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9949" w:type="dxa"/>
        <w:tblLook w:val="04A0" w:firstRow="1" w:lastRow="0" w:firstColumn="1" w:lastColumn="0" w:noHBand="0" w:noVBand="1"/>
      </w:tblPr>
      <w:tblGrid>
        <w:gridCol w:w="222"/>
        <w:gridCol w:w="871"/>
        <w:gridCol w:w="1332"/>
        <w:gridCol w:w="630"/>
        <w:gridCol w:w="423"/>
        <w:gridCol w:w="630"/>
        <w:gridCol w:w="977"/>
        <w:gridCol w:w="4234"/>
        <w:gridCol w:w="630"/>
      </w:tblGrid>
      <w:tr w:rsidR="007E6405" w:rsidRPr="00997121" w14:paraId="7988305F" w14:textId="77777777" w:rsidTr="00967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8" w:type="dxa"/>
            <w:gridSpan w:val="6"/>
            <w:noWrap/>
            <w:hideMark/>
          </w:tcPr>
          <w:p w14:paraId="53DAB165" w14:textId="6768BCD1" w:rsidR="007E6405" w:rsidRPr="00997121" w:rsidRDefault="007E6405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CSSM S24 Mtg Summary</w:t>
            </w:r>
          </w:p>
        </w:tc>
        <w:tc>
          <w:tcPr>
            <w:tcW w:w="5841" w:type="dxa"/>
            <w:gridSpan w:val="3"/>
            <w:noWrap/>
            <w:hideMark/>
          </w:tcPr>
          <w:p w14:paraId="07D4608A" w14:textId="119E6809" w:rsidR="007E6405" w:rsidRPr="00997121" w:rsidRDefault="007E6405" w:rsidP="00A44C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5E5D7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April 29 – May 03, </w:t>
            </w:r>
            <w:r w:rsidR="005E5D75" w:rsidRPr="005E5D7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2024, Washington</w:t>
            </w:r>
            <w:r w:rsidRPr="005E5D7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, DC, USA</w:t>
            </w:r>
          </w:p>
        </w:tc>
      </w:tr>
      <w:tr w:rsidR="007E6405" w:rsidRPr="00997121" w14:paraId="071D8FD7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8B4AD16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3" w:type="dxa"/>
            <w:gridSpan w:val="3"/>
            <w:noWrap/>
            <w:hideMark/>
          </w:tcPr>
          <w:p w14:paraId="46611981" w14:textId="37FF45A6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1. CDE Publication Check</w:t>
            </w:r>
          </w:p>
        </w:tc>
        <w:tc>
          <w:tcPr>
            <w:tcW w:w="1053" w:type="dxa"/>
            <w:gridSpan w:val="2"/>
            <w:noWrap/>
            <w:hideMark/>
          </w:tcPr>
          <w:p w14:paraId="161C5517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57F9040F" w14:textId="60DD8E0E" w:rsidR="00997121" w:rsidRPr="00997121" w:rsidRDefault="008F2DD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Conclusion: minor updates needed and will be ready to issue TC.</w:t>
            </w:r>
          </w:p>
        </w:tc>
      </w:tr>
      <w:tr w:rsidR="007E6405" w:rsidRPr="00997121" w14:paraId="175AFD69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423DD29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EE82E42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5" w:type="dxa"/>
            <w:gridSpan w:val="4"/>
            <w:noWrap/>
            <w:hideMark/>
          </w:tcPr>
          <w:p w14:paraId="6C4374F0" w14:textId="51C382A4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Items to address</w:t>
            </w:r>
          </w:p>
        </w:tc>
        <w:tc>
          <w:tcPr>
            <w:tcW w:w="5841" w:type="dxa"/>
            <w:gridSpan w:val="3"/>
            <w:noWrap/>
            <w:hideMark/>
          </w:tcPr>
          <w:p w14:paraId="72EA08A8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24685" w:rsidRPr="00997121" w14:paraId="22AB488C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8B859AC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354DB9F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197A4F30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043C91A0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 Need to trim note on planningInfoType (Table 3-7).  Just state only the extensibility, but do not name.  Rationale: allow flexibility in Green Book/Concept to identify future types without introducing inconsistencies in CDE.</w:t>
            </w:r>
          </w:p>
        </w:tc>
      </w:tr>
      <w:tr w:rsidR="00C24685" w:rsidRPr="00997121" w14:paraId="52EEF11F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00AD6C9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ADEB223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2C64CFBE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32827C7F" w14:textId="2CFF8A69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b. </w:t>
            </w:r>
            <w:r w:rsidR="00BD0859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 ModResParm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line with FRIN "resolution"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(see item 9c)</w:t>
            </w:r>
          </w:p>
        </w:tc>
      </w:tr>
      <w:tr w:rsidR="00C24685" w:rsidRPr="00997121" w14:paraId="3604D785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3A51C10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0325792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6565A01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39C7834C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 Table 3-12, description fields all read "Line 0" (vs. Line 1 and Line 2)</w:t>
            </w:r>
          </w:p>
        </w:tc>
      </w:tr>
      <w:tr w:rsidR="00C24685" w:rsidRPr="00997121" w14:paraId="79F0A269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2CCEC25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A8C37AF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0411250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4B684374" w14:textId="3834666F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d. VLBI as service type -- table 3-25 -- not sure if we will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have VLBI service requests (and of course this applies to SSF too</w:t>
            </w:r>
            <w:proofErr w:type="gram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);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needs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further checking; agreed to leave as is for now</w:t>
            </w:r>
          </w:p>
        </w:tc>
      </w:tr>
      <w:tr w:rsidR="00C24685" w:rsidRPr="00997121" w14:paraId="50EDF1D8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F939E37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D29786C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AFDBC46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332C98C8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Double check navigation schema references (B2.1)</w:t>
            </w:r>
          </w:p>
        </w:tc>
      </w:tr>
      <w:tr w:rsidR="00C24685" w:rsidRPr="00997121" w14:paraId="6F56F45B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363C65B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5BD7790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0A0955F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B8F30FB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f. Need to get GitHub reference included</w:t>
            </w:r>
          </w:p>
        </w:tc>
      </w:tr>
      <w:tr w:rsidR="007E6405" w:rsidRPr="00997121" w14:paraId="1DDA545F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5E94BE7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33" w:type="dxa"/>
            <w:gridSpan w:val="3"/>
            <w:noWrap/>
            <w:hideMark/>
          </w:tcPr>
          <w:p w14:paraId="1211DF12" w14:textId="5FD297DF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2. SMURF Prototype </w:t>
            </w:r>
            <w:r w:rsidR="00C24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eview</w:t>
            </w:r>
          </w:p>
        </w:tc>
        <w:tc>
          <w:tcPr>
            <w:tcW w:w="1053" w:type="dxa"/>
            <w:gridSpan w:val="2"/>
            <w:noWrap/>
            <w:hideMark/>
          </w:tcPr>
          <w:p w14:paraId="52A77CA5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7E65AE3D" w14:textId="0CF3DD75" w:rsidR="00997121" w:rsidRPr="00997121" w:rsidRDefault="008F2DD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Conclusion: Very minor updates to apply; test report in good shape.</w:t>
            </w:r>
          </w:p>
        </w:tc>
      </w:tr>
      <w:tr w:rsidR="00C24685" w:rsidRPr="00997121" w14:paraId="5FCCA1F3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BE37DE0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160F183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2" w:type="dxa"/>
            <w:gridSpan w:val="2"/>
            <w:noWrap/>
            <w:hideMark/>
          </w:tcPr>
          <w:p w14:paraId="3F1E0116" w14:textId="1A7EB77A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indings</w:t>
            </w:r>
          </w:p>
        </w:tc>
        <w:tc>
          <w:tcPr>
            <w:tcW w:w="1053" w:type="dxa"/>
            <w:gridSpan w:val="2"/>
            <w:noWrap/>
            <w:hideMark/>
          </w:tcPr>
          <w:p w14:paraId="7D1C824E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49BFD7F5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4685" w:rsidRPr="00997121" w14:paraId="2C1F2C53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86DE036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A3F57E7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2B1BFC0E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BA17555" w14:textId="0FDEABC5" w:rsidR="00997121" w:rsidRPr="00997121" w:rsidRDefault="008F2DD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Unused time for arbitrary aperture location is not supported 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 a note to indicate this) (aka antenna free time)</w:t>
            </w:r>
          </w:p>
        </w:tc>
      </w:tr>
      <w:tr w:rsidR="00C24685" w:rsidRPr="00997121" w14:paraId="35BB985C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2F43C1A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EB28405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117F6DBD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0A1AECB" w14:textId="57F378DA" w:rsidR="00997121" w:rsidRPr="00997121" w:rsidRDefault="008F2DD2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Handover to single aperture -- is not quite supported -- but there can be a use case for long </w:t>
            </w:r>
            <w:proofErr w:type="spellStart"/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RTLT</w:t>
            </w:r>
            <w:proofErr w:type="spellEnd"/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cases likes voyager (SMU-P3-6)</w:t>
            </w:r>
          </w:p>
        </w:tc>
      </w:tr>
      <w:tr w:rsidR="00C24685" w:rsidRPr="00997121" w14:paraId="68512CB4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8D0C980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CCF29A9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27E2378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2C237BCD" w14:textId="060E50BE" w:rsidR="00997121" w:rsidRPr="00997121" w:rsidRDefault="008F2DD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Conclusion: test report is sufficiently complete to support publication polling</w:t>
            </w:r>
          </w:p>
        </w:tc>
      </w:tr>
      <w:tr w:rsidR="00C24685" w:rsidRPr="00997121" w14:paraId="5818FE95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D2CEF4D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03" w:type="dxa"/>
            <w:gridSpan w:val="2"/>
            <w:noWrap/>
            <w:hideMark/>
          </w:tcPr>
          <w:p w14:paraId="0FE524C2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. SPDF Prototyping</w:t>
            </w:r>
          </w:p>
        </w:tc>
        <w:tc>
          <w:tcPr>
            <w:tcW w:w="630" w:type="dxa"/>
            <w:noWrap/>
            <w:hideMark/>
          </w:tcPr>
          <w:p w14:paraId="64BFDA66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2F2A768A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0B124CCD" w14:textId="3BF9FA71" w:rsidR="00997121" w:rsidRPr="00997121" w:rsidRDefault="008F2DD2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Conclusion: Change to Orange book and publish</w:t>
            </w:r>
          </w:p>
        </w:tc>
      </w:tr>
      <w:tr w:rsidR="007E6405" w:rsidRPr="00997121" w14:paraId="0E9A19D1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1EB771D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1457D55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5" w:type="dxa"/>
            <w:gridSpan w:val="4"/>
            <w:noWrap/>
            <w:hideMark/>
          </w:tcPr>
          <w:p w14:paraId="71E611FF" w14:textId="00C7728C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Not complete</w:t>
            </w:r>
          </w:p>
        </w:tc>
        <w:tc>
          <w:tcPr>
            <w:tcW w:w="5841" w:type="dxa"/>
            <w:gridSpan w:val="3"/>
            <w:noWrap/>
            <w:hideMark/>
          </w:tcPr>
          <w:p w14:paraId="224D67F6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673DF" w:rsidRPr="00997121" w14:paraId="02AF55A5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8DD2B69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7D735BB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463537ED" w14:textId="64001B66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b.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Unlikely to be completed in timely manner; no ESA funds available to complete</w:t>
            </w:r>
          </w:p>
        </w:tc>
      </w:tr>
      <w:tr w:rsidR="00A44C93" w:rsidRPr="00997121" w14:paraId="5411EEC5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B75468D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D205E1F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5DC7C65E" w14:textId="4BAC9415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 Readout on testing progress: -- progress appears to have stopped as March 18;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about 50%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complete</w:t>
            </w:r>
          </w:p>
        </w:tc>
      </w:tr>
      <w:tr w:rsidR="00C24685" w:rsidRPr="00997121" w14:paraId="495CCF45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F01E79D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71F4908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264166F7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3617C7E8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 Need to check with _C. Haddow to get best readout</w:t>
            </w:r>
          </w:p>
        </w:tc>
      </w:tr>
      <w:tr w:rsidR="00A44C93" w:rsidRPr="00997121" w14:paraId="1397DBC8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888688E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41FC4EF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1D2EB41" w14:textId="7CC7EA9B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Sufficient prototyping done by DLR to put SPDF on orange book track</w:t>
            </w:r>
          </w:p>
        </w:tc>
      </w:tr>
      <w:tr w:rsidR="009673DF" w:rsidRPr="00997121" w14:paraId="32D2AC79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3D73FDB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3B987E1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6F9E9BFA" w14:textId="4C535D8E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</w:t>
            </w:r>
            <w:r w:rsidR="00C246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Agreed to </w:t>
            </w:r>
            <w:r w:rsidR="00D513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ask for CESG vote at CESG meeting for </w:t>
            </w:r>
            <w:r w:rsidR="00D064A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  <w:r w:rsidR="00D513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book track</w:t>
            </w:r>
          </w:p>
        </w:tc>
      </w:tr>
      <w:tr w:rsidR="00A44C93" w:rsidRPr="00997121" w14:paraId="722E232C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72F721A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886" w:type="dxa"/>
            <w:gridSpan w:val="5"/>
            <w:noWrap/>
            <w:hideMark/>
          </w:tcPr>
          <w:p w14:paraId="5239289C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4. SACP -- Configuration profile </w:t>
            </w:r>
          </w:p>
        </w:tc>
        <w:tc>
          <w:tcPr>
            <w:tcW w:w="5841" w:type="dxa"/>
            <w:gridSpan w:val="3"/>
            <w:noWrap/>
            <w:hideMark/>
          </w:tcPr>
          <w:p w14:paraId="75D7C85A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E6405" w:rsidRPr="00997121" w14:paraId="5FE3BD2E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F084033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A93D00D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5" w:type="dxa"/>
            <w:gridSpan w:val="4"/>
            <w:noWrap/>
            <w:hideMark/>
          </w:tcPr>
          <w:p w14:paraId="03A14F61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Current agency examples</w:t>
            </w:r>
          </w:p>
        </w:tc>
        <w:tc>
          <w:tcPr>
            <w:tcW w:w="5841" w:type="dxa"/>
            <w:gridSpan w:val="3"/>
            <w:noWrap/>
            <w:hideMark/>
          </w:tcPr>
          <w:p w14:paraId="5E6EE8BF" w14:textId="621B4338" w:rsidR="00997121" w:rsidRPr="00997121" w:rsidRDefault="008F2DD2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F2D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Conclusion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: Can make more user friendly; more parameters likely.</w:t>
            </w:r>
          </w:p>
        </w:tc>
      </w:tr>
      <w:tr w:rsidR="00C24685" w:rsidRPr="00997121" w14:paraId="2EF652D4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EDD66BA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EBABF51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D4A66C8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5A55F71F" w14:textId="189574AF" w:rsidR="00997121" w:rsidRPr="00997121" w:rsidRDefault="00EF67CF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[AI]: </w:t>
            </w:r>
            <w:r w:rsidR="00D513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W. 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Eddy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to 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provide summary from big documentation already submitted</w:t>
            </w:r>
          </w:p>
        </w:tc>
      </w:tr>
      <w:tr w:rsidR="00C24685" w:rsidRPr="00997121" w14:paraId="157924AA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AD45E71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037DD36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7A2E1105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544FD3B2" w14:textId="01BFA65C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through of DSN (XML) configuration profile exampl</w:t>
            </w:r>
            <w:r w:rsidR="00BF43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e:</w:t>
            </w:r>
          </w:p>
        </w:tc>
      </w:tr>
      <w:tr w:rsidR="00C24685" w:rsidRPr="00997121" w14:paraId="6E18977C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3804ECB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C5BB50F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753DEF31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640E1679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0B80FA8D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 Applicability time to be handled via mission phases in service agreement</w:t>
            </w:r>
          </w:p>
        </w:tc>
      </w:tr>
      <w:tr w:rsidR="00C24685" w:rsidRPr="00997121" w14:paraId="1FDB179D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0786CF4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6F89EAF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AEC9BCE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12220DD2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3F78FEFD" w14:textId="6E8B57B3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ii. Discussion on identifying antennas onboard of the spacecraft -- we should try to accommodate this</w:t>
            </w:r>
            <w:r w:rsidR="00BF43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(it helps user understand definition of configuration profile from their (spacecraft’s) perspective</w:t>
            </w:r>
          </w:p>
        </w:tc>
      </w:tr>
      <w:tr w:rsidR="00C24685" w:rsidRPr="00997121" w14:paraId="42E1E412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325A47F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6247A65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07861DE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254F27B7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68B35572" w14:textId="3C298384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iii. Discussed various minimum-time needed parameters and hand over allowed type </w:t>
            </w:r>
            <w:r w:rsidR="00BF432F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parameters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-- to some extent covered by the SMURF</w:t>
            </w:r>
          </w:p>
        </w:tc>
      </w:tr>
      <w:tr w:rsidR="00C24685" w:rsidRPr="00997121" w14:paraId="2605D310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EF76D0A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51F050E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211BDA2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6DA4B7A1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63259C23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34E3E646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1)Will need to keep this in mind developing SACP</w:t>
            </w:r>
          </w:p>
        </w:tc>
      </w:tr>
      <w:tr w:rsidR="00C24685" w:rsidRPr="00997121" w14:paraId="70D51673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87ED92A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55DFD9E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1D77CAD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02D6D05E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5FEA09F9" w14:textId="77777777" w:rsidR="00997121" w:rsidRDefault="00997121" w:rsidP="0099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Agreed that there are likely lots more parameters to capture (loop bandwidth?</w:t>
            </w:r>
            <w:r w:rsidR="0097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6045F9F" w14:textId="407673F9" w:rsidR="00974C02" w:rsidRPr="00997121" w:rsidRDefault="00974C0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 also need to review the FRM carefully </w:t>
            </w:r>
          </w:p>
        </w:tc>
      </w:tr>
      <w:tr w:rsidR="009673DF" w:rsidRPr="00997121" w14:paraId="233666F1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9CB39BF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886" w:type="dxa"/>
            <w:gridSpan w:val="5"/>
            <w:noWrap/>
            <w:hideMark/>
          </w:tcPr>
          <w:p w14:paraId="44732862" w14:textId="4C350E5B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5. SACP -- S</w:t>
            </w:r>
            <w:r w:rsidR="00974C02" w:rsidRPr="00974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vc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Agreement Parameters</w:t>
            </w:r>
          </w:p>
        </w:tc>
        <w:tc>
          <w:tcPr>
            <w:tcW w:w="5841" w:type="dxa"/>
            <w:gridSpan w:val="3"/>
            <w:noWrap/>
            <w:hideMark/>
          </w:tcPr>
          <w:p w14:paraId="10E102D5" w14:textId="7ADC856F" w:rsidR="00997121" w:rsidRPr="00997121" w:rsidRDefault="008F2DD2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F2D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Conclusion: No significant change from March 2024 version</w:t>
            </w:r>
          </w:p>
        </w:tc>
      </w:tr>
      <w:tr w:rsidR="00A44C93" w:rsidRPr="00997121" w14:paraId="2C73FFBC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91802EA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934C345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51504754" w14:textId="33656DB2" w:rsidR="00974C02" w:rsidRDefault="00974C02" w:rsidP="0099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Walked through the presentation from March (no changes/updates).  </w:t>
            </w:r>
          </w:p>
          <w:p w14:paraId="6833F612" w14:textId="23AC18DE" w:rsidR="00997121" w:rsidRPr="00997121" w:rsidRDefault="00974C02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Noted that 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Storage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agreement parameters there could be some considerations if utilizing cloud computing</w:t>
            </w:r>
          </w:p>
        </w:tc>
      </w:tr>
      <w:tr w:rsidR="009673DF" w:rsidRPr="00997121" w14:paraId="03F932CC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926980D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8A412DF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974E16F" w14:textId="01980D4E" w:rsidR="00997121" w:rsidRPr="00997121" w:rsidRDefault="00974C02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Noted that for 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latency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there could be some considerations of utilizing cloud computing</w:t>
            </w:r>
          </w:p>
        </w:tc>
      </w:tr>
      <w:tr w:rsidR="00A44C93" w:rsidRPr="00997121" w14:paraId="1BA45DA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A1E7CED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886" w:type="dxa"/>
            <w:gridSpan w:val="5"/>
            <w:noWrap/>
            <w:hideMark/>
          </w:tcPr>
          <w:p w14:paraId="4EAB4825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6. Developer's Forum Teleconference</w:t>
            </w:r>
          </w:p>
        </w:tc>
        <w:tc>
          <w:tcPr>
            <w:tcW w:w="5841" w:type="dxa"/>
            <w:gridSpan w:val="3"/>
            <w:noWrap/>
            <w:hideMark/>
          </w:tcPr>
          <w:p w14:paraId="1BFB8830" w14:textId="5036AB10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E6405" w:rsidRPr="00997121" w14:paraId="5F1349EC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BA881D8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A89F038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5" w:type="dxa"/>
            <w:gridSpan w:val="4"/>
            <w:noWrap/>
            <w:hideMark/>
          </w:tcPr>
          <w:p w14:paraId="78D16962" w14:textId="184D90C6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Many goals not fully met</w:t>
            </w:r>
          </w:p>
        </w:tc>
        <w:tc>
          <w:tcPr>
            <w:tcW w:w="5841" w:type="dxa"/>
            <w:gridSpan w:val="3"/>
            <w:noWrap/>
            <w:hideMark/>
          </w:tcPr>
          <w:p w14:paraId="14C4DB07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44C93" w:rsidRPr="00997121" w14:paraId="1C49B6B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207CD49" w14:textId="77777777" w:rsidR="00997121" w:rsidRPr="00997121" w:rsidRDefault="00997121" w:rsidP="00997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05B283D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442360E9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Presentation from P. Crump/GES </w:t>
            </w:r>
          </w:p>
        </w:tc>
      </w:tr>
      <w:tr w:rsidR="00C24685" w:rsidRPr="00997121" w14:paraId="43A88212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2F244AB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3413FF2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93EE900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2D7D86C8" w14:textId="1E1D86E7" w:rsidR="00997121" w:rsidRPr="00997121" w:rsidRDefault="00AF1FB3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 Desire for zero-latency in response to requests noted</w:t>
            </w:r>
            <w:r w:rsidR="008F2D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(cf. latency re file exchange)</w:t>
            </w:r>
          </w:p>
        </w:tc>
      </w:tr>
      <w:tr w:rsidR="00C24685" w:rsidRPr="00997121" w14:paraId="446DAB9D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292B718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186E34B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ECA8A56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B29FA21" w14:textId="61B8BCAC" w:rsidR="00997121" w:rsidRPr="00997121" w:rsidRDefault="00AF1FB3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 Plans to have SPDF implemented within the next 12 months</w:t>
            </w:r>
          </w:p>
        </w:tc>
      </w:tr>
      <w:tr w:rsidR="00C24685" w:rsidRPr="00997121" w14:paraId="60F7B06C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E5D87F8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535F815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227AFFF1" w14:textId="77777777" w:rsidR="00997121" w:rsidRPr="00997121" w:rsidRDefault="00997121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3B990DF" w14:textId="2EE2788F" w:rsidR="00997121" w:rsidRPr="00997121" w:rsidRDefault="00AF1FB3" w:rsidP="009971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JSON is more palatable to customers </w:t>
            </w:r>
          </w:p>
        </w:tc>
      </w:tr>
      <w:tr w:rsidR="00C24685" w:rsidRPr="00997121" w14:paraId="4807EA6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9381147" w14:textId="77777777" w:rsidR="00997121" w:rsidRPr="00997121" w:rsidRDefault="00997121" w:rsidP="0099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6FB95CE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CAEBE7A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noWrap/>
            <w:hideMark/>
          </w:tcPr>
          <w:p w14:paraId="66CE2276" w14:textId="77777777" w:rsidR="00997121" w:rsidRPr="00997121" w:rsidRDefault="00997121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0D0D0866" w14:textId="05C4384D" w:rsidR="00997121" w:rsidRPr="00997121" w:rsidRDefault="00AF1FB3" w:rsidP="009971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</w:t>
            </w:r>
            <w:r w:rsidR="00997121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Goonhilly to put in a XSLT (XML --&gt; JSON) in GitHub</w:t>
            </w:r>
          </w:p>
        </w:tc>
      </w:tr>
      <w:tr w:rsidR="00AF1FB3" w:rsidRPr="00997121" w14:paraId="2AD41FAB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2B73CFD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AABA720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32601360" w14:textId="6FACB5E9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M. Unal inputs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</w:p>
        </w:tc>
      </w:tr>
      <w:tr w:rsidR="00AF1FB3" w:rsidRPr="00997121" w14:paraId="2341ACC7" w14:textId="77777777" w:rsidTr="009673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6CFBC23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A715C77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9F4FB3A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45CB4C7A" w14:textId="2A4A896F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a)  Distinction between timeliness needed for near-earth and cislunar vs deep space</w:t>
            </w:r>
          </w:p>
        </w:tc>
      </w:tr>
      <w:tr w:rsidR="00AF1FB3" w:rsidRPr="00997121" w14:paraId="743EC66A" w14:textId="77777777" w:rsidTr="009673DF">
        <w:trPr>
          <w:gridAfter w:val="1"/>
          <w:wAfter w:w="63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98E1A92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B9E296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DA84B5D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55107AAB" w14:textId="1252BBAA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b) With ReST API how are unilateral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changes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communicated (provider --&gt; client)</w:t>
            </w:r>
          </w:p>
        </w:tc>
      </w:tr>
      <w:tr w:rsidR="00AF1FB3" w:rsidRPr="00997121" w14:paraId="767B47D6" w14:textId="77777777" w:rsidTr="009673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74EB79C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1E6B31E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5A72386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4" w:type="dxa"/>
            <w:gridSpan w:val="5"/>
            <w:noWrap/>
            <w:hideMark/>
          </w:tcPr>
          <w:p w14:paraId="42EC18AC" w14:textId="4EF82D19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c)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Cybersecurity vs Re</w:t>
            </w:r>
            <w:r w:rsidR="00D064A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–concerned that different agency-specific approach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are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being pursued</w:t>
            </w:r>
          </w:p>
        </w:tc>
      </w:tr>
      <w:tr w:rsidR="00AF1FB3" w:rsidRPr="00997121" w14:paraId="2CC4CB51" w14:textId="77777777" w:rsidTr="009673DF">
        <w:trPr>
          <w:gridAfter w:val="1"/>
          <w:wAfter w:w="63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27FD646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D4C2D3F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5E70A06D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7AD138B8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4779F550" w14:textId="432E47E4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a)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Approach is to engage the SE Security WG to help with recommended common approach</w:t>
            </w:r>
          </w:p>
        </w:tc>
      </w:tr>
      <w:tr w:rsidR="00AF1FB3" w:rsidRPr="00997121" w14:paraId="410B9194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4B8A052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9EB1E9E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1C02490D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</w:tcPr>
          <w:p w14:paraId="1EB92D4C" w14:textId="332A590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F1FB3" w:rsidRPr="00997121" w14:paraId="5C226A0A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3DCB3DA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03" w:type="dxa"/>
            <w:gridSpan w:val="2"/>
            <w:noWrap/>
            <w:hideMark/>
          </w:tcPr>
          <w:p w14:paraId="3759A6AB" w14:textId="5132E8C1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7. SMASH</w:t>
            </w:r>
          </w:p>
        </w:tc>
        <w:tc>
          <w:tcPr>
            <w:tcW w:w="630" w:type="dxa"/>
            <w:noWrap/>
            <w:hideMark/>
          </w:tcPr>
          <w:p w14:paraId="055BB8A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2AC8946C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</w:tcPr>
          <w:p w14:paraId="6BF2C953" w14:textId="5FB014DF" w:rsidR="00AF1FB3" w:rsidRPr="00997121" w:rsidRDefault="00EF67CF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Conclusions: </w:t>
            </w:r>
            <w:r w:rsidR="00D064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ReST and FTP; put on orange book track</w:t>
            </w:r>
          </w:p>
        </w:tc>
      </w:tr>
      <w:tr w:rsidR="00AF1FB3" w:rsidRPr="00997121" w14:paraId="0D9416D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F4AE943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7E36AD5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2" w:type="dxa"/>
            <w:gridSpan w:val="2"/>
            <w:noWrap/>
            <w:hideMark/>
          </w:tcPr>
          <w:p w14:paraId="1A864FC3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 FTP vs ReST API</w:t>
            </w:r>
          </w:p>
        </w:tc>
        <w:tc>
          <w:tcPr>
            <w:tcW w:w="1053" w:type="dxa"/>
            <w:gridSpan w:val="2"/>
            <w:noWrap/>
            <w:hideMark/>
          </w:tcPr>
          <w:p w14:paraId="2DAEB24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21F9F761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1FB3" w:rsidRPr="00997121" w14:paraId="4C6B2398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53BE37C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592CF2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C230E52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77E94E3B" w14:textId="4C04E085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i. </w:t>
            </w:r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See revised outline and considerations in Figure 1 below</w:t>
            </w:r>
          </w:p>
        </w:tc>
      </w:tr>
      <w:tr w:rsidR="00AF1FB3" w:rsidRPr="00997121" w14:paraId="5AFF9AAF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541694B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9712B5F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599E682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7C2CBA9A" w14:textId="4F59E5AD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ii. </w:t>
            </w:r>
            <w:r w:rsidR="00346509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Leverage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TGFT for file transfer interfac</w:t>
            </w:r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</w:p>
        </w:tc>
      </w:tr>
      <w:tr w:rsidR="00AF1FB3" w:rsidRPr="00997121" w14:paraId="3604603D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ADE056A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282852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743C0F19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3F1C26AC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iii. Include state machine in the SMASH</w:t>
            </w:r>
          </w:p>
        </w:tc>
      </w:tr>
      <w:tr w:rsidR="00A44C93" w:rsidRPr="00997121" w14:paraId="60179C16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0ECD023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7F9AF98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40D2551A" w14:textId="75E593A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b. As orange book </w:t>
            </w:r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–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justificatio</w:t>
            </w:r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n: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allow for more co-implementation and co-development</w:t>
            </w:r>
          </w:p>
        </w:tc>
      </w:tr>
      <w:tr w:rsidR="00AF1FB3" w:rsidRPr="00997121" w14:paraId="513051E6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4CBE970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DC72151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7B55D9AB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278C6CA2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 Maybe make use of industry standards for API definition such that a commercial partner could help iterate in a GitHub repository</w:t>
            </w:r>
          </w:p>
        </w:tc>
      </w:tr>
      <w:tr w:rsidR="00A44C93" w:rsidRPr="00997121" w14:paraId="2A420D11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5C2D698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EAF7097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B7F35DD" w14:textId="7398A0A3" w:rsidR="00AF1FB3" w:rsidRPr="00997121" w:rsidRDefault="00EF67CF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[AI]: H. Kelliher -- p</w:t>
            </w:r>
            <w:r w:rsidR="00AF1FB3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roduce draft outline for SMASH book; due at the time of the London meetings</w:t>
            </w:r>
          </w:p>
        </w:tc>
      </w:tr>
      <w:tr w:rsidR="007E6405" w:rsidRPr="00997121" w14:paraId="477CAAA4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2FC1E57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33" w:type="dxa"/>
            <w:gridSpan w:val="3"/>
            <w:noWrap/>
            <w:hideMark/>
          </w:tcPr>
          <w:p w14:paraId="5D24CF4A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8. SSF 5-year refresh</w:t>
            </w:r>
          </w:p>
        </w:tc>
        <w:tc>
          <w:tcPr>
            <w:tcW w:w="1053" w:type="dxa"/>
            <w:gridSpan w:val="2"/>
            <w:noWrap/>
            <w:hideMark/>
          </w:tcPr>
          <w:p w14:paraId="683121FF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3FF224DB" w14:textId="73F8D40F" w:rsidR="00AF1FB3" w:rsidRPr="00997121" w:rsidRDefault="00EF67CF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Conclusion: Agreed that translation approach developed by C. Haddow is good; follow up as </w:t>
            </w:r>
            <w:r w:rsidR="00D064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implementing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i</w:t>
            </w:r>
            <w:r w:rsidR="00D064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CDE pending</w:t>
            </w:r>
          </w:p>
        </w:tc>
      </w:tr>
      <w:tr w:rsidR="00A44C93" w:rsidRPr="00997121" w14:paraId="31E591C3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4AB418E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8FE8E4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8A3E06E" w14:textId="3B23B565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a. Made some minor comments to SSF disposition spreadsheet (see 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240501-SSF-5Y-Refresh-Items.xlsx)</w:t>
            </w:r>
          </w:p>
        </w:tc>
      </w:tr>
      <w:tr w:rsidR="00B505EC" w:rsidRPr="00997121" w14:paraId="2CEE8D93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F15A95A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D0EAE6D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7463F14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b. We agree that Colin's name translation approach is okay</w:t>
            </w:r>
          </w:p>
        </w:tc>
      </w:tr>
      <w:tr w:rsidR="00AF1FB3" w:rsidRPr="00997121" w14:paraId="5DCDA119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6BA19CA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C7C4EF9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7EE7237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1A04D98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Given that this could also be in service agreement, should we consider this going into the CDE? -- need to talk with _C. Haddow about this</w:t>
            </w:r>
          </w:p>
        </w:tc>
      </w:tr>
      <w:tr w:rsidR="009673DF" w:rsidRPr="00997121" w14:paraId="0E9A32A2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4AA36F7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886" w:type="dxa"/>
            <w:gridSpan w:val="5"/>
            <w:noWrap/>
            <w:hideMark/>
          </w:tcPr>
          <w:p w14:paraId="010B7761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9. SACP UML/XML Schema review</w:t>
            </w:r>
          </w:p>
        </w:tc>
        <w:tc>
          <w:tcPr>
            <w:tcW w:w="5841" w:type="dxa"/>
            <w:gridSpan w:val="3"/>
            <w:noWrap/>
            <w:hideMark/>
          </w:tcPr>
          <w:p w14:paraId="2FEF68F4" w14:textId="7CFAC2E8" w:rsidR="00AF1FB3" w:rsidRPr="00997121" w:rsidRDefault="0090376C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37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Conclusion: Generation of schema from UML seems to be working well</w:t>
            </w:r>
          </w:p>
        </w:tc>
      </w:tr>
      <w:tr w:rsidR="00A44C93" w:rsidRPr="00997121" w14:paraId="72EC37E9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C953599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3360E62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1BD26EAA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a. UML model currently in a branch in </w:t>
            </w:r>
            <w:proofErr w:type="spell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gitHub</w:t>
            </w:r>
            <w:proofErr w:type="spellEnd"/>
          </w:p>
        </w:tc>
      </w:tr>
      <w:tr w:rsidR="00B505EC" w:rsidRPr="00997121" w14:paraId="1CC21C2E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B29E2C6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0EDACF5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7911038C" w14:textId="3BBC6861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b. Appears that ability to convert from UML --&gt; XML Schema </w:t>
            </w:r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has </w:t>
            </w:r>
            <w:proofErr w:type="gramStart"/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been more or less</w:t>
            </w:r>
            <w:proofErr w:type="gramEnd"/>
            <w:r w:rsidR="00EF67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achieved</w:t>
            </w:r>
          </w:p>
        </w:tc>
      </w:tr>
      <w:tr w:rsidR="00A44C93" w:rsidRPr="00997121" w14:paraId="7F73B0FA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DBFD02C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2A2226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410F3511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 Need to square a definition of FRIN re FRM vs CSSM -- mini-</w:t>
            </w:r>
            <w:proofErr w:type="spell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oid</w:t>
            </w:r>
            <w:proofErr w:type="spellEnd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vs simple integer [done]</w:t>
            </w:r>
          </w:p>
        </w:tc>
      </w:tr>
      <w:tr w:rsidR="00B505EC" w:rsidRPr="00997121" w14:paraId="584892EE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45964ED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481A68C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3CDF2984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 Auto-generated schemas are showing up in a separate repository</w:t>
            </w:r>
          </w:p>
        </w:tc>
      </w:tr>
      <w:tr w:rsidR="00AF1FB3" w:rsidRPr="00997121" w14:paraId="4374AAC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3399677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34E438D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C82367C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5A713114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 There is a configuration profile for setting up the auto generation</w:t>
            </w:r>
          </w:p>
        </w:tc>
      </w:tr>
      <w:tr w:rsidR="00AF1FB3" w:rsidRPr="00997121" w14:paraId="32BA2E18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DC76376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53F8C4C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1F5FEC6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153BD07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ii. Overall effort does not yet include generation of the UML from the FRM</w:t>
            </w:r>
          </w:p>
        </w:tc>
      </w:tr>
      <w:tr w:rsidR="00A44C93" w:rsidRPr="00997121" w14:paraId="456CBDA4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B870AAA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6B0DB38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79D6EDC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Bottom line here -- C. Haddow has done some very good work</w:t>
            </w:r>
          </w:p>
        </w:tc>
      </w:tr>
      <w:tr w:rsidR="007E6405" w:rsidRPr="00997121" w14:paraId="3E2AF5FD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7B40807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833" w:type="dxa"/>
            <w:gridSpan w:val="3"/>
            <w:noWrap/>
            <w:hideMark/>
          </w:tcPr>
          <w:p w14:paraId="50A4F15F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10. SACP book review</w:t>
            </w:r>
          </w:p>
        </w:tc>
        <w:tc>
          <w:tcPr>
            <w:tcW w:w="1053" w:type="dxa"/>
            <w:gridSpan w:val="2"/>
            <w:noWrap/>
            <w:hideMark/>
          </w:tcPr>
          <w:p w14:paraId="62CCBB07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632FDC80" w14:textId="379A0274" w:rsidR="00AF1FB3" w:rsidRPr="00997121" w:rsidRDefault="0090376C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Conclusion: </w:t>
            </w:r>
          </w:p>
        </w:tc>
      </w:tr>
      <w:tr w:rsidR="0090376C" w:rsidRPr="00997121" w14:paraId="4A0571BD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7B02F4E9" w14:textId="77777777" w:rsidR="0090376C" w:rsidRPr="00997121" w:rsidRDefault="0090376C" w:rsidP="00AF1FB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</w:tcPr>
          <w:p w14:paraId="3B7A7EAA" w14:textId="77777777" w:rsidR="0090376C" w:rsidRPr="00997121" w:rsidRDefault="0090376C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</w:tcPr>
          <w:p w14:paraId="655A0883" w14:textId="66051AF9" w:rsidR="0090376C" w:rsidRPr="00997121" w:rsidRDefault="0090376C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Reviewed draft book developed to date</w:t>
            </w:r>
          </w:p>
        </w:tc>
      </w:tr>
      <w:tr w:rsidR="00B505EC" w:rsidRPr="00997121" w14:paraId="19E74CD9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12BBC6F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5E8B9C7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5C2BDDC2" w14:textId="6F5B7EBC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Discussion -- FRM gating definition </w:t>
            </w:r>
            <w:r w:rsidR="009037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 parameters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 SACP will need a good, coherent area-</w:t>
            </w:r>
            <w:r w:rsidR="00D94AD3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wide control</w:t>
            </w:r>
            <w:r w:rsidR="009037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of the FRM</w:t>
            </w:r>
          </w:p>
        </w:tc>
      </w:tr>
      <w:tr w:rsidR="0090376C" w:rsidRPr="00997121" w14:paraId="3CF977EE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2E758C92" w14:textId="77777777" w:rsidR="0090376C" w:rsidRPr="00997121" w:rsidRDefault="0090376C" w:rsidP="00AF1FB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</w:tcPr>
          <w:p w14:paraId="6E9E8844" w14:textId="77777777" w:rsidR="0090376C" w:rsidRPr="00997121" w:rsidRDefault="0090376C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</w:tcPr>
          <w:p w14:paraId="52DE80A1" w14:textId="6449E77A" w:rsidR="0090376C" w:rsidRPr="00997121" w:rsidRDefault="0090376C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[AI]: M. Gnat, C. Haddow:  </w:t>
            </w:r>
            <w:r w:rsidRPr="009037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 soon as FRIN clarified and UML diagrams clarified, provide SACP schemas to the WG</w:t>
            </w:r>
          </w:p>
        </w:tc>
      </w:tr>
      <w:tr w:rsidR="009673DF" w:rsidRPr="00997121" w14:paraId="587296D7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97BCD7D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886" w:type="dxa"/>
            <w:gridSpan w:val="5"/>
            <w:noWrap/>
            <w:hideMark/>
          </w:tcPr>
          <w:p w14:paraId="7D871823" w14:textId="3B2ACDA1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11. Joint Session with SIS-DTN</w:t>
            </w:r>
            <w:r w:rsidR="009037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WG</w:t>
            </w:r>
          </w:p>
        </w:tc>
        <w:tc>
          <w:tcPr>
            <w:tcW w:w="5841" w:type="dxa"/>
            <w:gridSpan w:val="3"/>
            <w:noWrap/>
            <w:hideMark/>
          </w:tcPr>
          <w:p w14:paraId="42B5EDDA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44C93" w:rsidRPr="00997121" w14:paraId="14CC2FA0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F119D5B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1CE917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CAE465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Presented CSS Area Standards likely to be of most interest/use in support DTN </w:t>
            </w:r>
          </w:p>
        </w:tc>
      </w:tr>
      <w:tr w:rsidR="00B505EC" w:rsidRPr="00997121" w14:paraId="28C5735E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84BC851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E50B84D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49BB129A" w14:textId="3C3390A4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Request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that SIS DTN </w:t>
            </w:r>
            <w:proofErr w:type="gram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take a look</w:t>
            </w:r>
            <w:proofErr w:type="gramEnd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r w:rsidR="007E188F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 presented</w:t>
            </w:r>
          </w:p>
        </w:tc>
      </w:tr>
      <w:tr w:rsidR="00AF1FB3" w:rsidRPr="00997121" w14:paraId="64300A9B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9E79353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40B9725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BB21E9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0B4B5607" w14:textId="1AA0885D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Noted that SSF already has ability add additional metadata -- maybe no need to add anything for DTN support</w:t>
            </w:r>
            <w:r w:rsidR="007E18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but could be added if DTN WG has a strong “need”</w:t>
            </w:r>
          </w:p>
        </w:tc>
      </w:tr>
      <w:tr w:rsidR="00AF1FB3" w:rsidRPr="00997121" w14:paraId="4BD7B3EA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213C1C3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AFD2D6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DC4BBC4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4F6409C5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Also requested if operational scenarios could be identified</w:t>
            </w:r>
          </w:p>
        </w:tc>
      </w:tr>
      <w:tr w:rsidR="007E188F" w:rsidRPr="00997121" w14:paraId="4B84DFF7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457FE928" w14:textId="77777777" w:rsidR="007E188F" w:rsidRPr="00997121" w:rsidRDefault="007E188F" w:rsidP="00AF1FB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</w:tcPr>
          <w:p w14:paraId="57207AF9" w14:textId="77777777" w:rsidR="007E188F" w:rsidRPr="00997121" w:rsidRDefault="007E188F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</w:tcPr>
          <w:p w14:paraId="141A7B53" w14:textId="77777777" w:rsidR="007E188F" w:rsidRPr="00997121" w:rsidRDefault="007E188F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</w:tcPr>
          <w:p w14:paraId="56F9E2F6" w14:textId="7FC38770" w:rsidR="007E188F" w:rsidRPr="00997121" w:rsidRDefault="007E188F" w:rsidP="00AF1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Noted that FF-CSTS can be useful for multiplexing DTN and non-DTN traffic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with closing re-transmission protocols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CFDP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Class 2,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) directly </w:t>
            </w:r>
          </w:p>
        </w:tc>
      </w:tr>
      <w:tr w:rsidR="007E188F" w:rsidRPr="00997121" w14:paraId="18A66EC5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</w:tcPr>
          <w:p w14:paraId="1E07F9DF" w14:textId="77777777" w:rsidR="007E188F" w:rsidRPr="00997121" w:rsidRDefault="007E188F" w:rsidP="00AF1FB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</w:tcPr>
          <w:p w14:paraId="33099420" w14:textId="77777777" w:rsidR="007E188F" w:rsidRPr="00997121" w:rsidRDefault="007E188F" w:rsidP="00AF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</w:tcPr>
          <w:p w14:paraId="118462FC" w14:textId="77777777" w:rsidR="007E188F" w:rsidRPr="00997121" w:rsidRDefault="007E188F" w:rsidP="00AF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</w:tcPr>
          <w:p w14:paraId="1ED62717" w14:textId="7529D2A5" w:rsidR="007E188F" w:rsidRDefault="007E188F" w:rsidP="00AF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 discussion on use of YANG models and their production from the FRM – SIS-DTN WG would like to investigate (will have to be AD discussion to see what happens further)</w:t>
            </w:r>
          </w:p>
        </w:tc>
      </w:tr>
      <w:tr w:rsidR="00AF1FB3" w:rsidRPr="00997121" w14:paraId="078C6045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D1E00AF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03" w:type="dxa"/>
            <w:gridSpan w:val="2"/>
            <w:noWrap/>
            <w:hideMark/>
          </w:tcPr>
          <w:p w14:paraId="730D09E5" w14:textId="58974E46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12. Plenary</w:t>
            </w:r>
            <w:r w:rsidRPr="007E18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Session</w:t>
            </w:r>
          </w:p>
        </w:tc>
        <w:tc>
          <w:tcPr>
            <w:tcW w:w="630" w:type="dxa"/>
            <w:noWrap/>
            <w:hideMark/>
          </w:tcPr>
          <w:p w14:paraId="56418B9A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2B95851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221E82C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05EC" w:rsidRPr="00997121" w14:paraId="4C7E29EB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F55E539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D47915A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D9FF4C7" w14:textId="477D7150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a.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reated CCSDS-FRM organization </w:t>
            </w:r>
            <w:r w:rsidR="0090376C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GitHub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account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(please see </w:t>
            </w:r>
            <w:hyperlink r:id="rId4" w:history="1">
              <w:r w:rsidR="003C3DE7">
                <w:rPr>
                  <w:rStyle w:val="Hyperlink"/>
                </w:rPr>
                <w:t>CCSDS-FRM · GitHub</w:t>
              </w:r>
            </w:hyperlink>
            <w:r w:rsidR="003C3DE7">
              <w:t xml:space="preserve">) </w:t>
            </w:r>
          </w:p>
        </w:tc>
      </w:tr>
      <w:tr w:rsidR="00AF1FB3" w:rsidRPr="00997121" w14:paraId="14CCBF6A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F1AFBFB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9419D54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153D94D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b. FRINs</w:t>
            </w:r>
          </w:p>
        </w:tc>
        <w:tc>
          <w:tcPr>
            <w:tcW w:w="630" w:type="dxa"/>
            <w:noWrap/>
            <w:hideMark/>
          </w:tcPr>
          <w:p w14:paraId="76845A44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53" w:type="dxa"/>
            <w:gridSpan w:val="2"/>
            <w:noWrap/>
            <w:hideMark/>
          </w:tcPr>
          <w:p w14:paraId="4E87D232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4B97ACC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1FB3" w:rsidRPr="00997121" w14:paraId="7373C0BB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DD80CEB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4744AD2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6C671DA6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4AE94E75" w14:textId="6C760744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i.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Agreed that for service management, we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"globally"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assign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FRINs -- not "sub-FRIN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gram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" ?</w:t>
            </w:r>
            <w:proofErr w:type="gramEnd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</w:t>
            </w:r>
            <w:proofErr w:type="spellStart"/>
            <w:proofErr w:type="gramStart"/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</w:t>
            </w:r>
            <w:proofErr w:type="spellEnd"/>
            <w:proofErr w:type="gramEnd"/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 “1”, “2”, etc., not “1.1”, “2.3.1”, etc.)</w:t>
            </w:r>
          </w:p>
        </w:tc>
      </w:tr>
      <w:tr w:rsidR="00AF1FB3" w:rsidRPr="00997121" w14:paraId="1209E425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AB5CB28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B3F95DF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01656BC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2AE443CD" w14:textId="72D48484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ii. configuration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 </w:t>
            </w:r>
            <w:r w:rsidR="003C3DE7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MD-CSTS</w:t>
            </w:r>
            <w:r w:rsidR="003C3DE7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service instance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itself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also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needs to be in the FRM (presumably a mission could configure the monitor data that they want to see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–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 practice, it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might get fixed at the level of a service catalog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AF1FB3" w:rsidRPr="00997121" w14:paraId="32223E9A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0822829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3C4B7E61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73C2A64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1A3303B7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iii. Similar considerations applies to SC-CSTS</w:t>
            </w:r>
          </w:p>
        </w:tc>
      </w:tr>
      <w:tr w:rsidR="007E6405" w:rsidRPr="00997121" w14:paraId="4FA96A47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6C8597C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F1DC51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5" w:type="dxa"/>
            <w:gridSpan w:val="4"/>
            <w:noWrap/>
            <w:hideMark/>
          </w:tcPr>
          <w:p w14:paraId="241EAB12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 Configuration level</w:t>
            </w:r>
          </w:p>
        </w:tc>
        <w:tc>
          <w:tcPr>
            <w:tcW w:w="5841" w:type="dxa"/>
            <w:gridSpan w:val="3"/>
            <w:noWrap/>
            <w:hideMark/>
          </w:tcPr>
          <w:p w14:paraId="47958F5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F1FB3" w:rsidRPr="00997121" w14:paraId="49C3DAF3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15F05ED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57330A9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F1E9BE2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44F1ACB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 Tooling is now available in a public repository</w:t>
            </w:r>
          </w:p>
        </w:tc>
      </w:tr>
      <w:tr w:rsidR="00AF1FB3" w:rsidRPr="00997121" w14:paraId="2B27B87A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9B38A1E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7C6AC0A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1BC2E150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1E4A804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https://github.com/esa/ccsds-css-frm-editor</w:t>
            </w:r>
          </w:p>
        </w:tc>
      </w:tr>
      <w:tr w:rsidR="00AF1FB3" w:rsidRPr="00997121" w14:paraId="2D0D8156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DDCD8E5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0C7981F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2C7C949D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425E0C5F" w14:textId="1C9B46E4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ii.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[AI]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Barkley, M. Gnat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 the time of London meetings -- can we get configuration levels defined for the</w:t>
            </w:r>
            <w:r w:rsidR="003C3D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 parameters that need to be surfaced in a managed service context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</w:t>
            </w:r>
            <w:r w:rsidR="008E3B67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suppress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those that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 not make sense in a managed service context</w:t>
            </w:r>
          </w:p>
        </w:tc>
      </w:tr>
      <w:tr w:rsidR="00AF1FB3" w:rsidRPr="00997121" w14:paraId="041F9982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A279E80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CF881AB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44936FFC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673C01D8" w14:textId="353A6BCD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iii.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[AI]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Send H. Dreihahn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copy of the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referential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framework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diagram</w:t>
            </w:r>
          </w:p>
        </w:tc>
      </w:tr>
      <w:tr w:rsidR="008E3B67" w:rsidRPr="00997121" w14:paraId="143F6980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B50C221" w14:textId="77777777" w:rsidR="008E3B67" w:rsidRPr="00997121" w:rsidRDefault="008E3B67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863" w:type="dxa"/>
            <w:gridSpan w:val="6"/>
            <w:noWrap/>
            <w:hideMark/>
          </w:tcPr>
          <w:p w14:paraId="22C43B18" w14:textId="77777777" w:rsidR="008E3B67" w:rsidRPr="00997121" w:rsidRDefault="008E3B67" w:rsidP="00AF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. DDOR WG/CSSM WG joint session</w:t>
            </w:r>
          </w:p>
        </w:tc>
        <w:tc>
          <w:tcPr>
            <w:tcW w:w="4864" w:type="dxa"/>
            <w:gridSpan w:val="2"/>
          </w:tcPr>
          <w:p w14:paraId="743444C7" w14:textId="6CD192DB" w:rsidR="008E3B67" w:rsidRPr="00997121" w:rsidRDefault="008E3B67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5A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Conclusion:</w:t>
            </w:r>
            <w:r w:rsidR="00685AAF" w:rsidRPr="00685A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Good discussion – further exchange at London meetings</w:t>
            </w:r>
          </w:p>
        </w:tc>
      </w:tr>
      <w:tr w:rsidR="00A44C93" w:rsidRPr="00997121" w14:paraId="2988A195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FBF19DB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14FD5E7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ECDD59D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 C. Volk walks through the DDOR service request (from DDOR WG)</w:t>
            </w:r>
          </w:p>
        </w:tc>
      </w:tr>
      <w:tr w:rsidR="00B505EC" w:rsidRPr="00997121" w14:paraId="1236DE48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9AB97C8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46EADEDF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3B74FDBC" w14:textId="29C13156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b. DDOR </w:t>
            </w:r>
            <w:r w:rsidR="008E3B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WG 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agrees </w:t>
            </w:r>
            <w:r w:rsidR="00D94AD3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send XML samples and descriptions to</w:t>
            </w:r>
            <w:r w:rsidR="00685A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CSSM WG</w:t>
            </w:r>
          </w:p>
        </w:tc>
      </w:tr>
      <w:tr w:rsidR="00A44C93" w:rsidRPr="00997121" w14:paraId="03E75541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DFA207C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FBD14F4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73D9C1A9" w14:textId="113138FE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c. </w:t>
            </w:r>
            <w:r w:rsidR="00685A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CSSM </w:t>
            </w:r>
            <w:r w:rsidR="00D94A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WG will</w:t>
            </w:r>
            <w:r w:rsidR="00685A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look at inputs from DDOR WG and check for fitting into CSSM standards </w:t>
            </w:r>
            <w:proofErr w:type="gramStart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 also</w:t>
            </w:r>
            <w:proofErr w:type="gramEnd"/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look at update the FRM with DDOR information/resources (by London meeting)</w:t>
            </w:r>
            <w:r w:rsidR="00685A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[AI]</w:t>
            </w:r>
          </w:p>
        </w:tc>
      </w:tr>
      <w:tr w:rsidR="007E6405" w:rsidRPr="00997121" w14:paraId="25C1D88A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CBE3E9B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833" w:type="dxa"/>
            <w:gridSpan w:val="3"/>
            <w:noWrap/>
            <w:hideMark/>
          </w:tcPr>
          <w:p w14:paraId="0974AFA8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14. Concept Book Overhaul</w:t>
            </w:r>
          </w:p>
        </w:tc>
        <w:tc>
          <w:tcPr>
            <w:tcW w:w="1053" w:type="dxa"/>
            <w:gridSpan w:val="2"/>
            <w:noWrap/>
            <w:hideMark/>
          </w:tcPr>
          <w:p w14:paraId="5C83705C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841" w:type="dxa"/>
            <w:gridSpan w:val="3"/>
            <w:noWrap/>
            <w:hideMark/>
          </w:tcPr>
          <w:p w14:paraId="397A5955" w14:textId="1E110213" w:rsidR="00AF1FB3" w:rsidRPr="00997121" w:rsidRDefault="00690F7A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Conclusion – agreed on revised outline and subsequent actions</w:t>
            </w:r>
          </w:p>
        </w:tc>
      </w:tr>
      <w:tr w:rsidR="00A44C93" w:rsidRPr="00997121" w14:paraId="6BA56974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89CE4A0" w14:textId="77777777" w:rsidR="00AF1FB3" w:rsidRPr="00997121" w:rsidRDefault="00AF1FB3" w:rsidP="00AF1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5FB9455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F766249" w14:textId="072035AB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a. </w:t>
            </w:r>
            <w:r w:rsidR="00690F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Agreed to have a simplified referential framework diagram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-- in management service section</w:t>
            </w:r>
          </w:p>
        </w:tc>
      </w:tr>
      <w:tr w:rsidR="00B505EC" w:rsidRPr="00997121" w14:paraId="06824AD5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3CB664D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D2065D2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0EEF1EEE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b. Action: E. Barkley -- generate simplified referential framework diagram</w:t>
            </w:r>
          </w:p>
        </w:tc>
      </w:tr>
      <w:tr w:rsidR="00A44C93" w:rsidRPr="00997121" w14:paraId="31D0BB96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F7D93F6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1FA22241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A08E1F2" w14:textId="5DC6E60A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690F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Created Green-2 folder on </w:t>
            </w:r>
            <w:proofErr w:type="spellStart"/>
            <w:r w:rsidR="00690F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CWE</w:t>
            </w:r>
            <w:proofErr w:type="spellEnd"/>
            <w:r w:rsidR="00690F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(has revised outline)</w:t>
            </w:r>
          </w:p>
        </w:tc>
      </w:tr>
      <w:tr w:rsidR="00B505EC" w:rsidRPr="00997121" w14:paraId="5F1C93C3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2FB92596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6CE3B8E4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7738F504" w14:textId="4C3A900F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 Action: M. Gnat -- perform initial</w:t>
            </w:r>
            <w:r w:rsidR="00690F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edit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on green book to bring into conformance with new outline and eliminate "</w:t>
            </w:r>
            <w:r w:rsidR="00690F7A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superfluous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" sections and handover to _H. Kelliher by time CSSM 2 telecon, (July 2)</w:t>
            </w:r>
          </w:p>
        </w:tc>
      </w:tr>
      <w:tr w:rsidR="00A44C93" w:rsidRPr="00997121" w14:paraId="5367141C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65D7CAD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2B84D4B6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21E1181F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Action: H. Keliher --- generate draft next version of the concept book by London Meetings</w:t>
            </w:r>
          </w:p>
        </w:tc>
      </w:tr>
      <w:tr w:rsidR="00AF1FB3" w:rsidRPr="00997121" w14:paraId="5B83E2A3" w14:textId="77777777" w:rsidTr="009673D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47B4E83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797FD758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noWrap/>
            <w:hideMark/>
          </w:tcPr>
          <w:p w14:paraId="3875506B" w14:textId="77777777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4" w:type="dxa"/>
            <w:gridSpan w:val="6"/>
            <w:noWrap/>
            <w:hideMark/>
          </w:tcPr>
          <w:p w14:paraId="079ADFAF" w14:textId="0AD5349E" w:rsidR="00AF1FB3" w:rsidRPr="00997121" w:rsidRDefault="00AF1FB3" w:rsidP="00AF1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i. Note -- SMASH takes priority (in case of </w:t>
            </w:r>
            <w:r w:rsidR="009673DF"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resource</w:t>
            </w:r>
            <w:r w:rsidRPr="009971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conflict)</w:t>
            </w:r>
          </w:p>
        </w:tc>
      </w:tr>
      <w:tr w:rsidR="00A44C93" w:rsidRPr="00997121" w14:paraId="0A4FAD01" w14:textId="77777777" w:rsidTr="009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D9A6B8B" w14:textId="77777777" w:rsidR="00AF1FB3" w:rsidRPr="00997121" w:rsidRDefault="00AF1FB3" w:rsidP="00AF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71" w:type="dxa"/>
            <w:noWrap/>
            <w:hideMark/>
          </w:tcPr>
          <w:p w14:paraId="581C95A7" w14:textId="77777777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56" w:type="dxa"/>
            <w:gridSpan w:val="7"/>
            <w:noWrap/>
            <w:hideMark/>
          </w:tcPr>
          <w:p w14:paraId="5BA5FFB5" w14:textId="7DB55C3F" w:rsidR="00AF1FB3" w:rsidRPr="00997121" w:rsidRDefault="00AF1FB3" w:rsidP="00AF1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3D6F75E2" w14:textId="77777777" w:rsidR="007734B8" w:rsidRDefault="007734B8"/>
    <w:p w14:paraId="30BB7F90" w14:textId="77777777" w:rsidR="00346509" w:rsidRDefault="00346509" w:rsidP="00346509">
      <w:pPr>
        <w:keepNext/>
      </w:pPr>
      <w:r w:rsidRPr="00346509">
        <w:drawing>
          <wp:inline distT="0" distB="0" distL="0" distR="0" wp14:anchorId="1BAE8943" wp14:editId="596C08DA">
            <wp:extent cx="5943600" cy="1702435"/>
            <wp:effectExtent l="0" t="0" r="0" b="0"/>
            <wp:docPr id="1823711486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711486" name="Picture 1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B3A6" w14:textId="2027A8C2" w:rsidR="00346509" w:rsidRDefault="00346509" w:rsidP="00346509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SMASH Outline and Considerations</w:t>
      </w:r>
    </w:p>
    <w:p w14:paraId="3C48092C" w14:textId="77777777" w:rsidR="00346509" w:rsidRDefault="00346509"/>
    <w:sectPr w:rsidR="0034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F68541-47DB-4AC3-8B65-8A8C5E6BF7F1}"/>
    <w:docVar w:name="dgnword-drafile" w:val="C:\Users\erik\AppData\Local\Temp\dra6F9B.tmp"/>
    <w:docVar w:name="dgnword-eventsink" w:val="2505984071568"/>
  </w:docVars>
  <w:rsids>
    <w:rsidRoot w:val="00997121"/>
    <w:rsid w:val="001432E0"/>
    <w:rsid w:val="001D383C"/>
    <w:rsid w:val="00346509"/>
    <w:rsid w:val="003C3DE7"/>
    <w:rsid w:val="004A60DC"/>
    <w:rsid w:val="00582B6D"/>
    <w:rsid w:val="005E5D75"/>
    <w:rsid w:val="00685AAF"/>
    <w:rsid w:val="00690F7A"/>
    <w:rsid w:val="00691C03"/>
    <w:rsid w:val="00691F65"/>
    <w:rsid w:val="007734B8"/>
    <w:rsid w:val="007E188F"/>
    <w:rsid w:val="007E6405"/>
    <w:rsid w:val="008E3B67"/>
    <w:rsid w:val="008F2DD2"/>
    <w:rsid w:val="0090376C"/>
    <w:rsid w:val="009673DF"/>
    <w:rsid w:val="00974C02"/>
    <w:rsid w:val="00997121"/>
    <w:rsid w:val="00A44C93"/>
    <w:rsid w:val="00AF1FB3"/>
    <w:rsid w:val="00B505EC"/>
    <w:rsid w:val="00B81C6B"/>
    <w:rsid w:val="00BC21FF"/>
    <w:rsid w:val="00BD0859"/>
    <w:rsid w:val="00BF432F"/>
    <w:rsid w:val="00C24685"/>
    <w:rsid w:val="00C91BEE"/>
    <w:rsid w:val="00CF18A9"/>
    <w:rsid w:val="00D064A4"/>
    <w:rsid w:val="00D513E4"/>
    <w:rsid w:val="00D812A7"/>
    <w:rsid w:val="00D87725"/>
    <w:rsid w:val="00D94AD3"/>
    <w:rsid w:val="00EF67CF"/>
    <w:rsid w:val="00EF7F40"/>
    <w:rsid w:val="00F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FB32"/>
  <w15:chartTrackingRefBased/>
  <w15:docId w15:val="{9319464D-561A-4A0A-B6E8-2260A5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68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46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3DE7"/>
    <w:rPr>
      <w:color w:val="0000FF"/>
      <w:u w:val="single"/>
    </w:rPr>
  </w:style>
  <w:style w:type="table" w:styleId="GridTable2">
    <w:name w:val="Grid Table 2"/>
    <w:basedOn w:val="TableNormal"/>
    <w:uiPriority w:val="47"/>
    <w:rsid w:val="00A44C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9673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thub.com/ccsds-f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 ITSD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13</cp:revision>
  <dcterms:created xsi:type="dcterms:W3CDTF">2024-05-20T18:54:00Z</dcterms:created>
  <dcterms:modified xsi:type="dcterms:W3CDTF">2024-05-21T20:36:00Z</dcterms:modified>
</cp:coreProperties>
</file>