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68A0" w14:textId="1E93DA11" w:rsidR="000C72BF" w:rsidRDefault="000B5348" w:rsidP="00DF4376">
      <w:pPr>
        <w:pStyle w:val="Heading1"/>
        <w:jc w:val="center"/>
      </w:pPr>
      <w:r>
        <w:t>CCSM Telecon</w:t>
      </w:r>
      <w:r w:rsidR="00954287">
        <w:t>/</w:t>
      </w:r>
      <w:proofErr w:type="spellStart"/>
      <w:r w:rsidR="00954287">
        <w:t>Webex</w:t>
      </w:r>
      <w:proofErr w:type="spellEnd"/>
      <w:r w:rsidR="007B4899">
        <w:t xml:space="preserve">, </w:t>
      </w:r>
      <w:r w:rsidR="001409F2">
        <w:t>4</w:t>
      </w:r>
      <w:r w:rsidR="005A0E59">
        <w:t xml:space="preserve"> </w:t>
      </w:r>
      <w:r w:rsidR="001409F2">
        <w:t>February</w:t>
      </w:r>
      <w:r w:rsidR="00114208">
        <w:t xml:space="preserve"> 20</w:t>
      </w:r>
      <w:r w:rsidR="003879B9">
        <w:t>20</w:t>
      </w:r>
    </w:p>
    <w:p w14:paraId="13D8CAC2" w14:textId="04C03C57" w:rsidR="00196E0F" w:rsidRPr="00196E0F" w:rsidRDefault="001409F2" w:rsidP="00D900EA">
      <w:pPr>
        <w:spacing w:line="240" w:lineRule="auto"/>
        <w:jc w:val="center"/>
      </w:pPr>
      <w:r>
        <w:t>Getting Registered…</w:t>
      </w:r>
    </w:p>
    <w:p w14:paraId="302BF6B6" w14:textId="7422B385" w:rsidR="00416046" w:rsidRDefault="00DF4376" w:rsidP="00E74BFC">
      <w:pPr>
        <w:pStyle w:val="Heading1"/>
      </w:pPr>
      <w:r>
        <w:t>Attendees</w:t>
      </w:r>
    </w:p>
    <w:p w14:paraId="724DD898" w14:textId="019F518B" w:rsidR="001C3BA1" w:rsidRPr="001C3BA1" w:rsidRDefault="00AA59AA" w:rsidP="001C3BA1">
      <w:r>
        <w:t xml:space="preserve">E. Barkley, C. </w:t>
      </w:r>
      <w:proofErr w:type="spellStart"/>
      <w:r>
        <w:t>Ciocirlan</w:t>
      </w:r>
      <w:proofErr w:type="spellEnd"/>
      <w:r>
        <w:t>, W. Eddy, M. Gnat, C. Haddow, H. Kelliher, J. Pietras, P. Shames</w:t>
      </w:r>
    </w:p>
    <w:p w14:paraId="79BA7683" w14:textId="1FC4EAF4" w:rsidR="007326C4" w:rsidRPr="007326C4" w:rsidRDefault="00181915" w:rsidP="00113372">
      <w:pPr>
        <w:pStyle w:val="Heading1"/>
      </w:pPr>
      <w:r>
        <w:t>Agenda</w:t>
      </w:r>
    </w:p>
    <w:p w14:paraId="5FD7B1EA" w14:textId="16EDE9CD" w:rsidR="00B72E6C" w:rsidRDefault="00196CDE" w:rsidP="00FC4031">
      <w:pPr>
        <w:pStyle w:val="Heading2"/>
        <w:numPr>
          <w:ilvl w:val="0"/>
          <w:numId w:val="1"/>
        </w:numPr>
      </w:pPr>
      <w:r>
        <w:t xml:space="preserve">General </w:t>
      </w:r>
      <w:r w:rsidR="00213185">
        <w:t>Announcements</w:t>
      </w:r>
    </w:p>
    <w:p w14:paraId="314DF552" w14:textId="5F6B262D" w:rsidR="001409F2" w:rsidRDefault="001409F2" w:rsidP="00CE4A9B">
      <w:pPr>
        <w:pStyle w:val="ListParagraph"/>
        <w:numPr>
          <w:ilvl w:val="0"/>
          <w:numId w:val="2"/>
        </w:numPr>
      </w:pPr>
      <w:r>
        <w:t>Information has been posted on the CCSDS Website re Spring meetings</w:t>
      </w:r>
    </w:p>
    <w:p w14:paraId="2CA474E0" w14:textId="62D81074" w:rsidR="001409F2" w:rsidRDefault="001409F2" w:rsidP="00CE4A9B">
      <w:pPr>
        <w:pStyle w:val="ListParagraph"/>
        <w:numPr>
          <w:ilvl w:val="0"/>
          <w:numId w:val="2"/>
        </w:numPr>
      </w:pPr>
      <w:r>
        <w:t xml:space="preserve">CSTS </w:t>
      </w:r>
      <w:r w:rsidR="00AA59AA">
        <w:t xml:space="preserve">WG </w:t>
      </w:r>
      <w:r>
        <w:t>will only be meeting M – Thu of the meetings week</w:t>
      </w:r>
    </w:p>
    <w:p w14:paraId="402F0C9A" w14:textId="29306369" w:rsidR="003879B9" w:rsidRDefault="003879B9" w:rsidP="00CE4A9B">
      <w:pPr>
        <w:pStyle w:val="ListParagraph"/>
        <w:numPr>
          <w:ilvl w:val="0"/>
          <w:numId w:val="2"/>
        </w:numPr>
      </w:pPr>
      <w:r>
        <w:t xml:space="preserve">TGFT </w:t>
      </w:r>
      <w:r w:rsidR="001409F2">
        <w:t>&amp; CPIF are in agency review, reviews closing March 6, 2020</w:t>
      </w:r>
    </w:p>
    <w:p w14:paraId="1F0CA803" w14:textId="15FC1BF1" w:rsidR="001409F2" w:rsidRDefault="001409F2" w:rsidP="00455258">
      <w:pPr>
        <w:pStyle w:val="Heading2"/>
        <w:numPr>
          <w:ilvl w:val="0"/>
          <w:numId w:val="1"/>
        </w:numPr>
      </w:pPr>
      <w:r>
        <w:t xml:space="preserve">Review/Discussion </w:t>
      </w:r>
      <w:r w:rsidR="009B14D7">
        <w:t>re New and Improved SANA Procedures</w:t>
      </w:r>
    </w:p>
    <w:p w14:paraId="03C8B250" w14:textId="734DB7FD" w:rsidR="00AA59AA" w:rsidRDefault="00AA59AA" w:rsidP="00CE4A9B">
      <w:pPr>
        <w:pStyle w:val="ListParagraph"/>
        <w:numPr>
          <w:ilvl w:val="0"/>
          <w:numId w:val="4"/>
        </w:numPr>
      </w:pPr>
      <w:r>
        <w:t xml:space="preserve">Walked through </w:t>
      </w:r>
      <w:r w:rsidR="009A2492">
        <w:t xml:space="preserve">some </w:t>
      </w:r>
      <w:r>
        <w:t xml:space="preserve">of </w:t>
      </w:r>
      <w:r w:rsidR="009A2492">
        <w:t xml:space="preserve">the </w:t>
      </w:r>
      <w:r>
        <w:t>pages of</w:t>
      </w:r>
      <w:r w:rsidR="006C233F">
        <w:t xml:space="preserve"> </w:t>
      </w:r>
      <w:r>
        <w:t xml:space="preserve">section 3 of a copy </w:t>
      </w:r>
      <w:r w:rsidR="009A2492">
        <w:t>of a draft of procedures for SANA registry specification</w:t>
      </w:r>
    </w:p>
    <w:p w14:paraId="07984772" w14:textId="54E466AB" w:rsidR="009A2492" w:rsidRDefault="009A2492" w:rsidP="00CE4A9B">
      <w:pPr>
        <w:pStyle w:val="ListParagraph"/>
        <w:numPr>
          <w:ilvl w:val="1"/>
          <w:numId w:val="4"/>
        </w:numPr>
      </w:pPr>
      <w:r>
        <w:t>A newer version is available and will be sent to the WG</w:t>
      </w:r>
    </w:p>
    <w:p w14:paraId="594383D6" w14:textId="2FBBEF81" w:rsidR="009A2492" w:rsidRDefault="009A2492" w:rsidP="00CE4A9B">
      <w:pPr>
        <w:pStyle w:val="ListParagraph"/>
        <w:numPr>
          <w:ilvl w:val="1"/>
          <w:numId w:val="4"/>
        </w:numPr>
      </w:pPr>
      <w:r>
        <w:t>Some of the comments included</w:t>
      </w:r>
    </w:p>
    <w:p w14:paraId="57E00200" w14:textId="524CBFC9" w:rsidR="009A2492" w:rsidRDefault="009A2492" w:rsidP="00CE4A9B">
      <w:pPr>
        <w:pStyle w:val="ListParagraph"/>
        <w:numPr>
          <w:ilvl w:val="2"/>
          <w:numId w:val="4"/>
        </w:numPr>
      </w:pPr>
      <w:r>
        <w:t>“…</w:t>
      </w:r>
      <w:r w:rsidRPr="009A2492">
        <w:t>3.2.1 Every CCSDS Area or Working Group that identifies a potential requirement for a new registry shall contact the SANA Operator at the earliest opportunity, well prior to final draft specification</w:t>
      </w:r>
      <w:r>
        <w:t>…”   --</w:t>
      </w:r>
      <w:r w:rsidR="00E23389">
        <w:t xml:space="preserve">-- </w:t>
      </w:r>
      <w:r>
        <w:t xml:space="preserve"> “well prior” – can this be specified in terms of recognized CCSDS milestones?</w:t>
      </w:r>
      <w:r w:rsidR="00210BC7">
        <w:t xml:space="preserve"> </w:t>
      </w:r>
    </w:p>
    <w:p w14:paraId="3EC7982C" w14:textId="5181E629" w:rsidR="00210BC7" w:rsidRDefault="00210BC7" w:rsidP="00CE4A9B">
      <w:pPr>
        <w:pStyle w:val="ListParagraph"/>
        <w:numPr>
          <w:ilvl w:val="3"/>
          <w:numId w:val="4"/>
        </w:numPr>
      </w:pPr>
      <w:r>
        <w:t>Also suggested to use language such as “earliest opportunity”</w:t>
      </w:r>
    </w:p>
    <w:p w14:paraId="08CC0F2B" w14:textId="77777777" w:rsidR="00210BC7" w:rsidRDefault="00210BC7" w:rsidP="00CE4A9B">
      <w:pPr>
        <w:pStyle w:val="ListParagraph"/>
        <w:numPr>
          <w:ilvl w:val="2"/>
          <w:numId w:val="4"/>
        </w:numPr>
      </w:pPr>
      <w:r>
        <w:t>“…</w:t>
      </w:r>
      <w:r>
        <w:t>3.2.17 Every Working Group that defines or modifies a registry shall use that registry during any interoperability testing that is required prior to publication of the standard.</w:t>
      </w:r>
    </w:p>
    <w:p w14:paraId="73929B04" w14:textId="6A9CC2D8" w:rsidR="00210BC7" w:rsidRDefault="00210BC7" w:rsidP="00210BC7">
      <w:pPr>
        <w:pStyle w:val="ListParagraph"/>
        <w:ind w:left="2880"/>
      </w:pPr>
      <w:r>
        <w:t>NOTE – This does not necessarily require exercise of any programmatic interfaces as part of interoperability testing, but it does require the registry to exist, be populated with relevant data, and be used for its intended purpose during testing.</w:t>
      </w:r>
      <w:r>
        <w:t xml:space="preserve">” </w:t>
      </w:r>
      <w:r w:rsidR="00E23389">
        <w:t>----</w:t>
      </w:r>
      <w:r>
        <w:t xml:space="preserve">  a question was raised as to if there is some sort of standard part of a test plan required</w:t>
      </w:r>
    </w:p>
    <w:p w14:paraId="26610DD1" w14:textId="33C44964" w:rsidR="00210BC7" w:rsidRDefault="00210BC7" w:rsidP="00210BC7">
      <w:pPr>
        <w:pStyle w:val="ListParagraph"/>
        <w:ind w:left="2880"/>
      </w:pPr>
      <w:r>
        <w:t xml:space="preserve">Response is no changes in test plan required specifically for this </w:t>
      </w:r>
    </w:p>
    <w:p w14:paraId="0C4057E0" w14:textId="3F242CE3" w:rsidR="00210BC7" w:rsidRDefault="00210BC7" w:rsidP="00CE4A9B">
      <w:pPr>
        <w:pStyle w:val="ListParagraph"/>
        <w:numPr>
          <w:ilvl w:val="0"/>
          <w:numId w:val="4"/>
        </w:numPr>
      </w:pPr>
      <w:r>
        <w:t>After walkthrough, the following comments emerged from general discussion:</w:t>
      </w:r>
    </w:p>
    <w:p w14:paraId="69DADA74" w14:textId="2B1CDB8B" w:rsidR="00210BC7" w:rsidRDefault="00210BC7" w:rsidP="00CE4A9B">
      <w:pPr>
        <w:pStyle w:val="ListParagraph"/>
        <w:numPr>
          <w:ilvl w:val="1"/>
          <w:numId w:val="4"/>
        </w:numPr>
      </w:pPr>
      <w:r>
        <w:t>The proposed book is generally reasonable</w:t>
      </w:r>
      <w:r w:rsidR="00E23389">
        <w:t>/good</w:t>
      </w:r>
      <w:r>
        <w:t>, but….</w:t>
      </w:r>
    </w:p>
    <w:p w14:paraId="0AAED0F3" w14:textId="5035EBF0" w:rsidR="00210BC7" w:rsidRDefault="00210BC7" w:rsidP="00CE4A9B">
      <w:pPr>
        <w:pStyle w:val="ListParagraph"/>
        <w:numPr>
          <w:ilvl w:val="2"/>
          <w:numId w:val="4"/>
        </w:numPr>
      </w:pPr>
      <w:r>
        <w:t xml:space="preserve">Data governance may be more </w:t>
      </w:r>
      <w:r w:rsidR="00E23389">
        <w:t>involved</w:t>
      </w:r>
      <w:r>
        <w:t xml:space="preserve"> than anticipated</w:t>
      </w:r>
    </w:p>
    <w:p w14:paraId="0520595A" w14:textId="5BA98B6D" w:rsidR="00210BC7" w:rsidRDefault="00210BC7" w:rsidP="00CE4A9B">
      <w:pPr>
        <w:pStyle w:val="ListParagraph"/>
        <w:numPr>
          <w:ilvl w:val="3"/>
          <w:numId w:val="4"/>
        </w:numPr>
      </w:pPr>
      <w:r>
        <w:t xml:space="preserve">For example, </w:t>
      </w:r>
      <w:proofErr w:type="gramStart"/>
      <w:r>
        <w:t>I</w:t>
      </w:r>
      <w:r w:rsidR="00E23389">
        <w:t>f</w:t>
      </w:r>
      <w:proofErr w:type="gramEnd"/>
      <w:r>
        <w:t xml:space="preserve"> party A starts working on registry B, but Party C</w:t>
      </w:r>
      <w:r w:rsidR="00B61AA2">
        <w:t>, in the meantime,</w:t>
      </w:r>
      <w:r>
        <w:t xml:space="preserve"> subsequently modif</w:t>
      </w:r>
      <w:r w:rsidR="00B61AA2">
        <w:t>ies</w:t>
      </w:r>
      <w:r>
        <w:t xml:space="preserve"> key bits</w:t>
      </w:r>
      <w:r w:rsidR="00B61AA2">
        <w:t>/structure/semantics</w:t>
      </w:r>
      <w:r>
        <w:t xml:space="preserve"> that party A depends</w:t>
      </w:r>
      <w:r w:rsidR="00B61AA2">
        <w:t xml:space="preserve"> upon</w:t>
      </w:r>
      <w:r>
        <w:t>, on how is this all communicated/synchronized</w:t>
      </w:r>
      <w:r w:rsidR="00B61AA2">
        <w:t>?</w:t>
      </w:r>
    </w:p>
    <w:p w14:paraId="7160AD76" w14:textId="6803EB2F" w:rsidR="00210BC7" w:rsidRPr="00AA59AA" w:rsidRDefault="00210BC7" w:rsidP="00CE4A9B">
      <w:pPr>
        <w:pStyle w:val="ListParagraph"/>
        <w:numPr>
          <w:ilvl w:val="3"/>
          <w:numId w:val="4"/>
        </w:numPr>
      </w:pPr>
      <w:r>
        <w:t>Geo-political</w:t>
      </w:r>
      <w:r w:rsidR="00B61AA2">
        <w:t xml:space="preserve"> considerations may need further addressing (</w:t>
      </w:r>
      <w:proofErr w:type="spellStart"/>
      <w:r w:rsidR="00B61AA2">
        <w:t>e.g</w:t>
      </w:r>
      <w:proofErr w:type="spellEnd"/>
      <w:r w:rsidR="00B61AA2">
        <w:t>, data protection laws varying by country vs the legal jurisdiction in which the SANA servers reside, etc.)</w:t>
      </w:r>
      <w:bookmarkStart w:id="0" w:name="_GoBack"/>
      <w:bookmarkEnd w:id="0"/>
    </w:p>
    <w:p w14:paraId="28900331" w14:textId="23B68498" w:rsidR="00B61AA2" w:rsidRDefault="00B61AA2" w:rsidP="00FC4031">
      <w:pPr>
        <w:pStyle w:val="Heading2"/>
        <w:numPr>
          <w:ilvl w:val="0"/>
          <w:numId w:val="1"/>
        </w:numPr>
      </w:pPr>
      <w:r>
        <w:t>TGFT Example Slides</w:t>
      </w:r>
    </w:p>
    <w:p w14:paraId="2C098AA5" w14:textId="1E0FB07F" w:rsidR="00B61AA2" w:rsidRDefault="00B61AA2" w:rsidP="00CE4A9B">
      <w:pPr>
        <w:pStyle w:val="ListParagraph"/>
        <w:numPr>
          <w:ilvl w:val="0"/>
          <w:numId w:val="5"/>
        </w:numPr>
      </w:pPr>
      <w:r>
        <w:t>Walked through the slide</w:t>
      </w:r>
      <w:r w:rsidR="0070363A">
        <w:t>s</w:t>
      </w:r>
      <w:r>
        <w:t xml:space="preserve"> drafted by C. </w:t>
      </w:r>
      <w:proofErr w:type="spellStart"/>
      <w:r>
        <w:t>Ciocirlan</w:t>
      </w:r>
      <w:proofErr w:type="spellEnd"/>
    </w:p>
    <w:p w14:paraId="70FE297B" w14:textId="53DF60F0" w:rsidR="00B61AA2" w:rsidRPr="00B61AA2" w:rsidRDefault="00274666" w:rsidP="00CE4A9B">
      <w:pPr>
        <w:pStyle w:val="ListParagraph"/>
        <w:numPr>
          <w:ilvl w:val="0"/>
          <w:numId w:val="5"/>
        </w:numPr>
      </w:pPr>
      <w:r>
        <w:lastRenderedPageBreak/>
        <w:t xml:space="preserve">Agreed to </w:t>
      </w:r>
      <w:r w:rsidR="003B5F4C">
        <w:t xml:space="preserve">develop a </w:t>
      </w:r>
      <w:r>
        <w:t xml:space="preserve">diagram based on slide 3 + 4 (in relation to Annex D of the TGFT book) </w:t>
      </w:r>
    </w:p>
    <w:p w14:paraId="79979021" w14:textId="64EE6470" w:rsidR="00681D78" w:rsidRDefault="00196CDE" w:rsidP="00FC4031">
      <w:pPr>
        <w:pStyle w:val="Heading2"/>
        <w:numPr>
          <w:ilvl w:val="0"/>
          <w:numId w:val="1"/>
        </w:numPr>
      </w:pPr>
      <w:r>
        <w:t>Action Items Check</w:t>
      </w:r>
    </w:p>
    <w:p w14:paraId="37C3F749" w14:textId="6C811B14" w:rsidR="00796A5E" w:rsidRDefault="00274666" w:rsidP="00CE4A9B">
      <w:pPr>
        <w:pStyle w:val="ListParagraph"/>
        <w:numPr>
          <w:ilvl w:val="0"/>
          <w:numId w:val="3"/>
        </w:numPr>
      </w:pPr>
      <w:r>
        <w:t xml:space="preserve">One action closed </w:t>
      </w:r>
    </w:p>
    <w:p w14:paraId="4D281770" w14:textId="77777777" w:rsidR="00274666" w:rsidRDefault="00796A5E" w:rsidP="00CE4A9B">
      <w:pPr>
        <w:pStyle w:val="ListParagraph"/>
        <w:numPr>
          <w:ilvl w:val="0"/>
          <w:numId w:val="3"/>
        </w:numPr>
      </w:pPr>
      <w:r>
        <w:t xml:space="preserve">Two </w:t>
      </w:r>
      <w:r w:rsidR="00274666">
        <w:t>actions with revised/extended due dates</w:t>
      </w:r>
    </w:p>
    <w:p w14:paraId="5F3474EB" w14:textId="2129FC00" w:rsidR="00796A5E" w:rsidRDefault="00274666" w:rsidP="00CE4A9B">
      <w:pPr>
        <w:pStyle w:val="ListParagraph"/>
        <w:numPr>
          <w:ilvl w:val="0"/>
          <w:numId w:val="3"/>
        </w:numPr>
      </w:pPr>
      <w:r>
        <w:t xml:space="preserve">A request to the WG to work on AI </w:t>
      </w:r>
      <w:r w:rsidRPr="00274666">
        <w:t>2020-0114-02</w:t>
      </w:r>
      <w:r>
        <w:t xml:space="preserve"> (evaluation of SMURF basic constraints) for next telecon</w:t>
      </w:r>
    </w:p>
    <w:p w14:paraId="3AE4D146" w14:textId="2537E855" w:rsidR="00796A5E" w:rsidRPr="00796A5E" w:rsidRDefault="00796A5E" w:rsidP="00CE4A9B">
      <w:pPr>
        <w:pStyle w:val="ListParagraph"/>
        <w:numPr>
          <w:ilvl w:val="0"/>
          <w:numId w:val="3"/>
        </w:numPr>
      </w:pPr>
      <w:r>
        <w:t xml:space="preserve">See updated AI spreadsheet for details </w:t>
      </w:r>
    </w:p>
    <w:p w14:paraId="7879E13A" w14:textId="379F7A77" w:rsidR="00EC05B1" w:rsidRDefault="00EC05B1" w:rsidP="00EC05B1">
      <w:pPr>
        <w:pStyle w:val="Heading2"/>
        <w:numPr>
          <w:ilvl w:val="0"/>
          <w:numId w:val="1"/>
        </w:numPr>
      </w:pPr>
      <w:r>
        <w:t>SMURF</w:t>
      </w:r>
      <w:r w:rsidR="009B14D7">
        <w:t xml:space="preserve"> + SMURF Prototype</w:t>
      </w:r>
      <w:r>
        <w:t xml:space="preserve"> Status</w:t>
      </w:r>
    </w:p>
    <w:p w14:paraId="7C29F2AE" w14:textId="5EAE1ACF" w:rsidR="00C06FD9" w:rsidRDefault="00C06FD9" w:rsidP="00CE4A9B">
      <w:pPr>
        <w:pStyle w:val="ListParagraph"/>
        <w:numPr>
          <w:ilvl w:val="0"/>
          <w:numId w:val="6"/>
        </w:numPr>
      </w:pPr>
      <w:r>
        <w:t xml:space="preserve">SMURF has been updated – see C. Haddow’s email of </w:t>
      </w:r>
      <w:r w:rsidR="00CD2EE5">
        <w:t>Jan 23 2020</w:t>
      </w:r>
    </w:p>
    <w:p w14:paraId="58476378" w14:textId="1D427412" w:rsidR="00E23389" w:rsidRDefault="00E23389" w:rsidP="00CE4A9B">
      <w:pPr>
        <w:pStyle w:val="ListParagraph"/>
        <w:numPr>
          <w:ilvl w:val="1"/>
          <w:numId w:val="6"/>
        </w:numPr>
      </w:pPr>
      <w:r>
        <w:t>But no reviews yet</w:t>
      </w:r>
    </w:p>
    <w:p w14:paraId="196B8FB6" w14:textId="7F865EC8" w:rsidR="00E23389" w:rsidRPr="00C06FD9" w:rsidRDefault="00E23389" w:rsidP="00CE4A9B">
      <w:pPr>
        <w:pStyle w:val="ListParagraph"/>
        <w:numPr>
          <w:ilvl w:val="0"/>
          <w:numId w:val="6"/>
        </w:numPr>
      </w:pPr>
      <w:r>
        <w:t>Prototyping between DLR/ESA is awaiting from trail/preliminary SMURFs to be sent from ESA to DLR to complete phase 1 of the activity</w:t>
      </w:r>
    </w:p>
    <w:p w14:paraId="6BA431A1" w14:textId="60EF1CE9" w:rsidR="006F3547" w:rsidRDefault="003879B9" w:rsidP="009B14D7">
      <w:pPr>
        <w:pStyle w:val="Heading2"/>
        <w:numPr>
          <w:ilvl w:val="0"/>
          <w:numId w:val="1"/>
        </w:numPr>
      </w:pPr>
      <w:r>
        <w:t xml:space="preserve">AED </w:t>
      </w:r>
      <w:r w:rsidR="009B14D7">
        <w:t xml:space="preserve">(Abs </w:t>
      </w:r>
      <w:proofErr w:type="spellStart"/>
      <w:r w:rsidR="009B14D7">
        <w:t>Evt</w:t>
      </w:r>
      <w:proofErr w:type="spellEnd"/>
      <w:r w:rsidR="009B14D7">
        <w:t xml:space="preserve"> </w:t>
      </w:r>
      <w:proofErr w:type="spellStart"/>
      <w:r w:rsidR="009B14D7">
        <w:t>Defn</w:t>
      </w:r>
      <w:proofErr w:type="spellEnd"/>
      <w:r w:rsidR="009B14D7">
        <w:t xml:space="preserve">) </w:t>
      </w:r>
      <w:r w:rsidR="00EC05B1">
        <w:t>Status</w:t>
      </w:r>
    </w:p>
    <w:p w14:paraId="7D14EE46" w14:textId="24D53571" w:rsidR="00E23389" w:rsidRDefault="00E23389" w:rsidP="00CE4A9B">
      <w:pPr>
        <w:pStyle w:val="ListParagraph"/>
        <w:numPr>
          <w:ilvl w:val="0"/>
          <w:numId w:val="7"/>
        </w:numPr>
      </w:pPr>
      <w:r>
        <w:t>Still waiting for input from SANA re request for posting of service management XML schemas</w:t>
      </w:r>
    </w:p>
    <w:p w14:paraId="5034F308" w14:textId="4401409C" w:rsidR="00E23389" w:rsidRPr="00E23389" w:rsidRDefault="00E23389" w:rsidP="00CE4A9B">
      <w:pPr>
        <w:pStyle w:val="ListParagraph"/>
        <w:numPr>
          <w:ilvl w:val="1"/>
          <w:numId w:val="7"/>
        </w:numPr>
      </w:pPr>
      <w:r>
        <w:t xml:space="preserve">Once this is completed, we can move ahead with resolution requesting publication  </w:t>
      </w:r>
    </w:p>
    <w:p w14:paraId="0D95C372" w14:textId="7F187962" w:rsidR="009B14D7" w:rsidRDefault="009B14D7" w:rsidP="006467FE">
      <w:pPr>
        <w:pStyle w:val="Heading2"/>
        <w:numPr>
          <w:ilvl w:val="0"/>
          <w:numId w:val="1"/>
        </w:numPr>
      </w:pPr>
      <w:r>
        <w:t>CDE (Common Data Entities) Status</w:t>
      </w:r>
    </w:p>
    <w:p w14:paraId="68F5A733" w14:textId="7B99280C" w:rsidR="00E23389" w:rsidRPr="00E23389" w:rsidRDefault="00E23389" w:rsidP="00CE4A9B">
      <w:pPr>
        <w:pStyle w:val="ListParagraph"/>
        <w:numPr>
          <w:ilvl w:val="0"/>
          <w:numId w:val="8"/>
        </w:numPr>
      </w:pPr>
      <w:r>
        <w:t>Also waiting upload o XML Schemas</w:t>
      </w:r>
    </w:p>
    <w:p w14:paraId="1A54D483" w14:textId="226FFDE7" w:rsidR="009B14D7" w:rsidRDefault="009B14D7" w:rsidP="006467FE">
      <w:pPr>
        <w:pStyle w:val="Heading2"/>
        <w:numPr>
          <w:ilvl w:val="0"/>
          <w:numId w:val="1"/>
        </w:numPr>
      </w:pPr>
      <w:r>
        <w:t>SPDF (Svc Pkg Data Format) Status</w:t>
      </w:r>
    </w:p>
    <w:p w14:paraId="3D6C5631" w14:textId="27891ACE" w:rsidR="00E23389" w:rsidRPr="00E23389" w:rsidRDefault="00E23389" w:rsidP="00CE4A9B">
      <w:pPr>
        <w:pStyle w:val="ListParagraph"/>
        <w:numPr>
          <w:ilvl w:val="0"/>
          <w:numId w:val="9"/>
        </w:numPr>
      </w:pPr>
      <w:r>
        <w:t xml:space="preserve">E. Barkley to attempt prioritizing this such that AD review is completed by next telecon </w:t>
      </w:r>
    </w:p>
    <w:p w14:paraId="7B657D5F" w14:textId="51D62A99" w:rsidR="003879B9" w:rsidRDefault="009B14D7" w:rsidP="003879B9">
      <w:pPr>
        <w:pStyle w:val="Heading2"/>
        <w:numPr>
          <w:ilvl w:val="0"/>
          <w:numId w:val="1"/>
        </w:numPr>
      </w:pPr>
      <w:r>
        <w:t xml:space="preserve">CPIF Prototype Status </w:t>
      </w:r>
    </w:p>
    <w:p w14:paraId="202D20A7" w14:textId="3EC608AA" w:rsidR="00E23389" w:rsidRPr="00E23389" w:rsidRDefault="00E23389" w:rsidP="00CE4A9B">
      <w:pPr>
        <w:pStyle w:val="ListParagraph"/>
        <w:numPr>
          <w:ilvl w:val="0"/>
          <w:numId w:val="10"/>
        </w:numPr>
      </w:pPr>
      <w:r>
        <w:t xml:space="preserve">Status unchanged/no input available </w:t>
      </w:r>
    </w:p>
    <w:p w14:paraId="5891B8C7" w14:textId="39DC7CC7" w:rsidR="00455258" w:rsidRDefault="00DC6722" w:rsidP="00132601">
      <w:pPr>
        <w:pStyle w:val="Heading2"/>
        <w:numPr>
          <w:ilvl w:val="0"/>
          <w:numId w:val="1"/>
        </w:numPr>
      </w:pPr>
      <w:r>
        <w:t>AOB</w:t>
      </w:r>
      <w:r w:rsidR="00E23389">
        <w:t xml:space="preserve"> (none)</w:t>
      </w:r>
    </w:p>
    <w:p w14:paraId="006F03A1" w14:textId="5AABB090" w:rsidR="00D900EA" w:rsidRDefault="00D900EA" w:rsidP="00455258">
      <w:pPr>
        <w:pStyle w:val="Heading2"/>
      </w:pPr>
    </w:p>
    <w:p w14:paraId="397B057C" w14:textId="3A6644ED" w:rsidR="00132601" w:rsidRDefault="00132601" w:rsidP="00132601">
      <w:pPr>
        <w:pStyle w:val="Heading1"/>
      </w:pPr>
      <w:r>
        <w:t>Next Telecon</w:t>
      </w:r>
    </w:p>
    <w:p w14:paraId="487CAD41" w14:textId="4A472163" w:rsidR="008817A7" w:rsidRDefault="008817A7" w:rsidP="008817A7">
      <w:r>
        <w:t>O</w:t>
      </w:r>
      <w:r w:rsidR="005A0E59">
        <w:t>ur next scheduled telecon</w:t>
      </w:r>
      <w:r>
        <w:t xml:space="preserve"> </w:t>
      </w:r>
      <w:r w:rsidR="00972A03">
        <w:t xml:space="preserve">is </w:t>
      </w:r>
      <w:r w:rsidR="006C5CD3">
        <w:t>February</w:t>
      </w:r>
      <w:r w:rsidR="009B14D7">
        <w:t xml:space="preserve"> 25</w:t>
      </w:r>
      <w:r w:rsidR="00972A03">
        <w:t>, 2020.</w:t>
      </w:r>
      <w:r w:rsidR="005A0E59">
        <w:t xml:space="preserve"> </w:t>
      </w:r>
    </w:p>
    <w:sectPr w:rsidR="00881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27E0F" w14:textId="77777777" w:rsidR="00CE4A9B" w:rsidRDefault="00CE4A9B" w:rsidP="00B12564">
      <w:pPr>
        <w:spacing w:after="0" w:line="240" w:lineRule="auto"/>
      </w:pPr>
      <w:r>
        <w:separator/>
      </w:r>
    </w:p>
  </w:endnote>
  <w:endnote w:type="continuationSeparator" w:id="0">
    <w:p w14:paraId="7679A64F" w14:textId="77777777" w:rsidR="00CE4A9B" w:rsidRDefault="00CE4A9B"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45871" w14:textId="77777777" w:rsidR="00CE4A9B" w:rsidRDefault="00CE4A9B" w:rsidP="00B12564">
      <w:pPr>
        <w:spacing w:after="0" w:line="240" w:lineRule="auto"/>
      </w:pPr>
      <w:r>
        <w:separator/>
      </w:r>
    </w:p>
  </w:footnote>
  <w:footnote w:type="continuationSeparator" w:id="0">
    <w:p w14:paraId="47BB295C" w14:textId="77777777" w:rsidR="00CE4A9B" w:rsidRDefault="00CE4A9B"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D90"/>
    <w:multiLevelType w:val="hybridMultilevel"/>
    <w:tmpl w:val="B08A4A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01423"/>
    <w:multiLevelType w:val="hybridMultilevel"/>
    <w:tmpl w:val="8DC67D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C6B6E"/>
    <w:multiLevelType w:val="hybridMultilevel"/>
    <w:tmpl w:val="35B4B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F3DBE"/>
    <w:multiLevelType w:val="hybridMultilevel"/>
    <w:tmpl w:val="D35C1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613DA"/>
    <w:multiLevelType w:val="hybridMultilevel"/>
    <w:tmpl w:val="9D7892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F24B7"/>
    <w:multiLevelType w:val="hybridMultilevel"/>
    <w:tmpl w:val="3A52D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973BA"/>
    <w:multiLevelType w:val="hybridMultilevel"/>
    <w:tmpl w:val="D2385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700131"/>
    <w:multiLevelType w:val="hybridMultilevel"/>
    <w:tmpl w:val="FBE89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5C5264"/>
    <w:multiLevelType w:val="hybridMultilevel"/>
    <w:tmpl w:val="9ACCF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9"/>
  </w:num>
  <w:num w:numId="6">
    <w:abstractNumId w:val="1"/>
  </w:num>
  <w:num w:numId="7">
    <w:abstractNumId w:val="0"/>
  </w:num>
  <w:num w:numId="8">
    <w:abstractNumId w:val="6"/>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F663D0-47BB-4A04-90BD-610787C51FB9}"/>
    <w:docVar w:name="dgnword-eventsink" w:val="2551047218656"/>
  </w:docVars>
  <w:rsids>
    <w:rsidRoot w:val="00C3228F"/>
    <w:rsid w:val="00002A46"/>
    <w:rsid w:val="00003E88"/>
    <w:rsid w:val="00007DA3"/>
    <w:rsid w:val="00010239"/>
    <w:rsid w:val="00013287"/>
    <w:rsid w:val="00015842"/>
    <w:rsid w:val="000207EE"/>
    <w:rsid w:val="00022E01"/>
    <w:rsid w:val="000249C3"/>
    <w:rsid w:val="000260EE"/>
    <w:rsid w:val="000306C1"/>
    <w:rsid w:val="00033F60"/>
    <w:rsid w:val="00036465"/>
    <w:rsid w:val="000504A5"/>
    <w:rsid w:val="00050EA6"/>
    <w:rsid w:val="000533F6"/>
    <w:rsid w:val="00055D2C"/>
    <w:rsid w:val="00056E4C"/>
    <w:rsid w:val="000610B7"/>
    <w:rsid w:val="0006147A"/>
    <w:rsid w:val="00067139"/>
    <w:rsid w:val="00074F06"/>
    <w:rsid w:val="00074F82"/>
    <w:rsid w:val="000778C8"/>
    <w:rsid w:val="00077C45"/>
    <w:rsid w:val="00081A86"/>
    <w:rsid w:val="0008288F"/>
    <w:rsid w:val="00092F5F"/>
    <w:rsid w:val="000938A1"/>
    <w:rsid w:val="000B5348"/>
    <w:rsid w:val="000B5783"/>
    <w:rsid w:val="000B6BC1"/>
    <w:rsid w:val="000C100C"/>
    <w:rsid w:val="000C11FF"/>
    <w:rsid w:val="000C36E7"/>
    <w:rsid w:val="000C72BF"/>
    <w:rsid w:val="000C77EF"/>
    <w:rsid w:val="000D0C02"/>
    <w:rsid w:val="000D1717"/>
    <w:rsid w:val="000E2A3B"/>
    <w:rsid w:val="000F67A2"/>
    <w:rsid w:val="000F6898"/>
    <w:rsid w:val="000F7125"/>
    <w:rsid w:val="001016EF"/>
    <w:rsid w:val="0011018B"/>
    <w:rsid w:val="00113372"/>
    <w:rsid w:val="00114208"/>
    <w:rsid w:val="00115E39"/>
    <w:rsid w:val="00120797"/>
    <w:rsid w:val="00124EA1"/>
    <w:rsid w:val="0012507F"/>
    <w:rsid w:val="001265D8"/>
    <w:rsid w:val="001301C3"/>
    <w:rsid w:val="00132601"/>
    <w:rsid w:val="00133A2A"/>
    <w:rsid w:val="0013698D"/>
    <w:rsid w:val="001409F2"/>
    <w:rsid w:val="00145C70"/>
    <w:rsid w:val="00150FF7"/>
    <w:rsid w:val="00154DED"/>
    <w:rsid w:val="001601BE"/>
    <w:rsid w:val="00160652"/>
    <w:rsid w:val="001673E9"/>
    <w:rsid w:val="001707F5"/>
    <w:rsid w:val="001709C5"/>
    <w:rsid w:val="0017539C"/>
    <w:rsid w:val="001767FD"/>
    <w:rsid w:val="0018082C"/>
    <w:rsid w:val="00181915"/>
    <w:rsid w:val="00184B14"/>
    <w:rsid w:val="0018758B"/>
    <w:rsid w:val="00191724"/>
    <w:rsid w:val="00191EDF"/>
    <w:rsid w:val="001931A2"/>
    <w:rsid w:val="00194797"/>
    <w:rsid w:val="00196CDE"/>
    <w:rsid w:val="00196E0F"/>
    <w:rsid w:val="001A7744"/>
    <w:rsid w:val="001C2B8B"/>
    <w:rsid w:val="001C3BA1"/>
    <w:rsid w:val="001C3BEA"/>
    <w:rsid w:val="001C5AA3"/>
    <w:rsid w:val="001D2AA6"/>
    <w:rsid w:val="001D30D6"/>
    <w:rsid w:val="001D68A6"/>
    <w:rsid w:val="001E01E2"/>
    <w:rsid w:val="001F1C70"/>
    <w:rsid w:val="001F744A"/>
    <w:rsid w:val="002024D4"/>
    <w:rsid w:val="00203B19"/>
    <w:rsid w:val="00205328"/>
    <w:rsid w:val="00206650"/>
    <w:rsid w:val="002077D2"/>
    <w:rsid w:val="00207D3E"/>
    <w:rsid w:val="00210384"/>
    <w:rsid w:val="00210BC7"/>
    <w:rsid w:val="00213185"/>
    <w:rsid w:val="002144CD"/>
    <w:rsid w:val="002156FA"/>
    <w:rsid w:val="00217B83"/>
    <w:rsid w:val="00220478"/>
    <w:rsid w:val="0022052B"/>
    <w:rsid w:val="002224A6"/>
    <w:rsid w:val="002309BC"/>
    <w:rsid w:val="00235824"/>
    <w:rsid w:val="00240D8E"/>
    <w:rsid w:val="00240F62"/>
    <w:rsid w:val="002429D6"/>
    <w:rsid w:val="0024355D"/>
    <w:rsid w:val="002461CB"/>
    <w:rsid w:val="002475C9"/>
    <w:rsid w:val="002501C7"/>
    <w:rsid w:val="00253647"/>
    <w:rsid w:val="002537A2"/>
    <w:rsid w:val="00257E10"/>
    <w:rsid w:val="00270E4D"/>
    <w:rsid w:val="00274006"/>
    <w:rsid w:val="00274666"/>
    <w:rsid w:val="00275F4B"/>
    <w:rsid w:val="0027703F"/>
    <w:rsid w:val="002879D6"/>
    <w:rsid w:val="00290945"/>
    <w:rsid w:val="002923FF"/>
    <w:rsid w:val="0029379C"/>
    <w:rsid w:val="00293A40"/>
    <w:rsid w:val="002A69DD"/>
    <w:rsid w:val="002A7D20"/>
    <w:rsid w:val="002B1EB8"/>
    <w:rsid w:val="002B3980"/>
    <w:rsid w:val="002B4444"/>
    <w:rsid w:val="002B4D43"/>
    <w:rsid w:val="002B608A"/>
    <w:rsid w:val="002C2096"/>
    <w:rsid w:val="002C40F3"/>
    <w:rsid w:val="002C6F18"/>
    <w:rsid w:val="002C7230"/>
    <w:rsid w:val="002C767C"/>
    <w:rsid w:val="002D0060"/>
    <w:rsid w:val="002D23D2"/>
    <w:rsid w:val="002E1A72"/>
    <w:rsid w:val="002F006D"/>
    <w:rsid w:val="002F5A5F"/>
    <w:rsid w:val="002F6018"/>
    <w:rsid w:val="002F67BB"/>
    <w:rsid w:val="00300C14"/>
    <w:rsid w:val="00300E16"/>
    <w:rsid w:val="00303DD9"/>
    <w:rsid w:val="0030498A"/>
    <w:rsid w:val="003066CF"/>
    <w:rsid w:val="00314111"/>
    <w:rsid w:val="003148B1"/>
    <w:rsid w:val="00327253"/>
    <w:rsid w:val="003305D2"/>
    <w:rsid w:val="00330DCA"/>
    <w:rsid w:val="00331030"/>
    <w:rsid w:val="00335289"/>
    <w:rsid w:val="003441E6"/>
    <w:rsid w:val="003450A5"/>
    <w:rsid w:val="0034588A"/>
    <w:rsid w:val="00347688"/>
    <w:rsid w:val="00350E65"/>
    <w:rsid w:val="00352B0D"/>
    <w:rsid w:val="00355088"/>
    <w:rsid w:val="00363F12"/>
    <w:rsid w:val="003731CF"/>
    <w:rsid w:val="00375545"/>
    <w:rsid w:val="00376B0E"/>
    <w:rsid w:val="00385BC7"/>
    <w:rsid w:val="003879B9"/>
    <w:rsid w:val="0039276C"/>
    <w:rsid w:val="00393D65"/>
    <w:rsid w:val="00394E73"/>
    <w:rsid w:val="00396C00"/>
    <w:rsid w:val="003A2200"/>
    <w:rsid w:val="003A5606"/>
    <w:rsid w:val="003B090B"/>
    <w:rsid w:val="003B3BF0"/>
    <w:rsid w:val="003B5F4C"/>
    <w:rsid w:val="003B70DE"/>
    <w:rsid w:val="003C0705"/>
    <w:rsid w:val="003C453E"/>
    <w:rsid w:val="003C4C79"/>
    <w:rsid w:val="003C599F"/>
    <w:rsid w:val="003C73B0"/>
    <w:rsid w:val="003D4EBE"/>
    <w:rsid w:val="003D6154"/>
    <w:rsid w:val="003E0229"/>
    <w:rsid w:val="003E270D"/>
    <w:rsid w:val="003E5701"/>
    <w:rsid w:val="003E6B07"/>
    <w:rsid w:val="003F0309"/>
    <w:rsid w:val="003F1205"/>
    <w:rsid w:val="003F4E37"/>
    <w:rsid w:val="00402728"/>
    <w:rsid w:val="00414658"/>
    <w:rsid w:val="004157F8"/>
    <w:rsid w:val="00416046"/>
    <w:rsid w:val="00417959"/>
    <w:rsid w:val="004228F1"/>
    <w:rsid w:val="00422A16"/>
    <w:rsid w:val="00424C9D"/>
    <w:rsid w:val="00435365"/>
    <w:rsid w:val="004377C0"/>
    <w:rsid w:val="00441A13"/>
    <w:rsid w:val="00442BE1"/>
    <w:rsid w:val="0044328A"/>
    <w:rsid w:val="00455258"/>
    <w:rsid w:val="004562F0"/>
    <w:rsid w:val="004636F3"/>
    <w:rsid w:val="00466BFD"/>
    <w:rsid w:val="004703AC"/>
    <w:rsid w:val="00470F95"/>
    <w:rsid w:val="004779DC"/>
    <w:rsid w:val="00482465"/>
    <w:rsid w:val="00483790"/>
    <w:rsid w:val="00484532"/>
    <w:rsid w:val="004845D8"/>
    <w:rsid w:val="00487821"/>
    <w:rsid w:val="00492360"/>
    <w:rsid w:val="00493980"/>
    <w:rsid w:val="00496FBC"/>
    <w:rsid w:val="004A4D42"/>
    <w:rsid w:val="004A67C7"/>
    <w:rsid w:val="004B3BF1"/>
    <w:rsid w:val="004B5A03"/>
    <w:rsid w:val="004C17A0"/>
    <w:rsid w:val="004C1B9C"/>
    <w:rsid w:val="004C3ED6"/>
    <w:rsid w:val="004C4DFA"/>
    <w:rsid w:val="004C6D10"/>
    <w:rsid w:val="004D731C"/>
    <w:rsid w:val="004D771D"/>
    <w:rsid w:val="004E00C0"/>
    <w:rsid w:val="004E0C7E"/>
    <w:rsid w:val="004E4423"/>
    <w:rsid w:val="004E5F2D"/>
    <w:rsid w:val="004E7652"/>
    <w:rsid w:val="004F7240"/>
    <w:rsid w:val="00502499"/>
    <w:rsid w:val="00504517"/>
    <w:rsid w:val="0050557E"/>
    <w:rsid w:val="0051173A"/>
    <w:rsid w:val="00513570"/>
    <w:rsid w:val="00515E33"/>
    <w:rsid w:val="00521B47"/>
    <w:rsid w:val="0052739B"/>
    <w:rsid w:val="00535454"/>
    <w:rsid w:val="00537321"/>
    <w:rsid w:val="00540ACD"/>
    <w:rsid w:val="005418A3"/>
    <w:rsid w:val="00541EB8"/>
    <w:rsid w:val="005478E1"/>
    <w:rsid w:val="00553451"/>
    <w:rsid w:val="00555F7C"/>
    <w:rsid w:val="0055626C"/>
    <w:rsid w:val="00560061"/>
    <w:rsid w:val="00561944"/>
    <w:rsid w:val="005665E7"/>
    <w:rsid w:val="00570623"/>
    <w:rsid w:val="0057124A"/>
    <w:rsid w:val="005776CA"/>
    <w:rsid w:val="00584A97"/>
    <w:rsid w:val="00594758"/>
    <w:rsid w:val="00594EEE"/>
    <w:rsid w:val="00596195"/>
    <w:rsid w:val="005A0E59"/>
    <w:rsid w:val="005A1997"/>
    <w:rsid w:val="005A266A"/>
    <w:rsid w:val="005B23B8"/>
    <w:rsid w:val="005B2FEF"/>
    <w:rsid w:val="005B4B58"/>
    <w:rsid w:val="005C06D7"/>
    <w:rsid w:val="005C0E2B"/>
    <w:rsid w:val="005C1DFD"/>
    <w:rsid w:val="005C2000"/>
    <w:rsid w:val="005C64BE"/>
    <w:rsid w:val="005D1DE1"/>
    <w:rsid w:val="005D6B00"/>
    <w:rsid w:val="005D7984"/>
    <w:rsid w:val="005E3614"/>
    <w:rsid w:val="005E5257"/>
    <w:rsid w:val="005F238C"/>
    <w:rsid w:val="005F2AFD"/>
    <w:rsid w:val="005F6824"/>
    <w:rsid w:val="005F7630"/>
    <w:rsid w:val="00601DF7"/>
    <w:rsid w:val="00603634"/>
    <w:rsid w:val="00606EDE"/>
    <w:rsid w:val="00612703"/>
    <w:rsid w:val="00615FE4"/>
    <w:rsid w:val="00616E8C"/>
    <w:rsid w:val="00616F2C"/>
    <w:rsid w:val="00630A2B"/>
    <w:rsid w:val="0063217B"/>
    <w:rsid w:val="00633779"/>
    <w:rsid w:val="00633A17"/>
    <w:rsid w:val="00633F3A"/>
    <w:rsid w:val="00640302"/>
    <w:rsid w:val="00640B6B"/>
    <w:rsid w:val="00645A08"/>
    <w:rsid w:val="006467FE"/>
    <w:rsid w:val="00651961"/>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714E"/>
    <w:rsid w:val="006A5062"/>
    <w:rsid w:val="006B1C97"/>
    <w:rsid w:val="006B46BA"/>
    <w:rsid w:val="006C18D4"/>
    <w:rsid w:val="006C233F"/>
    <w:rsid w:val="006C54A9"/>
    <w:rsid w:val="006C5CD3"/>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100E5"/>
    <w:rsid w:val="007109B7"/>
    <w:rsid w:val="007122C5"/>
    <w:rsid w:val="00713F30"/>
    <w:rsid w:val="00720B68"/>
    <w:rsid w:val="00725006"/>
    <w:rsid w:val="007312A0"/>
    <w:rsid w:val="007326C4"/>
    <w:rsid w:val="0074036F"/>
    <w:rsid w:val="0074270D"/>
    <w:rsid w:val="00744B2F"/>
    <w:rsid w:val="00744BA0"/>
    <w:rsid w:val="007516F1"/>
    <w:rsid w:val="0075423B"/>
    <w:rsid w:val="00754C36"/>
    <w:rsid w:val="0076440B"/>
    <w:rsid w:val="007670DD"/>
    <w:rsid w:val="00767730"/>
    <w:rsid w:val="00771F57"/>
    <w:rsid w:val="00773606"/>
    <w:rsid w:val="00780168"/>
    <w:rsid w:val="00784B0E"/>
    <w:rsid w:val="00790BEE"/>
    <w:rsid w:val="00794AE8"/>
    <w:rsid w:val="00796A5E"/>
    <w:rsid w:val="00797390"/>
    <w:rsid w:val="007A0109"/>
    <w:rsid w:val="007A4221"/>
    <w:rsid w:val="007B0DBB"/>
    <w:rsid w:val="007B46B5"/>
    <w:rsid w:val="007B4899"/>
    <w:rsid w:val="007B59D2"/>
    <w:rsid w:val="007C05F0"/>
    <w:rsid w:val="007C3C7E"/>
    <w:rsid w:val="007C5674"/>
    <w:rsid w:val="007D3891"/>
    <w:rsid w:val="007D6CA0"/>
    <w:rsid w:val="007E043D"/>
    <w:rsid w:val="007F2DEB"/>
    <w:rsid w:val="007F54B2"/>
    <w:rsid w:val="007F5CE8"/>
    <w:rsid w:val="007F6F65"/>
    <w:rsid w:val="00801A91"/>
    <w:rsid w:val="00804694"/>
    <w:rsid w:val="00807EAE"/>
    <w:rsid w:val="008204AD"/>
    <w:rsid w:val="008232FB"/>
    <w:rsid w:val="00823F0C"/>
    <w:rsid w:val="008245D4"/>
    <w:rsid w:val="00831DFD"/>
    <w:rsid w:val="00832752"/>
    <w:rsid w:val="00832D0F"/>
    <w:rsid w:val="00832FBB"/>
    <w:rsid w:val="008360C4"/>
    <w:rsid w:val="008379BB"/>
    <w:rsid w:val="00837BF8"/>
    <w:rsid w:val="00852D33"/>
    <w:rsid w:val="00853B13"/>
    <w:rsid w:val="00854EA4"/>
    <w:rsid w:val="008552F9"/>
    <w:rsid w:val="00855E96"/>
    <w:rsid w:val="008574D6"/>
    <w:rsid w:val="00860CAC"/>
    <w:rsid w:val="00863A0D"/>
    <w:rsid w:val="00865C61"/>
    <w:rsid w:val="008707B2"/>
    <w:rsid w:val="008817A7"/>
    <w:rsid w:val="00883034"/>
    <w:rsid w:val="00891090"/>
    <w:rsid w:val="00893AE7"/>
    <w:rsid w:val="008945E5"/>
    <w:rsid w:val="00896E16"/>
    <w:rsid w:val="008A1B1F"/>
    <w:rsid w:val="008A2C16"/>
    <w:rsid w:val="008A3585"/>
    <w:rsid w:val="008A3639"/>
    <w:rsid w:val="008A44FC"/>
    <w:rsid w:val="008A70E9"/>
    <w:rsid w:val="008B69B4"/>
    <w:rsid w:val="008B6AE1"/>
    <w:rsid w:val="008C20DE"/>
    <w:rsid w:val="008D15D2"/>
    <w:rsid w:val="008D1A7B"/>
    <w:rsid w:val="008D1B74"/>
    <w:rsid w:val="008D41EA"/>
    <w:rsid w:val="008E0371"/>
    <w:rsid w:val="008E6E06"/>
    <w:rsid w:val="008F01E8"/>
    <w:rsid w:val="008F4CE7"/>
    <w:rsid w:val="009016F4"/>
    <w:rsid w:val="00904E22"/>
    <w:rsid w:val="00911DCD"/>
    <w:rsid w:val="009134B6"/>
    <w:rsid w:val="00913D92"/>
    <w:rsid w:val="009147F6"/>
    <w:rsid w:val="00915D36"/>
    <w:rsid w:val="00916453"/>
    <w:rsid w:val="0091705D"/>
    <w:rsid w:val="00932F93"/>
    <w:rsid w:val="00937DCA"/>
    <w:rsid w:val="00943BA8"/>
    <w:rsid w:val="00945C4E"/>
    <w:rsid w:val="00953647"/>
    <w:rsid w:val="00954287"/>
    <w:rsid w:val="009552A8"/>
    <w:rsid w:val="0096123A"/>
    <w:rsid w:val="00972A03"/>
    <w:rsid w:val="00972EAA"/>
    <w:rsid w:val="0097471A"/>
    <w:rsid w:val="00974D52"/>
    <w:rsid w:val="00977D9C"/>
    <w:rsid w:val="00985552"/>
    <w:rsid w:val="00987E4A"/>
    <w:rsid w:val="00995CED"/>
    <w:rsid w:val="009962C9"/>
    <w:rsid w:val="009A1F81"/>
    <w:rsid w:val="009A2492"/>
    <w:rsid w:val="009A4D99"/>
    <w:rsid w:val="009A604C"/>
    <w:rsid w:val="009A6ABB"/>
    <w:rsid w:val="009A79B3"/>
    <w:rsid w:val="009B14D7"/>
    <w:rsid w:val="009B23A9"/>
    <w:rsid w:val="009B3C38"/>
    <w:rsid w:val="009C167E"/>
    <w:rsid w:val="009D5D72"/>
    <w:rsid w:val="009D611E"/>
    <w:rsid w:val="009E2DE7"/>
    <w:rsid w:val="009F0BBA"/>
    <w:rsid w:val="009F23B4"/>
    <w:rsid w:val="009F6630"/>
    <w:rsid w:val="009F674D"/>
    <w:rsid w:val="00A049B8"/>
    <w:rsid w:val="00A10A51"/>
    <w:rsid w:val="00A13329"/>
    <w:rsid w:val="00A14B33"/>
    <w:rsid w:val="00A17160"/>
    <w:rsid w:val="00A20A89"/>
    <w:rsid w:val="00A316C5"/>
    <w:rsid w:val="00A3352A"/>
    <w:rsid w:val="00A4440D"/>
    <w:rsid w:val="00A458BA"/>
    <w:rsid w:val="00A469F5"/>
    <w:rsid w:val="00A53D56"/>
    <w:rsid w:val="00A54D09"/>
    <w:rsid w:val="00A55DDF"/>
    <w:rsid w:val="00A60B83"/>
    <w:rsid w:val="00A6738F"/>
    <w:rsid w:val="00A70EE1"/>
    <w:rsid w:val="00A83188"/>
    <w:rsid w:val="00A8765B"/>
    <w:rsid w:val="00A96D75"/>
    <w:rsid w:val="00A9704F"/>
    <w:rsid w:val="00AA2155"/>
    <w:rsid w:val="00AA59AA"/>
    <w:rsid w:val="00AB0EE1"/>
    <w:rsid w:val="00AC1B4A"/>
    <w:rsid w:val="00AC36F2"/>
    <w:rsid w:val="00AC3832"/>
    <w:rsid w:val="00AC4574"/>
    <w:rsid w:val="00AC5460"/>
    <w:rsid w:val="00AD0AB0"/>
    <w:rsid w:val="00AD1390"/>
    <w:rsid w:val="00AD2079"/>
    <w:rsid w:val="00AD29DB"/>
    <w:rsid w:val="00AD5822"/>
    <w:rsid w:val="00AD675F"/>
    <w:rsid w:val="00AE212F"/>
    <w:rsid w:val="00AE31D7"/>
    <w:rsid w:val="00AE42FA"/>
    <w:rsid w:val="00AE4E4F"/>
    <w:rsid w:val="00AF0349"/>
    <w:rsid w:val="00AF2A0E"/>
    <w:rsid w:val="00AF2DD1"/>
    <w:rsid w:val="00AF32D7"/>
    <w:rsid w:val="00B00A65"/>
    <w:rsid w:val="00B013B7"/>
    <w:rsid w:val="00B12564"/>
    <w:rsid w:val="00B14DEA"/>
    <w:rsid w:val="00B30A97"/>
    <w:rsid w:val="00B31F0D"/>
    <w:rsid w:val="00B334A5"/>
    <w:rsid w:val="00B33512"/>
    <w:rsid w:val="00B3490F"/>
    <w:rsid w:val="00B43A7C"/>
    <w:rsid w:val="00B5068B"/>
    <w:rsid w:val="00B52AD4"/>
    <w:rsid w:val="00B5359C"/>
    <w:rsid w:val="00B5360A"/>
    <w:rsid w:val="00B540C7"/>
    <w:rsid w:val="00B570BF"/>
    <w:rsid w:val="00B60E35"/>
    <w:rsid w:val="00B61AA2"/>
    <w:rsid w:val="00B7106B"/>
    <w:rsid w:val="00B72E6C"/>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6563"/>
    <w:rsid w:val="00BC7876"/>
    <w:rsid w:val="00BD3E82"/>
    <w:rsid w:val="00BD4D86"/>
    <w:rsid w:val="00BE1A50"/>
    <w:rsid w:val="00BE4398"/>
    <w:rsid w:val="00BE5A20"/>
    <w:rsid w:val="00BE723B"/>
    <w:rsid w:val="00BF1E98"/>
    <w:rsid w:val="00BF4132"/>
    <w:rsid w:val="00C05D4F"/>
    <w:rsid w:val="00C06FD9"/>
    <w:rsid w:val="00C15822"/>
    <w:rsid w:val="00C15C2C"/>
    <w:rsid w:val="00C20C8D"/>
    <w:rsid w:val="00C2107C"/>
    <w:rsid w:val="00C2308E"/>
    <w:rsid w:val="00C24F93"/>
    <w:rsid w:val="00C25772"/>
    <w:rsid w:val="00C312D9"/>
    <w:rsid w:val="00C3132E"/>
    <w:rsid w:val="00C3228F"/>
    <w:rsid w:val="00C343D7"/>
    <w:rsid w:val="00C350CE"/>
    <w:rsid w:val="00C36B9E"/>
    <w:rsid w:val="00C44350"/>
    <w:rsid w:val="00C505F2"/>
    <w:rsid w:val="00C51BEE"/>
    <w:rsid w:val="00C551D3"/>
    <w:rsid w:val="00C606C5"/>
    <w:rsid w:val="00C61A4A"/>
    <w:rsid w:val="00C624E6"/>
    <w:rsid w:val="00C720E8"/>
    <w:rsid w:val="00C745BA"/>
    <w:rsid w:val="00C77C79"/>
    <w:rsid w:val="00C875FC"/>
    <w:rsid w:val="00C9037E"/>
    <w:rsid w:val="00C92783"/>
    <w:rsid w:val="00C97678"/>
    <w:rsid w:val="00CA19A7"/>
    <w:rsid w:val="00CB00B1"/>
    <w:rsid w:val="00CB053C"/>
    <w:rsid w:val="00CB137A"/>
    <w:rsid w:val="00CB27D3"/>
    <w:rsid w:val="00CB744D"/>
    <w:rsid w:val="00CC01B1"/>
    <w:rsid w:val="00CC63D9"/>
    <w:rsid w:val="00CD2EE5"/>
    <w:rsid w:val="00CD509B"/>
    <w:rsid w:val="00CD7B43"/>
    <w:rsid w:val="00CE34B5"/>
    <w:rsid w:val="00CE3A60"/>
    <w:rsid w:val="00CE4A9B"/>
    <w:rsid w:val="00CE5009"/>
    <w:rsid w:val="00CE67D5"/>
    <w:rsid w:val="00CF4A0C"/>
    <w:rsid w:val="00CF56F4"/>
    <w:rsid w:val="00CF6C1A"/>
    <w:rsid w:val="00CF71C8"/>
    <w:rsid w:val="00D0187F"/>
    <w:rsid w:val="00D04E19"/>
    <w:rsid w:val="00D10DBF"/>
    <w:rsid w:val="00D15929"/>
    <w:rsid w:val="00D17612"/>
    <w:rsid w:val="00D208EE"/>
    <w:rsid w:val="00D21F02"/>
    <w:rsid w:val="00D22A2F"/>
    <w:rsid w:val="00D278D5"/>
    <w:rsid w:val="00D31B51"/>
    <w:rsid w:val="00D360BC"/>
    <w:rsid w:val="00D37266"/>
    <w:rsid w:val="00D45F66"/>
    <w:rsid w:val="00D47CA6"/>
    <w:rsid w:val="00D5230E"/>
    <w:rsid w:val="00D60390"/>
    <w:rsid w:val="00D60506"/>
    <w:rsid w:val="00D62345"/>
    <w:rsid w:val="00D63152"/>
    <w:rsid w:val="00D636CE"/>
    <w:rsid w:val="00D645DC"/>
    <w:rsid w:val="00D66AB4"/>
    <w:rsid w:val="00D670C9"/>
    <w:rsid w:val="00D70DD5"/>
    <w:rsid w:val="00D74B84"/>
    <w:rsid w:val="00D75DA8"/>
    <w:rsid w:val="00D81246"/>
    <w:rsid w:val="00D83D69"/>
    <w:rsid w:val="00D848F6"/>
    <w:rsid w:val="00D84AD7"/>
    <w:rsid w:val="00D84B8B"/>
    <w:rsid w:val="00D900EA"/>
    <w:rsid w:val="00D90E44"/>
    <w:rsid w:val="00D97643"/>
    <w:rsid w:val="00DA1C80"/>
    <w:rsid w:val="00DA57C2"/>
    <w:rsid w:val="00DA6FDD"/>
    <w:rsid w:val="00DB0083"/>
    <w:rsid w:val="00DB3471"/>
    <w:rsid w:val="00DC03D4"/>
    <w:rsid w:val="00DC3576"/>
    <w:rsid w:val="00DC3F49"/>
    <w:rsid w:val="00DC4B52"/>
    <w:rsid w:val="00DC666C"/>
    <w:rsid w:val="00DC6722"/>
    <w:rsid w:val="00DC749A"/>
    <w:rsid w:val="00DD6A5D"/>
    <w:rsid w:val="00DD6D30"/>
    <w:rsid w:val="00DF01C3"/>
    <w:rsid w:val="00DF35CD"/>
    <w:rsid w:val="00DF4376"/>
    <w:rsid w:val="00E00E5D"/>
    <w:rsid w:val="00E02794"/>
    <w:rsid w:val="00E037AA"/>
    <w:rsid w:val="00E07905"/>
    <w:rsid w:val="00E1407E"/>
    <w:rsid w:val="00E15DE8"/>
    <w:rsid w:val="00E20A42"/>
    <w:rsid w:val="00E22C81"/>
    <w:rsid w:val="00E23389"/>
    <w:rsid w:val="00E2450F"/>
    <w:rsid w:val="00E27D15"/>
    <w:rsid w:val="00E307AD"/>
    <w:rsid w:val="00E4273E"/>
    <w:rsid w:val="00E446D2"/>
    <w:rsid w:val="00E44B03"/>
    <w:rsid w:val="00E45FEA"/>
    <w:rsid w:val="00E46258"/>
    <w:rsid w:val="00E5044D"/>
    <w:rsid w:val="00E524D2"/>
    <w:rsid w:val="00E53B3B"/>
    <w:rsid w:val="00E621B8"/>
    <w:rsid w:val="00E64317"/>
    <w:rsid w:val="00E70EE5"/>
    <w:rsid w:val="00E73551"/>
    <w:rsid w:val="00E74BFC"/>
    <w:rsid w:val="00E770A1"/>
    <w:rsid w:val="00E86D89"/>
    <w:rsid w:val="00E87EA1"/>
    <w:rsid w:val="00E95E4B"/>
    <w:rsid w:val="00EA58D0"/>
    <w:rsid w:val="00EA6090"/>
    <w:rsid w:val="00EC05B1"/>
    <w:rsid w:val="00EC2D49"/>
    <w:rsid w:val="00EC65F7"/>
    <w:rsid w:val="00ED1CB7"/>
    <w:rsid w:val="00ED2384"/>
    <w:rsid w:val="00ED27E5"/>
    <w:rsid w:val="00ED4710"/>
    <w:rsid w:val="00ED67EF"/>
    <w:rsid w:val="00ED6C16"/>
    <w:rsid w:val="00EE0A10"/>
    <w:rsid w:val="00EF033F"/>
    <w:rsid w:val="00EF5C98"/>
    <w:rsid w:val="00F009E0"/>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E2F3C"/>
    <w:rsid w:val="00FF199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8400E6F7-DD80-4B26-AA6A-77BA13C4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7D87-90FA-4F9A-BDC8-78106513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3</cp:revision>
  <dcterms:created xsi:type="dcterms:W3CDTF">2020-02-04T23:13:00Z</dcterms:created>
  <dcterms:modified xsi:type="dcterms:W3CDTF">2020-02-05T00:16:00Z</dcterms:modified>
</cp:coreProperties>
</file>