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C68A0" w14:textId="2CD6587B" w:rsidR="000C72BF" w:rsidRDefault="000B5348" w:rsidP="00DF4376">
      <w:pPr>
        <w:pStyle w:val="Heading1"/>
        <w:jc w:val="center"/>
      </w:pPr>
      <w:r>
        <w:t>CCSM Telecon</w:t>
      </w:r>
      <w:r w:rsidR="00954287">
        <w:t>/Webex</w:t>
      </w:r>
      <w:r w:rsidR="00181915">
        <w:t>, 25</w:t>
      </w:r>
      <w:r w:rsidR="008379BB">
        <w:t xml:space="preserve"> June</w:t>
      </w:r>
      <w:r w:rsidR="00114208">
        <w:t xml:space="preserve"> 2019</w:t>
      </w:r>
    </w:p>
    <w:p w14:paraId="302BF6B6" w14:textId="42E170B5" w:rsidR="00416046" w:rsidRDefault="00DF4376" w:rsidP="00E74BFC">
      <w:pPr>
        <w:pStyle w:val="Heading1"/>
      </w:pPr>
      <w:r>
        <w:t>Attendees</w:t>
      </w:r>
    </w:p>
    <w:p w14:paraId="5DADA5D8" w14:textId="714678BA" w:rsidR="00E74BFC" w:rsidRPr="00E74BFC" w:rsidRDefault="00C505F2" w:rsidP="00E74BFC">
      <w:r>
        <w:t xml:space="preserve">E. Barkley, A. Crowson, W. Eddy, M. Gnat, C. Haddow, </w:t>
      </w:r>
      <w:r w:rsidR="008B6AE1">
        <w:t>H. Kelliher</w:t>
      </w:r>
    </w:p>
    <w:p w14:paraId="21A4756B" w14:textId="581C9160" w:rsidR="00213185" w:rsidRDefault="00181915" w:rsidP="00196CDE">
      <w:pPr>
        <w:pStyle w:val="Heading1"/>
      </w:pPr>
      <w:r>
        <w:t>Agenda</w:t>
      </w:r>
    </w:p>
    <w:p w14:paraId="3D39406B" w14:textId="77777777" w:rsidR="00213185" w:rsidRDefault="00196CDE" w:rsidP="00213185">
      <w:pPr>
        <w:pStyle w:val="Heading2"/>
        <w:numPr>
          <w:ilvl w:val="0"/>
          <w:numId w:val="1"/>
        </w:numPr>
      </w:pPr>
      <w:r>
        <w:t xml:space="preserve">General </w:t>
      </w:r>
      <w:r w:rsidR="00213185">
        <w:t>Announcements</w:t>
      </w:r>
    </w:p>
    <w:p w14:paraId="58692BB3" w14:textId="72B15829" w:rsidR="00196CDE" w:rsidRDefault="00181915" w:rsidP="00196CDE">
      <w:pPr>
        <w:pStyle w:val="ListParagraph"/>
        <w:numPr>
          <w:ilvl w:val="0"/>
          <w:numId w:val="13"/>
        </w:numPr>
      </w:pPr>
      <w:r>
        <w:t>Common Data Entities</w:t>
      </w:r>
      <w:r w:rsidR="008379BB">
        <w:t xml:space="preserve"> Red-1 Agency review resolution issued</w:t>
      </w:r>
    </w:p>
    <w:p w14:paraId="55BE6245" w14:textId="2310430E" w:rsidR="008379BB" w:rsidRDefault="008379BB" w:rsidP="00181915">
      <w:pPr>
        <w:pStyle w:val="ListParagraph"/>
        <w:numPr>
          <w:ilvl w:val="0"/>
          <w:numId w:val="13"/>
        </w:numPr>
      </w:pPr>
      <w:r>
        <w:t xml:space="preserve">CMC </w:t>
      </w:r>
      <w:r w:rsidR="00181915">
        <w:t xml:space="preserve">meetings held week before last – no significant input re CSS Area </w:t>
      </w:r>
    </w:p>
    <w:p w14:paraId="41E9426F" w14:textId="257C4126" w:rsidR="00181915" w:rsidRDefault="00181915" w:rsidP="00181915">
      <w:pPr>
        <w:pStyle w:val="ListParagraph"/>
        <w:numPr>
          <w:ilvl w:val="0"/>
          <w:numId w:val="13"/>
        </w:numPr>
      </w:pPr>
      <w:r>
        <w:t xml:space="preserve">CCSDS Website is going to be re-designed </w:t>
      </w:r>
    </w:p>
    <w:p w14:paraId="2ADC15D7" w14:textId="75C09EAB" w:rsidR="00181915" w:rsidRDefault="00181915" w:rsidP="00181915">
      <w:pPr>
        <w:pStyle w:val="ListParagraph"/>
        <w:numPr>
          <w:ilvl w:val="0"/>
          <w:numId w:val="13"/>
        </w:numPr>
      </w:pPr>
      <w:r>
        <w:t xml:space="preserve">CWE will be migrating from SharePoint 2013 </w:t>
      </w:r>
      <w:r>
        <w:sym w:font="Wingdings" w:char="F0E0"/>
      </w:r>
      <w:r>
        <w:t xml:space="preserve"> SharePoint 2016</w:t>
      </w:r>
    </w:p>
    <w:p w14:paraId="47E23DF2" w14:textId="55B10467" w:rsidR="004A67C7" w:rsidRDefault="00196CDE" w:rsidP="004A67C7">
      <w:pPr>
        <w:pStyle w:val="Heading2"/>
        <w:numPr>
          <w:ilvl w:val="0"/>
          <w:numId w:val="1"/>
        </w:numPr>
      </w:pPr>
      <w:r>
        <w:t>Action Items Check</w:t>
      </w:r>
    </w:p>
    <w:p w14:paraId="719430E4" w14:textId="21EE7E7C" w:rsidR="00C505F2" w:rsidRDefault="00C505F2" w:rsidP="00C505F2">
      <w:pPr>
        <w:pStyle w:val="ListParagraph"/>
        <w:numPr>
          <w:ilvl w:val="0"/>
          <w:numId w:val="36"/>
        </w:numPr>
      </w:pPr>
      <w:r>
        <w:t>Action re registry technote may be overcome by events – E. Barkley to asses after completing AD reviews for recommendations currently progress</w:t>
      </w:r>
    </w:p>
    <w:p w14:paraId="0302CA26" w14:textId="0E8DD0E9" w:rsidR="00C505F2" w:rsidRPr="00C505F2" w:rsidRDefault="00C505F2" w:rsidP="00C505F2">
      <w:pPr>
        <w:pStyle w:val="ListParagraph"/>
        <w:numPr>
          <w:ilvl w:val="0"/>
          <w:numId w:val="36"/>
        </w:numPr>
      </w:pPr>
      <w:r>
        <w:t>No new actions</w:t>
      </w:r>
    </w:p>
    <w:p w14:paraId="40A2FDCA" w14:textId="7BBF5488" w:rsidR="0055626C" w:rsidRDefault="00E621B8" w:rsidP="004A67C7">
      <w:pPr>
        <w:pStyle w:val="Heading2"/>
        <w:numPr>
          <w:ilvl w:val="0"/>
          <w:numId w:val="1"/>
        </w:numPr>
      </w:pPr>
      <w:r>
        <w:t>AD Review Status</w:t>
      </w:r>
      <w:r w:rsidR="008379BB">
        <w:t xml:space="preserve"> </w:t>
      </w:r>
    </w:p>
    <w:p w14:paraId="40AB3173" w14:textId="06DDE9A3" w:rsidR="00416046" w:rsidRDefault="00E621B8" w:rsidP="00416046">
      <w:pPr>
        <w:pStyle w:val="ListParagraph"/>
        <w:numPr>
          <w:ilvl w:val="0"/>
          <w:numId w:val="28"/>
        </w:numPr>
      </w:pPr>
      <w:r>
        <w:t>Done</w:t>
      </w:r>
    </w:p>
    <w:p w14:paraId="0A58C9D1" w14:textId="510A7250" w:rsidR="00E621B8" w:rsidRDefault="00E621B8" w:rsidP="00E621B8">
      <w:pPr>
        <w:pStyle w:val="ListParagraph"/>
        <w:numPr>
          <w:ilvl w:val="1"/>
          <w:numId w:val="28"/>
        </w:numPr>
      </w:pPr>
      <w:r>
        <w:t>Abstract Event</w:t>
      </w:r>
    </w:p>
    <w:p w14:paraId="18D05596" w14:textId="77CF0B7D" w:rsidR="00E621B8" w:rsidRDefault="00E621B8" w:rsidP="00E621B8">
      <w:pPr>
        <w:pStyle w:val="ListParagraph"/>
        <w:numPr>
          <w:ilvl w:val="1"/>
          <w:numId w:val="28"/>
        </w:numPr>
      </w:pPr>
      <w:r>
        <w:t>Common Data Entities</w:t>
      </w:r>
    </w:p>
    <w:p w14:paraId="372B2673" w14:textId="582F7F96" w:rsidR="00E621B8" w:rsidRDefault="00E621B8" w:rsidP="00E621B8">
      <w:pPr>
        <w:pStyle w:val="ListParagraph"/>
        <w:numPr>
          <w:ilvl w:val="0"/>
          <w:numId w:val="28"/>
        </w:numPr>
      </w:pPr>
      <w:r>
        <w:t>To Do</w:t>
      </w:r>
    </w:p>
    <w:p w14:paraId="552CC890" w14:textId="1E543477" w:rsidR="00C505F2" w:rsidRDefault="00E621B8" w:rsidP="00C505F2">
      <w:pPr>
        <w:pStyle w:val="ListParagraph"/>
        <w:numPr>
          <w:ilvl w:val="1"/>
          <w:numId w:val="28"/>
        </w:numPr>
      </w:pPr>
      <w:r>
        <w:t>PIF</w:t>
      </w:r>
    </w:p>
    <w:p w14:paraId="1F6D70FB" w14:textId="335F2976" w:rsidR="00C505F2" w:rsidRDefault="00C505F2" w:rsidP="00C505F2">
      <w:pPr>
        <w:pStyle w:val="ListParagraph"/>
        <w:numPr>
          <w:ilvl w:val="2"/>
          <w:numId w:val="28"/>
        </w:numPr>
      </w:pPr>
      <w:r>
        <w:t>Currently in progress</w:t>
      </w:r>
    </w:p>
    <w:p w14:paraId="0498DAC6" w14:textId="2EAC9880" w:rsidR="00E621B8" w:rsidRDefault="00E621B8" w:rsidP="00E621B8">
      <w:pPr>
        <w:pStyle w:val="ListParagraph"/>
        <w:numPr>
          <w:ilvl w:val="1"/>
          <w:numId w:val="28"/>
        </w:numPr>
      </w:pPr>
      <w:r>
        <w:t>TGFT</w:t>
      </w:r>
    </w:p>
    <w:p w14:paraId="2E6321FF" w14:textId="7AD89070" w:rsidR="00E621B8" w:rsidRDefault="00E621B8" w:rsidP="00E621B8">
      <w:pPr>
        <w:pStyle w:val="ListParagraph"/>
        <w:numPr>
          <w:ilvl w:val="1"/>
          <w:numId w:val="28"/>
        </w:numPr>
      </w:pPr>
      <w:r>
        <w:t>SPDF</w:t>
      </w:r>
    </w:p>
    <w:p w14:paraId="612A022F" w14:textId="4E0D47C9" w:rsidR="00E621B8" w:rsidRPr="00416046" w:rsidRDefault="00E621B8" w:rsidP="00E621B8">
      <w:pPr>
        <w:pStyle w:val="ListParagraph"/>
        <w:numPr>
          <w:ilvl w:val="1"/>
          <w:numId w:val="28"/>
        </w:numPr>
      </w:pPr>
      <w:r>
        <w:t xml:space="preserve">SMURF </w:t>
      </w:r>
    </w:p>
    <w:p w14:paraId="2A4097E1" w14:textId="5CAA965F" w:rsidR="00C505F2" w:rsidRDefault="00CC63D9" w:rsidP="00C505F2">
      <w:pPr>
        <w:pStyle w:val="Heading2"/>
        <w:numPr>
          <w:ilvl w:val="0"/>
          <w:numId w:val="1"/>
        </w:numPr>
      </w:pPr>
      <w:r>
        <w:t>P</w:t>
      </w:r>
      <w:r w:rsidR="008D1B74">
        <w:t>IF Prototyping</w:t>
      </w:r>
      <w:r w:rsidR="00E621B8">
        <w:t xml:space="preserve"> Update</w:t>
      </w:r>
    </w:p>
    <w:p w14:paraId="6979F153" w14:textId="7EC522BF" w:rsidR="008B6AE1" w:rsidRDefault="008B6AE1" w:rsidP="00C505F2">
      <w:pPr>
        <w:pStyle w:val="ListParagraph"/>
        <w:numPr>
          <w:ilvl w:val="0"/>
          <w:numId w:val="37"/>
        </w:numPr>
      </w:pPr>
      <w:r>
        <w:t xml:space="preserve">As a result of JPL prototype output for producing keyhole events, ran into case where it’s possible that the PIF file may in fact start with various end events as the time of generation for the aperture(s) in consideration corresponds to a very small window of visibility. </w:t>
      </w:r>
    </w:p>
    <w:p w14:paraId="1757AA88" w14:textId="6BD303C7" w:rsidR="00C505F2" w:rsidRDefault="008B6AE1" w:rsidP="008B6AE1">
      <w:pPr>
        <w:pStyle w:val="ListParagraph"/>
        <w:numPr>
          <w:ilvl w:val="1"/>
          <w:numId w:val="37"/>
        </w:numPr>
      </w:pPr>
      <w:r>
        <w:t>Upon discussion we concluded that this is in fact correct and no further metadata is needed in the PI</w:t>
      </w:r>
    </w:p>
    <w:p w14:paraId="1944D604" w14:textId="43EF2057" w:rsidR="008B6AE1" w:rsidRPr="00C505F2" w:rsidRDefault="008B6AE1" w:rsidP="008B6AE1">
      <w:pPr>
        <w:pStyle w:val="ListParagraph"/>
        <w:numPr>
          <w:ilvl w:val="1"/>
          <w:numId w:val="37"/>
        </w:numPr>
      </w:pPr>
      <w:r>
        <w:t>also noted that those who deal with planning for cross support utilization are likely to be quite familiar with this type of situation and that “gumming up” the draft recommendation with further metadata is really not warranted</w:t>
      </w:r>
    </w:p>
    <w:p w14:paraId="13AE1F1B" w14:textId="47B892E1" w:rsidR="00FD6372" w:rsidRDefault="00FD6372" w:rsidP="00D10DBF">
      <w:pPr>
        <w:pStyle w:val="Heading2"/>
        <w:numPr>
          <w:ilvl w:val="0"/>
          <w:numId w:val="1"/>
        </w:numPr>
      </w:pPr>
      <w:r>
        <w:t xml:space="preserve">Common RID Tooling for upcoming CSSM Agency reviews </w:t>
      </w:r>
    </w:p>
    <w:p w14:paraId="0EE7A373" w14:textId="1377EBAE" w:rsidR="008B6AE1" w:rsidRDefault="008B6AE1" w:rsidP="008B6AE1">
      <w:pPr>
        <w:pStyle w:val="ListParagraph"/>
        <w:numPr>
          <w:ilvl w:val="0"/>
          <w:numId w:val="38"/>
        </w:numPr>
      </w:pPr>
      <w:r>
        <w:t>Noted that all respondents to the survey for use of the PDF RID form were positive with the exceptions of</w:t>
      </w:r>
    </w:p>
    <w:p w14:paraId="7A99369E" w14:textId="10285958" w:rsidR="008B6AE1" w:rsidRDefault="008B6AE1" w:rsidP="008B6AE1">
      <w:pPr>
        <w:pStyle w:val="ListParagraph"/>
        <w:numPr>
          <w:ilvl w:val="1"/>
          <w:numId w:val="38"/>
        </w:numPr>
      </w:pPr>
      <w:r>
        <w:t>one response indicating that the colors around the input border boxes for required items did not match that in the instruction description</w:t>
      </w:r>
    </w:p>
    <w:p w14:paraId="76F83D76" w14:textId="0BD25D83" w:rsidR="008B6AE1" w:rsidRDefault="008B6AE1" w:rsidP="008B6AE1">
      <w:pPr>
        <w:pStyle w:val="ListParagraph"/>
        <w:numPr>
          <w:ilvl w:val="2"/>
          <w:numId w:val="38"/>
        </w:numPr>
      </w:pPr>
      <w:r>
        <w:lastRenderedPageBreak/>
        <w:t>this has been identified as an issue with the local settings for highlights etc. for the PDF reader; in this case, no functionality was otherwise affected</w:t>
      </w:r>
    </w:p>
    <w:p w14:paraId="205A2CE7" w14:textId="08492145" w:rsidR="008B6AE1" w:rsidRDefault="008B6AE1" w:rsidP="008B6AE1">
      <w:pPr>
        <w:pStyle w:val="ListParagraph"/>
        <w:numPr>
          <w:ilvl w:val="1"/>
          <w:numId w:val="38"/>
        </w:numPr>
      </w:pPr>
      <w:r>
        <w:t>one response indicated that the local installation completely forbids JavaScript</w:t>
      </w:r>
    </w:p>
    <w:p w14:paraId="0129C051" w14:textId="016292E6" w:rsidR="008B6AE1" w:rsidRDefault="008B6AE1" w:rsidP="008B6AE1">
      <w:pPr>
        <w:pStyle w:val="ListParagraph"/>
        <w:numPr>
          <w:ilvl w:val="2"/>
          <w:numId w:val="38"/>
        </w:numPr>
      </w:pPr>
      <w:r>
        <w:t>agreed to produce a version of the PDF form without the JavaScript and see if the respondent is okay with that</w:t>
      </w:r>
    </w:p>
    <w:p w14:paraId="2EC50F96" w14:textId="17BC246A" w:rsidR="008B6AE1" w:rsidRPr="008B6AE1" w:rsidRDefault="008B6AE1" w:rsidP="008B6AE1">
      <w:pPr>
        <w:pStyle w:val="ListParagraph"/>
        <w:numPr>
          <w:ilvl w:val="2"/>
          <w:numId w:val="38"/>
        </w:numPr>
      </w:pPr>
      <w:r>
        <w:t>it means that certain convenience functionality such as automatically propagating metadata to the next RID entry, automatically adding a new page to the PDF file, will not be available and must be accomplished manually</w:t>
      </w:r>
    </w:p>
    <w:p w14:paraId="57536D55" w14:textId="548E34F9" w:rsidR="00FD6372" w:rsidRPr="00FD6372" w:rsidRDefault="00DC6722" w:rsidP="00FD6372">
      <w:pPr>
        <w:pStyle w:val="Heading2"/>
        <w:numPr>
          <w:ilvl w:val="0"/>
          <w:numId w:val="1"/>
        </w:numPr>
      </w:pPr>
      <w:r>
        <w:t>AOB</w:t>
      </w:r>
      <w:r w:rsidR="008B6AE1">
        <w:t xml:space="preserve"> (None)</w:t>
      </w:r>
      <w:bookmarkStart w:id="0" w:name="_GoBack"/>
      <w:bookmarkEnd w:id="0"/>
    </w:p>
    <w:p w14:paraId="369627A0" w14:textId="77777777" w:rsidR="008245D4" w:rsidRPr="008245D4" w:rsidRDefault="008245D4" w:rsidP="008245D4"/>
    <w:p w14:paraId="397B057C" w14:textId="77777777" w:rsidR="00132601" w:rsidRDefault="00132601" w:rsidP="00132601">
      <w:pPr>
        <w:pStyle w:val="Heading1"/>
      </w:pPr>
      <w:r>
        <w:t>Next Telecon</w:t>
      </w:r>
    </w:p>
    <w:p w14:paraId="3F8E3027" w14:textId="400F4100" w:rsidR="00FD6372" w:rsidRPr="00FD6372" w:rsidRDefault="00FD6372" w:rsidP="00FD6372">
      <w:r>
        <w:t>Our next tele</w:t>
      </w:r>
      <w:r w:rsidR="00E621B8">
        <w:t>conference is scheduled for July 16</w:t>
      </w:r>
      <w:r>
        <w:t>.</w:t>
      </w:r>
    </w:p>
    <w:p w14:paraId="4CDA144B" w14:textId="77777777" w:rsidR="00A3352A" w:rsidRDefault="00A3352A" w:rsidP="00314111"/>
    <w:p w14:paraId="06730073" w14:textId="77777777" w:rsidR="004D731C" w:rsidRDefault="004D731C" w:rsidP="00D278D5"/>
    <w:sectPr w:rsidR="004D73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1C7DF" w14:textId="77777777" w:rsidR="002461CB" w:rsidRDefault="002461CB" w:rsidP="00B12564">
      <w:pPr>
        <w:spacing w:after="0" w:line="240" w:lineRule="auto"/>
      </w:pPr>
      <w:r>
        <w:separator/>
      </w:r>
    </w:p>
  </w:endnote>
  <w:endnote w:type="continuationSeparator" w:id="0">
    <w:p w14:paraId="5B79DEBD" w14:textId="77777777" w:rsidR="002461CB" w:rsidRDefault="002461CB" w:rsidP="00B1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998F0" w14:textId="77777777" w:rsidR="002461CB" w:rsidRDefault="002461CB" w:rsidP="00B12564">
      <w:pPr>
        <w:spacing w:after="0" w:line="240" w:lineRule="auto"/>
      </w:pPr>
      <w:r>
        <w:separator/>
      </w:r>
    </w:p>
  </w:footnote>
  <w:footnote w:type="continuationSeparator" w:id="0">
    <w:p w14:paraId="21C052FA" w14:textId="77777777" w:rsidR="002461CB" w:rsidRDefault="002461CB" w:rsidP="00B12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559D"/>
    <w:multiLevelType w:val="hybridMultilevel"/>
    <w:tmpl w:val="8654CB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C3FDB"/>
    <w:multiLevelType w:val="hybridMultilevel"/>
    <w:tmpl w:val="184A37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F4B74"/>
    <w:multiLevelType w:val="hybridMultilevel"/>
    <w:tmpl w:val="4CBAEF4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6739B"/>
    <w:multiLevelType w:val="hybridMultilevel"/>
    <w:tmpl w:val="B2F60C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F90D88"/>
    <w:multiLevelType w:val="hybridMultilevel"/>
    <w:tmpl w:val="D1681D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D179C6"/>
    <w:multiLevelType w:val="hybridMultilevel"/>
    <w:tmpl w:val="E1867E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CB36A9"/>
    <w:multiLevelType w:val="hybridMultilevel"/>
    <w:tmpl w:val="6EF2A05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26A59"/>
    <w:multiLevelType w:val="hybridMultilevel"/>
    <w:tmpl w:val="E1867E5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6F57C7"/>
    <w:multiLevelType w:val="hybridMultilevel"/>
    <w:tmpl w:val="EBA0FF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1672F1"/>
    <w:multiLevelType w:val="hybridMultilevel"/>
    <w:tmpl w:val="E1867E5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CC6B83"/>
    <w:multiLevelType w:val="hybridMultilevel"/>
    <w:tmpl w:val="B274B0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56016F"/>
    <w:multiLevelType w:val="singleLevel"/>
    <w:tmpl w:val="6472E1FE"/>
    <w:lvl w:ilvl="0">
      <w:start w:val="1"/>
      <w:numFmt w:val="decimal"/>
      <w:lvlText w:val="%1"/>
      <w:lvlJc w:val="left"/>
      <w:pPr>
        <w:tabs>
          <w:tab w:val="num" w:pos="720"/>
        </w:tabs>
        <w:ind w:left="720" w:hanging="720"/>
      </w:pPr>
    </w:lvl>
  </w:abstractNum>
  <w:abstractNum w:abstractNumId="12" w15:restartNumberingAfterBreak="0">
    <w:nsid w:val="3D292025"/>
    <w:multiLevelType w:val="hybridMultilevel"/>
    <w:tmpl w:val="C5D660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F2DF2"/>
    <w:multiLevelType w:val="hybridMultilevel"/>
    <w:tmpl w:val="2D8472A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996AE3"/>
    <w:multiLevelType w:val="hybridMultilevel"/>
    <w:tmpl w:val="5BD0A2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F4DD3"/>
    <w:multiLevelType w:val="hybridMultilevel"/>
    <w:tmpl w:val="180254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111431"/>
    <w:multiLevelType w:val="hybridMultilevel"/>
    <w:tmpl w:val="B4DA8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900E40"/>
    <w:multiLevelType w:val="hybridMultilevel"/>
    <w:tmpl w:val="0230247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3A4901"/>
    <w:multiLevelType w:val="hybridMultilevel"/>
    <w:tmpl w:val="C978960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3C2324"/>
    <w:multiLevelType w:val="hybridMultilevel"/>
    <w:tmpl w:val="D1F416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C41055"/>
    <w:multiLevelType w:val="hybridMultilevel"/>
    <w:tmpl w:val="E1867E5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32956"/>
    <w:multiLevelType w:val="hybridMultilevel"/>
    <w:tmpl w:val="322C0CE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947BDE"/>
    <w:multiLevelType w:val="hybridMultilevel"/>
    <w:tmpl w:val="D2441FC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A20EA9"/>
    <w:multiLevelType w:val="hybridMultilevel"/>
    <w:tmpl w:val="138063A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21138D"/>
    <w:multiLevelType w:val="hybridMultilevel"/>
    <w:tmpl w:val="863623FC"/>
    <w:lvl w:ilvl="0" w:tplc="669255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46760B"/>
    <w:multiLevelType w:val="hybridMultilevel"/>
    <w:tmpl w:val="7D64ECD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7B5F63"/>
    <w:multiLevelType w:val="hybridMultilevel"/>
    <w:tmpl w:val="E1867E5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3A66C5"/>
    <w:multiLevelType w:val="hybridMultilevel"/>
    <w:tmpl w:val="2A8825B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5B54BC"/>
    <w:multiLevelType w:val="hybridMultilevel"/>
    <w:tmpl w:val="5BAADD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A83F75"/>
    <w:multiLevelType w:val="hybridMultilevel"/>
    <w:tmpl w:val="7ED2A2B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D71C32"/>
    <w:multiLevelType w:val="hybridMultilevel"/>
    <w:tmpl w:val="7E2865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A82EB5"/>
    <w:multiLevelType w:val="hybridMultilevel"/>
    <w:tmpl w:val="2A80E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E242D8"/>
    <w:multiLevelType w:val="hybridMultilevel"/>
    <w:tmpl w:val="78B6847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9A217A"/>
    <w:multiLevelType w:val="hybridMultilevel"/>
    <w:tmpl w:val="D7A092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E2429B"/>
    <w:multiLevelType w:val="hybridMultilevel"/>
    <w:tmpl w:val="7B7233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185CED"/>
    <w:multiLevelType w:val="hybridMultilevel"/>
    <w:tmpl w:val="3B6051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553210"/>
    <w:multiLevelType w:val="hybridMultilevel"/>
    <w:tmpl w:val="54F834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9C68BF"/>
    <w:multiLevelType w:val="hybridMultilevel"/>
    <w:tmpl w:val="E1867E5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5"/>
  </w:num>
  <w:num w:numId="3">
    <w:abstractNumId w:val="28"/>
  </w:num>
  <w:num w:numId="4">
    <w:abstractNumId w:val="27"/>
  </w:num>
  <w:num w:numId="5">
    <w:abstractNumId w:val="16"/>
  </w:num>
  <w:num w:numId="6">
    <w:abstractNumId w:val="18"/>
  </w:num>
  <w:num w:numId="7">
    <w:abstractNumId w:val="15"/>
  </w:num>
  <w:num w:numId="8">
    <w:abstractNumId w:val="7"/>
  </w:num>
  <w:num w:numId="9">
    <w:abstractNumId w:val="37"/>
  </w:num>
  <w:num w:numId="10">
    <w:abstractNumId w:val="20"/>
  </w:num>
  <w:num w:numId="11">
    <w:abstractNumId w:val="9"/>
  </w:num>
  <w:num w:numId="12">
    <w:abstractNumId w:val="26"/>
  </w:num>
  <w:num w:numId="13">
    <w:abstractNumId w:val="13"/>
  </w:num>
  <w:num w:numId="14">
    <w:abstractNumId w:val="35"/>
  </w:num>
  <w:num w:numId="15">
    <w:abstractNumId w:val="36"/>
  </w:num>
  <w:num w:numId="16">
    <w:abstractNumId w:val="12"/>
  </w:num>
  <w:num w:numId="17">
    <w:abstractNumId w:val="25"/>
  </w:num>
  <w:num w:numId="18">
    <w:abstractNumId w:val="22"/>
  </w:num>
  <w:num w:numId="19">
    <w:abstractNumId w:val="19"/>
  </w:num>
  <w:num w:numId="20">
    <w:abstractNumId w:val="2"/>
  </w:num>
  <w:num w:numId="21">
    <w:abstractNumId w:val="3"/>
  </w:num>
  <w:num w:numId="22">
    <w:abstractNumId w:val="1"/>
  </w:num>
  <w:num w:numId="23">
    <w:abstractNumId w:val="29"/>
  </w:num>
  <w:num w:numId="24">
    <w:abstractNumId w:val="32"/>
  </w:num>
  <w:num w:numId="25">
    <w:abstractNumId w:val="8"/>
  </w:num>
  <w:num w:numId="26">
    <w:abstractNumId w:val="23"/>
  </w:num>
  <w:num w:numId="27">
    <w:abstractNumId w:val="4"/>
  </w:num>
  <w:num w:numId="28">
    <w:abstractNumId w:val="21"/>
  </w:num>
  <w:num w:numId="29">
    <w:abstractNumId w:val="0"/>
  </w:num>
  <w:num w:numId="30">
    <w:abstractNumId w:val="11"/>
    <w:lvlOverride w:ilvl="0">
      <w:startOverride w:val="1"/>
    </w:lvlOverride>
  </w:num>
  <w:num w:numId="31">
    <w:abstractNumId w:val="24"/>
  </w:num>
  <w:num w:numId="32">
    <w:abstractNumId w:val="30"/>
  </w:num>
  <w:num w:numId="33">
    <w:abstractNumId w:val="33"/>
  </w:num>
  <w:num w:numId="34">
    <w:abstractNumId w:val="14"/>
  </w:num>
  <w:num w:numId="35">
    <w:abstractNumId w:val="10"/>
  </w:num>
  <w:num w:numId="36">
    <w:abstractNumId w:val="34"/>
  </w:num>
  <w:num w:numId="37">
    <w:abstractNumId w:val="6"/>
  </w:num>
  <w:num w:numId="38">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4B66BEA-8AA1-4157-8B91-A1F5DDEB8562}"/>
    <w:docVar w:name="dgnword-eventsink" w:val="343211992"/>
  </w:docVars>
  <w:rsids>
    <w:rsidRoot w:val="00C3228F"/>
    <w:rsid w:val="00002A46"/>
    <w:rsid w:val="00007DA3"/>
    <w:rsid w:val="00010239"/>
    <w:rsid w:val="00013287"/>
    <w:rsid w:val="00015842"/>
    <w:rsid w:val="000207EE"/>
    <w:rsid w:val="00022E01"/>
    <w:rsid w:val="000249C3"/>
    <w:rsid w:val="000260EE"/>
    <w:rsid w:val="000306C1"/>
    <w:rsid w:val="00033F60"/>
    <w:rsid w:val="00036465"/>
    <w:rsid w:val="000504A5"/>
    <w:rsid w:val="00050EA6"/>
    <w:rsid w:val="000533F6"/>
    <w:rsid w:val="00055D2C"/>
    <w:rsid w:val="00056E4C"/>
    <w:rsid w:val="0006147A"/>
    <w:rsid w:val="00067139"/>
    <w:rsid w:val="00074F06"/>
    <w:rsid w:val="00074F82"/>
    <w:rsid w:val="000778C8"/>
    <w:rsid w:val="00077C45"/>
    <w:rsid w:val="00081A86"/>
    <w:rsid w:val="00092F5F"/>
    <w:rsid w:val="000B5348"/>
    <w:rsid w:val="000B5783"/>
    <w:rsid w:val="000B6BC1"/>
    <w:rsid w:val="000C100C"/>
    <w:rsid w:val="000C36E7"/>
    <w:rsid w:val="000C72BF"/>
    <w:rsid w:val="000D1717"/>
    <w:rsid w:val="000E2A3B"/>
    <w:rsid w:val="000F67A2"/>
    <w:rsid w:val="000F6898"/>
    <w:rsid w:val="000F7125"/>
    <w:rsid w:val="001016EF"/>
    <w:rsid w:val="0011018B"/>
    <w:rsid w:val="00114208"/>
    <w:rsid w:val="00115E39"/>
    <w:rsid w:val="00120797"/>
    <w:rsid w:val="00124EA1"/>
    <w:rsid w:val="0012507F"/>
    <w:rsid w:val="001301C3"/>
    <w:rsid w:val="00132601"/>
    <w:rsid w:val="00133A2A"/>
    <w:rsid w:val="0013698D"/>
    <w:rsid w:val="00154DED"/>
    <w:rsid w:val="00160652"/>
    <w:rsid w:val="001707F5"/>
    <w:rsid w:val="001709C5"/>
    <w:rsid w:val="001767FD"/>
    <w:rsid w:val="00181915"/>
    <w:rsid w:val="00184B14"/>
    <w:rsid w:val="0018758B"/>
    <w:rsid w:val="00191724"/>
    <w:rsid w:val="00191EDF"/>
    <w:rsid w:val="001931A2"/>
    <w:rsid w:val="00196CDE"/>
    <w:rsid w:val="001A7744"/>
    <w:rsid w:val="001C2B8B"/>
    <w:rsid w:val="001C3BEA"/>
    <w:rsid w:val="001D2AA6"/>
    <w:rsid w:val="001D68A6"/>
    <w:rsid w:val="001E01E2"/>
    <w:rsid w:val="001F1C70"/>
    <w:rsid w:val="002024D4"/>
    <w:rsid w:val="00203B19"/>
    <w:rsid w:val="00205328"/>
    <w:rsid w:val="00206650"/>
    <w:rsid w:val="002077D2"/>
    <w:rsid w:val="00207D3E"/>
    <w:rsid w:val="00210384"/>
    <w:rsid w:val="00213185"/>
    <w:rsid w:val="002144CD"/>
    <w:rsid w:val="002156FA"/>
    <w:rsid w:val="00217B83"/>
    <w:rsid w:val="00220478"/>
    <w:rsid w:val="0022052B"/>
    <w:rsid w:val="002224A6"/>
    <w:rsid w:val="002309BC"/>
    <w:rsid w:val="00235824"/>
    <w:rsid w:val="002429D6"/>
    <w:rsid w:val="0024355D"/>
    <w:rsid w:val="002461CB"/>
    <w:rsid w:val="002475C9"/>
    <w:rsid w:val="002501C7"/>
    <w:rsid w:val="00253647"/>
    <w:rsid w:val="002537A2"/>
    <w:rsid w:val="00257E10"/>
    <w:rsid w:val="00270E4D"/>
    <w:rsid w:val="00274006"/>
    <w:rsid w:val="00275F4B"/>
    <w:rsid w:val="0027703F"/>
    <w:rsid w:val="002879D6"/>
    <w:rsid w:val="00290945"/>
    <w:rsid w:val="002923FF"/>
    <w:rsid w:val="0029379C"/>
    <w:rsid w:val="00293A40"/>
    <w:rsid w:val="002A7D20"/>
    <w:rsid w:val="002B3980"/>
    <w:rsid w:val="002B4444"/>
    <w:rsid w:val="002B4D43"/>
    <w:rsid w:val="002B608A"/>
    <w:rsid w:val="002C2096"/>
    <w:rsid w:val="002C40F3"/>
    <w:rsid w:val="002C6F18"/>
    <w:rsid w:val="002C7230"/>
    <w:rsid w:val="002C767C"/>
    <w:rsid w:val="002D0060"/>
    <w:rsid w:val="002D23D2"/>
    <w:rsid w:val="002E1A72"/>
    <w:rsid w:val="002F006D"/>
    <w:rsid w:val="002F5A5F"/>
    <w:rsid w:val="002F6018"/>
    <w:rsid w:val="002F67BB"/>
    <w:rsid w:val="00300E16"/>
    <w:rsid w:val="0030498A"/>
    <w:rsid w:val="00314111"/>
    <w:rsid w:val="003148B1"/>
    <w:rsid w:val="00327253"/>
    <w:rsid w:val="003305D2"/>
    <w:rsid w:val="00330DCA"/>
    <w:rsid w:val="00331030"/>
    <w:rsid w:val="00335289"/>
    <w:rsid w:val="003441E6"/>
    <w:rsid w:val="003450A5"/>
    <w:rsid w:val="00347688"/>
    <w:rsid w:val="00352B0D"/>
    <w:rsid w:val="00363F12"/>
    <w:rsid w:val="003731CF"/>
    <w:rsid w:val="00376B0E"/>
    <w:rsid w:val="00385BC7"/>
    <w:rsid w:val="00393D65"/>
    <w:rsid w:val="00394E73"/>
    <w:rsid w:val="00396C00"/>
    <w:rsid w:val="003A2200"/>
    <w:rsid w:val="003A5606"/>
    <w:rsid w:val="003B090B"/>
    <w:rsid w:val="003B3BF0"/>
    <w:rsid w:val="003C0705"/>
    <w:rsid w:val="003C453E"/>
    <w:rsid w:val="003C4C79"/>
    <w:rsid w:val="003C599F"/>
    <w:rsid w:val="003C73B0"/>
    <w:rsid w:val="003D4EBE"/>
    <w:rsid w:val="003E270D"/>
    <w:rsid w:val="003E5701"/>
    <w:rsid w:val="003F1205"/>
    <w:rsid w:val="00402728"/>
    <w:rsid w:val="00414658"/>
    <w:rsid w:val="004157F8"/>
    <w:rsid w:val="00416046"/>
    <w:rsid w:val="00417959"/>
    <w:rsid w:val="004228F1"/>
    <w:rsid w:val="00422A16"/>
    <w:rsid w:val="00424C9D"/>
    <w:rsid w:val="004377C0"/>
    <w:rsid w:val="00442BE1"/>
    <w:rsid w:val="004562F0"/>
    <w:rsid w:val="004636F3"/>
    <w:rsid w:val="00466BFD"/>
    <w:rsid w:val="00470F95"/>
    <w:rsid w:val="00482465"/>
    <w:rsid w:val="00484532"/>
    <w:rsid w:val="004845D8"/>
    <w:rsid w:val="00487821"/>
    <w:rsid w:val="00492360"/>
    <w:rsid w:val="00496FBC"/>
    <w:rsid w:val="004A4D42"/>
    <w:rsid w:val="004A67C7"/>
    <w:rsid w:val="004B3BF1"/>
    <w:rsid w:val="004B5A03"/>
    <w:rsid w:val="004C17A0"/>
    <w:rsid w:val="004C1B9C"/>
    <w:rsid w:val="004C3ED6"/>
    <w:rsid w:val="004C4DFA"/>
    <w:rsid w:val="004C6D10"/>
    <w:rsid w:val="004D731C"/>
    <w:rsid w:val="004D771D"/>
    <w:rsid w:val="004E00C0"/>
    <w:rsid w:val="004E0C7E"/>
    <w:rsid w:val="004E5F2D"/>
    <w:rsid w:val="004E7652"/>
    <w:rsid w:val="004F7240"/>
    <w:rsid w:val="00502499"/>
    <w:rsid w:val="0050557E"/>
    <w:rsid w:val="0051173A"/>
    <w:rsid w:val="00515E33"/>
    <w:rsid w:val="0052739B"/>
    <w:rsid w:val="00540ACD"/>
    <w:rsid w:val="005418A3"/>
    <w:rsid w:val="00541EB8"/>
    <w:rsid w:val="005478E1"/>
    <w:rsid w:val="00553451"/>
    <w:rsid w:val="00555F7C"/>
    <w:rsid w:val="0055626C"/>
    <w:rsid w:val="00561944"/>
    <w:rsid w:val="005665E7"/>
    <w:rsid w:val="00570623"/>
    <w:rsid w:val="0057124A"/>
    <w:rsid w:val="005776CA"/>
    <w:rsid w:val="00584A97"/>
    <w:rsid w:val="00594758"/>
    <w:rsid w:val="00594EEE"/>
    <w:rsid w:val="00596195"/>
    <w:rsid w:val="005A1997"/>
    <w:rsid w:val="005A266A"/>
    <w:rsid w:val="005B2FEF"/>
    <w:rsid w:val="005B4B58"/>
    <w:rsid w:val="005C06D7"/>
    <w:rsid w:val="005C0E2B"/>
    <w:rsid w:val="005C1DFD"/>
    <w:rsid w:val="005C2000"/>
    <w:rsid w:val="005C64BE"/>
    <w:rsid w:val="005D1DE1"/>
    <w:rsid w:val="005D6B00"/>
    <w:rsid w:val="005D7984"/>
    <w:rsid w:val="005E3614"/>
    <w:rsid w:val="005E5257"/>
    <w:rsid w:val="005F238C"/>
    <w:rsid w:val="005F2AFD"/>
    <w:rsid w:val="005F6824"/>
    <w:rsid w:val="005F7630"/>
    <w:rsid w:val="00603634"/>
    <w:rsid w:val="00615FE4"/>
    <w:rsid w:val="00616E8C"/>
    <w:rsid w:val="00616F2C"/>
    <w:rsid w:val="00630A2B"/>
    <w:rsid w:val="00633779"/>
    <w:rsid w:val="00633A17"/>
    <w:rsid w:val="00633F3A"/>
    <w:rsid w:val="00640302"/>
    <w:rsid w:val="00645A08"/>
    <w:rsid w:val="00665813"/>
    <w:rsid w:val="00665F77"/>
    <w:rsid w:val="00671082"/>
    <w:rsid w:val="006728F6"/>
    <w:rsid w:val="00672FD2"/>
    <w:rsid w:val="00680CE7"/>
    <w:rsid w:val="0068242F"/>
    <w:rsid w:val="00684D4F"/>
    <w:rsid w:val="00687D1D"/>
    <w:rsid w:val="00690F8B"/>
    <w:rsid w:val="00693195"/>
    <w:rsid w:val="00693795"/>
    <w:rsid w:val="0069714E"/>
    <w:rsid w:val="006A5062"/>
    <w:rsid w:val="006B1C97"/>
    <w:rsid w:val="006B46BA"/>
    <w:rsid w:val="006C18D4"/>
    <w:rsid w:val="006C54A9"/>
    <w:rsid w:val="006C6DD4"/>
    <w:rsid w:val="006D1D96"/>
    <w:rsid w:val="006D27A1"/>
    <w:rsid w:val="006E023E"/>
    <w:rsid w:val="006E45C4"/>
    <w:rsid w:val="006F17C6"/>
    <w:rsid w:val="006F2694"/>
    <w:rsid w:val="007001BD"/>
    <w:rsid w:val="0070114F"/>
    <w:rsid w:val="007018DB"/>
    <w:rsid w:val="007100E5"/>
    <w:rsid w:val="007109B7"/>
    <w:rsid w:val="007122C5"/>
    <w:rsid w:val="00713F30"/>
    <w:rsid w:val="00720B68"/>
    <w:rsid w:val="00725006"/>
    <w:rsid w:val="0074036F"/>
    <w:rsid w:val="0074270D"/>
    <w:rsid w:val="00744B2F"/>
    <w:rsid w:val="00754C36"/>
    <w:rsid w:val="0076440B"/>
    <w:rsid w:val="007670DD"/>
    <w:rsid w:val="00767730"/>
    <w:rsid w:val="00771F57"/>
    <w:rsid w:val="00773606"/>
    <w:rsid w:val="00780168"/>
    <w:rsid w:val="00784B0E"/>
    <w:rsid w:val="00790BEE"/>
    <w:rsid w:val="00794AE8"/>
    <w:rsid w:val="00797390"/>
    <w:rsid w:val="007A0109"/>
    <w:rsid w:val="007A4221"/>
    <w:rsid w:val="007B0DBB"/>
    <w:rsid w:val="007B46B5"/>
    <w:rsid w:val="007B59D2"/>
    <w:rsid w:val="007C05F0"/>
    <w:rsid w:val="007D3891"/>
    <w:rsid w:val="007F2DEB"/>
    <w:rsid w:val="007F54B2"/>
    <w:rsid w:val="007F6F65"/>
    <w:rsid w:val="00801A91"/>
    <w:rsid w:val="00804694"/>
    <w:rsid w:val="00807EAE"/>
    <w:rsid w:val="008204AD"/>
    <w:rsid w:val="008232FB"/>
    <w:rsid w:val="00823F0C"/>
    <w:rsid w:val="008245D4"/>
    <w:rsid w:val="00831DFD"/>
    <w:rsid w:val="00832752"/>
    <w:rsid w:val="00832FBB"/>
    <w:rsid w:val="008379BB"/>
    <w:rsid w:val="00837BF8"/>
    <w:rsid w:val="00854EA4"/>
    <w:rsid w:val="008552F9"/>
    <w:rsid w:val="008574D6"/>
    <w:rsid w:val="00860CAC"/>
    <w:rsid w:val="00863A0D"/>
    <w:rsid w:val="00865C61"/>
    <w:rsid w:val="008707B2"/>
    <w:rsid w:val="00883034"/>
    <w:rsid w:val="00891090"/>
    <w:rsid w:val="00893AE7"/>
    <w:rsid w:val="008945E5"/>
    <w:rsid w:val="008A1B1F"/>
    <w:rsid w:val="008A2C16"/>
    <w:rsid w:val="008A3585"/>
    <w:rsid w:val="008A3639"/>
    <w:rsid w:val="008A44FC"/>
    <w:rsid w:val="008A70E9"/>
    <w:rsid w:val="008B69B4"/>
    <w:rsid w:val="008B6AE1"/>
    <w:rsid w:val="008C20DE"/>
    <w:rsid w:val="008D15D2"/>
    <w:rsid w:val="008D1A7B"/>
    <w:rsid w:val="008D1B74"/>
    <w:rsid w:val="008D41EA"/>
    <w:rsid w:val="008E0371"/>
    <w:rsid w:val="008E6E06"/>
    <w:rsid w:val="008F01E8"/>
    <w:rsid w:val="008F4CE7"/>
    <w:rsid w:val="009016F4"/>
    <w:rsid w:val="00904E22"/>
    <w:rsid w:val="009134B6"/>
    <w:rsid w:val="00913D92"/>
    <w:rsid w:val="009147F6"/>
    <w:rsid w:val="00915D36"/>
    <w:rsid w:val="00916453"/>
    <w:rsid w:val="00932F93"/>
    <w:rsid w:val="00937DCA"/>
    <w:rsid w:val="00945C4E"/>
    <w:rsid w:val="00953647"/>
    <w:rsid w:val="00954287"/>
    <w:rsid w:val="0096123A"/>
    <w:rsid w:val="00972EAA"/>
    <w:rsid w:val="0097471A"/>
    <w:rsid w:val="00974D52"/>
    <w:rsid w:val="00977D9C"/>
    <w:rsid w:val="00985552"/>
    <w:rsid w:val="00987E4A"/>
    <w:rsid w:val="00995CED"/>
    <w:rsid w:val="009962C9"/>
    <w:rsid w:val="009A4D99"/>
    <w:rsid w:val="009A604C"/>
    <w:rsid w:val="009A6ABB"/>
    <w:rsid w:val="009A79B3"/>
    <w:rsid w:val="009B23A9"/>
    <w:rsid w:val="009B3C38"/>
    <w:rsid w:val="009C167E"/>
    <w:rsid w:val="009D5D72"/>
    <w:rsid w:val="009D611E"/>
    <w:rsid w:val="009E2DE7"/>
    <w:rsid w:val="009F0BBA"/>
    <w:rsid w:val="009F23B4"/>
    <w:rsid w:val="009F6630"/>
    <w:rsid w:val="00A049B8"/>
    <w:rsid w:val="00A10A51"/>
    <w:rsid w:val="00A13329"/>
    <w:rsid w:val="00A17160"/>
    <w:rsid w:val="00A20A89"/>
    <w:rsid w:val="00A316C5"/>
    <w:rsid w:val="00A3352A"/>
    <w:rsid w:val="00A4440D"/>
    <w:rsid w:val="00A469F5"/>
    <w:rsid w:val="00A53D56"/>
    <w:rsid w:val="00A55DDF"/>
    <w:rsid w:val="00A6738F"/>
    <w:rsid w:val="00A83188"/>
    <w:rsid w:val="00A96D75"/>
    <w:rsid w:val="00A9704F"/>
    <w:rsid w:val="00AA2155"/>
    <w:rsid w:val="00AB0EE1"/>
    <w:rsid w:val="00AC1B4A"/>
    <w:rsid w:val="00AC36F2"/>
    <w:rsid w:val="00AC3832"/>
    <w:rsid w:val="00AC4574"/>
    <w:rsid w:val="00AC5460"/>
    <w:rsid w:val="00AD1390"/>
    <w:rsid w:val="00AD29DB"/>
    <w:rsid w:val="00AD5822"/>
    <w:rsid w:val="00AD675F"/>
    <w:rsid w:val="00AE212F"/>
    <w:rsid w:val="00AE31D7"/>
    <w:rsid w:val="00AE42FA"/>
    <w:rsid w:val="00AE4E4F"/>
    <w:rsid w:val="00AF0349"/>
    <w:rsid w:val="00AF2A0E"/>
    <w:rsid w:val="00AF2DD1"/>
    <w:rsid w:val="00AF32D7"/>
    <w:rsid w:val="00B00A65"/>
    <w:rsid w:val="00B12564"/>
    <w:rsid w:val="00B14DEA"/>
    <w:rsid w:val="00B30A97"/>
    <w:rsid w:val="00B31F0D"/>
    <w:rsid w:val="00B33512"/>
    <w:rsid w:val="00B3490F"/>
    <w:rsid w:val="00B43A7C"/>
    <w:rsid w:val="00B5068B"/>
    <w:rsid w:val="00B52AD4"/>
    <w:rsid w:val="00B5359C"/>
    <w:rsid w:val="00B5360A"/>
    <w:rsid w:val="00B540C7"/>
    <w:rsid w:val="00B60E35"/>
    <w:rsid w:val="00B7106B"/>
    <w:rsid w:val="00B743F4"/>
    <w:rsid w:val="00B75631"/>
    <w:rsid w:val="00B77C2B"/>
    <w:rsid w:val="00B80977"/>
    <w:rsid w:val="00B8157B"/>
    <w:rsid w:val="00B81ED8"/>
    <w:rsid w:val="00B82591"/>
    <w:rsid w:val="00B84ADA"/>
    <w:rsid w:val="00B84DE3"/>
    <w:rsid w:val="00B90EA0"/>
    <w:rsid w:val="00B94AB2"/>
    <w:rsid w:val="00BA2B91"/>
    <w:rsid w:val="00BA5D1E"/>
    <w:rsid w:val="00BC3B6E"/>
    <w:rsid w:val="00BC6563"/>
    <w:rsid w:val="00BC7876"/>
    <w:rsid w:val="00BD3E82"/>
    <w:rsid w:val="00BD4D86"/>
    <w:rsid w:val="00BE1A50"/>
    <w:rsid w:val="00BE4398"/>
    <w:rsid w:val="00BE5A20"/>
    <w:rsid w:val="00BE723B"/>
    <w:rsid w:val="00BF1E98"/>
    <w:rsid w:val="00C05D4F"/>
    <w:rsid w:val="00C15822"/>
    <w:rsid w:val="00C15C2C"/>
    <w:rsid w:val="00C20C8D"/>
    <w:rsid w:val="00C2107C"/>
    <w:rsid w:val="00C2308E"/>
    <w:rsid w:val="00C24F93"/>
    <w:rsid w:val="00C3132E"/>
    <w:rsid w:val="00C3228F"/>
    <w:rsid w:val="00C343D7"/>
    <w:rsid w:val="00C350CE"/>
    <w:rsid w:val="00C36B9E"/>
    <w:rsid w:val="00C44350"/>
    <w:rsid w:val="00C505F2"/>
    <w:rsid w:val="00C51BEE"/>
    <w:rsid w:val="00C551D3"/>
    <w:rsid w:val="00C606C5"/>
    <w:rsid w:val="00C61A4A"/>
    <w:rsid w:val="00C624E6"/>
    <w:rsid w:val="00C745BA"/>
    <w:rsid w:val="00C77C79"/>
    <w:rsid w:val="00C875FC"/>
    <w:rsid w:val="00C9037E"/>
    <w:rsid w:val="00C92783"/>
    <w:rsid w:val="00C97678"/>
    <w:rsid w:val="00CA19A7"/>
    <w:rsid w:val="00CB00B1"/>
    <w:rsid w:val="00CB053C"/>
    <w:rsid w:val="00CB137A"/>
    <w:rsid w:val="00CB27D3"/>
    <w:rsid w:val="00CB744D"/>
    <w:rsid w:val="00CC01B1"/>
    <w:rsid w:val="00CC63D9"/>
    <w:rsid w:val="00CD7B43"/>
    <w:rsid w:val="00CE34B5"/>
    <w:rsid w:val="00CE3A60"/>
    <w:rsid w:val="00CE67D5"/>
    <w:rsid w:val="00CF4A0C"/>
    <w:rsid w:val="00CF71C8"/>
    <w:rsid w:val="00D0187F"/>
    <w:rsid w:val="00D04E19"/>
    <w:rsid w:val="00D10DBF"/>
    <w:rsid w:val="00D15929"/>
    <w:rsid w:val="00D17612"/>
    <w:rsid w:val="00D208EE"/>
    <w:rsid w:val="00D21F02"/>
    <w:rsid w:val="00D22A2F"/>
    <w:rsid w:val="00D278D5"/>
    <w:rsid w:val="00D31B51"/>
    <w:rsid w:val="00D360BC"/>
    <w:rsid w:val="00D37266"/>
    <w:rsid w:val="00D45F66"/>
    <w:rsid w:val="00D47CA6"/>
    <w:rsid w:val="00D60390"/>
    <w:rsid w:val="00D60506"/>
    <w:rsid w:val="00D62345"/>
    <w:rsid w:val="00D63152"/>
    <w:rsid w:val="00D636CE"/>
    <w:rsid w:val="00D645DC"/>
    <w:rsid w:val="00D66AB4"/>
    <w:rsid w:val="00D670C9"/>
    <w:rsid w:val="00D70DD5"/>
    <w:rsid w:val="00D74B84"/>
    <w:rsid w:val="00D75DA8"/>
    <w:rsid w:val="00D81246"/>
    <w:rsid w:val="00D83D69"/>
    <w:rsid w:val="00D848F6"/>
    <w:rsid w:val="00D84B8B"/>
    <w:rsid w:val="00DA57C2"/>
    <w:rsid w:val="00DA6FDD"/>
    <w:rsid w:val="00DB0083"/>
    <w:rsid w:val="00DB3471"/>
    <w:rsid w:val="00DC03D4"/>
    <w:rsid w:val="00DC3576"/>
    <w:rsid w:val="00DC3F49"/>
    <w:rsid w:val="00DC4B52"/>
    <w:rsid w:val="00DC666C"/>
    <w:rsid w:val="00DC6722"/>
    <w:rsid w:val="00DC749A"/>
    <w:rsid w:val="00DD6D30"/>
    <w:rsid w:val="00DF01C3"/>
    <w:rsid w:val="00DF35CD"/>
    <w:rsid w:val="00DF4376"/>
    <w:rsid w:val="00E00E5D"/>
    <w:rsid w:val="00E037AA"/>
    <w:rsid w:val="00E07905"/>
    <w:rsid w:val="00E1407E"/>
    <w:rsid w:val="00E15DE8"/>
    <w:rsid w:val="00E20A42"/>
    <w:rsid w:val="00E27D15"/>
    <w:rsid w:val="00E307AD"/>
    <w:rsid w:val="00E4273E"/>
    <w:rsid w:val="00E446D2"/>
    <w:rsid w:val="00E44B03"/>
    <w:rsid w:val="00E45FEA"/>
    <w:rsid w:val="00E5044D"/>
    <w:rsid w:val="00E53B3B"/>
    <w:rsid w:val="00E621B8"/>
    <w:rsid w:val="00E64317"/>
    <w:rsid w:val="00E74BFC"/>
    <w:rsid w:val="00E770A1"/>
    <w:rsid w:val="00E86D89"/>
    <w:rsid w:val="00E87EA1"/>
    <w:rsid w:val="00E95E4B"/>
    <w:rsid w:val="00EA58D0"/>
    <w:rsid w:val="00EA6090"/>
    <w:rsid w:val="00EC2D49"/>
    <w:rsid w:val="00EC65F7"/>
    <w:rsid w:val="00ED1CB7"/>
    <w:rsid w:val="00ED2384"/>
    <w:rsid w:val="00ED4710"/>
    <w:rsid w:val="00ED6C16"/>
    <w:rsid w:val="00EE0A10"/>
    <w:rsid w:val="00EF033F"/>
    <w:rsid w:val="00EF5C98"/>
    <w:rsid w:val="00F13788"/>
    <w:rsid w:val="00F14580"/>
    <w:rsid w:val="00F303F8"/>
    <w:rsid w:val="00F43744"/>
    <w:rsid w:val="00F44126"/>
    <w:rsid w:val="00F44651"/>
    <w:rsid w:val="00F44A83"/>
    <w:rsid w:val="00F4678B"/>
    <w:rsid w:val="00F5170E"/>
    <w:rsid w:val="00F60BE7"/>
    <w:rsid w:val="00F71E16"/>
    <w:rsid w:val="00F80C03"/>
    <w:rsid w:val="00F82F0D"/>
    <w:rsid w:val="00F8754E"/>
    <w:rsid w:val="00F93AD7"/>
    <w:rsid w:val="00F96E7B"/>
    <w:rsid w:val="00FA1B8E"/>
    <w:rsid w:val="00FA200D"/>
    <w:rsid w:val="00FA6047"/>
    <w:rsid w:val="00FA6A62"/>
    <w:rsid w:val="00FB06C2"/>
    <w:rsid w:val="00FB0A09"/>
    <w:rsid w:val="00FB0B56"/>
    <w:rsid w:val="00FD6372"/>
    <w:rsid w:val="00FE2F3C"/>
    <w:rsid w:val="00FF1997"/>
    <w:rsid w:val="00FF5543"/>
    <w:rsid w:val="00FF5CB2"/>
    <w:rsid w:val="00FF5F54"/>
    <w:rsid w:val="00FF6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7C79B"/>
  <w15:chartTrackingRefBased/>
  <w15:docId w15:val="{3108DBDD-3691-42A5-94D3-8BB5383C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22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22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79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28F"/>
    <w:pPr>
      <w:ind w:left="720"/>
      <w:contextualSpacing/>
    </w:pPr>
  </w:style>
  <w:style w:type="character" w:customStyle="1" w:styleId="Heading1Char">
    <w:name w:val="Heading 1 Char"/>
    <w:basedOn w:val="DefaultParagraphFont"/>
    <w:link w:val="Heading1"/>
    <w:uiPriority w:val="9"/>
    <w:rsid w:val="00C322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228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F4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376"/>
    <w:rPr>
      <w:rFonts w:ascii="Segoe UI" w:hAnsi="Segoe UI" w:cs="Segoe UI"/>
      <w:sz w:val="18"/>
      <w:szCs w:val="18"/>
    </w:rPr>
  </w:style>
  <w:style w:type="character" w:customStyle="1" w:styleId="Heading3Char">
    <w:name w:val="Heading 3 Char"/>
    <w:basedOn w:val="DefaultParagraphFont"/>
    <w:link w:val="Heading3"/>
    <w:uiPriority w:val="9"/>
    <w:rsid w:val="005D798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D7984"/>
    <w:rPr>
      <w:color w:val="0563C1"/>
      <w:u w:val="single"/>
    </w:rPr>
  </w:style>
  <w:style w:type="character" w:customStyle="1" w:styleId="style62">
    <w:name w:val="style62"/>
    <w:basedOn w:val="DefaultParagraphFont"/>
    <w:rsid w:val="005D7984"/>
  </w:style>
  <w:style w:type="character" w:customStyle="1" w:styleId="style25">
    <w:name w:val="style25"/>
    <w:basedOn w:val="DefaultParagraphFont"/>
    <w:rsid w:val="005D7984"/>
  </w:style>
  <w:style w:type="character" w:customStyle="1" w:styleId="apple-converted-space">
    <w:name w:val="apple-converted-space"/>
    <w:basedOn w:val="DefaultParagraphFont"/>
    <w:rsid w:val="005D7984"/>
  </w:style>
  <w:style w:type="character" w:customStyle="1" w:styleId="style22">
    <w:name w:val="style22"/>
    <w:basedOn w:val="DefaultParagraphFont"/>
    <w:rsid w:val="005D7984"/>
  </w:style>
  <w:style w:type="character" w:customStyle="1" w:styleId="style41">
    <w:name w:val="style41"/>
    <w:basedOn w:val="DefaultParagraphFont"/>
    <w:rsid w:val="005D7984"/>
  </w:style>
  <w:style w:type="character" w:customStyle="1" w:styleId="style53">
    <w:name w:val="style53"/>
    <w:basedOn w:val="DefaultParagraphFont"/>
    <w:rsid w:val="005D7984"/>
  </w:style>
  <w:style w:type="character" w:customStyle="1" w:styleId="style54">
    <w:name w:val="style54"/>
    <w:basedOn w:val="DefaultParagraphFont"/>
    <w:rsid w:val="005D7984"/>
  </w:style>
  <w:style w:type="character" w:customStyle="1" w:styleId="style76">
    <w:name w:val="style76"/>
    <w:basedOn w:val="DefaultParagraphFont"/>
    <w:rsid w:val="005D7984"/>
  </w:style>
  <w:style w:type="character" w:styleId="Strong">
    <w:name w:val="Strong"/>
    <w:basedOn w:val="DefaultParagraphFont"/>
    <w:uiPriority w:val="22"/>
    <w:qFormat/>
    <w:rsid w:val="005D7984"/>
    <w:rPr>
      <w:b/>
      <w:bCs/>
    </w:rPr>
  </w:style>
  <w:style w:type="character" w:styleId="Emphasis">
    <w:name w:val="Emphasis"/>
    <w:basedOn w:val="DefaultParagraphFont"/>
    <w:uiPriority w:val="20"/>
    <w:qFormat/>
    <w:rsid w:val="005D7984"/>
    <w:rPr>
      <w:i/>
      <w:iCs/>
    </w:rPr>
  </w:style>
  <w:style w:type="character" w:styleId="SubtleReference">
    <w:name w:val="Subtle Reference"/>
    <w:basedOn w:val="DefaultParagraphFont"/>
    <w:uiPriority w:val="31"/>
    <w:qFormat/>
    <w:rsid w:val="00EF033F"/>
    <w:rPr>
      <w:smallCaps/>
      <w:color w:val="5A5A5A" w:themeColor="text1" w:themeTint="A5"/>
    </w:rPr>
  </w:style>
  <w:style w:type="paragraph" w:styleId="Title">
    <w:name w:val="Title"/>
    <w:basedOn w:val="Normal"/>
    <w:next w:val="Normal"/>
    <w:link w:val="TitleChar"/>
    <w:uiPriority w:val="10"/>
    <w:qFormat/>
    <w:rsid w:val="00EF03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033F"/>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6C18D4"/>
    <w:pPr>
      <w:spacing w:after="200" w:line="240" w:lineRule="auto"/>
    </w:pPr>
    <w:rPr>
      <w:i/>
      <w:iCs/>
      <w:color w:val="44546A" w:themeColor="text2"/>
      <w:sz w:val="18"/>
      <w:szCs w:val="18"/>
    </w:rPr>
  </w:style>
  <w:style w:type="paragraph" w:styleId="PlainText">
    <w:name w:val="Plain Text"/>
    <w:basedOn w:val="Normal"/>
    <w:link w:val="PlainTextChar"/>
    <w:uiPriority w:val="99"/>
    <w:unhideWhenUsed/>
    <w:rsid w:val="00977D9C"/>
    <w:pPr>
      <w:spacing w:after="0" w:line="240" w:lineRule="auto"/>
    </w:pPr>
    <w:rPr>
      <w:rFonts w:ascii="Georgia" w:eastAsia="Times New Roman" w:hAnsi="Georgia"/>
      <w:sz w:val="24"/>
      <w:szCs w:val="21"/>
    </w:rPr>
  </w:style>
  <w:style w:type="character" w:customStyle="1" w:styleId="PlainTextChar">
    <w:name w:val="Plain Text Char"/>
    <w:basedOn w:val="DefaultParagraphFont"/>
    <w:link w:val="PlainText"/>
    <w:uiPriority w:val="99"/>
    <w:rsid w:val="00977D9C"/>
    <w:rPr>
      <w:rFonts w:ascii="Georgia" w:eastAsia="Times New Roman" w:hAnsi="Georgia"/>
      <w:sz w:val="24"/>
      <w:szCs w:val="21"/>
    </w:rPr>
  </w:style>
  <w:style w:type="paragraph" w:styleId="EndnoteText">
    <w:name w:val="endnote text"/>
    <w:basedOn w:val="Normal"/>
    <w:link w:val="EndnoteTextChar"/>
    <w:uiPriority w:val="99"/>
    <w:semiHidden/>
    <w:unhideWhenUsed/>
    <w:rsid w:val="00B125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2564"/>
    <w:rPr>
      <w:sz w:val="20"/>
      <w:szCs w:val="20"/>
    </w:rPr>
  </w:style>
  <w:style w:type="character" w:styleId="EndnoteReference">
    <w:name w:val="endnote reference"/>
    <w:basedOn w:val="DefaultParagraphFont"/>
    <w:uiPriority w:val="99"/>
    <w:semiHidden/>
    <w:unhideWhenUsed/>
    <w:rsid w:val="00B12564"/>
    <w:rPr>
      <w:vertAlign w:val="superscript"/>
    </w:rPr>
  </w:style>
  <w:style w:type="paragraph" w:styleId="NoSpacing">
    <w:name w:val="No Spacing"/>
    <w:uiPriority w:val="1"/>
    <w:qFormat/>
    <w:rsid w:val="008F01E8"/>
    <w:pPr>
      <w:spacing w:after="0" w:line="240" w:lineRule="auto"/>
    </w:pPr>
  </w:style>
  <w:style w:type="paragraph" w:styleId="Header">
    <w:name w:val="header"/>
    <w:basedOn w:val="Normal"/>
    <w:link w:val="HeaderChar"/>
    <w:uiPriority w:val="99"/>
    <w:unhideWhenUsed/>
    <w:rsid w:val="00270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E4D"/>
  </w:style>
  <w:style w:type="paragraph" w:styleId="Footer">
    <w:name w:val="footer"/>
    <w:basedOn w:val="Normal"/>
    <w:link w:val="FooterChar"/>
    <w:uiPriority w:val="99"/>
    <w:unhideWhenUsed/>
    <w:rsid w:val="00270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E4D"/>
  </w:style>
  <w:style w:type="paragraph" w:customStyle="1" w:styleId="Notelevel1">
    <w:name w:val="Note level 1"/>
    <w:basedOn w:val="Normal"/>
    <w:next w:val="Normal"/>
    <w:link w:val="Notelevel1Char"/>
    <w:rsid w:val="00FD6372"/>
    <w:pPr>
      <w:keepLines/>
      <w:tabs>
        <w:tab w:val="left" w:pos="806"/>
      </w:tabs>
      <w:spacing w:before="240" w:after="0" w:line="280" w:lineRule="atLeast"/>
      <w:ind w:left="1138" w:hanging="1138"/>
      <w:jc w:val="both"/>
    </w:pPr>
    <w:rPr>
      <w:rFonts w:ascii="Times New Roman" w:eastAsia="Times New Roman" w:hAnsi="Times New Roman" w:cs="Times New Roman"/>
      <w:sz w:val="24"/>
      <w:szCs w:val="20"/>
      <w:lang w:val="en-GB"/>
    </w:rPr>
  </w:style>
  <w:style w:type="paragraph" w:customStyle="1" w:styleId="Noteslevel1">
    <w:name w:val="Notes level 1"/>
    <w:basedOn w:val="Normal"/>
    <w:link w:val="Noteslevel1Char"/>
    <w:rsid w:val="00FD6372"/>
    <w:pPr>
      <w:spacing w:before="240" w:after="0" w:line="280" w:lineRule="atLeast"/>
      <w:ind w:left="720" w:hanging="720"/>
      <w:jc w:val="both"/>
    </w:pPr>
    <w:rPr>
      <w:rFonts w:ascii="Times New Roman" w:eastAsia="Times New Roman" w:hAnsi="Times New Roman" w:cs="Times New Roman"/>
      <w:sz w:val="24"/>
      <w:szCs w:val="20"/>
      <w:lang w:val="en-GB"/>
    </w:rPr>
  </w:style>
  <w:style w:type="character" w:styleId="CommentReference">
    <w:name w:val="annotation reference"/>
    <w:uiPriority w:val="99"/>
    <w:semiHidden/>
    <w:unhideWhenUsed/>
    <w:rsid w:val="00FD6372"/>
    <w:rPr>
      <w:sz w:val="16"/>
      <w:szCs w:val="16"/>
    </w:rPr>
  </w:style>
  <w:style w:type="paragraph" w:styleId="CommentText">
    <w:name w:val="annotation text"/>
    <w:basedOn w:val="Normal"/>
    <w:link w:val="CommentTextChar"/>
    <w:uiPriority w:val="99"/>
    <w:semiHidden/>
    <w:unhideWhenUsed/>
    <w:rsid w:val="00FD6372"/>
    <w:pPr>
      <w:spacing w:before="240" w:after="0" w:line="280" w:lineRule="atLeast"/>
      <w:jc w:val="both"/>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FD6372"/>
    <w:rPr>
      <w:rFonts w:ascii="Times New Roman" w:eastAsia="Times New Roman" w:hAnsi="Times New Roman" w:cs="Times New Roman"/>
      <w:sz w:val="20"/>
      <w:szCs w:val="20"/>
      <w:lang w:val="en-GB"/>
    </w:rPr>
  </w:style>
  <w:style w:type="character" w:customStyle="1" w:styleId="Notelevel1Char">
    <w:name w:val="Note level 1 Char"/>
    <w:link w:val="Notelevel1"/>
    <w:rsid w:val="00FD6372"/>
    <w:rPr>
      <w:rFonts w:ascii="Times New Roman" w:eastAsia="Times New Roman" w:hAnsi="Times New Roman" w:cs="Times New Roman"/>
      <w:sz w:val="24"/>
      <w:szCs w:val="20"/>
      <w:lang w:val="en-GB"/>
    </w:rPr>
  </w:style>
  <w:style w:type="character" w:customStyle="1" w:styleId="Noteslevel1Char">
    <w:name w:val="Notes level 1 Char"/>
    <w:link w:val="Noteslevel1"/>
    <w:rsid w:val="00FD6372"/>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5926">
      <w:bodyDiv w:val="1"/>
      <w:marLeft w:val="0"/>
      <w:marRight w:val="0"/>
      <w:marTop w:val="0"/>
      <w:marBottom w:val="0"/>
      <w:divBdr>
        <w:top w:val="none" w:sz="0" w:space="0" w:color="auto"/>
        <w:left w:val="none" w:sz="0" w:space="0" w:color="auto"/>
        <w:bottom w:val="none" w:sz="0" w:space="0" w:color="auto"/>
        <w:right w:val="none" w:sz="0" w:space="0" w:color="auto"/>
      </w:divBdr>
    </w:div>
    <w:div w:id="144669069">
      <w:bodyDiv w:val="1"/>
      <w:marLeft w:val="0"/>
      <w:marRight w:val="0"/>
      <w:marTop w:val="0"/>
      <w:marBottom w:val="0"/>
      <w:divBdr>
        <w:top w:val="none" w:sz="0" w:space="0" w:color="auto"/>
        <w:left w:val="none" w:sz="0" w:space="0" w:color="auto"/>
        <w:bottom w:val="none" w:sz="0" w:space="0" w:color="auto"/>
        <w:right w:val="none" w:sz="0" w:space="0" w:color="auto"/>
      </w:divBdr>
    </w:div>
    <w:div w:id="146171086">
      <w:bodyDiv w:val="1"/>
      <w:marLeft w:val="0"/>
      <w:marRight w:val="0"/>
      <w:marTop w:val="0"/>
      <w:marBottom w:val="0"/>
      <w:divBdr>
        <w:top w:val="none" w:sz="0" w:space="0" w:color="auto"/>
        <w:left w:val="none" w:sz="0" w:space="0" w:color="auto"/>
        <w:bottom w:val="none" w:sz="0" w:space="0" w:color="auto"/>
        <w:right w:val="none" w:sz="0" w:space="0" w:color="auto"/>
      </w:divBdr>
    </w:div>
    <w:div w:id="224873710">
      <w:bodyDiv w:val="1"/>
      <w:marLeft w:val="0"/>
      <w:marRight w:val="0"/>
      <w:marTop w:val="0"/>
      <w:marBottom w:val="0"/>
      <w:divBdr>
        <w:top w:val="none" w:sz="0" w:space="0" w:color="auto"/>
        <w:left w:val="none" w:sz="0" w:space="0" w:color="auto"/>
        <w:bottom w:val="none" w:sz="0" w:space="0" w:color="auto"/>
        <w:right w:val="none" w:sz="0" w:space="0" w:color="auto"/>
      </w:divBdr>
    </w:div>
    <w:div w:id="235676783">
      <w:bodyDiv w:val="1"/>
      <w:marLeft w:val="0"/>
      <w:marRight w:val="0"/>
      <w:marTop w:val="0"/>
      <w:marBottom w:val="0"/>
      <w:divBdr>
        <w:top w:val="none" w:sz="0" w:space="0" w:color="auto"/>
        <w:left w:val="none" w:sz="0" w:space="0" w:color="auto"/>
        <w:bottom w:val="none" w:sz="0" w:space="0" w:color="auto"/>
        <w:right w:val="none" w:sz="0" w:space="0" w:color="auto"/>
      </w:divBdr>
    </w:div>
    <w:div w:id="364990053">
      <w:bodyDiv w:val="1"/>
      <w:marLeft w:val="0"/>
      <w:marRight w:val="0"/>
      <w:marTop w:val="0"/>
      <w:marBottom w:val="0"/>
      <w:divBdr>
        <w:top w:val="none" w:sz="0" w:space="0" w:color="auto"/>
        <w:left w:val="none" w:sz="0" w:space="0" w:color="auto"/>
        <w:bottom w:val="none" w:sz="0" w:space="0" w:color="auto"/>
        <w:right w:val="none" w:sz="0" w:space="0" w:color="auto"/>
      </w:divBdr>
    </w:div>
    <w:div w:id="429205076">
      <w:bodyDiv w:val="1"/>
      <w:marLeft w:val="0"/>
      <w:marRight w:val="0"/>
      <w:marTop w:val="0"/>
      <w:marBottom w:val="0"/>
      <w:divBdr>
        <w:top w:val="none" w:sz="0" w:space="0" w:color="auto"/>
        <w:left w:val="none" w:sz="0" w:space="0" w:color="auto"/>
        <w:bottom w:val="none" w:sz="0" w:space="0" w:color="auto"/>
        <w:right w:val="none" w:sz="0" w:space="0" w:color="auto"/>
      </w:divBdr>
    </w:div>
    <w:div w:id="440956806">
      <w:bodyDiv w:val="1"/>
      <w:marLeft w:val="0"/>
      <w:marRight w:val="0"/>
      <w:marTop w:val="0"/>
      <w:marBottom w:val="0"/>
      <w:divBdr>
        <w:top w:val="none" w:sz="0" w:space="0" w:color="auto"/>
        <w:left w:val="none" w:sz="0" w:space="0" w:color="auto"/>
        <w:bottom w:val="none" w:sz="0" w:space="0" w:color="auto"/>
        <w:right w:val="none" w:sz="0" w:space="0" w:color="auto"/>
      </w:divBdr>
    </w:div>
    <w:div w:id="456683111">
      <w:bodyDiv w:val="1"/>
      <w:marLeft w:val="0"/>
      <w:marRight w:val="0"/>
      <w:marTop w:val="0"/>
      <w:marBottom w:val="0"/>
      <w:divBdr>
        <w:top w:val="none" w:sz="0" w:space="0" w:color="auto"/>
        <w:left w:val="none" w:sz="0" w:space="0" w:color="auto"/>
        <w:bottom w:val="none" w:sz="0" w:space="0" w:color="auto"/>
        <w:right w:val="none" w:sz="0" w:space="0" w:color="auto"/>
      </w:divBdr>
    </w:div>
    <w:div w:id="510485960">
      <w:bodyDiv w:val="1"/>
      <w:marLeft w:val="0"/>
      <w:marRight w:val="0"/>
      <w:marTop w:val="0"/>
      <w:marBottom w:val="0"/>
      <w:divBdr>
        <w:top w:val="none" w:sz="0" w:space="0" w:color="auto"/>
        <w:left w:val="none" w:sz="0" w:space="0" w:color="auto"/>
        <w:bottom w:val="none" w:sz="0" w:space="0" w:color="auto"/>
        <w:right w:val="none" w:sz="0" w:space="0" w:color="auto"/>
      </w:divBdr>
    </w:div>
    <w:div w:id="559752573">
      <w:bodyDiv w:val="1"/>
      <w:marLeft w:val="0"/>
      <w:marRight w:val="0"/>
      <w:marTop w:val="0"/>
      <w:marBottom w:val="0"/>
      <w:divBdr>
        <w:top w:val="none" w:sz="0" w:space="0" w:color="auto"/>
        <w:left w:val="none" w:sz="0" w:space="0" w:color="auto"/>
        <w:bottom w:val="none" w:sz="0" w:space="0" w:color="auto"/>
        <w:right w:val="none" w:sz="0" w:space="0" w:color="auto"/>
      </w:divBdr>
    </w:div>
    <w:div w:id="560168139">
      <w:bodyDiv w:val="1"/>
      <w:marLeft w:val="0"/>
      <w:marRight w:val="0"/>
      <w:marTop w:val="0"/>
      <w:marBottom w:val="0"/>
      <w:divBdr>
        <w:top w:val="none" w:sz="0" w:space="0" w:color="auto"/>
        <w:left w:val="none" w:sz="0" w:space="0" w:color="auto"/>
        <w:bottom w:val="none" w:sz="0" w:space="0" w:color="auto"/>
        <w:right w:val="none" w:sz="0" w:space="0" w:color="auto"/>
      </w:divBdr>
    </w:div>
    <w:div w:id="610090575">
      <w:bodyDiv w:val="1"/>
      <w:marLeft w:val="0"/>
      <w:marRight w:val="0"/>
      <w:marTop w:val="0"/>
      <w:marBottom w:val="0"/>
      <w:divBdr>
        <w:top w:val="none" w:sz="0" w:space="0" w:color="auto"/>
        <w:left w:val="none" w:sz="0" w:space="0" w:color="auto"/>
        <w:bottom w:val="none" w:sz="0" w:space="0" w:color="auto"/>
        <w:right w:val="none" w:sz="0" w:space="0" w:color="auto"/>
      </w:divBdr>
    </w:div>
    <w:div w:id="616716326">
      <w:bodyDiv w:val="1"/>
      <w:marLeft w:val="0"/>
      <w:marRight w:val="0"/>
      <w:marTop w:val="0"/>
      <w:marBottom w:val="0"/>
      <w:divBdr>
        <w:top w:val="none" w:sz="0" w:space="0" w:color="auto"/>
        <w:left w:val="none" w:sz="0" w:space="0" w:color="auto"/>
        <w:bottom w:val="none" w:sz="0" w:space="0" w:color="auto"/>
        <w:right w:val="none" w:sz="0" w:space="0" w:color="auto"/>
      </w:divBdr>
    </w:div>
    <w:div w:id="729960777">
      <w:bodyDiv w:val="1"/>
      <w:marLeft w:val="0"/>
      <w:marRight w:val="0"/>
      <w:marTop w:val="0"/>
      <w:marBottom w:val="0"/>
      <w:divBdr>
        <w:top w:val="none" w:sz="0" w:space="0" w:color="auto"/>
        <w:left w:val="none" w:sz="0" w:space="0" w:color="auto"/>
        <w:bottom w:val="none" w:sz="0" w:space="0" w:color="auto"/>
        <w:right w:val="none" w:sz="0" w:space="0" w:color="auto"/>
      </w:divBdr>
      <w:divsChild>
        <w:div w:id="1694958588">
          <w:marLeft w:val="0"/>
          <w:marRight w:val="0"/>
          <w:marTop w:val="0"/>
          <w:marBottom w:val="0"/>
          <w:divBdr>
            <w:top w:val="none" w:sz="0" w:space="0" w:color="auto"/>
            <w:left w:val="none" w:sz="0" w:space="0" w:color="auto"/>
            <w:bottom w:val="none" w:sz="0" w:space="0" w:color="auto"/>
            <w:right w:val="none" w:sz="0" w:space="0" w:color="auto"/>
          </w:divBdr>
        </w:div>
        <w:div w:id="1882202229">
          <w:marLeft w:val="0"/>
          <w:marRight w:val="0"/>
          <w:marTop w:val="0"/>
          <w:marBottom w:val="0"/>
          <w:divBdr>
            <w:top w:val="none" w:sz="0" w:space="0" w:color="auto"/>
            <w:left w:val="none" w:sz="0" w:space="0" w:color="auto"/>
            <w:bottom w:val="none" w:sz="0" w:space="0" w:color="auto"/>
            <w:right w:val="none" w:sz="0" w:space="0" w:color="auto"/>
          </w:divBdr>
        </w:div>
      </w:divsChild>
    </w:div>
    <w:div w:id="778719940">
      <w:bodyDiv w:val="1"/>
      <w:marLeft w:val="0"/>
      <w:marRight w:val="0"/>
      <w:marTop w:val="0"/>
      <w:marBottom w:val="0"/>
      <w:divBdr>
        <w:top w:val="none" w:sz="0" w:space="0" w:color="auto"/>
        <w:left w:val="none" w:sz="0" w:space="0" w:color="auto"/>
        <w:bottom w:val="none" w:sz="0" w:space="0" w:color="auto"/>
        <w:right w:val="none" w:sz="0" w:space="0" w:color="auto"/>
      </w:divBdr>
    </w:div>
    <w:div w:id="858661948">
      <w:bodyDiv w:val="1"/>
      <w:marLeft w:val="0"/>
      <w:marRight w:val="0"/>
      <w:marTop w:val="0"/>
      <w:marBottom w:val="0"/>
      <w:divBdr>
        <w:top w:val="none" w:sz="0" w:space="0" w:color="auto"/>
        <w:left w:val="none" w:sz="0" w:space="0" w:color="auto"/>
        <w:bottom w:val="none" w:sz="0" w:space="0" w:color="auto"/>
        <w:right w:val="none" w:sz="0" w:space="0" w:color="auto"/>
      </w:divBdr>
    </w:div>
    <w:div w:id="909120380">
      <w:bodyDiv w:val="1"/>
      <w:marLeft w:val="0"/>
      <w:marRight w:val="0"/>
      <w:marTop w:val="0"/>
      <w:marBottom w:val="0"/>
      <w:divBdr>
        <w:top w:val="none" w:sz="0" w:space="0" w:color="auto"/>
        <w:left w:val="none" w:sz="0" w:space="0" w:color="auto"/>
        <w:bottom w:val="none" w:sz="0" w:space="0" w:color="auto"/>
        <w:right w:val="none" w:sz="0" w:space="0" w:color="auto"/>
      </w:divBdr>
    </w:div>
    <w:div w:id="932126678">
      <w:bodyDiv w:val="1"/>
      <w:marLeft w:val="0"/>
      <w:marRight w:val="0"/>
      <w:marTop w:val="0"/>
      <w:marBottom w:val="0"/>
      <w:divBdr>
        <w:top w:val="none" w:sz="0" w:space="0" w:color="auto"/>
        <w:left w:val="none" w:sz="0" w:space="0" w:color="auto"/>
        <w:bottom w:val="none" w:sz="0" w:space="0" w:color="auto"/>
        <w:right w:val="none" w:sz="0" w:space="0" w:color="auto"/>
      </w:divBdr>
    </w:div>
    <w:div w:id="984628272">
      <w:bodyDiv w:val="1"/>
      <w:marLeft w:val="0"/>
      <w:marRight w:val="0"/>
      <w:marTop w:val="0"/>
      <w:marBottom w:val="0"/>
      <w:divBdr>
        <w:top w:val="none" w:sz="0" w:space="0" w:color="auto"/>
        <w:left w:val="none" w:sz="0" w:space="0" w:color="auto"/>
        <w:bottom w:val="none" w:sz="0" w:space="0" w:color="auto"/>
        <w:right w:val="none" w:sz="0" w:space="0" w:color="auto"/>
      </w:divBdr>
    </w:div>
    <w:div w:id="1020396311">
      <w:bodyDiv w:val="1"/>
      <w:marLeft w:val="0"/>
      <w:marRight w:val="0"/>
      <w:marTop w:val="0"/>
      <w:marBottom w:val="0"/>
      <w:divBdr>
        <w:top w:val="none" w:sz="0" w:space="0" w:color="auto"/>
        <w:left w:val="none" w:sz="0" w:space="0" w:color="auto"/>
        <w:bottom w:val="none" w:sz="0" w:space="0" w:color="auto"/>
        <w:right w:val="none" w:sz="0" w:space="0" w:color="auto"/>
      </w:divBdr>
    </w:div>
    <w:div w:id="1065838658">
      <w:bodyDiv w:val="1"/>
      <w:marLeft w:val="0"/>
      <w:marRight w:val="0"/>
      <w:marTop w:val="0"/>
      <w:marBottom w:val="0"/>
      <w:divBdr>
        <w:top w:val="none" w:sz="0" w:space="0" w:color="auto"/>
        <w:left w:val="none" w:sz="0" w:space="0" w:color="auto"/>
        <w:bottom w:val="none" w:sz="0" w:space="0" w:color="auto"/>
        <w:right w:val="none" w:sz="0" w:space="0" w:color="auto"/>
      </w:divBdr>
    </w:div>
    <w:div w:id="1078091740">
      <w:bodyDiv w:val="1"/>
      <w:marLeft w:val="0"/>
      <w:marRight w:val="0"/>
      <w:marTop w:val="0"/>
      <w:marBottom w:val="0"/>
      <w:divBdr>
        <w:top w:val="none" w:sz="0" w:space="0" w:color="auto"/>
        <w:left w:val="none" w:sz="0" w:space="0" w:color="auto"/>
        <w:bottom w:val="none" w:sz="0" w:space="0" w:color="auto"/>
        <w:right w:val="none" w:sz="0" w:space="0" w:color="auto"/>
      </w:divBdr>
    </w:div>
    <w:div w:id="1106969231">
      <w:bodyDiv w:val="1"/>
      <w:marLeft w:val="0"/>
      <w:marRight w:val="0"/>
      <w:marTop w:val="0"/>
      <w:marBottom w:val="0"/>
      <w:divBdr>
        <w:top w:val="none" w:sz="0" w:space="0" w:color="auto"/>
        <w:left w:val="none" w:sz="0" w:space="0" w:color="auto"/>
        <w:bottom w:val="none" w:sz="0" w:space="0" w:color="auto"/>
        <w:right w:val="none" w:sz="0" w:space="0" w:color="auto"/>
      </w:divBdr>
    </w:div>
    <w:div w:id="1168403733">
      <w:bodyDiv w:val="1"/>
      <w:marLeft w:val="0"/>
      <w:marRight w:val="0"/>
      <w:marTop w:val="0"/>
      <w:marBottom w:val="0"/>
      <w:divBdr>
        <w:top w:val="none" w:sz="0" w:space="0" w:color="auto"/>
        <w:left w:val="none" w:sz="0" w:space="0" w:color="auto"/>
        <w:bottom w:val="none" w:sz="0" w:space="0" w:color="auto"/>
        <w:right w:val="none" w:sz="0" w:space="0" w:color="auto"/>
      </w:divBdr>
    </w:div>
    <w:div w:id="1169829750">
      <w:bodyDiv w:val="1"/>
      <w:marLeft w:val="0"/>
      <w:marRight w:val="0"/>
      <w:marTop w:val="0"/>
      <w:marBottom w:val="0"/>
      <w:divBdr>
        <w:top w:val="none" w:sz="0" w:space="0" w:color="auto"/>
        <w:left w:val="none" w:sz="0" w:space="0" w:color="auto"/>
        <w:bottom w:val="none" w:sz="0" w:space="0" w:color="auto"/>
        <w:right w:val="none" w:sz="0" w:space="0" w:color="auto"/>
      </w:divBdr>
    </w:div>
    <w:div w:id="1482842258">
      <w:bodyDiv w:val="1"/>
      <w:marLeft w:val="0"/>
      <w:marRight w:val="0"/>
      <w:marTop w:val="0"/>
      <w:marBottom w:val="0"/>
      <w:divBdr>
        <w:top w:val="none" w:sz="0" w:space="0" w:color="auto"/>
        <w:left w:val="none" w:sz="0" w:space="0" w:color="auto"/>
        <w:bottom w:val="none" w:sz="0" w:space="0" w:color="auto"/>
        <w:right w:val="none" w:sz="0" w:space="0" w:color="auto"/>
      </w:divBdr>
    </w:div>
    <w:div w:id="1526867225">
      <w:bodyDiv w:val="1"/>
      <w:marLeft w:val="0"/>
      <w:marRight w:val="0"/>
      <w:marTop w:val="0"/>
      <w:marBottom w:val="0"/>
      <w:divBdr>
        <w:top w:val="none" w:sz="0" w:space="0" w:color="auto"/>
        <w:left w:val="none" w:sz="0" w:space="0" w:color="auto"/>
        <w:bottom w:val="none" w:sz="0" w:space="0" w:color="auto"/>
        <w:right w:val="none" w:sz="0" w:space="0" w:color="auto"/>
      </w:divBdr>
    </w:div>
    <w:div w:id="1534804089">
      <w:bodyDiv w:val="1"/>
      <w:marLeft w:val="0"/>
      <w:marRight w:val="0"/>
      <w:marTop w:val="0"/>
      <w:marBottom w:val="0"/>
      <w:divBdr>
        <w:top w:val="none" w:sz="0" w:space="0" w:color="auto"/>
        <w:left w:val="none" w:sz="0" w:space="0" w:color="auto"/>
        <w:bottom w:val="none" w:sz="0" w:space="0" w:color="auto"/>
        <w:right w:val="none" w:sz="0" w:space="0" w:color="auto"/>
      </w:divBdr>
    </w:div>
    <w:div w:id="1568566947">
      <w:bodyDiv w:val="1"/>
      <w:marLeft w:val="0"/>
      <w:marRight w:val="0"/>
      <w:marTop w:val="0"/>
      <w:marBottom w:val="0"/>
      <w:divBdr>
        <w:top w:val="none" w:sz="0" w:space="0" w:color="auto"/>
        <w:left w:val="none" w:sz="0" w:space="0" w:color="auto"/>
        <w:bottom w:val="none" w:sz="0" w:space="0" w:color="auto"/>
        <w:right w:val="none" w:sz="0" w:space="0" w:color="auto"/>
      </w:divBdr>
    </w:div>
    <w:div w:id="1747679786">
      <w:bodyDiv w:val="1"/>
      <w:marLeft w:val="0"/>
      <w:marRight w:val="0"/>
      <w:marTop w:val="0"/>
      <w:marBottom w:val="0"/>
      <w:divBdr>
        <w:top w:val="none" w:sz="0" w:space="0" w:color="auto"/>
        <w:left w:val="none" w:sz="0" w:space="0" w:color="auto"/>
        <w:bottom w:val="none" w:sz="0" w:space="0" w:color="auto"/>
        <w:right w:val="none" w:sz="0" w:space="0" w:color="auto"/>
      </w:divBdr>
    </w:div>
    <w:div w:id="1805731888">
      <w:bodyDiv w:val="1"/>
      <w:marLeft w:val="0"/>
      <w:marRight w:val="0"/>
      <w:marTop w:val="0"/>
      <w:marBottom w:val="0"/>
      <w:divBdr>
        <w:top w:val="none" w:sz="0" w:space="0" w:color="auto"/>
        <w:left w:val="none" w:sz="0" w:space="0" w:color="auto"/>
        <w:bottom w:val="none" w:sz="0" w:space="0" w:color="auto"/>
        <w:right w:val="none" w:sz="0" w:space="0" w:color="auto"/>
      </w:divBdr>
    </w:div>
    <w:div w:id="1929266992">
      <w:bodyDiv w:val="1"/>
      <w:marLeft w:val="0"/>
      <w:marRight w:val="0"/>
      <w:marTop w:val="0"/>
      <w:marBottom w:val="0"/>
      <w:divBdr>
        <w:top w:val="none" w:sz="0" w:space="0" w:color="auto"/>
        <w:left w:val="none" w:sz="0" w:space="0" w:color="auto"/>
        <w:bottom w:val="none" w:sz="0" w:space="0" w:color="auto"/>
        <w:right w:val="none" w:sz="0" w:space="0" w:color="auto"/>
      </w:divBdr>
    </w:div>
    <w:div w:id="1990206902">
      <w:bodyDiv w:val="1"/>
      <w:marLeft w:val="0"/>
      <w:marRight w:val="0"/>
      <w:marTop w:val="0"/>
      <w:marBottom w:val="0"/>
      <w:divBdr>
        <w:top w:val="none" w:sz="0" w:space="0" w:color="auto"/>
        <w:left w:val="none" w:sz="0" w:space="0" w:color="auto"/>
        <w:bottom w:val="none" w:sz="0" w:space="0" w:color="auto"/>
        <w:right w:val="none" w:sz="0" w:space="0" w:color="auto"/>
      </w:divBdr>
    </w:div>
    <w:div w:id="2024697091">
      <w:bodyDiv w:val="1"/>
      <w:marLeft w:val="0"/>
      <w:marRight w:val="0"/>
      <w:marTop w:val="0"/>
      <w:marBottom w:val="0"/>
      <w:divBdr>
        <w:top w:val="none" w:sz="0" w:space="0" w:color="auto"/>
        <w:left w:val="none" w:sz="0" w:space="0" w:color="auto"/>
        <w:bottom w:val="none" w:sz="0" w:space="0" w:color="auto"/>
        <w:right w:val="none" w:sz="0" w:space="0" w:color="auto"/>
      </w:divBdr>
    </w:div>
    <w:div w:id="2057851961">
      <w:bodyDiv w:val="1"/>
      <w:marLeft w:val="0"/>
      <w:marRight w:val="0"/>
      <w:marTop w:val="0"/>
      <w:marBottom w:val="0"/>
      <w:divBdr>
        <w:top w:val="none" w:sz="0" w:space="0" w:color="auto"/>
        <w:left w:val="none" w:sz="0" w:space="0" w:color="auto"/>
        <w:bottom w:val="none" w:sz="0" w:space="0" w:color="auto"/>
        <w:right w:val="none" w:sz="0" w:space="0" w:color="auto"/>
      </w:divBdr>
    </w:div>
    <w:div w:id="213779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CEE06-A793-4AB7-A939-507FE0863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Barkley, Erik J (3970)</dc:creator>
  <cp:keywords/>
  <dc:description/>
  <cp:lastModifiedBy>Barkley, Erik J (3970)</cp:lastModifiedBy>
  <cp:revision>3</cp:revision>
  <dcterms:created xsi:type="dcterms:W3CDTF">2019-06-24T23:53:00Z</dcterms:created>
  <dcterms:modified xsi:type="dcterms:W3CDTF">2019-06-25T17:40:00Z</dcterms:modified>
</cp:coreProperties>
</file>