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3C4C58" w:rsidP="00B1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 June</w:t>
      </w:r>
      <w:r w:rsidR="000A48B0">
        <w:rPr>
          <w:b/>
          <w:sz w:val="28"/>
          <w:szCs w:val="28"/>
        </w:rPr>
        <w:t xml:space="preserve"> 20</w:t>
      </w:r>
      <w:r w:rsidR="00BC38C2">
        <w:rPr>
          <w:b/>
          <w:sz w:val="28"/>
          <w:szCs w:val="28"/>
        </w:rPr>
        <w:t xml:space="preserve">15 </w:t>
      </w:r>
      <w:r w:rsidR="00B10DEB" w:rsidRPr="00E60BE8">
        <w:rPr>
          <w:b/>
          <w:sz w:val="28"/>
          <w:szCs w:val="28"/>
        </w:rPr>
        <w:t>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B10DEB" w:rsidP="00B10DEB">
      <w:r>
        <w:t>Attendees:</w:t>
      </w:r>
      <w:r w:rsidR="00C63FB0">
        <w:t xml:space="preserve"> </w:t>
      </w:r>
    </w:p>
    <w:p w:rsidR="00B10DEB" w:rsidRDefault="00B10DEB" w:rsidP="00B10DEB"/>
    <w:p w:rsidR="00BC38C2" w:rsidRDefault="00B10DEB" w:rsidP="00C049D2">
      <w:r>
        <w:t>E. Barkley</w:t>
      </w:r>
    </w:p>
    <w:p w:rsidR="00CF6B5E" w:rsidRDefault="00CF6B5E" w:rsidP="00C049D2">
      <w:r>
        <w:t xml:space="preserve">C. </w:t>
      </w:r>
      <w:proofErr w:type="spellStart"/>
      <w:r>
        <w:t>Ciocirlan</w:t>
      </w:r>
      <w:proofErr w:type="spellEnd"/>
    </w:p>
    <w:p w:rsidR="00AE4037" w:rsidRDefault="00AE4037" w:rsidP="00C049D2">
      <w:r>
        <w:t>K. Costello</w:t>
      </w:r>
    </w:p>
    <w:p w:rsidR="00AE4037" w:rsidRDefault="00AE4037" w:rsidP="00C049D2">
      <w:r>
        <w:t xml:space="preserve">J. </w:t>
      </w:r>
      <w:proofErr w:type="spellStart"/>
      <w:r>
        <w:t>Chamoun</w:t>
      </w:r>
      <w:proofErr w:type="spellEnd"/>
    </w:p>
    <w:p w:rsidR="001A7903" w:rsidRDefault="00267D6C" w:rsidP="00C049D2">
      <w:r>
        <w:t xml:space="preserve">A. </w:t>
      </w:r>
      <w:proofErr w:type="spellStart"/>
      <w:r>
        <w:t>Crowson</w:t>
      </w:r>
      <w:proofErr w:type="spellEnd"/>
    </w:p>
    <w:p w:rsidR="00EA7978" w:rsidRDefault="001A7903" w:rsidP="00C049D2">
      <w:r>
        <w:t xml:space="preserve">C. </w:t>
      </w:r>
      <w:proofErr w:type="spellStart"/>
      <w:r>
        <w:t>Haddow</w:t>
      </w:r>
      <w:proofErr w:type="spellEnd"/>
    </w:p>
    <w:p w:rsidR="009A6C5D" w:rsidRDefault="00B10DEB" w:rsidP="00B10DEB">
      <w:r>
        <w:t>J. Pietras</w:t>
      </w:r>
    </w:p>
    <w:p w:rsidR="009A6C5D" w:rsidRDefault="009A6C5D" w:rsidP="00B10DEB">
      <w:r>
        <w:t xml:space="preserve">P. </w:t>
      </w:r>
      <w:proofErr w:type="spellStart"/>
      <w:r>
        <w:t>Pechkam</w:t>
      </w:r>
      <w:proofErr w:type="spellEnd"/>
    </w:p>
    <w:p w:rsidR="00BC38C2" w:rsidRDefault="00BC38C2" w:rsidP="00B10DEB">
      <w:r>
        <w:t xml:space="preserve">K. Tuttle </w:t>
      </w:r>
    </w:p>
    <w:p w:rsidR="001A7903" w:rsidRDefault="001A7903" w:rsidP="00B10DEB"/>
    <w:p w:rsidR="00B10DEB" w:rsidRDefault="00B10DEB" w:rsidP="00B10DEB"/>
    <w:p w:rsidR="00B10DEB" w:rsidRPr="006F3981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  <w:r w:rsidR="00683420">
        <w:rPr>
          <w:sz w:val="28"/>
          <w:szCs w:val="28"/>
        </w:rPr>
        <w:t xml:space="preserve"> (as adjusted at the </w:t>
      </w:r>
      <w:proofErr w:type="spellStart"/>
      <w:r w:rsidR="00683420">
        <w:rPr>
          <w:sz w:val="28"/>
          <w:szCs w:val="28"/>
        </w:rPr>
        <w:t>telecon</w:t>
      </w:r>
      <w:proofErr w:type="spellEnd"/>
      <w:r w:rsidR="00683420">
        <w:rPr>
          <w:sz w:val="28"/>
          <w:szCs w:val="28"/>
        </w:rPr>
        <w:t>)</w:t>
      </w:r>
    </w:p>
    <w:p w:rsidR="004C588D" w:rsidRDefault="004C588D" w:rsidP="004C588D">
      <w:pPr>
        <w:pStyle w:val="ListParagraph"/>
        <w:numPr>
          <w:ilvl w:val="0"/>
          <w:numId w:val="42"/>
        </w:numPr>
        <w:contextualSpacing w:val="0"/>
      </w:pPr>
      <w:r>
        <w:t>Action items review</w:t>
      </w:r>
    </w:p>
    <w:p w:rsidR="004C588D" w:rsidRDefault="004C588D" w:rsidP="004C588D">
      <w:pPr>
        <w:pStyle w:val="ListParagraph"/>
        <w:numPr>
          <w:ilvl w:val="0"/>
          <w:numId w:val="42"/>
        </w:numPr>
        <w:contextualSpacing w:val="0"/>
      </w:pPr>
      <w:r>
        <w:t xml:space="preserve">Getting </w:t>
      </w:r>
      <w:proofErr w:type="spellStart"/>
      <w:r>
        <w:t>SoS</w:t>
      </w:r>
      <w:proofErr w:type="spellEnd"/>
      <w:r>
        <w:t xml:space="preserve"> out the door – </w:t>
      </w:r>
      <w:proofErr w:type="spellStart"/>
      <w:r>
        <w:t>esp</w:t>
      </w:r>
      <w:proofErr w:type="spellEnd"/>
      <w:r>
        <w:t xml:space="preserve"> SANA registries section </w:t>
      </w:r>
    </w:p>
    <w:p w:rsidR="004C588D" w:rsidRDefault="004C588D" w:rsidP="004C588D">
      <w:pPr>
        <w:pStyle w:val="ListParagraph"/>
        <w:numPr>
          <w:ilvl w:val="0"/>
          <w:numId w:val="42"/>
        </w:numPr>
        <w:contextualSpacing w:val="0"/>
      </w:pPr>
      <w:r>
        <w:t>Planning Book prototype test cases (assuming Marcin is able to join us)</w:t>
      </w:r>
    </w:p>
    <w:p w:rsidR="004C588D" w:rsidRDefault="004C588D" w:rsidP="004C588D">
      <w:pPr>
        <w:pStyle w:val="ListParagraph"/>
        <w:numPr>
          <w:ilvl w:val="0"/>
          <w:numId w:val="42"/>
        </w:numPr>
        <w:contextualSpacing w:val="0"/>
      </w:pPr>
      <w:r>
        <w:t>Updated inter-recommendation tracking spreadsheet (assuming Karen is able to join us)</w:t>
      </w:r>
    </w:p>
    <w:p w:rsidR="004C588D" w:rsidRDefault="004C588D" w:rsidP="004C588D">
      <w:pPr>
        <w:pStyle w:val="ListParagraph"/>
        <w:numPr>
          <w:ilvl w:val="0"/>
          <w:numId w:val="42"/>
        </w:numPr>
        <w:contextualSpacing w:val="0"/>
      </w:pPr>
      <w:r>
        <w:t xml:space="preserve">Review of DDOR </w:t>
      </w:r>
      <w:r>
        <w:rPr>
          <w:rFonts w:ascii="Wingdings" w:hAnsi="Wingdings"/>
        </w:rPr>
        <w:t></w:t>
      </w:r>
      <w:r>
        <w:t xml:space="preserve"> CSSM information entities</w:t>
      </w:r>
    </w:p>
    <w:p w:rsidR="004C588D" w:rsidRDefault="004C588D" w:rsidP="004C588D">
      <w:pPr>
        <w:pStyle w:val="ListParagraph"/>
        <w:numPr>
          <w:ilvl w:val="0"/>
          <w:numId w:val="42"/>
        </w:numPr>
        <w:contextualSpacing w:val="0"/>
      </w:pPr>
      <w:r>
        <w:t xml:space="preserve">Assessment of status and updates re March </w:t>
      </w:r>
      <w:r>
        <w:rPr>
          <w:rFonts w:ascii="Wingdings" w:hAnsi="Wingdings"/>
        </w:rPr>
        <w:t></w:t>
      </w:r>
      <w:r>
        <w:t xml:space="preserve"> November work plan (see image below)</w:t>
      </w:r>
    </w:p>
    <w:p w:rsidR="004C588D" w:rsidRDefault="004C588D" w:rsidP="004C588D">
      <w:pPr>
        <w:pStyle w:val="ListParagraph"/>
        <w:numPr>
          <w:ilvl w:val="0"/>
          <w:numId w:val="42"/>
        </w:numPr>
        <w:contextualSpacing w:val="0"/>
      </w:pPr>
      <w:r>
        <w:t>AOB</w:t>
      </w:r>
    </w:p>
    <w:p w:rsidR="004C588D" w:rsidRDefault="004C588D" w:rsidP="004C588D">
      <w:pPr>
        <w:pStyle w:val="ListParagraph"/>
        <w:numPr>
          <w:ilvl w:val="1"/>
          <w:numId w:val="42"/>
        </w:numPr>
        <w:contextualSpacing w:val="0"/>
      </w:pPr>
      <w:r>
        <w:t>Abstract Request Engineering</w:t>
      </w:r>
    </w:p>
    <w:p w:rsidR="003C4C58" w:rsidRPr="006F6093" w:rsidRDefault="003C4C58" w:rsidP="003C4C58"/>
    <w:p w:rsidR="00465822" w:rsidRPr="00CF6B5E" w:rsidRDefault="00465822" w:rsidP="00C049D2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D7363D" w:rsidRDefault="004C588D" w:rsidP="00CF6B5E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items review</w:t>
      </w:r>
      <w:r w:rsidR="00D7363D">
        <w:rPr>
          <w:sz w:val="28"/>
          <w:szCs w:val="28"/>
        </w:rPr>
        <w:t>:</w:t>
      </w:r>
    </w:p>
    <w:p w:rsidR="00D7363D" w:rsidRPr="004C588D" w:rsidRDefault="004C588D" w:rsidP="004C588D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4C588D">
        <w:rPr>
          <w:sz w:val="28"/>
          <w:szCs w:val="28"/>
        </w:rPr>
        <w:t xml:space="preserve">Re AI </w:t>
      </w:r>
      <w:r>
        <w:rPr>
          <w:sz w:val="28"/>
          <w:szCs w:val="28"/>
        </w:rPr>
        <w:t>2015-0327-1 (</w:t>
      </w:r>
      <w:r w:rsidRPr="004C588D">
        <w:rPr>
          <w:sz w:val="28"/>
          <w:szCs w:val="28"/>
        </w:rPr>
        <w:t>Provide HK with each agency’s Service Catalog or similar information</w:t>
      </w:r>
      <w:r>
        <w:rPr>
          <w:sz w:val="28"/>
          <w:szCs w:val="28"/>
        </w:rPr>
        <w:t>), a reminder to WG membership that action is overdue; please provide any inputs as soon as possible.</w:t>
      </w:r>
    </w:p>
    <w:p w:rsidR="004C588D" w:rsidRDefault="004C588D" w:rsidP="004C588D">
      <w:pPr>
        <w:pStyle w:val="ListParagraph"/>
        <w:contextualSpacing w:val="0"/>
        <w:rPr>
          <w:sz w:val="28"/>
          <w:szCs w:val="28"/>
        </w:rPr>
      </w:pPr>
    </w:p>
    <w:p w:rsidR="00D7363D" w:rsidRDefault="004C588D" w:rsidP="004C588D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4C588D">
        <w:rPr>
          <w:sz w:val="28"/>
          <w:szCs w:val="28"/>
        </w:rPr>
        <w:t xml:space="preserve">Getting </w:t>
      </w:r>
      <w:proofErr w:type="spellStart"/>
      <w:r w:rsidRPr="004C588D">
        <w:rPr>
          <w:sz w:val="28"/>
          <w:szCs w:val="28"/>
        </w:rPr>
        <w:t>SoS</w:t>
      </w:r>
      <w:proofErr w:type="spellEnd"/>
      <w:r w:rsidRPr="004C588D">
        <w:rPr>
          <w:sz w:val="28"/>
          <w:szCs w:val="28"/>
        </w:rPr>
        <w:t xml:space="preserve"> out the door – </w:t>
      </w:r>
      <w:proofErr w:type="spellStart"/>
      <w:r w:rsidRPr="004C588D">
        <w:rPr>
          <w:sz w:val="28"/>
          <w:szCs w:val="28"/>
        </w:rPr>
        <w:t>esp</w:t>
      </w:r>
      <w:proofErr w:type="spellEnd"/>
      <w:r w:rsidRPr="004C588D">
        <w:rPr>
          <w:sz w:val="28"/>
          <w:szCs w:val="28"/>
        </w:rPr>
        <w:t xml:space="preserve"> SANA registries section</w:t>
      </w:r>
    </w:p>
    <w:p w:rsidR="00CA0A31" w:rsidRDefault="00B3689A" w:rsidP="003D25AF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CA0A31">
        <w:rPr>
          <w:sz w:val="28"/>
          <w:szCs w:val="28"/>
        </w:rPr>
        <w:t>Briefly reviewed the current situation and where CCSDS SANA registry policy is going</w:t>
      </w:r>
    </w:p>
    <w:p w:rsidR="00CA0A31" w:rsidRDefault="00CA0A31" w:rsidP="003D25AF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Looks like origination organization and user (mostly spacecraft id) can be readily accommodated per new policy direction (see notes from last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>)</w:t>
      </w:r>
    </w:p>
    <w:p w:rsidR="00B3689A" w:rsidRDefault="00B3689A" w:rsidP="003D25AF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CA0A31">
        <w:rPr>
          <w:sz w:val="28"/>
          <w:szCs w:val="28"/>
        </w:rPr>
        <w:t xml:space="preserve">Looked at ground station/antenna Id registry (current </w:t>
      </w:r>
      <w:proofErr w:type="spellStart"/>
      <w:r w:rsidRPr="00CA0A31">
        <w:rPr>
          <w:sz w:val="28"/>
          <w:szCs w:val="28"/>
        </w:rPr>
        <w:t>SoS</w:t>
      </w:r>
      <w:proofErr w:type="spellEnd"/>
      <w:r w:rsidRPr="00CA0A31">
        <w:rPr>
          <w:sz w:val="28"/>
          <w:szCs w:val="28"/>
        </w:rPr>
        <w:t xml:space="preserve"> v SANA RF Assets registry)</w:t>
      </w:r>
    </w:p>
    <w:p w:rsidR="00F05A52" w:rsidRDefault="00B3689A" w:rsidP="00B3689A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Given that current registry has restricted access, how does this work for implementations that want to reference the registry values? Will this impact adoption of the </w:t>
      </w:r>
      <w:proofErr w:type="spellStart"/>
      <w:proofErr w:type="gramStart"/>
      <w:r>
        <w:rPr>
          <w:sz w:val="28"/>
          <w:szCs w:val="28"/>
        </w:rPr>
        <w:t>SoS</w:t>
      </w:r>
      <w:proofErr w:type="spellEnd"/>
      <w:proofErr w:type="gramEnd"/>
      <w:r>
        <w:rPr>
          <w:sz w:val="28"/>
          <w:szCs w:val="28"/>
        </w:rPr>
        <w:t xml:space="preserve"> recommendation?</w:t>
      </w:r>
    </w:p>
    <w:p w:rsidR="00B3689A" w:rsidRDefault="00B3689A" w:rsidP="00B3689A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Does the RF asset registry </w:t>
      </w:r>
      <w:r w:rsidR="00CA0A31">
        <w:rPr>
          <w:sz w:val="28"/>
          <w:szCs w:val="28"/>
        </w:rPr>
        <w:t>cover</w:t>
      </w:r>
      <w:r>
        <w:rPr>
          <w:sz w:val="28"/>
          <w:szCs w:val="28"/>
        </w:rPr>
        <w:t xml:space="preserve"> definition of relay assets (Ed</w:t>
      </w:r>
      <w:r w:rsidR="00EC44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note: </w:t>
      </w:r>
      <w:r w:rsidR="00CA0A31">
        <w:rPr>
          <w:sz w:val="28"/>
          <w:szCs w:val="28"/>
        </w:rPr>
        <w:t>does not appear to do so)</w:t>
      </w:r>
    </w:p>
    <w:p w:rsidR="006B632B" w:rsidRDefault="00CA0A31" w:rsidP="00B3689A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Somewhat tangentially but to keep in mind – what if a facility needs to referenced but it does not have any RF </w:t>
      </w:r>
      <w:proofErr w:type="spellStart"/>
      <w:r>
        <w:rPr>
          <w:sz w:val="28"/>
          <w:szCs w:val="28"/>
        </w:rPr>
        <w:t>comm</w:t>
      </w:r>
      <w:proofErr w:type="spellEnd"/>
      <w:r>
        <w:rPr>
          <w:sz w:val="28"/>
          <w:szCs w:val="28"/>
        </w:rPr>
        <w:t xml:space="preserve"> assets -- should there be a “parent” facilities type registry (consider that  DDOR correlator does not have to reside in a facility with antennas) – maybe more of an issue for CSTS recommendations</w:t>
      </w:r>
    </w:p>
    <w:p w:rsidR="00CA0A31" w:rsidRDefault="006B632B" w:rsidP="00B3689A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Note that data playback is part of the activities that </w:t>
      </w:r>
      <w:proofErr w:type="spellStart"/>
      <w:proofErr w:type="gramStart"/>
      <w:r>
        <w:rPr>
          <w:sz w:val="28"/>
          <w:szCs w:val="28"/>
        </w:rPr>
        <w:t>SoS</w:t>
      </w:r>
      <w:proofErr w:type="spellEnd"/>
      <w:proofErr w:type="gramEnd"/>
      <w:r>
        <w:rPr>
          <w:sz w:val="28"/>
          <w:szCs w:val="28"/>
        </w:rPr>
        <w:t xml:space="preserve"> is scoped to address – is an antenna ID to be associated with these scheduled items? </w:t>
      </w:r>
      <w:r w:rsidR="00EC44B6">
        <w:rPr>
          <w:sz w:val="28"/>
          <w:szCs w:val="28"/>
        </w:rPr>
        <w:t>This gets back to facility registry question.</w:t>
      </w:r>
    </w:p>
    <w:p w:rsidR="006B632B" w:rsidRDefault="006B632B" w:rsidP="00B3689A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 hierarchy indicated re Ground stations </w:t>
      </w:r>
      <w:r w:rsidRPr="006B632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1..* antennas, noted that if all antennas </w:t>
      </w:r>
      <w:r w:rsidR="00EC44B6">
        <w:rPr>
          <w:sz w:val="28"/>
          <w:szCs w:val="28"/>
        </w:rPr>
        <w:t>are</w:t>
      </w:r>
      <w:r>
        <w:rPr>
          <w:sz w:val="28"/>
          <w:szCs w:val="28"/>
        </w:rPr>
        <w:t xml:space="preserve"> uniquely identified</w:t>
      </w:r>
      <w:r w:rsidR="00EC44B6">
        <w:rPr>
          <w:sz w:val="28"/>
          <w:szCs w:val="28"/>
        </w:rPr>
        <w:t>,</w:t>
      </w:r>
      <w:r>
        <w:rPr>
          <w:sz w:val="28"/>
          <w:szCs w:val="28"/>
        </w:rPr>
        <w:t xml:space="preserve"> ground station</w:t>
      </w:r>
      <w:r w:rsidR="00EC44B6">
        <w:rPr>
          <w:sz w:val="28"/>
          <w:szCs w:val="28"/>
        </w:rPr>
        <w:t>s</w:t>
      </w:r>
      <w:r>
        <w:rPr>
          <w:sz w:val="28"/>
          <w:szCs w:val="28"/>
        </w:rPr>
        <w:t xml:space="preserve"> no longer needed</w:t>
      </w:r>
    </w:p>
    <w:p w:rsidR="006B632B" w:rsidRPr="00B3689A" w:rsidRDefault="006B632B" w:rsidP="006B632B">
      <w:pPr>
        <w:pStyle w:val="ListParagraph"/>
        <w:numPr>
          <w:ilvl w:val="3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Changes to recommendation and schema will be needed for this approach</w:t>
      </w:r>
    </w:p>
    <w:p w:rsidR="00B1623A" w:rsidRDefault="00CA0A31" w:rsidP="00F05A52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Action to EB to provided updated text for SANA section of </w:t>
      </w:r>
      <w:proofErr w:type="spellStart"/>
      <w:r>
        <w:rPr>
          <w:sz w:val="28"/>
          <w:szCs w:val="28"/>
        </w:rPr>
        <w:t>SoS</w:t>
      </w:r>
      <w:proofErr w:type="spellEnd"/>
    </w:p>
    <w:p w:rsidR="00F05A52" w:rsidRPr="00F05A52" w:rsidRDefault="00F05A52" w:rsidP="00F05A52">
      <w:pPr>
        <w:ind w:left="1080"/>
        <w:rPr>
          <w:sz w:val="28"/>
          <w:szCs w:val="28"/>
        </w:rPr>
      </w:pPr>
    </w:p>
    <w:p w:rsidR="0066629C" w:rsidRDefault="0066629C" w:rsidP="00905302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66629C">
        <w:rPr>
          <w:sz w:val="28"/>
          <w:szCs w:val="28"/>
        </w:rPr>
        <w:t xml:space="preserve">Planning Book prototype test cases – deferred </w:t>
      </w:r>
    </w:p>
    <w:p w:rsidR="0066629C" w:rsidRDefault="0066629C" w:rsidP="0066629C">
      <w:pPr>
        <w:pStyle w:val="ListParagraph"/>
        <w:contextualSpacing w:val="0"/>
        <w:rPr>
          <w:sz w:val="28"/>
          <w:szCs w:val="28"/>
        </w:rPr>
      </w:pPr>
    </w:p>
    <w:p w:rsidR="0066629C" w:rsidRPr="0066629C" w:rsidRDefault="0066629C" w:rsidP="0066629C">
      <w:pPr>
        <w:pStyle w:val="ListParagraph"/>
        <w:numPr>
          <w:ilvl w:val="0"/>
          <w:numId w:val="1"/>
        </w:numPr>
        <w:contextualSpacing w:val="0"/>
        <w:rPr>
          <w:color w:val="000000" w:themeColor="text1"/>
          <w:sz w:val="28"/>
          <w:szCs w:val="28"/>
        </w:rPr>
      </w:pPr>
      <w:r w:rsidRPr="0066629C">
        <w:rPr>
          <w:sz w:val="28"/>
          <w:szCs w:val="28"/>
        </w:rPr>
        <w:t>Updated inter-recommendation tracking spreadsheet</w:t>
      </w:r>
    </w:p>
    <w:p w:rsidR="0066629C" w:rsidRDefault="0066629C" w:rsidP="0066629C">
      <w:pPr>
        <w:pStyle w:val="ListParagraph"/>
        <w:numPr>
          <w:ilvl w:val="1"/>
          <w:numId w:val="1"/>
        </w:numPr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Stepped through each of the spreadsheet tabs and updated and/or made notes for subsequent updates</w:t>
      </w:r>
    </w:p>
    <w:p w:rsidR="0066629C" w:rsidRDefault="0066629C" w:rsidP="0066629C">
      <w:pPr>
        <w:pStyle w:val="ListParagraph"/>
        <w:numPr>
          <w:ilvl w:val="2"/>
          <w:numId w:val="1"/>
        </w:numPr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Agreed no schema tab needed – that this can be dealt with properly via SANA registry (using NDM </w:t>
      </w:r>
      <w:proofErr w:type="spellStart"/>
      <w:r>
        <w:rPr>
          <w:color w:val="000000" w:themeColor="text1"/>
          <w:sz w:val="28"/>
          <w:szCs w:val="28"/>
        </w:rPr>
        <w:t>XmlSchema</w:t>
      </w:r>
      <w:proofErr w:type="spellEnd"/>
      <w:r>
        <w:rPr>
          <w:color w:val="000000" w:themeColor="text1"/>
          <w:sz w:val="28"/>
          <w:szCs w:val="28"/>
        </w:rPr>
        <w:t xml:space="preserve"> registry as an example)</w:t>
      </w:r>
    </w:p>
    <w:p w:rsidR="00683420" w:rsidRDefault="00683420" w:rsidP="0066629C">
      <w:pPr>
        <w:pStyle w:val="ListParagraph"/>
        <w:numPr>
          <w:ilvl w:val="2"/>
          <w:numId w:val="1"/>
        </w:numPr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Information entity names can be added to the </w:t>
      </w:r>
      <w:proofErr w:type="spellStart"/>
      <w:r>
        <w:rPr>
          <w:color w:val="000000" w:themeColor="text1"/>
          <w:sz w:val="28"/>
          <w:szCs w:val="28"/>
        </w:rPr>
        <w:t>registred</w:t>
      </w:r>
      <w:proofErr w:type="spellEnd"/>
      <w:r>
        <w:rPr>
          <w:color w:val="000000" w:themeColor="text1"/>
          <w:sz w:val="28"/>
          <w:szCs w:val="28"/>
        </w:rPr>
        <w:t xml:space="preserve"> items tab rather than </w:t>
      </w:r>
      <w:proofErr w:type="spellStart"/>
      <w:r>
        <w:rPr>
          <w:color w:val="000000" w:themeColor="text1"/>
          <w:sz w:val="28"/>
          <w:szCs w:val="28"/>
        </w:rPr>
        <w:t>registried</w:t>
      </w:r>
      <w:proofErr w:type="spellEnd"/>
      <w:r>
        <w:rPr>
          <w:color w:val="000000" w:themeColor="text1"/>
          <w:sz w:val="28"/>
          <w:szCs w:val="28"/>
        </w:rPr>
        <w:t xml:space="preserve"> items being added to the information entities tab</w:t>
      </w:r>
    </w:p>
    <w:p w:rsidR="00683420" w:rsidRDefault="00683420" w:rsidP="0066629C">
      <w:pPr>
        <w:pStyle w:val="ListParagraph"/>
        <w:numPr>
          <w:ilvl w:val="2"/>
          <w:numId w:val="1"/>
        </w:numPr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Utility of having all the models available for scrolling through spreadsheet tab vs keeping all models in magic draw was debated;  issues of maintaining copy in spreadsheet and multiple vs </w:t>
      </w:r>
      <w:proofErr w:type="spellStart"/>
      <w:r>
        <w:rPr>
          <w:color w:val="000000" w:themeColor="text1"/>
          <w:sz w:val="28"/>
          <w:szCs w:val="28"/>
        </w:rPr>
        <w:t>serveral</w:t>
      </w:r>
      <w:proofErr w:type="spellEnd"/>
      <w:r>
        <w:rPr>
          <w:color w:val="000000" w:themeColor="text1"/>
          <w:sz w:val="28"/>
          <w:szCs w:val="28"/>
        </w:rPr>
        <w:t xml:space="preserve"> magic draw files noted; to be further considered</w:t>
      </w:r>
    </w:p>
    <w:p w:rsidR="00683420" w:rsidRDefault="00683420" w:rsidP="00683420">
      <w:pPr>
        <w:pStyle w:val="ListParagraph"/>
        <w:numPr>
          <w:ilvl w:val="2"/>
          <w:numId w:val="1"/>
        </w:numPr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Question raised as to need for </w:t>
      </w:r>
      <w:r>
        <w:rPr>
          <w:color w:val="000000" w:themeColor="text1"/>
          <w:sz w:val="28"/>
          <w:szCs w:val="28"/>
        </w:rPr>
        <w:t>area level inter-recommendation tracking spreadsheet</w:t>
      </w:r>
    </w:p>
    <w:p w:rsidR="00683420" w:rsidRDefault="00683420" w:rsidP="00683420">
      <w:pPr>
        <w:pStyle w:val="ListParagraph"/>
        <w:numPr>
          <w:ilvl w:val="3"/>
          <w:numId w:val="1"/>
        </w:numPr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Already hinted at in sematic models note re SC-CSTS v CSSM-ES</w:t>
      </w:r>
    </w:p>
    <w:p w:rsidR="00683420" w:rsidRDefault="00683420" w:rsidP="00683420">
      <w:pPr>
        <w:pStyle w:val="ListParagraph"/>
        <w:numPr>
          <w:ilvl w:val="2"/>
          <w:numId w:val="1"/>
        </w:numPr>
        <w:contextualSpacing w:val="0"/>
        <w:rPr>
          <w:color w:val="000000" w:themeColor="text1"/>
          <w:sz w:val="28"/>
          <w:szCs w:val="28"/>
        </w:rPr>
      </w:pPr>
      <w:r w:rsidRPr="00683420">
        <w:rPr>
          <w:color w:val="000000" w:themeColor="text1"/>
          <w:sz w:val="28"/>
          <w:szCs w:val="28"/>
        </w:rPr>
        <w:t xml:space="preserve">Agreed to put some dedicated time for review/update of tracking spreadsheet on the agenda for fall meetings </w:t>
      </w:r>
    </w:p>
    <w:p w:rsidR="00EC44B6" w:rsidRDefault="00EC44B6" w:rsidP="00EC44B6">
      <w:pPr>
        <w:pStyle w:val="ListParagraph"/>
        <w:contextualSpacing w:val="0"/>
        <w:rPr>
          <w:color w:val="000000" w:themeColor="text1"/>
          <w:sz w:val="28"/>
          <w:szCs w:val="28"/>
        </w:rPr>
      </w:pPr>
    </w:p>
    <w:p w:rsidR="00EC44B6" w:rsidRPr="00EC44B6" w:rsidRDefault="00EC44B6" w:rsidP="00DD1B21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Review of DDOR </w:t>
      </w:r>
      <w:r w:rsidRPr="00EC44B6">
        <w:rPr>
          <w:color w:val="000000" w:themeColor="text1"/>
          <w:sz w:val="28"/>
          <w:szCs w:val="28"/>
        </w:rPr>
        <w:sym w:font="Wingdings" w:char="F0E0"/>
      </w:r>
      <w:r w:rsidRPr="00EC44B6">
        <w:rPr>
          <w:color w:val="000000" w:themeColor="text1"/>
          <w:sz w:val="28"/>
          <w:szCs w:val="28"/>
        </w:rPr>
        <w:t xml:space="preserve"> CSSM information entities – deferred, ran o</w:t>
      </w:r>
      <w:r w:rsidRPr="00EC44B6">
        <w:rPr>
          <w:color w:val="000000" w:themeColor="text1"/>
          <w:sz w:val="28"/>
          <w:szCs w:val="28"/>
        </w:rPr>
        <w:t>ut of time</w:t>
      </w:r>
    </w:p>
    <w:p w:rsidR="00EC44B6" w:rsidRDefault="00EC44B6" w:rsidP="00EC44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44B6">
        <w:rPr>
          <w:sz w:val="28"/>
          <w:szCs w:val="28"/>
        </w:rPr>
        <w:t xml:space="preserve">Assessment of status and updates re March </w:t>
      </w:r>
      <w:r w:rsidRPr="00EC44B6">
        <w:sym w:font="Wingdings" w:char="F0E0"/>
      </w:r>
      <w:r w:rsidRPr="00EC44B6">
        <w:rPr>
          <w:sz w:val="28"/>
          <w:szCs w:val="28"/>
        </w:rPr>
        <w:t xml:space="preserve"> November work plan - deferred, ran out of time</w:t>
      </w:r>
    </w:p>
    <w:p w:rsidR="00EC44B6" w:rsidRPr="00EC44B6" w:rsidRDefault="00EC44B6" w:rsidP="00EC44B6">
      <w:pPr>
        <w:pStyle w:val="ListParagraph"/>
        <w:rPr>
          <w:sz w:val="28"/>
          <w:szCs w:val="28"/>
        </w:rPr>
      </w:pPr>
    </w:p>
    <w:p w:rsidR="00EC44B6" w:rsidRPr="00EC44B6" w:rsidRDefault="00EC44B6" w:rsidP="00577A8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AOB – abstract request engineering; splinter session arranged</w:t>
      </w:r>
      <w:bookmarkStart w:id="0" w:name="_GoBack"/>
      <w:bookmarkEnd w:id="0"/>
    </w:p>
    <w:p w:rsidR="00A410D6" w:rsidRDefault="00A410D6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Our next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 xml:space="preserve">/WebEx is scheduled </w:t>
      </w:r>
      <w:r w:rsidR="006460F0">
        <w:rPr>
          <w:sz w:val="28"/>
          <w:szCs w:val="28"/>
        </w:rPr>
        <w:t xml:space="preserve">for </w:t>
      </w:r>
      <w:r w:rsidR="00EC44B6">
        <w:rPr>
          <w:sz w:val="28"/>
          <w:szCs w:val="28"/>
        </w:rPr>
        <w:t>July 16</w:t>
      </w:r>
      <w:r>
        <w:rPr>
          <w:sz w:val="28"/>
          <w:szCs w:val="28"/>
        </w:rPr>
        <w:t>, 2015</w:t>
      </w:r>
    </w:p>
    <w:p w:rsidR="004C32A8" w:rsidRDefault="00867C9F" w:rsidP="002912C6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</w:t>
      </w:r>
      <w:r w:rsidR="002912C6">
        <w:rPr>
          <w:sz w:val="28"/>
          <w:szCs w:val="28"/>
        </w:rPr>
        <w:t>]</w:t>
      </w:r>
    </w:p>
    <w:sectPr w:rsidR="004C32A8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96241"/>
    <w:multiLevelType w:val="hybridMultilevel"/>
    <w:tmpl w:val="AA04FF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5" w15:restartNumberingAfterBreak="0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C6D70"/>
    <w:multiLevelType w:val="multilevel"/>
    <w:tmpl w:val="FA64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B16"/>
    <w:multiLevelType w:val="hybridMultilevel"/>
    <w:tmpl w:val="2D8EF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4B0F"/>
    <w:multiLevelType w:val="hybridMultilevel"/>
    <w:tmpl w:val="8B2C9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C2960"/>
    <w:multiLevelType w:val="hybridMultilevel"/>
    <w:tmpl w:val="1F72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64423"/>
    <w:multiLevelType w:val="hybridMultilevel"/>
    <w:tmpl w:val="B11E4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A0B23"/>
    <w:multiLevelType w:val="hybridMultilevel"/>
    <w:tmpl w:val="0946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42DC5"/>
    <w:multiLevelType w:val="hybridMultilevel"/>
    <w:tmpl w:val="E5E650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4344C"/>
    <w:multiLevelType w:val="hybridMultilevel"/>
    <w:tmpl w:val="B81ED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A028D"/>
    <w:multiLevelType w:val="hybridMultilevel"/>
    <w:tmpl w:val="1488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1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</w:num>
  <w:num w:numId="11">
    <w:abstractNumId w:val="27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36"/>
  </w:num>
  <w:num w:numId="17">
    <w:abstractNumId w:val="3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0"/>
  </w:num>
  <w:num w:numId="22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4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2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1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87A0ACA-36EA-4A28-ACF3-CA4A268CE719}"/>
    <w:docVar w:name="dgnword-eventsink" w:val="728008472"/>
  </w:docVars>
  <w:rsids>
    <w:rsidRoot w:val="00B10DEB"/>
    <w:rsid w:val="00006153"/>
    <w:rsid w:val="00006590"/>
    <w:rsid w:val="0001181F"/>
    <w:rsid w:val="000254DD"/>
    <w:rsid w:val="000474BD"/>
    <w:rsid w:val="000603C8"/>
    <w:rsid w:val="0006404B"/>
    <w:rsid w:val="000A48B0"/>
    <w:rsid w:val="000C2EE8"/>
    <w:rsid w:val="000C372D"/>
    <w:rsid w:val="000C5ADF"/>
    <w:rsid w:val="000D3314"/>
    <w:rsid w:val="000D52D9"/>
    <w:rsid w:val="000D6F70"/>
    <w:rsid w:val="000D7002"/>
    <w:rsid w:val="000D7812"/>
    <w:rsid w:val="000F511C"/>
    <w:rsid w:val="00103DEF"/>
    <w:rsid w:val="001057FF"/>
    <w:rsid w:val="00112E88"/>
    <w:rsid w:val="001434E7"/>
    <w:rsid w:val="001469D8"/>
    <w:rsid w:val="001517B1"/>
    <w:rsid w:val="00152F8C"/>
    <w:rsid w:val="00154CEA"/>
    <w:rsid w:val="00157FE9"/>
    <w:rsid w:val="00163DB4"/>
    <w:rsid w:val="00164EBC"/>
    <w:rsid w:val="0016722E"/>
    <w:rsid w:val="001769BD"/>
    <w:rsid w:val="00182704"/>
    <w:rsid w:val="00187A38"/>
    <w:rsid w:val="00196E55"/>
    <w:rsid w:val="001A6004"/>
    <w:rsid w:val="001A7903"/>
    <w:rsid w:val="001B17A4"/>
    <w:rsid w:val="001D76BF"/>
    <w:rsid w:val="001E06A6"/>
    <w:rsid w:val="001E0799"/>
    <w:rsid w:val="001E50F3"/>
    <w:rsid w:val="001F5FDD"/>
    <w:rsid w:val="00207CA0"/>
    <w:rsid w:val="00214E19"/>
    <w:rsid w:val="00247EDF"/>
    <w:rsid w:val="00247EEE"/>
    <w:rsid w:val="00254B20"/>
    <w:rsid w:val="00267D6C"/>
    <w:rsid w:val="0027658A"/>
    <w:rsid w:val="002912C6"/>
    <w:rsid w:val="00295688"/>
    <w:rsid w:val="002E5208"/>
    <w:rsid w:val="002F3627"/>
    <w:rsid w:val="00301C1C"/>
    <w:rsid w:val="00322C01"/>
    <w:rsid w:val="00334F5F"/>
    <w:rsid w:val="00351161"/>
    <w:rsid w:val="0036086F"/>
    <w:rsid w:val="003620BD"/>
    <w:rsid w:val="0036628A"/>
    <w:rsid w:val="003664CA"/>
    <w:rsid w:val="00372B1D"/>
    <w:rsid w:val="003A0EC4"/>
    <w:rsid w:val="003B05A1"/>
    <w:rsid w:val="003B2185"/>
    <w:rsid w:val="003B41F2"/>
    <w:rsid w:val="003B5B45"/>
    <w:rsid w:val="003C4C58"/>
    <w:rsid w:val="003C74D5"/>
    <w:rsid w:val="003D4618"/>
    <w:rsid w:val="003F0FF1"/>
    <w:rsid w:val="003F24C2"/>
    <w:rsid w:val="004063C3"/>
    <w:rsid w:val="00425047"/>
    <w:rsid w:val="004448E7"/>
    <w:rsid w:val="004546EB"/>
    <w:rsid w:val="00455F4B"/>
    <w:rsid w:val="00465822"/>
    <w:rsid w:val="00465E5F"/>
    <w:rsid w:val="00481E7E"/>
    <w:rsid w:val="004A1BC9"/>
    <w:rsid w:val="004A3F55"/>
    <w:rsid w:val="004B7D3A"/>
    <w:rsid w:val="004C32A8"/>
    <w:rsid w:val="004C588D"/>
    <w:rsid w:val="004D3F50"/>
    <w:rsid w:val="004E4386"/>
    <w:rsid w:val="0050031B"/>
    <w:rsid w:val="005004A6"/>
    <w:rsid w:val="005019EE"/>
    <w:rsid w:val="00512F3E"/>
    <w:rsid w:val="005367D9"/>
    <w:rsid w:val="005728C8"/>
    <w:rsid w:val="00573DB7"/>
    <w:rsid w:val="00575438"/>
    <w:rsid w:val="005A3108"/>
    <w:rsid w:val="005B6570"/>
    <w:rsid w:val="005C3621"/>
    <w:rsid w:val="005C4C48"/>
    <w:rsid w:val="005D53D6"/>
    <w:rsid w:val="005E7892"/>
    <w:rsid w:val="006033A6"/>
    <w:rsid w:val="006325A9"/>
    <w:rsid w:val="006358E5"/>
    <w:rsid w:val="00642E36"/>
    <w:rsid w:val="00643760"/>
    <w:rsid w:val="006460F0"/>
    <w:rsid w:val="00651EAD"/>
    <w:rsid w:val="0066629C"/>
    <w:rsid w:val="00683420"/>
    <w:rsid w:val="0068462D"/>
    <w:rsid w:val="006906EA"/>
    <w:rsid w:val="00690842"/>
    <w:rsid w:val="00696828"/>
    <w:rsid w:val="0069742C"/>
    <w:rsid w:val="006A314A"/>
    <w:rsid w:val="006A5EDE"/>
    <w:rsid w:val="006B632B"/>
    <w:rsid w:val="006C4FFD"/>
    <w:rsid w:val="006F3981"/>
    <w:rsid w:val="00707D78"/>
    <w:rsid w:val="00710BF1"/>
    <w:rsid w:val="00713AA6"/>
    <w:rsid w:val="0071426F"/>
    <w:rsid w:val="007152F2"/>
    <w:rsid w:val="00736DCC"/>
    <w:rsid w:val="007759E0"/>
    <w:rsid w:val="007771E1"/>
    <w:rsid w:val="00780978"/>
    <w:rsid w:val="007B5498"/>
    <w:rsid w:val="007D004A"/>
    <w:rsid w:val="007E2039"/>
    <w:rsid w:val="007E21B4"/>
    <w:rsid w:val="007F1CEA"/>
    <w:rsid w:val="00813F6D"/>
    <w:rsid w:val="00841071"/>
    <w:rsid w:val="008534B5"/>
    <w:rsid w:val="00864A95"/>
    <w:rsid w:val="00867C9F"/>
    <w:rsid w:val="00867EAC"/>
    <w:rsid w:val="008847CF"/>
    <w:rsid w:val="00890E2A"/>
    <w:rsid w:val="008E05C2"/>
    <w:rsid w:val="008E153F"/>
    <w:rsid w:val="0091697E"/>
    <w:rsid w:val="00920453"/>
    <w:rsid w:val="0097539E"/>
    <w:rsid w:val="00984AE6"/>
    <w:rsid w:val="009964F1"/>
    <w:rsid w:val="009A182E"/>
    <w:rsid w:val="009A6C5D"/>
    <w:rsid w:val="009B1A1B"/>
    <w:rsid w:val="009C74D7"/>
    <w:rsid w:val="009E1586"/>
    <w:rsid w:val="009F62C0"/>
    <w:rsid w:val="00A02AB1"/>
    <w:rsid w:val="00A1680A"/>
    <w:rsid w:val="00A226DC"/>
    <w:rsid w:val="00A410D6"/>
    <w:rsid w:val="00A84DB5"/>
    <w:rsid w:val="00AB1F62"/>
    <w:rsid w:val="00AC0C08"/>
    <w:rsid w:val="00AE4037"/>
    <w:rsid w:val="00AF6777"/>
    <w:rsid w:val="00B10DEB"/>
    <w:rsid w:val="00B1623A"/>
    <w:rsid w:val="00B35A0D"/>
    <w:rsid w:val="00B3689A"/>
    <w:rsid w:val="00B41956"/>
    <w:rsid w:val="00B56864"/>
    <w:rsid w:val="00B572F8"/>
    <w:rsid w:val="00B57302"/>
    <w:rsid w:val="00B60CE4"/>
    <w:rsid w:val="00B92661"/>
    <w:rsid w:val="00B9665B"/>
    <w:rsid w:val="00BA4924"/>
    <w:rsid w:val="00BB6F6F"/>
    <w:rsid w:val="00BC38C2"/>
    <w:rsid w:val="00BD5396"/>
    <w:rsid w:val="00BE2889"/>
    <w:rsid w:val="00BE2C54"/>
    <w:rsid w:val="00BF274F"/>
    <w:rsid w:val="00C049D2"/>
    <w:rsid w:val="00C17DC8"/>
    <w:rsid w:val="00C21D4E"/>
    <w:rsid w:val="00C27084"/>
    <w:rsid w:val="00C32045"/>
    <w:rsid w:val="00C419C7"/>
    <w:rsid w:val="00C63FB0"/>
    <w:rsid w:val="00C66407"/>
    <w:rsid w:val="00C70761"/>
    <w:rsid w:val="00C826BF"/>
    <w:rsid w:val="00C9053E"/>
    <w:rsid w:val="00C92436"/>
    <w:rsid w:val="00C92698"/>
    <w:rsid w:val="00CA0A31"/>
    <w:rsid w:val="00CD1354"/>
    <w:rsid w:val="00CE39AC"/>
    <w:rsid w:val="00CE42E2"/>
    <w:rsid w:val="00CF27BD"/>
    <w:rsid w:val="00CF6B5E"/>
    <w:rsid w:val="00CF74C5"/>
    <w:rsid w:val="00D10ADA"/>
    <w:rsid w:val="00D11A45"/>
    <w:rsid w:val="00D1510F"/>
    <w:rsid w:val="00D7363D"/>
    <w:rsid w:val="00D7621A"/>
    <w:rsid w:val="00D82191"/>
    <w:rsid w:val="00D8375B"/>
    <w:rsid w:val="00DA4F46"/>
    <w:rsid w:val="00DB1675"/>
    <w:rsid w:val="00DC6CC3"/>
    <w:rsid w:val="00DD6D15"/>
    <w:rsid w:val="00DF6DCA"/>
    <w:rsid w:val="00E14BDA"/>
    <w:rsid w:val="00E204FB"/>
    <w:rsid w:val="00E20AA8"/>
    <w:rsid w:val="00E2263D"/>
    <w:rsid w:val="00E24524"/>
    <w:rsid w:val="00E30CEF"/>
    <w:rsid w:val="00E404D8"/>
    <w:rsid w:val="00E42564"/>
    <w:rsid w:val="00E4338A"/>
    <w:rsid w:val="00E55C57"/>
    <w:rsid w:val="00E60BE8"/>
    <w:rsid w:val="00E709A0"/>
    <w:rsid w:val="00E77B3C"/>
    <w:rsid w:val="00EA5827"/>
    <w:rsid w:val="00EA7978"/>
    <w:rsid w:val="00EB56F8"/>
    <w:rsid w:val="00EC44B6"/>
    <w:rsid w:val="00EC7AF7"/>
    <w:rsid w:val="00EC7CF3"/>
    <w:rsid w:val="00ED1066"/>
    <w:rsid w:val="00ED1EA8"/>
    <w:rsid w:val="00EE23AF"/>
    <w:rsid w:val="00EE42C1"/>
    <w:rsid w:val="00EF2B71"/>
    <w:rsid w:val="00F05A52"/>
    <w:rsid w:val="00F15BC4"/>
    <w:rsid w:val="00F31E5F"/>
    <w:rsid w:val="00F45F2A"/>
    <w:rsid w:val="00F577C8"/>
    <w:rsid w:val="00F620CD"/>
    <w:rsid w:val="00F65842"/>
    <w:rsid w:val="00F81383"/>
    <w:rsid w:val="00F9422B"/>
    <w:rsid w:val="00FA5DF1"/>
    <w:rsid w:val="00FA78E6"/>
    <w:rsid w:val="00FA7D0E"/>
    <w:rsid w:val="00FB6E94"/>
    <w:rsid w:val="00FE5DAA"/>
    <w:rsid w:val="00FE7D8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07149-DD90-41A3-90D5-2FAE46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  <w:style w:type="paragraph" w:styleId="NoSpacing">
    <w:name w:val="No Spacing"/>
    <w:uiPriority w:val="1"/>
    <w:qFormat/>
    <w:rsid w:val="00F57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6</cp:revision>
  <cp:lastPrinted>2015-01-27T02:28:00Z</cp:lastPrinted>
  <dcterms:created xsi:type="dcterms:W3CDTF">2015-06-18T23:23:00Z</dcterms:created>
  <dcterms:modified xsi:type="dcterms:W3CDTF">2015-06-19T00:46:00Z</dcterms:modified>
</cp:coreProperties>
</file>