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34" w:rsidRPr="0019709D" w:rsidRDefault="00132650" w:rsidP="0019709D">
      <w:pPr>
        <w:pStyle w:val="Heading1"/>
      </w:pPr>
      <w:r w:rsidRPr="00132650">
        <w:t>Planning and Service Request Concept</w:t>
      </w:r>
    </w:p>
    <w:p w:rsidR="005C6BCE" w:rsidRDefault="00132650" w:rsidP="005C6BCE">
      <w:r>
        <w:t>Planning and service requests</w:t>
      </w:r>
      <w:r w:rsidR="005C6BCE">
        <w:t xml:space="preserve"> are essentially the same, the principle differences being:</w:t>
      </w:r>
    </w:p>
    <w:p w:rsidR="005C6BCE" w:rsidRDefault="005C6BCE" w:rsidP="005C6BCE">
      <w:pPr>
        <w:pStyle w:val="ListParagraph"/>
        <w:numPr>
          <w:ilvl w:val="0"/>
          <w:numId w:val="2"/>
        </w:numPr>
      </w:pPr>
      <w:r>
        <w:t>Planning requests do not result in “guaranteed” allocations of station facilities</w:t>
      </w:r>
    </w:p>
    <w:p w:rsidR="005C6BCE" w:rsidRDefault="005C6BCE" w:rsidP="005C6BCE">
      <w:pPr>
        <w:pStyle w:val="ListParagraph"/>
        <w:numPr>
          <w:ilvl w:val="0"/>
          <w:numId w:val="2"/>
        </w:numPr>
      </w:pPr>
      <w:r>
        <w:t>Service requests contain additional information required to configure the requested services</w:t>
      </w:r>
    </w:p>
    <w:p w:rsidR="005C6BCE" w:rsidRDefault="005C6BCE" w:rsidP="005C6BCE">
      <w:r>
        <w:t xml:space="preserve">Based on this same constraints/filters essentially apply to both Planning and Service requests, however the use of the constraints/filters is likely to vary dependent on the mission phase. Various possible uses </w:t>
      </w:r>
      <w:r w:rsidR="0019709D">
        <w:t>are discussed below.</w:t>
      </w:r>
    </w:p>
    <w:p w:rsidR="0019709D" w:rsidRDefault="0019709D" w:rsidP="0019709D">
      <w:pPr>
        <w:pStyle w:val="Heading2"/>
      </w:pPr>
      <w:r>
        <w:t>Mission Design</w:t>
      </w:r>
    </w:p>
    <w:p w:rsidR="0019709D" w:rsidRDefault="0019709D" w:rsidP="005C6BCE">
      <w:r>
        <w:t>The mission design phase will typically take place several years before the planned launch of a mission. During this phase it is likely that the planning requests</w:t>
      </w:r>
      <w:r w:rsidR="00A7421B">
        <w:t xml:space="preserve"> submitted will specify minimal constraints, probably limited to asking what the actual visibility of the spacecraft is from a particular station or stations, but could also specify any other supported constraints that are deemed necessary to determine the possible support level that could be supplied to the mission.</w:t>
      </w:r>
    </w:p>
    <w:p w:rsidR="0019709D" w:rsidRDefault="0019709D" w:rsidP="0019709D">
      <w:pPr>
        <w:pStyle w:val="Heading2"/>
      </w:pPr>
      <w:r>
        <w:t>Long Term Planning</w:t>
      </w:r>
    </w:p>
    <w:p w:rsidR="00A7421B" w:rsidRDefault="00A7421B" w:rsidP="00A7421B">
      <w:r>
        <w:t>Long term planning tend</w:t>
      </w:r>
      <w:r w:rsidR="00266894">
        <w:t>s</w:t>
      </w:r>
      <w:r>
        <w:t xml:space="preserve"> to take place of the order of 6 months to a year before the expected operations will take place. At this stage the planning is usually still at a fairly high level with essentially a skeleton the expected operations in place. A planning request </w:t>
      </w:r>
      <w:r w:rsidR="00266894">
        <w:t>at this stage will again probably only contain a few constraints.</w:t>
      </w:r>
    </w:p>
    <w:p w:rsidR="00266894" w:rsidRDefault="00266894" w:rsidP="00A7421B">
      <w:r>
        <w:t>This information returned by the plan</w:t>
      </w:r>
      <w:r w:rsidR="003143C1">
        <w:t>ning</w:t>
      </w:r>
      <w:r>
        <w:t xml:space="preserve"> request at this stage will depend on what is supported by the station scheduling tools used by the service provider </w:t>
      </w:r>
      <w:r w:rsidR="003143C1">
        <w:t xml:space="preserve">(and also the policy of the service provider) </w:t>
      </w:r>
      <w:r>
        <w:t>but may contain indications of:</w:t>
      </w:r>
    </w:p>
    <w:p w:rsidR="00266894" w:rsidRDefault="00266894" w:rsidP="00266894">
      <w:pPr>
        <w:pStyle w:val="ListParagraph"/>
        <w:numPr>
          <w:ilvl w:val="0"/>
          <w:numId w:val="4"/>
        </w:numPr>
      </w:pPr>
      <w:r>
        <w:t>Indications of possible contact periods</w:t>
      </w:r>
    </w:p>
    <w:p w:rsidR="00266894" w:rsidRPr="00A7421B" w:rsidRDefault="00266894" w:rsidP="00266894">
      <w:pPr>
        <w:pStyle w:val="ListParagraph"/>
        <w:numPr>
          <w:ilvl w:val="0"/>
          <w:numId w:val="4"/>
        </w:numPr>
      </w:pPr>
      <w:r>
        <w:t>Indication of possible scheduling conflicts</w:t>
      </w:r>
    </w:p>
    <w:p w:rsidR="0019709D" w:rsidRDefault="0019709D" w:rsidP="0019709D">
      <w:pPr>
        <w:pStyle w:val="Heading2"/>
      </w:pPr>
      <w:r>
        <w:t>Medium Term Planning</w:t>
      </w:r>
    </w:p>
    <w:p w:rsidR="0019709D" w:rsidRDefault="00266894" w:rsidP="005C6BCE">
      <w:r>
        <w:t xml:space="preserve">Medium term planning takes place something of the order 1 to 3 months before the expected operations will take place. At this stage in the planning process more </w:t>
      </w:r>
      <w:r w:rsidR="002046E5">
        <w:t xml:space="preserve">accurate trajectory predictions will be available and there will be a more refined understanding of the operations that are required and consequently a better understanding of constraints that may apply to </w:t>
      </w:r>
      <w:r w:rsidR="003143C1">
        <w:t>requesting service. Consequently the filter criteria specified in the planning request may be more detailed than at the Long Term planning phase.</w:t>
      </w:r>
    </w:p>
    <w:p w:rsidR="003143C1" w:rsidRDefault="003143C1" w:rsidP="005C6BCE">
      <w:r>
        <w:t xml:space="preserve">Again the information returned by the planning request will depend on what is supported by the stations scheduling tools used by the service provider </w:t>
      </w:r>
      <w:r>
        <w:t xml:space="preserve">(and also the policy of the service provider) </w:t>
      </w:r>
      <w:r>
        <w:t>but may contain indications of:</w:t>
      </w:r>
    </w:p>
    <w:p w:rsidR="003143C1" w:rsidRDefault="003143C1" w:rsidP="003143C1">
      <w:pPr>
        <w:pStyle w:val="ListParagraph"/>
        <w:numPr>
          <w:ilvl w:val="0"/>
          <w:numId w:val="5"/>
        </w:numPr>
      </w:pPr>
      <w:r>
        <w:t>Indications of possible contact periods</w:t>
      </w:r>
    </w:p>
    <w:p w:rsidR="003143C1" w:rsidRDefault="003143C1" w:rsidP="003143C1">
      <w:pPr>
        <w:pStyle w:val="ListParagraph"/>
        <w:numPr>
          <w:ilvl w:val="0"/>
          <w:numId w:val="5"/>
        </w:numPr>
      </w:pPr>
      <w:r>
        <w:lastRenderedPageBreak/>
        <w:t>Indications of possible scheduling conflicts</w:t>
      </w:r>
    </w:p>
    <w:p w:rsidR="003143C1" w:rsidRDefault="003143C1" w:rsidP="003143C1">
      <w:pPr>
        <w:pStyle w:val="ListParagraph"/>
        <w:numPr>
          <w:ilvl w:val="0"/>
          <w:numId w:val="5"/>
        </w:numPr>
      </w:pPr>
      <w:r>
        <w:t>Indications of unallocated times in the ground station network (or part thereof) of the service provider.</w:t>
      </w:r>
    </w:p>
    <w:p w:rsidR="003143C1" w:rsidRDefault="003143C1" w:rsidP="003143C1">
      <w:r>
        <w:t xml:space="preserve">The indication </w:t>
      </w:r>
      <w:r w:rsidR="000835D1">
        <w:t xml:space="preserve">of free time may be </w:t>
      </w:r>
      <w:r>
        <w:t>useful to a mission if for some reason they need additional coverage</w:t>
      </w:r>
      <w:r w:rsidR="00312F39">
        <w:t xml:space="preserve"> as they can then generate addition planning requests for periods which are currently unallocated. </w:t>
      </w:r>
      <w:r>
        <w:t xml:space="preserve"> </w:t>
      </w:r>
    </w:p>
    <w:p w:rsidR="0019709D" w:rsidRDefault="0019709D" w:rsidP="0019709D">
      <w:pPr>
        <w:pStyle w:val="Heading2"/>
      </w:pPr>
      <w:r>
        <w:t>Operation</w:t>
      </w:r>
      <w:r w:rsidR="00312F39">
        <w:t>al</w:t>
      </w:r>
      <w:r>
        <w:t xml:space="preserve"> (Short Term</w:t>
      </w:r>
      <w:r w:rsidR="00312F39">
        <w:t>)</w:t>
      </w:r>
      <w:r>
        <w:t xml:space="preserve"> Planning</w:t>
      </w:r>
    </w:p>
    <w:p w:rsidR="00312F39" w:rsidRDefault="00312F39" w:rsidP="005C6BCE">
      <w:r>
        <w:t>Operational planning takes place a 1 -2 weeks before the expected operations will take place. At this stage what will be submitted will be a service request. It is expected that the service request will specify all the constraints that apply to the missions abilities to utilise a service. As noted previously the service request will, in addition to the constraints, contain the information required to configure the requested service.</w:t>
      </w:r>
    </w:p>
    <w:p w:rsidR="00312F39" w:rsidRDefault="00312F39" w:rsidP="005C6BCE">
      <w:r>
        <w:t>What will be returned at this stage is;</w:t>
      </w:r>
    </w:p>
    <w:p w:rsidR="0019709D" w:rsidRDefault="00312F39" w:rsidP="00312F39">
      <w:pPr>
        <w:pStyle w:val="ListParagraph"/>
        <w:numPr>
          <w:ilvl w:val="0"/>
          <w:numId w:val="6"/>
        </w:numPr>
      </w:pPr>
      <w:r>
        <w:t>A list of scheduled service packages</w:t>
      </w:r>
    </w:p>
    <w:p w:rsidR="00312F39" w:rsidRDefault="00312F39" w:rsidP="00312F39">
      <w:r>
        <w:t>And depending on the capabilities of the station scheduling tools used by the service provider and their policies the following information may also be returned:</w:t>
      </w:r>
    </w:p>
    <w:p w:rsidR="00312F39" w:rsidRDefault="00312F39" w:rsidP="00312F39">
      <w:pPr>
        <w:pStyle w:val="ListParagraph"/>
        <w:numPr>
          <w:ilvl w:val="0"/>
          <w:numId w:val="6"/>
        </w:numPr>
      </w:pPr>
      <w:r>
        <w:t>Indications of scheduling conflicts</w:t>
      </w:r>
    </w:p>
    <w:p w:rsidR="00312F39" w:rsidRDefault="00312F39" w:rsidP="00312F39">
      <w:pPr>
        <w:pStyle w:val="ListParagraph"/>
        <w:numPr>
          <w:ilvl w:val="0"/>
          <w:numId w:val="6"/>
        </w:numPr>
      </w:pPr>
      <w:r>
        <w:t>Indications of unallocated times in the ground station network (or part thereof) of the service provider.</w:t>
      </w:r>
    </w:p>
    <w:p w:rsidR="00312F39" w:rsidRDefault="000835D1" w:rsidP="00312F39">
      <w:r>
        <w:t>Again t</w:t>
      </w:r>
      <w:r w:rsidR="00312F39">
        <w:t>he indication of free time may be useful to a mission if for some reason they need additional coverage as they can then generate addition</w:t>
      </w:r>
      <w:r>
        <w:t>al</w:t>
      </w:r>
      <w:r w:rsidR="00312F39">
        <w:t xml:space="preserve"> </w:t>
      </w:r>
      <w:r>
        <w:t>service</w:t>
      </w:r>
      <w:r w:rsidR="00312F39">
        <w:t xml:space="preserve"> requests for periods which are currently unallocated.  </w:t>
      </w:r>
    </w:p>
    <w:p w:rsidR="0019709D" w:rsidRDefault="0019709D" w:rsidP="0019709D">
      <w:pPr>
        <w:pStyle w:val="Heading1"/>
      </w:pPr>
      <w:r>
        <w:t>Common Elements of Planning and Scheduling Requests.</w:t>
      </w:r>
    </w:p>
    <w:p w:rsidR="00857244" w:rsidRDefault="00857244" w:rsidP="00857244">
      <w:r>
        <w:t>The following items are an initial pass at defining those elements that are common to Planning and Scheduling requests:</w:t>
      </w:r>
    </w:p>
    <w:p w:rsidR="00857244" w:rsidRDefault="00857244" w:rsidP="00857244">
      <w:pPr>
        <w:pStyle w:val="ListParagraph"/>
        <w:numPr>
          <w:ilvl w:val="0"/>
          <w:numId w:val="7"/>
        </w:numPr>
      </w:pPr>
      <w:r>
        <w:t>Trajectory predictions</w:t>
      </w:r>
    </w:p>
    <w:p w:rsidR="003C48CF" w:rsidRDefault="003C48CF" w:rsidP="00857244">
      <w:pPr>
        <w:pStyle w:val="ListParagraph"/>
        <w:numPr>
          <w:ilvl w:val="0"/>
          <w:numId w:val="7"/>
        </w:numPr>
      </w:pPr>
      <w:r>
        <w:t>Attitude pr</w:t>
      </w:r>
      <w:r w:rsidR="000A6D0D">
        <w:t>edictions</w:t>
      </w:r>
      <w:r w:rsidR="000A6D0D">
        <w:tab/>
      </w:r>
      <w:r w:rsidR="000A6D0D">
        <w:tab/>
      </w:r>
      <w:r w:rsidR="000A6D0D">
        <w:tab/>
      </w:r>
      <w:r w:rsidR="000A6D0D">
        <w:tab/>
      </w:r>
      <w:r w:rsidR="000A6D0D">
        <w:tab/>
      </w:r>
      <w:r w:rsidR="000A6D0D">
        <w:tab/>
      </w:r>
      <w:r w:rsidR="000A6D0D">
        <w:tab/>
      </w:r>
      <w:r w:rsidR="000A6D0D">
        <w:tab/>
        <w:t>[TBC, Optional]</w:t>
      </w:r>
      <w:bookmarkStart w:id="0" w:name="_GoBack"/>
      <w:bookmarkEnd w:id="0"/>
    </w:p>
    <w:p w:rsidR="00857244" w:rsidRDefault="00857244" w:rsidP="00857244">
      <w:pPr>
        <w:pStyle w:val="ListParagraph"/>
        <w:numPr>
          <w:ilvl w:val="0"/>
          <w:numId w:val="7"/>
        </w:numPr>
      </w:pPr>
      <w:r>
        <w:t>Reference to appropriate service agreement</w:t>
      </w:r>
    </w:p>
    <w:p w:rsidR="00857244" w:rsidRDefault="00857244" w:rsidP="00857244">
      <w:pPr>
        <w:pStyle w:val="ListParagraph"/>
        <w:numPr>
          <w:ilvl w:val="0"/>
          <w:numId w:val="7"/>
        </w:numPr>
      </w:pPr>
      <w:r>
        <w:t>Mission identifier</w:t>
      </w:r>
    </w:p>
    <w:p w:rsidR="0005569D" w:rsidRDefault="0005569D" w:rsidP="00857244">
      <w:pPr>
        <w:pStyle w:val="ListParagraph"/>
        <w:numPr>
          <w:ilvl w:val="0"/>
          <w:numId w:val="7"/>
        </w:numPr>
      </w:pPr>
      <w:r>
        <w:t>Period covered by planning request</w:t>
      </w:r>
    </w:p>
    <w:p w:rsidR="00857244" w:rsidRDefault="00857244" w:rsidP="00857244">
      <w:pPr>
        <w:pStyle w:val="ListParagraph"/>
        <w:numPr>
          <w:ilvl w:val="0"/>
          <w:numId w:val="7"/>
        </w:numPr>
      </w:pPr>
      <w:r>
        <w:t>Service(s) required</w:t>
      </w:r>
    </w:p>
    <w:p w:rsidR="0005569D" w:rsidRDefault="0005569D" w:rsidP="0005569D">
      <w:pPr>
        <w:pStyle w:val="ListParagraph"/>
        <w:numPr>
          <w:ilvl w:val="0"/>
          <w:numId w:val="7"/>
        </w:numPr>
      </w:pPr>
      <w:r>
        <w:t>Maximum and minimum number of passes required per interval</w:t>
      </w:r>
      <w:r>
        <w:tab/>
      </w:r>
      <w:r>
        <w:tab/>
      </w:r>
      <w:r w:rsidR="005B2877">
        <w:tab/>
      </w:r>
      <w:r>
        <w:t>[Optional]</w:t>
      </w:r>
    </w:p>
    <w:p w:rsidR="00857244" w:rsidRDefault="00857244" w:rsidP="00857244">
      <w:pPr>
        <w:pStyle w:val="ListParagraph"/>
        <w:numPr>
          <w:ilvl w:val="0"/>
          <w:numId w:val="7"/>
        </w:numPr>
      </w:pPr>
      <w:r>
        <w:t>Specification of desired station(s)</w:t>
      </w:r>
      <w:r>
        <w:tab/>
      </w:r>
      <w:r w:rsidR="00695C41">
        <w:tab/>
      </w:r>
      <w:r w:rsidR="00695C41">
        <w:tab/>
      </w:r>
      <w:r w:rsidR="00695C41">
        <w:tab/>
      </w:r>
      <w:r w:rsidR="00695C41">
        <w:tab/>
      </w:r>
      <w:r w:rsidR="00695C41">
        <w:tab/>
      </w:r>
      <w:r>
        <w:t>[Optional]</w:t>
      </w:r>
    </w:p>
    <w:p w:rsidR="00857244" w:rsidRDefault="00125F59" w:rsidP="00857244">
      <w:pPr>
        <w:pStyle w:val="ListParagraph"/>
        <w:numPr>
          <w:ilvl w:val="0"/>
          <w:numId w:val="7"/>
        </w:numPr>
      </w:pPr>
      <w:r>
        <w:t xml:space="preserve">Indication if it is permissible to split coverage over 2 (or more ?) stations, i.e. </w:t>
      </w:r>
      <w:r w:rsidR="00573254">
        <w:t>in order to obtain the required pass time is it acceptable to have 1 (or more ?) stations handovers during the pass</w:t>
      </w:r>
      <w:r w:rsidR="00573254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73254">
        <w:t>[Optional]</w:t>
      </w:r>
    </w:p>
    <w:p w:rsidR="00A04EE6" w:rsidRDefault="00A04EE6" w:rsidP="00857244">
      <w:pPr>
        <w:pStyle w:val="ListParagraph"/>
        <w:numPr>
          <w:ilvl w:val="0"/>
          <w:numId w:val="7"/>
        </w:numPr>
      </w:pPr>
      <w:r>
        <w:lastRenderedPageBreak/>
        <w:t>Duration of pass</w:t>
      </w:r>
      <w:r>
        <w:tab/>
      </w:r>
      <w:r>
        <w:tab/>
      </w:r>
      <w:r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>
        <w:t>[Optional]</w:t>
      </w:r>
    </w:p>
    <w:p w:rsidR="00A04EE6" w:rsidRDefault="00A04EE6" w:rsidP="00A04EE6">
      <w:pPr>
        <w:pStyle w:val="ListParagraph"/>
        <w:numPr>
          <w:ilvl w:val="1"/>
          <w:numId w:val="7"/>
        </w:numPr>
      </w:pPr>
      <w:r>
        <w:t>Minimum length of pass</w:t>
      </w:r>
    </w:p>
    <w:p w:rsidR="00A04EE6" w:rsidRDefault="00A04EE6" w:rsidP="00A04EE6">
      <w:pPr>
        <w:pStyle w:val="ListParagraph"/>
        <w:numPr>
          <w:ilvl w:val="1"/>
          <w:numId w:val="7"/>
        </w:numPr>
      </w:pPr>
      <w:r>
        <w:t>Maximum length of pass</w:t>
      </w:r>
    </w:p>
    <w:p w:rsidR="00A04EE6" w:rsidRDefault="00A04EE6" w:rsidP="00A04EE6">
      <w:pPr>
        <w:pStyle w:val="ListParagraph"/>
        <w:numPr>
          <w:ilvl w:val="0"/>
          <w:numId w:val="7"/>
        </w:numPr>
      </w:pPr>
      <w:r>
        <w:t>Interval between passes</w:t>
      </w:r>
      <w:r>
        <w:tab/>
      </w:r>
      <w:r>
        <w:tab/>
      </w:r>
      <w:r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>
        <w:t>[Optional]</w:t>
      </w:r>
    </w:p>
    <w:p w:rsidR="00A04EE6" w:rsidRDefault="00A04EE6" w:rsidP="00A04EE6">
      <w:pPr>
        <w:pStyle w:val="ListParagraph"/>
        <w:numPr>
          <w:ilvl w:val="1"/>
          <w:numId w:val="7"/>
        </w:numPr>
      </w:pPr>
      <w:r>
        <w:t>Minimum interval between passes</w:t>
      </w:r>
    </w:p>
    <w:p w:rsidR="00A04EE6" w:rsidRDefault="00A04EE6" w:rsidP="00A04EE6">
      <w:pPr>
        <w:pStyle w:val="ListParagraph"/>
        <w:numPr>
          <w:ilvl w:val="1"/>
          <w:numId w:val="7"/>
        </w:numPr>
      </w:pPr>
      <w:r>
        <w:t>Maximum interval between passes</w:t>
      </w:r>
    </w:p>
    <w:p w:rsidR="00573254" w:rsidRDefault="00A969AC" w:rsidP="00857244">
      <w:pPr>
        <w:pStyle w:val="ListParagraph"/>
        <w:numPr>
          <w:ilvl w:val="0"/>
          <w:numId w:val="7"/>
        </w:numPr>
      </w:pPr>
      <w:r>
        <w:t>Timing Constraints</w:t>
      </w:r>
      <w:r w:rsidR="00A04EE6">
        <w:tab/>
      </w:r>
      <w:r w:rsidR="00A04EE6">
        <w:tab/>
      </w:r>
      <w:r w:rsidR="00A04EE6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5B2877">
        <w:tab/>
      </w:r>
      <w:r w:rsidR="00A04EE6">
        <w:t>[Optional]</w:t>
      </w:r>
    </w:p>
    <w:p w:rsidR="00A969AC" w:rsidRDefault="00A969AC" w:rsidP="00A969AC">
      <w:pPr>
        <w:pStyle w:val="ListParagraph"/>
        <w:numPr>
          <w:ilvl w:val="1"/>
          <w:numId w:val="7"/>
        </w:numPr>
      </w:pPr>
      <w:r>
        <w:t>UTC Constraints</w:t>
      </w:r>
    </w:p>
    <w:p w:rsidR="00A969AC" w:rsidRDefault="00A969AC" w:rsidP="00A969AC">
      <w:pPr>
        <w:pStyle w:val="ListParagraph"/>
        <w:numPr>
          <w:ilvl w:val="1"/>
          <w:numId w:val="7"/>
        </w:numPr>
      </w:pPr>
      <w:r>
        <w:t>Time of day constraints (i.e. passes only wanted during office hours)</w:t>
      </w:r>
    </w:p>
    <w:p w:rsidR="003230AA" w:rsidRDefault="00B56C7D" w:rsidP="00A969AC">
      <w:pPr>
        <w:pStyle w:val="ListParagraph"/>
        <w:numPr>
          <w:ilvl w:val="1"/>
          <w:numId w:val="7"/>
        </w:numPr>
      </w:pPr>
      <w:r>
        <w:t>Constraints relative to events (including both defined events and additional events</w:t>
      </w:r>
      <w:r w:rsidR="005B2877">
        <w:t xml:space="preserve"> that are agreed on a bilateral basis), events can be (but are not limited to)</w:t>
      </w:r>
    </w:p>
    <w:p w:rsidR="005B2877" w:rsidRDefault="005B2877" w:rsidP="005B2877">
      <w:pPr>
        <w:pStyle w:val="ListParagraph"/>
        <w:numPr>
          <w:ilvl w:val="2"/>
          <w:numId w:val="7"/>
        </w:numPr>
      </w:pPr>
      <w:r>
        <w:t>Communications Events</w:t>
      </w:r>
    </w:p>
    <w:p w:rsidR="005B2877" w:rsidRDefault="005B2877" w:rsidP="005B2877">
      <w:pPr>
        <w:pStyle w:val="ListParagraph"/>
        <w:numPr>
          <w:ilvl w:val="2"/>
          <w:numId w:val="7"/>
        </w:numPr>
      </w:pPr>
      <w:r>
        <w:t>RFI Events</w:t>
      </w:r>
    </w:p>
    <w:p w:rsidR="005B2877" w:rsidRDefault="005B2877" w:rsidP="005B2877">
      <w:pPr>
        <w:pStyle w:val="ListParagraph"/>
        <w:numPr>
          <w:ilvl w:val="2"/>
          <w:numId w:val="7"/>
        </w:numPr>
      </w:pPr>
      <w:r>
        <w:t>Orbital events (e.g. eclipses etc.)</w:t>
      </w:r>
    </w:p>
    <w:p w:rsidR="005B2877" w:rsidRDefault="005B2877" w:rsidP="005B2877">
      <w:pPr>
        <w:pStyle w:val="ListParagraph"/>
        <w:numPr>
          <w:ilvl w:val="2"/>
          <w:numId w:val="7"/>
        </w:numPr>
      </w:pPr>
      <w:r>
        <w:t>Spacecraft Attitude</w:t>
      </w:r>
    </w:p>
    <w:p w:rsidR="005B2877" w:rsidRDefault="005B2877" w:rsidP="005B2877">
      <w:pPr>
        <w:pStyle w:val="ListParagraph"/>
        <w:numPr>
          <w:ilvl w:val="2"/>
          <w:numId w:val="7"/>
        </w:numPr>
      </w:pPr>
      <w:r>
        <w:t>Data rates</w:t>
      </w:r>
    </w:p>
    <w:p w:rsidR="005B2877" w:rsidRDefault="005B2877" w:rsidP="005B2877">
      <w:pPr>
        <w:pStyle w:val="ListParagraph"/>
        <w:numPr>
          <w:ilvl w:val="0"/>
          <w:numId w:val="7"/>
        </w:numPr>
      </w:pPr>
      <w:r>
        <w:t>Range Constraints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[Optional]</w:t>
      </w:r>
    </w:p>
    <w:p w:rsidR="005B2877" w:rsidRDefault="005B2877" w:rsidP="005B2877">
      <w:pPr>
        <w:pStyle w:val="ListParagraph"/>
        <w:numPr>
          <w:ilvl w:val="0"/>
          <w:numId w:val="7"/>
        </w:numPr>
      </w:pPr>
      <w:r>
        <w:t>Anything else</w:t>
      </w:r>
      <w:r w:rsidR="00695C41">
        <w:t xml:space="preserve"> ?</w:t>
      </w:r>
    </w:p>
    <w:p w:rsidR="00857244" w:rsidRPr="00857244" w:rsidRDefault="00857244" w:rsidP="00857244"/>
    <w:sectPr w:rsidR="00857244" w:rsidRPr="00857244" w:rsidSect="00A26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A7"/>
    <w:multiLevelType w:val="hybridMultilevel"/>
    <w:tmpl w:val="F354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617A"/>
    <w:multiLevelType w:val="hybridMultilevel"/>
    <w:tmpl w:val="8B58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4E2"/>
    <w:multiLevelType w:val="hybridMultilevel"/>
    <w:tmpl w:val="BE4AB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7B6F"/>
    <w:multiLevelType w:val="hybridMultilevel"/>
    <w:tmpl w:val="489A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9D6"/>
    <w:multiLevelType w:val="hybridMultilevel"/>
    <w:tmpl w:val="C9D0C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91811"/>
    <w:multiLevelType w:val="hybridMultilevel"/>
    <w:tmpl w:val="D588755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C117E2C"/>
    <w:multiLevelType w:val="hybridMultilevel"/>
    <w:tmpl w:val="4678C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65"/>
    <w:rsid w:val="0005569D"/>
    <w:rsid w:val="000835D1"/>
    <w:rsid w:val="000A6D0D"/>
    <w:rsid w:val="00125F59"/>
    <w:rsid w:val="00132650"/>
    <w:rsid w:val="0019709D"/>
    <w:rsid w:val="002046E5"/>
    <w:rsid w:val="00266894"/>
    <w:rsid w:val="002C3B4A"/>
    <w:rsid w:val="00312F39"/>
    <w:rsid w:val="003143C1"/>
    <w:rsid w:val="003230AA"/>
    <w:rsid w:val="003C48CF"/>
    <w:rsid w:val="00573254"/>
    <w:rsid w:val="005B2877"/>
    <w:rsid w:val="005C6BCE"/>
    <w:rsid w:val="00695C41"/>
    <w:rsid w:val="007457DA"/>
    <w:rsid w:val="00857244"/>
    <w:rsid w:val="00A04EE6"/>
    <w:rsid w:val="00A267A8"/>
    <w:rsid w:val="00A7421B"/>
    <w:rsid w:val="00A969AC"/>
    <w:rsid w:val="00B56C7D"/>
    <w:rsid w:val="00D64B65"/>
    <w:rsid w:val="00DA1798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6B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6B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Haddow</dc:creator>
  <cp:lastModifiedBy>Colin Haddow</cp:lastModifiedBy>
  <cp:revision>16</cp:revision>
  <dcterms:created xsi:type="dcterms:W3CDTF">2014-11-13T23:10:00Z</dcterms:created>
  <dcterms:modified xsi:type="dcterms:W3CDTF">2014-11-14T10:04:00Z</dcterms:modified>
</cp:coreProperties>
</file>