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CFEE0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                   REVIEW ITEM DISPOSITION (RID):</w:t>
      </w:r>
    </w:p>
    <w:p w14:paraId="452ADE65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                   RED BOOK RID INITIATION FORM</w:t>
      </w:r>
    </w:p>
    <w:p w14:paraId="18A2AED2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</w:p>
    <w:p w14:paraId="341977DF" w14:textId="6BD1F24C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AGENCY RID NUMBER: </w:t>
      </w:r>
      <w:r w:rsidR="00CD64F3" w:rsidRPr="00CD64F3">
        <w:rPr>
          <w:rFonts w:ascii="Courier New" w:hAnsi="Courier New" w:cs="Courier New"/>
        </w:rPr>
        <w:t>ESA</w:t>
      </w:r>
      <w:r w:rsidR="00FD72BA">
        <w:rPr>
          <w:rFonts w:ascii="Courier New" w:hAnsi="Courier New" w:cs="Courier New"/>
        </w:rPr>
        <w:t>-FF-01</w:t>
      </w:r>
    </w:p>
    <w:p w14:paraId="501867B9" w14:textId="7EB3CA04" w:rsidR="004B638F" w:rsidRPr="004B638F" w:rsidRDefault="004B638F" w:rsidP="00FD72BA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SUBMITTING ORGANIZATION (Agency, </w:t>
      </w:r>
      <w:proofErr w:type="spellStart"/>
      <w:r w:rsidRPr="004B638F">
        <w:rPr>
          <w:rFonts w:ascii="Courier New" w:hAnsi="Courier New" w:cs="Courier New"/>
        </w:rPr>
        <w:t>Center</w:t>
      </w:r>
      <w:proofErr w:type="spellEnd"/>
      <w:r w:rsidRPr="004B638F">
        <w:rPr>
          <w:rFonts w:ascii="Courier New" w:hAnsi="Courier New" w:cs="Courier New"/>
        </w:rPr>
        <w:t xml:space="preserve">): </w:t>
      </w:r>
      <w:r w:rsidR="00CD64F3" w:rsidRPr="005A257C">
        <w:rPr>
          <w:rFonts w:ascii="Courier New" w:hAnsi="Courier New" w:cs="Courier New"/>
        </w:rPr>
        <w:t xml:space="preserve">ESA, </w:t>
      </w:r>
      <w:r w:rsidR="00FD72BA">
        <w:rPr>
          <w:rFonts w:ascii="Courier New" w:hAnsi="Courier New" w:cs="Courier New"/>
        </w:rPr>
        <w:t>ESOC</w:t>
      </w:r>
    </w:p>
    <w:p w14:paraId="53500982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4089B03F" w14:textId="7A161AA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REVIEWER'S NAME:   </w:t>
      </w:r>
      <w:r w:rsidR="00FD72BA">
        <w:rPr>
          <w:rFonts w:ascii="Courier New" w:hAnsi="Courier New" w:cs="Courier New"/>
        </w:rPr>
        <w:t>Felix Flentge</w:t>
      </w:r>
      <w:r w:rsidR="00FD72BA">
        <w:rPr>
          <w:rFonts w:ascii="Courier New" w:hAnsi="Courier New" w:cs="Courier New"/>
        </w:rPr>
        <w:tab/>
      </w:r>
    </w:p>
    <w:p w14:paraId="7D3B2990" w14:textId="619D5AD8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CODE:              </w:t>
      </w:r>
      <w:r w:rsidR="00FD72BA">
        <w:rPr>
          <w:rFonts w:ascii="Courier New" w:hAnsi="Courier New" w:cs="Courier New"/>
        </w:rPr>
        <w:t>OPS-GSB</w:t>
      </w:r>
    </w:p>
    <w:p w14:paraId="61B680DB" w14:textId="7B0CB676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E-MAIL ADDRESS:    </w:t>
      </w:r>
      <w:r w:rsidR="00FD72BA">
        <w:rPr>
          <w:rFonts w:ascii="Courier New" w:hAnsi="Courier New" w:cs="Courier New"/>
        </w:rPr>
        <w:t>felix.flentge@esa.int</w:t>
      </w:r>
    </w:p>
    <w:p w14:paraId="317A4207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TELEPHONE:         </w:t>
      </w:r>
    </w:p>
    <w:p w14:paraId="3A43D2AC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56F5D8F0" w14:textId="7545107D" w:rsidR="004B638F" w:rsidRPr="00F00254" w:rsidRDefault="004B638F" w:rsidP="004B638F">
      <w:pPr>
        <w:pStyle w:val="PlainText"/>
        <w:rPr>
          <w:rFonts w:ascii="Courier New" w:hAnsi="Courier New" w:cs="Courier New"/>
        </w:rPr>
      </w:pPr>
      <w:r w:rsidRPr="00F00254">
        <w:rPr>
          <w:rFonts w:ascii="Courier New" w:hAnsi="Courier New" w:cs="Courier New"/>
        </w:rPr>
        <w:t>DOCUMENT NUMBER:   CCSDS 732.0</w:t>
      </w:r>
      <w:r w:rsidRPr="00F00254">
        <w:rPr>
          <w:rFonts w:ascii="Courier New" w:hAnsi="Courier New" w:cs="Courier New"/>
          <w:b/>
          <w:bCs/>
        </w:rPr>
        <w:t>-</w:t>
      </w:r>
      <w:r w:rsidR="00F00254" w:rsidRPr="00F00254">
        <w:rPr>
          <w:rFonts w:ascii="Courier New" w:hAnsi="Courier New" w:cs="Courier New"/>
          <w:b/>
          <w:bCs/>
        </w:rPr>
        <w:t>B-4</w:t>
      </w:r>
      <w:r w:rsidRPr="00F00254">
        <w:rPr>
          <w:rFonts w:ascii="Courier New" w:hAnsi="Courier New" w:cs="Courier New"/>
        </w:rPr>
        <w:t xml:space="preserve">  </w:t>
      </w:r>
      <w:proofErr w:type="gramStart"/>
      <w:r w:rsidRPr="00F00254">
        <w:rPr>
          <w:rFonts w:ascii="Courier New" w:hAnsi="Courier New" w:cs="Courier New"/>
        </w:rPr>
        <w:t xml:space="preserve">   </w:t>
      </w:r>
      <w:r w:rsidR="00F00254">
        <w:rPr>
          <w:rFonts w:ascii="Courier New" w:hAnsi="Courier New" w:cs="Courier New"/>
        </w:rPr>
        <w:t>(</w:t>
      </w:r>
      <w:proofErr w:type="spellStart"/>
      <w:proofErr w:type="gramEnd"/>
      <w:r w:rsidR="00F00254" w:rsidRPr="00F00254">
        <w:rPr>
          <w:rFonts w:ascii="Courier New" w:hAnsi="Courier New" w:cs="Courier New"/>
        </w:rPr>
        <w:t>ommission</w:t>
      </w:r>
      <w:proofErr w:type="spellEnd"/>
      <w:r w:rsidR="00F00254" w:rsidRPr="00F00254">
        <w:rPr>
          <w:rFonts w:ascii="Courier New" w:hAnsi="Courier New" w:cs="Courier New"/>
        </w:rPr>
        <w:t xml:space="preserve"> i</w:t>
      </w:r>
      <w:r w:rsidR="00F00254">
        <w:rPr>
          <w:rFonts w:ascii="Courier New" w:hAnsi="Courier New" w:cs="Courier New"/>
        </w:rPr>
        <w:t>n pink sheets)</w:t>
      </w:r>
    </w:p>
    <w:p w14:paraId="309061D4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DOCUMENT NAME:     AOS Space Data Link Protocol</w:t>
      </w:r>
    </w:p>
    <w:p w14:paraId="2E05D869" w14:textId="5FA8FC45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DATE ISSUED:       </w:t>
      </w:r>
      <w:r w:rsidR="00F00254">
        <w:rPr>
          <w:rFonts w:ascii="Courier New" w:hAnsi="Courier New" w:cs="Courier New"/>
        </w:rPr>
        <w:t>October 2021</w:t>
      </w:r>
    </w:p>
    <w:p w14:paraId="314BF82E" w14:textId="16A91DF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PAGE NUMBER:  </w:t>
      </w:r>
      <w:r w:rsidR="00F00254">
        <w:rPr>
          <w:rFonts w:ascii="Courier New" w:hAnsi="Courier New" w:cs="Courier New"/>
        </w:rPr>
        <w:t>4-6</w:t>
      </w:r>
      <w:r w:rsidRPr="004B638F">
        <w:rPr>
          <w:rFonts w:ascii="Courier New" w:hAnsi="Courier New" w:cs="Courier New"/>
        </w:rPr>
        <w:t xml:space="preserve"> </w:t>
      </w:r>
      <w:r w:rsidR="00FC44B3">
        <w:rPr>
          <w:rFonts w:ascii="Courier New" w:hAnsi="Courier New" w:cs="Courier New"/>
        </w:rPr>
        <w:t>/ 4-8</w:t>
      </w:r>
      <w:r w:rsidRPr="004B638F">
        <w:rPr>
          <w:rFonts w:ascii="Courier New" w:hAnsi="Courier New" w:cs="Courier New"/>
        </w:rPr>
        <w:t xml:space="preserve">                PARAGRAPH NUMBER:  </w:t>
      </w:r>
      <w:r w:rsidR="00F00254">
        <w:rPr>
          <w:rFonts w:ascii="Courier New" w:hAnsi="Courier New" w:cs="Courier New"/>
        </w:rPr>
        <w:t>4.1.2.6.1</w:t>
      </w:r>
      <w:r w:rsidR="00526B5D">
        <w:rPr>
          <w:rFonts w:ascii="Courier New" w:hAnsi="Courier New" w:cs="Courier New"/>
        </w:rPr>
        <w:t xml:space="preserve"> / 4.</w:t>
      </w:r>
      <w:r w:rsidR="00FC44B3">
        <w:rPr>
          <w:rFonts w:ascii="Courier New" w:hAnsi="Courier New" w:cs="Courier New"/>
        </w:rPr>
        <w:t>1</w:t>
      </w:r>
      <w:r w:rsidR="00526B5D">
        <w:rPr>
          <w:rFonts w:ascii="Courier New" w:hAnsi="Courier New" w:cs="Courier New"/>
        </w:rPr>
        <w:t>.</w:t>
      </w:r>
      <w:r w:rsidR="00FC44B3">
        <w:rPr>
          <w:rFonts w:ascii="Courier New" w:hAnsi="Courier New" w:cs="Courier New"/>
        </w:rPr>
        <w:t>2</w:t>
      </w:r>
      <w:r w:rsidR="00526B5D">
        <w:rPr>
          <w:rFonts w:ascii="Courier New" w:hAnsi="Courier New" w:cs="Courier New"/>
        </w:rPr>
        <w:t>.</w:t>
      </w:r>
      <w:r w:rsidR="00FC44B3">
        <w:rPr>
          <w:rFonts w:ascii="Courier New" w:hAnsi="Courier New" w:cs="Courier New"/>
        </w:rPr>
        <w:t>6</w:t>
      </w:r>
      <w:r w:rsidR="00526B5D">
        <w:rPr>
          <w:rFonts w:ascii="Courier New" w:hAnsi="Courier New" w:cs="Courier New"/>
        </w:rPr>
        <w:t>.5</w:t>
      </w:r>
    </w:p>
    <w:p w14:paraId="4A7CD3DA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RID SHORT TITLE:   </w:t>
      </w:r>
    </w:p>
    <w:p w14:paraId="31D8358D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4E8B3684" w14:textId="544492BC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DESCRIPTION OF REQUESTED CHANGE:  </w:t>
      </w:r>
    </w:p>
    <w:p w14:paraId="4DB74D0E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</w:p>
    <w:p w14:paraId="0C13E988" w14:textId="57380696" w:rsidR="004B638F" w:rsidRDefault="00F00254" w:rsidP="004B638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following </w:t>
      </w:r>
      <w:r w:rsidR="00526B5D">
        <w:rPr>
          <w:rFonts w:ascii="Courier New" w:hAnsi="Courier New" w:cs="Courier New"/>
        </w:rPr>
        <w:t>notes</w:t>
      </w:r>
      <w:r>
        <w:rPr>
          <w:rFonts w:ascii="Courier New" w:hAnsi="Courier New" w:cs="Courier New"/>
        </w:rPr>
        <w:t xml:space="preserve"> in the Blue Book </w:t>
      </w:r>
      <w:r w:rsidR="00526B5D">
        <w:rPr>
          <w:rFonts w:ascii="Courier New" w:hAnsi="Courier New" w:cs="Courier New"/>
        </w:rPr>
        <w:t xml:space="preserve">should be </w:t>
      </w:r>
      <w:r w:rsidR="007B5C16">
        <w:rPr>
          <w:rFonts w:ascii="Courier New" w:hAnsi="Courier New" w:cs="Courier New"/>
        </w:rPr>
        <w:t>changed</w:t>
      </w:r>
      <w:r>
        <w:rPr>
          <w:rFonts w:ascii="Courier New" w:hAnsi="Courier New" w:cs="Courier New"/>
        </w:rPr>
        <w:t>:</w:t>
      </w:r>
    </w:p>
    <w:p w14:paraId="5F32F662" w14:textId="77777777" w:rsidR="00F00254" w:rsidRDefault="00F00254" w:rsidP="004B638F">
      <w:pPr>
        <w:pStyle w:val="PlainText"/>
        <w:rPr>
          <w:rFonts w:ascii="Courier New" w:hAnsi="Courier New" w:cs="Courier New"/>
        </w:rPr>
      </w:pPr>
    </w:p>
    <w:p w14:paraId="6F9DFEAB" w14:textId="45C8BC76" w:rsidR="007B5C16" w:rsidRDefault="007B5C16" w:rsidP="004B638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FROM:</w:t>
      </w:r>
    </w:p>
    <w:p w14:paraId="62CD8D78" w14:textId="119BD7E9" w:rsidR="00107BC8" w:rsidRDefault="00107BC8" w:rsidP="004B638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</w:t>
      </w:r>
      <w:r w:rsidR="00EE3638">
        <w:rPr>
          <w:rFonts w:ascii="Courier New" w:hAnsi="Courier New" w:cs="Courier New"/>
        </w:rPr>
        <w:t>1.2</w:t>
      </w:r>
      <w:r>
        <w:rPr>
          <w:rFonts w:ascii="Courier New" w:hAnsi="Courier New" w:cs="Courier New"/>
        </w:rPr>
        <w:t>.6.1 [...]</w:t>
      </w:r>
    </w:p>
    <w:p w14:paraId="07AC3EBA" w14:textId="77777777" w:rsidR="007B5C16" w:rsidRPr="004B638F" w:rsidRDefault="007B5C16" w:rsidP="004B638F">
      <w:pPr>
        <w:pStyle w:val="PlainText"/>
        <w:rPr>
          <w:rFonts w:ascii="Courier New" w:hAnsi="Courier New" w:cs="Courier New"/>
        </w:rPr>
      </w:pPr>
    </w:p>
    <w:p w14:paraId="72F2B8E8" w14:textId="53B31FDA" w:rsidR="004B638F" w:rsidRDefault="00FD72BA" w:rsidP="004B638F">
      <w:pPr>
        <w:pStyle w:val="PlainText"/>
        <w:rPr>
          <w:rFonts w:ascii="Courier New" w:hAnsi="Courier New" w:cs="Courier New"/>
        </w:rPr>
      </w:pPr>
      <w:r w:rsidRPr="00FD72BA">
        <w:rPr>
          <w:rFonts w:ascii="Courier New" w:hAnsi="Courier New" w:cs="Courier New"/>
        </w:rPr>
        <w:t>NOTE – The</w:t>
      </w:r>
      <w:r w:rsidR="00107BC8">
        <w:rPr>
          <w:rFonts w:ascii="Courier New" w:hAnsi="Courier New" w:cs="Courier New"/>
        </w:rPr>
        <w:t xml:space="preserve"> </w:t>
      </w:r>
      <w:r w:rsidR="00107BC8" w:rsidRPr="00EE3638">
        <w:rPr>
          <w:rFonts w:ascii="Courier New" w:hAnsi="Courier New" w:cs="Courier New"/>
          <w:highlight w:val="yellow"/>
        </w:rPr>
        <w:t>10-bit</w:t>
      </w:r>
      <w:r w:rsidRPr="00280A4B">
        <w:rPr>
          <w:rFonts w:ascii="Courier New" w:hAnsi="Courier New" w:cs="Courier New"/>
        </w:rPr>
        <w:t xml:space="preserve"> Master Channel Identifier</w:t>
      </w:r>
      <w:r w:rsidRPr="00FD72BA">
        <w:rPr>
          <w:rFonts w:ascii="Courier New" w:hAnsi="Courier New" w:cs="Courier New"/>
        </w:rPr>
        <w:t xml:space="preserve">, the 6-bit Virtual Channel Identifier, and the 8-bit </w:t>
      </w:r>
      <w:proofErr w:type="spellStart"/>
      <w:r w:rsidRPr="00FD72BA">
        <w:rPr>
          <w:rFonts w:ascii="Courier New" w:hAnsi="Courier New" w:cs="Courier New"/>
        </w:rPr>
        <w:t>Signaling</w:t>
      </w:r>
      <w:proofErr w:type="spellEnd"/>
      <w:r w:rsidRPr="00FD72BA">
        <w:rPr>
          <w:rFonts w:ascii="Courier New" w:hAnsi="Courier New" w:cs="Courier New"/>
        </w:rPr>
        <w:t xml:space="preserve"> Field may all be protected by an optional error detecting and correcting code, whose check symbols are contained within this 16-bit field</w:t>
      </w:r>
    </w:p>
    <w:p w14:paraId="3E0DBE7B" w14:textId="77777777" w:rsidR="007B5C16" w:rsidRDefault="007B5C16" w:rsidP="004B638F">
      <w:pPr>
        <w:pStyle w:val="PlainText"/>
        <w:rPr>
          <w:rFonts w:ascii="Courier New" w:hAnsi="Courier New" w:cs="Courier New"/>
        </w:rPr>
      </w:pPr>
    </w:p>
    <w:p w14:paraId="3769DCF1" w14:textId="66B9531B" w:rsidR="007B5C16" w:rsidRDefault="007B5C16" w:rsidP="004B638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TO:</w:t>
      </w:r>
    </w:p>
    <w:p w14:paraId="24EE775D" w14:textId="5061341A" w:rsidR="00107BC8" w:rsidRDefault="00107BC8" w:rsidP="00107BC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</w:t>
      </w:r>
      <w:r w:rsidR="00EE3638">
        <w:rPr>
          <w:rFonts w:ascii="Courier New" w:hAnsi="Courier New" w:cs="Courier New"/>
        </w:rPr>
        <w:t>1.2</w:t>
      </w:r>
      <w:r>
        <w:rPr>
          <w:rFonts w:ascii="Courier New" w:hAnsi="Courier New" w:cs="Courier New"/>
        </w:rPr>
        <w:t>.6.1 [...]</w:t>
      </w:r>
    </w:p>
    <w:p w14:paraId="2A556940" w14:textId="77777777" w:rsidR="00FC44B3" w:rsidRDefault="00FC44B3" w:rsidP="004B638F">
      <w:pPr>
        <w:pStyle w:val="PlainText"/>
        <w:rPr>
          <w:rFonts w:ascii="Courier New" w:hAnsi="Courier New" w:cs="Courier New"/>
        </w:rPr>
      </w:pPr>
    </w:p>
    <w:p w14:paraId="647E95D5" w14:textId="6746F4AD" w:rsidR="007B5C16" w:rsidRDefault="007B5C16" w:rsidP="007B5C16">
      <w:pPr>
        <w:pStyle w:val="PlainText"/>
        <w:rPr>
          <w:rFonts w:ascii="Courier New" w:hAnsi="Courier New" w:cs="Courier New"/>
        </w:rPr>
      </w:pPr>
      <w:r w:rsidRPr="00FD72BA">
        <w:rPr>
          <w:rFonts w:ascii="Courier New" w:hAnsi="Courier New" w:cs="Courier New"/>
        </w:rPr>
        <w:t xml:space="preserve">NOTE – The </w:t>
      </w:r>
      <w:r w:rsidRPr="00280A4B">
        <w:rPr>
          <w:rFonts w:ascii="Courier New" w:hAnsi="Courier New" w:cs="Courier New"/>
        </w:rPr>
        <w:t>Master Channel Identifier</w:t>
      </w:r>
      <w:r w:rsidRPr="00FD72BA">
        <w:rPr>
          <w:rFonts w:ascii="Courier New" w:hAnsi="Courier New" w:cs="Courier New"/>
        </w:rPr>
        <w:t xml:space="preserve">, the 6-bit Virtual Channel Identifier, and the 8-bit </w:t>
      </w:r>
      <w:proofErr w:type="spellStart"/>
      <w:r w:rsidRPr="00FD72BA">
        <w:rPr>
          <w:rFonts w:ascii="Courier New" w:hAnsi="Courier New" w:cs="Courier New"/>
        </w:rPr>
        <w:t>Signaling</w:t>
      </w:r>
      <w:proofErr w:type="spellEnd"/>
      <w:r w:rsidRPr="00FD72BA">
        <w:rPr>
          <w:rFonts w:ascii="Courier New" w:hAnsi="Courier New" w:cs="Courier New"/>
        </w:rPr>
        <w:t xml:space="preserve"> Field may all be protected by an optional error detecting and correcting code, whose check symbols are contained within this 16-bit field</w:t>
      </w:r>
    </w:p>
    <w:p w14:paraId="3CEF666D" w14:textId="77777777" w:rsidR="00EE3638" w:rsidRDefault="00EE3638" w:rsidP="007B5C16">
      <w:pPr>
        <w:pStyle w:val="PlainText"/>
        <w:pBdr>
          <w:bottom w:val="single" w:sz="6" w:space="1" w:color="auto"/>
        </w:pBdr>
        <w:rPr>
          <w:rFonts w:ascii="Courier New" w:hAnsi="Courier New" w:cs="Courier New"/>
        </w:rPr>
      </w:pPr>
    </w:p>
    <w:p w14:paraId="7694E183" w14:textId="77777777" w:rsidR="007B5C16" w:rsidRPr="004B638F" w:rsidRDefault="007B5C16" w:rsidP="004B638F">
      <w:pPr>
        <w:pStyle w:val="PlainText"/>
        <w:rPr>
          <w:rFonts w:ascii="Courier New" w:hAnsi="Courier New" w:cs="Courier New"/>
        </w:rPr>
      </w:pPr>
    </w:p>
    <w:p w14:paraId="24EFE905" w14:textId="77777777" w:rsidR="00FC44B3" w:rsidRDefault="00FC44B3" w:rsidP="00FC44B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FROM:</w:t>
      </w:r>
    </w:p>
    <w:p w14:paraId="22CB3A89" w14:textId="77777777" w:rsidR="00FC44B3" w:rsidRDefault="00FC44B3" w:rsidP="00FC44B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4.1.2.6.5 [...]</w:t>
      </w:r>
    </w:p>
    <w:p w14:paraId="01A66442" w14:textId="77777777" w:rsidR="00FC44B3" w:rsidRPr="004B638F" w:rsidRDefault="00FC44B3" w:rsidP="004B638F">
      <w:pPr>
        <w:pStyle w:val="PlainText"/>
        <w:rPr>
          <w:rFonts w:ascii="Courier New" w:hAnsi="Courier New" w:cs="Courier New"/>
        </w:rPr>
      </w:pPr>
    </w:p>
    <w:p w14:paraId="588C3A3F" w14:textId="310FD10A" w:rsidR="004B638F" w:rsidRPr="004B638F" w:rsidRDefault="00526B5D" w:rsidP="004B638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NOTE - </w:t>
      </w:r>
      <w:r w:rsidRPr="00526B5D">
        <w:rPr>
          <w:rFonts w:ascii="Courier New" w:hAnsi="Courier New" w:cs="Courier New"/>
        </w:rPr>
        <w:t>The purpose of this field is to provide a capability for protecting some key elements in the Transfer Frame Primary Header</w:t>
      </w:r>
      <w:r w:rsidR="00FC44B3" w:rsidRPr="00280A4B">
        <w:rPr>
          <w:rFonts w:ascii="Courier New" w:hAnsi="Courier New" w:cs="Courier New"/>
        </w:rPr>
        <w:t>.</w:t>
      </w:r>
    </w:p>
    <w:p w14:paraId="16A3784D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</w:p>
    <w:p w14:paraId="703B4169" w14:textId="1C2B79BB" w:rsidR="00FC44B3" w:rsidRDefault="00FC44B3" w:rsidP="00FC44B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TO:</w:t>
      </w:r>
    </w:p>
    <w:p w14:paraId="0894026C" w14:textId="77777777" w:rsidR="00FC44B3" w:rsidRDefault="00FC44B3" w:rsidP="00FC44B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4.1.2.6.5 [...]</w:t>
      </w:r>
    </w:p>
    <w:p w14:paraId="05BFF6AF" w14:textId="77777777" w:rsidR="00FC44B3" w:rsidRPr="004B638F" w:rsidRDefault="00FC44B3" w:rsidP="00FC44B3">
      <w:pPr>
        <w:pStyle w:val="PlainText"/>
        <w:rPr>
          <w:rFonts w:ascii="Courier New" w:hAnsi="Courier New" w:cs="Courier New"/>
        </w:rPr>
      </w:pPr>
    </w:p>
    <w:p w14:paraId="2C495F0B" w14:textId="620BA20F" w:rsidR="00FC44B3" w:rsidRDefault="00FC44B3" w:rsidP="00FC44B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NOTE - </w:t>
      </w:r>
      <w:r w:rsidRPr="00526B5D">
        <w:rPr>
          <w:rFonts w:ascii="Courier New" w:hAnsi="Courier New" w:cs="Courier New"/>
        </w:rPr>
        <w:t>The purpose of this field is to provide a capability for protecting some key elements in the Transfer Frame Primary Header</w:t>
      </w:r>
      <w:r>
        <w:rPr>
          <w:rFonts w:ascii="Courier New" w:hAnsi="Courier New" w:cs="Courier New"/>
        </w:rPr>
        <w:t xml:space="preserve">. </w:t>
      </w:r>
      <w:r w:rsidRPr="00B40331">
        <w:rPr>
          <w:rFonts w:ascii="Courier New" w:hAnsi="Courier New" w:cs="Courier New"/>
          <w:highlight w:val="yellow"/>
        </w:rPr>
        <w:t>Note that the Virtual Channel Frame Count in Bit 16 to Bit 39 is not protected.</w:t>
      </w:r>
    </w:p>
    <w:p w14:paraId="4EC768CB" w14:textId="77777777" w:rsidR="00165B0A" w:rsidRPr="004B638F" w:rsidRDefault="00165B0A" w:rsidP="00FC44B3">
      <w:pPr>
        <w:pStyle w:val="PlainText"/>
        <w:rPr>
          <w:rFonts w:ascii="Courier New" w:hAnsi="Courier New" w:cs="Courier New"/>
        </w:rPr>
      </w:pPr>
    </w:p>
    <w:p w14:paraId="184AEDA7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</w:p>
    <w:p w14:paraId="0D8BE4AE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</w:p>
    <w:p w14:paraId="4AD0A5DA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41777057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CATEGORY OF REQUESTED CHANGE:</w:t>
      </w:r>
    </w:p>
    <w:p w14:paraId="1E1D92C6" w14:textId="2CF6A380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    Technical Fact </w:t>
      </w:r>
      <w:r w:rsidRPr="00280A4B">
        <w:rPr>
          <w:rFonts w:ascii="Courier New" w:hAnsi="Courier New" w:cs="Courier New"/>
        </w:rPr>
        <w:t>_</w:t>
      </w:r>
      <w:r w:rsidR="00532C1B" w:rsidRPr="00280A4B">
        <w:rPr>
          <w:rFonts w:ascii="Courier New" w:hAnsi="Courier New" w:cs="Courier New"/>
        </w:rPr>
        <w:t>X</w:t>
      </w:r>
      <w:r w:rsidRPr="00280A4B">
        <w:rPr>
          <w:rFonts w:ascii="Courier New" w:hAnsi="Courier New" w:cs="Courier New"/>
        </w:rPr>
        <w:t>_</w:t>
      </w:r>
      <w:r w:rsidRPr="004B638F">
        <w:rPr>
          <w:rFonts w:ascii="Courier New" w:hAnsi="Courier New" w:cs="Courier New"/>
        </w:rPr>
        <w:t>_    Recommended _</w:t>
      </w:r>
      <w:r w:rsidR="00526B5D">
        <w:rPr>
          <w:rFonts w:ascii="Courier New" w:hAnsi="Courier New" w:cs="Courier New"/>
        </w:rPr>
        <w:t>_</w:t>
      </w:r>
      <w:r w:rsidRPr="004B638F">
        <w:rPr>
          <w:rFonts w:ascii="Courier New" w:hAnsi="Courier New" w:cs="Courier New"/>
        </w:rPr>
        <w:t xml:space="preserve">_    Editorial </w:t>
      </w:r>
      <w:r w:rsidRPr="00280A4B">
        <w:rPr>
          <w:rFonts w:ascii="Courier New" w:hAnsi="Courier New" w:cs="Courier New"/>
        </w:rPr>
        <w:t>_</w:t>
      </w:r>
      <w:r w:rsidR="00526B5D" w:rsidRPr="00280A4B">
        <w:rPr>
          <w:rFonts w:ascii="Courier New" w:hAnsi="Courier New" w:cs="Courier New"/>
        </w:rPr>
        <w:t>X</w:t>
      </w:r>
      <w:r w:rsidRPr="00280A4B">
        <w:rPr>
          <w:rFonts w:ascii="Courier New" w:hAnsi="Courier New" w:cs="Courier New"/>
        </w:rPr>
        <w:t>_</w:t>
      </w:r>
    </w:p>
    <w:p w14:paraId="6F946F3F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lastRenderedPageBreak/>
        <w:t>NOTES:</w:t>
      </w:r>
    </w:p>
    <w:p w14:paraId="2C7CC25E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TECHNICAL FACT:  Major technical change of sufficient magnitude as to</w:t>
      </w:r>
    </w:p>
    <w:p w14:paraId="49395B00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render the Recommendation inaccurate and unacceptable if not</w:t>
      </w:r>
    </w:p>
    <w:p w14:paraId="3864FA73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corrected.  (Supporting analysis/rationale is essential.)</w:t>
      </w:r>
    </w:p>
    <w:p w14:paraId="14E8D364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RECOMMENDED:  Change of a nature that would, if incorporated, produce</w:t>
      </w:r>
    </w:p>
    <w:p w14:paraId="43024CFD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a marked improvement in document quality and acceptance.</w:t>
      </w:r>
    </w:p>
    <w:p w14:paraId="4A505F73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EDITORIAL:  Typographical or other factual error needing correction.</w:t>
      </w:r>
    </w:p>
    <w:p w14:paraId="086A9AF1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(This type of change will be made without feedback to submitter.)</w:t>
      </w:r>
    </w:p>
    <w:p w14:paraId="7CC6D30F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729BD989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SUPPORTING ANALYSIS:</w:t>
      </w:r>
    </w:p>
    <w:p w14:paraId="0DE84140" w14:textId="445B4AC0" w:rsidR="004B638F" w:rsidRDefault="00532C1B" w:rsidP="00526B5D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r w:rsidRPr="00532C1B">
        <w:rPr>
          <w:rFonts w:ascii="Courier New" w:hAnsi="Courier New" w:cs="Courier New"/>
          <w:b/>
          <w:bCs/>
        </w:rPr>
        <w:t>Technical Fact</w:t>
      </w:r>
      <w:r w:rsidRPr="004B638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- </w:t>
      </w:r>
      <w:r w:rsidR="00F00254">
        <w:rPr>
          <w:rFonts w:ascii="Courier New" w:hAnsi="Courier New" w:cs="Courier New"/>
        </w:rPr>
        <w:t xml:space="preserve">The </w:t>
      </w:r>
      <w:r w:rsidR="00526B5D">
        <w:rPr>
          <w:rFonts w:ascii="Courier New" w:hAnsi="Courier New" w:cs="Courier New"/>
        </w:rPr>
        <w:t>first n</w:t>
      </w:r>
      <w:r w:rsidR="00F00254">
        <w:rPr>
          <w:rFonts w:ascii="Courier New" w:hAnsi="Courier New" w:cs="Courier New"/>
        </w:rPr>
        <w:t>ote states that the MCID is 10 bits. However, with extended SCID it may be 12 bits.</w:t>
      </w:r>
      <w:r w:rsidR="00526B5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Since the 12-bit MCID spans over more than one field, omitting the bit indication looks the best choice.</w:t>
      </w:r>
    </w:p>
    <w:p w14:paraId="3DD4A2C8" w14:textId="4099FE79" w:rsidR="00532C1B" w:rsidRPr="004B638F" w:rsidRDefault="00532C1B" w:rsidP="00526B5D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r w:rsidRPr="00532C1B">
        <w:rPr>
          <w:rFonts w:ascii="Courier New" w:hAnsi="Courier New" w:cs="Courier New"/>
          <w:b/>
          <w:bCs/>
        </w:rPr>
        <w:t>Editorial</w:t>
      </w:r>
      <w:r>
        <w:rPr>
          <w:rFonts w:ascii="Courier New" w:hAnsi="Courier New" w:cs="Courier New"/>
        </w:rPr>
        <w:t xml:space="preserve"> – The suggested addition reiterates that the protection is not complete. Moreover, highlights that the 3 octets of the CV Count are not considered by the RS encoder as this can be easily overlooked.</w:t>
      </w:r>
    </w:p>
    <w:p w14:paraId="26F9B530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</w:p>
    <w:p w14:paraId="54A8BAE4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6816AF77" w14:textId="1B635638" w:rsid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DISPOSITION:</w:t>
      </w:r>
      <w:r w:rsidR="00B40331">
        <w:rPr>
          <w:rFonts w:ascii="Courier New" w:hAnsi="Courier New" w:cs="Courier New"/>
        </w:rPr>
        <w:t xml:space="preserve"> Accepted</w:t>
      </w:r>
      <w:r w:rsidR="00165B0A">
        <w:rPr>
          <w:rFonts w:ascii="Courier New" w:hAnsi="Courier New" w:cs="Courier New"/>
        </w:rPr>
        <w:t xml:space="preserve"> with modification</w:t>
      </w:r>
      <w:r w:rsidR="00B40331">
        <w:rPr>
          <w:rFonts w:ascii="Courier New" w:hAnsi="Courier New" w:cs="Courier New"/>
        </w:rPr>
        <w:t>.</w:t>
      </w:r>
    </w:p>
    <w:p w14:paraId="764BA283" w14:textId="77777777" w:rsidR="0073267B" w:rsidRDefault="0073267B" w:rsidP="004B638F">
      <w:pPr>
        <w:pStyle w:val="PlainText"/>
        <w:rPr>
          <w:rFonts w:ascii="Courier New" w:hAnsi="Courier New" w:cs="Courier New"/>
        </w:rPr>
      </w:pPr>
    </w:p>
    <w:p w14:paraId="6110AD23" w14:textId="48D54BA9" w:rsidR="0073267B" w:rsidRDefault="0073267B" w:rsidP="004B638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There are really </w:t>
      </w:r>
      <w:r w:rsidR="000E1CC5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parts to Felix’s RID</w:t>
      </w:r>
      <w:r w:rsidR="0086125A">
        <w:rPr>
          <w:rFonts w:ascii="Courier New" w:hAnsi="Courier New" w:cs="Courier New"/>
        </w:rPr>
        <w:t xml:space="preserve"> (I’ve shown this with the dividing line above).</w:t>
      </w:r>
    </w:p>
    <w:p w14:paraId="7769432D" w14:textId="77777777" w:rsidR="0073267B" w:rsidRDefault="0073267B" w:rsidP="004B638F">
      <w:pPr>
        <w:pStyle w:val="PlainText"/>
        <w:rPr>
          <w:rFonts w:ascii="Courier New" w:hAnsi="Courier New" w:cs="Courier New"/>
        </w:rPr>
      </w:pPr>
    </w:p>
    <w:p w14:paraId="529C0B0B" w14:textId="562E1A71" w:rsidR="0073267B" w:rsidRDefault="0073267B" w:rsidP="004B638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 1: reformulation of the </w:t>
      </w:r>
      <w:proofErr w:type="gramStart"/>
      <w:r>
        <w:rPr>
          <w:rFonts w:ascii="Courier New" w:hAnsi="Courier New" w:cs="Courier New"/>
        </w:rPr>
        <w:t>12 bit</w:t>
      </w:r>
      <w:proofErr w:type="gramEnd"/>
      <w:r>
        <w:rPr>
          <w:rFonts w:ascii="Courier New" w:hAnsi="Courier New" w:cs="Courier New"/>
        </w:rPr>
        <w:t xml:space="preserve"> MCID for AOS Version 5 and greater versions:</w:t>
      </w:r>
    </w:p>
    <w:p w14:paraId="7CBD1873" w14:textId="77777777" w:rsidR="00240C70" w:rsidRDefault="00240C70" w:rsidP="004B638F">
      <w:pPr>
        <w:pStyle w:val="PlainText"/>
        <w:rPr>
          <w:rFonts w:ascii="Courier New" w:hAnsi="Courier New" w:cs="Courier New"/>
        </w:rPr>
      </w:pPr>
    </w:p>
    <w:p w14:paraId="21F8EBA9" w14:textId="77777777" w:rsidR="0073267B" w:rsidRDefault="00240C70" w:rsidP="00240C7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MCID now equals TFVN + Lower 8 bits of the existing SCID (least significant bits) + 2 spare bits of </w:t>
      </w:r>
      <w:proofErr w:type="spellStart"/>
      <w:r>
        <w:rPr>
          <w:rFonts w:ascii="Courier New" w:hAnsi="Courier New" w:cs="Courier New"/>
        </w:rPr>
        <w:t>Signaling</w:t>
      </w:r>
      <w:proofErr w:type="spellEnd"/>
      <w:r>
        <w:rPr>
          <w:rFonts w:ascii="Courier New" w:hAnsi="Courier New" w:cs="Courier New"/>
        </w:rPr>
        <w:t xml:space="preserve"> Field (which become the 2 most significant bits</w:t>
      </w:r>
      <w:r w:rsidR="0073267B">
        <w:rPr>
          <w:rFonts w:ascii="Courier New" w:hAnsi="Courier New" w:cs="Courier New"/>
        </w:rPr>
        <w:t xml:space="preserve"> of SCID</w:t>
      </w:r>
      <w:r>
        <w:rPr>
          <w:rFonts w:ascii="Courier New" w:hAnsi="Courier New" w:cs="Courier New"/>
        </w:rPr>
        <w:t xml:space="preserve">). Figure 4-2 </w:t>
      </w:r>
      <w:r w:rsidR="00CE6358">
        <w:rPr>
          <w:rFonts w:ascii="Courier New" w:hAnsi="Courier New" w:cs="Courier New"/>
        </w:rPr>
        <w:t xml:space="preserve">has been adjusted </w:t>
      </w:r>
      <w:r w:rsidR="00C642AF">
        <w:rPr>
          <w:rFonts w:ascii="Courier New" w:hAnsi="Courier New" w:cs="Courier New"/>
        </w:rPr>
        <w:t xml:space="preserve">(see below) </w:t>
      </w:r>
      <w:r>
        <w:rPr>
          <w:rFonts w:ascii="Courier New" w:hAnsi="Courier New" w:cs="Courier New"/>
        </w:rPr>
        <w:t xml:space="preserve">to show this. </w:t>
      </w:r>
    </w:p>
    <w:p w14:paraId="68CB5464" w14:textId="77777777" w:rsidR="0073267B" w:rsidRDefault="0073267B" w:rsidP="00240C70">
      <w:pPr>
        <w:pStyle w:val="PlainText"/>
        <w:rPr>
          <w:rFonts w:ascii="Courier New" w:hAnsi="Courier New" w:cs="Courier New"/>
        </w:rPr>
      </w:pPr>
    </w:p>
    <w:p w14:paraId="28EA3AC8" w14:textId="3F307972" w:rsidR="0073267B" w:rsidRDefault="0073267B" w:rsidP="00240C7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 2: </w:t>
      </w:r>
      <w:r w:rsidR="006F3FEF">
        <w:rPr>
          <w:rFonts w:ascii="Courier New" w:hAnsi="Courier New" w:cs="Courier New"/>
        </w:rPr>
        <w:t>Redefine</w:t>
      </w:r>
      <w:r>
        <w:rPr>
          <w:rFonts w:ascii="Courier New" w:hAnsi="Courier New" w:cs="Courier New"/>
        </w:rPr>
        <w:t xml:space="preserve"> the </w:t>
      </w:r>
      <w:proofErr w:type="spellStart"/>
      <w:r>
        <w:rPr>
          <w:rFonts w:ascii="Courier New" w:hAnsi="Courier New" w:cs="Courier New"/>
        </w:rPr>
        <w:t>signaling</w:t>
      </w:r>
      <w:proofErr w:type="spellEnd"/>
      <w:r>
        <w:rPr>
          <w:rFonts w:ascii="Courier New" w:hAnsi="Courier New" w:cs="Courier New"/>
        </w:rPr>
        <w:t xml:space="preserve"> field.</w:t>
      </w:r>
    </w:p>
    <w:p w14:paraId="50C891BC" w14:textId="77777777" w:rsidR="0073267B" w:rsidRDefault="00C642AF" w:rsidP="00240C7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Remove</w:t>
      </w:r>
      <w:r w:rsidR="00240C70">
        <w:rPr>
          <w:rFonts w:ascii="Courier New" w:hAnsi="Courier New" w:cs="Courier New"/>
        </w:rPr>
        <w:t xml:space="preserve"> the virtual channel frame count </w:t>
      </w:r>
      <w:r>
        <w:rPr>
          <w:rFonts w:ascii="Courier New" w:hAnsi="Courier New" w:cs="Courier New"/>
        </w:rPr>
        <w:t xml:space="preserve">cycle </w:t>
      </w:r>
      <w:r w:rsidR="00240C70">
        <w:rPr>
          <w:rFonts w:ascii="Courier New" w:hAnsi="Courier New" w:cs="Courier New"/>
        </w:rPr>
        <w:t>field as well from the “</w:t>
      </w:r>
      <w:proofErr w:type="spellStart"/>
      <w:r w:rsidR="00240C70">
        <w:rPr>
          <w:rFonts w:ascii="Courier New" w:hAnsi="Courier New" w:cs="Courier New"/>
        </w:rPr>
        <w:t>signaling</w:t>
      </w:r>
      <w:proofErr w:type="spellEnd"/>
      <w:r w:rsidR="00240C70">
        <w:rPr>
          <w:rFonts w:ascii="Courier New" w:hAnsi="Courier New" w:cs="Courier New"/>
        </w:rPr>
        <w:t xml:space="preserve"> field”</w:t>
      </w:r>
      <w:r>
        <w:rPr>
          <w:rFonts w:ascii="Courier New" w:hAnsi="Courier New" w:cs="Courier New"/>
        </w:rPr>
        <w:t>, since it is not a signal</w:t>
      </w:r>
      <w:r w:rsidR="00240C70">
        <w:rPr>
          <w:rFonts w:ascii="Courier New" w:hAnsi="Courier New" w:cs="Courier New"/>
        </w:rPr>
        <w:t>.</w:t>
      </w:r>
    </w:p>
    <w:p w14:paraId="3EDA1D98" w14:textId="77777777" w:rsidR="0073267B" w:rsidRDefault="0073267B" w:rsidP="00240C70">
      <w:pPr>
        <w:pStyle w:val="PlainText"/>
        <w:rPr>
          <w:rFonts w:ascii="Courier New" w:hAnsi="Courier New" w:cs="Courier New"/>
        </w:rPr>
      </w:pPr>
    </w:p>
    <w:p w14:paraId="69E8A449" w14:textId="77777777" w:rsidR="007F6D2D" w:rsidRDefault="007F6D2D" w:rsidP="00240C70">
      <w:pPr>
        <w:pStyle w:val="PlainText"/>
        <w:rPr>
          <w:rFonts w:ascii="Courier New" w:hAnsi="Courier New" w:cs="Courier New"/>
        </w:rPr>
      </w:pPr>
    </w:p>
    <w:p w14:paraId="4CDA476B" w14:textId="7FF1DC70" w:rsidR="00DB00EB" w:rsidRPr="00844072" w:rsidRDefault="00DB00EB" w:rsidP="00DB00EB">
      <w:pPr>
        <w:pStyle w:val="Heading3"/>
        <w:numPr>
          <w:ilvl w:val="2"/>
          <w:numId w:val="9"/>
        </w:numPr>
        <w:spacing w:before="480"/>
      </w:pPr>
      <w:bookmarkStart w:id="0" w:name="_Ref368311236"/>
      <w:r w:rsidRPr="00844072">
        <w:t>TRANSFER FRAME PRIMARY HEADER</w:t>
      </w:r>
      <w:bookmarkEnd w:id="0"/>
    </w:p>
    <w:p w14:paraId="6CF2B580" w14:textId="4287D0EB" w:rsidR="00DB00EB" w:rsidRPr="00844072" w:rsidRDefault="00DB00EB" w:rsidP="00DB00EB">
      <w:pPr>
        <w:pStyle w:val="Heading4"/>
        <w:numPr>
          <w:ilvl w:val="3"/>
          <w:numId w:val="9"/>
        </w:numPr>
      </w:pPr>
      <w:r w:rsidRPr="00844072">
        <w:t>General</w:t>
      </w:r>
    </w:p>
    <w:p w14:paraId="3629E357" w14:textId="77777777" w:rsidR="00DB00EB" w:rsidRPr="00844072" w:rsidRDefault="00DB00EB" w:rsidP="00DB00EB">
      <w:r w:rsidRPr="00844072">
        <w:t xml:space="preserve">The Transfer Frame Primary Header </w:t>
      </w:r>
      <w:r w:rsidRPr="00844072">
        <w:rPr>
          <w:kern w:val="1"/>
        </w:rPr>
        <w:t>is mandatory and shall consist of five fields, positioned contiguously, in the following sequence</w:t>
      </w:r>
      <w:r w:rsidRPr="00844072">
        <w:t>:</w:t>
      </w:r>
    </w:p>
    <w:p w14:paraId="00035368" w14:textId="1DC09C74" w:rsidR="00DB00EB" w:rsidRPr="00844072" w:rsidRDefault="00DB00EB" w:rsidP="00DB00EB">
      <w:pPr>
        <w:pStyle w:val="List"/>
        <w:numPr>
          <w:ilvl w:val="0"/>
          <w:numId w:val="8"/>
        </w:numPr>
        <w:tabs>
          <w:tab w:val="clear" w:pos="360"/>
          <w:tab w:val="num" w:pos="720"/>
        </w:tabs>
        <w:ind w:left="720"/>
      </w:pPr>
      <w:r w:rsidRPr="00844072">
        <w:t xml:space="preserve">Master Channel </w:t>
      </w:r>
      <w:r w:rsidRPr="00844072">
        <w:rPr>
          <w:kern w:val="1"/>
        </w:rPr>
        <w:t>Identifier</w:t>
      </w:r>
      <w:r w:rsidRPr="00844072">
        <w:t xml:space="preserve"> (1</w:t>
      </w:r>
      <w:r>
        <w:t>2</w:t>
      </w:r>
      <w:r w:rsidRPr="00844072">
        <w:t xml:space="preserve"> bits; mandatory);</w:t>
      </w:r>
    </w:p>
    <w:p w14:paraId="1AA3653F" w14:textId="77777777" w:rsidR="00DB00EB" w:rsidRPr="00844072" w:rsidRDefault="00DB00EB" w:rsidP="00DB00EB">
      <w:pPr>
        <w:pStyle w:val="List"/>
        <w:numPr>
          <w:ilvl w:val="0"/>
          <w:numId w:val="8"/>
        </w:numPr>
        <w:tabs>
          <w:tab w:val="clear" w:pos="360"/>
          <w:tab w:val="num" w:pos="720"/>
        </w:tabs>
        <w:ind w:left="720"/>
      </w:pPr>
      <w:r w:rsidRPr="00844072">
        <w:t xml:space="preserve">Virtual Channel </w:t>
      </w:r>
      <w:r w:rsidRPr="00844072">
        <w:rPr>
          <w:kern w:val="1"/>
        </w:rPr>
        <w:t>Identifier</w:t>
      </w:r>
      <w:r w:rsidRPr="00844072">
        <w:t xml:space="preserve"> (6 bits; mandatory);</w:t>
      </w:r>
    </w:p>
    <w:p w14:paraId="096FD8AA" w14:textId="77777777" w:rsidR="00DB00EB" w:rsidRPr="00844072" w:rsidRDefault="00DB00EB" w:rsidP="00DB00EB">
      <w:pPr>
        <w:pStyle w:val="List"/>
        <w:numPr>
          <w:ilvl w:val="0"/>
          <w:numId w:val="8"/>
        </w:numPr>
        <w:tabs>
          <w:tab w:val="clear" w:pos="360"/>
          <w:tab w:val="num" w:pos="720"/>
        </w:tabs>
        <w:ind w:left="720"/>
      </w:pPr>
      <w:r w:rsidRPr="00844072">
        <w:t>Virtual Channel Frame Count (3 octets; mandatory);</w:t>
      </w:r>
    </w:p>
    <w:p w14:paraId="22D7AA9D" w14:textId="0C123D14" w:rsidR="00DB00EB" w:rsidRDefault="00DB00EB" w:rsidP="00DB00EB">
      <w:pPr>
        <w:pStyle w:val="List"/>
        <w:numPr>
          <w:ilvl w:val="0"/>
          <w:numId w:val="8"/>
        </w:numPr>
        <w:tabs>
          <w:tab w:val="clear" w:pos="360"/>
          <w:tab w:val="num" w:pos="720"/>
        </w:tabs>
        <w:ind w:left="720"/>
      </w:pPr>
      <w:r w:rsidRPr="00844072">
        <w:t>Signaling Field (</w:t>
      </w:r>
      <w:r w:rsidRPr="00DB00EB">
        <w:rPr>
          <w:highlight w:val="yellow"/>
        </w:rPr>
        <w:t>2 bits</w:t>
      </w:r>
      <w:r w:rsidRPr="00844072">
        <w:t>; mandatory);</w:t>
      </w:r>
    </w:p>
    <w:p w14:paraId="3BA3572A" w14:textId="0AE80C22" w:rsidR="00DB00EB" w:rsidRPr="00DB00EB" w:rsidRDefault="00DB00EB" w:rsidP="00DB00EB">
      <w:pPr>
        <w:pStyle w:val="List"/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highlight w:val="yellow"/>
        </w:rPr>
      </w:pPr>
      <w:r w:rsidRPr="00DB00EB">
        <w:rPr>
          <w:highlight w:val="yellow"/>
        </w:rPr>
        <w:t>Virtual Channel Frame Count Cycle (4 bits; mandatory);</w:t>
      </w:r>
    </w:p>
    <w:p w14:paraId="46B8FF31" w14:textId="77777777" w:rsidR="00DB00EB" w:rsidRPr="00844072" w:rsidRDefault="00DB00EB" w:rsidP="00DB00EB">
      <w:pPr>
        <w:pStyle w:val="List"/>
        <w:numPr>
          <w:ilvl w:val="0"/>
          <w:numId w:val="8"/>
        </w:numPr>
        <w:tabs>
          <w:tab w:val="clear" w:pos="360"/>
          <w:tab w:val="num" w:pos="720"/>
        </w:tabs>
        <w:ind w:left="720"/>
      </w:pPr>
      <w:r w:rsidRPr="00844072">
        <w:t>Frame Header Error Control (2 octets, optional).</w:t>
      </w:r>
    </w:p>
    <w:p w14:paraId="41B98719" w14:textId="77777777" w:rsidR="007F6D2D" w:rsidRDefault="007F6D2D" w:rsidP="00240C70">
      <w:pPr>
        <w:pStyle w:val="PlainText"/>
        <w:rPr>
          <w:rFonts w:ascii="Courier New" w:hAnsi="Courier New" w:cs="Courier New"/>
        </w:rPr>
      </w:pPr>
    </w:p>
    <w:p w14:paraId="635F4A1A" w14:textId="52EBDF09" w:rsidR="00240C70" w:rsidRDefault="007F6D2D" w:rsidP="004B638F">
      <w:pPr>
        <w:pStyle w:val="PlainText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lastRenderedPageBreak/>
        <w:drawing>
          <wp:inline distT="0" distB="0" distL="0" distR="0" wp14:anchorId="3DD830DD" wp14:editId="26C9660A">
            <wp:extent cx="5865495" cy="3540760"/>
            <wp:effectExtent l="0" t="0" r="1905" b="2540"/>
            <wp:docPr id="795415843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415843" name="Picture 1" descr="Diagram, engineer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7091A" w14:textId="63DD5E16" w:rsidR="00217900" w:rsidRDefault="00217900" w:rsidP="00217900">
      <w:pPr>
        <w:tabs>
          <w:tab w:val="left" w:pos="1588"/>
        </w:tabs>
      </w:pPr>
      <w:r>
        <w:t>New Figure 4-2</w:t>
      </w:r>
      <w:r>
        <w:t xml:space="preserve"> (above)</w:t>
      </w:r>
    </w:p>
    <w:p w14:paraId="4F1BD7C8" w14:textId="77777777" w:rsidR="00217900" w:rsidRDefault="00217900" w:rsidP="00217900">
      <w:pPr>
        <w:tabs>
          <w:tab w:val="left" w:pos="1588"/>
        </w:tabs>
      </w:pPr>
    </w:p>
    <w:p w14:paraId="6AFD7573" w14:textId="3BFE25C4" w:rsidR="00217900" w:rsidRDefault="00217900" w:rsidP="00217900">
      <w:pPr>
        <w:tabs>
          <w:tab w:val="left" w:pos="1588"/>
        </w:tabs>
      </w:pPr>
      <w:r>
        <w:t xml:space="preserve">Part 2 – Updated </w:t>
      </w:r>
      <w:proofErr w:type="spellStart"/>
      <w:r>
        <w:t>Signaling</w:t>
      </w:r>
      <w:proofErr w:type="spellEnd"/>
      <w:r>
        <w:t xml:space="preserve"> Field definition</w:t>
      </w:r>
    </w:p>
    <w:p w14:paraId="07519EE0" w14:textId="77777777" w:rsidR="0062653C" w:rsidRPr="0062653C" w:rsidRDefault="0062653C" w:rsidP="0062653C">
      <w:pPr>
        <w:tabs>
          <w:tab w:val="num" w:pos="907"/>
          <w:tab w:val="left" w:pos="1588"/>
        </w:tabs>
        <w:rPr>
          <w:b/>
          <w:lang w:val="x-none"/>
        </w:rPr>
      </w:pPr>
      <w:r w:rsidRPr="0062653C">
        <w:rPr>
          <w:b/>
          <w:lang w:val="x-none"/>
        </w:rPr>
        <w:t>Signaling Field</w:t>
      </w:r>
    </w:p>
    <w:p w14:paraId="61489E09" w14:textId="77777777" w:rsidR="0062653C" w:rsidRPr="0062653C" w:rsidRDefault="0062653C" w:rsidP="0062653C">
      <w:pPr>
        <w:tabs>
          <w:tab w:val="num" w:pos="1080"/>
          <w:tab w:val="left" w:pos="1588"/>
        </w:tabs>
        <w:rPr>
          <w:b/>
          <w:lang w:val="x-none"/>
        </w:rPr>
      </w:pPr>
      <w:r w:rsidRPr="0062653C">
        <w:rPr>
          <w:b/>
          <w:lang w:val="x-none"/>
        </w:rPr>
        <w:t>General</w:t>
      </w:r>
    </w:p>
    <w:p w14:paraId="39E3B4FC" w14:textId="0C8B7A7C" w:rsidR="0062653C" w:rsidRPr="0062653C" w:rsidRDefault="0062653C" w:rsidP="0062653C">
      <w:pPr>
        <w:tabs>
          <w:tab w:val="left" w:pos="1588"/>
        </w:tabs>
        <w:rPr>
          <w:bCs/>
          <w:lang w:val="x-none"/>
        </w:rPr>
      </w:pPr>
      <w:r w:rsidRPr="0062653C">
        <w:rPr>
          <w:bCs/>
          <w:lang w:val="x-none"/>
        </w:rPr>
        <w:t xml:space="preserve">Bits </w:t>
      </w:r>
      <w:r w:rsidRPr="0062653C">
        <w:rPr>
          <w:bCs/>
          <w:highlight w:val="yellow"/>
          <w:lang w:val="x-none"/>
        </w:rPr>
        <w:t>40–4</w:t>
      </w:r>
      <w:r w:rsidRPr="0062653C">
        <w:rPr>
          <w:bCs/>
          <w:highlight w:val="yellow"/>
          <w:lang w:val="x-none"/>
        </w:rPr>
        <w:t>1</w:t>
      </w:r>
      <w:r w:rsidRPr="0062653C">
        <w:rPr>
          <w:bCs/>
          <w:lang w:val="x-none"/>
        </w:rPr>
        <w:t xml:space="preserve"> of the Transfer Frame Primary Header shall contain the Signaling Field.</w:t>
      </w:r>
    </w:p>
    <w:p w14:paraId="6FA2E8BB" w14:textId="77777777" w:rsidR="0062653C" w:rsidRPr="0062653C" w:rsidRDefault="0062653C" w:rsidP="0062653C">
      <w:pPr>
        <w:tabs>
          <w:tab w:val="left" w:pos="1588"/>
        </w:tabs>
        <w:rPr>
          <w:bCs/>
          <w:lang w:val="x-none"/>
        </w:rPr>
      </w:pPr>
      <w:r w:rsidRPr="0062653C">
        <w:rPr>
          <w:bCs/>
          <w:lang w:val="x-none"/>
        </w:rPr>
        <w:t>The Signaling Field shall be used to alert the receiver of the Transfer Frames with respect to functions that: (a) may change more rapidly than can be handled by management, or; (b) provide a significant cross-check against manual or automated setups for fault detection and isolation purposes.</w:t>
      </w:r>
    </w:p>
    <w:p w14:paraId="57C74F2F" w14:textId="5D38D6A6" w:rsidR="0062653C" w:rsidRPr="0062653C" w:rsidRDefault="0062653C" w:rsidP="0062653C">
      <w:pPr>
        <w:tabs>
          <w:tab w:val="left" w:pos="1588"/>
        </w:tabs>
        <w:rPr>
          <w:bCs/>
          <w:lang w:val="x-none"/>
        </w:rPr>
      </w:pPr>
      <w:r w:rsidRPr="0062653C">
        <w:rPr>
          <w:bCs/>
          <w:lang w:val="x-none"/>
        </w:rPr>
        <w:t xml:space="preserve">This </w:t>
      </w:r>
      <w:r w:rsidRPr="0062653C">
        <w:rPr>
          <w:bCs/>
          <w:highlight w:val="yellow"/>
          <w:lang w:val="x-none"/>
        </w:rPr>
        <w:t>2</w:t>
      </w:r>
      <w:r w:rsidRPr="0062653C">
        <w:rPr>
          <w:bCs/>
          <w:highlight w:val="yellow"/>
          <w:lang w:val="x-none"/>
        </w:rPr>
        <w:t>-bit</w:t>
      </w:r>
      <w:r w:rsidRPr="0062653C">
        <w:rPr>
          <w:bCs/>
          <w:lang w:val="x-none"/>
        </w:rPr>
        <w:t xml:space="preserve"> field shall be subdivided into </w:t>
      </w:r>
      <w:r w:rsidRPr="0062653C">
        <w:rPr>
          <w:bCs/>
          <w:highlight w:val="yellow"/>
          <w:lang w:val="x-none"/>
        </w:rPr>
        <w:t>two</w:t>
      </w:r>
      <w:r w:rsidRPr="0062653C">
        <w:rPr>
          <w:bCs/>
          <w:lang w:val="x-none"/>
        </w:rPr>
        <w:t xml:space="preserve"> sub-fields as follows:</w:t>
      </w:r>
    </w:p>
    <w:p w14:paraId="1435A4A7" w14:textId="77777777" w:rsidR="0062653C" w:rsidRPr="0062653C" w:rsidRDefault="0062653C" w:rsidP="0062653C">
      <w:pPr>
        <w:numPr>
          <w:ilvl w:val="0"/>
          <w:numId w:val="2"/>
        </w:numPr>
        <w:tabs>
          <w:tab w:val="clear" w:pos="360"/>
          <w:tab w:val="num" w:pos="720"/>
          <w:tab w:val="left" w:pos="1588"/>
        </w:tabs>
        <w:rPr>
          <w:lang w:val="x-none"/>
        </w:rPr>
      </w:pPr>
      <w:r w:rsidRPr="0062653C">
        <w:rPr>
          <w:lang w:val="x-none"/>
        </w:rPr>
        <w:t>Replay Flag (1 bit, mandatory);</w:t>
      </w:r>
    </w:p>
    <w:p w14:paraId="68FA67B1" w14:textId="77777777" w:rsidR="0062653C" w:rsidRDefault="0062653C" w:rsidP="0062653C">
      <w:pPr>
        <w:numPr>
          <w:ilvl w:val="0"/>
          <w:numId w:val="2"/>
        </w:numPr>
        <w:tabs>
          <w:tab w:val="clear" w:pos="360"/>
          <w:tab w:val="num" w:pos="720"/>
          <w:tab w:val="left" w:pos="1588"/>
        </w:tabs>
        <w:rPr>
          <w:lang w:val="x-none"/>
        </w:rPr>
      </w:pPr>
      <w:r w:rsidRPr="0062653C">
        <w:rPr>
          <w:lang w:val="x-none"/>
        </w:rPr>
        <w:t>Virtual Channel (VC) Frame Count Cycle Use Flag (1 bit, mandatory);</w:t>
      </w:r>
    </w:p>
    <w:p w14:paraId="0FAD87B2" w14:textId="3F00C3C4" w:rsidR="0062653C" w:rsidRPr="0062653C" w:rsidRDefault="0062653C" w:rsidP="0062653C">
      <w:pPr>
        <w:tabs>
          <w:tab w:val="left" w:pos="1588"/>
        </w:tabs>
        <w:rPr>
          <w:lang w:val="x-none"/>
        </w:rPr>
      </w:pPr>
      <w:r w:rsidRPr="00C202A0">
        <w:rPr>
          <w:highlight w:val="yellow"/>
          <w:lang w:val="x-none"/>
        </w:rPr>
        <w:t>** End of Signaling Field **</w:t>
      </w:r>
    </w:p>
    <w:p w14:paraId="2B0CFA81" w14:textId="36511393" w:rsidR="0062653C" w:rsidRPr="0062653C" w:rsidRDefault="0062653C" w:rsidP="0062653C">
      <w:pPr>
        <w:tabs>
          <w:tab w:val="num" w:pos="1080"/>
          <w:tab w:val="left" w:pos="1588"/>
        </w:tabs>
        <w:rPr>
          <w:b/>
          <w:highlight w:val="yellow"/>
          <w:lang w:val="x-none"/>
        </w:rPr>
      </w:pPr>
      <w:r w:rsidRPr="00C202A0">
        <w:rPr>
          <w:b/>
          <w:highlight w:val="yellow"/>
          <w:lang w:val="x-none"/>
        </w:rPr>
        <w:t>Spacecraft ID (MSB)</w:t>
      </w:r>
    </w:p>
    <w:p w14:paraId="2BF2E9B3" w14:textId="2D1CC23D" w:rsidR="0062653C" w:rsidRPr="00C202A0" w:rsidRDefault="0062653C" w:rsidP="0062653C">
      <w:pPr>
        <w:tabs>
          <w:tab w:val="num" w:pos="1267"/>
          <w:tab w:val="left" w:pos="1588"/>
        </w:tabs>
        <w:rPr>
          <w:bCs/>
          <w:highlight w:val="yellow"/>
          <w:lang w:val="x-none"/>
        </w:rPr>
      </w:pPr>
      <w:r w:rsidRPr="0062653C">
        <w:rPr>
          <w:bCs/>
          <w:highlight w:val="yellow"/>
          <w:lang w:val="x-none"/>
        </w:rPr>
        <w:t xml:space="preserve">Bits 42-43 of the Transfer Frame Primary Header shall contain the </w:t>
      </w:r>
      <w:r w:rsidRPr="00C202A0">
        <w:rPr>
          <w:bCs/>
          <w:highlight w:val="yellow"/>
          <w:lang w:val="x-none"/>
        </w:rPr>
        <w:t>2 MSB of the Spacecraft ID</w:t>
      </w:r>
      <w:r w:rsidR="00C202A0">
        <w:rPr>
          <w:bCs/>
          <w:highlight w:val="yellow"/>
          <w:lang w:val="x-none"/>
        </w:rPr>
        <w:t>, mandatory.</w:t>
      </w:r>
    </w:p>
    <w:p w14:paraId="40A227B1" w14:textId="1CA31DB6" w:rsidR="00BB22E3" w:rsidRDefault="00BB22E3" w:rsidP="0062653C">
      <w:pPr>
        <w:tabs>
          <w:tab w:val="num" w:pos="1080"/>
          <w:tab w:val="left" w:pos="1588"/>
        </w:tabs>
        <w:rPr>
          <w:rFonts w:cstheme="minorHAnsi"/>
        </w:rPr>
      </w:pPr>
      <w:r w:rsidRPr="00C202A0">
        <w:rPr>
          <w:rFonts w:cstheme="minorHAnsi"/>
          <w:highlight w:val="yellow"/>
        </w:rPr>
        <w:t xml:space="preserve">NOTE – Missions implementing CCSDS 732.0-B (AOS) version 4 or </w:t>
      </w:r>
      <w:r w:rsidRPr="00C202A0">
        <w:rPr>
          <w:rFonts w:cstheme="minorHAnsi"/>
          <w:highlight w:val="yellow"/>
        </w:rPr>
        <w:t>earlier</w:t>
      </w:r>
      <w:r w:rsidRPr="00C202A0">
        <w:rPr>
          <w:rFonts w:cstheme="minorHAnsi"/>
          <w:highlight w:val="yellow"/>
        </w:rPr>
        <w:t xml:space="preserve"> versions have </w:t>
      </w:r>
      <w:r w:rsidRPr="00C202A0">
        <w:rPr>
          <w:rFonts w:cstheme="minorHAnsi"/>
          <w:highlight w:val="yellow"/>
        </w:rPr>
        <w:t>this field set</w:t>
      </w:r>
      <w:r w:rsidRPr="00C202A0">
        <w:rPr>
          <w:rFonts w:cstheme="minorHAnsi"/>
          <w:highlight w:val="yellow"/>
        </w:rPr>
        <w:t xml:space="preserve"> to ‘00’.</w:t>
      </w:r>
    </w:p>
    <w:p w14:paraId="40C22CB3" w14:textId="77777777" w:rsidR="0086125A" w:rsidRDefault="0086125A" w:rsidP="0062653C">
      <w:pPr>
        <w:tabs>
          <w:tab w:val="num" w:pos="1080"/>
          <w:tab w:val="left" w:pos="1588"/>
        </w:tabs>
        <w:rPr>
          <w:rFonts w:cstheme="minorHAnsi"/>
        </w:rPr>
      </w:pPr>
    </w:p>
    <w:p w14:paraId="61CB4CEF" w14:textId="77777777" w:rsidR="0086125A" w:rsidRPr="00BB22E3" w:rsidRDefault="0086125A" w:rsidP="0062653C">
      <w:pPr>
        <w:tabs>
          <w:tab w:val="num" w:pos="1080"/>
          <w:tab w:val="left" w:pos="1588"/>
        </w:tabs>
        <w:rPr>
          <w:rFonts w:cstheme="minorHAnsi"/>
        </w:rPr>
      </w:pPr>
    </w:p>
    <w:p w14:paraId="0B0001C6" w14:textId="7683FD87" w:rsidR="0062653C" w:rsidRPr="0062653C" w:rsidRDefault="0062653C" w:rsidP="0062653C">
      <w:pPr>
        <w:tabs>
          <w:tab w:val="num" w:pos="1080"/>
          <w:tab w:val="left" w:pos="1588"/>
        </w:tabs>
        <w:rPr>
          <w:b/>
          <w:lang w:val="x-none"/>
        </w:rPr>
      </w:pPr>
      <w:r w:rsidRPr="0062653C">
        <w:rPr>
          <w:b/>
          <w:lang w:val="x-none"/>
        </w:rPr>
        <w:lastRenderedPageBreak/>
        <w:t>Virtual Channel (VC) Frame Count Cycle</w:t>
      </w:r>
    </w:p>
    <w:p w14:paraId="1A50B0DE" w14:textId="77777777" w:rsidR="0062653C" w:rsidRPr="0062653C" w:rsidRDefault="0062653C" w:rsidP="0062653C">
      <w:pPr>
        <w:tabs>
          <w:tab w:val="num" w:pos="1267"/>
          <w:tab w:val="left" w:pos="1588"/>
        </w:tabs>
        <w:rPr>
          <w:bCs/>
          <w:lang w:val="x-none"/>
        </w:rPr>
      </w:pPr>
      <w:r w:rsidRPr="0062653C">
        <w:rPr>
          <w:bCs/>
          <w:lang w:val="x-none"/>
        </w:rPr>
        <w:t>If used, bits 44-47 of the Transfer Frame Primary Header shall contain the Virtual Channel Frame Count Cycle field.</w:t>
      </w:r>
    </w:p>
    <w:p w14:paraId="249E075F" w14:textId="77777777" w:rsidR="0062653C" w:rsidRPr="0062653C" w:rsidRDefault="0062653C" w:rsidP="0062653C">
      <w:pPr>
        <w:tabs>
          <w:tab w:val="num" w:pos="1267"/>
          <w:tab w:val="left" w:pos="1588"/>
        </w:tabs>
        <w:rPr>
          <w:bCs/>
          <w:lang w:val="x-none"/>
        </w:rPr>
      </w:pPr>
      <w:r w:rsidRPr="0062653C">
        <w:rPr>
          <w:bCs/>
          <w:lang w:val="x-none"/>
        </w:rPr>
        <w:t>Each time the Virtual Channel Frame Count returns to zero, the VC Frame Count Cycle shall be incremented.</w:t>
      </w:r>
    </w:p>
    <w:p w14:paraId="5D8D8F5E" w14:textId="77777777" w:rsidR="0062653C" w:rsidRPr="0062653C" w:rsidRDefault="0062653C" w:rsidP="0062653C">
      <w:pPr>
        <w:tabs>
          <w:tab w:val="left" w:pos="1588"/>
        </w:tabs>
        <w:rPr>
          <w:lang w:val="x-none"/>
        </w:rPr>
      </w:pPr>
      <w:r w:rsidRPr="0062653C">
        <w:rPr>
          <w:lang w:val="x-none"/>
        </w:rPr>
        <w:t>NOTE</w:t>
      </w:r>
      <w:r w:rsidRPr="0062653C">
        <w:rPr>
          <w:lang w:val="x-none"/>
        </w:rPr>
        <w:tab/>
        <w:t>–</w:t>
      </w:r>
      <w:r w:rsidRPr="0062653C">
        <w:rPr>
          <w:lang w:val="x-none"/>
        </w:rPr>
        <w:tab/>
        <w:t>The VC Frame Count Cycle effectively extends the Virtual Channel Frame Count from 24 to 28 bits.</w:t>
      </w:r>
    </w:p>
    <w:p w14:paraId="152D2B5F" w14:textId="44AC2438" w:rsidR="00217900" w:rsidRPr="006F3FEF" w:rsidRDefault="0062653C" w:rsidP="006F3FEF">
      <w:pPr>
        <w:tabs>
          <w:tab w:val="num" w:pos="1267"/>
          <w:tab w:val="left" w:pos="1588"/>
        </w:tabs>
        <w:rPr>
          <w:bCs/>
          <w:lang w:val="x-none"/>
        </w:rPr>
      </w:pPr>
      <w:r w:rsidRPr="0062653C">
        <w:rPr>
          <w:bCs/>
          <w:lang w:val="x-none"/>
        </w:rPr>
        <w:t>If not used, bits 44 through 47 of the Transfer Frame Primary Header shall be set to ‘all zeros’.</w:t>
      </w:r>
    </w:p>
    <w:p w14:paraId="4BAE2351" w14:textId="77777777" w:rsidR="006F3FEF" w:rsidRPr="00844072" w:rsidRDefault="006F3FEF" w:rsidP="006F3FEF">
      <w:pPr>
        <w:pStyle w:val="Heading4"/>
        <w:numPr>
          <w:ilvl w:val="0"/>
          <w:numId w:val="0"/>
        </w:numPr>
        <w:spacing w:before="480"/>
        <w:ind w:left="900" w:hanging="900"/>
      </w:pPr>
      <w:r w:rsidRPr="00844072">
        <w:t>Frame Header Error Control</w:t>
      </w:r>
    </w:p>
    <w:p w14:paraId="728DB17D" w14:textId="77777777" w:rsidR="006F3FEF" w:rsidRPr="00844072" w:rsidRDefault="006F3FEF" w:rsidP="006F3FEF">
      <w:pPr>
        <w:pStyle w:val="Paragraph5"/>
        <w:keepNext/>
        <w:numPr>
          <w:ilvl w:val="0"/>
          <w:numId w:val="0"/>
        </w:numPr>
        <w:rPr>
          <w:kern w:val="1"/>
        </w:rPr>
      </w:pPr>
      <w:r w:rsidRPr="00844072">
        <w:t xml:space="preserve">If implemented, </w:t>
      </w:r>
      <w:r w:rsidRPr="00844072">
        <w:rPr>
          <w:kern w:val="1"/>
        </w:rPr>
        <w:t xml:space="preserve">Bits 48-63 of the Transfer Frame Primary Header shall contain the </w:t>
      </w:r>
      <w:r w:rsidRPr="00844072">
        <w:t>Frame Header Error Control</w:t>
      </w:r>
      <w:r w:rsidRPr="00844072">
        <w:rPr>
          <w:kern w:val="1"/>
        </w:rPr>
        <w:t>.</w:t>
      </w:r>
    </w:p>
    <w:p w14:paraId="40DF0B29" w14:textId="49EE1F0D" w:rsidR="006F3FEF" w:rsidRDefault="006F3FEF" w:rsidP="006F3FEF">
      <w:pPr>
        <w:pStyle w:val="Notelevel1"/>
      </w:pPr>
      <w:r w:rsidRPr="00844072">
        <w:t>NOTE</w:t>
      </w:r>
      <w:r w:rsidRPr="00844072">
        <w:tab/>
        <w:t>–</w:t>
      </w:r>
      <w:r w:rsidRPr="00844072">
        <w:tab/>
        <w:t xml:space="preserve">The </w:t>
      </w:r>
      <w:r w:rsidRPr="006F3FEF">
        <w:rPr>
          <w:highlight w:val="yellow"/>
        </w:rPr>
        <w:t>12</w:t>
      </w:r>
      <w:r w:rsidRPr="006F3FEF">
        <w:rPr>
          <w:highlight w:val="yellow"/>
        </w:rPr>
        <w:t>-bit</w:t>
      </w:r>
      <w:r w:rsidRPr="00844072">
        <w:t xml:space="preserve"> Master Channel Identifier, the 6-bit Virtual Channel Identifier, the </w:t>
      </w:r>
      <w:r w:rsidR="0051474A" w:rsidRPr="0051474A">
        <w:rPr>
          <w:highlight w:val="yellow"/>
        </w:rPr>
        <w:t>2</w:t>
      </w:r>
      <w:r w:rsidRPr="0051474A">
        <w:rPr>
          <w:highlight w:val="yellow"/>
        </w:rPr>
        <w:t>-bit</w:t>
      </w:r>
      <w:r w:rsidRPr="00844072">
        <w:t xml:space="preserve"> Signaling Field</w:t>
      </w:r>
      <w:r w:rsidR="0051474A">
        <w:t xml:space="preserve">, and the </w:t>
      </w:r>
      <w:r w:rsidR="0051474A" w:rsidRPr="0051474A">
        <w:rPr>
          <w:highlight w:val="yellow"/>
        </w:rPr>
        <w:t>4-bit VC Frame Count Cycle</w:t>
      </w:r>
      <w:r w:rsidR="0051474A">
        <w:t xml:space="preserve"> </w:t>
      </w:r>
      <w:r w:rsidRPr="00844072">
        <w:t>may all be protected by an optional error detecting and correcting code, whose check symbols are contained within this 16-bit field.</w:t>
      </w:r>
    </w:p>
    <w:p w14:paraId="1AC3A313" w14:textId="491D20E8" w:rsidR="0051474A" w:rsidRPr="0051474A" w:rsidRDefault="0051474A" w:rsidP="0051474A">
      <w:pPr>
        <w:rPr>
          <w:lang w:val="x-none" w:eastAsia="x-none"/>
        </w:rPr>
      </w:pPr>
    </w:p>
    <w:p w14:paraId="03AAFA91" w14:textId="18557DA1" w:rsidR="00217900" w:rsidRPr="002D2E59" w:rsidRDefault="0051474A" w:rsidP="00217900">
      <w:pPr>
        <w:tabs>
          <w:tab w:val="left" w:pos="1588"/>
        </w:tabs>
        <w:rPr>
          <w:rFonts w:ascii="Times New Roman" w:hAnsi="Times New Roman" w:cs="Times New Roman"/>
          <w:sz w:val="24"/>
          <w:szCs w:val="24"/>
        </w:rPr>
      </w:pPr>
      <w:r w:rsidRPr="00270277">
        <w:rPr>
          <w:rFonts w:ascii="Times New Roman" w:hAnsi="Times New Roman" w:cs="Times New Roman"/>
          <w:sz w:val="24"/>
          <w:szCs w:val="24"/>
          <w:highlight w:val="yellow"/>
        </w:rPr>
        <w:t>NOTE</w:t>
      </w:r>
      <w:r w:rsidRPr="00270277">
        <w:rPr>
          <w:rFonts w:ascii="Times New Roman" w:hAnsi="Times New Roman" w:cs="Times New Roman"/>
          <w:sz w:val="24"/>
          <w:szCs w:val="24"/>
          <w:highlight w:val="yellow"/>
        </w:rPr>
        <w:t xml:space="preserve"> -</w:t>
      </w:r>
      <w:r w:rsidRPr="002D2E59">
        <w:rPr>
          <w:rFonts w:ascii="Times New Roman" w:hAnsi="Times New Roman" w:cs="Times New Roman"/>
          <w:sz w:val="24"/>
          <w:szCs w:val="24"/>
        </w:rPr>
        <w:t xml:space="preserve">      </w:t>
      </w:r>
      <w:r w:rsidR="002D2E59" w:rsidRPr="002D2E59"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="002D2E59" w:rsidRPr="002D2E59">
        <w:rPr>
          <w:rFonts w:ascii="Times New Roman" w:hAnsi="Times New Roman" w:cs="Times New Roman"/>
          <w:sz w:val="24"/>
          <w:szCs w:val="24"/>
          <w:highlight w:val="yellow"/>
        </w:rPr>
        <w:t xml:space="preserve">he Virtual Channel Frame Count </w:t>
      </w:r>
      <w:r w:rsidR="009F5D17">
        <w:rPr>
          <w:rFonts w:ascii="Times New Roman" w:hAnsi="Times New Roman" w:cs="Times New Roman"/>
          <w:sz w:val="24"/>
          <w:szCs w:val="24"/>
          <w:highlight w:val="yellow"/>
        </w:rPr>
        <w:t>from</w:t>
      </w:r>
      <w:r w:rsidR="002D2E59" w:rsidRPr="002D2E59">
        <w:rPr>
          <w:rFonts w:ascii="Times New Roman" w:hAnsi="Times New Roman" w:cs="Times New Roman"/>
          <w:sz w:val="24"/>
          <w:szCs w:val="24"/>
          <w:highlight w:val="yellow"/>
        </w:rPr>
        <w:t xml:space="preserve"> Bit 16 to Bit 39 is not protected.</w:t>
      </w:r>
    </w:p>
    <w:p w14:paraId="51F653C7" w14:textId="77777777" w:rsidR="00217900" w:rsidRDefault="00217900" w:rsidP="00217900">
      <w:pPr>
        <w:rPr>
          <w:rFonts w:ascii="Courier New" w:hAnsi="Courier New" w:cs="Courier New"/>
          <w:noProof/>
          <w:sz w:val="21"/>
          <w:szCs w:val="21"/>
        </w:rPr>
      </w:pPr>
    </w:p>
    <w:p w14:paraId="754688CD" w14:textId="2B1F3B6A" w:rsidR="00217900" w:rsidRPr="00217900" w:rsidRDefault="00217900" w:rsidP="00217900">
      <w:pPr>
        <w:tabs>
          <w:tab w:val="left" w:pos="1588"/>
        </w:tabs>
      </w:pPr>
      <w:r>
        <w:tab/>
      </w:r>
    </w:p>
    <w:sectPr w:rsidR="00217900" w:rsidRPr="00217900" w:rsidSect="00D32A28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42EAA"/>
    <w:multiLevelType w:val="singleLevel"/>
    <w:tmpl w:val="5552B0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BB318F"/>
    <w:multiLevelType w:val="hybridMultilevel"/>
    <w:tmpl w:val="EAC669FA"/>
    <w:lvl w:ilvl="0" w:tplc="D78C9B8C">
      <w:start w:val="4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2D9E"/>
    <w:multiLevelType w:val="singleLevel"/>
    <w:tmpl w:val="67EEA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36C149DF"/>
    <w:multiLevelType w:val="multilevel"/>
    <w:tmpl w:val="81E46C72"/>
    <w:name w:val="HeadingNumbers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0" w:firstLine="0"/>
      </w:pPr>
      <w:rPr>
        <w:rFonts w:ascii="Times New Roman" w:hAnsi="Times New Roman" w:cs="Times New Roman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0" w:firstLine="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0" w:firstLine="0"/>
      </w:pPr>
      <w:rPr>
        <w:rFonts w:ascii="Times New Roman" w:hAnsi="Times New Roman" w:cs="Times New Roman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  <w:b/>
        <w:i w:val="0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267"/>
        </w:tabs>
        <w:ind w:left="0" w:firstLine="0"/>
      </w:pPr>
      <w:rPr>
        <w:rFonts w:ascii="Times New Roman" w:hAnsi="Times New Roman" w:cs="Times New Roman"/>
        <w:b/>
        <w:i w:val="0"/>
        <w:sz w:val="24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/>
        <w:i w:val="0"/>
        <w:sz w:val="24"/>
      </w:rPr>
    </w:lvl>
    <w:lvl w:ilvl="7">
      <w:start w:val="1"/>
      <w:numFmt w:val="upperLetter"/>
      <w:suff w:val="nothing"/>
      <w:lvlText w:val="ANNEX %8"/>
      <w:lvlJc w:val="left"/>
      <w:pPr>
        <w:ind w:left="0" w:firstLine="0"/>
      </w:pPr>
      <w:rPr>
        <w:rFonts w:ascii="Times New Roman" w:hAnsi="Times New Roman" w:cs="Times New Roman"/>
        <w:b/>
        <w:i w:val="0"/>
        <w:sz w:val="28"/>
      </w:rPr>
    </w:lvl>
    <w:lvl w:ilvl="8">
      <w:start w:val="9"/>
      <w:numFmt w:val="upperLetter"/>
      <w:pStyle w:val="Heading9"/>
      <w:suff w:val="nothing"/>
      <w:lvlText w:val="%9NDEX"/>
      <w:lvlJc w:val="center"/>
      <w:pPr>
        <w:ind w:left="0" w:firstLine="0"/>
      </w:pPr>
      <w:rPr>
        <w:rFonts w:ascii="Times New Roman" w:hAnsi="Times New Roman" w:cs="Times New Roman"/>
        <w:b/>
        <w:i w:val="0"/>
        <w:sz w:val="28"/>
      </w:rPr>
    </w:lvl>
  </w:abstractNum>
  <w:abstractNum w:abstractNumId="4" w15:restartNumberingAfterBreak="0">
    <w:nsid w:val="4D1572C8"/>
    <w:multiLevelType w:val="singleLevel"/>
    <w:tmpl w:val="D714BD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8D6F69"/>
    <w:multiLevelType w:val="singleLevel"/>
    <w:tmpl w:val="7D1C25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568032A"/>
    <w:multiLevelType w:val="singleLevel"/>
    <w:tmpl w:val="121C22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81C3940"/>
    <w:multiLevelType w:val="multilevel"/>
    <w:tmpl w:val="20D4BA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B780044"/>
    <w:multiLevelType w:val="singleLevel"/>
    <w:tmpl w:val="5718B3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281763958">
    <w:abstractNumId w:val="1"/>
  </w:num>
  <w:num w:numId="2" w16cid:durableId="1869177502">
    <w:abstractNumId w:val="8"/>
  </w:num>
  <w:num w:numId="3" w16cid:durableId="287708691">
    <w:abstractNumId w:val="4"/>
  </w:num>
  <w:num w:numId="4" w16cid:durableId="881328320">
    <w:abstractNumId w:val="2"/>
  </w:num>
  <w:num w:numId="5" w16cid:durableId="664283376">
    <w:abstractNumId w:val="0"/>
  </w:num>
  <w:num w:numId="6" w16cid:durableId="774832774">
    <w:abstractNumId w:val="3"/>
  </w:num>
  <w:num w:numId="7" w16cid:durableId="935407491">
    <w:abstractNumId w:val="6"/>
  </w:num>
  <w:num w:numId="8" w16cid:durableId="878787040">
    <w:abstractNumId w:val="5"/>
  </w:num>
  <w:num w:numId="9" w16cid:durableId="1814642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F6"/>
    <w:rsid w:val="0003352D"/>
    <w:rsid w:val="00050EDF"/>
    <w:rsid w:val="00053A64"/>
    <w:rsid w:val="000E1CC5"/>
    <w:rsid w:val="000E1D44"/>
    <w:rsid w:val="00107BC8"/>
    <w:rsid w:val="001147EE"/>
    <w:rsid w:val="00165B0A"/>
    <w:rsid w:val="00207F53"/>
    <w:rsid w:val="00217900"/>
    <w:rsid w:val="00240C70"/>
    <w:rsid w:val="00270277"/>
    <w:rsid w:val="00280A4B"/>
    <w:rsid w:val="002D2E59"/>
    <w:rsid w:val="003443C0"/>
    <w:rsid w:val="004B638F"/>
    <w:rsid w:val="00502481"/>
    <w:rsid w:val="005038AD"/>
    <w:rsid w:val="0051474A"/>
    <w:rsid w:val="00526B5D"/>
    <w:rsid w:val="00532C1B"/>
    <w:rsid w:val="0062653C"/>
    <w:rsid w:val="00687809"/>
    <w:rsid w:val="006F3FEF"/>
    <w:rsid w:val="00716496"/>
    <w:rsid w:val="0073267B"/>
    <w:rsid w:val="007B5C16"/>
    <w:rsid w:val="007F6D2D"/>
    <w:rsid w:val="0086125A"/>
    <w:rsid w:val="00981C36"/>
    <w:rsid w:val="009F5D17"/>
    <w:rsid w:val="00AB4BF6"/>
    <w:rsid w:val="00B40331"/>
    <w:rsid w:val="00BA2328"/>
    <w:rsid w:val="00BB22E3"/>
    <w:rsid w:val="00BC0F13"/>
    <w:rsid w:val="00C202A0"/>
    <w:rsid w:val="00C40706"/>
    <w:rsid w:val="00C642AF"/>
    <w:rsid w:val="00C94E97"/>
    <w:rsid w:val="00CD64F3"/>
    <w:rsid w:val="00CE6358"/>
    <w:rsid w:val="00D0032D"/>
    <w:rsid w:val="00D90F56"/>
    <w:rsid w:val="00DB00EB"/>
    <w:rsid w:val="00DB5374"/>
    <w:rsid w:val="00EE3638"/>
    <w:rsid w:val="00F00254"/>
    <w:rsid w:val="00FC44B3"/>
    <w:rsid w:val="00FD63CD"/>
    <w:rsid w:val="00FD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D01F3"/>
  <w15:chartTrackingRefBased/>
  <w15:docId w15:val="{7DF04953-998D-4566-898E-D61EB94D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3FEF"/>
    <w:pPr>
      <w:keepNext/>
      <w:keepLines/>
      <w:pageBreakBefore/>
      <w:numPr>
        <w:numId w:val="6"/>
      </w:numPr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caps/>
      <w:kern w:val="0"/>
      <w:sz w:val="28"/>
      <w:szCs w:val="20"/>
      <w:lang w:val="x-none" w:eastAsia="x-none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6F3FEF"/>
    <w:pPr>
      <w:keepNext/>
      <w:keepLines/>
      <w:numPr>
        <w:ilvl w:val="1"/>
        <w:numId w:val="6"/>
      </w:numPr>
      <w:spacing w:before="240"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caps/>
      <w:kern w:val="0"/>
      <w:sz w:val="24"/>
      <w:szCs w:val="20"/>
      <w:lang w:val="x-none" w:eastAsia="x-none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6F3FEF"/>
    <w:pPr>
      <w:keepNext/>
      <w:keepLines/>
      <w:numPr>
        <w:ilvl w:val="2"/>
        <w:numId w:val="6"/>
      </w:numPr>
      <w:spacing w:before="24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caps/>
      <w:kern w:val="0"/>
      <w:sz w:val="24"/>
      <w:szCs w:val="20"/>
      <w:lang w:val="x-none" w:eastAsia="x-none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6F3FEF"/>
    <w:pPr>
      <w:keepNext/>
      <w:keepLines/>
      <w:numPr>
        <w:ilvl w:val="3"/>
        <w:numId w:val="6"/>
      </w:numPr>
      <w:spacing w:before="240" w:after="0" w:line="240" w:lineRule="auto"/>
      <w:ind w:left="900" w:hanging="900"/>
      <w:outlineLvl w:val="3"/>
    </w:pPr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6F3FEF"/>
    <w:pPr>
      <w:keepNext/>
      <w:keepLines/>
      <w:numPr>
        <w:ilvl w:val="4"/>
        <w:numId w:val="6"/>
      </w:numPr>
      <w:spacing w:before="240" w:after="0" w:line="240" w:lineRule="auto"/>
      <w:ind w:left="1080" w:hanging="1080"/>
      <w:outlineLvl w:val="4"/>
    </w:pPr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6F3FEF"/>
    <w:pPr>
      <w:keepNext/>
      <w:keepLines/>
      <w:numPr>
        <w:ilvl w:val="5"/>
        <w:numId w:val="6"/>
      </w:numPr>
      <w:spacing w:before="240" w:after="0" w:line="240" w:lineRule="auto"/>
      <w:ind w:left="1260" w:hanging="1260"/>
      <w:outlineLvl w:val="5"/>
    </w:pPr>
    <w:rPr>
      <w:rFonts w:ascii="Times New Roman" w:eastAsia="Times New Roman" w:hAnsi="Times New Roman" w:cs="Times New Roman"/>
      <w:b/>
      <w:bCs/>
      <w:kern w:val="0"/>
      <w:sz w:val="24"/>
      <w:szCs w:val="20"/>
      <w:lang w:val="x-none" w:eastAsia="x-none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6F3FEF"/>
    <w:pPr>
      <w:keepNext/>
      <w:keepLines/>
      <w:numPr>
        <w:ilvl w:val="6"/>
        <w:numId w:val="6"/>
      </w:numPr>
      <w:spacing w:before="240" w:after="0" w:line="240" w:lineRule="auto"/>
      <w:ind w:left="1440" w:hanging="1440"/>
      <w:outlineLvl w:val="6"/>
    </w:pPr>
    <w:rPr>
      <w:rFonts w:ascii="Times New Roman" w:eastAsia="Times New Roman" w:hAnsi="Times New Roman" w:cs="Times New Roman"/>
      <w:b/>
      <w:kern w:val="0"/>
      <w:sz w:val="24"/>
      <w:szCs w:val="24"/>
      <w:lang w:val="x-none" w:eastAsia="x-none"/>
      <w14:ligatures w14:val="none"/>
    </w:rPr>
  </w:style>
  <w:style w:type="paragraph" w:styleId="Heading9">
    <w:name w:val="heading 9"/>
    <w:aliases w:val="Index Heading 1"/>
    <w:basedOn w:val="Normal"/>
    <w:next w:val="Normal"/>
    <w:link w:val="Heading9Char"/>
    <w:qFormat/>
    <w:rsid w:val="006F3FEF"/>
    <w:pPr>
      <w:keepNext/>
      <w:pageBreakBefore/>
      <w:numPr>
        <w:ilvl w:val="8"/>
        <w:numId w:val="6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32A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2A28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6F3FEF"/>
    <w:rPr>
      <w:rFonts w:ascii="Times New Roman" w:eastAsia="Times New Roman" w:hAnsi="Times New Roman" w:cs="Times New Roman"/>
      <w:b/>
      <w:caps/>
      <w:kern w:val="0"/>
      <w:sz w:val="28"/>
      <w:szCs w:val="20"/>
      <w:lang w:val="x-none" w:eastAsia="x-none"/>
      <w14:ligatures w14:val="none"/>
    </w:rPr>
  </w:style>
  <w:style w:type="character" w:customStyle="1" w:styleId="Heading2Char">
    <w:name w:val="Heading 2 Char"/>
    <w:basedOn w:val="DefaultParagraphFont"/>
    <w:link w:val="Heading2"/>
    <w:rsid w:val="006F3FEF"/>
    <w:rPr>
      <w:rFonts w:ascii="Times New Roman" w:eastAsia="Times New Roman" w:hAnsi="Times New Roman" w:cs="Times New Roman"/>
      <w:b/>
      <w:caps/>
      <w:kern w:val="0"/>
      <w:sz w:val="24"/>
      <w:szCs w:val="20"/>
      <w:lang w:val="x-none" w:eastAsia="x-none"/>
      <w14:ligatures w14:val="none"/>
    </w:rPr>
  </w:style>
  <w:style w:type="character" w:customStyle="1" w:styleId="Heading3Char">
    <w:name w:val="Heading 3 Char"/>
    <w:basedOn w:val="DefaultParagraphFont"/>
    <w:link w:val="Heading3"/>
    <w:rsid w:val="006F3FEF"/>
    <w:rPr>
      <w:rFonts w:ascii="Times New Roman" w:eastAsia="Times New Roman" w:hAnsi="Times New Roman" w:cs="Times New Roman"/>
      <w:b/>
      <w:caps/>
      <w:kern w:val="0"/>
      <w:sz w:val="24"/>
      <w:szCs w:val="20"/>
      <w:lang w:val="x-none" w:eastAsia="x-none"/>
      <w14:ligatures w14:val="none"/>
    </w:rPr>
  </w:style>
  <w:style w:type="character" w:customStyle="1" w:styleId="Heading4Char">
    <w:name w:val="Heading 4 Char"/>
    <w:basedOn w:val="DefaultParagraphFont"/>
    <w:link w:val="Heading4"/>
    <w:rsid w:val="006F3FEF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Heading5Char">
    <w:name w:val="Heading 5 Char"/>
    <w:basedOn w:val="DefaultParagraphFont"/>
    <w:link w:val="Heading5"/>
    <w:rsid w:val="006F3FEF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Heading6Char">
    <w:name w:val="Heading 6 Char"/>
    <w:basedOn w:val="DefaultParagraphFont"/>
    <w:link w:val="Heading6"/>
    <w:rsid w:val="006F3FEF"/>
    <w:rPr>
      <w:rFonts w:ascii="Times New Roman" w:eastAsia="Times New Roman" w:hAnsi="Times New Roman" w:cs="Times New Roman"/>
      <w:b/>
      <w:bCs/>
      <w:kern w:val="0"/>
      <w:sz w:val="24"/>
      <w:szCs w:val="20"/>
      <w:lang w:val="x-none" w:eastAsia="x-none"/>
      <w14:ligatures w14:val="none"/>
    </w:rPr>
  </w:style>
  <w:style w:type="character" w:customStyle="1" w:styleId="Heading7Char">
    <w:name w:val="Heading 7 Char"/>
    <w:basedOn w:val="DefaultParagraphFont"/>
    <w:link w:val="Heading7"/>
    <w:rsid w:val="006F3FEF"/>
    <w:rPr>
      <w:rFonts w:ascii="Times New Roman" w:eastAsia="Times New Roman" w:hAnsi="Times New Roman" w:cs="Times New Roman"/>
      <w:b/>
      <w:kern w:val="0"/>
      <w:sz w:val="24"/>
      <w:szCs w:val="24"/>
      <w:lang w:val="x-none" w:eastAsia="x-none"/>
      <w14:ligatures w14:val="none"/>
    </w:rPr>
  </w:style>
  <w:style w:type="character" w:customStyle="1" w:styleId="Heading9Char">
    <w:name w:val="Heading 9 Char"/>
    <w:basedOn w:val="DefaultParagraphFont"/>
    <w:link w:val="Heading9"/>
    <w:rsid w:val="006F3FEF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paragraph" w:customStyle="1" w:styleId="Paragraph5">
    <w:name w:val="Paragraph 5"/>
    <w:basedOn w:val="Heading5"/>
    <w:link w:val="Paragraph5Char"/>
    <w:rsid w:val="006F3FEF"/>
    <w:pPr>
      <w:keepNext w:val="0"/>
      <w:keepLines w:val="0"/>
      <w:tabs>
        <w:tab w:val="left" w:pos="1080"/>
      </w:tabs>
      <w:spacing w:line="280" w:lineRule="atLeast"/>
      <w:ind w:left="0" w:firstLine="0"/>
      <w:jc w:val="both"/>
      <w:outlineLvl w:val="9"/>
    </w:pPr>
    <w:rPr>
      <w:b w:val="0"/>
    </w:rPr>
  </w:style>
  <w:style w:type="character" w:customStyle="1" w:styleId="Paragraph5Char">
    <w:name w:val="Paragraph 5 Char"/>
    <w:link w:val="Paragraph5"/>
    <w:rsid w:val="006F3FEF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Notelevel1">
    <w:name w:val="Note level 1"/>
    <w:basedOn w:val="Normal"/>
    <w:next w:val="Normal"/>
    <w:link w:val="Notelevel1Char"/>
    <w:rsid w:val="006F3FEF"/>
    <w:pPr>
      <w:keepLines/>
      <w:tabs>
        <w:tab w:val="left" w:pos="806"/>
      </w:tabs>
      <w:spacing w:before="240" w:after="0" w:line="280" w:lineRule="atLeast"/>
      <w:ind w:left="1138" w:hanging="1138"/>
      <w:jc w:val="both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Notelevel1Char">
    <w:name w:val="Note level 1 Char"/>
    <w:link w:val="Notelevel1"/>
    <w:rsid w:val="006F3FEF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List">
    <w:name w:val="List"/>
    <w:basedOn w:val="Normal"/>
    <w:link w:val="ListChar"/>
    <w:unhideWhenUsed/>
    <w:rsid w:val="00DB00EB"/>
    <w:pPr>
      <w:spacing w:before="180" w:after="0" w:line="240" w:lineRule="auto"/>
      <w:ind w:left="720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ListChar">
    <w:name w:val="List Char"/>
    <w:link w:val="List"/>
    <w:rsid w:val="00DB00E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Aguilar Sanchez</dc:creator>
  <cp:keywords/>
  <dc:description/>
  <cp:lastModifiedBy>Kazz, Greg (US 312B)</cp:lastModifiedBy>
  <cp:revision>23</cp:revision>
  <dcterms:created xsi:type="dcterms:W3CDTF">2024-10-30T08:41:00Z</dcterms:created>
  <dcterms:modified xsi:type="dcterms:W3CDTF">2024-11-06T11:52:00Z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76fa30-1907-4356-8241-62ea5e1c0256_Enabled">
    <vt:lpwstr>true</vt:lpwstr>
  </property>
  <property fmtid="{D5CDD505-2E9C-101B-9397-08002B2CF9AE}" pid="3" name="MSIP_Label_3976fa30-1907-4356-8241-62ea5e1c0256_SetDate">
    <vt:lpwstr>2023-10-12T11:28:11Z</vt:lpwstr>
  </property>
  <property fmtid="{D5CDD505-2E9C-101B-9397-08002B2CF9AE}" pid="4" name="MSIP_Label_3976fa30-1907-4356-8241-62ea5e1c0256_Method">
    <vt:lpwstr>Standard</vt:lpwstr>
  </property>
  <property fmtid="{D5CDD505-2E9C-101B-9397-08002B2CF9AE}" pid="5" name="MSIP_Label_3976fa30-1907-4356-8241-62ea5e1c0256_Name">
    <vt:lpwstr>ESA UNCLASSIFIED – For ESA Official Use Only</vt:lpwstr>
  </property>
  <property fmtid="{D5CDD505-2E9C-101B-9397-08002B2CF9AE}" pid="6" name="MSIP_Label_3976fa30-1907-4356-8241-62ea5e1c0256_SiteId">
    <vt:lpwstr>9a5cacd0-2bef-4dd7-ac5c-7ebe1f54f495</vt:lpwstr>
  </property>
  <property fmtid="{D5CDD505-2E9C-101B-9397-08002B2CF9AE}" pid="7" name="MSIP_Label_3976fa30-1907-4356-8241-62ea5e1c0256_ActionId">
    <vt:lpwstr>d1ffe443-7637-4677-9def-13b01dfd781a</vt:lpwstr>
  </property>
  <property fmtid="{D5CDD505-2E9C-101B-9397-08002B2CF9AE}" pid="8" name="MSIP_Label_3976fa30-1907-4356-8241-62ea5e1c0256_ContentBits">
    <vt:lpwstr>0</vt:lpwstr>
  </property>
  <property fmtid="{D5CDD505-2E9C-101B-9397-08002B2CF9AE}" pid="9" name="MSIP_Label_e7f42e5d-23ae-44dc-94b5-8d31af46c61e_Enabled">
    <vt:lpwstr>true</vt:lpwstr>
  </property>
  <property fmtid="{D5CDD505-2E9C-101B-9397-08002B2CF9AE}" pid="10" name="MSIP_Label_e7f42e5d-23ae-44dc-94b5-8d31af46c61e_SetDate">
    <vt:lpwstr>2024-10-30T17:29:13Z</vt:lpwstr>
  </property>
  <property fmtid="{D5CDD505-2E9C-101B-9397-08002B2CF9AE}" pid="11" name="MSIP_Label_e7f42e5d-23ae-44dc-94b5-8d31af46c61e_Method">
    <vt:lpwstr>Privileged</vt:lpwstr>
  </property>
  <property fmtid="{D5CDD505-2E9C-101B-9397-08002B2CF9AE}" pid="12" name="MSIP_Label_e7f42e5d-23ae-44dc-94b5-8d31af46c61e_Name">
    <vt:lpwstr>Reviewed - not CUI - Export Controlled</vt:lpwstr>
  </property>
  <property fmtid="{D5CDD505-2E9C-101B-9397-08002B2CF9AE}" pid="13" name="MSIP_Label_e7f42e5d-23ae-44dc-94b5-8d31af46c61e_SiteId">
    <vt:lpwstr>545921e0-10ef-4398-8713-9832ac563dad</vt:lpwstr>
  </property>
  <property fmtid="{D5CDD505-2E9C-101B-9397-08002B2CF9AE}" pid="14" name="MSIP_Label_e7f42e5d-23ae-44dc-94b5-8d31af46c61e_ActionId">
    <vt:lpwstr>6a0e9581-1181-47bf-ad64-4e61d63772e2</vt:lpwstr>
  </property>
  <property fmtid="{D5CDD505-2E9C-101B-9397-08002B2CF9AE}" pid="15" name="MSIP_Label_e7f42e5d-23ae-44dc-94b5-8d31af46c61e_ContentBits">
    <vt:lpwstr>0</vt:lpwstr>
  </property>
</Properties>
</file>