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2F81" w14:textId="5617C897" w:rsidR="00074857" w:rsidRPr="00643299" w:rsidRDefault="00211099" w:rsidP="00074857">
      <w:pPr>
        <w:rPr>
          <w:sz w:val="22"/>
          <w:szCs w:val="22"/>
        </w:rPr>
      </w:pPr>
      <w:r w:rsidRPr="00643299">
        <w:rPr>
          <w:sz w:val="22"/>
          <w:szCs w:val="22"/>
        </w:rPr>
        <w:t>Purpose</w:t>
      </w:r>
      <w:r w:rsidR="00074857" w:rsidRPr="00643299">
        <w:rPr>
          <w:sz w:val="22"/>
          <w:szCs w:val="22"/>
        </w:rPr>
        <w:t xml:space="preserve"> – For Lunar, the </w:t>
      </w:r>
      <w:r w:rsidRPr="00643299">
        <w:rPr>
          <w:sz w:val="22"/>
          <w:szCs w:val="22"/>
        </w:rPr>
        <w:t>CCSDS</w:t>
      </w:r>
      <w:r w:rsidR="00074857" w:rsidRPr="00643299">
        <w:rPr>
          <w:sz w:val="22"/>
          <w:szCs w:val="22"/>
        </w:rPr>
        <w:t xml:space="preserve"> </w:t>
      </w:r>
      <w:r w:rsidRPr="00643299">
        <w:rPr>
          <w:sz w:val="22"/>
          <w:szCs w:val="22"/>
        </w:rPr>
        <w:t>plans on defining</w:t>
      </w:r>
      <w:r w:rsidR="00074857" w:rsidRPr="00643299">
        <w:rPr>
          <w:sz w:val="22"/>
          <w:szCs w:val="22"/>
        </w:rPr>
        <w:t xml:space="preserve"> </w:t>
      </w:r>
      <w:r w:rsidRPr="00643299">
        <w:rPr>
          <w:sz w:val="22"/>
          <w:szCs w:val="22"/>
        </w:rPr>
        <w:t>P</w:t>
      </w:r>
      <w:r w:rsidR="00074857" w:rsidRPr="00643299">
        <w:rPr>
          <w:sz w:val="22"/>
          <w:szCs w:val="22"/>
        </w:rPr>
        <w:t>rox-1 directives for S-band and maybe K-band.</w:t>
      </w:r>
      <w:r w:rsidRPr="00643299">
        <w:rPr>
          <w:sz w:val="22"/>
          <w:szCs w:val="22"/>
        </w:rPr>
        <w:t xml:space="preserve"> </w:t>
      </w:r>
      <w:r w:rsidR="00074857" w:rsidRPr="00643299">
        <w:rPr>
          <w:sz w:val="22"/>
          <w:szCs w:val="22"/>
        </w:rPr>
        <w:t xml:space="preserve">I would like to get your thoughts on my ideas below for expanding these Prox-1 directives. I don’t know all the values for all the parameters yet, but I do know that Lunar </w:t>
      </w:r>
      <w:r w:rsidRPr="00643299">
        <w:rPr>
          <w:sz w:val="22"/>
          <w:szCs w:val="22"/>
        </w:rPr>
        <w:t xml:space="preserve">operations plans </w:t>
      </w:r>
      <w:r w:rsidR="00074857" w:rsidRPr="00643299">
        <w:rPr>
          <w:sz w:val="22"/>
          <w:szCs w:val="22"/>
        </w:rPr>
        <w:t>to add the rate 2/3 LDPC k=4096 code and OQPSK and GMSK modulations.</w:t>
      </w:r>
    </w:p>
    <w:p w14:paraId="292A4C1E" w14:textId="77777777" w:rsidR="00074857" w:rsidRPr="00643299" w:rsidRDefault="00074857" w:rsidP="00074857">
      <w:pPr>
        <w:rPr>
          <w:sz w:val="22"/>
          <w:szCs w:val="22"/>
        </w:rPr>
      </w:pPr>
    </w:p>
    <w:p w14:paraId="56B6F616" w14:textId="77777777" w:rsidR="00074857" w:rsidRPr="00643299" w:rsidRDefault="00074857" w:rsidP="00074857">
      <w:pPr>
        <w:rPr>
          <w:sz w:val="22"/>
          <w:szCs w:val="22"/>
        </w:rPr>
      </w:pPr>
      <w:r w:rsidRPr="00643299">
        <w:rPr>
          <w:sz w:val="22"/>
          <w:szCs w:val="22"/>
        </w:rPr>
        <w:t>Principles to adhere to for this change:</w:t>
      </w:r>
    </w:p>
    <w:p w14:paraId="5105AF9F" w14:textId="28FB5966" w:rsidR="004C50DD" w:rsidRDefault="004C50DD" w:rsidP="00074857">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Use one comprehensive “composite” directive instead of several 16 bit </w:t>
      </w:r>
      <w:r w:rsidR="004069AA">
        <w:rPr>
          <w:rFonts w:ascii="Times New Roman" w:hAnsi="Times New Roman" w:cs="Times New Roman"/>
          <w:sz w:val="22"/>
          <w:szCs w:val="22"/>
        </w:rPr>
        <w:t xml:space="preserve">length </w:t>
      </w:r>
      <w:r>
        <w:rPr>
          <w:rFonts w:ascii="Times New Roman" w:hAnsi="Times New Roman" w:cs="Times New Roman"/>
          <w:sz w:val="22"/>
          <w:szCs w:val="22"/>
        </w:rPr>
        <w:t>ones. Backward compatible with the current Variable length SPDU structure.</w:t>
      </w:r>
    </w:p>
    <w:p w14:paraId="440B8601" w14:textId="0B86E4D6" w:rsidR="00074857" w:rsidRPr="00643299" w:rsidRDefault="00074857" w:rsidP="00074857">
      <w:pPr>
        <w:pStyle w:val="ListParagraph"/>
        <w:numPr>
          <w:ilvl w:val="0"/>
          <w:numId w:val="1"/>
        </w:numPr>
        <w:rPr>
          <w:rFonts w:ascii="Times New Roman" w:hAnsi="Times New Roman" w:cs="Times New Roman"/>
          <w:sz w:val="22"/>
          <w:szCs w:val="22"/>
        </w:rPr>
      </w:pPr>
      <w:r w:rsidRPr="00643299">
        <w:rPr>
          <w:rFonts w:ascii="Times New Roman" w:hAnsi="Times New Roman" w:cs="Times New Roman"/>
          <w:sz w:val="22"/>
          <w:szCs w:val="22"/>
        </w:rPr>
        <w:t>Make the directive set useable for more than just S-band (Lunar)</w:t>
      </w:r>
      <w:r w:rsidR="00850E0F" w:rsidRPr="00643299">
        <w:rPr>
          <w:rFonts w:ascii="Times New Roman" w:hAnsi="Times New Roman" w:cs="Times New Roman"/>
          <w:sz w:val="22"/>
          <w:szCs w:val="22"/>
        </w:rPr>
        <w:t xml:space="preserve"> i.e., m</w:t>
      </w:r>
      <w:r w:rsidRPr="00643299">
        <w:rPr>
          <w:rFonts w:ascii="Times New Roman" w:hAnsi="Times New Roman" w:cs="Times New Roman"/>
          <w:sz w:val="22"/>
          <w:szCs w:val="22"/>
        </w:rPr>
        <w:t xml:space="preserve">ake it multi-frequency compatible, </w:t>
      </w:r>
      <w:r w:rsidR="00850E0F" w:rsidRPr="00643299">
        <w:rPr>
          <w:rFonts w:ascii="Times New Roman" w:hAnsi="Times New Roman" w:cs="Times New Roman"/>
          <w:sz w:val="22"/>
          <w:szCs w:val="22"/>
        </w:rPr>
        <w:t>and backward</w:t>
      </w:r>
      <w:r w:rsidRPr="00643299">
        <w:rPr>
          <w:rFonts w:ascii="Times New Roman" w:hAnsi="Times New Roman" w:cs="Times New Roman"/>
          <w:sz w:val="22"/>
          <w:szCs w:val="22"/>
        </w:rPr>
        <w:t xml:space="preserve"> compatible with the original UHF directives in Prox-1. </w:t>
      </w:r>
    </w:p>
    <w:p w14:paraId="0920B04E" w14:textId="3360B600" w:rsidR="00074857" w:rsidRPr="00643299" w:rsidRDefault="00074857" w:rsidP="00074857">
      <w:pPr>
        <w:pStyle w:val="ListParagraph"/>
        <w:numPr>
          <w:ilvl w:val="0"/>
          <w:numId w:val="1"/>
        </w:numPr>
        <w:rPr>
          <w:rFonts w:ascii="Times New Roman" w:hAnsi="Times New Roman" w:cs="Times New Roman"/>
          <w:sz w:val="22"/>
          <w:szCs w:val="22"/>
        </w:rPr>
      </w:pPr>
      <w:r w:rsidRPr="00643299">
        <w:rPr>
          <w:rFonts w:ascii="Times New Roman" w:hAnsi="Times New Roman" w:cs="Times New Roman"/>
          <w:sz w:val="22"/>
          <w:szCs w:val="22"/>
        </w:rPr>
        <w:t xml:space="preserve">Use </w:t>
      </w:r>
      <w:proofErr w:type="gramStart"/>
      <w:r w:rsidR="004C50DD">
        <w:rPr>
          <w:rFonts w:ascii="Times New Roman" w:hAnsi="Times New Roman" w:cs="Times New Roman"/>
          <w:sz w:val="22"/>
          <w:szCs w:val="22"/>
        </w:rPr>
        <w:t>32 bit</w:t>
      </w:r>
      <w:proofErr w:type="gramEnd"/>
      <w:r w:rsidR="004C50DD">
        <w:rPr>
          <w:rFonts w:ascii="Times New Roman" w:hAnsi="Times New Roman" w:cs="Times New Roman"/>
          <w:sz w:val="22"/>
          <w:szCs w:val="22"/>
        </w:rPr>
        <w:t xml:space="preserve"> single precession</w:t>
      </w:r>
      <w:r w:rsidR="00D62CE5">
        <w:rPr>
          <w:rFonts w:ascii="Times New Roman" w:hAnsi="Times New Roman" w:cs="Times New Roman"/>
          <w:sz w:val="22"/>
          <w:szCs w:val="22"/>
        </w:rPr>
        <w:t xml:space="preserve"> values each</w:t>
      </w:r>
      <w:r w:rsidRPr="00643299">
        <w:rPr>
          <w:rFonts w:ascii="Times New Roman" w:hAnsi="Times New Roman" w:cs="Times New Roman"/>
          <w:sz w:val="22"/>
          <w:szCs w:val="22"/>
        </w:rPr>
        <w:t xml:space="preserve"> for </w:t>
      </w:r>
      <w:r w:rsidR="004C50DD">
        <w:rPr>
          <w:rFonts w:ascii="Times New Roman" w:hAnsi="Times New Roman" w:cs="Times New Roman"/>
          <w:sz w:val="22"/>
          <w:szCs w:val="22"/>
        </w:rPr>
        <w:t xml:space="preserve">specific </w:t>
      </w:r>
      <w:r w:rsidRPr="00643299">
        <w:rPr>
          <w:rFonts w:ascii="Times New Roman" w:hAnsi="Times New Roman" w:cs="Times New Roman"/>
          <w:sz w:val="22"/>
          <w:szCs w:val="22"/>
        </w:rPr>
        <w:t>frequenc</w:t>
      </w:r>
      <w:r w:rsidR="004C50DD">
        <w:rPr>
          <w:rFonts w:ascii="Times New Roman" w:hAnsi="Times New Roman" w:cs="Times New Roman"/>
          <w:sz w:val="22"/>
          <w:szCs w:val="22"/>
        </w:rPr>
        <w:t>y</w:t>
      </w:r>
      <w:r w:rsidRPr="00643299">
        <w:rPr>
          <w:rFonts w:ascii="Times New Roman" w:hAnsi="Times New Roman" w:cs="Times New Roman"/>
          <w:sz w:val="22"/>
          <w:szCs w:val="22"/>
        </w:rPr>
        <w:t xml:space="preserve"> and </w:t>
      </w:r>
      <w:r w:rsidR="004069AA">
        <w:rPr>
          <w:rFonts w:ascii="Times New Roman" w:hAnsi="Times New Roman" w:cs="Times New Roman"/>
          <w:sz w:val="22"/>
          <w:szCs w:val="22"/>
        </w:rPr>
        <w:t xml:space="preserve">symbol </w:t>
      </w:r>
      <w:r w:rsidRPr="00643299">
        <w:rPr>
          <w:rFonts w:ascii="Times New Roman" w:hAnsi="Times New Roman" w:cs="Times New Roman"/>
          <w:sz w:val="22"/>
          <w:szCs w:val="22"/>
        </w:rPr>
        <w:t>rate (allows missions more flexibility)</w:t>
      </w:r>
      <w:r w:rsidR="004C50DD">
        <w:rPr>
          <w:rFonts w:ascii="Times New Roman" w:hAnsi="Times New Roman" w:cs="Times New Roman"/>
          <w:sz w:val="22"/>
          <w:szCs w:val="22"/>
        </w:rPr>
        <w:t xml:space="preserve"> then there is no reason to use managed parameters for these fields</w:t>
      </w:r>
      <w:r w:rsidR="004069AA">
        <w:rPr>
          <w:rFonts w:ascii="Times New Roman" w:hAnsi="Times New Roman" w:cs="Times New Roman"/>
          <w:sz w:val="22"/>
          <w:szCs w:val="22"/>
        </w:rPr>
        <w:t xml:space="preserve"> anymore.</w:t>
      </w:r>
    </w:p>
    <w:p w14:paraId="36F59034" w14:textId="4F1C1518" w:rsidR="00FF65D3" w:rsidRDefault="00FF65D3" w:rsidP="00FF65D3">
      <w:pPr>
        <w:pStyle w:val="ListParagraph"/>
        <w:numPr>
          <w:ilvl w:val="0"/>
          <w:numId w:val="1"/>
        </w:numPr>
        <w:rPr>
          <w:rFonts w:ascii="Times New Roman" w:eastAsia="Times New Roman" w:hAnsi="Times New Roman" w:cs="Times New Roman"/>
          <w:color w:val="000000"/>
          <w:sz w:val="22"/>
          <w:szCs w:val="22"/>
        </w:rPr>
      </w:pPr>
      <w:r w:rsidRPr="00643299">
        <w:rPr>
          <w:rFonts w:ascii="Times New Roman" w:eastAsia="Times New Roman" w:hAnsi="Times New Roman" w:cs="Times New Roman"/>
          <w:color w:val="000000"/>
          <w:sz w:val="22"/>
          <w:szCs w:val="22"/>
        </w:rPr>
        <w:t xml:space="preserve">Replace SET </w:t>
      </w:r>
      <w:proofErr w:type="spellStart"/>
      <w:r w:rsidRPr="00643299">
        <w:rPr>
          <w:rFonts w:ascii="Times New Roman" w:eastAsia="Times New Roman" w:hAnsi="Times New Roman" w:cs="Times New Roman"/>
          <w:color w:val="000000"/>
          <w:sz w:val="22"/>
          <w:szCs w:val="22"/>
        </w:rPr>
        <w:t>PL_Extensions</w:t>
      </w:r>
      <w:proofErr w:type="spellEnd"/>
      <w:r w:rsidRPr="00643299">
        <w:rPr>
          <w:rFonts w:ascii="Times New Roman" w:eastAsia="Times New Roman" w:hAnsi="Times New Roman" w:cs="Times New Roman"/>
          <w:color w:val="000000"/>
          <w:sz w:val="22"/>
          <w:szCs w:val="22"/>
        </w:rPr>
        <w:t xml:space="preserve"> directive with the more generic </w:t>
      </w:r>
      <w:r w:rsidR="00C05892" w:rsidRPr="00C05892">
        <w:rPr>
          <w:rFonts w:ascii="Times New Roman" w:hAnsi="Times New Roman" w:cs="Times New Roman"/>
          <w:b/>
          <w:bCs/>
          <w:color w:val="000000"/>
          <w:sz w:val="22"/>
          <w:szCs w:val="22"/>
        </w:rPr>
        <w:t>Type 8 SPDU for Experimental Extensions</w:t>
      </w:r>
      <w:r w:rsidR="00C05892">
        <w:rPr>
          <w:rFonts w:ascii="Calibri" w:hAnsi="Calibri" w:cs="Calibri"/>
          <w:color w:val="000000"/>
          <w:sz w:val="22"/>
          <w:szCs w:val="22"/>
        </w:rPr>
        <w:t xml:space="preserve"> </w:t>
      </w:r>
      <w:r w:rsidRPr="00643299">
        <w:rPr>
          <w:rFonts w:ascii="Times New Roman" w:eastAsia="Times New Roman" w:hAnsi="Times New Roman" w:cs="Times New Roman"/>
          <w:color w:val="000000"/>
          <w:sz w:val="22"/>
          <w:szCs w:val="22"/>
        </w:rPr>
        <w:t xml:space="preserve">for the use case where an agency has </w:t>
      </w:r>
      <w:r w:rsidR="007D090D">
        <w:rPr>
          <w:rFonts w:ascii="Times New Roman" w:eastAsia="Times New Roman" w:hAnsi="Times New Roman" w:cs="Times New Roman"/>
          <w:color w:val="000000"/>
          <w:sz w:val="22"/>
          <w:szCs w:val="22"/>
          <w:u w:val="single"/>
        </w:rPr>
        <w:t xml:space="preserve">experimental </w:t>
      </w:r>
      <w:r w:rsidRPr="00643299">
        <w:rPr>
          <w:rFonts w:ascii="Times New Roman" w:eastAsia="Times New Roman" w:hAnsi="Times New Roman" w:cs="Times New Roman"/>
          <w:color w:val="000000"/>
          <w:sz w:val="22"/>
          <w:szCs w:val="22"/>
        </w:rPr>
        <w:t>orange book parameters that they would like to experiment with before they perhaps are standardized.</w:t>
      </w:r>
      <w:r w:rsidR="004C50DD">
        <w:rPr>
          <w:rFonts w:ascii="Times New Roman" w:eastAsia="Times New Roman" w:hAnsi="Times New Roman" w:cs="Times New Roman"/>
          <w:color w:val="000000"/>
          <w:sz w:val="22"/>
          <w:szCs w:val="22"/>
        </w:rPr>
        <w:t xml:space="preserve"> – maybe … not sure yet</w:t>
      </w:r>
    </w:p>
    <w:p w14:paraId="6B5666F6" w14:textId="7D322B25" w:rsidR="005248EE" w:rsidRDefault="005248EE" w:rsidP="005248EE">
      <w:pPr>
        <w:rPr>
          <w:color w:val="000000"/>
          <w:sz w:val="22"/>
          <w:szCs w:val="22"/>
        </w:rPr>
      </w:pPr>
    </w:p>
    <w:p w14:paraId="1D8C6971" w14:textId="31C59952" w:rsidR="005248EE" w:rsidRDefault="005248EE" w:rsidP="005248EE">
      <w:pPr>
        <w:rPr>
          <w:color w:val="000000"/>
          <w:sz w:val="22"/>
          <w:szCs w:val="22"/>
        </w:rPr>
      </w:pPr>
      <w:r>
        <w:rPr>
          <w:color w:val="000000"/>
          <w:sz w:val="22"/>
          <w:szCs w:val="22"/>
        </w:rPr>
        <w:t>Architecture:</w:t>
      </w:r>
    </w:p>
    <w:p w14:paraId="0497BF4D" w14:textId="4C929EA6" w:rsidR="005248EE" w:rsidRDefault="005248EE" w:rsidP="005248EE">
      <w:pPr>
        <w:rPr>
          <w:color w:val="000000"/>
          <w:sz w:val="22"/>
          <w:szCs w:val="22"/>
        </w:rPr>
      </w:pPr>
    </w:p>
    <w:p w14:paraId="2FDD308E" w14:textId="6DCFDA73" w:rsidR="005248EE" w:rsidRDefault="005248EE" w:rsidP="005248EE">
      <w:pPr>
        <w:rPr>
          <w:color w:val="000000"/>
          <w:sz w:val="22"/>
          <w:szCs w:val="22"/>
        </w:rPr>
      </w:pPr>
      <w:r>
        <w:rPr>
          <w:color w:val="000000"/>
          <w:sz w:val="22"/>
          <w:szCs w:val="22"/>
        </w:rPr>
        <w:t>1.</w:t>
      </w:r>
      <w:r w:rsidRPr="00880E7C">
        <w:rPr>
          <w:b/>
          <w:bCs/>
          <w:color w:val="000000"/>
          <w:sz w:val="22"/>
          <w:szCs w:val="22"/>
        </w:rPr>
        <w:t>Directives as building blocks</w:t>
      </w:r>
      <w:r>
        <w:rPr>
          <w:color w:val="000000"/>
          <w:sz w:val="22"/>
          <w:szCs w:val="22"/>
        </w:rPr>
        <w:t xml:space="preserve"> of size 16 bits </w:t>
      </w:r>
      <w:r w:rsidR="005538CC" w:rsidRPr="005538CC">
        <w:rPr>
          <w:color w:val="000000"/>
          <w:sz w:val="22"/>
          <w:szCs w:val="22"/>
        </w:rPr>
        <w:t xml:space="preserve">Currently, a variable length SPDU </w:t>
      </w:r>
      <w:r w:rsidR="005538CC">
        <w:rPr>
          <w:color w:val="000000"/>
          <w:sz w:val="22"/>
          <w:szCs w:val="22"/>
        </w:rPr>
        <w:t xml:space="preserve">contains a) </w:t>
      </w:r>
      <w:r w:rsidR="005538CC" w:rsidRPr="005538CC">
        <w:rPr>
          <w:color w:val="000000"/>
          <w:sz w:val="22"/>
          <w:szCs w:val="22"/>
        </w:rPr>
        <w:t xml:space="preserve">can be composed of </w:t>
      </w:r>
      <w:r w:rsidR="005538CC" w:rsidRPr="005538CC">
        <w:rPr>
          <w:rStyle w:val="markedcontent"/>
          <w:sz w:val="22"/>
          <w:szCs w:val="22"/>
        </w:rPr>
        <w:t xml:space="preserve">up to </w:t>
      </w:r>
      <w:r w:rsidR="00880E7C">
        <w:rPr>
          <w:rStyle w:val="markedcontent"/>
          <w:sz w:val="22"/>
          <w:szCs w:val="22"/>
        </w:rPr>
        <w:t xml:space="preserve">a maximum of </w:t>
      </w:r>
      <w:r w:rsidR="005538CC" w:rsidRPr="005538CC">
        <w:rPr>
          <w:rStyle w:val="markedcontent"/>
          <w:sz w:val="22"/>
          <w:szCs w:val="22"/>
        </w:rPr>
        <w:t>seven 16-bit discrete, self-delimiting and self-identifying directives</w:t>
      </w:r>
      <w:r w:rsidR="00265830">
        <w:rPr>
          <w:rStyle w:val="markedcontent"/>
          <w:sz w:val="22"/>
          <w:szCs w:val="22"/>
        </w:rPr>
        <w:t>.</w:t>
      </w:r>
      <w:r w:rsidR="005538CC" w:rsidRPr="005538CC">
        <w:rPr>
          <w:color w:val="000000"/>
          <w:sz w:val="22"/>
          <w:szCs w:val="22"/>
        </w:rPr>
        <w:t xml:space="preserve"> </w:t>
      </w:r>
      <w:r w:rsidRPr="005538CC">
        <w:rPr>
          <w:color w:val="000000"/>
          <w:sz w:val="22"/>
          <w:szCs w:val="22"/>
        </w:rPr>
        <w:t>The current</w:t>
      </w:r>
      <w:r w:rsidR="00265830">
        <w:rPr>
          <w:color w:val="000000"/>
          <w:sz w:val="22"/>
          <w:szCs w:val="22"/>
        </w:rPr>
        <w:t>ly defined</w:t>
      </w:r>
      <w:r w:rsidRPr="005538CC">
        <w:rPr>
          <w:color w:val="000000"/>
          <w:sz w:val="22"/>
          <w:szCs w:val="22"/>
        </w:rPr>
        <w:t xml:space="preserve"> Prox-1 directive set uses 16-bit directives that can be appended</w:t>
      </w:r>
      <w:r>
        <w:rPr>
          <w:color w:val="000000"/>
          <w:sz w:val="22"/>
          <w:szCs w:val="22"/>
        </w:rPr>
        <w:t xml:space="preserve"> one after the other</w:t>
      </w:r>
      <w:r w:rsidR="00880E7C">
        <w:rPr>
          <w:color w:val="000000"/>
          <w:sz w:val="22"/>
          <w:szCs w:val="22"/>
        </w:rPr>
        <w:t xml:space="preserve"> ex. SET TRANSMITTER PARAMETERS followed by SET RECEIVER PARAMETERS</w:t>
      </w:r>
      <w:r w:rsidR="00265830">
        <w:rPr>
          <w:color w:val="000000"/>
          <w:sz w:val="22"/>
          <w:szCs w:val="22"/>
        </w:rPr>
        <w:t>.</w:t>
      </w:r>
    </w:p>
    <w:p w14:paraId="59FC58C6" w14:textId="407B683B" w:rsidR="00880E7C" w:rsidRDefault="00880E7C" w:rsidP="005248EE">
      <w:pPr>
        <w:rPr>
          <w:color w:val="000000"/>
          <w:sz w:val="22"/>
          <w:szCs w:val="22"/>
        </w:rPr>
      </w:pPr>
      <w:r>
        <w:rPr>
          <w:color w:val="000000"/>
          <w:sz w:val="22"/>
          <w:szCs w:val="22"/>
        </w:rPr>
        <w:t xml:space="preserve">2. We could </w:t>
      </w:r>
      <w:r w:rsidR="0044214E">
        <w:rPr>
          <w:color w:val="000000"/>
          <w:sz w:val="22"/>
          <w:szCs w:val="22"/>
        </w:rPr>
        <w:t xml:space="preserve">do </w:t>
      </w:r>
      <w:r w:rsidRPr="0044214E">
        <w:rPr>
          <w:b/>
          <w:bCs/>
          <w:color w:val="000000"/>
          <w:sz w:val="22"/>
          <w:szCs w:val="22"/>
        </w:rPr>
        <w:t xml:space="preserve">modify </w:t>
      </w:r>
      <w:r w:rsidR="0044214E" w:rsidRPr="0044214E">
        <w:rPr>
          <w:b/>
          <w:bCs/>
          <w:color w:val="000000"/>
          <w:sz w:val="22"/>
          <w:szCs w:val="22"/>
        </w:rPr>
        <w:t>building blocks</w:t>
      </w:r>
      <w:r w:rsidR="0044214E">
        <w:rPr>
          <w:color w:val="000000"/>
          <w:sz w:val="22"/>
          <w:szCs w:val="22"/>
        </w:rPr>
        <w:t xml:space="preserve"> similar to</w:t>
      </w:r>
      <w:r>
        <w:rPr>
          <w:color w:val="000000"/>
          <w:sz w:val="22"/>
          <w:szCs w:val="22"/>
        </w:rPr>
        <w:t xml:space="preserve"> </w:t>
      </w:r>
      <w:r w:rsidR="0044214E">
        <w:rPr>
          <w:color w:val="000000"/>
          <w:sz w:val="22"/>
          <w:szCs w:val="22"/>
        </w:rPr>
        <w:t>one above</w:t>
      </w:r>
      <w:r>
        <w:rPr>
          <w:color w:val="000000"/>
          <w:sz w:val="22"/>
          <w:szCs w:val="22"/>
        </w:rPr>
        <w:t xml:space="preserve">, to enlarge some of the directives from 32 bits in length and keep others the same of 16 bits in length. If we were to live with the current constraint of the 15 bytes available for the data portion of the SPDU, then a maximum of three, 32-bit directives </w:t>
      </w:r>
      <w:r w:rsidR="0044214E">
        <w:rPr>
          <w:color w:val="000000"/>
          <w:sz w:val="22"/>
          <w:szCs w:val="22"/>
        </w:rPr>
        <w:t>and one, 16-bit directive would fit.</w:t>
      </w:r>
    </w:p>
    <w:p w14:paraId="151DD1D8" w14:textId="0AA279B6" w:rsidR="00880E7C" w:rsidRPr="00545B19" w:rsidRDefault="00880E7C" w:rsidP="005248EE">
      <w:pPr>
        <w:rPr>
          <w:color w:val="000000"/>
          <w:sz w:val="22"/>
          <w:szCs w:val="22"/>
        </w:rPr>
      </w:pPr>
      <w:r>
        <w:rPr>
          <w:color w:val="000000"/>
          <w:sz w:val="22"/>
          <w:szCs w:val="22"/>
        </w:rPr>
        <w:t xml:space="preserve">3. </w:t>
      </w:r>
      <w:r>
        <w:rPr>
          <w:b/>
          <w:bCs/>
          <w:color w:val="000000"/>
          <w:sz w:val="22"/>
          <w:szCs w:val="22"/>
        </w:rPr>
        <w:t>One comp</w:t>
      </w:r>
      <w:r w:rsidR="0059074D">
        <w:rPr>
          <w:b/>
          <w:bCs/>
          <w:color w:val="000000"/>
          <w:sz w:val="22"/>
          <w:szCs w:val="22"/>
        </w:rPr>
        <w:t>rehensive</w:t>
      </w:r>
      <w:r>
        <w:rPr>
          <w:b/>
          <w:bCs/>
          <w:color w:val="000000"/>
          <w:sz w:val="22"/>
          <w:szCs w:val="22"/>
        </w:rPr>
        <w:t xml:space="preserve"> directive</w:t>
      </w:r>
      <w:r w:rsidR="00545B19">
        <w:rPr>
          <w:b/>
          <w:bCs/>
          <w:color w:val="000000"/>
          <w:sz w:val="22"/>
          <w:szCs w:val="22"/>
        </w:rPr>
        <w:t xml:space="preserve">. </w:t>
      </w:r>
      <w:r w:rsidR="00545B19">
        <w:rPr>
          <w:color w:val="000000"/>
          <w:sz w:val="22"/>
          <w:szCs w:val="22"/>
        </w:rPr>
        <w:t xml:space="preserve">The enterprise can define the size of this </w:t>
      </w:r>
      <w:r w:rsidR="00B076E5">
        <w:rPr>
          <w:color w:val="000000"/>
          <w:sz w:val="22"/>
          <w:szCs w:val="22"/>
        </w:rPr>
        <w:t xml:space="preserve">‘one and done’ </w:t>
      </w:r>
      <w:r w:rsidR="00545B19">
        <w:rPr>
          <w:color w:val="000000"/>
          <w:sz w:val="22"/>
          <w:szCs w:val="22"/>
        </w:rPr>
        <w:t xml:space="preserve">directive. It would contain all the </w:t>
      </w:r>
      <w:r w:rsidR="004C50DD">
        <w:rPr>
          <w:color w:val="000000"/>
          <w:sz w:val="22"/>
          <w:szCs w:val="22"/>
        </w:rPr>
        <w:t xml:space="preserve">5 critical </w:t>
      </w:r>
      <w:r w:rsidR="00545B19">
        <w:rPr>
          <w:color w:val="000000"/>
          <w:sz w:val="22"/>
          <w:szCs w:val="22"/>
        </w:rPr>
        <w:t xml:space="preserve">communication parameters needed to establish the </w:t>
      </w:r>
      <w:proofErr w:type="gramStart"/>
      <w:r w:rsidR="00545B19">
        <w:rPr>
          <w:color w:val="000000"/>
          <w:sz w:val="22"/>
          <w:szCs w:val="22"/>
        </w:rPr>
        <w:t xml:space="preserve">link, </w:t>
      </w:r>
      <w:r w:rsidR="004C50DD">
        <w:rPr>
          <w:color w:val="000000"/>
          <w:sz w:val="22"/>
          <w:szCs w:val="22"/>
        </w:rPr>
        <w:t>and</w:t>
      </w:r>
      <w:proofErr w:type="gramEnd"/>
      <w:r w:rsidR="004C50DD">
        <w:rPr>
          <w:color w:val="000000"/>
          <w:sz w:val="22"/>
          <w:szCs w:val="22"/>
        </w:rPr>
        <w:t xml:space="preserve"> move onto the working channel</w:t>
      </w:r>
      <w:r w:rsidR="00545B19">
        <w:rPr>
          <w:color w:val="000000"/>
          <w:sz w:val="22"/>
          <w:szCs w:val="22"/>
        </w:rPr>
        <w:t xml:space="preserve">. </w:t>
      </w:r>
      <w:r w:rsidR="004C50DD">
        <w:rPr>
          <w:color w:val="000000"/>
          <w:sz w:val="22"/>
          <w:szCs w:val="22"/>
        </w:rPr>
        <w:t xml:space="preserve">These parameters </w:t>
      </w:r>
      <w:proofErr w:type="gramStart"/>
      <w:r w:rsidR="004C50DD">
        <w:rPr>
          <w:color w:val="000000"/>
          <w:sz w:val="22"/>
          <w:szCs w:val="22"/>
        </w:rPr>
        <w:t>are:</w:t>
      </w:r>
      <w:proofErr w:type="gramEnd"/>
      <w:r w:rsidR="004C50DD">
        <w:rPr>
          <w:color w:val="000000"/>
          <w:sz w:val="22"/>
          <w:szCs w:val="22"/>
        </w:rPr>
        <w:t xml:space="preserve"> Frequency, Symbol Rate, MODCOD (modulation &amp; coding), data link layer protocol. </w:t>
      </w:r>
      <w:r w:rsidR="00545B19">
        <w:rPr>
          <w:color w:val="000000"/>
          <w:sz w:val="22"/>
          <w:szCs w:val="22"/>
        </w:rPr>
        <w:t xml:space="preserve">Current thinking puts the </w:t>
      </w:r>
      <w:r w:rsidR="004C50DD">
        <w:rPr>
          <w:color w:val="000000"/>
          <w:sz w:val="22"/>
          <w:szCs w:val="22"/>
        </w:rPr>
        <w:t xml:space="preserve">total directive </w:t>
      </w:r>
      <w:r w:rsidR="00545B19">
        <w:rPr>
          <w:color w:val="000000"/>
          <w:sz w:val="22"/>
          <w:szCs w:val="22"/>
        </w:rPr>
        <w:t xml:space="preserve">size </w:t>
      </w:r>
      <w:r w:rsidR="004C50DD">
        <w:rPr>
          <w:color w:val="000000"/>
          <w:sz w:val="22"/>
          <w:szCs w:val="22"/>
        </w:rPr>
        <w:t xml:space="preserve">at </w:t>
      </w:r>
      <w:r w:rsidR="00B50ABD">
        <w:rPr>
          <w:color w:val="000000"/>
          <w:sz w:val="22"/>
          <w:szCs w:val="22"/>
        </w:rPr>
        <w:t>1</w:t>
      </w:r>
      <w:r w:rsidR="00611107">
        <w:rPr>
          <w:color w:val="000000"/>
          <w:sz w:val="22"/>
          <w:szCs w:val="22"/>
        </w:rPr>
        <w:t>3</w:t>
      </w:r>
      <w:r w:rsidR="00545B19">
        <w:rPr>
          <w:color w:val="000000"/>
          <w:sz w:val="22"/>
          <w:szCs w:val="22"/>
        </w:rPr>
        <w:t xml:space="preserve"> bytes</w:t>
      </w:r>
      <w:r w:rsidR="00BF5F9B">
        <w:rPr>
          <w:color w:val="000000"/>
          <w:sz w:val="22"/>
          <w:szCs w:val="22"/>
        </w:rPr>
        <w:t xml:space="preserve"> (104 bits)</w:t>
      </w:r>
      <w:r w:rsidR="004C50DD">
        <w:rPr>
          <w:color w:val="000000"/>
          <w:sz w:val="22"/>
          <w:szCs w:val="22"/>
        </w:rPr>
        <w:t>, well within the maximum size of the variable length SPDU data field.</w:t>
      </w:r>
      <w:r w:rsidR="0095223D">
        <w:rPr>
          <w:color w:val="000000"/>
          <w:sz w:val="22"/>
          <w:szCs w:val="22"/>
        </w:rPr>
        <w:t xml:space="preserve"> This is the </w:t>
      </w:r>
      <w:r w:rsidR="00BF5F9B">
        <w:rPr>
          <w:color w:val="000000"/>
          <w:sz w:val="22"/>
          <w:szCs w:val="22"/>
        </w:rPr>
        <w:t xml:space="preserve">proposed </w:t>
      </w:r>
      <w:r w:rsidR="0095223D">
        <w:rPr>
          <w:color w:val="000000"/>
          <w:sz w:val="22"/>
          <w:szCs w:val="22"/>
        </w:rPr>
        <w:t>modified Type 3 SPDU.</w:t>
      </w:r>
    </w:p>
    <w:p w14:paraId="401C77CA" w14:textId="1F2C653D" w:rsidR="00EE374F" w:rsidRDefault="00EE374F" w:rsidP="005248EE">
      <w:pPr>
        <w:rPr>
          <w:color w:val="000000"/>
          <w:sz w:val="22"/>
          <w:szCs w:val="22"/>
        </w:rPr>
      </w:pPr>
    </w:p>
    <w:p w14:paraId="05349B5F" w14:textId="4E39468E" w:rsidR="00EE374F" w:rsidRDefault="00EE374F" w:rsidP="005248EE">
      <w:pPr>
        <w:rPr>
          <w:color w:val="000000"/>
          <w:sz w:val="22"/>
          <w:szCs w:val="22"/>
        </w:rPr>
      </w:pPr>
    </w:p>
    <w:p w14:paraId="06549486" w14:textId="77777777" w:rsidR="00EE374F" w:rsidRPr="005248EE" w:rsidRDefault="00EE374F" w:rsidP="005248EE">
      <w:pPr>
        <w:rPr>
          <w:color w:val="000000"/>
          <w:sz w:val="22"/>
          <w:szCs w:val="22"/>
        </w:rPr>
      </w:pPr>
    </w:p>
    <w:p w14:paraId="3431017C" w14:textId="77777777" w:rsidR="00074857" w:rsidRPr="00643299" w:rsidRDefault="00074857" w:rsidP="00074857">
      <w:pPr>
        <w:rPr>
          <w:sz w:val="22"/>
          <w:szCs w:val="22"/>
        </w:rPr>
      </w:pPr>
    </w:p>
    <w:p w14:paraId="52C257BE" w14:textId="4D387528" w:rsidR="007D090D" w:rsidRDefault="007D090D" w:rsidP="00074857">
      <w:pPr>
        <w:rPr>
          <w:sz w:val="22"/>
          <w:szCs w:val="22"/>
        </w:rPr>
      </w:pPr>
      <w:r>
        <w:rPr>
          <w:sz w:val="22"/>
          <w:szCs w:val="22"/>
        </w:rPr>
        <w:t>_____________________________________________________________________________________</w:t>
      </w:r>
    </w:p>
    <w:p w14:paraId="7A2502DC" w14:textId="02803C7F" w:rsidR="001D4CE9" w:rsidRPr="00E20CF8" w:rsidRDefault="001D4CE9" w:rsidP="00074857">
      <w:pPr>
        <w:rPr>
          <w:color w:val="FF0000"/>
          <w:sz w:val="22"/>
          <w:szCs w:val="22"/>
        </w:rPr>
      </w:pPr>
      <w:r w:rsidRPr="00E20CF8">
        <w:rPr>
          <w:color w:val="FF0000"/>
          <w:sz w:val="22"/>
          <w:szCs w:val="22"/>
        </w:rPr>
        <w:t xml:space="preserve">These directives are fixed length SPDUs. </w:t>
      </w:r>
      <w:r w:rsidR="00DB1543">
        <w:rPr>
          <w:color w:val="FF0000"/>
          <w:sz w:val="22"/>
          <w:szCs w:val="22"/>
        </w:rPr>
        <w:t>– MOVE TO COP-P BOOK</w:t>
      </w:r>
    </w:p>
    <w:p w14:paraId="223E7C04" w14:textId="47D4DB2D" w:rsidR="001D4CE9" w:rsidRPr="00E20CF8" w:rsidRDefault="001D4CE9" w:rsidP="001D4CE9">
      <w:pPr>
        <w:pStyle w:val="ListParagraph"/>
        <w:numPr>
          <w:ilvl w:val="0"/>
          <w:numId w:val="6"/>
        </w:numPr>
        <w:rPr>
          <w:rStyle w:val="markedcontent"/>
          <w:rFonts w:ascii="Times New Roman" w:hAnsi="Times New Roman" w:cs="Times New Roman"/>
          <w:color w:val="FF0000"/>
          <w:sz w:val="22"/>
          <w:szCs w:val="22"/>
        </w:rPr>
      </w:pPr>
      <w:r w:rsidRPr="00E20CF8">
        <w:rPr>
          <w:rStyle w:val="markedcontent"/>
          <w:rFonts w:ascii="Times New Roman" w:hAnsi="Times New Roman" w:cs="Times New Roman"/>
          <w:color w:val="FF0000"/>
          <w:sz w:val="22"/>
          <w:szCs w:val="22"/>
        </w:rPr>
        <w:t xml:space="preserve">a ‘1’ in the SPDU Format ID field and a 0’ in the SPDU Type Identifier field identifies the SPDU as a </w:t>
      </w:r>
      <w:proofErr w:type="gramStart"/>
      <w:r w:rsidRPr="00E20CF8">
        <w:rPr>
          <w:rStyle w:val="markedcontent"/>
          <w:rFonts w:ascii="Times New Roman" w:hAnsi="Times New Roman" w:cs="Times New Roman"/>
          <w:color w:val="FF0000"/>
          <w:sz w:val="22"/>
          <w:szCs w:val="22"/>
        </w:rPr>
        <w:t>16 bit</w:t>
      </w:r>
      <w:proofErr w:type="gramEnd"/>
      <w:r w:rsidRPr="00E20CF8">
        <w:rPr>
          <w:rStyle w:val="markedcontent"/>
          <w:rFonts w:ascii="Times New Roman" w:hAnsi="Times New Roman" w:cs="Times New Roman"/>
          <w:color w:val="FF0000"/>
          <w:sz w:val="22"/>
          <w:szCs w:val="22"/>
        </w:rPr>
        <w:t xml:space="preserve"> PLCW. </w:t>
      </w:r>
      <w:r w:rsidR="00E20CF8" w:rsidRPr="00E20CF8">
        <w:rPr>
          <w:rStyle w:val="markedcontent"/>
          <w:rFonts w:ascii="Times New Roman" w:hAnsi="Times New Roman" w:cs="Times New Roman"/>
          <w:color w:val="FF0000"/>
          <w:sz w:val="22"/>
          <w:szCs w:val="22"/>
        </w:rPr>
        <w:t>Note: Currently used in proximity operations at Mars.</w:t>
      </w:r>
    </w:p>
    <w:p w14:paraId="3B7BABBE" w14:textId="4FB1EF17" w:rsidR="001D4CE9" w:rsidRPr="00E20CF8" w:rsidRDefault="001D4CE9" w:rsidP="001D4CE9">
      <w:pPr>
        <w:pStyle w:val="ListParagraph"/>
        <w:numPr>
          <w:ilvl w:val="0"/>
          <w:numId w:val="6"/>
        </w:numPr>
        <w:rPr>
          <w:rStyle w:val="markedcontent"/>
          <w:rFonts w:ascii="Times New Roman" w:hAnsi="Times New Roman" w:cs="Times New Roman"/>
          <w:color w:val="FF0000"/>
          <w:sz w:val="22"/>
          <w:szCs w:val="22"/>
        </w:rPr>
      </w:pPr>
      <w:r w:rsidRPr="00E20CF8">
        <w:rPr>
          <w:rStyle w:val="markedcontent"/>
          <w:rFonts w:ascii="Times New Roman" w:hAnsi="Times New Roman" w:cs="Times New Roman"/>
          <w:color w:val="FF0000"/>
          <w:sz w:val="22"/>
          <w:szCs w:val="22"/>
        </w:rPr>
        <w:t xml:space="preserve">a ‘1’ in the SPDU Format ID field and a 1’ in the SPDU Type Identifier field identifies the SPDU as a 32 bit PLCW. Note: Previously, this SPDU was reserved by CCSDS. </w:t>
      </w:r>
      <w:r w:rsidR="00E20CF8" w:rsidRPr="00E20CF8">
        <w:rPr>
          <w:rStyle w:val="markedcontent"/>
          <w:rFonts w:ascii="Times New Roman" w:hAnsi="Times New Roman" w:cs="Times New Roman"/>
          <w:color w:val="FF0000"/>
          <w:sz w:val="22"/>
          <w:szCs w:val="22"/>
        </w:rPr>
        <w:t xml:space="preserve">The specification will be modified from both fixed SPDU types being 16 bits long, to this new arrangement. </w:t>
      </w:r>
    </w:p>
    <w:p w14:paraId="5D573DB7" w14:textId="77777777" w:rsidR="001D4CE9" w:rsidRPr="00E20CF8" w:rsidRDefault="001D4CE9" w:rsidP="001D4CE9">
      <w:pPr>
        <w:ind w:left="360"/>
        <w:rPr>
          <w:color w:val="FF0000"/>
          <w:sz w:val="30"/>
          <w:szCs w:val="30"/>
        </w:rPr>
      </w:pPr>
    </w:p>
    <w:p w14:paraId="661D9FEA" w14:textId="36EB8DFB" w:rsidR="00AB03DF" w:rsidRPr="00E20CF8" w:rsidRDefault="001D4CE9" w:rsidP="00AB03DF">
      <w:pPr>
        <w:ind w:left="360"/>
        <w:rPr>
          <w:color w:val="FF0000"/>
          <w:sz w:val="22"/>
          <w:szCs w:val="22"/>
        </w:rPr>
      </w:pPr>
      <w:r w:rsidRPr="00E20CF8">
        <w:rPr>
          <w:color w:val="FF0000"/>
          <w:sz w:val="22"/>
          <w:szCs w:val="22"/>
        </w:rPr>
        <w:t xml:space="preserve">The 32 bit PLCW </w:t>
      </w:r>
      <w:r w:rsidR="00AB03DF" w:rsidRPr="00E20CF8">
        <w:rPr>
          <w:color w:val="FF0000"/>
          <w:sz w:val="22"/>
          <w:szCs w:val="22"/>
        </w:rPr>
        <w:t xml:space="preserve">including the SPDU header </w:t>
      </w:r>
      <w:r w:rsidRPr="00E20CF8">
        <w:rPr>
          <w:color w:val="FF0000"/>
          <w:sz w:val="22"/>
          <w:szCs w:val="22"/>
        </w:rPr>
        <w:t xml:space="preserve">shall consist of </w:t>
      </w:r>
      <w:r w:rsidR="00AB03DF" w:rsidRPr="00E20CF8">
        <w:rPr>
          <w:color w:val="FF0000"/>
          <w:sz w:val="22"/>
          <w:szCs w:val="22"/>
        </w:rPr>
        <w:t>seven</w:t>
      </w:r>
      <w:r w:rsidRPr="00E20CF8">
        <w:rPr>
          <w:color w:val="FF0000"/>
          <w:sz w:val="22"/>
          <w:szCs w:val="22"/>
        </w:rPr>
        <w:t xml:space="preserve"> fields positioned contiguously in the</w:t>
      </w:r>
      <w:r w:rsidR="00AB03DF" w:rsidRPr="00E20CF8">
        <w:rPr>
          <w:color w:val="FF0000"/>
          <w:sz w:val="22"/>
          <w:szCs w:val="22"/>
        </w:rPr>
        <w:t xml:space="preserve"> </w:t>
      </w:r>
      <w:r w:rsidRPr="00E20CF8">
        <w:rPr>
          <w:color w:val="FF0000"/>
          <w:sz w:val="22"/>
          <w:szCs w:val="22"/>
        </w:rPr>
        <w:t>following sequence (described from least significant bit, Bit 15, to most significant bit, Bit 0—</w:t>
      </w:r>
      <w:r w:rsidRPr="00E20CF8">
        <w:rPr>
          <w:color w:val="FF0000"/>
          <w:sz w:val="22"/>
          <w:szCs w:val="22"/>
        </w:rPr>
        <w:br/>
        <w:t>see figure 3-5):</w:t>
      </w:r>
    </w:p>
    <w:p w14:paraId="2456F46C" w14:textId="77777777" w:rsidR="00AB03DF" w:rsidRPr="00E20CF8" w:rsidRDefault="00AB03DF" w:rsidP="00AB03DF">
      <w:pPr>
        <w:ind w:left="360"/>
        <w:rPr>
          <w:color w:val="FF0000"/>
          <w:sz w:val="22"/>
          <w:szCs w:val="22"/>
        </w:rPr>
      </w:pPr>
    </w:p>
    <w:p w14:paraId="4FA512FF" w14:textId="77777777"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Report Value (</w:t>
      </w:r>
      <w:r w:rsidR="00AB03DF" w:rsidRPr="00E20CF8">
        <w:rPr>
          <w:rFonts w:ascii="Times New Roman" w:eastAsia="Times New Roman" w:hAnsi="Times New Roman" w:cs="Times New Roman"/>
          <w:color w:val="FF0000"/>
          <w:sz w:val="22"/>
          <w:szCs w:val="22"/>
        </w:rPr>
        <w:t>16</w:t>
      </w:r>
      <w:r w:rsidRPr="00E20CF8">
        <w:rPr>
          <w:rFonts w:ascii="Times New Roman" w:eastAsia="Times New Roman" w:hAnsi="Times New Roman" w:cs="Times New Roman"/>
          <w:color w:val="FF0000"/>
          <w:sz w:val="22"/>
          <w:szCs w:val="22"/>
        </w:rPr>
        <w:t xml:space="preserve"> bits);</w:t>
      </w:r>
    </w:p>
    <w:p w14:paraId="04730A60" w14:textId="77777777"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Expedited Frame Counter (3 bits);</w:t>
      </w:r>
    </w:p>
    <w:p w14:paraId="4C9EFEAE" w14:textId="77777777"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PCID (1 bit);</w:t>
      </w:r>
    </w:p>
    <w:p w14:paraId="75C240D7" w14:textId="39624435"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lastRenderedPageBreak/>
        <w:t>Retransmit Flag (1 bit);</w:t>
      </w:r>
    </w:p>
    <w:p w14:paraId="09DF86AA" w14:textId="781BE5DB" w:rsidR="000A0619" w:rsidRPr="00E20CF8" w:rsidRDefault="000A0619" w:rsidP="000A0619">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Reserved Spares (9 bits);</w:t>
      </w:r>
    </w:p>
    <w:p w14:paraId="66345516" w14:textId="77777777"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SPDU Type Identifier (1 bit);</w:t>
      </w:r>
    </w:p>
    <w:p w14:paraId="2A28AE17" w14:textId="44149F69"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SPDU Format ID (1 bit).</w:t>
      </w:r>
    </w:p>
    <w:p w14:paraId="0F330953" w14:textId="506DE4FE" w:rsidR="001D4CE9" w:rsidRPr="00E20CF8" w:rsidRDefault="001D4CE9" w:rsidP="00AB03DF">
      <w:pPr>
        <w:ind w:left="360"/>
        <w:rPr>
          <w:color w:val="FF0000"/>
          <w:sz w:val="22"/>
          <w:szCs w:val="22"/>
        </w:rPr>
      </w:pPr>
      <w:r w:rsidRPr="00E20CF8">
        <w:rPr>
          <w:color w:val="FF0000"/>
          <w:sz w:val="22"/>
          <w:szCs w:val="22"/>
        </w:rPr>
        <w:br/>
      </w:r>
      <w:r w:rsidR="00AB03DF" w:rsidRPr="00E20CF8">
        <w:rPr>
          <w:color w:val="FF0000"/>
          <w:sz w:val="22"/>
          <w:szCs w:val="22"/>
        </w:rPr>
        <w:t xml:space="preserve">Note: </w:t>
      </w:r>
      <w:r w:rsidRPr="00E20CF8">
        <w:rPr>
          <w:color w:val="FF0000"/>
          <w:sz w:val="22"/>
          <w:szCs w:val="22"/>
        </w:rPr>
        <w:t>Th</w:t>
      </w:r>
      <w:r w:rsidR="00AB03DF" w:rsidRPr="00E20CF8">
        <w:rPr>
          <w:color w:val="FF0000"/>
          <w:sz w:val="22"/>
          <w:szCs w:val="22"/>
        </w:rPr>
        <w:t>is</w:t>
      </w:r>
      <w:r w:rsidRPr="00E20CF8">
        <w:rPr>
          <w:color w:val="FF0000"/>
          <w:sz w:val="22"/>
          <w:szCs w:val="22"/>
        </w:rPr>
        <w:t xml:space="preserve"> PLCW shall be transmitted using the Expedited QoS</w:t>
      </w:r>
      <w:r w:rsidR="00AB03DF" w:rsidRPr="00E20CF8">
        <w:rPr>
          <w:color w:val="FF0000"/>
          <w:sz w:val="22"/>
          <w:szCs w:val="22"/>
        </w:rPr>
        <w:t>.</w:t>
      </w:r>
    </w:p>
    <w:p w14:paraId="22F6CD1A" w14:textId="71271657" w:rsidR="00AB03DF" w:rsidRDefault="00AB03DF" w:rsidP="00AB03DF">
      <w:pPr>
        <w:ind w:left="360"/>
        <w:rPr>
          <w:sz w:val="22"/>
          <w:szCs w:val="22"/>
        </w:rPr>
      </w:pPr>
    </w:p>
    <w:p w14:paraId="0390F4C8" w14:textId="236F76C5" w:rsidR="00AB03DF" w:rsidRPr="00AB03DF" w:rsidRDefault="00AB03DF" w:rsidP="00AB03DF">
      <w:pPr>
        <w:ind w:left="360"/>
        <w:rPr>
          <w:sz w:val="22"/>
          <w:szCs w:val="22"/>
        </w:rPr>
      </w:pPr>
      <w:r>
        <w:rPr>
          <w:sz w:val="22"/>
          <w:szCs w:val="22"/>
        </w:rPr>
        <w:t>_________________________________________________________________________________</w:t>
      </w:r>
    </w:p>
    <w:p w14:paraId="034F2D3B" w14:textId="77777777" w:rsidR="001D4CE9" w:rsidRPr="00B50ABD" w:rsidRDefault="001D4CE9" w:rsidP="00074857">
      <w:pPr>
        <w:rPr>
          <w:b/>
          <w:bCs/>
          <w:sz w:val="22"/>
          <w:szCs w:val="22"/>
        </w:rPr>
      </w:pPr>
    </w:p>
    <w:p w14:paraId="7D906839" w14:textId="77777777" w:rsidR="00EE374F" w:rsidRPr="002E0F5A" w:rsidRDefault="00EE374F" w:rsidP="00EE374F">
      <w:pPr>
        <w:pStyle w:val="TableTitle"/>
      </w:pPr>
      <w:r w:rsidRPr="002E0F5A">
        <w:t xml:space="preserve">Table </w:t>
      </w:r>
      <w:bookmarkStart w:id="0" w:name="T_306VariableLength_Supervisory_Protocol"/>
      <w:r w:rsidRPr="002E0F5A">
        <w:fldChar w:fldCharType="begin"/>
      </w:r>
      <w:r w:rsidRPr="002E0F5A">
        <w:instrText xml:space="preserve"> STYLEREF "Heading 1"\l \n \t  \* MERGEFORMAT </w:instrText>
      </w:r>
      <w:r w:rsidRPr="002E0F5A">
        <w:fldChar w:fldCharType="separate"/>
      </w:r>
      <w:r>
        <w:rPr>
          <w:noProof/>
        </w:rPr>
        <w:t>3</w:t>
      </w:r>
      <w:r w:rsidRPr="002E0F5A">
        <w:fldChar w:fldCharType="end"/>
      </w:r>
      <w:r w:rsidRPr="002E0F5A">
        <w:noBreakHyphen/>
      </w:r>
      <w:fldSimple w:instr=" SEQ Table \s 1 ">
        <w:r>
          <w:rPr>
            <w:noProof/>
          </w:rPr>
          <w:t>6</w:t>
        </w:r>
      </w:fldSimple>
      <w:bookmarkEnd w:id="0"/>
      <w:r w:rsidRPr="002E0F5A">
        <w:fldChar w:fldCharType="begin"/>
      </w:r>
      <w:r w:rsidRPr="002E0F5A">
        <w:instrText xml:space="preserve"> TC  \f T "</w:instrText>
      </w:r>
      <w:fldSimple w:instr=" STYLEREF &quot;Heading 1&quot;\l \n \t  \* MERGEFORMAT ">
        <w:bookmarkStart w:id="1" w:name="_Toc319846016"/>
        <w:bookmarkStart w:id="2" w:name="_Toc364679009"/>
        <w:bookmarkStart w:id="3" w:name="_Toc41819349"/>
        <w:r>
          <w:rPr>
            <w:noProof/>
          </w:rPr>
          <w:instrText>3</w:instrText>
        </w:r>
      </w:fldSimple>
      <w:r w:rsidRPr="002E0F5A">
        <w:instrText>-</w:instrText>
      </w:r>
      <w:r w:rsidRPr="002E0F5A">
        <w:fldChar w:fldCharType="begin"/>
      </w:r>
      <w:r w:rsidRPr="002E0F5A">
        <w:instrText xml:space="preserve"> SEQ Table_TOC \s 1 </w:instrText>
      </w:r>
      <w:r w:rsidRPr="002E0F5A">
        <w:fldChar w:fldCharType="separate"/>
      </w:r>
      <w:r>
        <w:rPr>
          <w:noProof/>
        </w:rPr>
        <w:instrText>6</w:instrText>
      </w:r>
      <w:r w:rsidRPr="002E0F5A">
        <w:fldChar w:fldCharType="end"/>
      </w:r>
      <w:r w:rsidRPr="002E0F5A">
        <w:tab/>
        <w:instrText>Variable-Length Supervisory Protocol Data Unit</w:instrText>
      </w:r>
      <w:bookmarkEnd w:id="1"/>
      <w:bookmarkEnd w:id="2"/>
      <w:bookmarkEnd w:id="3"/>
      <w:r w:rsidRPr="002E0F5A">
        <w:instrText>"</w:instrText>
      </w:r>
      <w:r w:rsidRPr="002E0F5A">
        <w:fldChar w:fldCharType="end"/>
      </w:r>
      <w:r w:rsidRPr="002E0F5A">
        <w:t>:  Variable-Length Supervisory Protocol Data Unit</w:t>
      </w:r>
    </w:p>
    <w:tbl>
      <w:tblPr>
        <w:tblW w:w="96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39"/>
        <w:gridCol w:w="1641"/>
        <w:gridCol w:w="1440"/>
        <w:gridCol w:w="1484"/>
        <w:gridCol w:w="3102"/>
      </w:tblGrid>
      <w:tr w:rsidR="00EE374F" w:rsidRPr="002E0F5A" w14:paraId="7FF465CD" w14:textId="77777777" w:rsidTr="00105307">
        <w:trPr>
          <w:jc w:val="center"/>
        </w:trPr>
        <w:tc>
          <w:tcPr>
            <w:tcW w:w="1939" w:type="dxa"/>
          </w:tcPr>
          <w:p w14:paraId="27FB3B29" w14:textId="77777777" w:rsidR="00EE374F" w:rsidRPr="002E0F5A" w:rsidRDefault="00EE374F" w:rsidP="00105307">
            <w:pPr>
              <w:keepNext/>
              <w:jc w:val="center"/>
              <w:rPr>
                <w:b/>
                <w:bCs/>
                <w:sz w:val="20"/>
              </w:rPr>
            </w:pPr>
            <w:r w:rsidRPr="002E0F5A">
              <w:rPr>
                <w:b/>
                <w:bCs/>
              </w:rPr>
              <w:t xml:space="preserve">Variable-Length SPDU </w:t>
            </w:r>
          </w:p>
        </w:tc>
        <w:tc>
          <w:tcPr>
            <w:tcW w:w="4565" w:type="dxa"/>
            <w:gridSpan w:val="3"/>
          </w:tcPr>
          <w:p w14:paraId="6C194F76" w14:textId="77777777" w:rsidR="00EE374F" w:rsidRPr="002E0F5A" w:rsidRDefault="00EE374F" w:rsidP="00105307">
            <w:pPr>
              <w:keepNext/>
              <w:jc w:val="center"/>
              <w:rPr>
                <w:b/>
                <w:bCs/>
              </w:rPr>
            </w:pPr>
            <w:r w:rsidRPr="002E0F5A">
              <w:rPr>
                <w:b/>
                <w:bCs/>
              </w:rPr>
              <w:t>SPDU Header</w:t>
            </w:r>
            <w:r w:rsidRPr="002E0F5A">
              <w:rPr>
                <w:b/>
                <w:bCs/>
              </w:rPr>
              <w:br/>
              <w:t>(1 octet, fixed)</w:t>
            </w:r>
          </w:p>
        </w:tc>
        <w:tc>
          <w:tcPr>
            <w:tcW w:w="3102" w:type="dxa"/>
          </w:tcPr>
          <w:p w14:paraId="220A4B38" w14:textId="77777777" w:rsidR="00EE374F" w:rsidRPr="002E0F5A" w:rsidRDefault="00EE374F" w:rsidP="00105307">
            <w:pPr>
              <w:keepNext/>
              <w:ind w:right="-108"/>
              <w:jc w:val="center"/>
              <w:rPr>
                <w:b/>
                <w:bCs/>
              </w:rPr>
            </w:pPr>
            <w:r w:rsidRPr="002E0F5A">
              <w:rPr>
                <w:b/>
                <w:bCs/>
              </w:rPr>
              <w:t>SPDU Data Field</w:t>
            </w:r>
            <w:r w:rsidRPr="002E0F5A">
              <w:rPr>
                <w:b/>
                <w:bCs/>
              </w:rPr>
              <w:br/>
              <w:t>(0-15 octets)</w:t>
            </w:r>
          </w:p>
        </w:tc>
      </w:tr>
      <w:tr w:rsidR="00EE374F" w:rsidRPr="002E0F5A" w14:paraId="59CBF062" w14:textId="77777777" w:rsidTr="00105307">
        <w:trPr>
          <w:jc w:val="center"/>
        </w:trPr>
        <w:tc>
          <w:tcPr>
            <w:tcW w:w="1939" w:type="dxa"/>
          </w:tcPr>
          <w:p w14:paraId="5DF26E18" w14:textId="77777777" w:rsidR="00EE374F" w:rsidRPr="002E0F5A" w:rsidRDefault="00EE374F" w:rsidP="00105307">
            <w:pPr>
              <w:keepNext/>
              <w:spacing w:before="60" w:after="60"/>
              <w:jc w:val="center"/>
            </w:pPr>
          </w:p>
        </w:tc>
        <w:tc>
          <w:tcPr>
            <w:tcW w:w="1641" w:type="dxa"/>
          </w:tcPr>
          <w:p w14:paraId="38767C0A" w14:textId="77777777" w:rsidR="00EE374F" w:rsidRPr="002E0F5A" w:rsidRDefault="00EE374F" w:rsidP="00105307">
            <w:pPr>
              <w:keepNext/>
              <w:spacing w:before="60" w:after="60"/>
              <w:jc w:val="center"/>
            </w:pPr>
            <w:r w:rsidRPr="002E0F5A">
              <w:t>Format ID</w:t>
            </w:r>
            <w:r w:rsidRPr="002E0F5A">
              <w:br/>
            </w:r>
            <w:r w:rsidRPr="002E0F5A">
              <w:br/>
            </w:r>
            <w:r w:rsidRPr="002E0F5A">
              <w:br/>
              <w:t>(Bit 0)</w:t>
            </w:r>
          </w:p>
        </w:tc>
        <w:tc>
          <w:tcPr>
            <w:tcW w:w="1440" w:type="dxa"/>
          </w:tcPr>
          <w:p w14:paraId="348165FF" w14:textId="77777777" w:rsidR="00EE374F" w:rsidRPr="002E0F5A" w:rsidRDefault="00EE374F" w:rsidP="00105307">
            <w:pPr>
              <w:keepNext/>
              <w:spacing w:before="60" w:after="60"/>
              <w:jc w:val="center"/>
            </w:pPr>
            <w:r w:rsidRPr="002E0F5A">
              <w:t>SPDU Type Identifier</w:t>
            </w:r>
            <w:r w:rsidRPr="002E0F5A">
              <w:br/>
            </w:r>
            <w:r w:rsidRPr="002E0F5A">
              <w:br/>
              <w:t>(Bits 1,2,3)</w:t>
            </w:r>
          </w:p>
        </w:tc>
        <w:tc>
          <w:tcPr>
            <w:tcW w:w="1484" w:type="dxa"/>
          </w:tcPr>
          <w:p w14:paraId="6332C3B9" w14:textId="77777777" w:rsidR="00EE374F" w:rsidRPr="002E0F5A" w:rsidRDefault="00EE374F" w:rsidP="00105307">
            <w:pPr>
              <w:keepNext/>
              <w:spacing w:before="60" w:after="60"/>
              <w:jc w:val="center"/>
            </w:pPr>
            <w:r w:rsidRPr="002E0F5A">
              <w:t>Length of SPDU Data Field</w:t>
            </w:r>
            <w:r w:rsidRPr="002E0F5A">
              <w:br/>
              <w:t>(Bits 4,5,6,7)</w:t>
            </w:r>
          </w:p>
        </w:tc>
        <w:tc>
          <w:tcPr>
            <w:tcW w:w="3102" w:type="dxa"/>
          </w:tcPr>
          <w:p w14:paraId="2D8B731D" w14:textId="77777777" w:rsidR="00EE374F" w:rsidRPr="002E0F5A" w:rsidRDefault="00EE374F" w:rsidP="00105307">
            <w:pPr>
              <w:keepNext/>
              <w:spacing w:before="60" w:after="60"/>
              <w:jc w:val="center"/>
            </w:pPr>
            <w:r w:rsidRPr="002E0F5A">
              <w:t>(Contains 1 or more protocol objects, i.e., directives, reports)</w:t>
            </w:r>
          </w:p>
        </w:tc>
      </w:tr>
      <w:tr w:rsidR="00EE374F" w:rsidRPr="002E0F5A" w14:paraId="0BCEA04B" w14:textId="77777777" w:rsidTr="00105307">
        <w:trPr>
          <w:jc w:val="center"/>
        </w:trPr>
        <w:tc>
          <w:tcPr>
            <w:tcW w:w="1939" w:type="dxa"/>
          </w:tcPr>
          <w:p w14:paraId="7FD1B910" w14:textId="77777777" w:rsidR="00EE374F" w:rsidRPr="002E0F5A" w:rsidRDefault="00EE374F" w:rsidP="00105307">
            <w:pPr>
              <w:keepNext/>
              <w:spacing w:before="60" w:after="60"/>
              <w:jc w:val="center"/>
            </w:pPr>
            <w:r w:rsidRPr="002E0F5A">
              <w:t>Type 1</w:t>
            </w:r>
          </w:p>
        </w:tc>
        <w:tc>
          <w:tcPr>
            <w:tcW w:w="1641" w:type="dxa"/>
          </w:tcPr>
          <w:p w14:paraId="2BB5965F" w14:textId="77777777" w:rsidR="00EE374F" w:rsidRPr="002E0F5A" w:rsidRDefault="00EE374F" w:rsidP="00105307">
            <w:pPr>
              <w:keepNext/>
              <w:spacing w:before="60" w:after="60"/>
              <w:jc w:val="center"/>
            </w:pPr>
            <w:r w:rsidRPr="002E0F5A">
              <w:t>‘0’</w:t>
            </w:r>
          </w:p>
        </w:tc>
        <w:tc>
          <w:tcPr>
            <w:tcW w:w="1440" w:type="dxa"/>
          </w:tcPr>
          <w:p w14:paraId="70568237" w14:textId="77777777" w:rsidR="00EE374F" w:rsidRPr="002E0F5A" w:rsidRDefault="00EE374F" w:rsidP="00105307">
            <w:pPr>
              <w:keepNext/>
              <w:spacing w:before="60" w:after="60"/>
              <w:jc w:val="center"/>
            </w:pPr>
            <w:r w:rsidRPr="002E0F5A">
              <w:t>‘000’</w:t>
            </w:r>
          </w:p>
        </w:tc>
        <w:tc>
          <w:tcPr>
            <w:tcW w:w="1484" w:type="dxa"/>
          </w:tcPr>
          <w:p w14:paraId="41CE71AA" w14:textId="77777777" w:rsidR="00EE374F" w:rsidRPr="002E0F5A" w:rsidRDefault="00EE374F" w:rsidP="00105307">
            <w:pPr>
              <w:keepNext/>
              <w:spacing w:before="60" w:after="60"/>
              <w:jc w:val="center"/>
            </w:pPr>
            <w:r w:rsidRPr="002E0F5A">
              <w:t>Length in Octets</w:t>
            </w:r>
          </w:p>
        </w:tc>
        <w:tc>
          <w:tcPr>
            <w:tcW w:w="3102" w:type="dxa"/>
          </w:tcPr>
          <w:p w14:paraId="27EB6000" w14:textId="77777777" w:rsidR="00EE374F" w:rsidRPr="002E0F5A" w:rsidRDefault="00EE374F" w:rsidP="00105307">
            <w:pPr>
              <w:keepNext/>
              <w:spacing w:before="60" w:after="60"/>
            </w:pPr>
            <w:r w:rsidRPr="002E0F5A">
              <w:t>Directives/Reports (see note)</w:t>
            </w:r>
          </w:p>
        </w:tc>
      </w:tr>
      <w:tr w:rsidR="00EE374F" w:rsidRPr="002E0F5A" w14:paraId="3816A964" w14:textId="77777777" w:rsidTr="00105307">
        <w:trPr>
          <w:jc w:val="center"/>
        </w:trPr>
        <w:tc>
          <w:tcPr>
            <w:tcW w:w="1939" w:type="dxa"/>
          </w:tcPr>
          <w:p w14:paraId="10E80AE1" w14:textId="77777777" w:rsidR="00EE374F" w:rsidRPr="002E0F5A" w:rsidRDefault="00EE374F" w:rsidP="00105307">
            <w:pPr>
              <w:keepNext/>
              <w:spacing w:before="60" w:after="60"/>
              <w:jc w:val="center"/>
            </w:pPr>
            <w:r w:rsidRPr="002E0F5A">
              <w:t>Type 2</w:t>
            </w:r>
          </w:p>
        </w:tc>
        <w:tc>
          <w:tcPr>
            <w:tcW w:w="1641" w:type="dxa"/>
          </w:tcPr>
          <w:p w14:paraId="30F624F8" w14:textId="77777777" w:rsidR="00EE374F" w:rsidRPr="002E0F5A" w:rsidRDefault="00EE374F" w:rsidP="00105307">
            <w:pPr>
              <w:keepNext/>
              <w:spacing w:before="60" w:after="60"/>
              <w:jc w:val="center"/>
            </w:pPr>
            <w:r w:rsidRPr="002E0F5A">
              <w:t>‘0’</w:t>
            </w:r>
          </w:p>
        </w:tc>
        <w:tc>
          <w:tcPr>
            <w:tcW w:w="1440" w:type="dxa"/>
          </w:tcPr>
          <w:p w14:paraId="6DF4FFA7" w14:textId="77777777" w:rsidR="00EE374F" w:rsidRPr="002E0F5A" w:rsidRDefault="00EE374F" w:rsidP="00105307">
            <w:pPr>
              <w:keepNext/>
              <w:spacing w:before="60" w:after="60"/>
              <w:jc w:val="center"/>
            </w:pPr>
            <w:r w:rsidRPr="002E0F5A">
              <w:t>‘001’</w:t>
            </w:r>
          </w:p>
        </w:tc>
        <w:tc>
          <w:tcPr>
            <w:tcW w:w="1484" w:type="dxa"/>
          </w:tcPr>
          <w:p w14:paraId="6B00A765" w14:textId="77777777" w:rsidR="00EE374F" w:rsidRPr="002E0F5A" w:rsidRDefault="00EE374F" w:rsidP="00105307">
            <w:pPr>
              <w:keepNext/>
              <w:spacing w:before="60" w:after="60"/>
              <w:jc w:val="center"/>
            </w:pPr>
            <w:r w:rsidRPr="002E0F5A">
              <w:t>"</w:t>
            </w:r>
          </w:p>
        </w:tc>
        <w:tc>
          <w:tcPr>
            <w:tcW w:w="3102" w:type="dxa"/>
          </w:tcPr>
          <w:p w14:paraId="1322C61B" w14:textId="77777777" w:rsidR="00EE374F" w:rsidRPr="002E0F5A" w:rsidRDefault="00EE374F" w:rsidP="00105307">
            <w:pPr>
              <w:spacing w:before="60" w:after="60"/>
            </w:pPr>
            <w:r w:rsidRPr="002E0F5A">
              <w:rPr>
                <w:rStyle w:val="directive"/>
              </w:rPr>
              <w:t>Time Distribution</w:t>
            </w:r>
            <w:r w:rsidRPr="002E0F5A">
              <w:t xml:space="preserve"> PDU</w:t>
            </w:r>
          </w:p>
        </w:tc>
      </w:tr>
      <w:tr w:rsidR="00EE374F" w:rsidRPr="002E0F5A" w14:paraId="458B3C58" w14:textId="77777777" w:rsidTr="00105307">
        <w:trPr>
          <w:jc w:val="center"/>
        </w:trPr>
        <w:tc>
          <w:tcPr>
            <w:tcW w:w="1939" w:type="dxa"/>
          </w:tcPr>
          <w:p w14:paraId="586D21EA" w14:textId="77777777" w:rsidR="00EE374F" w:rsidRPr="0095223D" w:rsidRDefault="00EE374F" w:rsidP="00105307">
            <w:pPr>
              <w:keepNext/>
              <w:spacing w:before="60" w:after="60"/>
              <w:jc w:val="center"/>
              <w:rPr>
                <w:highlight w:val="yellow"/>
              </w:rPr>
            </w:pPr>
            <w:r w:rsidRPr="0095223D">
              <w:rPr>
                <w:highlight w:val="yellow"/>
              </w:rPr>
              <w:t>Type 3</w:t>
            </w:r>
          </w:p>
        </w:tc>
        <w:tc>
          <w:tcPr>
            <w:tcW w:w="1641" w:type="dxa"/>
          </w:tcPr>
          <w:p w14:paraId="6DBAFDE0" w14:textId="77777777" w:rsidR="00EE374F" w:rsidRPr="0095223D" w:rsidRDefault="00EE374F" w:rsidP="00105307">
            <w:pPr>
              <w:keepNext/>
              <w:spacing w:before="60" w:after="60"/>
              <w:jc w:val="center"/>
              <w:rPr>
                <w:highlight w:val="yellow"/>
              </w:rPr>
            </w:pPr>
            <w:r w:rsidRPr="0095223D">
              <w:rPr>
                <w:highlight w:val="yellow"/>
              </w:rPr>
              <w:t>‘0’</w:t>
            </w:r>
          </w:p>
        </w:tc>
        <w:tc>
          <w:tcPr>
            <w:tcW w:w="1440" w:type="dxa"/>
          </w:tcPr>
          <w:p w14:paraId="39AA5B7C" w14:textId="77777777" w:rsidR="00EE374F" w:rsidRPr="0095223D" w:rsidRDefault="00EE374F" w:rsidP="00105307">
            <w:pPr>
              <w:keepNext/>
              <w:spacing w:before="60" w:after="60"/>
              <w:jc w:val="center"/>
              <w:rPr>
                <w:highlight w:val="yellow"/>
              </w:rPr>
            </w:pPr>
            <w:r w:rsidRPr="0095223D">
              <w:rPr>
                <w:highlight w:val="yellow"/>
              </w:rPr>
              <w:t>‘010’</w:t>
            </w:r>
          </w:p>
        </w:tc>
        <w:tc>
          <w:tcPr>
            <w:tcW w:w="1484" w:type="dxa"/>
          </w:tcPr>
          <w:p w14:paraId="5784671B" w14:textId="77777777" w:rsidR="00EE374F" w:rsidRPr="0095223D" w:rsidRDefault="00EE374F" w:rsidP="00105307">
            <w:pPr>
              <w:keepNext/>
              <w:spacing w:before="60" w:after="60"/>
              <w:jc w:val="center"/>
              <w:rPr>
                <w:highlight w:val="yellow"/>
              </w:rPr>
            </w:pPr>
            <w:r w:rsidRPr="0095223D">
              <w:rPr>
                <w:highlight w:val="yellow"/>
              </w:rPr>
              <w:t>"</w:t>
            </w:r>
          </w:p>
        </w:tc>
        <w:tc>
          <w:tcPr>
            <w:tcW w:w="3102" w:type="dxa"/>
          </w:tcPr>
          <w:p w14:paraId="0D746675" w14:textId="7006C9E0" w:rsidR="00571D13" w:rsidRPr="0095223D" w:rsidRDefault="00703AE4" w:rsidP="00105307">
            <w:pPr>
              <w:spacing w:before="60" w:after="60"/>
              <w:rPr>
                <w:highlight w:val="yellow"/>
              </w:rPr>
            </w:pPr>
            <w:r w:rsidRPr="0095223D">
              <w:rPr>
                <w:rFonts w:cstheme="minorHAnsi"/>
                <w:highlight w:val="yellow"/>
              </w:rPr>
              <w:t>Session Establishment</w:t>
            </w:r>
            <w:r w:rsidR="00B64C2C" w:rsidRPr="0095223D">
              <w:rPr>
                <w:rFonts w:cstheme="minorHAnsi"/>
                <w:highlight w:val="yellow"/>
              </w:rPr>
              <w:t xml:space="preserve"> </w:t>
            </w:r>
            <w:r w:rsidRPr="0095223D">
              <w:rPr>
                <w:rFonts w:cstheme="minorHAnsi"/>
                <w:highlight w:val="yellow"/>
              </w:rPr>
              <w:t>and Status Directive</w:t>
            </w:r>
            <w:r w:rsidRPr="0095223D">
              <w:rPr>
                <w:highlight w:val="yellow"/>
              </w:rPr>
              <w:t xml:space="preserve"> </w:t>
            </w:r>
            <w:r w:rsidR="00B12E4E" w:rsidRPr="0095223D">
              <w:rPr>
                <w:highlight w:val="yellow"/>
              </w:rPr>
              <w:t>PDU</w:t>
            </w:r>
          </w:p>
        </w:tc>
      </w:tr>
      <w:tr w:rsidR="00EE374F" w:rsidRPr="002E0F5A" w14:paraId="71BC696D" w14:textId="77777777" w:rsidTr="00105307">
        <w:trPr>
          <w:jc w:val="center"/>
        </w:trPr>
        <w:tc>
          <w:tcPr>
            <w:tcW w:w="1939" w:type="dxa"/>
          </w:tcPr>
          <w:p w14:paraId="0996CB65" w14:textId="77777777" w:rsidR="00EE374F" w:rsidRPr="002E0F5A" w:rsidRDefault="00EE374F" w:rsidP="00105307">
            <w:pPr>
              <w:keepNext/>
              <w:spacing w:before="60" w:after="60"/>
              <w:jc w:val="center"/>
            </w:pPr>
            <w:r w:rsidRPr="002E0F5A">
              <w:t>Type 4</w:t>
            </w:r>
          </w:p>
        </w:tc>
        <w:tc>
          <w:tcPr>
            <w:tcW w:w="1641" w:type="dxa"/>
          </w:tcPr>
          <w:p w14:paraId="7905A9D8" w14:textId="77777777" w:rsidR="00EE374F" w:rsidRPr="002E0F5A" w:rsidRDefault="00EE374F" w:rsidP="00105307">
            <w:pPr>
              <w:keepNext/>
              <w:spacing w:before="60" w:after="60"/>
              <w:jc w:val="center"/>
            </w:pPr>
            <w:r w:rsidRPr="002E0F5A">
              <w:t>‘0’</w:t>
            </w:r>
          </w:p>
        </w:tc>
        <w:tc>
          <w:tcPr>
            <w:tcW w:w="1440" w:type="dxa"/>
          </w:tcPr>
          <w:p w14:paraId="6951C099" w14:textId="77777777" w:rsidR="00EE374F" w:rsidRPr="002E0F5A" w:rsidRDefault="00EE374F" w:rsidP="00105307">
            <w:pPr>
              <w:keepNext/>
              <w:spacing w:before="60" w:after="60"/>
              <w:jc w:val="center"/>
            </w:pPr>
            <w:r w:rsidRPr="002E0F5A">
              <w:t>‘011’</w:t>
            </w:r>
          </w:p>
        </w:tc>
        <w:tc>
          <w:tcPr>
            <w:tcW w:w="1484" w:type="dxa"/>
          </w:tcPr>
          <w:p w14:paraId="0056949D" w14:textId="77777777" w:rsidR="00EE374F" w:rsidRPr="002E0F5A" w:rsidRDefault="00EE374F" w:rsidP="00105307">
            <w:pPr>
              <w:keepNext/>
              <w:spacing w:before="60" w:after="60"/>
              <w:jc w:val="center"/>
            </w:pPr>
            <w:r w:rsidRPr="002E0F5A">
              <w:t>"</w:t>
            </w:r>
          </w:p>
        </w:tc>
        <w:tc>
          <w:tcPr>
            <w:tcW w:w="3102" w:type="dxa"/>
          </w:tcPr>
          <w:p w14:paraId="148FF526" w14:textId="0F64AF43" w:rsidR="00EE374F" w:rsidRPr="002E0F5A" w:rsidRDefault="00EE374F" w:rsidP="00105307">
            <w:pPr>
              <w:spacing w:before="60" w:after="60"/>
            </w:pPr>
            <w:r w:rsidRPr="002E0F5A">
              <w:t xml:space="preserve">Reserved for </w:t>
            </w:r>
            <w:r w:rsidR="006F342E">
              <w:t xml:space="preserve">Vendor </w:t>
            </w:r>
            <w:r w:rsidRPr="002E0F5A">
              <w:t>Use</w:t>
            </w:r>
            <w:r w:rsidR="00571D13">
              <w:t xml:space="preserve"> - TBD</w:t>
            </w:r>
          </w:p>
        </w:tc>
      </w:tr>
      <w:tr w:rsidR="00EE374F" w:rsidRPr="002E0F5A" w14:paraId="5204B66F" w14:textId="77777777" w:rsidTr="00105307">
        <w:trPr>
          <w:jc w:val="center"/>
        </w:trPr>
        <w:tc>
          <w:tcPr>
            <w:tcW w:w="1939" w:type="dxa"/>
          </w:tcPr>
          <w:p w14:paraId="642572C3" w14:textId="77777777" w:rsidR="00EE374F" w:rsidRPr="002E0F5A" w:rsidRDefault="00EE374F" w:rsidP="00105307">
            <w:pPr>
              <w:keepNext/>
              <w:spacing w:before="60" w:after="60"/>
              <w:jc w:val="center"/>
            </w:pPr>
            <w:r w:rsidRPr="002E0F5A">
              <w:t>Type 5</w:t>
            </w:r>
          </w:p>
        </w:tc>
        <w:tc>
          <w:tcPr>
            <w:tcW w:w="1641" w:type="dxa"/>
          </w:tcPr>
          <w:p w14:paraId="0BB0921D" w14:textId="77777777" w:rsidR="00EE374F" w:rsidRPr="002E0F5A" w:rsidRDefault="00EE374F" w:rsidP="00105307">
            <w:pPr>
              <w:keepNext/>
              <w:spacing w:before="60" w:after="60"/>
              <w:jc w:val="center"/>
            </w:pPr>
            <w:r w:rsidRPr="002E0F5A">
              <w:t>‘0’</w:t>
            </w:r>
          </w:p>
        </w:tc>
        <w:tc>
          <w:tcPr>
            <w:tcW w:w="1440" w:type="dxa"/>
          </w:tcPr>
          <w:p w14:paraId="0FE20BE6" w14:textId="77777777" w:rsidR="00EE374F" w:rsidRPr="002E0F5A" w:rsidRDefault="00EE374F" w:rsidP="00105307">
            <w:pPr>
              <w:keepNext/>
              <w:spacing w:before="60" w:after="60"/>
              <w:jc w:val="center"/>
            </w:pPr>
            <w:r w:rsidRPr="002E0F5A">
              <w:t>‘100’</w:t>
            </w:r>
          </w:p>
        </w:tc>
        <w:tc>
          <w:tcPr>
            <w:tcW w:w="1484" w:type="dxa"/>
          </w:tcPr>
          <w:p w14:paraId="6DEF3438" w14:textId="77777777" w:rsidR="00EE374F" w:rsidRPr="002E0F5A" w:rsidRDefault="00EE374F" w:rsidP="00105307">
            <w:pPr>
              <w:keepNext/>
              <w:spacing w:before="60" w:after="60"/>
              <w:jc w:val="center"/>
            </w:pPr>
            <w:r w:rsidRPr="002E0F5A">
              <w:t>"</w:t>
            </w:r>
          </w:p>
        </w:tc>
        <w:tc>
          <w:tcPr>
            <w:tcW w:w="3102" w:type="dxa"/>
          </w:tcPr>
          <w:p w14:paraId="0CB334FE" w14:textId="77777777" w:rsidR="00EE374F" w:rsidRPr="002E0F5A" w:rsidRDefault="00EE374F" w:rsidP="00105307">
            <w:pPr>
              <w:spacing w:before="60" w:after="60"/>
            </w:pPr>
            <w:r w:rsidRPr="002E0F5A">
              <w:t>Reserved for CCSDS Use</w:t>
            </w:r>
          </w:p>
        </w:tc>
      </w:tr>
      <w:tr w:rsidR="00EE374F" w:rsidRPr="002E0F5A" w14:paraId="5AEE547B" w14:textId="77777777" w:rsidTr="00105307">
        <w:trPr>
          <w:jc w:val="center"/>
        </w:trPr>
        <w:tc>
          <w:tcPr>
            <w:tcW w:w="1939" w:type="dxa"/>
          </w:tcPr>
          <w:p w14:paraId="19D7A914" w14:textId="77777777" w:rsidR="00EE374F" w:rsidRPr="002E0F5A" w:rsidRDefault="00EE374F" w:rsidP="00105307">
            <w:pPr>
              <w:keepNext/>
              <w:spacing w:before="60" w:after="60"/>
              <w:jc w:val="center"/>
            </w:pPr>
            <w:r w:rsidRPr="002E0F5A">
              <w:t>Type 6</w:t>
            </w:r>
          </w:p>
        </w:tc>
        <w:tc>
          <w:tcPr>
            <w:tcW w:w="1641" w:type="dxa"/>
          </w:tcPr>
          <w:p w14:paraId="017E1533" w14:textId="77777777" w:rsidR="00EE374F" w:rsidRPr="002E0F5A" w:rsidRDefault="00EE374F" w:rsidP="00105307">
            <w:pPr>
              <w:keepNext/>
              <w:spacing w:before="60" w:after="60"/>
              <w:jc w:val="center"/>
            </w:pPr>
            <w:r w:rsidRPr="002E0F5A">
              <w:t>‘0’</w:t>
            </w:r>
          </w:p>
        </w:tc>
        <w:tc>
          <w:tcPr>
            <w:tcW w:w="1440" w:type="dxa"/>
          </w:tcPr>
          <w:p w14:paraId="5CFFEA17" w14:textId="77777777" w:rsidR="00EE374F" w:rsidRPr="002E0F5A" w:rsidRDefault="00EE374F" w:rsidP="00105307">
            <w:pPr>
              <w:keepNext/>
              <w:spacing w:before="60" w:after="60"/>
              <w:jc w:val="center"/>
            </w:pPr>
            <w:r w:rsidRPr="002E0F5A">
              <w:t>‘101’</w:t>
            </w:r>
          </w:p>
        </w:tc>
        <w:tc>
          <w:tcPr>
            <w:tcW w:w="1484" w:type="dxa"/>
          </w:tcPr>
          <w:p w14:paraId="60C466C5" w14:textId="77777777" w:rsidR="00EE374F" w:rsidRPr="002E0F5A" w:rsidRDefault="00EE374F" w:rsidP="00105307">
            <w:pPr>
              <w:keepNext/>
              <w:spacing w:before="60" w:after="60"/>
              <w:jc w:val="center"/>
            </w:pPr>
            <w:r w:rsidRPr="002E0F5A">
              <w:t>"</w:t>
            </w:r>
          </w:p>
        </w:tc>
        <w:tc>
          <w:tcPr>
            <w:tcW w:w="3102" w:type="dxa"/>
          </w:tcPr>
          <w:p w14:paraId="69A786E1" w14:textId="77777777" w:rsidR="00EE374F" w:rsidRPr="002E0F5A" w:rsidRDefault="00EE374F" w:rsidP="00105307">
            <w:pPr>
              <w:spacing w:before="60" w:after="60"/>
            </w:pPr>
            <w:r w:rsidRPr="002E0F5A">
              <w:t>Reserved for CCSDS Use</w:t>
            </w:r>
          </w:p>
        </w:tc>
      </w:tr>
      <w:tr w:rsidR="00EE374F" w:rsidRPr="002E0F5A" w14:paraId="3C40E8CB" w14:textId="77777777" w:rsidTr="00105307">
        <w:trPr>
          <w:jc w:val="center"/>
        </w:trPr>
        <w:tc>
          <w:tcPr>
            <w:tcW w:w="1939" w:type="dxa"/>
          </w:tcPr>
          <w:p w14:paraId="042BDE5C" w14:textId="77777777" w:rsidR="00EE374F" w:rsidRPr="002E0F5A" w:rsidRDefault="00EE374F" w:rsidP="00105307">
            <w:pPr>
              <w:keepNext/>
              <w:spacing w:before="60" w:after="60"/>
              <w:jc w:val="center"/>
            </w:pPr>
            <w:r w:rsidRPr="002E0F5A">
              <w:t>Type 7</w:t>
            </w:r>
          </w:p>
        </w:tc>
        <w:tc>
          <w:tcPr>
            <w:tcW w:w="1641" w:type="dxa"/>
          </w:tcPr>
          <w:p w14:paraId="21FE2393" w14:textId="77777777" w:rsidR="00EE374F" w:rsidRPr="002E0F5A" w:rsidRDefault="00EE374F" w:rsidP="00105307">
            <w:pPr>
              <w:keepNext/>
              <w:spacing w:before="60" w:after="60"/>
              <w:jc w:val="center"/>
            </w:pPr>
            <w:r w:rsidRPr="002E0F5A">
              <w:t>‘0’</w:t>
            </w:r>
          </w:p>
        </w:tc>
        <w:tc>
          <w:tcPr>
            <w:tcW w:w="1440" w:type="dxa"/>
          </w:tcPr>
          <w:p w14:paraId="2DA78210" w14:textId="77777777" w:rsidR="00EE374F" w:rsidRPr="002E0F5A" w:rsidRDefault="00EE374F" w:rsidP="00105307">
            <w:pPr>
              <w:keepNext/>
              <w:spacing w:before="60" w:after="60"/>
              <w:jc w:val="center"/>
            </w:pPr>
            <w:r w:rsidRPr="002E0F5A">
              <w:t>‘110’</w:t>
            </w:r>
          </w:p>
        </w:tc>
        <w:tc>
          <w:tcPr>
            <w:tcW w:w="1484" w:type="dxa"/>
          </w:tcPr>
          <w:p w14:paraId="0E357A7B" w14:textId="77777777" w:rsidR="00EE374F" w:rsidRPr="002E0F5A" w:rsidRDefault="00EE374F" w:rsidP="00105307">
            <w:pPr>
              <w:keepNext/>
              <w:spacing w:before="60" w:after="60"/>
              <w:jc w:val="center"/>
            </w:pPr>
            <w:r w:rsidRPr="002E0F5A">
              <w:t>"</w:t>
            </w:r>
          </w:p>
        </w:tc>
        <w:tc>
          <w:tcPr>
            <w:tcW w:w="3102" w:type="dxa"/>
          </w:tcPr>
          <w:p w14:paraId="34A86BEB" w14:textId="77777777" w:rsidR="00EE374F" w:rsidRPr="002E0F5A" w:rsidRDefault="00EE374F" w:rsidP="00105307">
            <w:pPr>
              <w:spacing w:before="60" w:after="60"/>
            </w:pPr>
            <w:r w:rsidRPr="002E0F5A">
              <w:t>Reserved for CCSDS Use</w:t>
            </w:r>
          </w:p>
        </w:tc>
      </w:tr>
      <w:tr w:rsidR="00EE374F" w:rsidRPr="002E0F5A" w14:paraId="0C5E0E3B" w14:textId="77777777" w:rsidTr="00105307">
        <w:trPr>
          <w:jc w:val="center"/>
        </w:trPr>
        <w:tc>
          <w:tcPr>
            <w:tcW w:w="1939" w:type="dxa"/>
          </w:tcPr>
          <w:p w14:paraId="212F8618" w14:textId="77777777" w:rsidR="00EE374F" w:rsidRPr="002E0F5A" w:rsidRDefault="00EE374F" w:rsidP="00105307">
            <w:pPr>
              <w:keepNext/>
              <w:spacing w:before="60" w:after="60"/>
              <w:jc w:val="center"/>
            </w:pPr>
            <w:r w:rsidRPr="002E0F5A">
              <w:t>Type 8</w:t>
            </w:r>
          </w:p>
        </w:tc>
        <w:tc>
          <w:tcPr>
            <w:tcW w:w="1641" w:type="dxa"/>
          </w:tcPr>
          <w:p w14:paraId="37381219" w14:textId="77777777" w:rsidR="00EE374F" w:rsidRPr="002E0F5A" w:rsidRDefault="00EE374F" w:rsidP="00105307">
            <w:pPr>
              <w:keepNext/>
              <w:spacing w:before="60" w:after="60"/>
              <w:jc w:val="center"/>
            </w:pPr>
            <w:r w:rsidRPr="002E0F5A">
              <w:t>‘0’</w:t>
            </w:r>
          </w:p>
        </w:tc>
        <w:tc>
          <w:tcPr>
            <w:tcW w:w="1440" w:type="dxa"/>
          </w:tcPr>
          <w:p w14:paraId="7D1B1894" w14:textId="77777777" w:rsidR="00EE374F" w:rsidRPr="002E0F5A" w:rsidRDefault="00EE374F" w:rsidP="00105307">
            <w:pPr>
              <w:keepNext/>
              <w:spacing w:before="60" w:after="60"/>
              <w:jc w:val="center"/>
            </w:pPr>
            <w:r w:rsidRPr="002E0F5A">
              <w:t>‘111’</w:t>
            </w:r>
          </w:p>
        </w:tc>
        <w:tc>
          <w:tcPr>
            <w:tcW w:w="1484" w:type="dxa"/>
          </w:tcPr>
          <w:p w14:paraId="138ADB42" w14:textId="77777777" w:rsidR="00EE374F" w:rsidRPr="002E0F5A" w:rsidRDefault="00EE374F" w:rsidP="00105307">
            <w:pPr>
              <w:keepNext/>
              <w:spacing w:before="60" w:after="60"/>
              <w:jc w:val="center"/>
            </w:pPr>
            <w:r w:rsidRPr="002E0F5A">
              <w:t>"</w:t>
            </w:r>
          </w:p>
        </w:tc>
        <w:tc>
          <w:tcPr>
            <w:tcW w:w="3102" w:type="dxa"/>
          </w:tcPr>
          <w:p w14:paraId="510A1F42" w14:textId="77777777" w:rsidR="00EE374F" w:rsidRPr="002E0F5A" w:rsidRDefault="00EE374F" w:rsidP="00105307">
            <w:pPr>
              <w:spacing w:before="60" w:after="60"/>
            </w:pPr>
            <w:r w:rsidRPr="002E0F5A">
              <w:t>Reserved for CCSDS Use</w:t>
            </w:r>
          </w:p>
        </w:tc>
      </w:tr>
      <w:tr w:rsidR="00EE374F" w:rsidRPr="002E0F5A" w14:paraId="3E688867" w14:textId="77777777" w:rsidTr="00105307">
        <w:trPr>
          <w:jc w:val="center"/>
        </w:trPr>
        <w:tc>
          <w:tcPr>
            <w:tcW w:w="9606" w:type="dxa"/>
            <w:gridSpan w:val="5"/>
          </w:tcPr>
          <w:p w14:paraId="0F54AC74" w14:textId="77777777" w:rsidR="00EE374F" w:rsidRPr="002E0F5A" w:rsidRDefault="00EE374F" w:rsidP="00105307">
            <w:pPr>
              <w:pStyle w:val="Notelevel1"/>
              <w:spacing w:before="60" w:after="60"/>
            </w:pPr>
            <w:r w:rsidRPr="002E0F5A">
              <w:t>NOTE</w:t>
            </w:r>
            <w:r w:rsidRPr="002E0F5A">
              <w:tab/>
              <w:t>–</w:t>
            </w:r>
            <w:r w:rsidRPr="002E0F5A">
              <w:tab/>
              <w:t>Directives and Reports can be multiplexed within the SPDU Data Field.</w:t>
            </w:r>
          </w:p>
        </w:tc>
      </w:tr>
    </w:tbl>
    <w:p w14:paraId="5836AA0A" w14:textId="77777777" w:rsidR="00EE374F" w:rsidRDefault="00EE374F" w:rsidP="00074857">
      <w:pPr>
        <w:rPr>
          <w:sz w:val="22"/>
          <w:szCs w:val="22"/>
        </w:rPr>
      </w:pPr>
    </w:p>
    <w:p w14:paraId="71572BB0" w14:textId="2D529376" w:rsidR="00FF0E69" w:rsidRDefault="00FF0E69">
      <w:pPr>
        <w:rPr>
          <w:sz w:val="22"/>
          <w:szCs w:val="22"/>
        </w:rPr>
      </w:pPr>
      <w:r>
        <w:rPr>
          <w:sz w:val="22"/>
          <w:szCs w:val="22"/>
        </w:rPr>
        <w:br w:type="page"/>
      </w:r>
    </w:p>
    <w:p w14:paraId="53EFCF7C" w14:textId="77777777" w:rsidR="00B10003" w:rsidRPr="00643299" w:rsidRDefault="00B10003" w:rsidP="00074857">
      <w:pPr>
        <w:rPr>
          <w:sz w:val="22"/>
          <w:szCs w:val="22"/>
        </w:rPr>
      </w:pPr>
    </w:p>
    <w:p w14:paraId="072383DA" w14:textId="56FC464C" w:rsidR="00B64C2C" w:rsidRPr="00D4718F" w:rsidRDefault="005172F3" w:rsidP="005172F3">
      <w:pPr>
        <w:pStyle w:val="Annex3"/>
        <w:numPr>
          <w:ilvl w:val="0"/>
          <w:numId w:val="0"/>
        </w:numPr>
        <w:spacing w:before="480"/>
        <w:ind w:left="720" w:hanging="720"/>
        <w:rPr>
          <w:sz w:val="22"/>
          <w:szCs w:val="22"/>
        </w:rPr>
      </w:pPr>
      <w:r w:rsidRPr="00D4718F">
        <w:rPr>
          <w:rStyle w:val="directive"/>
          <w:szCs w:val="22"/>
        </w:rPr>
        <w:t>B3</w:t>
      </w:r>
      <w:r w:rsidRPr="00D4718F">
        <w:rPr>
          <w:rStyle w:val="directive"/>
          <w:szCs w:val="22"/>
        </w:rPr>
        <w:tab/>
        <w:t xml:space="preserve">SPDU TYPE 3: </w:t>
      </w:r>
      <w:r w:rsidR="00B64C2C" w:rsidRPr="00D4718F">
        <w:rPr>
          <w:rStyle w:val="directive"/>
          <w:szCs w:val="22"/>
        </w:rPr>
        <w:t>Session Establishment and Status Composite</w:t>
      </w:r>
      <w:r w:rsidRPr="00D4718F">
        <w:rPr>
          <w:rStyle w:val="directive"/>
          <w:szCs w:val="22"/>
        </w:rPr>
        <w:t xml:space="preserve"> </w:t>
      </w:r>
      <w:r w:rsidR="00B64C2C" w:rsidRPr="00D4718F">
        <w:rPr>
          <w:rStyle w:val="directive"/>
          <w:szCs w:val="22"/>
        </w:rPr>
        <w:t>Directi</w:t>
      </w:r>
      <w:r w:rsidRPr="00D4718F">
        <w:rPr>
          <w:rStyle w:val="directive"/>
          <w:szCs w:val="22"/>
        </w:rPr>
        <w:t xml:space="preserve">ve </w:t>
      </w:r>
      <w:r w:rsidR="00B64C2C" w:rsidRPr="00D4718F">
        <w:rPr>
          <w:rStyle w:val="directive"/>
          <w:szCs w:val="22"/>
        </w:rPr>
        <w:t>(</w:t>
      </w:r>
      <w:proofErr w:type="spellStart"/>
      <w:r w:rsidR="00B64C2C" w:rsidRPr="00D4718F">
        <w:rPr>
          <w:rStyle w:val="directive"/>
          <w:szCs w:val="22"/>
        </w:rPr>
        <w:t>Session_EST_and_Status</w:t>
      </w:r>
      <w:proofErr w:type="spellEnd"/>
      <w:r w:rsidR="00B64C2C" w:rsidRPr="00D4718F">
        <w:rPr>
          <w:rStyle w:val="directive"/>
          <w:szCs w:val="22"/>
        </w:rPr>
        <w:t>)</w:t>
      </w:r>
    </w:p>
    <w:p w14:paraId="7886051A" w14:textId="0D179B19" w:rsidR="00B64C2C" w:rsidRPr="00D4718F" w:rsidRDefault="005172F3" w:rsidP="005172F3">
      <w:pPr>
        <w:pStyle w:val="Annex4"/>
        <w:numPr>
          <w:ilvl w:val="0"/>
          <w:numId w:val="0"/>
        </w:numPr>
        <w:rPr>
          <w:sz w:val="22"/>
          <w:szCs w:val="22"/>
        </w:rPr>
      </w:pPr>
      <w:r w:rsidRPr="00D4718F">
        <w:rPr>
          <w:sz w:val="22"/>
          <w:szCs w:val="22"/>
        </w:rPr>
        <w:t>B3.1</w:t>
      </w:r>
      <w:r w:rsidRPr="00D4718F">
        <w:rPr>
          <w:sz w:val="22"/>
          <w:szCs w:val="22"/>
        </w:rPr>
        <w:tab/>
      </w:r>
      <w:r w:rsidR="00B64C2C" w:rsidRPr="00D4718F">
        <w:rPr>
          <w:sz w:val="22"/>
          <w:szCs w:val="22"/>
        </w:rPr>
        <w:t>Overview</w:t>
      </w:r>
    </w:p>
    <w:p w14:paraId="487EBE84" w14:textId="18BB3E2A" w:rsidR="00B64C2C" w:rsidRPr="00D4718F" w:rsidRDefault="00B64C2C" w:rsidP="00D4718F">
      <w:pPr>
        <w:rPr>
          <w:sz w:val="22"/>
          <w:szCs w:val="22"/>
        </w:rPr>
      </w:pPr>
      <w:r w:rsidRPr="00D4718F">
        <w:rPr>
          <w:sz w:val="22"/>
          <w:szCs w:val="22"/>
        </w:rPr>
        <w:t xml:space="preserve">The </w:t>
      </w:r>
      <w:proofErr w:type="spellStart"/>
      <w:r w:rsidRPr="00D4718F">
        <w:rPr>
          <w:sz w:val="22"/>
          <w:szCs w:val="22"/>
        </w:rPr>
        <w:t>Session_EST_and_Status</w:t>
      </w:r>
      <w:proofErr w:type="spellEnd"/>
      <w:r w:rsidRPr="00D4718F">
        <w:rPr>
          <w:sz w:val="22"/>
          <w:szCs w:val="22"/>
        </w:rPr>
        <w:t xml:space="preserve"> directive is the mechanism by which initial (hailing) as well as additional (working) Physical Layer and Coding &amp; Synchronization parameters can be enabled or disabled. </w:t>
      </w:r>
      <w:r w:rsidR="00D4718F" w:rsidRPr="00D4718F">
        <w:rPr>
          <w:sz w:val="22"/>
          <w:szCs w:val="22"/>
        </w:rPr>
        <w:t xml:space="preserve">The Composite directive is defined as the new Type 3 Variable length SPDUs in Table 3-6 (p. 3-15) in CCSDS 211.0-B-6. SPDU Type Identifier is </w:t>
      </w:r>
      <w:r w:rsidR="00D4718F" w:rsidRPr="00D4718F">
        <w:rPr>
          <w:rStyle w:val="markedcontent"/>
          <w:sz w:val="22"/>
          <w:szCs w:val="22"/>
        </w:rPr>
        <w:t xml:space="preserve">‘010’. </w:t>
      </w:r>
      <w:r w:rsidRPr="00D4718F">
        <w:rPr>
          <w:sz w:val="22"/>
          <w:szCs w:val="22"/>
        </w:rPr>
        <w:t xml:space="preserve">This directive is transferred across the Proximity link from the local transceiver to the remote transceiver. </w:t>
      </w:r>
    </w:p>
    <w:p w14:paraId="415FA266" w14:textId="6DC90F6A" w:rsidR="00B64C2C" w:rsidRPr="00D4718F" w:rsidRDefault="005172F3" w:rsidP="005172F3">
      <w:pPr>
        <w:pStyle w:val="Annex4"/>
        <w:numPr>
          <w:ilvl w:val="0"/>
          <w:numId w:val="0"/>
        </w:numPr>
        <w:spacing w:before="480"/>
        <w:ind w:left="907" w:hanging="907"/>
        <w:rPr>
          <w:sz w:val="22"/>
          <w:szCs w:val="22"/>
        </w:rPr>
      </w:pPr>
      <w:r w:rsidRPr="00D4718F">
        <w:rPr>
          <w:sz w:val="22"/>
          <w:szCs w:val="22"/>
        </w:rPr>
        <w:t>B3.2</w:t>
      </w:r>
      <w:r w:rsidRPr="00D4718F">
        <w:rPr>
          <w:sz w:val="22"/>
          <w:szCs w:val="22"/>
        </w:rPr>
        <w:tab/>
      </w:r>
      <w:r w:rsidR="00B64C2C" w:rsidRPr="00D4718F">
        <w:rPr>
          <w:sz w:val="22"/>
          <w:szCs w:val="22"/>
        </w:rPr>
        <w:t>General</w:t>
      </w:r>
    </w:p>
    <w:p w14:paraId="0CE5F1BC" w14:textId="5F119EAF" w:rsidR="00B64C2C" w:rsidRPr="00D4718F" w:rsidRDefault="00B64C2C" w:rsidP="00B64C2C">
      <w:pPr>
        <w:keepNext/>
        <w:rPr>
          <w:spacing w:val="-2"/>
          <w:sz w:val="22"/>
          <w:szCs w:val="22"/>
        </w:rPr>
      </w:pPr>
      <w:r w:rsidRPr="00D4718F">
        <w:rPr>
          <w:spacing w:val="-2"/>
          <w:sz w:val="22"/>
          <w:szCs w:val="22"/>
        </w:rPr>
        <w:t>The</w:t>
      </w:r>
      <w:r w:rsidRPr="00D4718F">
        <w:rPr>
          <w:sz w:val="22"/>
          <w:szCs w:val="22"/>
        </w:rPr>
        <w:t xml:space="preserve"> </w:t>
      </w:r>
      <w:proofErr w:type="spellStart"/>
      <w:r w:rsidRPr="00D4718F">
        <w:rPr>
          <w:sz w:val="22"/>
          <w:szCs w:val="22"/>
        </w:rPr>
        <w:t>Session_EST_and_Status</w:t>
      </w:r>
      <w:proofErr w:type="spellEnd"/>
      <w:r w:rsidRPr="00D4718F">
        <w:rPr>
          <w:sz w:val="22"/>
          <w:szCs w:val="22"/>
        </w:rPr>
        <w:t xml:space="preserve"> </w:t>
      </w:r>
      <w:r w:rsidRPr="00D4718F">
        <w:rPr>
          <w:spacing w:val="-2"/>
          <w:sz w:val="22"/>
          <w:szCs w:val="22"/>
        </w:rPr>
        <w:t>directive</w:t>
      </w:r>
      <w:r w:rsidRPr="00D4718F">
        <w:rPr>
          <w:spacing w:val="-2"/>
          <w:kern w:val="1"/>
          <w:sz w:val="22"/>
          <w:szCs w:val="22"/>
        </w:rPr>
        <w:t xml:space="preserve"> shall consist of ten fields, positioned contiguously in the following sequence (described from least significant bit, Bit 103, to most significant bit, Bit 0)</w:t>
      </w:r>
      <w:r w:rsidRPr="00D4718F">
        <w:rPr>
          <w:spacing w:val="-2"/>
          <w:sz w:val="22"/>
          <w:szCs w:val="22"/>
        </w:rPr>
        <w:t>:</w:t>
      </w:r>
    </w:p>
    <w:p w14:paraId="6C776221" w14:textId="06B7BF92" w:rsidR="00B64C2C" w:rsidRPr="00D4718F" w:rsidRDefault="00EF7367" w:rsidP="00B64C2C">
      <w:pPr>
        <w:pStyle w:val="List"/>
        <w:numPr>
          <w:ilvl w:val="0"/>
          <w:numId w:val="10"/>
        </w:numPr>
        <w:rPr>
          <w:sz w:val="22"/>
          <w:szCs w:val="22"/>
        </w:rPr>
      </w:pPr>
      <w:r w:rsidRPr="00D4718F">
        <w:rPr>
          <w:sz w:val="22"/>
          <w:szCs w:val="22"/>
        </w:rPr>
        <w:t>Demand/Query</w:t>
      </w:r>
      <w:r w:rsidR="00B64C2C" w:rsidRPr="00D4718F">
        <w:rPr>
          <w:sz w:val="22"/>
          <w:szCs w:val="22"/>
        </w:rPr>
        <w:t xml:space="preserve"> (1 bit</w:t>
      </w:r>
      <w:proofErr w:type="gramStart"/>
      <w:r w:rsidR="00B64C2C" w:rsidRPr="00D4718F">
        <w:rPr>
          <w:sz w:val="22"/>
          <w:szCs w:val="22"/>
        </w:rPr>
        <w:t>);</w:t>
      </w:r>
      <w:proofErr w:type="gramEnd"/>
    </w:p>
    <w:p w14:paraId="3AFC8BF7" w14:textId="4E7E24F6" w:rsidR="00B64C2C" w:rsidRPr="00D4718F" w:rsidRDefault="00B64C2C" w:rsidP="00B64C2C">
      <w:pPr>
        <w:pStyle w:val="List"/>
        <w:numPr>
          <w:ilvl w:val="0"/>
          <w:numId w:val="10"/>
        </w:numPr>
        <w:rPr>
          <w:sz w:val="22"/>
          <w:szCs w:val="22"/>
        </w:rPr>
      </w:pPr>
      <w:r w:rsidRPr="00D4718F">
        <w:rPr>
          <w:sz w:val="22"/>
          <w:szCs w:val="22"/>
        </w:rPr>
        <w:t>Link Direction (1 bit</w:t>
      </w:r>
      <w:proofErr w:type="gramStart"/>
      <w:r w:rsidRPr="00D4718F">
        <w:rPr>
          <w:sz w:val="22"/>
          <w:szCs w:val="22"/>
        </w:rPr>
        <w:t>);</w:t>
      </w:r>
      <w:proofErr w:type="gramEnd"/>
    </w:p>
    <w:p w14:paraId="059265DD" w14:textId="36853BE4" w:rsidR="00B64C2C" w:rsidRPr="00D4718F" w:rsidRDefault="00EF7367" w:rsidP="00B64C2C">
      <w:pPr>
        <w:pStyle w:val="List"/>
        <w:numPr>
          <w:ilvl w:val="0"/>
          <w:numId w:val="10"/>
        </w:numPr>
        <w:rPr>
          <w:sz w:val="22"/>
          <w:szCs w:val="22"/>
        </w:rPr>
      </w:pPr>
      <w:r w:rsidRPr="00D4718F">
        <w:rPr>
          <w:sz w:val="22"/>
          <w:szCs w:val="22"/>
        </w:rPr>
        <w:t>Query Response</w:t>
      </w:r>
      <w:r w:rsidR="00B64C2C" w:rsidRPr="00D4718F">
        <w:rPr>
          <w:sz w:val="22"/>
          <w:szCs w:val="22"/>
        </w:rPr>
        <w:t xml:space="preserve"> (1 bit</w:t>
      </w:r>
      <w:proofErr w:type="gramStart"/>
      <w:r w:rsidR="00B64C2C" w:rsidRPr="00D4718F">
        <w:rPr>
          <w:sz w:val="22"/>
          <w:szCs w:val="22"/>
        </w:rPr>
        <w:t>);</w:t>
      </w:r>
      <w:proofErr w:type="gramEnd"/>
    </w:p>
    <w:p w14:paraId="5C5A8EAC" w14:textId="1916529A" w:rsidR="00B64C2C" w:rsidRPr="00CF5361" w:rsidRDefault="00B81D0B" w:rsidP="00B64C2C">
      <w:pPr>
        <w:pStyle w:val="List"/>
        <w:numPr>
          <w:ilvl w:val="0"/>
          <w:numId w:val="10"/>
        </w:numPr>
        <w:rPr>
          <w:color w:val="FF0000"/>
          <w:sz w:val="22"/>
          <w:szCs w:val="22"/>
        </w:rPr>
      </w:pPr>
      <w:r w:rsidRPr="00CF5361">
        <w:rPr>
          <w:color w:val="FF0000"/>
          <w:sz w:val="22"/>
          <w:szCs w:val="22"/>
        </w:rPr>
        <w:t>MODCOD</w:t>
      </w:r>
      <w:r w:rsidRPr="00CF5361">
        <w:rPr>
          <w:color w:val="FF0000"/>
          <w:kern w:val="1"/>
          <w:sz w:val="22"/>
          <w:szCs w:val="22"/>
        </w:rPr>
        <w:t xml:space="preserve"> </w:t>
      </w:r>
      <w:r w:rsidR="00950B8D" w:rsidRPr="00CF5361">
        <w:rPr>
          <w:color w:val="FF0000"/>
          <w:kern w:val="1"/>
          <w:sz w:val="22"/>
          <w:szCs w:val="22"/>
        </w:rPr>
        <w:t xml:space="preserve">Category </w:t>
      </w:r>
      <w:r w:rsidR="00B64C2C" w:rsidRPr="00CF5361">
        <w:rPr>
          <w:color w:val="FF0000"/>
          <w:kern w:val="1"/>
          <w:sz w:val="22"/>
          <w:szCs w:val="22"/>
        </w:rPr>
        <w:t>(</w:t>
      </w:r>
      <w:r w:rsidR="00950B8D" w:rsidRPr="00CF5361">
        <w:rPr>
          <w:color w:val="FF0000"/>
          <w:kern w:val="1"/>
          <w:sz w:val="22"/>
          <w:szCs w:val="22"/>
        </w:rPr>
        <w:t>5</w:t>
      </w:r>
      <w:r w:rsidR="00B64C2C" w:rsidRPr="00CF5361">
        <w:rPr>
          <w:color w:val="FF0000"/>
          <w:kern w:val="1"/>
          <w:sz w:val="22"/>
          <w:szCs w:val="22"/>
        </w:rPr>
        <w:t xml:space="preserve"> bits</w:t>
      </w:r>
      <w:proofErr w:type="gramStart"/>
      <w:r w:rsidR="00B64C2C" w:rsidRPr="00CF5361">
        <w:rPr>
          <w:color w:val="FF0000"/>
          <w:kern w:val="1"/>
          <w:sz w:val="22"/>
          <w:szCs w:val="22"/>
        </w:rPr>
        <w:t>);</w:t>
      </w:r>
      <w:proofErr w:type="gramEnd"/>
    </w:p>
    <w:p w14:paraId="24E7092E" w14:textId="6C04DE2C" w:rsidR="00950B8D" w:rsidRPr="00D4718F" w:rsidRDefault="00950B8D" w:rsidP="00B64C2C">
      <w:pPr>
        <w:pStyle w:val="List"/>
        <w:numPr>
          <w:ilvl w:val="0"/>
          <w:numId w:val="10"/>
        </w:numPr>
        <w:rPr>
          <w:sz w:val="22"/>
          <w:szCs w:val="22"/>
        </w:rPr>
      </w:pPr>
      <w:r>
        <w:rPr>
          <w:kern w:val="1"/>
          <w:sz w:val="22"/>
          <w:szCs w:val="22"/>
        </w:rPr>
        <w:t>MODCOD Type (8 bits</w:t>
      </w:r>
      <w:proofErr w:type="gramStart"/>
      <w:r>
        <w:rPr>
          <w:kern w:val="1"/>
          <w:sz w:val="22"/>
          <w:szCs w:val="22"/>
        </w:rPr>
        <w:t>);</w:t>
      </w:r>
      <w:proofErr w:type="gramEnd"/>
    </w:p>
    <w:p w14:paraId="19204FF4" w14:textId="12324956" w:rsidR="00B64C2C" w:rsidRPr="00D4718F" w:rsidRDefault="00B81D0B" w:rsidP="00B64C2C">
      <w:pPr>
        <w:pStyle w:val="List"/>
        <w:numPr>
          <w:ilvl w:val="0"/>
          <w:numId w:val="10"/>
        </w:numPr>
        <w:rPr>
          <w:sz w:val="22"/>
          <w:szCs w:val="22"/>
        </w:rPr>
      </w:pPr>
      <w:r w:rsidRPr="00D4718F">
        <w:rPr>
          <w:sz w:val="22"/>
          <w:szCs w:val="22"/>
        </w:rPr>
        <w:t xml:space="preserve">Symbol Rate </w:t>
      </w:r>
      <w:r w:rsidR="00B64C2C" w:rsidRPr="00D4718F">
        <w:rPr>
          <w:sz w:val="22"/>
          <w:szCs w:val="22"/>
        </w:rPr>
        <w:t>(</w:t>
      </w:r>
      <w:r w:rsidRPr="00D4718F">
        <w:rPr>
          <w:sz w:val="22"/>
          <w:szCs w:val="22"/>
        </w:rPr>
        <w:t>3</w:t>
      </w:r>
      <w:r w:rsidR="00B64C2C" w:rsidRPr="00D4718F">
        <w:rPr>
          <w:sz w:val="22"/>
          <w:szCs w:val="22"/>
        </w:rPr>
        <w:t>2 bits</w:t>
      </w:r>
      <w:proofErr w:type="gramStart"/>
      <w:r w:rsidR="00B64C2C" w:rsidRPr="00D4718F">
        <w:rPr>
          <w:sz w:val="22"/>
          <w:szCs w:val="22"/>
        </w:rPr>
        <w:t>);</w:t>
      </w:r>
      <w:proofErr w:type="gramEnd"/>
    </w:p>
    <w:p w14:paraId="07A7F399" w14:textId="3B56B381" w:rsidR="00B64C2C" w:rsidRDefault="00B81D0B" w:rsidP="00B64C2C">
      <w:pPr>
        <w:pStyle w:val="List"/>
        <w:numPr>
          <w:ilvl w:val="0"/>
          <w:numId w:val="10"/>
        </w:numPr>
        <w:rPr>
          <w:sz w:val="22"/>
          <w:szCs w:val="22"/>
        </w:rPr>
      </w:pPr>
      <w:r w:rsidRPr="00D4718F">
        <w:rPr>
          <w:sz w:val="22"/>
          <w:szCs w:val="22"/>
        </w:rPr>
        <w:t>Carrier Frequency</w:t>
      </w:r>
      <w:r w:rsidR="00B64C2C" w:rsidRPr="00D4718F">
        <w:rPr>
          <w:sz w:val="22"/>
          <w:szCs w:val="22"/>
        </w:rPr>
        <w:t xml:space="preserve"> (</w:t>
      </w:r>
      <w:r w:rsidRPr="00D4718F">
        <w:rPr>
          <w:sz w:val="22"/>
          <w:szCs w:val="22"/>
        </w:rPr>
        <w:t>3</w:t>
      </w:r>
      <w:r w:rsidR="00B64C2C" w:rsidRPr="00D4718F">
        <w:rPr>
          <w:sz w:val="22"/>
          <w:szCs w:val="22"/>
        </w:rPr>
        <w:t>2 bits</w:t>
      </w:r>
      <w:proofErr w:type="gramStart"/>
      <w:r w:rsidR="00B64C2C" w:rsidRPr="00D4718F">
        <w:rPr>
          <w:sz w:val="22"/>
          <w:szCs w:val="22"/>
        </w:rPr>
        <w:t>);</w:t>
      </w:r>
      <w:proofErr w:type="gramEnd"/>
    </w:p>
    <w:p w14:paraId="533A6184" w14:textId="5A2FD0A6" w:rsidR="006D3656" w:rsidRPr="006D3656" w:rsidRDefault="006D3656" w:rsidP="006D3656">
      <w:pPr>
        <w:pStyle w:val="List"/>
        <w:numPr>
          <w:ilvl w:val="0"/>
          <w:numId w:val="10"/>
        </w:numPr>
        <w:rPr>
          <w:sz w:val="22"/>
          <w:szCs w:val="22"/>
        </w:rPr>
      </w:pPr>
      <w:r>
        <w:rPr>
          <w:sz w:val="22"/>
          <w:szCs w:val="22"/>
        </w:rPr>
        <w:t>Source Spacecraft ID (16 bits</w:t>
      </w:r>
      <w:proofErr w:type="gramStart"/>
      <w:r>
        <w:rPr>
          <w:sz w:val="22"/>
          <w:szCs w:val="22"/>
        </w:rPr>
        <w:t>);</w:t>
      </w:r>
      <w:proofErr w:type="gramEnd"/>
    </w:p>
    <w:p w14:paraId="5138F1A6" w14:textId="7A688AEC" w:rsidR="00B64C2C" w:rsidRDefault="00B81D0B" w:rsidP="00B64C2C">
      <w:pPr>
        <w:pStyle w:val="List"/>
        <w:numPr>
          <w:ilvl w:val="0"/>
          <w:numId w:val="10"/>
        </w:numPr>
        <w:rPr>
          <w:sz w:val="22"/>
          <w:szCs w:val="22"/>
        </w:rPr>
      </w:pPr>
      <w:r w:rsidRPr="00D4718F">
        <w:rPr>
          <w:sz w:val="22"/>
          <w:szCs w:val="22"/>
        </w:rPr>
        <w:t xml:space="preserve">Status </w:t>
      </w:r>
      <w:r w:rsidR="00950B8D">
        <w:rPr>
          <w:sz w:val="22"/>
          <w:szCs w:val="22"/>
        </w:rPr>
        <w:t xml:space="preserve">Report Request </w:t>
      </w:r>
      <w:r w:rsidR="00B64C2C" w:rsidRPr="00D4718F">
        <w:rPr>
          <w:sz w:val="22"/>
          <w:szCs w:val="22"/>
        </w:rPr>
        <w:t>(</w:t>
      </w:r>
      <w:r w:rsidRPr="00D4718F">
        <w:rPr>
          <w:sz w:val="22"/>
          <w:szCs w:val="22"/>
        </w:rPr>
        <w:t>1</w:t>
      </w:r>
      <w:r w:rsidR="00B64C2C" w:rsidRPr="00D4718F">
        <w:rPr>
          <w:sz w:val="22"/>
          <w:szCs w:val="22"/>
        </w:rPr>
        <w:t xml:space="preserve"> bit</w:t>
      </w:r>
      <w:proofErr w:type="gramStart"/>
      <w:r w:rsidR="00B64C2C" w:rsidRPr="00D4718F">
        <w:rPr>
          <w:sz w:val="22"/>
          <w:szCs w:val="22"/>
        </w:rPr>
        <w:t>);</w:t>
      </w:r>
      <w:proofErr w:type="gramEnd"/>
    </w:p>
    <w:p w14:paraId="072915F4" w14:textId="439AB587" w:rsidR="00F201D2" w:rsidRPr="00CF5361" w:rsidRDefault="00F201D2" w:rsidP="00F201D2">
      <w:pPr>
        <w:pStyle w:val="List"/>
        <w:numPr>
          <w:ilvl w:val="0"/>
          <w:numId w:val="10"/>
        </w:numPr>
        <w:rPr>
          <w:color w:val="FF0000"/>
          <w:sz w:val="22"/>
          <w:szCs w:val="22"/>
        </w:rPr>
      </w:pPr>
      <w:r w:rsidRPr="00CF5361">
        <w:rPr>
          <w:color w:val="FF0000"/>
          <w:sz w:val="22"/>
          <w:szCs w:val="22"/>
        </w:rPr>
        <w:t>Time Tag Request (1 bit</w:t>
      </w:r>
      <w:proofErr w:type="gramStart"/>
      <w:r w:rsidRPr="00CF5361">
        <w:rPr>
          <w:color w:val="FF0000"/>
          <w:sz w:val="22"/>
          <w:szCs w:val="22"/>
        </w:rPr>
        <w:t>);</w:t>
      </w:r>
      <w:proofErr w:type="gramEnd"/>
    </w:p>
    <w:p w14:paraId="3715891E" w14:textId="363D358D" w:rsidR="00F201D2" w:rsidRPr="00CF5361" w:rsidRDefault="00F201D2" w:rsidP="00F201D2">
      <w:pPr>
        <w:pStyle w:val="List"/>
        <w:numPr>
          <w:ilvl w:val="0"/>
          <w:numId w:val="10"/>
        </w:numPr>
        <w:rPr>
          <w:color w:val="FF0000"/>
          <w:sz w:val="22"/>
          <w:szCs w:val="22"/>
        </w:rPr>
      </w:pPr>
      <w:r w:rsidRPr="00CF5361">
        <w:rPr>
          <w:color w:val="FF0000"/>
          <w:sz w:val="22"/>
          <w:szCs w:val="22"/>
        </w:rPr>
        <w:t>Time Sample (6 bits</w:t>
      </w:r>
      <w:proofErr w:type="gramStart"/>
      <w:r w:rsidRPr="00CF5361">
        <w:rPr>
          <w:color w:val="FF0000"/>
          <w:sz w:val="22"/>
          <w:szCs w:val="22"/>
        </w:rPr>
        <w:t>);</w:t>
      </w:r>
      <w:proofErr w:type="gramEnd"/>
    </w:p>
    <w:p w14:paraId="303BC5A8" w14:textId="6AA09F42" w:rsidR="00B64C2C" w:rsidRDefault="00B81D0B" w:rsidP="00B64C2C">
      <w:pPr>
        <w:pStyle w:val="List"/>
        <w:numPr>
          <w:ilvl w:val="0"/>
          <w:numId w:val="10"/>
        </w:numPr>
        <w:rPr>
          <w:sz w:val="22"/>
          <w:szCs w:val="22"/>
        </w:rPr>
      </w:pPr>
      <w:r w:rsidRPr="00D4718F">
        <w:rPr>
          <w:sz w:val="22"/>
          <w:szCs w:val="22"/>
        </w:rPr>
        <w:t>Link SNR</w:t>
      </w:r>
      <w:r w:rsidR="00B64C2C" w:rsidRPr="00D4718F">
        <w:rPr>
          <w:sz w:val="22"/>
          <w:szCs w:val="22"/>
        </w:rPr>
        <w:t xml:space="preserve"> (</w:t>
      </w:r>
      <w:r w:rsidR="00950B8D">
        <w:rPr>
          <w:sz w:val="22"/>
          <w:szCs w:val="22"/>
        </w:rPr>
        <w:t>8</w:t>
      </w:r>
      <w:r w:rsidR="00B64C2C" w:rsidRPr="00D4718F">
        <w:rPr>
          <w:sz w:val="22"/>
          <w:szCs w:val="22"/>
        </w:rPr>
        <w:t xml:space="preserve"> bit</w:t>
      </w:r>
      <w:r w:rsidRPr="00D4718F">
        <w:rPr>
          <w:sz w:val="22"/>
          <w:szCs w:val="22"/>
        </w:rPr>
        <w:t>s</w:t>
      </w:r>
      <w:proofErr w:type="gramStart"/>
      <w:r w:rsidR="00B64C2C" w:rsidRPr="00D4718F">
        <w:rPr>
          <w:sz w:val="22"/>
          <w:szCs w:val="22"/>
        </w:rPr>
        <w:t>);</w:t>
      </w:r>
      <w:proofErr w:type="gramEnd"/>
    </w:p>
    <w:p w14:paraId="6EB28C65" w14:textId="77777777" w:rsidR="006A4EE8" w:rsidRDefault="006A4EE8" w:rsidP="006A4EE8">
      <w:pPr>
        <w:pStyle w:val="List"/>
        <w:numPr>
          <w:ilvl w:val="0"/>
          <w:numId w:val="10"/>
        </w:numPr>
        <w:rPr>
          <w:sz w:val="22"/>
          <w:szCs w:val="22"/>
        </w:rPr>
      </w:pPr>
      <w:r>
        <w:rPr>
          <w:sz w:val="22"/>
          <w:szCs w:val="22"/>
        </w:rPr>
        <w:t>Duplex (3 bits</w:t>
      </w:r>
      <w:proofErr w:type="gramStart"/>
      <w:r>
        <w:rPr>
          <w:sz w:val="22"/>
          <w:szCs w:val="22"/>
        </w:rPr>
        <w:t>);</w:t>
      </w:r>
      <w:proofErr w:type="gramEnd"/>
    </w:p>
    <w:p w14:paraId="11362786" w14:textId="30E45A73" w:rsidR="006A4EE8" w:rsidRPr="006A4EE8" w:rsidRDefault="006A4EE8" w:rsidP="006A4EE8">
      <w:pPr>
        <w:pStyle w:val="List"/>
        <w:numPr>
          <w:ilvl w:val="0"/>
          <w:numId w:val="10"/>
        </w:numPr>
        <w:rPr>
          <w:sz w:val="22"/>
          <w:szCs w:val="22"/>
        </w:rPr>
      </w:pPr>
      <w:r>
        <w:rPr>
          <w:sz w:val="22"/>
          <w:szCs w:val="22"/>
        </w:rPr>
        <w:t>Remote No More Data (1 bit</w:t>
      </w:r>
      <w:proofErr w:type="gramStart"/>
      <w:r>
        <w:rPr>
          <w:sz w:val="22"/>
          <w:szCs w:val="22"/>
        </w:rPr>
        <w:t>);</w:t>
      </w:r>
      <w:proofErr w:type="gramEnd"/>
    </w:p>
    <w:p w14:paraId="2B79DD5F" w14:textId="72B902C1" w:rsidR="006C796D" w:rsidRDefault="006C796D" w:rsidP="006C796D">
      <w:pPr>
        <w:pStyle w:val="List"/>
        <w:numPr>
          <w:ilvl w:val="0"/>
          <w:numId w:val="10"/>
        </w:numPr>
        <w:rPr>
          <w:sz w:val="22"/>
          <w:szCs w:val="22"/>
        </w:rPr>
      </w:pPr>
      <w:r>
        <w:rPr>
          <w:sz w:val="22"/>
          <w:szCs w:val="22"/>
        </w:rPr>
        <w:t>Token (1 bit</w:t>
      </w:r>
      <w:proofErr w:type="gramStart"/>
      <w:r>
        <w:rPr>
          <w:sz w:val="22"/>
          <w:szCs w:val="22"/>
        </w:rPr>
        <w:t>);</w:t>
      </w:r>
      <w:proofErr w:type="gramEnd"/>
    </w:p>
    <w:p w14:paraId="22D2491D" w14:textId="77777777" w:rsidR="00E85E40" w:rsidRPr="00CF5361" w:rsidRDefault="00E85E40" w:rsidP="00E85E40">
      <w:pPr>
        <w:pStyle w:val="List"/>
        <w:numPr>
          <w:ilvl w:val="0"/>
          <w:numId w:val="10"/>
        </w:numPr>
        <w:rPr>
          <w:color w:val="FF0000"/>
          <w:sz w:val="22"/>
          <w:szCs w:val="22"/>
        </w:rPr>
      </w:pPr>
      <w:r w:rsidRPr="00CF5361">
        <w:rPr>
          <w:color w:val="FF0000"/>
          <w:sz w:val="22"/>
          <w:szCs w:val="22"/>
        </w:rPr>
        <w:t>PCID 0 PLCW Request (1 bit</w:t>
      </w:r>
      <w:proofErr w:type="gramStart"/>
      <w:r w:rsidRPr="00CF5361">
        <w:rPr>
          <w:color w:val="FF0000"/>
          <w:sz w:val="22"/>
          <w:szCs w:val="22"/>
        </w:rPr>
        <w:t>);</w:t>
      </w:r>
      <w:proofErr w:type="gramEnd"/>
    </w:p>
    <w:p w14:paraId="784BA28A" w14:textId="77777777" w:rsidR="00E85E40" w:rsidRPr="00CF5361" w:rsidRDefault="00E85E40" w:rsidP="00E85E40">
      <w:pPr>
        <w:pStyle w:val="List"/>
        <w:numPr>
          <w:ilvl w:val="0"/>
          <w:numId w:val="10"/>
        </w:numPr>
        <w:rPr>
          <w:color w:val="FF0000"/>
          <w:sz w:val="22"/>
          <w:szCs w:val="22"/>
        </w:rPr>
      </w:pPr>
      <w:r w:rsidRPr="00CF5361">
        <w:rPr>
          <w:color w:val="FF0000"/>
          <w:sz w:val="22"/>
          <w:szCs w:val="22"/>
        </w:rPr>
        <w:t>PCID 1 PLCW Request (1 bit</w:t>
      </w:r>
      <w:proofErr w:type="gramStart"/>
      <w:r w:rsidRPr="00CF5361">
        <w:rPr>
          <w:color w:val="FF0000"/>
          <w:sz w:val="22"/>
          <w:szCs w:val="22"/>
        </w:rPr>
        <w:t>);</w:t>
      </w:r>
      <w:proofErr w:type="gramEnd"/>
    </w:p>
    <w:p w14:paraId="28D8DE3B" w14:textId="7689ABA6" w:rsidR="00E85E40" w:rsidRPr="00E85E40" w:rsidRDefault="00E85E40" w:rsidP="00E85E40">
      <w:pPr>
        <w:pStyle w:val="List"/>
        <w:numPr>
          <w:ilvl w:val="0"/>
          <w:numId w:val="10"/>
        </w:numPr>
        <w:rPr>
          <w:sz w:val="22"/>
          <w:szCs w:val="22"/>
        </w:rPr>
      </w:pPr>
      <w:r w:rsidRPr="00D4718F">
        <w:rPr>
          <w:sz w:val="22"/>
          <w:szCs w:val="22"/>
        </w:rPr>
        <w:t>Spare (</w:t>
      </w:r>
      <w:r>
        <w:rPr>
          <w:sz w:val="22"/>
          <w:szCs w:val="22"/>
        </w:rPr>
        <w:t>1</w:t>
      </w:r>
      <w:r w:rsidRPr="00D4718F">
        <w:rPr>
          <w:sz w:val="22"/>
          <w:szCs w:val="22"/>
        </w:rPr>
        <w:t xml:space="preserve"> bit</w:t>
      </w:r>
      <w:proofErr w:type="gramStart"/>
      <w:r w:rsidRPr="00D4718F">
        <w:rPr>
          <w:sz w:val="22"/>
          <w:szCs w:val="22"/>
        </w:rPr>
        <w:t>)</w:t>
      </w:r>
      <w:r w:rsidR="00780A30">
        <w:rPr>
          <w:sz w:val="22"/>
          <w:szCs w:val="22"/>
        </w:rPr>
        <w:t>;</w:t>
      </w:r>
      <w:proofErr w:type="gramEnd"/>
    </w:p>
    <w:p w14:paraId="35D80C19" w14:textId="625EE5A0" w:rsidR="00612B2B" w:rsidRPr="00CF5361" w:rsidRDefault="00612B2B" w:rsidP="006C796D">
      <w:pPr>
        <w:pStyle w:val="List"/>
        <w:numPr>
          <w:ilvl w:val="0"/>
          <w:numId w:val="10"/>
        </w:numPr>
        <w:rPr>
          <w:color w:val="FF0000"/>
          <w:sz w:val="22"/>
          <w:szCs w:val="22"/>
        </w:rPr>
      </w:pPr>
      <w:r w:rsidRPr="00CF5361">
        <w:rPr>
          <w:color w:val="FF0000"/>
          <w:sz w:val="22"/>
          <w:szCs w:val="22"/>
        </w:rPr>
        <w:t>Set V(R) Receiver Frame Sequence Number (8 bits)</w:t>
      </w:r>
      <w:r w:rsidR="00780A30" w:rsidRPr="00CF5361">
        <w:rPr>
          <w:color w:val="FF0000"/>
          <w:sz w:val="22"/>
          <w:szCs w:val="22"/>
        </w:rPr>
        <w:t>.</w:t>
      </w:r>
    </w:p>
    <w:p w14:paraId="16F37B2E" w14:textId="2FD96814" w:rsidR="00B64C2C" w:rsidRPr="00D4718F" w:rsidRDefault="00B64C2C" w:rsidP="00B64C2C">
      <w:pPr>
        <w:pStyle w:val="Notelevel1"/>
        <w:rPr>
          <w:sz w:val="22"/>
          <w:szCs w:val="22"/>
        </w:rPr>
      </w:pPr>
      <w:r w:rsidRPr="00D4718F">
        <w:rPr>
          <w:sz w:val="22"/>
          <w:szCs w:val="22"/>
        </w:rPr>
        <w:lastRenderedPageBreak/>
        <w:t>NOTE</w:t>
      </w:r>
      <w:r w:rsidRPr="00D4718F">
        <w:rPr>
          <w:sz w:val="22"/>
          <w:szCs w:val="22"/>
        </w:rPr>
        <w:tab/>
        <w:t>–</w:t>
      </w:r>
      <w:r w:rsidRPr="00D4718F">
        <w:rPr>
          <w:sz w:val="22"/>
          <w:szCs w:val="22"/>
        </w:rPr>
        <w:tab/>
        <w:t xml:space="preserve">The structural components of the </w:t>
      </w:r>
      <w:r w:rsidR="00033B3D" w:rsidRPr="00D4718F">
        <w:rPr>
          <w:rStyle w:val="directive"/>
          <w:szCs w:val="22"/>
        </w:rPr>
        <w:t xml:space="preserve">SESSION_EST_AND_STATUS </w:t>
      </w:r>
      <w:r w:rsidRPr="00D4718F">
        <w:rPr>
          <w:sz w:val="22"/>
          <w:szCs w:val="22"/>
        </w:rPr>
        <w:t xml:space="preserve">directive are shown </w:t>
      </w:r>
      <w:proofErr w:type="gramStart"/>
      <w:r w:rsidRPr="00D4718F">
        <w:rPr>
          <w:sz w:val="22"/>
          <w:szCs w:val="22"/>
        </w:rPr>
        <w:t xml:space="preserve">in </w:t>
      </w:r>
      <w:r w:rsidR="009D6574">
        <w:rPr>
          <w:sz w:val="22"/>
          <w:szCs w:val="22"/>
        </w:rPr>
        <w:t xml:space="preserve"> </w:t>
      </w:r>
      <w:r w:rsidRPr="00D4718F">
        <w:rPr>
          <w:sz w:val="22"/>
          <w:szCs w:val="22"/>
        </w:rPr>
        <w:t>figure</w:t>
      </w:r>
      <w:proofErr w:type="gramEnd"/>
      <w:r w:rsidRPr="00D4718F">
        <w:rPr>
          <w:sz w:val="22"/>
          <w:szCs w:val="22"/>
        </w:rPr>
        <w:t xml:space="preserve"> </w:t>
      </w:r>
      <w:r w:rsidR="005172F3" w:rsidRPr="00D4718F">
        <w:rPr>
          <w:sz w:val="22"/>
          <w:szCs w:val="22"/>
        </w:rPr>
        <w:t>B-TBD</w:t>
      </w:r>
      <w:r w:rsidRPr="00D4718F">
        <w:rPr>
          <w:sz w:val="22"/>
          <w:szCs w:val="22"/>
        </w:rPr>
        <w:t>.</w:t>
      </w:r>
    </w:p>
    <w:p w14:paraId="15C942EC" w14:textId="77777777" w:rsidR="00B64C2C" w:rsidRPr="00D4718F" w:rsidRDefault="00B64C2C" w:rsidP="00B64C2C">
      <w:pPr>
        <w:rPr>
          <w:sz w:val="22"/>
          <w:szCs w:val="2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567"/>
        <w:gridCol w:w="511"/>
        <w:gridCol w:w="1169"/>
        <w:gridCol w:w="431"/>
        <w:gridCol w:w="379"/>
        <w:gridCol w:w="994"/>
        <w:gridCol w:w="900"/>
        <w:gridCol w:w="1080"/>
        <w:gridCol w:w="156"/>
        <w:gridCol w:w="1104"/>
        <w:gridCol w:w="900"/>
        <w:gridCol w:w="1080"/>
      </w:tblGrid>
      <w:tr w:rsidR="00B64C2C" w:rsidRPr="00D4718F" w14:paraId="44607730" w14:textId="77777777" w:rsidTr="00EB04DA">
        <w:trPr>
          <w:trHeight w:val="22"/>
          <w:jc w:val="center"/>
        </w:trPr>
        <w:tc>
          <w:tcPr>
            <w:tcW w:w="1558" w:type="dxa"/>
            <w:gridSpan w:val="2"/>
            <w:tcBorders>
              <w:top w:val="nil"/>
              <w:left w:val="nil"/>
              <w:right w:val="nil"/>
            </w:tcBorders>
          </w:tcPr>
          <w:p w14:paraId="651903D9" w14:textId="77777777" w:rsidR="00B64C2C" w:rsidRPr="00D4718F" w:rsidRDefault="00B64C2C" w:rsidP="00573393">
            <w:pPr>
              <w:keepNext/>
              <w:spacing w:before="20" w:after="20"/>
              <w:rPr>
                <w:sz w:val="22"/>
                <w:szCs w:val="22"/>
              </w:rPr>
            </w:pPr>
            <w:r w:rsidRPr="00D4718F">
              <w:rPr>
                <w:sz w:val="22"/>
                <w:szCs w:val="22"/>
              </w:rPr>
              <w:t>Bit 0</w:t>
            </w:r>
          </w:p>
        </w:tc>
        <w:tc>
          <w:tcPr>
            <w:tcW w:w="2113" w:type="dxa"/>
            <w:gridSpan w:val="3"/>
            <w:tcBorders>
              <w:top w:val="nil"/>
              <w:left w:val="nil"/>
              <w:right w:val="nil"/>
            </w:tcBorders>
          </w:tcPr>
          <w:p w14:paraId="0BB57D00" w14:textId="77777777" w:rsidR="00B64C2C" w:rsidRPr="00D4718F" w:rsidRDefault="00B64C2C" w:rsidP="00573393">
            <w:pPr>
              <w:keepNext/>
              <w:spacing w:before="20" w:after="20"/>
              <w:rPr>
                <w:sz w:val="22"/>
                <w:szCs w:val="22"/>
              </w:rPr>
            </w:pPr>
          </w:p>
        </w:tc>
        <w:tc>
          <w:tcPr>
            <w:tcW w:w="1373" w:type="dxa"/>
            <w:gridSpan w:val="2"/>
            <w:tcBorders>
              <w:top w:val="nil"/>
              <w:left w:val="nil"/>
              <w:right w:val="nil"/>
            </w:tcBorders>
          </w:tcPr>
          <w:p w14:paraId="4C891488" w14:textId="77777777" w:rsidR="00B64C2C" w:rsidRPr="00D4718F" w:rsidRDefault="00B64C2C" w:rsidP="00573393">
            <w:pPr>
              <w:keepNext/>
              <w:spacing w:before="20" w:after="20"/>
              <w:rPr>
                <w:sz w:val="22"/>
                <w:szCs w:val="22"/>
              </w:rPr>
            </w:pPr>
          </w:p>
        </w:tc>
        <w:tc>
          <w:tcPr>
            <w:tcW w:w="2136" w:type="dxa"/>
            <w:gridSpan w:val="3"/>
            <w:tcBorders>
              <w:top w:val="nil"/>
              <w:left w:val="nil"/>
              <w:right w:val="nil"/>
            </w:tcBorders>
          </w:tcPr>
          <w:p w14:paraId="41E593B3" w14:textId="77777777" w:rsidR="00B64C2C" w:rsidRPr="00D4718F" w:rsidRDefault="00B64C2C" w:rsidP="00573393">
            <w:pPr>
              <w:keepNext/>
              <w:spacing w:before="20" w:after="20"/>
              <w:rPr>
                <w:sz w:val="22"/>
                <w:szCs w:val="22"/>
              </w:rPr>
            </w:pPr>
          </w:p>
        </w:tc>
        <w:tc>
          <w:tcPr>
            <w:tcW w:w="1100" w:type="dxa"/>
            <w:tcBorders>
              <w:top w:val="nil"/>
              <w:left w:val="nil"/>
              <w:right w:val="nil"/>
            </w:tcBorders>
          </w:tcPr>
          <w:p w14:paraId="1F602241" w14:textId="77777777" w:rsidR="00B64C2C" w:rsidRPr="00D4718F" w:rsidRDefault="00B64C2C" w:rsidP="00573393">
            <w:pPr>
              <w:keepNext/>
              <w:spacing w:before="20" w:after="20"/>
              <w:rPr>
                <w:sz w:val="22"/>
                <w:szCs w:val="22"/>
              </w:rPr>
            </w:pPr>
          </w:p>
        </w:tc>
        <w:tc>
          <w:tcPr>
            <w:tcW w:w="1980" w:type="dxa"/>
            <w:gridSpan w:val="2"/>
            <w:tcBorders>
              <w:top w:val="nil"/>
              <w:left w:val="nil"/>
              <w:right w:val="nil"/>
            </w:tcBorders>
          </w:tcPr>
          <w:p w14:paraId="460EE47D" w14:textId="77777777" w:rsidR="00B64C2C" w:rsidRPr="00D4718F" w:rsidRDefault="00B64C2C" w:rsidP="00573393">
            <w:pPr>
              <w:keepNext/>
              <w:spacing w:before="20" w:after="20"/>
              <w:jc w:val="right"/>
              <w:rPr>
                <w:sz w:val="22"/>
                <w:szCs w:val="22"/>
              </w:rPr>
            </w:pPr>
            <w:r w:rsidRPr="00D4718F">
              <w:rPr>
                <w:sz w:val="22"/>
                <w:szCs w:val="22"/>
              </w:rPr>
              <w:t>Bit 15</w:t>
            </w:r>
          </w:p>
        </w:tc>
      </w:tr>
      <w:tr w:rsidR="00EB04DA" w:rsidRPr="00D4718F" w14:paraId="2A215E9D" w14:textId="77777777" w:rsidTr="003618FC">
        <w:trPr>
          <w:trHeight w:val="22"/>
          <w:jc w:val="center"/>
        </w:trPr>
        <w:tc>
          <w:tcPr>
            <w:tcW w:w="990" w:type="dxa"/>
          </w:tcPr>
          <w:p w14:paraId="25F6F11C" w14:textId="77777777" w:rsidR="00EB04DA" w:rsidRDefault="00EF7367" w:rsidP="00573393">
            <w:pPr>
              <w:keepNext/>
              <w:spacing w:before="20" w:after="20"/>
              <w:jc w:val="center"/>
              <w:rPr>
                <w:sz w:val="22"/>
                <w:szCs w:val="22"/>
              </w:rPr>
            </w:pPr>
            <w:r w:rsidRPr="00D4718F">
              <w:rPr>
                <w:sz w:val="22"/>
                <w:szCs w:val="22"/>
              </w:rPr>
              <w:t>Demand/Query</w:t>
            </w:r>
            <w:r w:rsidR="00B64C2C" w:rsidRPr="00D4718F">
              <w:rPr>
                <w:sz w:val="22"/>
                <w:szCs w:val="22"/>
              </w:rPr>
              <w:br/>
            </w:r>
            <w:r w:rsidR="00B64C2C" w:rsidRPr="00D4718F">
              <w:rPr>
                <w:sz w:val="22"/>
                <w:szCs w:val="22"/>
              </w:rPr>
              <w:br/>
            </w:r>
          </w:p>
          <w:p w14:paraId="362B33DA" w14:textId="77777777" w:rsidR="00310655" w:rsidRPr="00D4718F" w:rsidRDefault="00310655" w:rsidP="00573393">
            <w:pPr>
              <w:keepNext/>
              <w:spacing w:before="20" w:after="20"/>
              <w:jc w:val="center"/>
              <w:rPr>
                <w:sz w:val="22"/>
                <w:szCs w:val="22"/>
              </w:rPr>
            </w:pPr>
          </w:p>
          <w:p w14:paraId="43C935DE" w14:textId="67543EB7" w:rsidR="00B64C2C" w:rsidRPr="00D4718F" w:rsidRDefault="00B64C2C" w:rsidP="00573393">
            <w:pPr>
              <w:keepNext/>
              <w:spacing w:before="20" w:after="20"/>
              <w:jc w:val="center"/>
              <w:rPr>
                <w:sz w:val="22"/>
                <w:szCs w:val="22"/>
              </w:rPr>
            </w:pPr>
            <w:r w:rsidRPr="00D4718F">
              <w:rPr>
                <w:sz w:val="22"/>
                <w:szCs w:val="22"/>
              </w:rPr>
              <w:br/>
              <w:t>1 bit</w:t>
            </w:r>
          </w:p>
        </w:tc>
        <w:tc>
          <w:tcPr>
            <w:tcW w:w="1080" w:type="dxa"/>
            <w:gridSpan w:val="2"/>
          </w:tcPr>
          <w:p w14:paraId="51CAD5AE" w14:textId="7A375A0A" w:rsidR="00EB04DA" w:rsidRPr="00D4718F" w:rsidRDefault="002174D6" w:rsidP="00573393">
            <w:pPr>
              <w:keepNext/>
              <w:spacing w:before="20" w:after="20"/>
              <w:jc w:val="center"/>
              <w:rPr>
                <w:sz w:val="22"/>
                <w:szCs w:val="22"/>
              </w:rPr>
            </w:pPr>
            <w:r>
              <w:rPr>
                <w:sz w:val="22"/>
                <w:szCs w:val="22"/>
              </w:rPr>
              <w:t xml:space="preserve">Link </w:t>
            </w:r>
            <w:r w:rsidR="00EF7367" w:rsidRPr="00D4718F">
              <w:rPr>
                <w:sz w:val="22"/>
                <w:szCs w:val="22"/>
              </w:rPr>
              <w:t>Direction</w:t>
            </w:r>
            <w:r w:rsidR="00B64C2C" w:rsidRPr="00D4718F">
              <w:rPr>
                <w:sz w:val="22"/>
                <w:szCs w:val="22"/>
              </w:rPr>
              <w:br/>
            </w:r>
            <w:r w:rsidR="00B64C2C" w:rsidRPr="00D4718F">
              <w:rPr>
                <w:sz w:val="22"/>
                <w:szCs w:val="22"/>
              </w:rPr>
              <w:br/>
            </w:r>
          </w:p>
          <w:p w14:paraId="22CECFCB" w14:textId="77777777" w:rsidR="00EB04DA" w:rsidRPr="00D4718F" w:rsidRDefault="00EB04DA" w:rsidP="00573393">
            <w:pPr>
              <w:keepNext/>
              <w:spacing w:before="20" w:after="20"/>
              <w:jc w:val="center"/>
              <w:rPr>
                <w:sz w:val="22"/>
                <w:szCs w:val="22"/>
              </w:rPr>
            </w:pPr>
          </w:p>
          <w:p w14:paraId="55959A7B" w14:textId="77777777" w:rsidR="00EB04DA" w:rsidRPr="00D4718F" w:rsidRDefault="00EB04DA" w:rsidP="00573393">
            <w:pPr>
              <w:keepNext/>
              <w:spacing w:before="20" w:after="20"/>
              <w:jc w:val="center"/>
              <w:rPr>
                <w:sz w:val="22"/>
                <w:szCs w:val="22"/>
              </w:rPr>
            </w:pPr>
          </w:p>
          <w:p w14:paraId="19245FCA" w14:textId="7306591D" w:rsidR="00B64C2C" w:rsidRPr="00D4718F" w:rsidRDefault="00B64C2C" w:rsidP="00573393">
            <w:pPr>
              <w:keepNext/>
              <w:spacing w:before="20" w:after="20"/>
              <w:jc w:val="center"/>
              <w:rPr>
                <w:sz w:val="22"/>
                <w:szCs w:val="22"/>
              </w:rPr>
            </w:pPr>
            <w:r w:rsidRPr="00D4718F">
              <w:rPr>
                <w:sz w:val="22"/>
                <w:szCs w:val="22"/>
              </w:rPr>
              <w:t>1 bit</w:t>
            </w:r>
          </w:p>
        </w:tc>
        <w:tc>
          <w:tcPr>
            <w:tcW w:w="1170" w:type="dxa"/>
          </w:tcPr>
          <w:p w14:paraId="65AE9B92" w14:textId="6F940D26" w:rsidR="00EB04DA" w:rsidRPr="00D4718F" w:rsidRDefault="008D7A8B" w:rsidP="00573393">
            <w:pPr>
              <w:keepNext/>
              <w:spacing w:before="20" w:after="20"/>
              <w:rPr>
                <w:sz w:val="22"/>
                <w:szCs w:val="22"/>
              </w:rPr>
            </w:pPr>
            <w:r>
              <w:rPr>
                <w:sz w:val="22"/>
                <w:szCs w:val="22"/>
              </w:rPr>
              <w:t xml:space="preserve">   </w:t>
            </w:r>
            <w:r w:rsidR="00EF7367" w:rsidRPr="00D4718F">
              <w:rPr>
                <w:sz w:val="22"/>
                <w:szCs w:val="22"/>
              </w:rPr>
              <w:t>Query Response</w:t>
            </w:r>
            <w:r w:rsidR="00B64C2C" w:rsidRPr="00D4718F">
              <w:rPr>
                <w:sz w:val="22"/>
                <w:szCs w:val="22"/>
              </w:rPr>
              <w:br/>
            </w:r>
          </w:p>
          <w:p w14:paraId="04C32DD3" w14:textId="77777777" w:rsidR="00EB04DA" w:rsidRDefault="00EB04DA" w:rsidP="00573393">
            <w:pPr>
              <w:keepNext/>
              <w:spacing w:before="20" w:after="20"/>
              <w:rPr>
                <w:sz w:val="22"/>
                <w:szCs w:val="22"/>
              </w:rPr>
            </w:pPr>
          </w:p>
          <w:p w14:paraId="35520DAB" w14:textId="77777777" w:rsidR="00310655" w:rsidRPr="00D4718F" w:rsidRDefault="00310655" w:rsidP="00573393">
            <w:pPr>
              <w:keepNext/>
              <w:spacing w:before="20" w:after="20"/>
              <w:rPr>
                <w:sz w:val="22"/>
                <w:szCs w:val="22"/>
              </w:rPr>
            </w:pPr>
          </w:p>
          <w:p w14:paraId="237B8F91" w14:textId="57331E33" w:rsidR="00B64C2C" w:rsidRPr="00D4718F" w:rsidRDefault="00B64C2C" w:rsidP="00573393">
            <w:pPr>
              <w:keepNext/>
              <w:spacing w:before="20" w:after="20"/>
              <w:rPr>
                <w:sz w:val="22"/>
                <w:szCs w:val="22"/>
              </w:rPr>
            </w:pPr>
            <w:r w:rsidRPr="00D4718F">
              <w:rPr>
                <w:sz w:val="22"/>
                <w:szCs w:val="22"/>
              </w:rPr>
              <w:br/>
            </w:r>
            <w:r w:rsidR="00310655">
              <w:rPr>
                <w:sz w:val="22"/>
                <w:szCs w:val="22"/>
              </w:rPr>
              <w:t xml:space="preserve">    </w:t>
            </w:r>
            <w:r w:rsidRPr="00D4718F">
              <w:rPr>
                <w:sz w:val="22"/>
                <w:szCs w:val="22"/>
              </w:rPr>
              <w:t>1 bit</w:t>
            </w:r>
          </w:p>
        </w:tc>
        <w:tc>
          <w:tcPr>
            <w:tcW w:w="810" w:type="dxa"/>
            <w:gridSpan w:val="2"/>
          </w:tcPr>
          <w:p w14:paraId="19728260" w14:textId="77777777" w:rsidR="00EB04DA" w:rsidRPr="00D4718F" w:rsidRDefault="00EB04DA" w:rsidP="00573393">
            <w:pPr>
              <w:keepNext/>
              <w:spacing w:before="20" w:after="20"/>
              <w:jc w:val="center"/>
              <w:rPr>
                <w:sz w:val="22"/>
                <w:szCs w:val="22"/>
              </w:rPr>
            </w:pPr>
            <w:r w:rsidRPr="00D4718F">
              <w:rPr>
                <w:sz w:val="22"/>
                <w:szCs w:val="22"/>
              </w:rPr>
              <w:t>MODCOD</w:t>
            </w:r>
            <w:r w:rsidR="00B64C2C" w:rsidRPr="00D4718F">
              <w:rPr>
                <w:sz w:val="22"/>
                <w:szCs w:val="22"/>
              </w:rPr>
              <w:br/>
            </w:r>
          </w:p>
          <w:p w14:paraId="5C8D4099" w14:textId="77777777" w:rsidR="00310655" w:rsidRDefault="00310655" w:rsidP="00573393">
            <w:pPr>
              <w:keepNext/>
              <w:spacing w:before="20" w:after="20"/>
              <w:jc w:val="center"/>
              <w:rPr>
                <w:sz w:val="22"/>
                <w:szCs w:val="22"/>
              </w:rPr>
            </w:pPr>
          </w:p>
          <w:p w14:paraId="004A6E01" w14:textId="163DD125" w:rsidR="00EB04DA" w:rsidRPr="00D4718F" w:rsidRDefault="00310655" w:rsidP="00573393">
            <w:pPr>
              <w:keepNext/>
              <w:spacing w:before="20" w:after="20"/>
              <w:jc w:val="center"/>
              <w:rPr>
                <w:sz w:val="22"/>
                <w:szCs w:val="22"/>
              </w:rPr>
            </w:pPr>
            <w:r>
              <w:rPr>
                <w:sz w:val="22"/>
                <w:szCs w:val="22"/>
              </w:rPr>
              <w:t xml:space="preserve"> </w:t>
            </w:r>
          </w:p>
          <w:p w14:paraId="563F7694" w14:textId="426AC8A5" w:rsidR="00B64C2C" w:rsidRPr="00D4718F" w:rsidRDefault="00B64C2C" w:rsidP="00573393">
            <w:pPr>
              <w:keepNext/>
              <w:spacing w:before="20" w:after="20"/>
              <w:jc w:val="center"/>
              <w:rPr>
                <w:sz w:val="22"/>
                <w:szCs w:val="22"/>
              </w:rPr>
            </w:pPr>
            <w:r w:rsidRPr="00D4718F">
              <w:rPr>
                <w:sz w:val="22"/>
                <w:szCs w:val="22"/>
              </w:rPr>
              <w:br/>
              <w:t>2</w:t>
            </w:r>
            <w:r w:rsidR="00EB04DA" w:rsidRPr="00D4718F">
              <w:rPr>
                <w:sz w:val="22"/>
                <w:szCs w:val="22"/>
              </w:rPr>
              <w:t>1</w:t>
            </w:r>
            <w:r w:rsidRPr="00D4718F">
              <w:rPr>
                <w:sz w:val="22"/>
                <w:szCs w:val="22"/>
              </w:rPr>
              <w:t xml:space="preserve"> bits</w:t>
            </w:r>
          </w:p>
        </w:tc>
        <w:tc>
          <w:tcPr>
            <w:tcW w:w="990" w:type="dxa"/>
          </w:tcPr>
          <w:p w14:paraId="7DC5E624" w14:textId="77777777" w:rsidR="00EB04DA" w:rsidRPr="00D4718F" w:rsidRDefault="00EB04DA" w:rsidP="00573393">
            <w:pPr>
              <w:keepNext/>
              <w:spacing w:before="20" w:after="20"/>
              <w:jc w:val="center"/>
              <w:rPr>
                <w:sz w:val="22"/>
                <w:szCs w:val="22"/>
              </w:rPr>
            </w:pPr>
            <w:r w:rsidRPr="00D4718F">
              <w:rPr>
                <w:sz w:val="22"/>
                <w:szCs w:val="22"/>
              </w:rPr>
              <w:t>Symbol</w:t>
            </w:r>
          </w:p>
          <w:p w14:paraId="680BC0B6" w14:textId="77777777" w:rsidR="00EB04DA" w:rsidRPr="00D4718F" w:rsidRDefault="00EB04DA" w:rsidP="00573393">
            <w:pPr>
              <w:keepNext/>
              <w:spacing w:before="20" w:after="20"/>
              <w:jc w:val="center"/>
              <w:rPr>
                <w:sz w:val="22"/>
                <w:szCs w:val="22"/>
              </w:rPr>
            </w:pPr>
            <w:r w:rsidRPr="00D4718F">
              <w:rPr>
                <w:sz w:val="22"/>
                <w:szCs w:val="22"/>
              </w:rPr>
              <w:t>Rate</w:t>
            </w:r>
          </w:p>
          <w:p w14:paraId="0F048164" w14:textId="77777777" w:rsidR="00EB04DA" w:rsidRPr="00D4718F" w:rsidRDefault="00EB04DA" w:rsidP="00573393">
            <w:pPr>
              <w:keepNext/>
              <w:spacing w:before="20" w:after="20"/>
              <w:jc w:val="center"/>
              <w:rPr>
                <w:sz w:val="22"/>
                <w:szCs w:val="22"/>
              </w:rPr>
            </w:pPr>
          </w:p>
          <w:p w14:paraId="7957B135" w14:textId="77777777" w:rsidR="00310655" w:rsidRDefault="00310655" w:rsidP="00573393">
            <w:pPr>
              <w:keepNext/>
              <w:spacing w:before="20" w:after="20"/>
              <w:jc w:val="center"/>
              <w:rPr>
                <w:sz w:val="22"/>
                <w:szCs w:val="22"/>
              </w:rPr>
            </w:pPr>
          </w:p>
          <w:p w14:paraId="5BB501DA" w14:textId="31F4045A" w:rsidR="00B64C2C" w:rsidRPr="00D4718F" w:rsidRDefault="00B64C2C" w:rsidP="00573393">
            <w:pPr>
              <w:keepNext/>
              <w:spacing w:before="20" w:after="20"/>
              <w:jc w:val="center"/>
              <w:rPr>
                <w:sz w:val="22"/>
                <w:szCs w:val="22"/>
              </w:rPr>
            </w:pPr>
            <w:r w:rsidRPr="00D4718F">
              <w:rPr>
                <w:sz w:val="22"/>
                <w:szCs w:val="22"/>
              </w:rPr>
              <w:br/>
            </w:r>
            <w:r w:rsidRPr="00D4718F">
              <w:rPr>
                <w:sz w:val="22"/>
                <w:szCs w:val="22"/>
              </w:rPr>
              <w:br/>
            </w:r>
            <w:r w:rsidR="00EB04DA" w:rsidRPr="00D4718F">
              <w:rPr>
                <w:sz w:val="22"/>
                <w:szCs w:val="22"/>
              </w:rPr>
              <w:t>32</w:t>
            </w:r>
            <w:r w:rsidRPr="00D4718F">
              <w:rPr>
                <w:sz w:val="22"/>
                <w:szCs w:val="22"/>
              </w:rPr>
              <w:t xml:space="preserve"> bits</w:t>
            </w:r>
          </w:p>
        </w:tc>
        <w:tc>
          <w:tcPr>
            <w:tcW w:w="900" w:type="dxa"/>
          </w:tcPr>
          <w:p w14:paraId="2DD61C11" w14:textId="77777777" w:rsidR="00EB04DA" w:rsidRPr="00D4718F" w:rsidRDefault="00EB04DA" w:rsidP="00573393">
            <w:pPr>
              <w:keepNext/>
              <w:spacing w:before="20" w:after="20"/>
              <w:jc w:val="center"/>
              <w:rPr>
                <w:sz w:val="22"/>
                <w:szCs w:val="22"/>
              </w:rPr>
            </w:pPr>
            <w:r w:rsidRPr="00D4718F">
              <w:rPr>
                <w:sz w:val="22"/>
                <w:szCs w:val="22"/>
              </w:rPr>
              <w:t>Carrier Freq.</w:t>
            </w:r>
          </w:p>
          <w:p w14:paraId="2BA2DFDC" w14:textId="77777777" w:rsidR="00EB04DA" w:rsidRPr="00D4718F" w:rsidRDefault="00EB04DA" w:rsidP="00573393">
            <w:pPr>
              <w:keepNext/>
              <w:spacing w:before="20" w:after="20"/>
              <w:jc w:val="center"/>
              <w:rPr>
                <w:sz w:val="22"/>
                <w:szCs w:val="22"/>
              </w:rPr>
            </w:pPr>
          </w:p>
          <w:p w14:paraId="1C88E866" w14:textId="77777777" w:rsidR="00310655" w:rsidRDefault="00310655" w:rsidP="00573393">
            <w:pPr>
              <w:keepNext/>
              <w:spacing w:before="20" w:after="20"/>
              <w:jc w:val="center"/>
              <w:rPr>
                <w:sz w:val="22"/>
                <w:szCs w:val="22"/>
              </w:rPr>
            </w:pPr>
          </w:p>
          <w:p w14:paraId="4A14EC39" w14:textId="34362728" w:rsidR="00B64C2C" w:rsidRPr="00D4718F" w:rsidRDefault="00B64C2C" w:rsidP="00573393">
            <w:pPr>
              <w:keepNext/>
              <w:spacing w:before="20" w:after="20"/>
              <w:jc w:val="center"/>
              <w:rPr>
                <w:sz w:val="22"/>
                <w:szCs w:val="22"/>
              </w:rPr>
            </w:pPr>
            <w:r w:rsidRPr="00D4718F">
              <w:rPr>
                <w:sz w:val="22"/>
                <w:szCs w:val="22"/>
              </w:rPr>
              <w:br/>
            </w:r>
            <w:r w:rsidRPr="00D4718F">
              <w:rPr>
                <w:sz w:val="22"/>
                <w:szCs w:val="22"/>
              </w:rPr>
              <w:br/>
            </w:r>
            <w:r w:rsidR="00EB04DA" w:rsidRPr="00D4718F">
              <w:rPr>
                <w:sz w:val="22"/>
                <w:szCs w:val="22"/>
              </w:rPr>
              <w:t>3</w:t>
            </w:r>
            <w:r w:rsidRPr="00D4718F">
              <w:rPr>
                <w:sz w:val="22"/>
                <w:szCs w:val="22"/>
              </w:rPr>
              <w:t>2 bits</w:t>
            </w:r>
          </w:p>
        </w:tc>
        <w:tc>
          <w:tcPr>
            <w:tcW w:w="1080" w:type="dxa"/>
          </w:tcPr>
          <w:p w14:paraId="79E64499" w14:textId="08B4E4F2" w:rsidR="00EB04DA" w:rsidRPr="00D4718F" w:rsidRDefault="009A7B67" w:rsidP="00EB04DA">
            <w:pPr>
              <w:keepNext/>
              <w:spacing w:before="20" w:after="20"/>
              <w:jc w:val="center"/>
              <w:rPr>
                <w:sz w:val="22"/>
                <w:szCs w:val="22"/>
              </w:rPr>
            </w:pPr>
            <w:r w:rsidRPr="00D4718F">
              <w:rPr>
                <w:sz w:val="22"/>
                <w:szCs w:val="22"/>
              </w:rPr>
              <w:t xml:space="preserve">Link </w:t>
            </w:r>
            <w:r w:rsidR="00EB04DA" w:rsidRPr="00D4718F">
              <w:rPr>
                <w:sz w:val="22"/>
                <w:szCs w:val="22"/>
              </w:rPr>
              <w:t>Status/</w:t>
            </w:r>
          </w:p>
          <w:p w14:paraId="11E296EC" w14:textId="159615B8" w:rsidR="00EB04DA" w:rsidRPr="00D4718F" w:rsidRDefault="00EB04DA" w:rsidP="00EB04DA">
            <w:pPr>
              <w:keepNext/>
              <w:spacing w:before="20" w:after="20"/>
              <w:jc w:val="center"/>
              <w:rPr>
                <w:sz w:val="22"/>
                <w:szCs w:val="22"/>
              </w:rPr>
            </w:pPr>
            <w:r w:rsidRPr="00D4718F">
              <w:rPr>
                <w:sz w:val="22"/>
                <w:szCs w:val="22"/>
              </w:rPr>
              <w:t xml:space="preserve">Request </w:t>
            </w:r>
            <w:r w:rsidR="009A7B67" w:rsidRPr="00D4718F">
              <w:rPr>
                <w:sz w:val="22"/>
                <w:szCs w:val="22"/>
              </w:rPr>
              <w:t xml:space="preserve">Link </w:t>
            </w:r>
            <w:r w:rsidRPr="00D4718F">
              <w:rPr>
                <w:sz w:val="22"/>
                <w:szCs w:val="22"/>
              </w:rPr>
              <w:t>Status</w:t>
            </w:r>
          </w:p>
          <w:p w14:paraId="1FB7335B" w14:textId="4B4853BE" w:rsidR="00B64C2C" w:rsidRPr="00D4718F" w:rsidRDefault="00B64C2C" w:rsidP="00573393">
            <w:pPr>
              <w:keepNext/>
              <w:spacing w:before="20" w:after="20"/>
              <w:jc w:val="center"/>
              <w:rPr>
                <w:sz w:val="22"/>
                <w:szCs w:val="22"/>
              </w:rPr>
            </w:pPr>
            <w:r w:rsidRPr="00D4718F">
              <w:rPr>
                <w:sz w:val="22"/>
                <w:szCs w:val="22"/>
              </w:rPr>
              <w:br/>
            </w:r>
            <w:r w:rsidR="00EB04DA" w:rsidRPr="00D4718F">
              <w:rPr>
                <w:sz w:val="22"/>
                <w:szCs w:val="22"/>
              </w:rPr>
              <w:t>1</w:t>
            </w:r>
            <w:r w:rsidRPr="00D4718F">
              <w:rPr>
                <w:sz w:val="22"/>
                <w:szCs w:val="22"/>
              </w:rPr>
              <w:t xml:space="preserve"> bit</w:t>
            </w:r>
          </w:p>
        </w:tc>
        <w:tc>
          <w:tcPr>
            <w:tcW w:w="1260" w:type="dxa"/>
            <w:gridSpan w:val="2"/>
          </w:tcPr>
          <w:p w14:paraId="451A0311" w14:textId="312F24E3" w:rsidR="00EB04DA" w:rsidRPr="00D4718F" w:rsidRDefault="00EB04DA" w:rsidP="00573393">
            <w:pPr>
              <w:keepNext/>
              <w:spacing w:before="20" w:after="20"/>
              <w:jc w:val="center"/>
              <w:rPr>
                <w:sz w:val="22"/>
                <w:szCs w:val="22"/>
              </w:rPr>
            </w:pPr>
            <w:r w:rsidRPr="00D4718F">
              <w:rPr>
                <w:sz w:val="22"/>
                <w:szCs w:val="22"/>
              </w:rPr>
              <w:t>Decoded</w:t>
            </w:r>
          </w:p>
          <w:p w14:paraId="35C4A1DD" w14:textId="1AA7D78D" w:rsidR="00EB04DA" w:rsidRPr="00D4718F" w:rsidRDefault="00310655" w:rsidP="00573393">
            <w:pPr>
              <w:keepNext/>
              <w:spacing w:before="20" w:after="20"/>
              <w:jc w:val="center"/>
              <w:rPr>
                <w:sz w:val="22"/>
                <w:szCs w:val="22"/>
              </w:rPr>
            </w:pPr>
            <w:r>
              <w:rPr>
                <w:sz w:val="22"/>
                <w:szCs w:val="22"/>
              </w:rPr>
              <w:t>Transfer Frame</w:t>
            </w:r>
          </w:p>
          <w:p w14:paraId="5850A557" w14:textId="21012275" w:rsidR="00EB04DA" w:rsidRPr="00D4718F" w:rsidRDefault="00EB04DA" w:rsidP="00573393">
            <w:pPr>
              <w:keepNext/>
              <w:spacing w:before="20" w:after="20"/>
              <w:jc w:val="center"/>
              <w:rPr>
                <w:sz w:val="22"/>
                <w:szCs w:val="22"/>
              </w:rPr>
            </w:pPr>
            <w:r w:rsidRPr="00D4718F">
              <w:rPr>
                <w:sz w:val="22"/>
                <w:szCs w:val="22"/>
              </w:rPr>
              <w:t>Rate</w:t>
            </w:r>
          </w:p>
          <w:p w14:paraId="6AA0BD4E" w14:textId="77777777" w:rsidR="00EB04DA" w:rsidRPr="00D4718F" w:rsidRDefault="00EB04DA" w:rsidP="00573393">
            <w:pPr>
              <w:keepNext/>
              <w:spacing w:before="20" w:after="20"/>
              <w:jc w:val="center"/>
              <w:rPr>
                <w:sz w:val="22"/>
                <w:szCs w:val="22"/>
              </w:rPr>
            </w:pPr>
          </w:p>
          <w:p w14:paraId="01C08E49" w14:textId="77777777" w:rsidR="00EB04DA" w:rsidRPr="00D4718F" w:rsidRDefault="00EB04DA" w:rsidP="00573393">
            <w:pPr>
              <w:keepNext/>
              <w:spacing w:before="20" w:after="20"/>
              <w:jc w:val="center"/>
              <w:rPr>
                <w:sz w:val="22"/>
                <w:szCs w:val="22"/>
              </w:rPr>
            </w:pPr>
          </w:p>
          <w:p w14:paraId="5239EC12" w14:textId="404E3F53" w:rsidR="00B64C2C" w:rsidRPr="00D4718F" w:rsidRDefault="00EB04DA" w:rsidP="00573393">
            <w:pPr>
              <w:keepNext/>
              <w:spacing w:before="20" w:after="20"/>
              <w:jc w:val="center"/>
              <w:rPr>
                <w:sz w:val="22"/>
                <w:szCs w:val="22"/>
              </w:rPr>
            </w:pPr>
            <w:r w:rsidRPr="00D4718F">
              <w:rPr>
                <w:sz w:val="22"/>
                <w:szCs w:val="22"/>
              </w:rPr>
              <w:t>7</w:t>
            </w:r>
            <w:r w:rsidR="00B64C2C" w:rsidRPr="00D4718F">
              <w:rPr>
                <w:sz w:val="22"/>
                <w:szCs w:val="22"/>
              </w:rPr>
              <w:t xml:space="preserve"> bit</w:t>
            </w:r>
            <w:r w:rsidRPr="00D4718F">
              <w:rPr>
                <w:sz w:val="22"/>
                <w:szCs w:val="22"/>
              </w:rPr>
              <w:t>s</w:t>
            </w:r>
          </w:p>
        </w:tc>
        <w:tc>
          <w:tcPr>
            <w:tcW w:w="900" w:type="dxa"/>
          </w:tcPr>
          <w:p w14:paraId="7834F2AF" w14:textId="77777777" w:rsidR="00EB04DA" w:rsidRPr="00D4718F" w:rsidRDefault="00EB04DA" w:rsidP="00573393">
            <w:pPr>
              <w:keepNext/>
              <w:spacing w:before="20" w:after="20"/>
              <w:jc w:val="center"/>
              <w:rPr>
                <w:sz w:val="22"/>
                <w:szCs w:val="22"/>
              </w:rPr>
            </w:pPr>
            <w:r w:rsidRPr="00D4718F">
              <w:rPr>
                <w:sz w:val="22"/>
                <w:szCs w:val="22"/>
              </w:rPr>
              <w:t xml:space="preserve">Link </w:t>
            </w:r>
          </w:p>
          <w:p w14:paraId="5B5D674F" w14:textId="77777777" w:rsidR="00EB04DA" w:rsidRPr="00D4718F" w:rsidRDefault="00EB04DA" w:rsidP="00573393">
            <w:pPr>
              <w:keepNext/>
              <w:spacing w:before="20" w:after="20"/>
              <w:jc w:val="center"/>
              <w:rPr>
                <w:sz w:val="22"/>
                <w:szCs w:val="22"/>
              </w:rPr>
            </w:pPr>
            <w:r w:rsidRPr="00D4718F">
              <w:rPr>
                <w:sz w:val="22"/>
                <w:szCs w:val="22"/>
              </w:rPr>
              <w:t>SNR</w:t>
            </w:r>
          </w:p>
          <w:p w14:paraId="2818C91E" w14:textId="77777777" w:rsidR="00EB04DA" w:rsidRPr="00D4718F" w:rsidRDefault="00EB04DA" w:rsidP="00573393">
            <w:pPr>
              <w:keepNext/>
              <w:spacing w:before="20" w:after="20"/>
              <w:jc w:val="center"/>
              <w:rPr>
                <w:sz w:val="22"/>
                <w:szCs w:val="22"/>
              </w:rPr>
            </w:pPr>
          </w:p>
          <w:p w14:paraId="3D9D29FE" w14:textId="77777777" w:rsidR="00310655" w:rsidRDefault="00B64C2C" w:rsidP="00573393">
            <w:pPr>
              <w:keepNext/>
              <w:spacing w:before="20" w:after="20"/>
              <w:jc w:val="center"/>
              <w:rPr>
                <w:sz w:val="22"/>
                <w:szCs w:val="22"/>
              </w:rPr>
            </w:pPr>
            <w:r w:rsidRPr="00D4718F">
              <w:rPr>
                <w:sz w:val="22"/>
                <w:szCs w:val="22"/>
              </w:rPr>
              <w:br/>
            </w:r>
          </w:p>
          <w:p w14:paraId="1322495B" w14:textId="3404F7A4" w:rsidR="00B64C2C" w:rsidRPr="00D4718F" w:rsidRDefault="00B64C2C" w:rsidP="00573393">
            <w:pPr>
              <w:keepNext/>
              <w:spacing w:before="20" w:after="20"/>
              <w:jc w:val="center"/>
              <w:rPr>
                <w:sz w:val="22"/>
                <w:szCs w:val="22"/>
              </w:rPr>
            </w:pPr>
            <w:r w:rsidRPr="00D4718F">
              <w:rPr>
                <w:sz w:val="22"/>
                <w:szCs w:val="22"/>
              </w:rPr>
              <w:br/>
            </w:r>
            <w:r w:rsidR="00EB04DA" w:rsidRPr="00D4718F">
              <w:rPr>
                <w:sz w:val="22"/>
                <w:szCs w:val="22"/>
              </w:rPr>
              <w:t>6</w:t>
            </w:r>
            <w:r w:rsidRPr="00D4718F">
              <w:rPr>
                <w:sz w:val="22"/>
                <w:szCs w:val="22"/>
              </w:rPr>
              <w:t xml:space="preserve"> bit</w:t>
            </w:r>
            <w:r w:rsidR="00EB04DA" w:rsidRPr="00D4718F">
              <w:rPr>
                <w:sz w:val="22"/>
                <w:szCs w:val="22"/>
              </w:rPr>
              <w:t>s</w:t>
            </w:r>
            <w:r w:rsidRPr="00D4718F">
              <w:rPr>
                <w:sz w:val="22"/>
                <w:szCs w:val="22"/>
              </w:rPr>
              <w:t xml:space="preserve"> </w:t>
            </w:r>
          </w:p>
        </w:tc>
        <w:tc>
          <w:tcPr>
            <w:tcW w:w="1080" w:type="dxa"/>
          </w:tcPr>
          <w:p w14:paraId="136B04BE" w14:textId="5496C927" w:rsidR="00EB04DA" w:rsidRPr="00D4718F" w:rsidRDefault="00EB04DA" w:rsidP="00573393">
            <w:pPr>
              <w:keepNext/>
              <w:spacing w:before="20" w:after="20"/>
              <w:jc w:val="center"/>
              <w:rPr>
                <w:sz w:val="22"/>
                <w:szCs w:val="22"/>
              </w:rPr>
            </w:pPr>
            <w:r w:rsidRPr="00D4718F">
              <w:rPr>
                <w:sz w:val="22"/>
                <w:szCs w:val="22"/>
              </w:rPr>
              <w:t>Spares</w:t>
            </w:r>
          </w:p>
          <w:p w14:paraId="6A492231" w14:textId="77777777" w:rsidR="00EB04DA" w:rsidRPr="00D4718F" w:rsidRDefault="00EB04DA" w:rsidP="00573393">
            <w:pPr>
              <w:keepNext/>
              <w:spacing w:before="20" w:after="20"/>
              <w:jc w:val="center"/>
              <w:rPr>
                <w:sz w:val="22"/>
                <w:szCs w:val="22"/>
              </w:rPr>
            </w:pPr>
          </w:p>
          <w:p w14:paraId="41F610DA" w14:textId="77777777" w:rsidR="00EB04DA" w:rsidRPr="00D4718F" w:rsidRDefault="00EB04DA" w:rsidP="00573393">
            <w:pPr>
              <w:keepNext/>
              <w:spacing w:before="20" w:after="20"/>
              <w:jc w:val="center"/>
              <w:rPr>
                <w:sz w:val="22"/>
                <w:szCs w:val="22"/>
              </w:rPr>
            </w:pPr>
          </w:p>
          <w:p w14:paraId="1FA01438" w14:textId="77777777" w:rsidR="00EB04DA" w:rsidRPr="00D4718F" w:rsidRDefault="00EB04DA" w:rsidP="00573393">
            <w:pPr>
              <w:keepNext/>
              <w:spacing w:before="20" w:after="20"/>
              <w:jc w:val="center"/>
              <w:rPr>
                <w:sz w:val="22"/>
                <w:szCs w:val="22"/>
              </w:rPr>
            </w:pPr>
          </w:p>
          <w:p w14:paraId="07ABF798" w14:textId="77777777" w:rsidR="00310655" w:rsidRDefault="00310655" w:rsidP="00573393">
            <w:pPr>
              <w:keepNext/>
              <w:spacing w:before="20" w:after="20"/>
              <w:jc w:val="center"/>
              <w:rPr>
                <w:sz w:val="22"/>
                <w:szCs w:val="22"/>
              </w:rPr>
            </w:pPr>
          </w:p>
          <w:p w14:paraId="2564E13B" w14:textId="5160BFD4" w:rsidR="00B64C2C" w:rsidRPr="00D4718F" w:rsidRDefault="00B64C2C" w:rsidP="00573393">
            <w:pPr>
              <w:keepNext/>
              <w:spacing w:before="20" w:after="20"/>
              <w:jc w:val="center"/>
              <w:rPr>
                <w:sz w:val="22"/>
                <w:szCs w:val="22"/>
              </w:rPr>
            </w:pPr>
            <w:r w:rsidRPr="00D4718F">
              <w:rPr>
                <w:sz w:val="22"/>
                <w:szCs w:val="22"/>
              </w:rPr>
              <w:br/>
            </w:r>
            <w:r w:rsidR="00EB04DA" w:rsidRPr="00D4718F">
              <w:rPr>
                <w:sz w:val="22"/>
                <w:szCs w:val="22"/>
              </w:rPr>
              <w:t>2</w:t>
            </w:r>
            <w:r w:rsidRPr="00D4718F">
              <w:rPr>
                <w:sz w:val="22"/>
                <w:szCs w:val="22"/>
              </w:rPr>
              <w:t xml:space="preserve"> bits</w:t>
            </w:r>
          </w:p>
        </w:tc>
      </w:tr>
      <w:tr w:rsidR="00EB04DA" w:rsidRPr="00D4718F" w14:paraId="3A62F229" w14:textId="77777777" w:rsidTr="003618FC">
        <w:trPr>
          <w:trHeight w:val="22"/>
          <w:jc w:val="center"/>
        </w:trPr>
        <w:tc>
          <w:tcPr>
            <w:tcW w:w="990" w:type="dxa"/>
          </w:tcPr>
          <w:p w14:paraId="5D378021" w14:textId="77777777" w:rsidR="00B64C2C" w:rsidRPr="00D4718F" w:rsidRDefault="00B64C2C" w:rsidP="00573393">
            <w:pPr>
              <w:keepNext/>
              <w:spacing w:before="20" w:after="20"/>
              <w:jc w:val="center"/>
              <w:rPr>
                <w:sz w:val="22"/>
                <w:szCs w:val="22"/>
              </w:rPr>
            </w:pPr>
            <w:r w:rsidRPr="00D4718F">
              <w:rPr>
                <w:sz w:val="22"/>
                <w:szCs w:val="22"/>
              </w:rPr>
              <w:t>0</w:t>
            </w:r>
          </w:p>
        </w:tc>
        <w:tc>
          <w:tcPr>
            <w:tcW w:w="1080" w:type="dxa"/>
            <w:gridSpan w:val="2"/>
          </w:tcPr>
          <w:p w14:paraId="353B5CB0" w14:textId="77777777" w:rsidR="00B64C2C" w:rsidRPr="00D4718F" w:rsidRDefault="00B64C2C" w:rsidP="00573393">
            <w:pPr>
              <w:keepNext/>
              <w:spacing w:before="20" w:after="20"/>
              <w:jc w:val="center"/>
              <w:rPr>
                <w:sz w:val="22"/>
                <w:szCs w:val="22"/>
              </w:rPr>
            </w:pPr>
            <w:r w:rsidRPr="00D4718F">
              <w:rPr>
                <w:sz w:val="22"/>
                <w:szCs w:val="22"/>
              </w:rPr>
              <w:t>1</w:t>
            </w:r>
          </w:p>
        </w:tc>
        <w:tc>
          <w:tcPr>
            <w:tcW w:w="1170" w:type="dxa"/>
          </w:tcPr>
          <w:p w14:paraId="415F9897" w14:textId="77777777" w:rsidR="00B64C2C" w:rsidRPr="00D4718F" w:rsidRDefault="00B64C2C" w:rsidP="00573393">
            <w:pPr>
              <w:keepNext/>
              <w:spacing w:before="20" w:after="20"/>
              <w:jc w:val="center"/>
              <w:rPr>
                <w:sz w:val="22"/>
                <w:szCs w:val="22"/>
              </w:rPr>
            </w:pPr>
            <w:r w:rsidRPr="00D4718F">
              <w:rPr>
                <w:sz w:val="22"/>
                <w:szCs w:val="22"/>
              </w:rPr>
              <w:t>2</w:t>
            </w:r>
          </w:p>
        </w:tc>
        <w:tc>
          <w:tcPr>
            <w:tcW w:w="810" w:type="dxa"/>
            <w:gridSpan w:val="2"/>
          </w:tcPr>
          <w:p w14:paraId="0B6DABBB" w14:textId="47CFB552" w:rsidR="00B64C2C" w:rsidRPr="00D4718F" w:rsidRDefault="00B64C2C" w:rsidP="00573393">
            <w:pPr>
              <w:keepNext/>
              <w:spacing w:before="20" w:after="20"/>
              <w:jc w:val="center"/>
              <w:rPr>
                <w:sz w:val="22"/>
                <w:szCs w:val="22"/>
              </w:rPr>
            </w:pPr>
            <w:r w:rsidRPr="00D4718F">
              <w:rPr>
                <w:sz w:val="22"/>
                <w:szCs w:val="22"/>
              </w:rPr>
              <w:t>3</w:t>
            </w:r>
            <w:r w:rsidR="00792FEC" w:rsidRPr="00D4718F">
              <w:rPr>
                <w:sz w:val="22"/>
                <w:szCs w:val="22"/>
              </w:rPr>
              <w:t>-23</w:t>
            </w:r>
          </w:p>
        </w:tc>
        <w:tc>
          <w:tcPr>
            <w:tcW w:w="990" w:type="dxa"/>
          </w:tcPr>
          <w:p w14:paraId="0961D45E" w14:textId="73E2F87E" w:rsidR="00B64C2C" w:rsidRPr="00D4718F" w:rsidRDefault="00792FEC" w:rsidP="00573393">
            <w:pPr>
              <w:keepNext/>
              <w:spacing w:before="20" w:after="20"/>
              <w:jc w:val="center"/>
              <w:rPr>
                <w:sz w:val="22"/>
                <w:szCs w:val="22"/>
              </w:rPr>
            </w:pPr>
            <w:r w:rsidRPr="00D4718F">
              <w:rPr>
                <w:sz w:val="22"/>
                <w:szCs w:val="22"/>
              </w:rPr>
              <w:t>24-55</w:t>
            </w:r>
          </w:p>
        </w:tc>
        <w:tc>
          <w:tcPr>
            <w:tcW w:w="900" w:type="dxa"/>
          </w:tcPr>
          <w:p w14:paraId="091CCCCE" w14:textId="5181057C" w:rsidR="00B64C2C" w:rsidRPr="00D4718F" w:rsidRDefault="00792FEC" w:rsidP="00573393">
            <w:pPr>
              <w:keepNext/>
              <w:spacing w:before="20" w:after="20"/>
              <w:jc w:val="center"/>
              <w:rPr>
                <w:sz w:val="22"/>
                <w:szCs w:val="22"/>
              </w:rPr>
            </w:pPr>
            <w:r w:rsidRPr="00D4718F">
              <w:rPr>
                <w:sz w:val="22"/>
                <w:szCs w:val="22"/>
              </w:rPr>
              <w:t>56-87</w:t>
            </w:r>
          </w:p>
        </w:tc>
        <w:tc>
          <w:tcPr>
            <w:tcW w:w="1080" w:type="dxa"/>
          </w:tcPr>
          <w:p w14:paraId="30E9A638" w14:textId="2C71429F" w:rsidR="00B64C2C" w:rsidRPr="00D4718F" w:rsidRDefault="00792FEC" w:rsidP="00573393">
            <w:pPr>
              <w:keepNext/>
              <w:spacing w:before="20" w:after="20"/>
              <w:jc w:val="center"/>
              <w:rPr>
                <w:sz w:val="22"/>
                <w:szCs w:val="22"/>
              </w:rPr>
            </w:pPr>
            <w:r w:rsidRPr="00D4718F">
              <w:rPr>
                <w:sz w:val="22"/>
                <w:szCs w:val="22"/>
              </w:rPr>
              <w:t>88</w:t>
            </w:r>
          </w:p>
        </w:tc>
        <w:tc>
          <w:tcPr>
            <w:tcW w:w="1260" w:type="dxa"/>
            <w:gridSpan w:val="2"/>
          </w:tcPr>
          <w:p w14:paraId="0E9A92B4" w14:textId="512247E5" w:rsidR="00B64C2C" w:rsidRPr="00D4718F" w:rsidRDefault="00792FEC" w:rsidP="00573393">
            <w:pPr>
              <w:keepNext/>
              <w:spacing w:before="20" w:after="20"/>
              <w:jc w:val="center"/>
              <w:rPr>
                <w:sz w:val="22"/>
                <w:szCs w:val="22"/>
              </w:rPr>
            </w:pPr>
            <w:r w:rsidRPr="00D4718F">
              <w:rPr>
                <w:sz w:val="22"/>
                <w:szCs w:val="22"/>
              </w:rPr>
              <w:t>89-95</w:t>
            </w:r>
          </w:p>
        </w:tc>
        <w:tc>
          <w:tcPr>
            <w:tcW w:w="900" w:type="dxa"/>
          </w:tcPr>
          <w:p w14:paraId="5AFACD7E" w14:textId="68C87A8B" w:rsidR="00B64C2C" w:rsidRPr="00D4718F" w:rsidRDefault="00792FEC" w:rsidP="00573393">
            <w:pPr>
              <w:keepNext/>
              <w:spacing w:before="20" w:after="20"/>
              <w:jc w:val="center"/>
              <w:rPr>
                <w:sz w:val="22"/>
                <w:szCs w:val="22"/>
              </w:rPr>
            </w:pPr>
            <w:r w:rsidRPr="00D4718F">
              <w:rPr>
                <w:sz w:val="22"/>
                <w:szCs w:val="22"/>
              </w:rPr>
              <w:t>96-101</w:t>
            </w:r>
          </w:p>
        </w:tc>
        <w:tc>
          <w:tcPr>
            <w:tcW w:w="1080" w:type="dxa"/>
          </w:tcPr>
          <w:p w14:paraId="62AA4D43" w14:textId="6A4A8081" w:rsidR="00B64C2C" w:rsidRPr="00D4718F" w:rsidRDefault="00792FEC" w:rsidP="00573393">
            <w:pPr>
              <w:keepNext/>
              <w:spacing w:before="20" w:after="20"/>
              <w:jc w:val="center"/>
              <w:rPr>
                <w:sz w:val="22"/>
                <w:szCs w:val="22"/>
              </w:rPr>
            </w:pPr>
            <w:r w:rsidRPr="00D4718F">
              <w:rPr>
                <w:sz w:val="22"/>
                <w:szCs w:val="22"/>
              </w:rPr>
              <w:t>102-103</w:t>
            </w:r>
          </w:p>
        </w:tc>
      </w:tr>
    </w:tbl>
    <w:p w14:paraId="00F0DB2D" w14:textId="795157DE" w:rsidR="00B64C2C" w:rsidRDefault="00B64C2C" w:rsidP="00B64C2C">
      <w:pPr>
        <w:pStyle w:val="FigureTitle"/>
        <w:rPr>
          <w:rStyle w:val="directive"/>
          <w:szCs w:val="22"/>
        </w:rPr>
      </w:pPr>
      <w:r w:rsidRPr="00D4718F">
        <w:rPr>
          <w:sz w:val="22"/>
          <w:szCs w:val="22"/>
        </w:rPr>
        <w:t xml:space="preserve">Figure </w:t>
      </w:r>
      <w:bookmarkStart w:id="4" w:name="F_A07SET_PL_EXTENSIONS"/>
      <w:r w:rsidRPr="00D4718F">
        <w:rPr>
          <w:sz w:val="22"/>
          <w:szCs w:val="22"/>
        </w:rPr>
        <w:fldChar w:fldCharType="begin"/>
      </w:r>
      <w:r w:rsidRPr="00D4718F">
        <w:rPr>
          <w:sz w:val="22"/>
          <w:szCs w:val="22"/>
        </w:rPr>
        <w:instrText xml:space="preserve"> STYLEREF "Heading 8,Annex Heading 1"\l \n \t  \* MERGEFORMAT </w:instrText>
      </w:r>
      <w:r w:rsidRPr="00D4718F">
        <w:rPr>
          <w:sz w:val="22"/>
          <w:szCs w:val="22"/>
        </w:rPr>
        <w:fldChar w:fldCharType="separate"/>
      </w:r>
      <w:r w:rsidRPr="00D4718F">
        <w:rPr>
          <w:noProof/>
          <w:sz w:val="22"/>
          <w:szCs w:val="22"/>
        </w:rPr>
        <w:t>B</w:t>
      </w:r>
      <w:r w:rsidRPr="00D4718F">
        <w:rPr>
          <w:sz w:val="22"/>
          <w:szCs w:val="22"/>
        </w:rPr>
        <w:fldChar w:fldCharType="end"/>
      </w:r>
      <w:r w:rsidRPr="00D4718F">
        <w:rPr>
          <w:sz w:val="22"/>
          <w:szCs w:val="22"/>
        </w:rPr>
        <w:noBreakHyphen/>
      </w:r>
      <w:bookmarkEnd w:id="4"/>
      <w:r w:rsidR="005172F3" w:rsidRPr="00D4718F">
        <w:rPr>
          <w:sz w:val="22"/>
          <w:szCs w:val="22"/>
        </w:rPr>
        <w:t>TBD</w:t>
      </w:r>
      <w:r w:rsidRPr="00D4718F">
        <w:rPr>
          <w:sz w:val="22"/>
          <w:szCs w:val="22"/>
        </w:rPr>
        <w:fldChar w:fldCharType="begin"/>
      </w:r>
      <w:r w:rsidRPr="00D4718F">
        <w:rPr>
          <w:sz w:val="22"/>
          <w:szCs w:val="22"/>
        </w:rPr>
        <w:instrText xml:space="preserve"> TC  \f G "</w:instrText>
      </w:r>
      <w:r w:rsidRPr="00D4718F">
        <w:rPr>
          <w:sz w:val="22"/>
          <w:szCs w:val="22"/>
        </w:rPr>
        <w:fldChar w:fldCharType="begin"/>
      </w:r>
      <w:r w:rsidRPr="00D4718F">
        <w:rPr>
          <w:sz w:val="22"/>
          <w:szCs w:val="22"/>
        </w:rPr>
        <w:instrText xml:space="preserve"> STYLEREF "Heading 8,Annex Heading 1"\l \n \t  \* MERGEFORMAT </w:instrText>
      </w:r>
      <w:r w:rsidRPr="00D4718F">
        <w:rPr>
          <w:sz w:val="22"/>
          <w:szCs w:val="22"/>
        </w:rPr>
        <w:fldChar w:fldCharType="separate"/>
      </w:r>
      <w:bookmarkStart w:id="5" w:name="_Toc319845995"/>
      <w:bookmarkStart w:id="6" w:name="_Toc364678998"/>
      <w:bookmarkStart w:id="7" w:name="_Toc41819338"/>
      <w:r w:rsidRPr="00D4718F">
        <w:rPr>
          <w:noProof/>
          <w:sz w:val="22"/>
          <w:szCs w:val="22"/>
        </w:rPr>
        <w:instrText>B</w:instrText>
      </w:r>
      <w:r w:rsidRPr="00D4718F">
        <w:rPr>
          <w:sz w:val="22"/>
          <w:szCs w:val="22"/>
        </w:rPr>
        <w:fldChar w:fldCharType="end"/>
      </w:r>
      <w:r w:rsidRPr="00D4718F">
        <w:rPr>
          <w:sz w:val="22"/>
          <w:szCs w:val="22"/>
        </w:rPr>
        <w:instrText>-</w:instrText>
      </w:r>
      <w:r w:rsidRPr="00D4718F">
        <w:rPr>
          <w:sz w:val="22"/>
          <w:szCs w:val="22"/>
        </w:rPr>
        <w:fldChar w:fldCharType="begin"/>
      </w:r>
      <w:r w:rsidRPr="00D4718F">
        <w:rPr>
          <w:sz w:val="22"/>
          <w:szCs w:val="22"/>
        </w:rPr>
        <w:instrText xml:space="preserve"> SEQ Figure_TOC \s 8 </w:instrText>
      </w:r>
      <w:r w:rsidRPr="00D4718F">
        <w:rPr>
          <w:sz w:val="22"/>
          <w:szCs w:val="22"/>
        </w:rPr>
        <w:fldChar w:fldCharType="separate"/>
      </w:r>
      <w:r w:rsidRPr="00D4718F">
        <w:rPr>
          <w:noProof/>
          <w:sz w:val="22"/>
          <w:szCs w:val="22"/>
        </w:rPr>
        <w:instrText>7</w:instrText>
      </w:r>
      <w:r w:rsidRPr="00D4718F">
        <w:rPr>
          <w:sz w:val="22"/>
          <w:szCs w:val="22"/>
        </w:rPr>
        <w:fldChar w:fldCharType="end"/>
      </w:r>
      <w:r w:rsidRPr="00D4718F">
        <w:rPr>
          <w:sz w:val="22"/>
          <w:szCs w:val="22"/>
        </w:rPr>
        <w:tab/>
        <w:instrText>SET PL EXTENSIONS</w:instrText>
      </w:r>
      <w:bookmarkEnd w:id="5"/>
      <w:bookmarkEnd w:id="6"/>
      <w:bookmarkEnd w:id="7"/>
      <w:r w:rsidRPr="00D4718F">
        <w:rPr>
          <w:sz w:val="22"/>
          <w:szCs w:val="22"/>
        </w:rPr>
        <w:instrText>"</w:instrText>
      </w:r>
      <w:r w:rsidRPr="00D4718F">
        <w:rPr>
          <w:sz w:val="22"/>
          <w:szCs w:val="22"/>
        </w:rPr>
        <w:fldChar w:fldCharType="end"/>
      </w:r>
      <w:r w:rsidRPr="00D4718F">
        <w:rPr>
          <w:sz w:val="22"/>
          <w:szCs w:val="22"/>
        </w:rPr>
        <w:t xml:space="preserve">:  </w:t>
      </w:r>
      <w:r w:rsidR="00C87FFA" w:rsidRPr="00D4718F">
        <w:rPr>
          <w:rStyle w:val="directive"/>
          <w:szCs w:val="22"/>
        </w:rPr>
        <w:t>SESSION_EST_AND_STATUS Directive</w:t>
      </w:r>
    </w:p>
    <w:p w14:paraId="274FE264" w14:textId="39E16D89" w:rsidR="00C83DC1" w:rsidRPr="00C83DC1" w:rsidRDefault="00C83DC1" w:rsidP="00C83DC1">
      <w:pPr>
        <w:rPr>
          <w:color w:val="FF0000"/>
        </w:rPr>
      </w:pPr>
      <w:r>
        <w:rPr>
          <w:color w:val="FF0000"/>
        </w:rPr>
        <w:t>The rest will be modified once we have agreement. - GK</w:t>
      </w:r>
    </w:p>
    <w:p w14:paraId="391C711B" w14:textId="77777777" w:rsidR="00D12E9B" w:rsidRPr="00D4718F" w:rsidRDefault="00D12E9B" w:rsidP="00D12E9B">
      <w:pPr>
        <w:rPr>
          <w:sz w:val="22"/>
          <w:szCs w:val="22"/>
        </w:rPr>
      </w:pPr>
    </w:p>
    <w:p w14:paraId="14E0E052" w14:textId="19F1CD10" w:rsidR="00D12E9B" w:rsidRPr="00D4718F" w:rsidRDefault="00D12E9B" w:rsidP="00D12E9B">
      <w:pPr>
        <w:pStyle w:val="Annex4"/>
        <w:numPr>
          <w:ilvl w:val="0"/>
          <w:numId w:val="0"/>
        </w:numPr>
        <w:spacing w:before="480"/>
        <w:ind w:left="907" w:hanging="907"/>
        <w:rPr>
          <w:sz w:val="22"/>
          <w:szCs w:val="22"/>
        </w:rPr>
      </w:pPr>
      <w:r w:rsidRPr="00D4718F">
        <w:rPr>
          <w:sz w:val="22"/>
          <w:szCs w:val="22"/>
        </w:rPr>
        <w:t>B3.3</w:t>
      </w:r>
      <w:r w:rsidRPr="00D4718F">
        <w:rPr>
          <w:sz w:val="22"/>
          <w:szCs w:val="22"/>
        </w:rPr>
        <w:tab/>
        <w:t>Directive Format</w:t>
      </w:r>
    </w:p>
    <w:p w14:paraId="3314FD61" w14:textId="1EF43714" w:rsidR="00B64C2C" w:rsidRPr="00D4718F" w:rsidRDefault="00D12E9B" w:rsidP="00D12E9B">
      <w:pPr>
        <w:pStyle w:val="Annex4"/>
        <w:numPr>
          <w:ilvl w:val="0"/>
          <w:numId w:val="0"/>
        </w:numPr>
        <w:ind w:left="907" w:hanging="907"/>
        <w:rPr>
          <w:sz w:val="22"/>
          <w:szCs w:val="22"/>
        </w:rPr>
      </w:pPr>
      <w:r w:rsidRPr="00D4718F">
        <w:rPr>
          <w:sz w:val="22"/>
          <w:szCs w:val="22"/>
        </w:rPr>
        <w:t>B3.3.1</w:t>
      </w:r>
      <w:r w:rsidRPr="00D4718F">
        <w:rPr>
          <w:sz w:val="22"/>
          <w:szCs w:val="22"/>
        </w:rPr>
        <w:tab/>
      </w:r>
      <w:r w:rsidR="00033B3D" w:rsidRPr="00D4718F">
        <w:rPr>
          <w:sz w:val="22"/>
          <w:szCs w:val="22"/>
        </w:rPr>
        <w:t>Demand/Query</w:t>
      </w:r>
    </w:p>
    <w:p w14:paraId="7885EEE7" w14:textId="0FC741DB" w:rsidR="00D12E9B" w:rsidRPr="00D4718F" w:rsidRDefault="00B64C2C" w:rsidP="00CE0F91">
      <w:pPr>
        <w:pStyle w:val="XParagraph5"/>
        <w:numPr>
          <w:ilvl w:val="0"/>
          <w:numId w:val="0"/>
        </w:numPr>
        <w:rPr>
          <w:spacing w:val="-2"/>
          <w:kern w:val="1"/>
          <w:sz w:val="22"/>
          <w:szCs w:val="22"/>
        </w:rPr>
      </w:pPr>
      <w:r w:rsidRPr="00D4718F">
        <w:rPr>
          <w:spacing w:val="-2"/>
          <w:kern w:val="1"/>
          <w:sz w:val="22"/>
          <w:szCs w:val="22"/>
        </w:rPr>
        <w:t xml:space="preserve">Bit </w:t>
      </w:r>
      <w:r w:rsidR="00033B3D" w:rsidRPr="00D4718F">
        <w:rPr>
          <w:spacing w:val="-2"/>
          <w:kern w:val="1"/>
          <w:sz w:val="22"/>
          <w:szCs w:val="22"/>
        </w:rPr>
        <w:t>0</w:t>
      </w:r>
      <w:r w:rsidRPr="00D4718F">
        <w:rPr>
          <w:spacing w:val="-2"/>
          <w:kern w:val="1"/>
          <w:sz w:val="22"/>
          <w:szCs w:val="22"/>
        </w:rPr>
        <w:t xml:space="preserve"> of the </w:t>
      </w:r>
      <w:r w:rsidR="00033B3D" w:rsidRPr="00D4718F">
        <w:rPr>
          <w:rStyle w:val="directive"/>
          <w:spacing w:val="-2"/>
          <w:szCs w:val="22"/>
        </w:rPr>
        <w:t xml:space="preserve">SESSION_EST_AND_STATUS </w:t>
      </w:r>
      <w:r w:rsidRPr="00D4718F">
        <w:rPr>
          <w:spacing w:val="-2"/>
          <w:sz w:val="22"/>
          <w:szCs w:val="22"/>
        </w:rPr>
        <w:t xml:space="preserve">directive </w:t>
      </w:r>
      <w:r w:rsidRPr="00D4718F">
        <w:rPr>
          <w:spacing w:val="-2"/>
          <w:kern w:val="1"/>
          <w:sz w:val="22"/>
          <w:szCs w:val="22"/>
        </w:rPr>
        <w:t xml:space="preserve">shall contain </w:t>
      </w:r>
      <w:r w:rsidR="00D12E9B" w:rsidRPr="00D4718F">
        <w:rPr>
          <w:spacing w:val="-2"/>
          <w:kern w:val="1"/>
          <w:sz w:val="22"/>
          <w:szCs w:val="22"/>
        </w:rPr>
        <w:t xml:space="preserve">either a Demand Hail or a Query to negotiate the hail between the </w:t>
      </w:r>
      <w:r w:rsidR="00CE0F91" w:rsidRPr="00D4718F">
        <w:rPr>
          <w:spacing w:val="-2"/>
          <w:kern w:val="1"/>
          <w:sz w:val="22"/>
          <w:szCs w:val="22"/>
        </w:rPr>
        <w:t>caller and the responder.</w:t>
      </w:r>
    </w:p>
    <w:p w14:paraId="0E6DD88B" w14:textId="24328958" w:rsidR="00D12E9B" w:rsidRPr="00D4718F" w:rsidRDefault="00D12E9B" w:rsidP="00D12E9B">
      <w:pPr>
        <w:pStyle w:val="List"/>
        <w:keepNext/>
        <w:numPr>
          <w:ilvl w:val="0"/>
          <w:numId w:val="9"/>
        </w:numPr>
        <w:ind w:left="720"/>
        <w:rPr>
          <w:kern w:val="1"/>
          <w:sz w:val="22"/>
          <w:szCs w:val="22"/>
        </w:rPr>
      </w:pPr>
      <w:r w:rsidRPr="00D4718F">
        <w:rPr>
          <w:kern w:val="1"/>
          <w:sz w:val="22"/>
          <w:szCs w:val="22"/>
        </w:rPr>
        <w:t xml:space="preserve">‘0’ = </w:t>
      </w:r>
      <w:r w:rsidRPr="00D4718F">
        <w:rPr>
          <w:sz w:val="22"/>
          <w:szCs w:val="22"/>
        </w:rPr>
        <w:t>Demand Hail (Command</w:t>
      </w:r>
      <w:proofErr w:type="gramStart"/>
      <w:r w:rsidRPr="00D4718F">
        <w:rPr>
          <w:sz w:val="22"/>
          <w:szCs w:val="22"/>
        </w:rPr>
        <w:t>)</w:t>
      </w:r>
      <w:r w:rsidRPr="00D4718F">
        <w:rPr>
          <w:kern w:val="1"/>
          <w:sz w:val="22"/>
          <w:szCs w:val="22"/>
        </w:rPr>
        <w:t>;</w:t>
      </w:r>
      <w:proofErr w:type="gramEnd"/>
    </w:p>
    <w:p w14:paraId="1ED2907B" w14:textId="7D959532" w:rsidR="00D12E9B" w:rsidRPr="00D4718F" w:rsidRDefault="00D12E9B" w:rsidP="00D12E9B">
      <w:pPr>
        <w:pStyle w:val="List"/>
        <w:numPr>
          <w:ilvl w:val="0"/>
          <w:numId w:val="9"/>
        </w:numPr>
        <w:ind w:left="720"/>
        <w:rPr>
          <w:kern w:val="1"/>
          <w:sz w:val="22"/>
          <w:szCs w:val="22"/>
        </w:rPr>
      </w:pPr>
      <w:r w:rsidRPr="00D4718F">
        <w:rPr>
          <w:kern w:val="1"/>
          <w:sz w:val="22"/>
          <w:szCs w:val="22"/>
        </w:rPr>
        <w:t>‘1’ = Query (</w:t>
      </w:r>
      <w:r w:rsidRPr="00D4718F">
        <w:rPr>
          <w:sz w:val="22"/>
          <w:szCs w:val="22"/>
        </w:rPr>
        <w:t>Link Negotiation)</w:t>
      </w:r>
      <w:r w:rsidRPr="00D4718F">
        <w:rPr>
          <w:kern w:val="1"/>
          <w:sz w:val="22"/>
          <w:szCs w:val="22"/>
        </w:rPr>
        <w:t>.</w:t>
      </w:r>
    </w:p>
    <w:p w14:paraId="3A26EA95" w14:textId="69CAE9BB" w:rsidR="00B64C2C" w:rsidRPr="00D4718F" w:rsidRDefault="00D12E9B" w:rsidP="00D12E9B">
      <w:pPr>
        <w:pStyle w:val="Annex4"/>
        <w:numPr>
          <w:ilvl w:val="0"/>
          <w:numId w:val="0"/>
        </w:numPr>
        <w:spacing w:before="360"/>
        <w:ind w:left="907" w:hanging="907"/>
        <w:rPr>
          <w:sz w:val="22"/>
          <w:szCs w:val="22"/>
        </w:rPr>
      </w:pPr>
      <w:r w:rsidRPr="00D4718F">
        <w:rPr>
          <w:sz w:val="22"/>
          <w:szCs w:val="22"/>
        </w:rPr>
        <w:t>B3.3.2</w:t>
      </w:r>
      <w:r w:rsidRPr="00D4718F">
        <w:rPr>
          <w:sz w:val="22"/>
          <w:szCs w:val="22"/>
        </w:rPr>
        <w:tab/>
        <w:t>Link Direction</w:t>
      </w:r>
    </w:p>
    <w:p w14:paraId="58C2DB5D" w14:textId="77777777" w:rsidR="00CE0F91" w:rsidRPr="00D4718F" w:rsidRDefault="00CE0F91" w:rsidP="00B64C2C">
      <w:pPr>
        <w:keepNext/>
        <w:rPr>
          <w:kern w:val="1"/>
          <w:sz w:val="22"/>
          <w:szCs w:val="22"/>
        </w:rPr>
      </w:pPr>
    </w:p>
    <w:p w14:paraId="02021B24" w14:textId="53BEC61B" w:rsidR="00B64C2C" w:rsidRPr="00D4718F" w:rsidRDefault="00B64C2C" w:rsidP="00B64C2C">
      <w:pPr>
        <w:keepNext/>
        <w:rPr>
          <w:kern w:val="1"/>
          <w:sz w:val="22"/>
          <w:szCs w:val="22"/>
        </w:rPr>
      </w:pPr>
      <w:r w:rsidRPr="00D4718F">
        <w:rPr>
          <w:kern w:val="1"/>
          <w:sz w:val="22"/>
          <w:szCs w:val="22"/>
        </w:rPr>
        <w:t xml:space="preserve">Bit 1 of the </w:t>
      </w:r>
      <w:r w:rsidR="00033B3D" w:rsidRPr="00D4718F">
        <w:rPr>
          <w:rStyle w:val="directive"/>
          <w:szCs w:val="22"/>
        </w:rPr>
        <w:t xml:space="preserve">SESSION_EST_AND_STATUS </w:t>
      </w:r>
      <w:r w:rsidRPr="00D4718F">
        <w:rPr>
          <w:sz w:val="22"/>
          <w:szCs w:val="22"/>
        </w:rPr>
        <w:t xml:space="preserve">directive </w:t>
      </w:r>
      <w:r w:rsidRPr="00D4718F">
        <w:rPr>
          <w:kern w:val="1"/>
          <w:sz w:val="22"/>
          <w:szCs w:val="22"/>
        </w:rPr>
        <w:t xml:space="preserve">shall indicate </w:t>
      </w:r>
      <w:r w:rsidR="00F11C39" w:rsidRPr="00D4718F">
        <w:rPr>
          <w:kern w:val="1"/>
          <w:sz w:val="22"/>
          <w:szCs w:val="22"/>
        </w:rPr>
        <w:t>the link direction (</w:t>
      </w:r>
      <w:r w:rsidR="00F11C39" w:rsidRPr="00D4718F">
        <w:rPr>
          <w:sz w:val="22"/>
          <w:szCs w:val="22"/>
        </w:rPr>
        <w:t>Forward direction defined by Hail)</w:t>
      </w:r>
      <w:r w:rsidRPr="00D4718F">
        <w:rPr>
          <w:kern w:val="1"/>
          <w:sz w:val="22"/>
          <w:szCs w:val="22"/>
        </w:rPr>
        <w:t>:</w:t>
      </w:r>
    </w:p>
    <w:p w14:paraId="25D7F2B8" w14:textId="3C1F680F" w:rsidR="00B64C2C" w:rsidRPr="00D4718F" w:rsidRDefault="00B64C2C" w:rsidP="00F11C39">
      <w:pPr>
        <w:pStyle w:val="List"/>
        <w:keepNext/>
        <w:numPr>
          <w:ilvl w:val="0"/>
          <w:numId w:val="19"/>
        </w:numPr>
        <w:rPr>
          <w:kern w:val="1"/>
          <w:sz w:val="22"/>
          <w:szCs w:val="22"/>
        </w:rPr>
      </w:pPr>
      <w:r w:rsidRPr="00D4718F">
        <w:rPr>
          <w:kern w:val="1"/>
          <w:sz w:val="22"/>
          <w:szCs w:val="22"/>
        </w:rPr>
        <w:t xml:space="preserve">‘0’ = </w:t>
      </w:r>
      <w:r w:rsidR="00F11C39" w:rsidRPr="00D4718F">
        <w:rPr>
          <w:kern w:val="1"/>
          <w:sz w:val="22"/>
          <w:szCs w:val="22"/>
        </w:rPr>
        <w:t xml:space="preserve">Return </w:t>
      </w:r>
      <w:proofErr w:type="gramStart"/>
      <w:r w:rsidR="00F11C39" w:rsidRPr="00D4718F">
        <w:rPr>
          <w:kern w:val="1"/>
          <w:sz w:val="22"/>
          <w:szCs w:val="22"/>
        </w:rPr>
        <w:t>Link</w:t>
      </w:r>
      <w:r w:rsidRPr="00D4718F">
        <w:rPr>
          <w:kern w:val="1"/>
          <w:sz w:val="22"/>
          <w:szCs w:val="22"/>
        </w:rPr>
        <w:t>;</w:t>
      </w:r>
      <w:proofErr w:type="gramEnd"/>
    </w:p>
    <w:p w14:paraId="14CFC34A" w14:textId="60C85690" w:rsidR="00F11C39" w:rsidRPr="00D4718F" w:rsidRDefault="00B64C2C" w:rsidP="00CE0F91">
      <w:pPr>
        <w:pStyle w:val="List"/>
        <w:numPr>
          <w:ilvl w:val="0"/>
          <w:numId w:val="19"/>
        </w:numPr>
        <w:rPr>
          <w:kern w:val="1"/>
          <w:sz w:val="22"/>
          <w:szCs w:val="22"/>
        </w:rPr>
      </w:pPr>
      <w:r w:rsidRPr="00D4718F">
        <w:rPr>
          <w:kern w:val="1"/>
          <w:sz w:val="22"/>
          <w:szCs w:val="22"/>
        </w:rPr>
        <w:t xml:space="preserve">‘1’ = </w:t>
      </w:r>
      <w:r w:rsidR="00F11C39" w:rsidRPr="00D4718F">
        <w:rPr>
          <w:kern w:val="1"/>
          <w:sz w:val="22"/>
          <w:szCs w:val="22"/>
        </w:rPr>
        <w:t>Forward Link</w:t>
      </w:r>
      <w:r w:rsidRPr="00D4718F">
        <w:rPr>
          <w:kern w:val="1"/>
          <w:sz w:val="22"/>
          <w:szCs w:val="22"/>
        </w:rPr>
        <w:t>.</w:t>
      </w:r>
    </w:p>
    <w:p w14:paraId="3132D7E2" w14:textId="5A256BBB" w:rsidR="00B64C2C" w:rsidRPr="00D4718F" w:rsidRDefault="00CE0F91" w:rsidP="00CE0F91">
      <w:pPr>
        <w:pStyle w:val="Annex4"/>
        <w:numPr>
          <w:ilvl w:val="0"/>
          <w:numId w:val="0"/>
        </w:numPr>
        <w:spacing w:before="360"/>
        <w:ind w:left="907" w:hanging="907"/>
        <w:rPr>
          <w:sz w:val="22"/>
          <w:szCs w:val="22"/>
        </w:rPr>
      </w:pPr>
      <w:r w:rsidRPr="00D4718F">
        <w:rPr>
          <w:sz w:val="22"/>
          <w:szCs w:val="22"/>
        </w:rPr>
        <w:t>B3.3.3</w:t>
      </w:r>
      <w:r w:rsidRPr="00D4718F">
        <w:rPr>
          <w:sz w:val="22"/>
          <w:szCs w:val="22"/>
        </w:rPr>
        <w:tab/>
        <w:t>Query Response</w:t>
      </w:r>
    </w:p>
    <w:p w14:paraId="0690D20C" w14:textId="26C1EB02" w:rsidR="00B64C2C" w:rsidRPr="00D4718F" w:rsidRDefault="00B64C2C" w:rsidP="00B64C2C">
      <w:pPr>
        <w:rPr>
          <w:kern w:val="1"/>
          <w:sz w:val="22"/>
          <w:szCs w:val="22"/>
        </w:rPr>
      </w:pPr>
      <w:r w:rsidRPr="00D4718F">
        <w:rPr>
          <w:kern w:val="1"/>
          <w:sz w:val="22"/>
          <w:szCs w:val="22"/>
        </w:rPr>
        <w:t xml:space="preserve">Bit </w:t>
      </w:r>
      <w:r w:rsidR="00CE0F91" w:rsidRPr="00D4718F">
        <w:rPr>
          <w:kern w:val="1"/>
          <w:sz w:val="22"/>
          <w:szCs w:val="22"/>
        </w:rPr>
        <w:t>2</w:t>
      </w:r>
      <w:r w:rsidRPr="00D4718F">
        <w:rPr>
          <w:kern w:val="1"/>
          <w:sz w:val="22"/>
          <w:szCs w:val="22"/>
        </w:rPr>
        <w:t xml:space="preserve"> of the </w:t>
      </w:r>
      <w:r w:rsidR="00033B3D" w:rsidRPr="00D4718F">
        <w:rPr>
          <w:rStyle w:val="directive"/>
          <w:szCs w:val="22"/>
        </w:rPr>
        <w:t xml:space="preserve">SESSION_EST_AND_STATUS </w:t>
      </w:r>
      <w:r w:rsidRPr="00D4718F">
        <w:rPr>
          <w:sz w:val="22"/>
          <w:szCs w:val="22"/>
        </w:rPr>
        <w:t xml:space="preserve">directive </w:t>
      </w:r>
      <w:r w:rsidRPr="00D4718F">
        <w:rPr>
          <w:kern w:val="1"/>
          <w:sz w:val="22"/>
          <w:szCs w:val="22"/>
        </w:rPr>
        <w:t xml:space="preserve">shall indicate whether </w:t>
      </w:r>
      <w:r w:rsidR="00CE0F91" w:rsidRPr="00D4718F">
        <w:rPr>
          <w:kern w:val="1"/>
          <w:sz w:val="22"/>
          <w:szCs w:val="22"/>
        </w:rPr>
        <w:t>the negotiated hail (query) was accepted or rejected by the responder.</w:t>
      </w:r>
    </w:p>
    <w:p w14:paraId="7CD6BAC5" w14:textId="22188D5B" w:rsidR="00B64C2C" w:rsidRPr="00D4718F" w:rsidRDefault="00B64C2C" w:rsidP="00B64C2C">
      <w:pPr>
        <w:pStyle w:val="List"/>
        <w:numPr>
          <w:ilvl w:val="0"/>
          <w:numId w:val="18"/>
        </w:numPr>
        <w:tabs>
          <w:tab w:val="clear" w:pos="360"/>
          <w:tab w:val="num" w:pos="720"/>
        </w:tabs>
        <w:ind w:left="720"/>
        <w:rPr>
          <w:kern w:val="1"/>
          <w:sz w:val="22"/>
          <w:szCs w:val="22"/>
        </w:rPr>
      </w:pPr>
      <w:r w:rsidRPr="00D4718F">
        <w:rPr>
          <w:kern w:val="1"/>
          <w:sz w:val="22"/>
          <w:szCs w:val="22"/>
        </w:rPr>
        <w:t xml:space="preserve">‘0’ = </w:t>
      </w:r>
      <w:proofErr w:type="gramStart"/>
      <w:r w:rsidR="00CE0F91" w:rsidRPr="00D4718F">
        <w:rPr>
          <w:kern w:val="1"/>
          <w:sz w:val="22"/>
          <w:szCs w:val="22"/>
        </w:rPr>
        <w:t>ACK</w:t>
      </w:r>
      <w:r w:rsidRPr="00D4718F">
        <w:rPr>
          <w:kern w:val="1"/>
          <w:sz w:val="22"/>
          <w:szCs w:val="22"/>
        </w:rPr>
        <w:t>;</w:t>
      </w:r>
      <w:proofErr w:type="gramEnd"/>
    </w:p>
    <w:p w14:paraId="4FB8B2E2" w14:textId="5C4DB3FB" w:rsidR="00670BC6" w:rsidRPr="00670BC6" w:rsidRDefault="00B64C2C" w:rsidP="00670BC6">
      <w:pPr>
        <w:pStyle w:val="List"/>
        <w:numPr>
          <w:ilvl w:val="0"/>
          <w:numId w:val="18"/>
        </w:numPr>
        <w:tabs>
          <w:tab w:val="clear" w:pos="360"/>
          <w:tab w:val="num" w:pos="720"/>
        </w:tabs>
        <w:ind w:left="720"/>
        <w:rPr>
          <w:sz w:val="22"/>
          <w:szCs w:val="22"/>
        </w:rPr>
      </w:pPr>
      <w:r w:rsidRPr="00D4718F">
        <w:rPr>
          <w:kern w:val="1"/>
          <w:sz w:val="22"/>
          <w:szCs w:val="22"/>
        </w:rPr>
        <w:t xml:space="preserve">‘1’ = </w:t>
      </w:r>
      <w:r w:rsidR="00CE0F91" w:rsidRPr="00D4718F">
        <w:rPr>
          <w:kern w:val="1"/>
          <w:sz w:val="22"/>
          <w:szCs w:val="22"/>
        </w:rPr>
        <w:t>NACK</w:t>
      </w:r>
      <w:r w:rsidRPr="00D4718F">
        <w:rPr>
          <w:kern w:val="1"/>
          <w:sz w:val="22"/>
          <w:szCs w:val="22"/>
        </w:rPr>
        <w:t xml:space="preserve">.  </w:t>
      </w:r>
    </w:p>
    <w:p w14:paraId="146E392D" w14:textId="3BEE8401" w:rsidR="00B64C2C" w:rsidRPr="00D4718F" w:rsidRDefault="0020661E" w:rsidP="0020661E">
      <w:pPr>
        <w:pStyle w:val="Annex4"/>
        <w:numPr>
          <w:ilvl w:val="0"/>
          <w:numId w:val="0"/>
        </w:numPr>
        <w:spacing w:before="480"/>
        <w:rPr>
          <w:sz w:val="22"/>
          <w:szCs w:val="22"/>
        </w:rPr>
      </w:pPr>
      <w:r w:rsidRPr="00D4718F">
        <w:rPr>
          <w:sz w:val="22"/>
          <w:szCs w:val="22"/>
        </w:rPr>
        <w:lastRenderedPageBreak/>
        <w:t>B.3.3.4</w:t>
      </w:r>
      <w:r w:rsidRPr="00D4718F">
        <w:rPr>
          <w:sz w:val="22"/>
          <w:szCs w:val="22"/>
        </w:rPr>
        <w:tab/>
        <w:t xml:space="preserve"> </w:t>
      </w:r>
      <w:r w:rsidR="00B64C2C" w:rsidRPr="00D4718F">
        <w:rPr>
          <w:sz w:val="22"/>
          <w:szCs w:val="22"/>
        </w:rPr>
        <w:t>M</w:t>
      </w:r>
      <w:r w:rsidR="000778FD" w:rsidRPr="00D4718F">
        <w:rPr>
          <w:sz w:val="22"/>
          <w:szCs w:val="22"/>
        </w:rPr>
        <w:t>ODCOD (Modulation &amp; Coding</w:t>
      </w:r>
      <w:r w:rsidR="008D7A8B">
        <w:rPr>
          <w:sz w:val="22"/>
          <w:szCs w:val="22"/>
        </w:rPr>
        <w:t xml:space="preserve"> &amp; Link Layer Protocol</w:t>
      </w:r>
      <w:r w:rsidR="000778FD" w:rsidRPr="00D4718F">
        <w:rPr>
          <w:sz w:val="22"/>
          <w:szCs w:val="22"/>
        </w:rPr>
        <w:t>)</w:t>
      </w:r>
    </w:p>
    <w:p w14:paraId="639434FC" w14:textId="593BE249" w:rsidR="00B64C2C" w:rsidRPr="00D4718F" w:rsidRDefault="00B64C2C" w:rsidP="00B64C2C">
      <w:pPr>
        <w:rPr>
          <w:sz w:val="22"/>
          <w:szCs w:val="22"/>
        </w:rPr>
      </w:pPr>
      <w:r w:rsidRPr="00D4718F">
        <w:rPr>
          <w:sz w:val="22"/>
          <w:szCs w:val="22"/>
        </w:rPr>
        <w:t xml:space="preserve">Bits </w:t>
      </w:r>
      <w:r w:rsidR="000778FD" w:rsidRPr="00D4718F">
        <w:rPr>
          <w:sz w:val="22"/>
          <w:szCs w:val="22"/>
        </w:rPr>
        <w:t>3</w:t>
      </w:r>
      <w:r w:rsidRPr="00D4718F">
        <w:rPr>
          <w:sz w:val="22"/>
          <w:szCs w:val="22"/>
        </w:rPr>
        <w:t>-</w:t>
      </w:r>
      <w:r w:rsidR="000778FD" w:rsidRPr="00D4718F">
        <w:rPr>
          <w:sz w:val="22"/>
          <w:szCs w:val="22"/>
        </w:rPr>
        <w:t>23</w:t>
      </w:r>
      <w:r w:rsidRPr="00D4718F">
        <w:rPr>
          <w:sz w:val="22"/>
          <w:szCs w:val="22"/>
        </w:rPr>
        <w:t xml:space="preserve"> of the </w:t>
      </w:r>
      <w:r w:rsidR="00033B3D" w:rsidRPr="00D4718F">
        <w:rPr>
          <w:rStyle w:val="directive"/>
          <w:szCs w:val="22"/>
        </w:rPr>
        <w:t xml:space="preserve">SESSION_EST_AND_STATUS </w:t>
      </w:r>
      <w:r w:rsidRPr="00D4718F">
        <w:rPr>
          <w:sz w:val="22"/>
          <w:szCs w:val="22"/>
        </w:rPr>
        <w:t xml:space="preserve">directive shall indicate the type of </w:t>
      </w:r>
      <w:r w:rsidR="000778FD" w:rsidRPr="00D4718F">
        <w:rPr>
          <w:sz w:val="22"/>
          <w:szCs w:val="22"/>
        </w:rPr>
        <w:t>modulation, coding, interleaving, randomization, and data link layer protocol used. See Example Only Table below. NB. Th</w:t>
      </w:r>
      <w:r w:rsidR="00A83A2C" w:rsidRPr="00D4718F">
        <w:rPr>
          <w:sz w:val="22"/>
          <w:szCs w:val="22"/>
        </w:rPr>
        <w:t>e real</w:t>
      </w:r>
      <w:r w:rsidR="000778FD" w:rsidRPr="00D4718F">
        <w:rPr>
          <w:sz w:val="22"/>
          <w:szCs w:val="22"/>
        </w:rPr>
        <w:t xml:space="preserve"> table needs to be completed by RF&amp;MOD and C&amp;S WGs</w:t>
      </w:r>
    </w:p>
    <w:p w14:paraId="11F755DF" w14:textId="77777777" w:rsidR="000778FD" w:rsidRPr="00D4718F" w:rsidRDefault="000778FD" w:rsidP="00B64C2C">
      <w:pPr>
        <w:rPr>
          <w:sz w:val="22"/>
          <w:szCs w:val="22"/>
        </w:rPr>
      </w:pPr>
    </w:p>
    <w:tbl>
      <w:tblPr>
        <w:tblW w:w="8480" w:type="dxa"/>
        <w:tblCellMar>
          <w:left w:w="0" w:type="dxa"/>
          <w:right w:w="0" w:type="dxa"/>
        </w:tblCellMar>
        <w:tblLook w:val="0600" w:firstRow="0" w:lastRow="0" w:firstColumn="0" w:lastColumn="0" w:noHBand="1" w:noVBand="1"/>
      </w:tblPr>
      <w:tblGrid>
        <w:gridCol w:w="1740"/>
        <w:gridCol w:w="6740"/>
      </w:tblGrid>
      <w:tr w:rsidR="000778FD" w:rsidRPr="000778FD" w14:paraId="0A224545"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center"/>
            <w:hideMark/>
          </w:tcPr>
          <w:p w14:paraId="05FCA797" w14:textId="77777777" w:rsidR="000778FD" w:rsidRPr="000778FD" w:rsidRDefault="000778FD" w:rsidP="000778FD">
            <w:pPr>
              <w:rPr>
                <w:rFonts w:eastAsiaTheme="minorHAnsi"/>
                <w:sz w:val="22"/>
                <w:szCs w:val="22"/>
              </w:rPr>
            </w:pPr>
            <w:proofErr w:type="spellStart"/>
            <w:r w:rsidRPr="000778FD">
              <w:rPr>
                <w:rFonts w:eastAsiaTheme="minorHAnsi"/>
                <w:sz w:val="22"/>
                <w:szCs w:val="22"/>
              </w:rPr>
              <w:t>ModCod</w:t>
            </w:r>
            <w:proofErr w:type="spellEnd"/>
            <w:r w:rsidRPr="000778FD">
              <w:rPr>
                <w:rFonts w:eastAsiaTheme="minorHAnsi"/>
                <w:sz w:val="22"/>
                <w:szCs w:val="22"/>
              </w:rPr>
              <w:t xml:space="preserve"> Value</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48B60673" w14:textId="77777777" w:rsidR="000778FD" w:rsidRPr="000778FD" w:rsidRDefault="000778FD" w:rsidP="000778FD">
            <w:pPr>
              <w:rPr>
                <w:rFonts w:eastAsiaTheme="minorHAnsi"/>
                <w:sz w:val="22"/>
                <w:szCs w:val="22"/>
              </w:rPr>
            </w:pPr>
            <w:proofErr w:type="spellStart"/>
            <w:r w:rsidRPr="000778FD">
              <w:rPr>
                <w:rFonts w:eastAsiaTheme="minorHAnsi"/>
                <w:sz w:val="22"/>
                <w:szCs w:val="22"/>
              </w:rPr>
              <w:t>ModCod</w:t>
            </w:r>
            <w:proofErr w:type="spellEnd"/>
            <w:r w:rsidRPr="000778FD">
              <w:rPr>
                <w:rFonts w:eastAsiaTheme="minorHAnsi"/>
                <w:sz w:val="22"/>
                <w:szCs w:val="22"/>
              </w:rPr>
              <w:t xml:space="preserve"> Name</w:t>
            </w:r>
          </w:p>
        </w:tc>
      </w:tr>
      <w:tr w:rsidR="000778FD" w:rsidRPr="000778FD" w14:paraId="3974E226"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FC81339" w14:textId="77777777" w:rsidR="000778FD" w:rsidRPr="000778FD" w:rsidRDefault="000778FD" w:rsidP="000778FD">
            <w:pPr>
              <w:rPr>
                <w:rFonts w:eastAsiaTheme="minorHAnsi"/>
                <w:sz w:val="22"/>
                <w:szCs w:val="22"/>
              </w:rPr>
            </w:pPr>
            <w:r w:rsidRPr="000778FD">
              <w:rPr>
                <w:rFonts w:eastAsiaTheme="minorHAnsi"/>
                <w:sz w:val="22"/>
                <w:szCs w:val="22"/>
              </w:rPr>
              <w:t>1001</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19966387" w14:textId="77777777" w:rsidR="000778FD" w:rsidRPr="000778FD" w:rsidRDefault="000778FD" w:rsidP="000778FD">
            <w:pPr>
              <w:rPr>
                <w:rFonts w:eastAsiaTheme="minorHAnsi"/>
                <w:sz w:val="22"/>
                <w:szCs w:val="22"/>
              </w:rPr>
            </w:pPr>
            <w:r w:rsidRPr="000778FD">
              <w:rPr>
                <w:rFonts w:eastAsiaTheme="minorHAnsi"/>
                <w:sz w:val="22"/>
                <w:szCs w:val="22"/>
              </w:rPr>
              <w:t>TC Synch &amp; Coding: BCH, BPSK, TC Space</w:t>
            </w:r>
          </w:p>
        </w:tc>
      </w:tr>
      <w:tr w:rsidR="000778FD" w:rsidRPr="000778FD" w14:paraId="1CFA8613"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41496CF" w14:textId="77777777" w:rsidR="000778FD" w:rsidRPr="000778FD" w:rsidRDefault="000778FD" w:rsidP="000778FD">
            <w:pPr>
              <w:rPr>
                <w:rFonts w:eastAsiaTheme="minorHAnsi"/>
                <w:sz w:val="22"/>
                <w:szCs w:val="22"/>
              </w:rPr>
            </w:pPr>
            <w:r w:rsidRPr="000778FD">
              <w:rPr>
                <w:rFonts w:eastAsiaTheme="minorHAnsi"/>
                <w:sz w:val="22"/>
                <w:szCs w:val="22"/>
              </w:rPr>
              <w:t>1002</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34EA5639" w14:textId="77777777" w:rsidR="000778FD" w:rsidRPr="000778FD" w:rsidRDefault="000778FD" w:rsidP="000778FD">
            <w:pPr>
              <w:rPr>
                <w:rFonts w:eastAsiaTheme="minorHAnsi"/>
                <w:sz w:val="22"/>
                <w:szCs w:val="22"/>
              </w:rPr>
            </w:pPr>
            <w:r w:rsidRPr="000778FD">
              <w:rPr>
                <w:rFonts w:eastAsiaTheme="minorHAnsi"/>
                <w:sz w:val="22"/>
                <w:szCs w:val="22"/>
              </w:rPr>
              <w:t>TC Synch &amp; Coding: BCH, BPL, TC Space</w:t>
            </w:r>
          </w:p>
        </w:tc>
      </w:tr>
      <w:tr w:rsidR="000778FD" w:rsidRPr="000778FD" w14:paraId="5A2CBB48"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1F657AD" w14:textId="77777777" w:rsidR="000778FD" w:rsidRPr="000778FD" w:rsidRDefault="000778FD" w:rsidP="000778FD">
            <w:pPr>
              <w:rPr>
                <w:rFonts w:eastAsiaTheme="minorHAnsi"/>
                <w:sz w:val="22"/>
                <w:szCs w:val="22"/>
              </w:rPr>
            </w:pPr>
            <w:r w:rsidRPr="000778FD">
              <w:rPr>
                <w:rFonts w:eastAsiaTheme="minorHAnsi"/>
                <w:sz w:val="22"/>
                <w:szCs w:val="22"/>
              </w:rPr>
              <w:t>1003</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728E5A57" w14:textId="77777777" w:rsidR="000778FD" w:rsidRPr="000778FD" w:rsidRDefault="000778FD" w:rsidP="000778FD">
            <w:pPr>
              <w:rPr>
                <w:rFonts w:eastAsiaTheme="minorHAnsi"/>
                <w:sz w:val="22"/>
                <w:szCs w:val="22"/>
              </w:rPr>
            </w:pPr>
            <w:r w:rsidRPr="000778FD">
              <w:rPr>
                <w:rFonts w:eastAsiaTheme="minorHAnsi"/>
                <w:sz w:val="22"/>
                <w:szCs w:val="22"/>
              </w:rPr>
              <w:t xml:space="preserve">TC Synch &amp; Coding: </w:t>
            </w:r>
            <w:proofErr w:type="gramStart"/>
            <w:r w:rsidRPr="000778FD">
              <w:rPr>
                <w:rFonts w:eastAsiaTheme="minorHAnsi"/>
                <w:sz w:val="22"/>
                <w:szCs w:val="22"/>
              </w:rPr>
              <w:t>LDPC(</w:t>
            </w:r>
            <w:proofErr w:type="gramEnd"/>
            <w:r w:rsidRPr="000778FD">
              <w:rPr>
                <w:rFonts w:eastAsiaTheme="minorHAnsi"/>
                <w:sz w:val="22"/>
                <w:szCs w:val="22"/>
              </w:rPr>
              <w:t>128,64), BPL, TC Space</w:t>
            </w:r>
          </w:p>
        </w:tc>
      </w:tr>
      <w:tr w:rsidR="000778FD" w:rsidRPr="000778FD" w14:paraId="744D6D39"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0119A6C8" w14:textId="77777777" w:rsidR="000778FD" w:rsidRPr="000778FD" w:rsidRDefault="000778FD" w:rsidP="000778FD">
            <w:pPr>
              <w:rPr>
                <w:rFonts w:eastAsiaTheme="minorHAnsi"/>
                <w:sz w:val="22"/>
                <w:szCs w:val="22"/>
              </w:rPr>
            </w:pPr>
            <w:r w:rsidRPr="000778FD">
              <w:rPr>
                <w:rFonts w:eastAsiaTheme="minorHAnsi"/>
                <w:sz w:val="22"/>
                <w:szCs w:val="22"/>
              </w:rPr>
              <w:t>1004</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01FF02A" w14:textId="77777777" w:rsidR="000778FD" w:rsidRPr="000778FD" w:rsidRDefault="000778FD" w:rsidP="000778FD">
            <w:pPr>
              <w:rPr>
                <w:rFonts w:eastAsiaTheme="minorHAnsi"/>
                <w:sz w:val="22"/>
                <w:szCs w:val="22"/>
              </w:rPr>
            </w:pPr>
            <w:r w:rsidRPr="000778FD">
              <w:rPr>
                <w:rFonts w:eastAsiaTheme="minorHAnsi"/>
                <w:sz w:val="22"/>
                <w:szCs w:val="22"/>
              </w:rPr>
              <w:t xml:space="preserve">TC Synch &amp; Coding: </w:t>
            </w:r>
            <w:proofErr w:type="gramStart"/>
            <w:r w:rsidRPr="000778FD">
              <w:rPr>
                <w:rFonts w:eastAsiaTheme="minorHAnsi"/>
                <w:sz w:val="22"/>
                <w:szCs w:val="22"/>
              </w:rPr>
              <w:t>LDPC(</w:t>
            </w:r>
            <w:proofErr w:type="gramEnd"/>
            <w:r w:rsidRPr="000778FD">
              <w:rPr>
                <w:rFonts w:eastAsiaTheme="minorHAnsi"/>
                <w:sz w:val="22"/>
                <w:szCs w:val="22"/>
              </w:rPr>
              <w:t>512,256), BPL, TC Space</w:t>
            </w:r>
          </w:p>
        </w:tc>
      </w:tr>
      <w:tr w:rsidR="000778FD" w:rsidRPr="000778FD" w14:paraId="63DB7785"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9641393" w14:textId="77777777" w:rsidR="000778FD" w:rsidRPr="000778FD" w:rsidRDefault="000778FD" w:rsidP="000778FD">
            <w:pPr>
              <w:rPr>
                <w:rFonts w:eastAsiaTheme="minorHAnsi"/>
                <w:sz w:val="22"/>
                <w:szCs w:val="22"/>
              </w:rPr>
            </w:pPr>
            <w:r w:rsidRPr="000778FD">
              <w:rPr>
                <w:rFonts w:eastAsiaTheme="minorHAnsi"/>
                <w:sz w:val="22"/>
                <w:szCs w:val="22"/>
              </w:rPr>
              <w:t>1005</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6F4FCF95" w14:textId="77777777" w:rsidR="000778FD" w:rsidRPr="000778FD" w:rsidRDefault="000778FD" w:rsidP="000778FD">
            <w:pPr>
              <w:rPr>
                <w:rFonts w:eastAsiaTheme="minorHAnsi"/>
                <w:sz w:val="22"/>
                <w:szCs w:val="22"/>
              </w:rPr>
            </w:pPr>
            <w:r w:rsidRPr="000778FD">
              <w:rPr>
                <w:rFonts w:eastAsiaTheme="minorHAnsi"/>
                <w:sz w:val="22"/>
                <w:szCs w:val="22"/>
              </w:rPr>
              <w:t xml:space="preserve">TC Synch &amp; Coding: </w:t>
            </w:r>
            <w:proofErr w:type="gramStart"/>
            <w:r w:rsidRPr="000778FD">
              <w:rPr>
                <w:rFonts w:eastAsiaTheme="minorHAnsi"/>
                <w:sz w:val="22"/>
                <w:szCs w:val="22"/>
              </w:rPr>
              <w:t>LDPC(</w:t>
            </w:r>
            <w:proofErr w:type="gramEnd"/>
            <w:r w:rsidRPr="000778FD">
              <w:rPr>
                <w:rFonts w:eastAsiaTheme="minorHAnsi"/>
                <w:sz w:val="22"/>
                <w:szCs w:val="22"/>
              </w:rPr>
              <w:t>128,64) w/tail, BPL, TC Space</w:t>
            </w:r>
          </w:p>
        </w:tc>
      </w:tr>
      <w:tr w:rsidR="000778FD" w:rsidRPr="000778FD" w14:paraId="1A5A2DA1"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758514D6" w14:textId="77777777" w:rsidR="000778FD" w:rsidRPr="000778FD" w:rsidRDefault="000778FD" w:rsidP="000778FD">
            <w:pPr>
              <w:rPr>
                <w:rFonts w:eastAsiaTheme="minorHAnsi"/>
                <w:sz w:val="22"/>
                <w:szCs w:val="22"/>
              </w:rPr>
            </w:pPr>
            <w:r w:rsidRPr="000778FD">
              <w:rPr>
                <w:rFonts w:eastAsiaTheme="minorHAnsi"/>
                <w:sz w:val="22"/>
                <w:szCs w:val="22"/>
              </w:rPr>
              <w:t>1006</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0D7D48B0" w14:textId="77777777" w:rsidR="000778FD" w:rsidRPr="000778FD" w:rsidRDefault="000778FD" w:rsidP="000778FD">
            <w:pPr>
              <w:rPr>
                <w:rFonts w:eastAsiaTheme="minorHAnsi"/>
                <w:sz w:val="22"/>
                <w:szCs w:val="22"/>
              </w:rPr>
            </w:pPr>
            <w:r w:rsidRPr="000778FD">
              <w:rPr>
                <w:rFonts w:eastAsiaTheme="minorHAnsi"/>
                <w:sz w:val="22"/>
                <w:szCs w:val="22"/>
              </w:rPr>
              <w:t>TC Synch &amp; Coding: BCH, BPSK, AOS</w:t>
            </w:r>
          </w:p>
        </w:tc>
      </w:tr>
      <w:tr w:rsidR="000778FD" w:rsidRPr="000778FD" w14:paraId="69DF8F5C"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10953AFB" w14:textId="77777777" w:rsidR="000778FD" w:rsidRPr="000778FD" w:rsidRDefault="000778FD" w:rsidP="000778FD">
            <w:pPr>
              <w:rPr>
                <w:rFonts w:eastAsiaTheme="minorHAnsi"/>
                <w:sz w:val="22"/>
                <w:szCs w:val="22"/>
              </w:rPr>
            </w:pPr>
            <w:r w:rsidRPr="000778FD">
              <w:rPr>
                <w:rFonts w:eastAsiaTheme="minorHAnsi"/>
                <w:sz w:val="22"/>
                <w:szCs w:val="22"/>
              </w:rPr>
              <w:t>1007</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48045938" w14:textId="77777777" w:rsidR="000778FD" w:rsidRPr="000778FD" w:rsidRDefault="000778FD" w:rsidP="000778FD">
            <w:pPr>
              <w:rPr>
                <w:rFonts w:eastAsiaTheme="minorHAnsi"/>
                <w:sz w:val="22"/>
                <w:szCs w:val="22"/>
              </w:rPr>
            </w:pPr>
            <w:r w:rsidRPr="000778FD">
              <w:rPr>
                <w:rFonts w:eastAsiaTheme="minorHAnsi"/>
                <w:sz w:val="22"/>
                <w:szCs w:val="22"/>
              </w:rPr>
              <w:t>TC Synch &amp; Coding: BCH, BPL, AOS</w:t>
            </w:r>
          </w:p>
        </w:tc>
      </w:tr>
      <w:tr w:rsidR="000778FD" w:rsidRPr="000778FD" w14:paraId="6E10D92D"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408BAA58" w14:textId="77777777" w:rsidR="000778FD" w:rsidRPr="000778FD" w:rsidRDefault="000778FD" w:rsidP="000778FD">
            <w:pPr>
              <w:rPr>
                <w:rFonts w:eastAsiaTheme="minorHAnsi"/>
                <w:sz w:val="22"/>
                <w:szCs w:val="22"/>
              </w:rPr>
            </w:pPr>
            <w:r w:rsidRPr="000778FD">
              <w:rPr>
                <w:rFonts w:eastAsiaTheme="minorHAnsi"/>
                <w:sz w:val="22"/>
                <w:szCs w:val="22"/>
              </w:rPr>
              <w:t>1008</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4912B75A" w14:textId="77777777" w:rsidR="000778FD" w:rsidRPr="000778FD" w:rsidRDefault="000778FD" w:rsidP="000778FD">
            <w:pPr>
              <w:rPr>
                <w:rFonts w:eastAsiaTheme="minorHAnsi"/>
                <w:sz w:val="22"/>
                <w:szCs w:val="22"/>
              </w:rPr>
            </w:pPr>
            <w:r w:rsidRPr="000778FD">
              <w:rPr>
                <w:rFonts w:eastAsiaTheme="minorHAnsi"/>
                <w:sz w:val="22"/>
                <w:szCs w:val="22"/>
              </w:rPr>
              <w:t xml:space="preserve">TC Synch &amp; Coding: </w:t>
            </w:r>
            <w:proofErr w:type="gramStart"/>
            <w:r w:rsidRPr="000778FD">
              <w:rPr>
                <w:rFonts w:eastAsiaTheme="minorHAnsi"/>
                <w:sz w:val="22"/>
                <w:szCs w:val="22"/>
              </w:rPr>
              <w:t>LDPC(</w:t>
            </w:r>
            <w:proofErr w:type="gramEnd"/>
            <w:r w:rsidRPr="000778FD">
              <w:rPr>
                <w:rFonts w:eastAsiaTheme="minorHAnsi"/>
                <w:sz w:val="22"/>
                <w:szCs w:val="22"/>
              </w:rPr>
              <w:t>128,64), BPL, AOS</w:t>
            </w:r>
          </w:p>
        </w:tc>
      </w:tr>
      <w:tr w:rsidR="000778FD" w:rsidRPr="000778FD" w14:paraId="10874FF6"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17687941" w14:textId="77777777" w:rsidR="000778FD" w:rsidRPr="000778FD" w:rsidRDefault="000778FD" w:rsidP="000778FD">
            <w:pPr>
              <w:rPr>
                <w:rFonts w:eastAsiaTheme="minorHAnsi"/>
                <w:sz w:val="22"/>
                <w:szCs w:val="22"/>
              </w:rPr>
            </w:pPr>
            <w:r w:rsidRPr="000778FD">
              <w:rPr>
                <w:rFonts w:eastAsiaTheme="minorHAnsi"/>
                <w:sz w:val="22"/>
                <w:szCs w:val="22"/>
              </w:rPr>
              <w:t>1009</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1E00674A" w14:textId="77777777" w:rsidR="000778FD" w:rsidRPr="000778FD" w:rsidRDefault="000778FD" w:rsidP="000778FD">
            <w:pPr>
              <w:rPr>
                <w:rFonts w:eastAsiaTheme="minorHAnsi"/>
                <w:sz w:val="22"/>
                <w:szCs w:val="22"/>
              </w:rPr>
            </w:pPr>
            <w:r w:rsidRPr="000778FD">
              <w:rPr>
                <w:rFonts w:eastAsiaTheme="minorHAnsi"/>
                <w:sz w:val="22"/>
                <w:szCs w:val="22"/>
              </w:rPr>
              <w:t xml:space="preserve">TC Synch &amp; Coding: </w:t>
            </w:r>
            <w:proofErr w:type="gramStart"/>
            <w:r w:rsidRPr="000778FD">
              <w:rPr>
                <w:rFonts w:eastAsiaTheme="minorHAnsi"/>
                <w:sz w:val="22"/>
                <w:szCs w:val="22"/>
              </w:rPr>
              <w:t>LDPC(</w:t>
            </w:r>
            <w:proofErr w:type="gramEnd"/>
            <w:r w:rsidRPr="000778FD">
              <w:rPr>
                <w:rFonts w:eastAsiaTheme="minorHAnsi"/>
                <w:sz w:val="22"/>
                <w:szCs w:val="22"/>
              </w:rPr>
              <w:t>512,256), BPL, AOS</w:t>
            </w:r>
          </w:p>
        </w:tc>
      </w:tr>
      <w:tr w:rsidR="000778FD" w:rsidRPr="000778FD" w14:paraId="28285E62"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32134E2F" w14:textId="77777777" w:rsidR="000778FD" w:rsidRPr="000778FD" w:rsidRDefault="000778FD" w:rsidP="000778FD">
            <w:pPr>
              <w:rPr>
                <w:rFonts w:eastAsiaTheme="minorHAnsi"/>
                <w:sz w:val="22"/>
                <w:szCs w:val="22"/>
              </w:rPr>
            </w:pPr>
            <w:r w:rsidRPr="000778FD">
              <w:rPr>
                <w:rFonts w:eastAsiaTheme="minorHAnsi"/>
                <w:sz w:val="22"/>
                <w:szCs w:val="22"/>
              </w:rPr>
              <w:t>1010</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29AB354C" w14:textId="77777777" w:rsidR="000778FD" w:rsidRPr="000778FD" w:rsidRDefault="000778FD" w:rsidP="000778FD">
            <w:pPr>
              <w:rPr>
                <w:rFonts w:eastAsiaTheme="minorHAnsi"/>
                <w:sz w:val="22"/>
                <w:szCs w:val="22"/>
              </w:rPr>
            </w:pPr>
            <w:r w:rsidRPr="000778FD">
              <w:rPr>
                <w:rFonts w:eastAsiaTheme="minorHAnsi"/>
                <w:sz w:val="22"/>
                <w:szCs w:val="22"/>
                <w:lang w:val="en-GB"/>
              </w:rPr>
              <w:t xml:space="preserve">TC Synch &amp; Coding: </w:t>
            </w:r>
            <w:proofErr w:type="gramStart"/>
            <w:r w:rsidRPr="000778FD">
              <w:rPr>
                <w:rFonts w:eastAsiaTheme="minorHAnsi"/>
                <w:sz w:val="22"/>
                <w:szCs w:val="22"/>
                <w:lang w:val="en-GB"/>
              </w:rPr>
              <w:t>LDPC(</w:t>
            </w:r>
            <w:proofErr w:type="gramEnd"/>
            <w:r w:rsidRPr="000778FD">
              <w:rPr>
                <w:rFonts w:eastAsiaTheme="minorHAnsi"/>
                <w:sz w:val="22"/>
                <w:szCs w:val="22"/>
                <w:lang w:val="en-GB"/>
              </w:rPr>
              <w:t>128,64) w/tail, BPL, AOS</w:t>
            </w:r>
          </w:p>
        </w:tc>
      </w:tr>
      <w:tr w:rsidR="000778FD" w:rsidRPr="000778FD" w14:paraId="5AF47510"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2FB98ACD" w14:textId="77777777" w:rsidR="000778FD" w:rsidRPr="000778FD" w:rsidRDefault="000778FD" w:rsidP="000778FD">
            <w:pPr>
              <w:rPr>
                <w:rFonts w:eastAsiaTheme="minorHAnsi"/>
                <w:sz w:val="22"/>
                <w:szCs w:val="22"/>
              </w:rPr>
            </w:pPr>
            <w:r w:rsidRPr="000778FD">
              <w:rPr>
                <w:rFonts w:eastAsiaTheme="minorHAnsi"/>
                <w:sz w:val="22"/>
                <w:szCs w:val="22"/>
              </w:rPr>
              <w:t>1101</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7C0EB2F6" w14:textId="77777777" w:rsidR="000778FD" w:rsidRPr="000778FD" w:rsidRDefault="000778FD" w:rsidP="000778FD">
            <w:pPr>
              <w:rPr>
                <w:rFonts w:eastAsiaTheme="minorHAnsi"/>
                <w:sz w:val="22"/>
                <w:szCs w:val="22"/>
              </w:rPr>
            </w:pPr>
            <w:r w:rsidRPr="000778FD">
              <w:rPr>
                <w:rFonts w:eastAsiaTheme="minorHAnsi"/>
                <w:sz w:val="22"/>
                <w:szCs w:val="22"/>
              </w:rPr>
              <w:t>TM Synch &amp; Coding: No coding, OQPSK</w:t>
            </w:r>
          </w:p>
        </w:tc>
      </w:tr>
      <w:tr w:rsidR="000778FD" w:rsidRPr="000778FD" w14:paraId="0D928F86"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6F3BBDA7" w14:textId="77777777" w:rsidR="000778FD" w:rsidRPr="000778FD" w:rsidRDefault="000778FD" w:rsidP="000778FD">
            <w:pPr>
              <w:rPr>
                <w:rFonts w:eastAsiaTheme="minorHAnsi"/>
                <w:sz w:val="22"/>
                <w:szCs w:val="22"/>
              </w:rPr>
            </w:pPr>
            <w:r w:rsidRPr="000778FD">
              <w:rPr>
                <w:rFonts w:eastAsiaTheme="minorHAnsi"/>
                <w:sz w:val="22"/>
                <w:szCs w:val="22"/>
              </w:rPr>
              <w:t>1102</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61E79D83" w14:textId="77777777" w:rsidR="000778FD" w:rsidRPr="000778FD" w:rsidRDefault="000778FD" w:rsidP="000778FD">
            <w:pPr>
              <w:rPr>
                <w:rFonts w:eastAsiaTheme="minorHAnsi"/>
                <w:sz w:val="22"/>
                <w:szCs w:val="22"/>
              </w:rPr>
            </w:pPr>
            <w:r w:rsidRPr="000778FD">
              <w:rPr>
                <w:rFonts w:eastAsiaTheme="minorHAnsi"/>
                <w:sz w:val="22"/>
                <w:szCs w:val="22"/>
              </w:rPr>
              <w:t>TM Synch &amp; Coding: Conv Code, OQPSK</w:t>
            </w:r>
          </w:p>
        </w:tc>
      </w:tr>
      <w:tr w:rsidR="000778FD" w:rsidRPr="000778FD" w14:paraId="48481FC2"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4A98AE7E" w14:textId="77777777" w:rsidR="000778FD" w:rsidRPr="000778FD" w:rsidRDefault="000778FD" w:rsidP="000778FD">
            <w:pPr>
              <w:rPr>
                <w:rFonts w:eastAsiaTheme="minorHAnsi"/>
                <w:sz w:val="22"/>
                <w:szCs w:val="22"/>
              </w:rPr>
            </w:pPr>
            <w:r w:rsidRPr="000778FD">
              <w:rPr>
                <w:rFonts w:eastAsiaTheme="minorHAnsi"/>
                <w:sz w:val="22"/>
                <w:szCs w:val="22"/>
              </w:rPr>
              <w:t>1103</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E6AF50F" w14:textId="77777777" w:rsidR="000778FD" w:rsidRPr="000778FD" w:rsidRDefault="000778FD" w:rsidP="000778FD">
            <w:pPr>
              <w:rPr>
                <w:rFonts w:eastAsiaTheme="minorHAnsi"/>
                <w:sz w:val="22"/>
                <w:szCs w:val="22"/>
              </w:rPr>
            </w:pPr>
            <w:r w:rsidRPr="000778FD">
              <w:rPr>
                <w:rFonts w:eastAsiaTheme="minorHAnsi"/>
                <w:sz w:val="22"/>
                <w:szCs w:val="22"/>
                <w:lang w:val="en-GB"/>
              </w:rPr>
              <w:t xml:space="preserve">TM Synch &amp; Coding: </w:t>
            </w:r>
            <w:proofErr w:type="spellStart"/>
            <w:r w:rsidRPr="000778FD">
              <w:rPr>
                <w:rFonts w:eastAsiaTheme="minorHAnsi"/>
                <w:sz w:val="22"/>
                <w:szCs w:val="22"/>
                <w:lang w:val="en-GB"/>
              </w:rPr>
              <w:t>Concat</w:t>
            </w:r>
            <w:proofErr w:type="spellEnd"/>
            <w:r w:rsidRPr="000778FD">
              <w:rPr>
                <w:rFonts w:eastAsiaTheme="minorHAnsi"/>
                <w:sz w:val="22"/>
                <w:szCs w:val="22"/>
                <w:lang w:val="en-GB"/>
              </w:rPr>
              <w:t xml:space="preserve"> (CC &amp; RS), OQPSK, I=4</w:t>
            </w:r>
          </w:p>
        </w:tc>
      </w:tr>
      <w:tr w:rsidR="000778FD" w:rsidRPr="000778FD" w14:paraId="27E06DD9"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11F7311E" w14:textId="77777777" w:rsidR="000778FD" w:rsidRPr="000778FD" w:rsidRDefault="000778FD" w:rsidP="000778FD">
            <w:pPr>
              <w:rPr>
                <w:rFonts w:eastAsiaTheme="minorHAnsi"/>
                <w:sz w:val="22"/>
                <w:szCs w:val="22"/>
              </w:rPr>
            </w:pPr>
            <w:r w:rsidRPr="000778FD">
              <w:rPr>
                <w:rFonts w:eastAsiaTheme="minorHAnsi"/>
                <w:sz w:val="22"/>
                <w:szCs w:val="22"/>
              </w:rPr>
              <w:t>1201</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32404FE" w14:textId="77777777" w:rsidR="000778FD" w:rsidRPr="000778FD" w:rsidRDefault="000778FD" w:rsidP="000778FD">
            <w:pPr>
              <w:rPr>
                <w:rFonts w:eastAsiaTheme="minorHAnsi"/>
                <w:sz w:val="22"/>
                <w:szCs w:val="22"/>
              </w:rPr>
            </w:pPr>
            <w:r w:rsidRPr="000778FD">
              <w:rPr>
                <w:rFonts w:eastAsiaTheme="minorHAnsi"/>
                <w:sz w:val="22"/>
                <w:szCs w:val="22"/>
                <w:lang w:val="en-GB"/>
              </w:rPr>
              <w:t>Prox1 Synch &amp; Coding: Convolutional, BPL</w:t>
            </w:r>
          </w:p>
        </w:tc>
      </w:tr>
      <w:tr w:rsidR="000778FD" w:rsidRPr="000778FD" w14:paraId="099684C0"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67E2F50C" w14:textId="77777777" w:rsidR="000778FD" w:rsidRPr="000778FD" w:rsidRDefault="000778FD" w:rsidP="000778FD">
            <w:pPr>
              <w:rPr>
                <w:rFonts w:eastAsiaTheme="minorHAnsi"/>
                <w:sz w:val="22"/>
                <w:szCs w:val="22"/>
              </w:rPr>
            </w:pPr>
            <w:r w:rsidRPr="000778FD">
              <w:rPr>
                <w:rFonts w:eastAsiaTheme="minorHAnsi"/>
                <w:sz w:val="22"/>
                <w:szCs w:val="22"/>
              </w:rPr>
              <w:t>1202</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08DFB7B0" w14:textId="77777777" w:rsidR="000778FD" w:rsidRPr="000778FD" w:rsidRDefault="000778FD" w:rsidP="000778FD">
            <w:pPr>
              <w:rPr>
                <w:rFonts w:eastAsiaTheme="minorHAnsi"/>
                <w:sz w:val="22"/>
                <w:szCs w:val="22"/>
              </w:rPr>
            </w:pPr>
            <w:r w:rsidRPr="000778FD">
              <w:rPr>
                <w:rFonts w:eastAsiaTheme="minorHAnsi"/>
                <w:sz w:val="22"/>
                <w:szCs w:val="22"/>
                <w:lang w:val="en-GB"/>
              </w:rPr>
              <w:t>Prox1 Synch &amp; Coding: Convolutional, BPL</w:t>
            </w:r>
          </w:p>
        </w:tc>
      </w:tr>
      <w:tr w:rsidR="000778FD" w:rsidRPr="000778FD" w14:paraId="554A6983"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6E6F7ADC" w14:textId="77777777" w:rsidR="000778FD" w:rsidRPr="000778FD" w:rsidRDefault="000778FD" w:rsidP="000778FD">
            <w:pPr>
              <w:rPr>
                <w:rFonts w:eastAsiaTheme="minorHAnsi"/>
                <w:sz w:val="22"/>
                <w:szCs w:val="22"/>
              </w:rPr>
            </w:pPr>
            <w:r w:rsidRPr="000778FD">
              <w:rPr>
                <w:rFonts w:eastAsiaTheme="minorHAnsi"/>
                <w:sz w:val="22"/>
                <w:szCs w:val="22"/>
              </w:rPr>
              <w:t>1203</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45C94434" w14:textId="77777777" w:rsidR="000778FD" w:rsidRPr="000778FD" w:rsidRDefault="000778FD" w:rsidP="000778FD">
            <w:pPr>
              <w:rPr>
                <w:rFonts w:eastAsiaTheme="minorHAnsi"/>
                <w:sz w:val="22"/>
                <w:szCs w:val="22"/>
              </w:rPr>
            </w:pPr>
            <w:r w:rsidRPr="000778FD">
              <w:rPr>
                <w:rFonts w:eastAsiaTheme="minorHAnsi"/>
                <w:sz w:val="22"/>
                <w:szCs w:val="22"/>
              </w:rPr>
              <w:t xml:space="preserve">Prox1 Synch &amp; Coding: </w:t>
            </w:r>
            <w:proofErr w:type="gramStart"/>
            <w:r w:rsidRPr="000778FD">
              <w:rPr>
                <w:rFonts w:eastAsiaTheme="minorHAnsi"/>
                <w:sz w:val="22"/>
                <w:szCs w:val="22"/>
              </w:rPr>
              <w:t>LDPC(</w:t>
            </w:r>
            <w:proofErr w:type="gramEnd"/>
            <w:r w:rsidRPr="000778FD">
              <w:rPr>
                <w:rFonts w:eastAsiaTheme="minorHAnsi"/>
                <w:sz w:val="22"/>
                <w:szCs w:val="22"/>
              </w:rPr>
              <w:t>6144,4096), BPL</w:t>
            </w:r>
          </w:p>
        </w:tc>
      </w:tr>
      <w:tr w:rsidR="000778FD" w:rsidRPr="000778FD" w14:paraId="5EDA3CAC"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22BEB2A3" w14:textId="77777777" w:rsidR="000778FD" w:rsidRPr="000778FD" w:rsidRDefault="000778FD" w:rsidP="000778FD">
            <w:pPr>
              <w:rPr>
                <w:rFonts w:eastAsiaTheme="minorHAnsi"/>
                <w:sz w:val="22"/>
                <w:szCs w:val="22"/>
              </w:rPr>
            </w:pPr>
            <w:r w:rsidRPr="000778FD">
              <w:rPr>
                <w:rFonts w:eastAsiaTheme="minorHAnsi"/>
                <w:sz w:val="22"/>
                <w:szCs w:val="22"/>
              </w:rPr>
              <w:t>1204</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08D7EE36" w14:textId="77777777" w:rsidR="000778FD" w:rsidRPr="000778FD" w:rsidRDefault="000778FD" w:rsidP="000778FD">
            <w:pPr>
              <w:rPr>
                <w:rFonts w:eastAsiaTheme="minorHAnsi"/>
                <w:sz w:val="22"/>
                <w:szCs w:val="22"/>
              </w:rPr>
            </w:pPr>
            <w:r w:rsidRPr="000778FD">
              <w:rPr>
                <w:rFonts w:eastAsiaTheme="minorHAnsi"/>
                <w:sz w:val="22"/>
                <w:szCs w:val="22"/>
              </w:rPr>
              <w:t xml:space="preserve">Prox1 Synch &amp; Coding: </w:t>
            </w:r>
            <w:proofErr w:type="gramStart"/>
            <w:r w:rsidRPr="000778FD">
              <w:rPr>
                <w:rFonts w:eastAsiaTheme="minorHAnsi"/>
                <w:sz w:val="22"/>
                <w:szCs w:val="22"/>
              </w:rPr>
              <w:t>LDPC(</w:t>
            </w:r>
            <w:proofErr w:type="gramEnd"/>
            <w:r w:rsidRPr="000778FD">
              <w:rPr>
                <w:rFonts w:eastAsiaTheme="minorHAnsi"/>
                <w:sz w:val="22"/>
                <w:szCs w:val="22"/>
              </w:rPr>
              <w:t>6144,4096), GMSK</w:t>
            </w:r>
          </w:p>
        </w:tc>
      </w:tr>
      <w:tr w:rsidR="000778FD" w:rsidRPr="000778FD" w14:paraId="377CC542"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center"/>
            <w:hideMark/>
          </w:tcPr>
          <w:p w14:paraId="75566F05" w14:textId="77777777" w:rsidR="000778FD" w:rsidRPr="000778FD" w:rsidRDefault="000778FD" w:rsidP="000778FD">
            <w:pPr>
              <w:rPr>
                <w:rFonts w:eastAsiaTheme="minorHAnsi"/>
                <w:sz w:val="22"/>
                <w:szCs w:val="22"/>
              </w:rPr>
            </w:pP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0FEDF92C" w14:textId="77777777" w:rsidR="000778FD" w:rsidRPr="000778FD" w:rsidRDefault="000778FD" w:rsidP="000778FD">
            <w:pPr>
              <w:rPr>
                <w:rFonts w:eastAsiaTheme="minorHAnsi"/>
                <w:sz w:val="22"/>
                <w:szCs w:val="22"/>
              </w:rPr>
            </w:pPr>
          </w:p>
        </w:tc>
      </w:tr>
      <w:tr w:rsidR="000778FD" w:rsidRPr="000778FD" w14:paraId="5E4F3AE1"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center"/>
            <w:hideMark/>
          </w:tcPr>
          <w:p w14:paraId="48A83843" w14:textId="77777777" w:rsidR="000778FD" w:rsidRPr="000778FD" w:rsidRDefault="000778FD" w:rsidP="000778FD">
            <w:pPr>
              <w:rPr>
                <w:rFonts w:eastAsiaTheme="minorHAnsi"/>
                <w:sz w:val="22"/>
                <w:szCs w:val="22"/>
              </w:rPr>
            </w:pP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78834086" w14:textId="77777777" w:rsidR="000778FD" w:rsidRPr="000778FD" w:rsidRDefault="000778FD" w:rsidP="000778FD">
            <w:pPr>
              <w:rPr>
                <w:rFonts w:eastAsiaTheme="minorHAnsi"/>
                <w:sz w:val="22"/>
                <w:szCs w:val="22"/>
              </w:rPr>
            </w:pPr>
          </w:p>
        </w:tc>
      </w:tr>
      <w:tr w:rsidR="000778FD" w:rsidRPr="000778FD" w14:paraId="3DDFBDA8"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center"/>
            <w:hideMark/>
          </w:tcPr>
          <w:p w14:paraId="2092C0A7" w14:textId="77777777" w:rsidR="000778FD" w:rsidRPr="000778FD" w:rsidRDefault="000778FD" w:rsidP="000778FD">
            <w:pPr>
              <w:rPr>
                <w:rFonts w:eastAsiaTheme="minorHAnsi"/>
                <w:sz w:val="22"/>
                <w:szCs w:val="22"/>
              </w:rPr>
            </w:pP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38F58443" w14:textId="77777777" w:rsidR="000778FD" w:rsidRPr="000778FD" w:rsidRDefault="000778FD" w:rsidP="000778FD">
            <w:pPr>
              <w:rPr>
                <w:rFonts w:eastAsiaTheme="minorHAnsi"/>
                <w:sz w:val="22"/>
                <w:szCs w:val="22"/>
              </w:rPr>
            </w:pPr>
          </w:p>
        </w:tc>
      </w:tr>
      <w:tr w:rsidR="000778FD" w:rsidRPr="000778FD" w14:paraId="32D37CB8"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center"/>
            <w:hideMark/>
          </w:tcPr>
          <w:p w14:paraId="4B7B9C2A" w14:textId="77777777" w:rsidR="000778FD" w:rsidRPr="000778FD" w:rsidRDefault="000778FD" w:rsidP="000778FD">
            <w:pPr>
              <w:rPr>
                <w:rFonts w:eastAsiaTheme="minorHAnsi"/>
                <w:sz w:val="22"/>
                <w:szCs w:val="22"/>
              </w:rPr>
            </w:pP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6022D1B2" w14:textId="77777777" w:rsidR="000778FD" w:rsidRPr="000778FD" w:rsidRDefault="000778FD" w:rsidP="000778FD">
            <w:pPr>
              <w:rPr>
                <w:rFonts w:eastAsiaTheme="minorHAnsi"/>
                <w:sz w:val="22"/>
                <w:szCs w:val="22"/>
              </w:rPr>
            </w:pPr>
          </w:p>
        </w:tc>
      </w:tr>
    </w:tbl>
    <w:p w14:paraId="754C98CD" w14:textId="77777777" w:rsidR="000778FD" w:rsidRPr="00D4718F" w:rsidRDefault="000778FD" w:rsidP="00B64C2C">
      <w:pPr>
        <w:rPr>
          <w:sz w:val="22"/>
          <w:szCs w:val="22"/>
        </w:rPr>
      </w:pPr>
    </w:p>
    <w:p w14:paraId="5F68A9DD" w14:textId="734FA1E2" w:rsidR="00B64C2C" w:rsidRPr="00D4718F" w:rsidRDefault="00CE6624" w:rsidP="00CE6624">
      <w:pPr>
        <w:pStyle w:val="Annex4"/>
        <w:numPr>
          <w:ilvl w:val="0"/>
          <w:numId w:val="0"/>
        </w:numPr>
        <w:spacing w:before="480"/>
        <w:ind w:left="907" w:hanging="907"/>
        <w:rPr>
          <w:sz w:val="22"/>
          <w:szCs w:val="22"/>
        </w:rPr>
      </w:pPr>
      <w:r w:rsidRPr="00D4718F">
        <w:rPr>
          <w:sz w:val="22"/>
          <w:szCs w:val="22"/>
        </w:rPr>
        <w:t>B3.</w:t>
      </w:r>
      <w:r w:rsidR="00883203" w:rsidRPr="00D4718F">
        <w:rPr>
          <w:sz w:val="22"/>
          <w:szCs w:val="22"/>
        </w:rPr>
        <w:t>3.5</w:t>
      </w:r>
      <w:r w:rsidRPr="00D4718F">
        <w:rPr>
          <w:sz w:val="22"/>
          <w:szCs w:val="22"/>
        </w:rPr>
        <w:tab/>
        <w:t>Symbol Rate</w:t>
      </w:r>
    </w:p>
    <w:p w14:paraId="4D497D7E" w14:textId="7832BF59" w:rsidR="00B64C2C" w:rsidRPr="00D4718F" w:rsidRDefault="00B64C2C" w:rsidP="00A83A2C">
      <w:pPr>
        <w:rPr>
          <w:sz w:val="22"/>
          <w:szCs w:val="22"/>
        </w:rPr>
      </w:pPr>
      <w:r w:rsidRPr="00D4718F">
        <w:rPr>
          <w:sz w:val="22"/>
          <w:szCs w:val="22"/>
        </w:rPr>
        <w:t xml:space="preserve">Bits </w:t>
      </w:r>
      <w:r w:rsidR="00A83A2C" w:rsidRPr="00D4718F">
        <w:rPr>
          <w:sz w:val="22"/>
          <w:szCs w:val="22"/>
        </w:rPr>
        <w:t>24-55</w:t>
      </w:r>
      <w:r w:rsidRPr="00D4718F">
        <w:rPr>
          <w:sz w:val="22"/>
          <w:szCs w:val="22"/>
        </w:rPr>
        <w:t xml:space="preserve"> of the </w:t>
      </w:r>
      <w:r w:rsidR="00033B3D" w:rsidRPr="00D4718F">
        <w:rPr>
          <w:rStyle w:val="directive"/>
          <w:szCs w:val="22"/>
        </w:rPr>
        <w:t xml:space="preserve">SESSION_EST_AND_STATUS </w:t>
      </w:r>
      <w:r w:rsidRPr="00D4718F">
        <w:rPr>
          <w:sz w:val="22"/>
          <w:szCs w:val="22"/>
        </w:rPr>
        <w:t xml:space="preserve">directive shall indicate the </w:t>
      </w:r>
      <w:r w:rsidR="00A83A2C" w:rsidRPr="00D4718F">
        <w:rPr>
          <w:sz w:val="22"/>
          <w:szCs w:val="22"/>
        </w:rPr>
        <w:t xml:space="preserve">symbol rate in </w:t>
      </w:r>
      <w:r w:rsidRPr="00D4718F">
        <w:rPr>
          <w:sz w:val="22"/>
          <w:szCs w:val="22"/>
        </w:rPr>
        <w:t xml:space="preserve"> </w:t>
      </w:r>
      <w:r w:rsidR="00A83A2C" w:rsidRPr="00D4718F">
        <w:rPr>
          <w:sz w:val="22"/>
          <w:szCs w:val="22"/>
        </w:rPr>
        <w:t xml:space="preserve">symbols per second (provides Hz to </w:t>
      </w:r>
      <w:proofErr w:type="spellStart"/>
      <w:r w:rsidR="00A83A2C" w:rsidRPr="00D4718F">
        <w:rPr>
          <w:sz w:val="22"/>
          <w:szCs w:val="22"/>
        </w:rPr>
        <w:t>TeraHz</w:t>
      </w:r>
      <w:proofErr w:type="spellEnd"/>
      <w:r w:rsidR="00A83A2C" w:rsidRPr="00D4718F">
        <w:rPr>
          <w:sz w:val="22"/>
          <w:szCs w:val="22"/>
        </w:rPr>
        <w:t xml:space="preserve"> resolution) Single Precision</w:t>
      </w:r>
      <w:r w:rsidR="00582BED">
        <w:rPr>
          <w:sz w:val="22"/>
          <w:szCs w:val="22"/>
        </w:rPr>
        <w:t>, IEEE floating point.</w:t>
      </w:r>
    </w:p>
    <w:p w14:paraId="684E42F7" w14:textId="4ED0BE37" w:rsidR="00B64C2C" w:rsidRPr="00D4718F" w:rsidRDefault="00A83A2C" w:rsidP="00A83A2C">
      <w:pPr>
        <w:pStyle w:val="Annex4"/>
        <w:numPr>
          <w:ilvl w:val="0"/>
          <w:numId w:val="0"/>
        </w:numPr>
        <w:spacing w:before="480"/>
        <w:rPr>
          <w:sz w:val="22"/>
          <w:szCs w:val="22"/>
        </w:rPr>
      </w:pPr>
      <w:r w:rsidRPr="00D4718F">
        <w:rPr>
          <w:sz w:val="22"/>
          <w:szCs w:val="22"/>
        </w:rPr>
        <w:t>B3.3.6</w:t>
      </w:r>
      <w:r w:rsidRPr="00D4718F">
        <w:rPr>
          <w:sz w:val="22"/>
          <w:szCs w:val="22"/>
        </w:rPr>
        <w:tab/>
        <w:t>Frequency</w:t>
      </w:r>
    </w:p>
    <w:p w14:paraId="0E272CF8" w14:textId="6A89DA2B" w:rsidR="00A83A2C" w:rsidRPr="00D4718F" w:rsidRDefault="00A83A2C" w:rsidP="00A83A2C">
      <w:pPr>
        <w:rPr>
          <w:sz w:val="22"/>
          <w:szCs w:val="22"/>
        </w:rPr>
      </w:pPr>
      <w:r w:rsidRPr="00D4718F">
        <w:rPr>
          <w:sz w:val="22"/>
          <w:szCs w:val="22"/>
        </w:rPr>
        <w:t xml:space="preserve">Bits 56-87 of the </w:t>
      </w:r>
      <w:r w:rsidRPr="00D4718F">
        <w:rPr>
          <w:rStyle w:val="directive"/>
          <w:szCs w:val="22"/>
        </w:rPr>
        <w:t xml:space="preserve">SESSION_EST_AND_STATUS </w:t>
      </w:r>
      <w:r w:rsidRPr="00D4718F">
        <w:rPr>
          <w:sz w:val="22"/>
          <w:szCs w:val="22"/>
        </w:rPr>
        <w:t xml:space="preserve">directive shall indicate the carrier frequency in Hz (provides Hz to </w:t>
      </w:r>
      <w:proofErr w:type="spellStart"/>
      <w:r w:rsidRPr="00D4718F">
        <w:rPr>
          <w:sz w:val="22"/>
          <w:szCs w:val="22"/>
        </w:rPr>
        <w:t>TeraHz</w:t>
      </w:r>
      <w:proofErr w:type="spellEnd"/>
      <w:r w:rsidRPr="00D4718F">
        <w:rPr>
          <w:sz w:val="22"/>
          <w:szCs w:val="22"/>
        </w:rPr>
        <w:t xml:space="preserve"> resolution) Single Precision</w:t>
      </w:r>
      <w:r w:rsidR="00582BED">
        <w:rPr>
          <w:sz w:val="22"/>
          <w:szCs w:val="22"/>
        </w:rPr>
        <w:t>, IEEE floating point.</w:t>
      </w:r>
    </w:p>
    <w:p w14:paraId="37862EAA" w14:textId="18CB4D39" w:rsidR="00B64C2C" w:rsidRPr="00D4718F" w:rsidRDefault="00CB55F7" w:rsidP="00CB55F7">
      <w:pPr>
        <w:pStyle w:val="Annex4"/>
        <w:numPr>
          <w:ilvl w:val="0"/>
          <w:numId w:val="0"/>
        </w:numPr>
        <w:spacing w:before="480"/>
        <w:ind w:left="907" w:hanging="907"/>
        <w:rPr>
          <w:sz w:val="22"/>
          <w:szCs w:val="22"/>
        </w:rPr>
      </w:pPr>
      <w:r w:rsidRPr="00D4718F">
        <w:rPr>
          <w:sz w:val="22"/>
          <w:szCs w:val="22"/>
        </w:rPr>
        <w:t>B3.3.7</w:t>
      </w:r>
      <w:r w:rsidRPr="00D4718F">
        <w:rPr>
          <w:sz w:val="22"/>
          <w:szCs w:val="22"/>
        </w:rPr>
        <w:tab/>
      </w:r>
      <w:r w:rsidR="008D7A8B">
        <w:rPr>
          <w:sz w:val="22"/>
          <w:szCs w:val="22"/>
        </w:rPr>
        <w:t xml:space="preserve">Link </w:t>
      </w:r>
      <w:r w:rsidRPr="00D4718F">
        <w:rPr>
          <w:sz w:val="22"/>
          <w:szCs w:val="22"/>
        </w:rPr>
        <w:t>Status/Request</w:t>
      </w:r>
      <w:r w:rsidR="008D7A8B">
        <w:rPr>
          <w:sz w:val="22"/>
          <w:szCs w:val="22"/>
        </w:rPr>
        <w:t xml:space="preserve"> Link</w:t>
      </w:r>
      <w:r w:rsidRPr="00D4718F">
        <w:rPr>
          <w:sz w:val="22"/>
          <w:szCs w:val="22"/>
        </w:rPr>
        <w:t xml:space="preserve"> Status</w:t>
      </w:r>
    </w:p>
    <w:p w14:paraId="7E30D745" w14:textId="69096D63" w:rsidR="00CB55F7" w:rsidRPr="00D4718F" w:rsidRDefault="00CB55F7" w:rsidP="00CB55F7">
      <w:pPr>
        <w:rPr>
          <w:kern w:val="1"/>
          <w:sz w:val="22"/>
          <w:szCs w:val="22"/>
        </w:rPr>
      </w:pPr>
      <w:r w:rsidRPr="00D4718F">
        <w:rPr>
          <w:kern w:val="1"/>
          <w:sz w:val="22"/>
          <w:szCs w:val="22"/>
        </w:rPr>
        <w:t xml:space="preserve">Bit 88 of the </w:t>
      </w:r>
      <w:r w:rsidRPr="00D4718F">
        <w:rPr>
          <w:rStyle w:val="directive"/>
          <w:szCs w:val="22"/>
        </w:rPr>
        <w:t xml:space="preserve">SESSION_EST_AND_STATUS </w:t>
      </w:r>
      <w:r w:rsidRPr="00D4718F">
        <w:rPr>
          <w:sz w:val="22"/>
          <w:szCs w:val="22"/>
        </w:rPr>
        <w:t xml:space="preserve">directive </w:t>
      </w:r>
      <w:r w:rsidRPr="00D4718F">
        <w:rPr>
          <w:kern w:val="1"/>
          <w:sz w:val="22"/>
          <w:szCs w:val="22"/>
        </w:rPr>
        <w:t xml:space="preserve">shall indicate </w:t>
      </w:r>
      <w:r w:rsidRPr="00D4718F">
        <w:rPr>
          <w:sz w:val="22"/>
          <w:szCs w:val="22"/>
        </w:rPr>
        <w:t xml:space="preserve">that this is a </w:t>
      </w:r>
      <w:r w:rsidR="008D7A8B">
        <w:rPr>
          <w:sz w:val="22"/>
          <w:szCs w:val="22"/>
        </w:rPr>
        <w:t xml:space="preserve">link </w:t>
      </w:r>
      <w:r w:rsidRPr="00D4718F">
        <w:rPr>
          <w:sz w:val="22"/>
          <w:szCs w:val="22"/>
        </w:rPr>
        <w:t xml:space="preserve">status report or a request for a </w:t>
      </w:r>
      <w:r w:rsidR="008D7A8B">
        <w:rPr>
          <w:sz w:val="22"/>
          <w:szCs w:val="22"/>
        </w:rPr>
        <w:t xml:space="preserve">link </w:t>
      </w:r>
      <w:r w:rsidRPr="00D4718F">
        <w:rPr>
          <w:sz w:val="22"/>
          <w:szCs w:val="22"/>
        </w:rPr>
        <w:t>status report</w:t>
      </w:r>
      <w:r w:rsidRPr="00D4718F">
        <w:rPr>
          <w:kern w:val="1"/>
          <w:sz w:val="22"/>
          <w:szCs w:val="22"/>
        </w:rPr>
        <w:t>.</w:t>
      </w:r>
    </w:p>
    <w:p w14:paraId="6317A406" w14:textId="2AB67ACE" w:rsidR="00CB55F7" w:rsidRPr="00D4718F" w:rsidRDefault="00CB55F7" w:rsidP="00CB55F7">
      <w:pPr>
        <w:pStyle w:val="List"/>
        <w:numPr>
          <w:ilvl w:val="0"/>
          <w:numId w:val="22"/>
        </w:numPr>
        <w:tabs>
          <w:tab w:val="clear" w:pos="360"/>
        </w:tabs>
        <w:rPr>
          <w:kern w:val="1"/>
          <w:sz w:val="22"/>
          <w:szCs w:val="22"/>
        </w:rPr>
      </w:pPr>
      <w:r w:rsidRPr="00D4718F">
        <w:rPr>
          <w:kern w:val="1"/>
          <w:sz w:val="22"/>
          <w:szCs w:val="22"/>
        </w:rPr>
        <w:t xml:space="preserve">‘0’ = Transmitting a </w:t>
      </w:r>
      <w:r w:rsidR="008D7A8B">
        <w:rPr>
          <w:kern w:val="1"/>
          <w:sz w:val="22"/>
          <w:szCs w:val="22"/>
        </w:rPr>
        <w:t xml:space="preserve">Link </w:t>
      </w:r>
      <w:r w:rsidRPr="00D4718F">
        <w:rPr>
          <w:kern w:val="1"/>
          <w:sz w:val="22"/>
          <w:szCs w:val="22"/>
        </w:rPr>
        <w:t xml:space="preserve">Status </w:t>
      </w:r>
      <w:proofErr w:type="gramStart"/>
      <w:r w:rsidRPr="00D4718F">
        <w:rPr>
          <w:kern w:val="1"/>
          <w:sz w:val="22"/>
          <w:szCs w:val="22"/>
        </w:rPr>
        <w:t>Report;</w:t>
      </w:r>
      <w:proofErr w:type="gramEnd"/>
    </w:p>
    <w:p w14:paraId="1CFC73B7" w14:textId="6585A8AA" w:rsidR="00CB55F7" w:rsidRPr="00D4718F" w:rsidRDefault="00CB55F7" w:rsidP="00CB55F7">
      <w:pPr>
        <w:pStyle w:val="List"/>
        <w:numPr>
          <w:ilvl w:val="0"/>
          <w:numId w:val="22"/>
        </w:numPr>
        <w:rPr>
          <w:sz w:val="22"/>
          <w:szCs w:val="22"/>
        </w:rPr>
      </w:pPr>
      <w:r w:rsidRPr="00D4718F">
        <w:rPr>
          <w:kern w:val="1"/>
          <w:sz w:val="22"/>
          <w:szCs w:val="22"/>
        </w:rPr>
        <w:lastRenderedPageBreak/>
        <w:t xml:space="preserve">‘1’ = Requesting that a </w:t>
      </w:r>
      <w:r w:rsidR="008D7A8B">
        <w:rPr>
          <w:kern w:val="1"/>
          <w:sz w:val="22"/>
          <w:szCs w:val="22"/>
        </w:rPr>
        <w:t xml:space="preserve">Link </w:t>
      </w:r>
      <w:r w:rsidRPr="00D4718F">
        <w:rPr>
          <w:kern w:val="1"/>
          <w:sz w:val="22"/>
          <w:szCs w:val="22"/>
        </w:rPr>
        <w:t xml:space="preserve">Status Report be Transmitted.  </w:t>
      </w:r>
    </w:p>
    <w:p w14:paraId="34FFA23C" w14:textId="25782E4A" w:rsidR="00B64C2C" w:rsidRPr="00D4718F" w:rsidRDefault="00CB55F7" w:rsidP="00CB55F7">
      <w:pPr>
        <w:pStyle w:val="Annex4"/>
        <w:numPr>
          <w:ilvl w:val="0"/>
          <w:numId w:val="0"/>
        </w:numPr>
        <w:spacing w:before="480"/>
        <w:ind w:left="907" w:hanging="907"/>
        <w:rPr>
          <w:sz w:val="22"/>
          <w:szCs w:val="22"/>
        </w:rPr>
      </w:pPr>
      <w:r w:rsidRPr="00D4718F">
        <w:rPr>
          <w:sz w:val="22"/>
          <w:szCs w:val="22"/>
        </w:rPr>
        <w:t>B3.3.8</w:t>
      </w:r>
      <w:r w:rsidRPr="00D4718F">
        <w:rPr>
          <w:sz w:val="22"/>
          <w:szCs w:val="22"/>
        </w:rPr>
        <w:tab/>
      </w:r>
      <w:r w:rsidR="00B64C2C" w:rsidRPr="00D4718F">
        <w:rPr>
          <w:sz w:val="22"/>
          <w:szCs w:val="22"/>
        </w:rPr>
        <w:t>D</w:t>
      </w:r>
      <w:r w:rsidRPr="00D4718F">
        <w:rPr>
          <w:sz w:val="22"/>
          <w:szCs w:val="22"/>
        </w:rPr>
        <w:t>ecoded Transfer Frame Rate</w:t>
      </w:r>
    </w:p>
    <w:p w14:paraId="58D1E3F8" w14:textId="0AE5C6DC" w:rsidR="00B64C2C" w:rsidRPr="00D4718F" w:rsidRDefault="00B64C2C" w:rsidP="00AF4352">
      <w:pPr>
        <w:rPr>
          <w:sz w:val="22"/>
          <w:szCs w:val="22"/>
        </w:rPr>
      </w:pPr>
      <w:r w:rsidRPr="00D4718F">
        <w:rPr>
          <w:sz w:val="22"/>
          <w:szCs w:val="22"/>
        </w:rPr>
        <w:t>Bit</w:t>
      </w:r>
      <w:r w:rsidR="00CB55F7" w:rsidRPr="00D4718F">
        <w:rPr>
          <w:sz w:val="22"/>
          <w:szCs w:val="22"/>
        </w:rPr>
        <w:t>s</w:t>
      </w:r>
      <w:r w:rsidRPr="00D4718F">
        <w:rPr>
          <w:sz w:val="22"/>
          <w:szCs w:val="22"/>
        </w:rPr>
        <w:t xml:space="preserve"> </w:t>
      </w:r>
      <w:r w:rsidR="00CB55F7" w:rsidRPr="00D4718F">
        <w:rPr>
          <w:sz w:val="22"/>
          <w:szCs w:val="22"/>
        </w:rPr>
        <w:t>89-95</w:t>
      </w:r>
      <w:r w:rsidRPr="00D4718F">
        <w:rPr>
          <w:sz w:val="22"/>
          <w:szCs w:val="22"/>
        </w:rPr>
        <w:t xml:space="preserve"> of the </w:t>
      </w:r>
      <w:r w:rsidR="00033B3D" w:rsidRPr="00D4718F">
        <w:rPr>
          <w:rStyle w:val="directive"/>
          <w:szCs w:val="22"/>
        </w:rPr>
        <w:t xml:space="preserve">SESSION_EST_AND_STATUS </w:t>
      </w:r>
      <w:r w:rsidRPr="00D4718F">
        <w:rPr>
          <w:sz w:val="22"/>
          <w:szCs w:val="22"/>
        </w:rPr>
        <w:t xml:space="preserve">directive shall </w:t>
      </w:r>
      <w:r w:rsidR="00CB55F7" w:rsidRPr="00D4718F">
        <w:rPr>
          <w:sz w:val="22"/>
          <w:szCs w:val="22"/>
        </w:rPr>
        <w:t>contain the Decoded Transfer Frame Rate reported as a percentage of total number of transfer frames received during this link session.</w:t>
      </w:r>
    </w:p>
    <w:p w14:paraId="00993C67" w14:textId="66769E90" w:rsidR="006B16EF" w:rsidRPr="00D4718F" w:rsidRDefault="006B16EF" w:rsidP="006B16EF">
      <w:pPr>
        <w:pStyle w:val="Annex4"/>
        <w:numPr>
          <w:ilvl w:val="0"/>
          <w:numId w:val="0"/>
        </w:numPr>
        <w:spacing w:before="480"/>
        <w:ind w:left="907" w:hanging="907"/>
        <w:rPr>
          <w:sz w:val="22"/>
          <w:szCs w:val="22"/>
        </w:rPr>
      </w:pPr>
      <w:r w:rsidRPr="00D4718F">
        <w:rPr>
          <w:sz w:val="22"/>
          <w:szCs w:val="22"/>
        </w:rPr>
        <w:t>B3.3.9</w:t>
      </w:r>
      <w:r w:rsidRPr="00D4718F">
        <w:rPr>
          <w:sz w:val="22"/>
          <w:szCs w:val="22"/>
        </w:rPr>
        <w:tab/>
        <w:t>Link SNR</w:t>
      </w:r>
    </w:p>
    <w:p w14:paraId="482902FE" w14:textId="1E4133AF" w:rsidR="006B16EF" w:rsidRPr="00D4718F" w:rsidRDefault="006B16EF" w:rsidP="006B16EF">
      <w:pPr>
        <w:rPr>
          <w:sz w:val="22"/>
          <w:szCs w:val="22"/>
        </w:rPr>
      </w:pPr>
      <w:r w:rsidRPr="00D4718F">
        <w:rPr>
          <w:sz w:val="22"/>
          <w:szCs w:val="22"/>
        </w:rPr>
        <w:t xml:space="preserve">Bits 96-101 of the </w:t>
      </w:r>
      <w:r w:rsidRPr="00D4718F">
        <w:rPr>
          <w:rStyle w:val="directive"/>
          <w:szCs w:val="22"/>
        </w:rPr>
        <w:t xml:space="preserve">SESSION_EST_AND_STATUS </w:t>
      </w:r>
      <w:r w:rsidRPr="00D4718F">
        <w:rPr>
          <w:sz w:val="22"/>
          <w:szCs w:val="22"/>
        </w:rPr>
        <w:t>directive shall contain the link Signal-to-Noise (SNR) ratio i.e., Eb/No in dB Hz.</w:t>
      </w:r>
    </w:p>
    <w:p w14:paraId="547A42AA" w14:textId="0D5559D9" w:rsidR="006B16EF" w:rsidRPr="00D4718F" w:rsidRDefault="006B16EF" w:rsidP="006B16EF">
      <w:pPr>
        <w:pStyle w:val="Annex4"/>
        <w:numPr>
          <w:ilvl w:val="0"/>
          <w:numId w:val="0"/>
        </w:numPr>
        <w:spacing w:before="480"/>
        <w:rPr>
          <w:sz w:val="22"/>
          <w:szCs w:val="22"/>
        </w:rPr>
      </w:pPr>
      <w:r w:rsidRPr="00D4718F">
        <w:rPr>
          <w:sz w:val="22"/>
          <w:szCs w:val="22"/>
        </w:rPr>
        <w:t>B3.3.9</w:t>
      </w:r>
      <w:r w:rsidRPr="00D4718F">
        <w:rPr>
          <w:sz w:val="22"/>
          <w:szCs w:val="22"/>
        </w:rPr>
        <w:tab/>
        <w:t>Spares</w:t>
      </w:r>
    </w:p>
    <w:p w14:paraId="715C63D9" w14:textId="7F1CD6FA" w:rsidR="006B16EF" w:rsidRPr="00D4718F" w:rsidRDefault="006B16EF" w:rsidP="006B16EF">
      <w:pPr>
        <w:rPr>
          <w:sz w:val="22"/>
          <w:szCs w:val="22"/>
        </w:rPr>
      </w:pPr>
      <w:r w:rsidRPr="00D4718F">
        <w:rPr>
          <w:sz w:val="22"/>
          <w:szCs w:val="22"/>
        </w:rPr>
        <w:t xml:space="preserve">Bits 102-103 of the </w:t>
      </w:r>
      <w:r w:rsidRPr="00D4718F">
        <w:rPr>
          <w:rStyle w:val="directive"/>
          <w:szCs w:val="22"/>
        </w:rPr>
        <w:t xml:space="preserve">SESSION_EST_AND_STATUS </w:t>
      </w:r>
      <w:r w:rsidRPr="00D4718F">
        <w:rPr>
          <w:sz w:val="22"/>
          <w:szCs w:val="22"/>
        </w:rPr>
        <w:t xml:space="preserve">directive shall contain </w:t>
      </w:r>
      <w:r w:rsidR="00A90BAD" w:rsidRPr="00D4718F">
        <w:rPr>
          <w:sz w:val="22"/>
          <w:szCs w:val="22"/>
        </w:rPr>
        <w:t xml:space="preserve">CCSDS </w:t>
      </w:r>
      <w:r w:rsidR="00893BB5" w:rsidRPr="00D4718F">
        <w:rPr>
          <w:sz w:val="22"/>
          <w:szCs w:val="22"/>
        </w:rPr>
        <w:t>reserved spare bits</w:t>
      </w:r>
      <w:r w:rsidR="00A90BAD" w:rsidRPr="00D4718F">
        <w:rPr>
          <w:sz w:val="22"/>
          <w:szCs w:val="22"/>
        </w:rPr>
        <w:t>.</w:t>
      </w:r>
    </w:p>
    <w:p w14:paraId="006F71D9" w14:textId="77777777" w:rsidR="006B16EF" w:rsidRPr="00D4718F" w:rsidRDefault="006B16EF" w:rsidP="006B16EF">
      <w:pPr>
        <w:rPr>
          <w:sz w:val="22"/>
          <w:szCs w:val="22"/>
        </w:rPr>
      </w:pPr>
    </w:p>
    <w:p w14:paraId="11AEE169" w14:textId="204ED9EC" w:rsidR="006B16EF" w:rsidRPr="00D4718F" w:rsidRDefault="006B16EF" w:rsidP="006B16EF">
      <w:pPr>
        <w:rPr>
          <w:sz w:val="22"/>
          <w:szCs w:val="22"/>
        </w:rPr>
      </w:pPr>
    </w:p>
    <w:p w14:paraId="3FBDAC16" w14:textId="78AB746D" w:rsidR="00571D13" w:rsidRDefault="00571D13" w:rsidP="00611107">
      <w:pPr>
        <w:rPr>
          <w:sz w:val="22"/>
          <w:szCs w:val="22"/>
        </w:rPr>
      </w:pPr>
    </w:p>
    <w:p w14:paraId="306F5A37" w14:textId="63A41EDB" w:rsidR="00B41B96" w:rsidRDefault="007D090D" w:rsidP="006D238F">
      <w:pPr>
        <w:ind w:left="360"/>
        <w:rPr>
          <w:sz w:val="22"/>
          <w:szCs w:val="22"/>
        </w:rPr>
      </w:pPr>
      <w:r>
        <w:rPr>
          <w:sz w:val="22"/>
          <w:szCs w:val="22"/>
        </w:rPr>
        <w:t>_________________________________________________________________________________</w:t>
      </w:r>
    </w:p>
    <w:p w14:paraId="6B7CE040" w14:textId="77777777" w:rsidR="00CE21A2" w:rsidRDefault="00CE21A2">
      <w:pPr>
        <w:rPr>
          <w:sz w:val="22"/>
          <w:szCs w:val="22"/>
        </w:rPr>
      </w:pPr>
      <w:r>
        <w:rPr>
          <w:sz w:val="22"/>
          <w:szCs w:val="22"/>
        </w:rPr>
        <w:br w:type="page"/>
      </w:r>
    </w:p>
    <w:p w14:paraId="756A371B" w14:textId="34CE5AC4" w:rsidR="00B41B96" w:rsidRDefault="00D4718F" w:rsidP="00FF65D3">
      <w:pPr>
        <w:rPr>
          <w:sz w:val="22"/>
          <w:szCs w:val="22"/>
        </w:rPr>
      </w:pPr>
      <w:r>
        <w:rPr>
          <w:sz w:val="22"/>
          <w:szCs w:val="22"/>
        </w:rPr>
        <w:lastRenderedPageBreak/>
        <w:t>TBD – TBD – TBD:</w:t>
      </w:r>
    </w:p>
    <w:p w14:paraId="1A9F8014" w14:textId="77777777" w:rsidR="00B41B96" w:rsidRPr="00643299" w:rsidRDefault="00B41B96" w:rsidP="00FF65D3">
      <w:pPr>
        <w:rPr>
          <w:sz w:val="22"/>
          <w:szCs w:val="22"/>
        </w:rPr>
      </w:pPr>
    </w:p>
    <w:p w14:paraId="623C76B6" w14:textId="76756922" w:rsidR="00B74086" w:rsidRDefault="007D090D" w:rsidP="00014336">
      <w:pPr>
        <w:rPr>
          <w:sz w:val="22"/>
          <w:szCs w:val="22"/>
        </w:rPr>
      </w:pPr>
      <w:r w:rsidRPr="00B74086">
        <w:rPr>
          <w:sz w:val="22"/>
          <w:szCs w:val="22"/>
        </w:rPr>
        <w:t xml:space="preserve">Type 8 SPDU for </w:t>
      </w:r>
      <w:r w:rsidR="00014336" w:rsidRPr="00B74086">
        <w:rPr>
          <w:sz w:val="22"/>
          <w:szCs w:val="22"/>
        </w:rPr>
        <w:t xml:space="preserve">Experimental </w:t>
      </w:r>
      <w:r w:rsidRPr="00B74086">
        <w:rPr>
          <w:sz w:val="22"/>
          <w:szCs w:val="22"/>
        </w:rPr>
        <w:t>Extensions</w:t>
      </w:r>
      <w:r w:rsidR="00B74086">
        <w:rPr>
          <w:sz w:val="22"/>
          <w:szCs w:val="22"/>
        </w:rPr>
        <w:t xml:space="preserve"> (acknowledgement: Ken Peter</w:t>
      </w:r>
      <w:r w:rsidR="007F195B">
        <w:rPr>
          <w:sz w:val="22"/>
          <w:szCs w:val="22"/>
        </w:rPr>
        <w:t>s</w:t>
      </w:r>
      <w:r w:rsidR="00B74086">
        <w:rPr>
          <w:sz w:val="22"/>
          <w:szCs w:val="22"/>
        </w:rPr>
        <w:t xml:space="preserve"> – NASA/JPL)</w:t>
      </w:r>
    </w:p>
    <w:p w14:paraId="066932BB" w14:textId="77777777" w:rsidR="00B74086" w:rsidRDefault="00B74086" w:rsidP="00014336">
      <w:pPr>
        <w:rPr>
          <w:sz w:val="22"/>
          <w:szCs w:val="22"/>
        </w:rPr>
      </w:pPr>
    </w:p>
    <w:p w14:paraId="362B30E2" w14:textId="44A308AC" w:rsidR="00014336" w:rsidRPr="00B74086" w:rsidRDefault="007D090D" w:rsidP="00014336">
      <w:pPr>
        <w:rPr>
          <w:sz w:val="22"/>
          <w:szCs w:val="22"/>
        </w:rPr>
      </w:pPr>
      <w:r w:rsidRPr="00B74086">
        <w:rPr>
          <w:sz w:val="22"/>
          <w:szCs w:val="22"/>
        </w:rPr>
        <w:t xml:space="preserve">These are Experimental Extension directives, supporting up to 16 directives, each 32 bits in length. </w:t>
      </w:r>
      <w:r w:rsidR="00014336" w:rsidRPr="00B74086">
        <w:rPr>
          <w:sz w:val="22"/>
          <w:szCs w:val="22"/>
        </w:rPr>
        <w:t xml:space="preserve">SPDU Type Identifier is </w:t>
      </w:r>
      <w:r w:rsidR="00014336" w:rsidRPr="00B74086">
        <w:rPr>
          <w:rStyle w:val="markedcontent"/>
          <w:sz w:val="22"/>
          <w:szCs w:val="22"/>
        </w:rPr>
        <w:t>‘111’.</w:t>
      </w:r>
      <w:r w:rsidR="00B74086" w:rsidRPr="00B74086">
        <w:rPr>
          <w:rStyle w:val="markedcontent"/>
          <w:sz w:val="22"/>
          <w:szCs w:val="22"/>
        </w:rPr>
        <w:t xml:space="preserve"> </w:t>
      </w:r>
      <w:r w:rsidR="00B74086" w:rsidRPr="00B74086">
        <w:rPr>
          <w:sz w:val="22"/>
          <w:szCs w:val="22"/>
        </w:rPr>
        <w:t>SCID would “automatically” provide a unique value for a project to use when creating its own extensions, without having to go through some separate process to get another ID</w:t>
      </w:r>
      <w:r w:rsidR="00B74086">
        <w:rPr>
          <w:sz w:val="22"/>
          <w:szCs w:val="22"/>
        </w:rPr>
        <w:t>.</w:t>
      </w:r>
    </w:p>
    <w:p w14:paraId="16D63205" w14:textId="31FF1D4D" w:rsidR="007D090D" w:rsidRPr="00014336" w:rsidRDefault="007D090D" w:rsidP="007D090D">
      <w:pPr>
        <w:rPr>
          <w:sz w:val="22"/>
          <w:szCs w:val="22"/>
        </w:rPr>
      </w:pPr>
    </w:p>
    <w:p w14:paraId="32499E0B" w14:textId="77777777" w:rsidR="007D090D" w:rsidRPr="00014336" w:rsidRDefault="007D090D" w:rsidP="007D090D">
      <w:pPr>
        <w:rPr>
          <w:sz w:val="22"/>
          <w:szCs w:val="22"/>
        </w:rPr>
      </w:pPr>
      <w:r w:rsidRPr="00014336">
        <w:rPr>
          <w:sz w:val="22"/>
          <w:szCs w:val="22"/>
        </w:rPr>
        <w:t>Type 8 SPDU directive SET EXTENSION DICTIONARY (32 bits):</w:t>
      </w:r>
    </w:p>
    <w:p w14:paraId="4D40D6A0" w14:textId="77777777" w:rsidR="007D090D" w:rsidRPr="00014336" w:rsidRDefault="007D090D" w:rsidP="007D090D">
      <w:pPr>
        <w:rPr>
          <w:sz w:val="22"/>
          <w:szCs w:val="22"/>
        </w:rPr>
      </w:pPr>
      <w:r w:rsidRPr="00014336">
        <w:rPr>
          <w:sz w:val="22"/>
          <w:szCs w:val="22"/>
        </w:rPr>
        <w:t>Bit 0-3: Directive Type (4 bits) – Provides maximum of 16 directives; value= ‘0000’</w:t>
      </w:r>
    </w:p>
    <w:p w14:paraId="4B768EAB" w14:textId="2F6C9207" w:rsidR="007D090D" w:rsidRPr="00014336" w:rsidRDefault="007D090D" w:rsidP="007D090D">
      <w:pPr>
        <w:rPr>
          <w:sz w:val="22"/>
          <w:szCs w:val="22"/>
        </w:rPr>
      </w:pPr>
      <w:r w:rsidRPr="00014336">
        <w:rPr>
          <w:sz w:val="22"/>
          <w:szCs w:val="22"/>
        </w:rPr>
        <w:t xml:space="preserve">Bit 4-5: Reserved (‘00’) – align following fields with </w:t>
      </w:r>
      <w:r w:rsidR="00D3780F">
        <w:rPr>
          <w:sz w:val="22"/>
          <w:szCs w:val="22"/>
        </w:rPr>
        <w:t>octets</w:t>
      </w:r>
      <w:r w:rsidRPr="00014336">
        <w:rPr>
          <w:sz w:val="22"/>
          <w:szCs w:val="22"/>
        </w:rPr>
        <w:t xml:space="preserve"> for human </w:t>
      </w:r>
      <w:proofErr w:type="spellStart"/>
      <w:r w:rsidRPr="00014336">
        <w:rPr>
          <w:sz w:val="22"/>
          <w:szCs w:val="22"/>
        </w:rPr>
        <w:t>decodability</w:t>
      </w:r>
      <w:proofErr w:type="spellEnd"/>
    </w:p>
    <w:p w14:paraId="1E4C0818" w14:textId="77777777" w:rsidR="007D090D" w:rsidRPr="00014336" w:rsidRDefault="007D090D" w:rsidP="007D090D">
      <w:pPr>
        <w:rPr>
          <w:sz w:val="22"/>
          <w:szCs w:val="22"/>
        </w:rPr>
      </w:pPr>
      <w:r w:rsidRPr="00014336">
        <w:rPr>
          <w:sz w:val="22"/>
          <w:szCs w:val="22"/>
        </w:rPr>
        <w:t>Bit 6-15: SCID – SCID of the spacecraft who initially defined the particular extension dictionary (other spacecraft could use this dictionary also, if they support the same extensions, they would put in this field the original spacecraft’s SCID, not their own SCID, unless they make changes to the dictionary).</w:t>
      </w:r>
    </w:p>
    <w:p w14:paraId="65DF4F9E" w14:textId="77777777" w:rsidR="007D090D" w:rsidRPr="00014336" w:rsidRDefault="007D090D" w:rsidP="007D090D">
      <w:pPr>
        <w:rPr>
          <w:sz w:val="22"/>
          <w:szCs w:val="22"/>
        </w:rPr>
      </w:pPr>
      <w:r w:rsidRPr="00014336">
        <w:rPr>
          <w:sz w:val="22"/>
          <w:szCs w:val="22"/>
        </w:rPr>
        <w:t>Bit 16-23: Dictionary major version (of this SCID-defined dictionary)</w:t>
      </w:r>
    </w:p>
    <w:p w14:paraId="42FE4481" w14:textId="77777777" w:rsidR="007D090D" w:rsidRPr="00014336" w:rsidRDefault="007D090D" w:rsidP="007D090D">
      <w:pPr>
        <w:rPr>
          <w:sz w:val="22"/>
          <w:szCs w:val="22"/>
        </w:rPr>
      </w:pPr>
      <w:r w:rsidRPr="00014336">
        <w:rPr>
          <w:sz w:val="22"/>
          <w:szCs w:val="22"/>
        </w:rPr>
        <w:t>Bit 24-31: Dictionary minor version (of this SCID-defined dictionary)</w:t>
      </w:r>
    </w:p>
    <w:p w14:paraId="2F96D61E" w14:textId="77777777" w:rsidR="007D090D" w:rsidRPr="00014336" w:rsidRDefault="007D090D" w:rsidP="007D090D">
      <w:pPr>
        <w:rPr>
          <w:sz w:val="22"/>
          <w:szCs w:val="22"/>
        </w:rPr>
      </w:pPr>
    </w:p>
    <w:p w14:paraId="48A0FACA" w14:textId="77777777" w:rsidR="007D090D" w:rsidRPr="00014336" w:rsidRDefault="007D090D" w:rsidP="007D090D">
      <w:pPr>
        <w:rPr>
          <w:sz w:val="22"/>
          <w:szCs w:val="22"/>
        </w:rPr>
      </w:pPr>
      <w:r w:rsidRPr="00014336">
        <w:rPr>
          <w:sz w:val="22"/>
          <w:szCs w:val="22"/>
        </w:rPr>
        <w:t>One would send an initial SET EXTENSION DICTIONARY directive to select the extension dictionary to use for interpreting all subsequent Type 8 SPDUs (until possibly receiving another SET EXTENSION DICTIONARY directive). Then all other Type 8 SPDUs with Directive types 1-15 would be defined however the initial project decided to define them for its needs (it would not have to define all the types, just however many directives it needs).</w:t>
      </w:r>
    </w:p>
    <w:p w14:paraId="24725622" w14:textId="06E2A376" w:rsidR="00492F43" w:rsidRDefault="00492F43" w:rsidP="00492F43">
      <w:pPr>
        <w:pStyle w:val="ListParagraph"/>
        <w:rPr>
          <w:rFonts w:ascii="Times New Roman" w:eastAsia="Times New Roman" w:hAnsi="Times New Roman" w:cs="Times New Roman"/>
          <w:color w:val="000000"/>
          <w:sz w:val="22"/>
          <w:szCs w:val="22"/>
        </w:rPr>
      </w:pPr>
    </w:p>
    <w:p w14:paraId="3FA58ACF" w14:textId="52151AE0" w:rsidR="007D090D" w:rsidRDefault="007D090D" w:rsidP="00492F43">
      <w:pPr>
        <w:pStyle w:val="ListParagraph"/>
        <w:rPr>
          <w:rFonts w:ascii="Times New Roman" w:hAnsi="Times New Roman" w:cs="Times New Roman"/>
          <w:sz w:val="22"/>
          <w:szCs w:val="22"/>
        </w:rPr>
      </w:pPr>
    </w:p>
    <w:p w14:paraId="0EB4DC65" w14:textId="21611D20" w:rsidR="00B74086" w:rsidRDefault="00B74086" w:rsidP="00492F43">
      <w:pPr>
        <w:pStyle w:val="ListParagraph"/>
        <w:rPr>
          <w:rFonts w:ascii="Times New Roman" w:hAnsi="Times New Roman" w:cs="Times New Roman"/>
          <w:sz w:val="22"/>
          <w:szCs w:val="22"/>
        </w:rPr>
      </w:pPr>
    </w:p>
    <w:p w14:paraId="25A70D59" w14:textId="14B7D611" w:rsidR="00B076E5" w:rsidRDefault="00B076E5" w:rsidP="00492F43">
      <w:pPr>
        <w:pStyle w:val="ListParagraph"/>
        <w:rPr>
          <w:rFonts w:ascii="Times New Roman" w:hAnsi="Times New Roman" w:cs="Times New Roman"/>
          <w:sz w:val="22"/>
          <w:szCs w:val="22"/>
        </w:rPr>
      </w:pPr>
    </w:p>
    <w:p w14:paraId="6B9C0FA2" w14:textId="5D10A24D" w:rsidR="00B076E5" w:rsidRDefault="00B076E5" w:rsidP="00492F43">
      <w:pPr>
        <w:pStyle w:val="ListParagraph"/>
        <w:rPr>
          <w:rFonts w:ascii="Times New Roman" w:hAnsi="Times New Roman" w:cs="Times New Roman"/>
          <w:sz w:val="22"/>
          <w:szCs w:val="22"/>
        </w:rPr>
      </w:pPr>
    </w:p>
    <w:p w14:paraId="622F45E7" w14:textId="4A999844" w:rsidR="00B076E5" w:rsidRDefault="00B076E5" w:rsidP="00492F43">
      <w:pPr>
        <w:pStyle w:val="ListParagraph"/>
        <w:rPr>
          <w:rFonts w:ascii="Times New Roman" w:hAnsi="Times New Roman" w:cs="Times New Roman"/>
          <w:sz w:val="22"/>
          <w:szCs w:val="22"/>
        </w:rPr>
      </w:pPr>
    </w:p>
    <w:p w14:paraId="01735162" w14:textId="4005C690" w:rsidR="00B076E5" w:rsidRDefault="00B076E5" w:rsidP="00492F43">
      <w:pPr>
        <w:pStyle w:val="ListParagraph"/>
        <w:rPr>
          <w:rFonts w:ascii="Times New Roman" w:hAnsi="Times New Roman" w:cs="Times New Roman"/>
          <w:sz w:val="22"/>
          <w:szCs w:val="22"/>
        </w:rPr>
      </w:pPr>
    </w:p>
    <w:p w14:paraId="389F515D" w14:textId="530133ED" w:rsidR="00B076E5" w:rsidRDefault="00B076E5" w:rsidP="00492F43">
      <w:pPr>
        <w:pStyle w:val="ListParagraph"/>
        <w:rPr>
          <w:rFonts w:ascii="Times New Roman" w:hAnsi="Times New Roman" w:cs="Times New Roman"/>
          <w:sz w:val="22"/>
          <w:szCs w:val="22"/>
        </w:rPr>
      </w:pPr>
    </w:p>
    <w:p w14:paraId="7031EE73" w14:textId="4695AC6F" w:rsidR="00B076E5" w:rsidRDefault="00B076E5" w:rsidP="00492F43">
      <w:pPr>
        <w:pStyle w:val="ListParagraph"/>
        <w:rPr>
          <w:rFonts w:ascii="Times New Roman" w:hAnsi="Times New Roman" w:cs="Times New Roman"/>
          <w:sz w:val="22"/>
          <w:szCs w:val="22"/>
        </w:rPr>
      </w:pPr>
    </w:p>
    <w:p w14:paraId="7705057F" w14:textId="77777777" w:rsidR="00B076E5" w:rsidRDefault="00B076E5" w:rsidP="00492F43">
      <w:pPr>
        <w:pStyle w:val="ListParagraph"/>
        <w:rPr>
          <w:rFonts w:ascii="Times New Roman" w:hAnsi="Times New Roman" w:cs="Times New Roman"/>
          <w:sz w:val="22"/>
          <w:szCs w:val="22"/>
        </w:rPr>
      </w:pPr>
    </w:p>
    <w:p w14:paraId="4B2A4B43" w14:textId="0941BBF8" w:rsidR="00B74086" w:rsidRDefault="00B74086" w:rsidP="00492F43">
      <w:pPr>
        <w:pStyle w:val="ListParagraph"/>
        <w:rPr>
          <w:rFonts w:ascii="Times New Roman" w:hAnsi="Times New Roman" w:cs="Times New Roman"/>
          <w:sz w:val="22"/>
          <w:szCs w:val="22"/>
        </w:rPr>
      </w:pPr>
    </w:p>
    <w:p w14:paraId="39D4C2FB" w14:textId="3248DF44" w:rsidR="00D921D4" w:rsidRDefault="00D921D4" w:rsidP="00492F43">
      <w:pPr>
        <w:pStyle w:val="ListParagraph"/>
        <w:rPr>
          <w:rFonts w:ascii="Times New Roman" w:hAnsi="Times New Roman" w:cs="Times New Roman"/>
          <w:sz w:val="22"/>
          <w:szCs w:val="22"/>
        </w:rPr>
      </w:pPr>
    </w:p>
    <w:p w14:paraId="30AA0381" w14:textId="05553080" w:rsidR="00D921D4" w:rsidRDefault="00D921D4" w:rsidP="00492F43">
      <w:pPr>
        <w:pStyle w:val="ListParagraph"/>
        <w:rPr>
          <w:rFonts w:ascii="Times New Roman" w:hAnsi="Times New Roman" w:cs="Times New Roman"/>
          <w:sz w:val="22"/>
          <w:szCs w:val="22"/>
        </w:rPr>
      </w:pPr>
    </w:p>
    <w:p w14:paraId="303260AA" w14:textId="17B31C26" w:rsidR="00D921D4" w:rsidRDefault="00D921D4" w:rsidP="00492F43">
      <w:pPr>
        <w:pStyle w:val="ListParagraph"/>
        <w:rPr>
          <w:rFonts w:ascii="Times New Roman" w:hAnsi="Times New Roman" w:cs="Times New Roman"/>
          <w:sz w:val="22"/>
          <w:szCs w:val="22"/>
        </w:rPr>
      </w:pPr>
    </w:p>
    <w:p w14:paraId="4D4B8EBB" w14:textId="66AF8D39" w:rsidR="00D921D4" w:rsidRDefault="00D921D4" w:rsidP="00492F43">
      <w:pPr>
        <w:pStyle w:val="ListParagraph"/>
        <w:rPr>
          <w:rFonts w:ascii="Times New Roman" w:hAnsi="Times New Roman" w:cs="Times New Roman"/>
          <w:sz w:val="22"/>
          <w:szCs w:val="22"/>
        </w:rPr>
      </w:pPr>
    </w:p>
    <w:p w14:paraId="77C9B61F" w14:textId="105CAB1E" w:rsidR="00D921D4" w:rsidRDefault="00D921D4" w:rsidP="00492F43">
      <w:pPr>
        <w:pStyle w:val="ListParagraph"/>
        <w:rPr>
          <w:rFonts w:ascii="Times New Roman" w:hAnsi="Times New Roman" w:cs="Times New Roman"/>
          <w:sz w:val="22"/>
          <w:szCs w:val="22"/>
        </w:rPr>
      </w:pPr>
    </w:p>
    <w:p w14:paraId="4E1D4815" w14:textId="54633195" w:rsidR="00D921D4" w:rsidRDefault="00D921D4" w:rsidP="00492F43">
      <w:pPr>
        <w:pStyle w:val="ListParagraph"/>
        <w:rPr>
          <w:rFonts w:ascii="Times New Roman" w:hAnsi="Times New Roman" w:cs="Times New Roman"/>
          <w:sz w:val="22"/>
          <w:szCs w:val="22"/>
        </w:rPr>
      </w:pPr>
    </w:p>
    <w:p w14:paraId="7C7206CE" w14:textId="3D7BF955" w:rsidR="00D921D4" w:rsidRDefault="00D921D4" w:rsidP="00492F43">
      <w:pPr>
        <w:pStyle w:val="ListParagraph"/>
        <w:rPr>
          <w:rFonts w:ascii="Times New Roman" w:hAnsi="Times New Roman" w:cs="Times New Roman"/>
          <w:sz w:val="22"/>
          <w:szCs w:val="22"/>
        </w:rPr>
      </w:pPr>
    </w:p>
    <w:p w14:paraId="58190C51" w14:textId="53FA627B" w:rsidR="00D921D4" w:rsidRDefault="00D921D4" w:rsidP="00492F43">
      <w:pPr>
        <w:pStyle w:val="ListParagraph"/>
        <w:rPr>
          <w:rFonts w:ascii="Times New Roman" w:hAnsi="Times New Roman" w:cs="Times New Roman"/>
          <w:sz w:val="22"/>
          <w:szCs w:val="22"/>
        </w:rPr>
      </w:pPr>
    </w:p>
    <w:p w14:paraId="47A0E778" w14:textId="02DCB7D2" w:rsidR="00D921D4" w:rsidRDefault="00D921D4" w:rsidP="00492F43">
      <w:pPr>
        <w:pStyle w:val="ListParagraph"/>
        <w:rPr>
          <w:rFonts w:ascii="Times New Roman" w:hAnsi="Times New Roman" w:cs="Times New Roman"/>
          <w:sz w:val="22"/>
          <w:szCs w:val="22"/>
        </w:rPr>
      </w:pPr>
    </w:p>
    <w:p w14:paraId="6884A2DE" w14:textId="4369059A" w:rsidR="00D921D4" w:rsidRDefault="00D921D4" w:rsidP="00492F43">
      <w:pPr>
        <w:pStyle w:val="ListParagraph"/>
        <w:rPr>
          <w:rFonts w:ascii="Times New Roman" w:hAnsi="Times New Roman" w:cs="Times New Roman"/>
          <w:sz w:val="22"/>
          <w:szCs w:val="22"/>
        </w:rPr>
      </w:pPr>
    </w:p>
    <w:p w14:paraId="2F08C574" w14:textId="7E8BCB2E" w:rsidR="00D921D4" w:rsidRDefault="00D921D4" w:rsidP="00492F43">
      <w:pPr>
        <w:pStyle w:val="ListParagraph"/>
        <w:rPr>
          <w:rFonts w:ascii="Times New Roman" w:hAnsi="Times New Roman" w:cs="Times New Roman"/>
          <w:sz w:val="22"/>
          <w:szCs w:val="22"/>
        </w:rPr>
      </w:pPr>
    </w:p>
    <w:p w14:paraId="53FE8DF5" w14:textId="6798DFB8" w:rsidR="00D921D4" w:rsidRDefault="00D921D4" w:rsidP="00492F43">
      <w:pPr>
        <w:pStyle w:val="ListParagraph"/>
        <w:rPr>
          <w:rFonts w:ascii="Times New Roman" w:hAnsi="Times New Roman" w:cs="Times New Roman"/>
          <w:sz w:val="22"/>
          <w:szCs w:val="22"/>
        </w:rPr>
      </w:pPr>
    </w:p>
    <w:p w14:paraId="6ECB8F60" w14:textId="1248478B" w:rsidR="00D921D4" w:rsidRDefault="00D921D4" w:rsidP="00492F43">
      <w:pPr>
        <w:pStyle w:val="ListParagraph"/>
        <w:rPr>
          <w:rFonts w:ascii="Times New Roman" w:hAnsi="Times New Roman" w:cs="Times New Roman"/>
          <w:sz w:val="22"/>
          <w:szCs w:val="22"/>
        </w:rPr>
      </w:pPr>
    </w:p>
    <w:p w14:paraId="79ED6819" w14:textId="23BF87A9" w:rsidR="00D921D4" w:rsidRDefault="00D921D4" w:rsidP="00492F43">
      <w:pPr>
        <w:pStyle w:val="ListParagraph"/>
        <w:rPr>
          <w:rFonts w:ascii="Times New Roman" w:hAnsi="Times New Roman" w:cs="Times New Roman"/>
          <w:sz w:val="22"/>
          <w:szCs w:val="22"/>
        </w:rPr>
      </w:pPr>
    </w:p>
    <w:p w14:paraId="05C42C8C" w14:textId="77777777" w:rsidR="00D921D4" w:rsidRPr="00643299" w:rsidRDefault="00D921D4" w:rsidP="00492F43">
      <w:pPr>
        <w:pStyle w:val="ListParagraph"/>
        <w:rPr>
          <w:rFonts w:ascii="Times New Roman" w:hAnsi="Times New Roman" w:cs="Times New Roman"/>
          <w:sz w:val="22"/>
          <w:szCs w:val="22"/>
        </w:rPr>
      </w:pPr>
    </w:p>
    <w:p w14:paraId="27F2F544" w14:textId="2EB7F1B1" w:rsidR="00881AB0" w:rsidRPr="00643299" w:rsidRDefault="00881AB0" w:rsidP="00881AB0">
      <w:pPr>
        <w:pStyle w:val="ListParagraph"/>
        <w:rPr>
          <w:rFonts w:ascii="Times New Roman" w:hAnsi="Times New Roman" w:cs="Times New Roman"/>
          <w:sz w:val="22"/>
          <w:szCs w:val="22"/>
        </w:rPr>
      </w:pPr>
    </w:p>
    <w:p w14:paraId="0874C88C" w14:textId="77777777" w:rsidR="00B74086" w:rsidRDefault="00B74086" w:rsidP="00211099">
      <w:pPr>
        <w:rPr>
          <w:sz w:val="22"/>
          <w:szCs w:val="22"/>
        </w:rPr>
      </w:pPr>
    </w:p>
    <w:p w14:paraId="06E810EC" w14:textId="6B2FD990" w:rsidR="00B74086" w:rsidRPr="00B076E5" w:rsidRDefault="00B076E5" w:rsidP="00B74086">
      <w:pPr>
        <w:jc w:val="center"/>
        <w:rPr>
          <w:b/>
          <w:bCs/>
          <w:sz w:val="22"/>
          <w:szCs w:val="22"/>
        </w:rPr>
      </w:pPr>
      <w:r w:rsidRPr="00B076E5">
        <w:rPr>
          <w:b/>
          <w:bCs/>
          <w:sz w:val="22"/>
          <w:szCs w:val="22"/>
        </w:rPr>
        <w:t>Annex A – Current Prox-1 variable length SPDUs</w:t>
      </w:r>
    </w:p>
    <w:p w14:paraId="25BA6AF1" w14:textId="254292AC" w:rsidR="00B076E5" w:rsidRDefault="00B076E5" w:rsidP="00B74086">
      <w:pPr>
        <w:jc w:val="center"/>
        <w:rPr>
          <w:sz w:val="22"/>
          <w:szCs w:val="22"/>
        </w:rPr>
      </w:pPr>
    </w:p>
    <w:p w14:paraId="07CDB0E4" w14:textId="77777777" w:rsidR="00B076E5" w:rsidRPr="002E0F5A" w:rsidRDefault="00B076E5" w:rsidP="00B076E5">
      <w:pPr>
        <w:pStyle w:val="TableTitle"/>
      </w:pPr>
      <w:r w:rsidRPr="002E0F5A">
        <w:t xml:space="preserve">Table </w:t>
      </w:r>
      <w:fldSimple w:instr=" STYLEREF &quot;Heading 1&quot;\l \n \t  \* MERGEFORMAT ">
        <w:r>
          <w:rPr>
            <w:noProof/>
          </w:rPr>
          <w:t>3</w:t>
        </w:r>
      </w:fldSimple>
      <w:r w:rsidRPr="002E0F5A">
        <w:noBreakHyphen/>
      </w:r>
      <w:fldSimple w:instr=" SEQ Table \s 1 ">
        <w:r>
          <w:rPr>
            <w:noProof/>
          </w:rPr>
          <w:t>6</w:t>
        </w:r>
      </w:fldSimple>
      <w:r w:rsidRPr="002E0F5A">
        <w:fldChar w:fldCharType="begin"/>
      </w:r>
      <w:r w:rsidRPr="002E0F5A">
        <w:instrText xml:space="preserve"> TC  \f T "</w:instrText>
      </w:r>
      <w:fldSimple w:instr=" STYLEREF &quot;Heading 1&quot;\l \n \t  \* MERGEFORMAT ">
        <w:r>
          <w:rPr>
            <w:noProof/>
          </w:rPr>
          <w:instrText>3</w:instrText>
        </w:r>
      </w:fldSimple>
      <w:r w:rsidRPr="002E0F5A">
        <w:instrText>-</w:instrText>
      </w:r>
      <w:r w:rsidRPr="002E0F5A">
        <w:fldChar w:fldCharType="begin"/>
      </w:r>
      <w:r w:rsidRPr="002E0F5A">
        <w:instrText xml:space="preserve"> SEQ Table_TOC \s 1 </w:instrText>
      </w:r>
      <w:r w:rsidRPr="002E0F5A">
        <w:fldChar w:fldCharType="separate"/>
      </w:r>
      <w:r>
        <w:rPr>
          <w:noProof/>
        </w:rPr>
        <w:instrText>6</w:instrText>
      </w:r>
      <w:r w:rsidRPr="002E0F5A">
        <w:fldChar w:fldCharType="end"/>
      </w:r>
      <w:r w:rsidRPr="002E0F5A">
        <w:tab/>
        <w:instrText>Variable-Length Supervisory Protocol Data Unit"</w:instrText>
      </w:r>
      <w:r w:rsidRPr="002E0F5A">
        <w:fldChar w:fldCharType="end"/>
      </w:r>
      <w:r w:rsidRPr="002E0F5A">
        <w:t>:  Variable-Length Supervisory Protocol Data Unit</w:t>
      </w:r>
    </w:p>
    <w:tbl>
      <w:tblPr>
        <w:tblW w:w="96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39"/>
        <w:gridCol w:w="1641"/>
        <w:gridCol w:w="1440"/>
        <w:gridCol w:w="1484"/>
        <w:gridCol w:w="3102"/>
      </w:tblGrid>
      <w:tr w:rsidR="00B076E5" w:rsidRPr="002E0F5A" w14:paraId="6D10122A" w14:textId="77777777" w:rsidTr="007A0209">
        <w:trPr>
          <w:jc w:val="center"/>
        </w:trPr>
        <w:tc>
          <w:tcPr>
            <w:tcW w:w="1939" w:type="dxa"/>
          </w:tcPr>
          <w:p w14:paraId="7907C815" w14:textId="77777777" w:rsidR="00B076E5" w:rsidRPr="002E0F5A" w:rsidRDefault="00B076E5" w:rsidP="007A0209">
            <w:pPr>
              <w:keepNext/>
              <w:jc w:val="center"/>
              <w:rPr>
                <w:b/>
                <w:bCs/>
                <w:sz w:val="20"/>
              </w:rPr>
            </w:pPr>
            <w:r w:rsidRPr="002E0F5A">
              <w:rPr>
                <w:b/>
                <w:bCs/>
              </w:rPr>
              <w:t xml:space="preserve">Variable-Length SPDU </w:t>
            </w:r>
          </w:p>
        </w:tc>
        <w:tc>
          <w:tcPr>
            <w:tcW w:w="4565" w:type="dxa"/>
            <w:gridSpan w:val="3"/>
          </w:tcPr>
          <w:p w14:paraId="3A93C2BE" w14:textId="77777777" w:rsidR="00B076E5" w:rsidRPr="002E0F5A" w:rsidRDefault="00B076E5" w:rsidP="007A0209">
            <w:pPr>
              <w:keepNext/>
              <w:jc w:val="center"/>
              <w:rPr>
                <w:b/>
                <w:bCs/>
              </w:rPr>
            </w:pPr>
            <w:r w:rsidRPr="002E0F5A">
              <w:rPr>
                <w:b/>
                <w:bCs/>
              </w:rPr>
              <w:t>SPDU Header</w:t>
            </w:r>
            <w:r w:rsidRPr="002E0F5A">
              <w:rPr>
                <w:b/>
                <w:bCs/>
              </w:rPr>
              <w:br/>
              <w:t>(1 octet, fixed)</w:t>
            </w:r>
          </w:p>
        </w:tc>
        <w:tc>
          <w:tcPr>
            <w:tcW w:w="3102" w:type="dxa"/>
          </w:tcPr>
          <w:p w14:paraId="51A2C944" w14:textId="77777777" w:rsidR="00B076E5" w:rsidRPr="002E0F5A" w:rsidRDefault="00B076E5" w:rsidP="007A0209">
            <w:pPr>
              <w:keepNext/>
              <w:ind w:right="-108"/>
              <w:jc w:val="center"/>
              <w:rPr>
                <w:b/>
                <w:bCs/>
              </w:rPr>
            </w:pPr>
            <w:r w:rsidRPr="002E0F5A">
              <w:rPr>
                <w:b/>
                <w:bCs/>
              </w:rPr>
              <w:t>SPDU Data Field</w:t>
            </w:r>
            <w:r w:rsidRPr="002E0F5A">
              <w:rPr>
                <w:b/>
                <w:bCs/>
              </w:rPr>
              <w:br/>
              <w:t>(0-15 octets)</w:t>
            </w:r>
          </w:p>
        </w:tc>
      </w:tr>
      <w:tr w:rsidR="00B076E5" w:rsidRPr="002E0F5A" w14:paraId="10B39999" w14:textId="77777777" w:rsidTr="007A0209">
        <w:trPr>
          <w:jc w:val="center"/>
        </w:trPr>
        <w:tc>
          <w:tcPr>
            <w:tcW w:w="1939" w:type="dxa"/>
          </w:tcPr>
          <w:p w14:paraId="1C95B4A5" w14:textId="77777777" w:rsidR="00B076E5" w:rsidRPr="002E0F5A" w:rsidRDefault="00B076E5" w:rsidP="007A0209">
            <w:pPr>
              <w:keepNext/>
              <w:spacing w:before="60" w:after="60"/>
              <w:jc w:val="center"/>
            </w:pPr>
          </w:p>
        </w:tc>
        <w:tc>
          <w:tcPr>
            <w:tcW w:w="1641" w:type="dxa"/>
          </w:tcPr>
          <w:p w14:paraId="363FDA42" w14:textId="77777777" w:rsidR="00B076E5" w:rsidRPr="002E0F5A" w:rsidRDefault="00B076E5" w:rsidP="007A0209">
            <w:pPr>
              <w:keepNext/>
              <w:spacing w:before="60" w:after="60"/>
              <w:jc w:val="center"/>
            </w:pPr>
            <w:r w:rsidRPr="002E0F5A">
              <w:t>Format ID</w:t>
            </w:r>
            <w:r w:rsidRPr="002E0F5A">
              <w:br/>
            </w:r>
            <w:r w:rsidRPr="002E0F5A">
              <w:br/>
            </w:r>
            <w:r w:rsidRPr="002E0F5A">
              <w:br/>
              <w:t>(Bit 0)</w:t>
            </w:r>
          </w:p>
        </w:tc>
        <w:tc>
          <w:tcPr>
            <w:tcW w:w="1440" w:type="dxa"/>
          </w:tcPr>
          <w:p w14:paraId="4AA4F848" w14:textId="77777777" w:rsidR="00B076E5" w:rsidRPr="002E0F5A" w:rsidRDefault="00B076E5" w:rsidP="007A0209">
            <w:pPr>
              <w:keepNext/>
              <w:spacing w:before="60" w:after="60"/>
              <w:jc w:val="center"/>
            </w:pPr>
            <w:r w:rsidRPr="002E0F5A">
              <w:t>SPDU Type Identifier</w:t>
            </w:r>
            <w:r w:rsidRPr="002E0F5A">
              <w:br/>
            </w:r>
            <w:r w:rsidRPr="002E0F5A">
              <w:br/>
              <w:t>(Bits 1,2,3)</w:t>
            </w:r>
          </w:p>
        </w:tc>
        <w:tc>
          <w:tcPr>
            <w:tcW w:w="1484" w:type="dxa"/>
          </w:tcPr>
          <w:p w14:paraId="35D5C7FC" w14:textId="77777777" w:rsidR="00B076E5" w:rsidRPr="002E0F5A" w:rsidRDefault="00B076E5" w:rsidP="007A0209">
            <w:pPr>
              <w:keepNext/>
              <w:spacing w:before="60" w:after="60"/>
              <w:jc w:val="center"/>
            </w:pPr>
            <w:r w:rsidRPr="002E0F5A">
              <w:t>Length of SPDU Data Field</w:t>
            </w:r>
            <w:r w:rsidRPr="002E0F5A">
              <w:br/>
              <w:t>(Bits 4,5,6,7)</w:t>
            </w:r>
          </w:p>
        </w:tc>
        <w:tc>
          <w:tcPr>
            <w:tcW w:w="3102" w:type="dxa"/>
          </w:tcPr>
          <w:p w14:paraId="6565E29D" w14:textId="77777777" w:rsidR="00B076E5" w:rsidRPr="002E0F5A" w:rsidRDefault="00B076E5" w:rsidP="007A0209">
            <w:pPr>
              <w:keepNext/>
              <w:spacing w:before="60" w:after="60"/>
              <w:jc w:val="center"/>
            </w:pPr>
            <w:r w:rsidRPr="002E0F5A">
              <w:t>(Contains 1 or more protocol objects, i.e., directives, reports)</w:t>
            </w:r>
          </w:p>
        </w:tc>
      </w:tr>
      <w:tr w:rsidR="00B076E5" w:rsidRPr="002E0F5A" w14:paraId="16CEA752" w14:textId="77777777" w:rsidTr="007A0209">
        <w:trPr>
          <w:jc w:val="center"/>
        </w:trPr>
        <w:tc>
          <w:tcPr>
            <w:tcW w:w="1939" w:type="dxa"/>
          </w:tcPr>
          <w:p w14:paraId="55184006" w14:textId="77777777" w:rsidR="00B076E5" w:rsidRPr="002E0F5A" w:rsidRDefault="00B076E5" w:rsidP="007A0209">
            <w:pPr>
              <w:keepNext/>
              <w:spacing w:before="60" w:after="60"/>
              <w:jc w:val="center"/>
            </w:pPr>
            <w:r w:rsidRPr="002E0F5A">
              <w:t>Type 1</w:t>
            </w:r>
          </w:p>
        </w:tc>
        <w:tc>
          <w:tcPr>
            <w:tcW w:w="1641" w:type="dxa"/>
          </w:tcPr>
          <w:p w14:paraId="1E5CFDEC" w14:textId="77777777" w:rsidR="00B076E5" w:rsidRPr="002E0F5A" w:rsidRDefault="00B076E5" w:rsidP="007A0209">
            <w:pPr>
              <w:keepNext/>
              <w:spacing w:before="60" w:after="60"/>
              <w:jc w:val="center"/>
            </w:pPr>
            <w:r w:rsidRPr="002E0F5A">
              <w:t>‘0’</w:t>
            </w:r>
          </w:p>
        </w:tc>
        <w:tc>
          <w:tcPr>
            <w:tcW w:w="1440" w:type="dxa"/>
          </w:tcPr>
          <w:p w14:paraId="7086151B" w14:textId="77777777" w:rsidR="00B076E5" w:rsidRPr="002E0F5A" w:rsidRDefault="00B076E5" w:rsidP="007A0209">
            <w:pPr>
              <w:keepNext/>
              <w:spacing w:before="60" w:after="60"/>
              <w:jc w:val="center"/>
            </w:pPr>
            <w:r w:rsidRPr="002E0F5A">
              <w:t>‘000’</w:t>
            </w:r>
          </w:p>
        </w:tc>
        <w:tc>
          <w:tcPr>
            <w:tcW w:w="1484" w:type="dxa"/>
          </w:tcPr>
          <w:p w14:paraId="62E4ACDC" w14:textId="77777777" w:rsidR="00B076E5" w:rsidRPr="002E0F5A" w:rsidRDefault="00B076E5" w:rsidP="007A0209">
            <w:pPr>
              <w:keepNext/>
              <w:spacing w:before="60" w:after="60"/>
              <w:jc w:val="center"/>
            </w:pPr>
            <w:r w:rsidRPr="002E0F5A">
              <w:t>Length in Octets</w:t>
            </w:r>
          </w:p>
        </w:tc>
        <w:tc>
          <w:tcPr>
            <w:tcW w:w="3102" w:type="dxa"/>
          </w:tcPr>
          <w:p w14:paraId="79C85E18" w14:textId="77777777" w:rsidR="00B076E5" w:rsidRPr="002E0F5A" w:rsidRDefault="00B076E5" w:rsidP="007A0209">
            <w:pPr>
              <w:keepNext/>
              <w:spacing w:before="60" w:after="60"/>
            </w:pPr>
            <w:r w:rsidRPr="002E0F5A">
              <w:t>Directives/Reports (see note)</w:t>
            </w:r>
          </w:p>
        </w:tc>
      </w:tr>
      <w:tr w:rsidR="00B076E5" w:rsidRPr="002E0F5A" w14:paraId="2F36FCA4" w14:textId="77777777" w:rsidTr="007A0209">
        <w:trPr>
          <w:jc w:val="center"/>
        </w:trPr>
        <w:tc>
          <w:tcPr>
            <w:tcW w:w="1939" w:type="dxa"/>
          </w:tcPr>
          <w:p w14:paraId="10F5BE26" w14:textId="77777777" w:rsidR="00B076E5" w:rsidRPr="002E0F5A" w:rsidRDefault="00B076E5" w:rsidP="007A0209">
            <w:pPr>
              <w:keepNext/>
              <w:spacing w:before="60" w:after="60"/>
              <w:jc w:val="center"/>
            </w:pPr>
            <w:r w:rsidRPr="002E0F5A">
              <w:t>Type 2</w:t>
            </w:r>
          </w:p>
        </w:tc>
        <w:tc>
          <w:tcPr>
            <w:tcW w:w="1641" w:type="dxa"/>
          </w:tcPr>
          <w:p w14:paraId="3E8C649D" w14:textId="77777777" w:rsidR="00B076E5" w:rsidRPr="002E0F5A" w:rsidRDefault="00B076E5" w:rsidP="007A0209">
            <w:pPr>
              <w:keepNext/>
              <w:spacing w:before="60" w:after="60"/>
              <w:jc w:val="center"/>
            </w:pPr>
            <w:r w:rsidRPr="002E0F5A">
              <w:t>‘0’</w:t>
            </w:r>
          </w:p>
        </w:tc>
        <w:tc>
          <w:tcPr>
            <w:tcW w:w="1440" w:type="dxa"/>
          </w:tcPr>
          <w:p w14:paraId="2AFCA657" w14:textId="77777777" w:rsidR="00B076E5" w:rsidRPr="002E0F5A" w:rsidRDefault="00B076E5" w:rsidP="007A0209">
            <w:pPr>
              <w:keepNext/>
              <w:spacing w:before="60" w:after="60"/>
              <w:jc w:val="center"/>
            </w:pPr>
            <w:r w:rsidRPr="002E0F5A">
              <w:t>‘001’</w:t>
            </w:r>
          </w:p>
        </w:tc>
        <w:tc>
          <w:tcPr>
            <w:tcW w:w="1484" w:type="dxa"/>
          </w:tcPr>
          <w:p w14:paraId="39862023" w14:textId="77777777" w:rsidR="00B076E5" w:rsidRPr="002E0F5A" w:rsidRDefault="00B076E5" w:rsidP="007A0209">
            <w:pPr>
              <w:keepNext/>
              <w:spacing w:before="60" w:after="60"/>
              <w:jc w:val="center"/>
            </w:pPr>
            <w:r w:rsidRPr="002E0F5A">
              <w:t>"</w:t>
            </w:r>
          </w:p>
        </w:tc>
        <w:tc>
          <w:tcPr>
            <w:tcW w:w="3102" w:type="dxa"/>
          </w:tcPr>
          <w:p w14:paraId="698BB1F5" w14:textId="77777777" w:rsidR="00B076E5" w:rsidRPr="002E0F5A" w:rsidRDefault="00B076E5" w:rsidP="007A0209">
            <w:pPr>
              <w:spacing w:before="60" w:after="60"/>
            </w:pPr>
            <w:r w:rsidRPr="002E0F5A">
              <w:rPr>
                <w:rStyle w:val="directive"/>
              </w:rPr>
              <w:t>Time Distribution</w:t>
            </w:r>
            <w:r w:rsidRPr="002E0F5A">
              <w:t xml:space="preserve"> PDU</w:t>
            </w:r>
          </w:p>
        </w:tc>
      </w:tr>
      <w:tr w:rsidR="00B076E5" w:rsidRPr="002E0F5A" w14:paraId="57F6B1D2" w14:textId="77777777" w:rsidTr="007A0209">
        <w:trPr>
          <w:jc w:val="center"/>
        </w:trPr>
        <w:tc>
          <w:tcPr>
            <w:tcW w:w="1939" w:type="dxa"/>
          </w:tcPr>
          <w:p w14:paraId="6B86E3FC" w14:textId="77777777" w:rsidR="00B076E5" w:rsidRPr="002E0F5A" w:rsidRDefault="00B076E5" w:rsidP="007A0209">
            <w:pPr>
              <w:keepNext/>
              <w:spacing w:before="60" w:after="60"/>
              <w:jc w:val="center"/>
            </w:pPr>
            <w:r w:rsidRPr="002E0F5A">
              <w:t>Type 3</w:t>
            </w:r>
          </w:p>
        </w:tc>
        <w:tc>
          <w:tcPr>
            <w:tcW w:w="1641" w:type="dxa"/>
          </w:tcPr>
          <w:p w14:paraId="30E53488" w14:textId="77777777" w:rsidR="00B076E5" w:rsidRPr="002E0F5A" w:rsidRDefault="00B076E5" w:rsidP="007A0209">
            <w:pPr>
              <w:keepNext/>
              <w:spacing w:before="60" w:after="60"/>
              <w:jc w:val="center"/>
            </w:pPr>
            <w:r w:rsidRPr="002E0F5A">
              <w:t>‘0’</w:t>
            </w:r>
          </w:p>
        </w:tc>
        <w:tc>
          <w:tcPr>
            <w:tcW w:w="1440" w:type="dxa"/>
          </w:tcPr>
          <w:p w14:paraId="641D1427" w14:textId="77777777" w:rsidR="00B076E5" w:rsidRPr="002E0F5A" w:rsidRDefault="00B076E5" w:rsidP="007A0209">
            <w:pPr>
              <w:keepNext/>
              <w:spacing w:before="60" w:after="60"/>
              <w:jc w:val="center"/>
            </w:pPr>
            <w:r w:rsidRPr="002E0F5A">
              <w:t>‘010’</w:t>
            </w:r>
          </w:p>
        </w:tc>
        <w:tc>
          <w:tcPr>
            <w:tcW w:w="1484" w:type="dxa"/>
          </w:tcPr>
          <w:p w14:paraId="4A9B18B3" w14:textId="77777777" w:rsidR="00B076E5" w:rsidRPr="002E0F5A" w:rsidRDefault="00B076E5" w:rsidP="007A0209">
            <w:pPr>
              <w:keepNext/>
              <w:spacing w:before="60" w:after="60"/>
              <w:jc w:val="center"/>
            </w:pPr>
            <w:r w:rsidRPr="002E0F5A">
              <w:t>"</w:t>
            </w:r>
          </w:p>
        </w:tc>
        <w:tc>
          <w:tcPr>
            <w:tcW w:w="3102" w:type="dxa"/>
          </w:tcPr>
          <w:p w14:paraId="3B0F6085" w14:textId="77777777" w:rsidR="00B076E5" w:rsidRPr="002E0F5A" w:rsidRDefault="00B076E5" w:rsidP="007A0209">
            <w:pPr>
              <w:spacing w:before="60" w:after="60"/>
            </w:pPr>
            <w:r w:rsidRPr="002E0F5A">
              <w:t>Status Reports</w:t>
            </w:r>
          </w:p>
        </w:tc>
      </w:tr>
      <w:tr w:rsidR="00B076E5" w:rsidRPr="002E0F5A" w14:paraId="6DC6C813" w14:textId="77777777" w:rsidTr="007A0209">
        <w:trPr>
          <w:jc w:val="center"/>
        </w:trPr>
        <w:tc>
          <w:tcPr>
            <w:tcW w:w="1939" w:type="dxa"/>
          </w:tcPr>
          <w:p w14:paraId="2E10A785" w14:textId="77777777" w:rsidR="00B076E5" w:rsidRPr="002E0F5A" w:rsidRDefault="00B076E5" w:rsidP="007A0209">
            <w:pPr>
              <w:keepNext/>
              <w:spacing w:before="60" w:after="60"/>
              <w:jc w:val="center"/>
            </w:pPr>
            <w:r w:rsidRPr="002E0F5A">
              <w:t>Type 4</w:t>
            </w:r>
          </w:p>
        </w:tc>
        <w:tc>
          <w:tcPr>
            <w:tcW w:w="1641" w:type="dxa"/>
          </w:tcPr>
          <w:p w14:paraId="4FF7782D" w14:textId="77777777" w:rsidR="00B076E5" w:rsidRPr="002E0F5A" w:rsidRDefault="00B076E5" w:rsidP="007A0209">
            <w:pPr>
              <w:keepNext/>
              <w:spacing w:before="60" w:after="60"/>
              <w:jc w:val="center"/>
            </w:pPr>
            <w:r w:rsidRPr="002E0F5A">
              <w:t>‘0’</w:t>
            </w:r>
          </w:p>
        </w:tc>
        <w:tc>
          <w:tcPr>
            <w:tcW w:w="1440" w:type="dxa"/>
          </w:tcPr>
          <w:p w14:paraId="63CA2E89" w14:textId="77777777" w:rsidR="00B076E5" w:rsidRPr="002E0F5A" w:rsidRDefault="00B076E5" w:rsidP="007A0209">
            <w:pPr>
              <w:keepNext/>
              <w:spacing w:before="60" w:after="60"/>
              <w:jc w:val="center"/>
            </w:pPr>
            <w:r w:rsidRPr="002E0F5A">
              <w:t>‘011’</w:t>
            </w:r>
          </w:p>
        </w:tc>
        <w:tc>
          <w:tcPr>
            <w:tcW w:w="1484" w:type="dxa"/>
          </w:tcPr>
          <w:p w14:paraId="5E6835F4" w14:textId="77777777" w:rsidR="00B076E5" w:rsidRPr="002E0F5A" w:rsidRDefault="00B076E5" w:rsidP="007A0209">
            <w:pPr>
              <w:keepNext/>
              <w:spacing w:before="60" w:after="60"/>
              <w:jc w:val="center"/>
            </w:pPr>
            <w:r w:rsidRPr="002E0F5A">
              <w:t>"</w:t>
            </w:r>
          </w:p>
        </w:tc>
        <w:tc>
          <w:tcPr>
            <w:tcW w:w="3102" w:type="dxa"/>
          </w:tcPr>
          <w:p w14:paraId="5EEAB8F7" w14:textId="77777777" w:rsidR="00B076E5" w:rsidRPr="002E0F5A" w:rsidRDefault="00B076E5" w:rsidP="007A0209">
            <w:pPr>
              <w:spacing w:before="60" w:after="60"/>
            </w:pPr>
            <w:r w:rsidRPr="002E0F5A">
              <w:t>Reserved for CCSDS Use</w:t>
            </w:r>
          </w:p>
        </w:tc>
      </w:tr>
      <w:tr w:rsidR="00B076E5" w:rsidRPr="002E0F5A" w14:paraId="3DD45B1E" w14:textId="77777777" w:rsidTr="007A0209">
        <w:trPr>
          <w:jc w:val="center"/>
        </w:trPr>
        <w:tc>
          <w:tcPr>
            <w:tcW w:w="1939" w:type="dxa"/>
          </w:tcPr>
          <w:p w14:paraId="7DF673C4" w14:textId="77777777" w:rsidR="00B076E5" w:rsidRPr="002E0F5A" w:rsidRDefault="00B076E5" w:rsidP="007A0209">
            <w:pPr>
              <w:keepNext/>
              <w:spacing w:before="60" w:after="60"/>
              <w:jc w:val="center"/>
            </w:pPr>
            <w:r w:rsidRPr="002E0F5A">
              <w:t>Type 5</w:t>
            </w:r>
          </w:p>
        </w:tc>
        <w:tc>
          <w:tcPr>
            <w:tcW w:w="1641" w:type="dxa"/>
          </w:tcPr>
          <w:p w14:paraId="72C41193" w14:textId="77777777" w:rsidR="00B076E5" w:rsidRPr="002E0F5A" w:rsidRDefault="00B076E5" w:rsidP="007A0209">
            <w:pPr>
              <w:keepNext/>
              <w:spacing w:before="60" w:after="60"/>
              <w:jc w:val="center"/>
            </w:pPr>
            <w:r w:rsidRPr="002E0F5A">
              <w:t>‘0’</w:t>
            </w:r>
          </w:p>
        </w:tc>
        <w:tc>
          <w:tcPr>
            <w:tcW w:w="1440" w:type="dxa"/>
          </w:tcPr>
          <w:p w14:paraId="66E3197B" w14:textId="77777777" w:rsidR="00B076E5" w:rsidRPr="002E0F5A" w:rsidRDefault="00B076E5" w:rsidP="007A0209">
            <w:pPr>
              <w:keepNext/>
              <w:spacing w:before="60" w:after="60"/>
              <w:jc w:val="center"/>
            </w:pPr>
            <w:r w:rsidRPr="002E0F5A">
              <w:t>‘100’</w:t>
            </w:r>
          </w:p>
        </w:tc>
        <w:tc>
          <w:tcPr>
            <w:tcW w:w="1484" w:type="dxa"/>
          </w:tcPr>
          <w:p w14:paraId="31555EDF" w14:textId="77777777" w:rsidR="00B076E5" w:rsidRPr="002E0F5A" w:rsidRDefault="00B076E5" w:rsidP="007A0209">
            <w:pPr>
              <w:keepNext/>
              <w:spacing w:before="60" w:after="60"/>
              <w:jc w:val="center"/>
            </w:pPr>
            <w:r w:rsidRPr="002E0F5A">
              <w:t>"</w:t>
            </w:r>
          </w:p>
        </w:tc>
        <w:tc>
          <w:tcPr>
            <w:tcW w:w="3102" w:type="dxa"/>
          </w:tcPr>
          <w:p w14:paraId="33256D06" w14:textId="77777777" w:rsidR="00B076E5" w:rsidRPr="002E0F5A" w:rsidRDefault="00B076E5" w:rsidP="007A0209">
            <w:pPr>
              <w:spacing w:before="60" w:after="60"/>
            </w:pPr>
            <w:r w:rsidRPr="002E0F5A">
              <w:t>Reserved for CCSDS Use</w:t>
            </w:r>
          </w:p>
        </w:tc>
      </w:tr>
      <w:tr w:rsidR="00B076E5" w:rsidRPr="002E0F5A" w14:paraId="6FC1CE0E" w14:textId="77777777" w:rsidTr="007A0209">
        <w:trPr>
          <w:jc w:val="center"/>
        </w:trPr>
        <w:tc>
          <w:tcPr>
            <w:tcW w:w="1939" w:type="dxa"/>
          </w:tcPr>
          <w:p w14:paraId="16B862DF" w14:textId="77777777" w:rsidR="00B076E5" w:rsidRPr="002E0F5A" w:rsidRDefault="00B076E5" w:rsidP="007A0209">
            <w:pPr>
              <w:keepNext/>
              <w:spacing w:before="60" w:after="60"/>
              <w:jc w:val="center"/>
            </w:pPr>
            <w:r w:rsidRPr="002E0F5A">
              <w:t>Type 6</w:t>
            </w:r>
          </w:p>
        </w:tc>
        <w:tc>
          <w:tcPr>
            <w:tcW w:w="1641" w:type="dxa"/>
          </w:tcPr>
          <w:p w14:paraId="3AB5B7BD" w14:textId="77777777" w:rsidR="00B076E5" w:rsidRPr="002E0F5A" w:rsidRDefault="00B076E5" w:rsidP="007A0209">
            <w:pPr>
              <w:keepNext/>
              <w:spacing w:before="60" w:after="60"/>
              <w:jc w:val="center"/>
            </w:pPr>
            <w:r w:rsidRPr="002E0F5A">
              <w:t>‘0’</w:t>
            </w:r>
          </w:p>
        </w:tc>
        <w:tc>
          <w:tcPr>
            <w:tcW w:w="1440" w:type="dxa"/>
          </w:tcPr>
          <w:p w14:paraId="6856A660" w14:textId="77777777" w:rsidR="00B076E5" w:rsidRPr="002E0F5A" w:rsidRDefault="00B076E5" w:rsidP="007A0209">
            <w:pPr>
              <w:keepNext/>
              <w:spacing w:before="60" w:after="60"/>
              <w:jc w:val="center"/>
            </w:pPr>
            <w:r w:rsidRPr="002E0F5A">
              <w:t>‘101’</w:t>
            </w:r>
          </w:p>
        </w:tc>
        <w:tc>
          <w:tcPr>
            <w:tcW w:w="1484" w:type="dxa"/>
          </w:tcPr>
          <w:p w14:paraId="5F398D1C" w14:textId="77777777" w:rsidR="00B076E5" w:rsidRPr="002E0F5A" w:rsidRDefault="00B076E5" w:rsidP="007A0209">
            <w:pPr>
              <w:keepNext/>
              <w:spacing w:before="60" w:after="60"/>
              <w:jc w:val="center"/>
            </w:pPr>
            <w:r w:rsidRPr="002E0F5A">
              <w:t>"</w:t>
            </w:r>
          </w:p>
        </w:tc>
        <w:tc>
          <w:tcPr>
            <w:tcW w:w="3102" w:type="dxa"/>
          </w:tcPr>
          <w:p w14:paraId="3DE75C04" w14:textId="77777777" w:rsidR="00B076E5" w:rsidRPr="002E0F5A" w:rsidRDefault="00B076E5" w:rsidP="007A0209">
            <w:pPr>
              <w:spacing w:before="60" w:after="60"/>
            </w:pPr>
            <w:r w:rsidRPr="002E0F5A">
              <w:t>Reserved for CCSDS Use</w:t>
            </w:r>
          </w:p>
        </w:tc>
      </w:tr>
      <w:tr w:rsidR="00B076E5" w:rsidRPr="002E0F5A" w14:paraId="4FCD733F" w14:textId="77777777" w:rsidTr="007A0209">
        <w:trPr>
          <w:jc w:val="center"/>
        </w:trPr>
        <w:tc>
          <w:tcPr>
            <w:tcW w:w="1939" w:type="dxa"/>
          </w:tcPr>
          <w:p w14:paraId="790AEFA9" w14:textId="77777777" w:rsidR="00B076E5" w:rsidRPr="002E0F5A" w:rsidRDefault="00B076E5" w:rsidP="007A0209">
            <w:pPr>
              <w:keepNext/>
              <w:spacing w:before="60" w:after="60"/>
              <w:jc w:val="center"/>
            </w:pPr>
            <w:r w:rsidRPr="002E0F5A">
              <w:t>Type 7</w:t>
            </w:r>
          </w:p>
        </w:tc>
        <w:tc>
          <w:tcPr>
            <w:tcW w:w="1641" w:type="dxa"/>
          </w:tcPr>
          <w:p w14:paraId="33991AE9" w14:textId="77777777" w:rsidR="00B076E5" w:rsidRPr="002E0F5A" w:rsidRDefault="00B076E5" w:rsidP="007A0209">
            <w:pPr>
              <w:keepNext/>
              <w:spacing w:before="60" w:after="60"/>
              <w:jc w:val="center"/>
            </w:pPr>
            <w:r w:rsidRPr="002E0F5A">
              <w:t>‘0’</w:t>
            </w:r>
          </w:p>
        </w:tc>
        <w:tc>
          <w:tcPr>
            <w:tcW w:w="1440" w:type="dxa"/>
          </w:tcPr>
          <w:p w14:paraId="13AA2182" w14:textId="77777777" w:rsidR="00B076E5" w:rsidRPr="002E0F5A" w:rsidRDefault="00B076E5" w:rsidP="007A0209">
            <w:pPr>
              <w:keepNext/>
              <w:spacing w:before="60" w:after="60"/>
              <w:jc w:val="center"/>
            </w:pPr>
            <w:r w:rsidRPr="002E0F5A">
              <w:t>‘110’</w:t>
            </w:r>
          </w:p>
        </w:tc>
        <w:tc>
          <w:tcPr>
            <w:tcW w:w="1484" w:type="dxa"/>
          </w:tcPr>
          <w:p w14:paraId="00D428EF" w14:textId="77777777" w:rsidR="00B076E5" w:rsidRPr="002E0F5A" w:rsidRDefault="00B076E5" w:rsidP="007A0209">
            <w:pPr>
              <w:keepNext/>
              <w:spacing w:before="60" w:after="60"/>
              <w:jc w:val="center"/>
            </w:pPr>
            <w:r w:rsidRPr="002E0F5A">
              <w:t>"</w:t>
            </w:r>
          </w:p>
        </w:tc>
        <w:tc>
          <w:tcPr>
            <w:tcW w:w="3102" w:type="dxa"/>
          </w:tcPr>
          <w:p w14:paraId="66330ED8" w14:textId="77777777" w:rsidR="00B076E5" w:rsidRPr="002E0F5A" w:rsidRDefault="00B076E5" w:rsidP="007A0209">
            <w:pPr>
              <w:spacing w:before="60" w:after="60"/>
            </w:pPr>
            <w:r w:rsidRPr="002E0F5A">
              <w:t>Reserved for CCSDS Use</w:t>
            </w:r>
          </w:p>
        </w:tc>
      </w:tr>
      <w:tr w:rsidR="00B076E5" w:rsidRPr="002E0F5A" w14:paraId="359EE6CB" w14:textId="77777777" w:rsidTr="007A0209">
        <w:trPr>
          <w:jc w:val="center"/>
        </w:trPr>
        <w:tc>
          <w:tcPr>
            <w:tcW w:w="1939" w:type="dxa"/>
          </w:tcPr>
          <w:p w14:paraId="17CB2A15" w14:textId="77777777" w:rsidR="00B076E5" w:rsidRPr="002E0F5A" w:rsidRDefault="00B076E5" w:rsidP="007A0209">
            <w:pPr>
              <w:keepNext/>
              <w:spacing w:before="60" w:after="60"/>
              <w:jc w:val="center"/>
            </w:pPr>
            <w:r w:rsidRPr="002E0F5A">
              <w:t>Type 8</w:t>
            </w:r>
          </w:p>
        </w:tc>
        <w:tc>
          <w:tcPr>
            <w:tcW w:w="1641" w:type="dxa"/>
          </w:tcPr>
          <w:p w14:paraId="681A1436" w14:textId="77777777" w:rsidR="00B076E5" w:rsidRPr="002E0F5A" w:rsidRDefault="00B076E5" w:rsidP="007A0209">
            <w:pPr>
              <w:keepNext/>
              <w:spacing w:before="60" w:after="60"/>
              <w:jc w:val="center"/>
            </w:pPr>
            <w:r w:rsidRPr="002E0F5A">
              <w:t>‘0’</w:t>
            </w:r>
          </w:p>
        </w:tc>
        <w:tc>
          <w:tcPr>
            <w:tcW w:w="1440" w:type="dxa"/>
          </w:tcPr>
          <w:p w14:paraId="4B863861" w14:textId="77777777" w:rsidR="00B076E5" w:rsidRPr="002E0F5A" w:rsidRDefault="00B076E5" w:rsidP="007A0209">
            <w:pPr>
              <w:keepNext/>
              <w:spacing w:before="60" w:after="60"/>
              <w:jc w:val="center"/>
            </w:pPr>
            <w:r w:rsidRPr="002E0F5A">
              <w:t>‘111’</w:t>
            </w:r>
          </w:p>
        </w:tc>
        <w:tc>
          <w:tcPr>
            <w:tcW w:w="1484" w:type="dxa"/>
          </w:tcPr>
          <w:p w14:paraId="772DB621" w14:textId="77777777" w:rsidR="00B076E5" w:rsidRPr="002E0F5A" w:rsidRDefault="00B076E5" w:rsidP="007A0209">
            <w:pPr>
              <w:keepNext/>
              <w:spacing w:before="60" w:after="60"/>
              <w:jc w:val="center"/>
            </w:pPr>
            <w:r w:rsidRPr="002E0F5A">
              <w:t>"</w:t>
            </w:r>
          </w:p>
        </w:tc>
        <w:tc>
          <w:tcPr>
            <w:tcW w:w="3102" w:type="dxa"/>
          </w:tcPr>
          <w:p w14:paraId="2FB10879" w14:textId="77777777" w:rsidR="00B076E5" w:rsidRPr="002E0F5A" w:rsidRDefault="00B076E5" w:rsidP="007A0209">
            <w:pPr>
              <w:spacing w:before="60" w:after="60"/>
            </w:pPr>
            <w:r w:rsidRPr="002E0F5A">
              <w:t>Reserved for CCSDS Use</w:t>
            </w:r>
          </w:p>
        </w:tc>
      </w:tr>
      <w:tr w:rsidR="00B076E5" w:rsidRPr="002E0F5A" w14:paraId="69F78FAC" w14:textId="77777777" w:rsidTr="007A0209">
        <w:trPr>
          <w:jc w:val="center"/>
        </w:trPr>
        <w:tc>
          <w:tcPr>
            <w:tcW w:w="9606" w:type="dxa"/>
            <w:gridSpan w:val="5"/>
          </w:tcPr>
          <w:p w14:paraId="2C08D59C" w14:textId="77777777" w:rsidR="00B076E5" w:rsidRPr="002E0F5A" w:rsidRDefault="00B076E5" w:rsidP="007A0209">
            <w:pPr>
              <w:pStyle w:val="Notelevel1"/>
              <w:spacing w:before="60" w:after="60"/>
            </w:pPr>
            <w:r w:rsidRPr="002E0F5A">
              <w:t>NOTE</w:t>
            </w:r>
            <w:r w:rsidRPr="002E0F5A">
              <w:tab/>
              <w:t>–</w:t>
            </w:r>
            <w:r w:rsidRPr="002E0F5A">
              <w:tab/>
              <w:t>Directives and Reports can be multiplexed within the SPDU Data Field.</w:t>
            </w:r>
          </w:p>
        </w:tc>
      </w:tr>
    </w:tbl>
    <w:p w14:paraId="594F96B2" w14:textId="77777777" w:rsidR="00B076E5" w:rsidRDefault="00B076E5" w:rsidP="00B076E5">
      <w:pPr>
        <w:rPr>
          <w:sz w:val="22"/>
          <w:szCs w:val="22"/>
        </w:rPr>
      </w:pPr>
    </w:p>
    <w:p w14:paraId="0601A2C2" w14:textId="77777777" w:rsidR="00B076E5" w:rsidRDefault="00B076E5" w:rsidP="00B74086">
      <w:pPr>
        <w:jc w:val="center"/>
        <w:rPr>
          <w:sz w:val="22"/>
          <w:szCs w:val="22"/>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
        <w:gridCol w:w="388"/>
        <w:gridCol w:w="458"/>
        <w:gridCol w:w="273"/>
        <w:gridCol w:w="28"/>
        <w:gridCol w:w="703"/>
        <w:gridCol w:w="215"/>
        <w:gridCol w:w="373"/>
        <w:gridCol w:w="28"/>
        <w:gridCol w:w="346"/>
        <w:gridCol w:w="375"/>
        <w:gridCol w:w="323"/>
        <w:gridCol w:w="50"/>
        <w:gridCol w:w="346"/>
        <w:gridCol w:w="220"/>
        <w:gridCol w:w="370"/>
        <w:gridCol w:w="1121"/>
        <w:gridCol w:w="675"/>
        <w:gridCol w:w="822"/>
        <w:gridCol w:w="1964"/>
      </w:tblGrid>
      <w:tr w:rsidR="00B076E5" w:rsidRPr="002E0F5A" w14:paraId="722C665F" w14:textId="77777777" w:rsidTr="007A0209">
        <w:trPr>
          <w:trHeight w:val="20"/>
          <w:jc w:val="center"/>
        </w:trPr>
        <w:tc>
          <w:tcPr>
            <w:tcW w:w="1187" w:type="dxa"/>
            <w:gridSpan w:val="3"/>
            <w:tcBorders>
              <w:top w:val="nil"/>
              <w:left w:val="nil"/>
              <w:bottom w:val="single" w:sz="24" w:space="0" w:color="auto"/>
              <w:right w:val="nil"/>
            </w:tcBorders>
          </w:tcPr>
          <w:p w14:paraId="784332F5" w14:textId="77777777" w:rsidR="00B076E5" w:rsidRPr="002E0F5A" w:rsidRDefault="00B076E5" w:rsidP="007A0209">
            <w:pPr>
              <w:keepNext/>
              <w:jc w:val="center"/>
              <w:rPr>
                <w:rFonts w:ascii="Arial" w:hAnsi="Arial" w:cs="Arial"/>
                <w:sz w:val="20"/>
              </w:rPr>
            </w:pPr>
          </w:p>
        </w:tc>
        <w:tc>
          <w:tcPr>
            <w:tcW w:w="1620" w:type="dxa"/>
            <w:gridSpan w:val="6"/>
            <w:tcBorders>
              <w:top w:val="nil"/>
              <w:left w:val="nil"/>
              <w:bottom w:val="single" w:sz="24" w:space="0" w:color="auto"/>
              <w:right w:val="nil"/>
            </w:tcBorders>
          </w:tcPr>
          <w:p w14:paraId="4506EB9F" w14:textId="77777777" w:rsidR="00B076E5" w:rsidRPr="002E0F5A" w:rsidRDefault="00B076E5" w:rsidP="007A0209">
            <w:pPr>
              <w:keepNext/>
              <w:jc w:val="center"/>
              <w:rPr>
                <w:rFonts w:ascii="Arial" w:hAnsi="Arial" w:cs="Arial"/>
                <w:sz w:val="20"/>
              </w:rPr>
            </w:pPr>
          </w:p>
        </w:tc>
        <w:tc>
          <w:tcPr>
            <w:tcW w:w="1440" w:type="dxa"/>
            <w:gridSpan w:val="5"/>
            <w:tcBorders>
              <w:top w:val="nil"/>
              <w:left w:val="nil"/>
              <w:bottom w:val="single" w:sz="24" w:space="0" w:color="auto"/>
              <w:right w:val="nil"/>
            </w:tcBorders>
          </w:tcPr>
          <w:p w14:paraId="358A0E1A" w14:textId="77777777" w:rsidR="00B076E5" w:rsidRPr="002E0F5A" w:rsidRDefault="00B076E5" w:rsidP="007A0209">
            <w:pPr>
              <w:keepNext/>
              <w:jc w:val="center"/>
              <w:rPr>
                <w:rFonts w:ascii="Arial" w:hAnsi="Arial" w:cs="Arial"/>
                <w:sz w:val="20"/>
              </w:rPr>
            </w:pPr>
          </w:p>
        </w:tc>
        <w:tc>
          <w:tcPr>
            <w:tcW w:w="1711" w:type="dxa"/>
            <w:gridSpan w:val="3"/>
            <w:tcBorders>
              <w:top w:val="nil"/>
              <w:left w:val="nil"/>
              <w:bottom w:val="single" w:sz="24" w:space="0" w:color="auto"/>
              <w:right w:val="nil"/>
            </w:tcBorders>
          </w:tcPr>
          <w:p w14:paraId="0C4BBF09" w14:textId="77777777" w:rsidR="00B076E5" w:rsidRPr="002E0F5A" w:rsidRDefault="00B076E5" w:rsidP="007A0209">
            <w:pPr>
              <w:keepNext/>
              <w:jc w:val="center"/>
              <w:rPr>
                <w:rFonts w:ascii="Arial" w:hAnsi="Arial" w:cs="Arial"/>
                <w:sz w:val="20"/>
              </w:rPr>
            </w:pPr>
          </w:p>
        </w:tc>
        <w:tc>
          <w:tcPr>
            <w:tcW w:w="1497" w:type="dxa"/>
            <w:gridSpan w:val="2"/>
            <w:tcBorders>
              <w:top w:val="nil"/>
              <w:left w:val="nil"/>
              <w:bottom w:val="single" w:sz="24" w:space="0" w:color="auto"/>
              <w:right w:val="nil"/>
            </w:tcBorders>
          </w:tcPr>
          <w:p w14:paraId="50EC699A" w14:textId="77777777" w:rsidR="00B076E5" w:rsidRPr="002E0F5A" w:rsidRDefault="00B076E5" w:rsidP="007A0209">
            <w:pPr>
              <w:keepNext/>
              <w:jc w:val="center"/>
              <w:rPr>
                <w:rFonts w:ascii="Arial" w:hAnsi="Arial" w:cs="Arial"/>
                <w:sz w:val="20"/>
              </w:rPr>
            </w:pPr>
          </w:p>
        </w:tc>
        <w:tc>
          <w:tcPr>
            <w:tcW w:w="1964" w:type="dxa"/>
            <w:tcBorders>
              <w:top w:val="single" w:sz="24" w:space="0" w:color="auto"/>
              <w:left w:val="single" w:sz="24" w:space="0" w:color="auto"/>
              <w:bottom w:val="single" w:sz="24" w:space="0" w:color="auto"/>
              <w:right w:val="single" w:sz="24" w:space="0" w:color="auto"/>
            </w:tcBorders>
            <w:shd w:val="pct5" w:color="auto" w:fill="FFFFFF"/>
          </w:tcPr>
          <w:p w14:paraId="189C0EAA" w14:textId="77777777" w:rsidR="00B076E5" w:rsidRPr="002E0F5A" w:rsidRDefault="00B076E5" w:rsidP="007A0209">
            <w:pPr>
              <w:keepNext/>
              <w:widowControl w:val="0"/>
              <w:jc w:val="center"/>
              <w:rPr>
                <w:rFonts w:ascii="Arial" w:hAnsi="Arial" w:cs="Arial"/>
                <w:b/>
                <w:sz w:val="20"/>
              </w:rPr>
            </w:pPr>
            <w:r w:rsidRPr="002E0F5A">
              <w:rPr>
                <w:rFonts w:ascii="Arial" w:hAnsi="Arial" w:cs="Arial"/>
                <w:b/>
                <w:sz w:val="20"/>
              </w:rPr>
              <w:t>Directive</w:t>
            </w:r>
          </w:p>
          <w:p w14:paraId="35EB61CE" w14:textId="77777777" w:rsidR="00B076E5" w:rsidRPr="002E0F5A" w:rsidRDefault="00B076E5" w:rsidP="007A0209">
            <w:pPr>
              <w:keepNext/>
              <w:widowControl w:val="0"/>
              <w:jc w:val="center"/>
              <w:rPr>
                <w:rFonts w:ascii="Arial" w:hAnsi="Arial" w:cs="Arial"/>
                <w:b/>
                <w:sz w:val="20"/>
              </w:rPr>
            </w:pPr>
            <w:r w:rsidRPr="002E0F5A">
              <w:rPr>
                <w:rFonts w:ascii="Arial" w:hAnsi="Arial" w:cs="Arial"/>
                <w:b/>
                <w:sz w:val="20"/>
              </w:rPr>
              <w:t>Type</w:t>
            </w:r>
          </w:p>
          <w:p w14:paraId="2213F1B5" w14:textId="77777777" w:rsidR="00B076E5" w:rsidRPr="002E0F5A" w:rsidRDefault="00B076E5" w:rsidP="007A0209">
            <w:pPr>
              <w:keepNext/>
              <w:jc w:val="center"/>
              <w:rPr>
                <w:rFonts w:ascii="Arial" w:hAnsi="Arial" w:cs="Arial"/>
                <w:sz w:val="20"/>
              </w:rPr>
            </w:pPr>
            <w:r w:rsidRPr="002E0F5A">
              <w:rPr>
                <w:rFonts w:ascii="Arial" w:hAnsi="Arial" w:cs="Arial"/>
                <w:b/>
                <w:sz w:val="20"/>
              </w:rPr>
              <w:t>3 bits (</w:t>
            </w:r>
            <w:r w:rsidRPr="002E0F5A">
              <w:rPr>
                <w:rFonts w:ascii="Arial" w:hAnsi="Arial" w:cs="Arial"/>
                <w:sz w:val="20"/>
              </w:rPr>
              <w:t>13,14,15)</w:t>
            </w:r>
          </w:p>
        </w:tc>
      </w:tr>
      <w:tr w:rsidR="00B076E5" w:rsidRPr="002E0F5A" w14:paraId="433F873F" w14:textId="77777777" w:rsidTr="007A0209">
        <w:trPr>
          <w:trHeight w:val="20"/>
          <w:jc w:val="center"/>
        </w:trPr>
        <w:tc>
          <w:tcPr>
            <w:tcW w:w="1187" w:type="dxa"/>
            <w:gridSpan w:val="3"/>
            <w:tcBorders>
              <w:bottom w:val="nil"/>
            </w:tcBorders>
          </w:tcPr>
          <w:p w14:paraId="2C603E81" w14:textId="77777777" w:rsidR="00B076E5" w:rsidRPr="002E0F5A" w:rsidRDefault="00B076E5" w:rsidP="007A0209">
            <w:pPr>
              <w:keepNext/>
              <w:jc w:val="center"/>
              <w:rPr>
                <w:rFonts w:ascii="Arial" w:hAnsi="Arial" w:cs="Arial"/>
                <w:sz w:val="20"/>
              </w:rPr>
            </w:pPr>
            <w:r w:rsidRPr="002E0F5A">
              <w:rPr>
                <w:rFonts w:ascii="Arial" w:hAnsi="Arial" w:cs="Arial"/>
                <w:sz w:val="20"/>
              </w:rPr>
              <w:t>Mode (0,1,2)</w:t>
            </w:r>
          </w:p>
        </w:tc>
        <w:tc>
          <w:tcPr>
            <w:tcW w:w="1620" w:type="dxa"/>
            <w:gridSpan w:val="6"/>
          </w:tcPr>
          <w:p w14:paraId="034A953D" w14:textId="77777777" w:rsidR="00B076E5" w:rsidRPr="002E0F5A" w:rsidRDefault="00B076E5" w:rsidP="007A0209">
            <w:pPr>
              <w:keepNext/>
              <w:jc w:val="center"/>
              <w:rPr>
                <w:rFonts w:ascii="Arial" w:hAnsi="Arial" w:cs="Arial"/>
                <w:sz w:val="20"/>
              </w:rPr>
            </w:pPr>
            <w:r w:rsidRPr="002E0F5A">
              <w:rPr>
                <w:rFonts w:ascii="Arial" w:hAnsi="Arial" w:cs="Arial"/>
                <w:sz w:val="20"/>
              </w:rPr>
              <w:t>Data Rate (3,4,5,6)</w:t>
            </w:r>
          </w:p>
        </w:tc>
        <w:tc>
          <w:tcPr>
            <w:tcW w:w="1440" w:type="dxa"/>
            <w:gridSpan w:val="5"/>
            <w:tcBorders>
              <w:bottom w:val="nil"/>
            </w:tcBorders>
          </w:tcPr>
          <w:p w14:paraId="5F4BE561" w14:textId="77777777" w:rsidR="00B076E5" w:rsidRPr="002E0F5A" w:rsidRDefault="00B076E5" w:rsidP="007A0209">
            <w:pPr>
              <w:keepNext/>
              <w:jc w:val="center"/>
              <w:rPr>
                <w:rFonts w:ascii="Arial" w:hAnsi="Arial" w:cs="Arial"/>
                <w:sz w:val="20"/>
              </w:rPr>
            </w:pPr>
            <w:r w:rsidRPr="002E0F5A">
              <w:rPr>
                <w:rFonts w:ascii="Arial" w:hAnsi="Arial" w:cs="Arial"/>
                <w:sz w:val="20"/>
              </w:rPr>
              <w:t>Modulation (7)</w:t>
            </w:r>
          </w:p>
        </w:tc>
        <w:tc>
          <w:tcPr>
            <w:tcW w:w="1711" w:type="dxa"/>
            <w:gridSpan w:val="3"/>
          </w:tcPr>
          <w:p w14:paraId="7DAB981F" w14:textId="77777777" w:rsidR="00B076E5" w:rsidRPr="002E0F5A" w:rsidRDefault="00B076E5" w:rsidP="007A0209">
            <w:pPr>
              <w:keepNext/>
              <w:jc w:val="center"/>
              <w:rPr>
                <w:rFonts w:ascii="Arial" w:hAnsi="Arial" w:cs="Arial"/>
                <w:sz w:val="20"/>
              </w:rPr>
            </w:pPr>
            <w:r w:rsidRPr="002E0F5A">
              <w:rPr>
                <w:rFonts w:ascii="Arial" w:hAnsi="Arial" w:cs="Arial"/>
                <w:sz w:val="20"/>
              </w:rPr>
              <w:t>Data Encoding (8,9)</w:t>
            </w:r>
          </w:p>
        </w:tc>
        <w:tc>
          <w:tcPr>
            <w:tcW w:w="1497" w:type="dxa"/>
            <w:gridSpan w:val="2"/>
          </w:tcPr>
          <w:p w14:paraId="3AF7E4F5" w14:textId="77777777" w:rsidR="00B076E5" w:rsidRPr="002E0F5A" w:rsidRDefault="00B076E5" w:rsidP="007A0209">
            <w:pPr>
              <w:keepNext/>
              <w:jc w:val="center"/>
              <w:rPr>
                <w:rFonts w:ascii="Arial" w:hAnsi="Arial" w:cs="Arial"/>
                <w:sz w:val="20"/>
              </w:rPr>
            </w:pPr>
            <w:r w:rsidRPr="002E0F5A">
              <w:rPr>
                <w:rFonts w:ascii="Arial" w:hAnsi="Arial" w:cs="Arial"/>
                <w:sz w:val="20"/>
              </w:rPr>
              <w:t>Frequency (10,11,12)</w:t>
            </w:r>
          </w:p>
        </w:tc>
        <w:tc>
          <w:tcPr>
            <w:tcW w:w="1964" w:type="dxa"/>
          </w:tcPr>
          <w:p w14:paraId="5317630B" w14:textId="77777777" w:rsidR="00B076E5" w:rsidRPr="002E0F5A" w:rsidRDefault="00B076E5" w:rsidP="007A0209">
            <w:pPr>
              <w:keepNext/>
              <w:rPr>
                <w:rFonts w:ascii="Arial" w:hAnsi="Arial" w:cs="Arial"/>
                <w:sz w:val="20"/>
              </w:rPr>
            </w:pPr>
            <w:r w:rsidRPr="002E0F5A">
              <w:rPr>
                <w:rFonts w:ascii="Arial" w:hAnsi="Arial" w:cs="Arial"/>
                <w:sz w:val="20"/>
              </w:rPr>
              <w:t>‘000’ = </w:t>
            </w:r>
            <w:r w:rsidRPr="002E0F5A">
              <w:rPr>
                <w:rStyle w:val="directive"/>
                <w:rFonts w:ascii="Arial" w:hAnsi="Arial" w:cs="Arial"/>
                <w:sz w:val="18"/>
              </w:rPr>
              <w:t>Set Transmitter Parameters</w:t>
            </w:r>
          </w:p>
        </w:tc>
      </w:tr>
      <w:tr w:rsidR="00B076E5" w:rsidRPr="002E0F5A" w14:paraId="4C62D2C3" w14:textId="77777777" w:rsidTr="007A0209">
        <w:trPr>
          <w:trHeight w:val="20"/>
          <w:jc w:val="center"/>
        </w:trPr>
        <w:tc>
          <w:tcPr>
            <w:tcW w:w="1488" w:type="dxa"/>
            <w:gridSpan w:val="5"/>
          </w:tcPr>
          <w:p w14:paraId="77344517" w14:textId="77777777" w:rsidR="00B076E5" w:rsidRPr="002E0F5A" w:rsidRDefault="00B076E5" w:rsidP="007A0209">
            <w:pPr>
              <w:keepNext/>
              <w:jc w:val="center"/>
              <w:rPr>
                <w:rFonts w:ascii="Arial" w:hAnsi="Arial" w:cs="Arial"/>
                <w:sz w:val="20"/>
              </w:rPr>
            </w:pPr>
            <w:r w:rsidRPr="002E0F5A">
              <w:rPr>
                <w:rFonts w:ascii="Arial" w:hAnsi="Arial" w:cs="Arial"/>
                <w:sz w:val="20"/>
              </w:rPr>
              <w:t>Time Sample</w:t>
            </w:r>
          </w:p>
          <w:p w14:paraId="2B4B6EF4" w14:textId="77777777" w:rsidR="00B076E5" w:rsidRPr="002E0F5A" w:rsidRDefault="00B076E5" w:rsidP="007A0209">
            <w:pPr>
              <w:keepNext/>
              <w:jc w:val="center"/>
              <w:rPr>
                <w:rFonts w:ascii="Arial" w:hAnsi="Arial" w:cs="Arial"/>
                <w:sz w:val="20"/>
              </w:rPr>
            </w:pPr>
            <w:r w:rsidRPr="002E0F5A">
              <w:rPr>
                <w:rFonts w:ascii="Arial" w:hAnsi="Arial" w:cs="Arial"/>
                <w:sz w:val="20"/>
              </w:rPr>
              <w:t>(0,1,2,3,4,5)</w:t>
            </w:r>
          </w:p>
        </w:tc>
        <w:tc>
          <w:tcPr>
            <w:tcW w:w="918" w:type="dxa"/>
            <w:gridSpan w:val="2"/>
          </w:tcPr>
          <w:p w14:paraId="07EC5A30" w14:textId="77777777" w:rsidR="00B076E5" w:rsidRPr="002E0F5A" w:rsidRDefault="00B076E5" w:rsidP="007A0209">
            <w:pPr>
              <w:keepNext/>
              <w:jc w:val="center"/>
              <w:rPr>
                <w:rFonts w:ascii="Arial" w:hAnsi="Arial" w:cs="Arial"/>
                <w:sz w:val="20"/>
              </w:rPr>
            </w:pPr>
            <w:r w:rsidRPr="002E0F5A">
              <w:rPr>
                <w:rFonts w:ascii="Arial" w:hAnsi="Arial" w:cs="Arial"/>
                <w:sz w:val="20"/>
              </w:rPr>
              <w:t>Duplex</w:t>
            </w:r>
          </w:p>
          <w:p w14:paraId="114CAB39" w14:textId="77777777" w:rsidR="00B076E5" w:rsidRPr="002E0F5A" w:rsidRDefault="00B076E5" w:rsidP="007A0209">
            <w:pPr>
              <w:keepNext/>
              <w:jc w:val="center"/>
              <w:rPr>
                <w:rFonts w:ascii="Arial" w:hAnsi="Arial" w:cs="Arial"/>
                <w:sz w:val="20"/>
              </w:rPr>
            </w:pPr>
            <w:r w:rsidRPr="002E0F5A">
              <w:rPr>
                <w:rFonts w:ascii="Arial" w:hAnsi="Arial" w:cs="Arial"/>
                <w:sz w:val="20"/>
              </w:rPr>
              <w:t xml:space="preserve">(6,7,8) </w:t>
            </w:r>
          </w:p>
        </w:tc>
        <w:tc>
          <w:tcPr>
            <w:tcW w:w="1122" w:type="dxa"/>
            <w:gridSpan w:val="4"/>
          </w:tcPr>
          <w:p w14:paraId="45515DA2" w14:textId="77777777" w:rsidR="00B076E5" w:rsidRPr="002E0F5A" w:rsidRDefault="00B076E5" w:rsidP="007A0209">
            <w:pPr>
              <w:keepNext/>
              <w:jc w:val="center"/>
              <w:rPr>
                <w:rFonts w:ascii="Arial" w:hAnsi="Arial" w:cs="Arial"/>
                <w:sz w:val="20"/>
              </w:rPr>
            </w:pPr>
            <w:r w:rsidRPr="002E0F5A">
              <w:rPr>
                <w:rFonts w:ascii="Arial" w:hAnsi="Arial" w:cs="Arial"/>
                <w:sz w:val="20"/>
              </w:rPr>
              <w:t>Reserved (9,10)</w:t>
            </w:r>
          </w:p>
        </w:tc>
        <w:tc>
          <w:tcPr>
            <w:tcW w:w="2430" w:type="dxa"/>
            <w:gridSpan w:val="6"/>
          </w:tcPr>
          <w:p w14:paraId="5D81E4F8" w14:textId="77777777" w:rsidR="00B076E5" w:rsidRPr="002E0F5A" w:rsidRDefault="00B076E5" w:rsidP="007A0209">
            <w:pPr>
              <w:keepNext/>
              <w:jc w:val="center"/>
              <w:rPr>
                <w:rFonts w:ascii="Arial" w:hAnsi="Arial" w:cs="Arial"/>
                <w:sz w:val="20"/>
              </w:rPr>
            </w:pPr>
            <w:r w:rsidRPr="002E0F5A">
              <w:rPr>
                <w:rFonts w:ascii="Arial" w:hAnsi="Arial" w:cs="Arial"/>
                <w:sz w:val="20"/>
              </w:rPr>
              <w:t>Remote No More Data</w:t>
            </w:r>
          </w:p>
          <w:p w14:paraId="5B39E51E" w14:textId="77777777" w:rsidR="00B076E5" w:rsidRPr="002E0F5A" w:rsidRDefault="00B076E5" w:rsidP="007A0209">
            <w:pPr>
              <w:keepNext/>
              <w:jc w:val="center"/>
              <w:rPr>
                <w:rFonts w:ascii="Arial" w:hAnsi="Arial" w:cs="Arial"/>
                <w:sz w:val="20"/>
              </w:rPr>
            </w:pPr>
            <w:r w:rsidRPr="002E0F5A">
              <w:rPr>
                <w:rFonts w:ascii="Arial" w:hAnsi="Arial" w:cs="Arial"/>
                <w:sz w:val="20"/>
              </w:rPr>
              <w:t>(11)</w:t>
            </w:r>
          </w:p>
        </w:tc>
        <w:tc>
          <w:tcPr>
            <w:tcW w:w="1497" w:type="dxa"/>
            <w:gridSpan w:val="2"/>
          </w:tcPr>
          <w:p w14:paraId="5717A6BC" w14:textId="77777777" w:rsidR="00B076E5" w:rsidRPr="002E0F5A" w:rsidRDefault="00B076E5" w:rsidP="007A0209">
            <w:pPr>
              <w:keepNext/>
              <w:jc w:val="center"/>
              <w:rPr>
                <w:rFonts w:ascii="Arial" w:hAnsi="Arial" w:cs="Arial"/>
                <w:sz w:val="20"/>
              </w:rPr>
            </w:pPr>
            <w:r w:rsidRPr="002E0F5A">
              <w:rPr>
                <w:rFonts w:ascii="Arial" w:hAnsi="Arial" w:cs="Arial"/>
                <w:sz w:val="20"/>
              </w:rPr>
              <w:t>Token</w:t>
            </w:r>
          </w:p>
          <w:p w14:paraId="41645748" w14:textId="77777777" w:rsidR="00B076E5" w:rsidRPr="002E0F5A" w:rsidRDefault="00B076E5" w:rsidP="007A0209">
            <w:pPr>
              <w:keepNext/>
              <w:jc w:val="center"/>
              <w:rPr>
                <w:rFonts w:ascii="Arial" w:hAnsi="Arial" w:cs="Arial"/>
                <w:sz w:val="20"/>
              </w:rPr>
            </w:pPr>
            <w:r w:rsidRPr="002E0F5A">
              <w:rPr>
                <w:rFonts w:ascii="Arial" w:hAnsi="Arial" w:cs="Arial"/>
                <w:sz w:val="20"/>
              </w:rPr>
              <w:t>(12)</w:t>
            </w:r>
          </w:p>
        </w:tc>
        <w:tc>
          <w:tcPr>
            <w:tcW w:w="1964" w:type="dxa"/>
          </w:tcPr>
          <w:p w14:paraId="41754EF5" w14:textId="77777777" w:rsidR="00B076E5" w:rsidRPr="002E0F5A" w:rsidRDefault="00B076E5" w:rsidP="007A0209">
            <w:pPr>
              <w:keepNext/>
              <w:rPr>
                <w:rFonts w:ascii="Arial" w:hAnsi="Arial" w:cs="Arial"/>
                <w:sz w:val="20"/>
              </w:rPr>
            </w:pPr>
            <w:r w:rsidRPr="002E0F5A">
              <w:rPr>
                <w:rFonts w:ascii="Arial" w:hAnsi="Arial" w:cs="Arial"/>
                <w:sz w:val="20"/>
              </w:rPr>
              <w:t>‘001’ = </w:t>
            </w:r>
            <w:r w:rsidRPr="002E0F5A">
              <w:rPr>
                <w:rStyle w:val="directive"/>
                <w:rFonts w:ascii="Arial" w:hAnsi="Arial" w:cs="Arial"/>
                <w:sz w:val="18"/>
              </w:rPr>
              <w:t>SET CONTROL PARAMETERS</w:t>
            </w:r>
          </w:p>
        </w:tc>
      </w:tr>
      <w:tr w:rsidR="00B076E5" w:rsidRPr="002E0F5A" w14:paraId="12E0BDBC" w14:textId="77777777" w:rsidTr="007A0209">
        <w:trPr>
          <w:trHeight w:val="20"/>
          <w:jc w:val="center"/>
        </w:trPr>
        <w:tc>
          <w:tcPr>
            <w:tcW w:w="1187" w:type="dxa"/>
            <w:gridSpan w:val="3"/>
          </w:tcPr>
          <w:p w14:paraId="063C60CE" w14:textId="77777777" w:rsidR="00B076E5" w:rsidRPr="002E0F5A" w:rsidRDefault="00B076E5" w:rsidP="007A0209">
            <w:pPr>
              <w:keepNext/>
              <w:jc w:val="center"/>
              <w:rPr>
                <w:rFonts w:ascii="Arial" w:hAnsi="Arial" w:cs="Arial"/>
                <w:sz w:val="20"/>
              </w:rPr>
            </w:pPr>
            <w:r w:rsidRPr="002E0F5A">
              <w:rPr>
                <w:rFonts w:ascii="Arial" w:hAnsi="Arial" w:cs="Arial"/>
                <w:sz w:val="20"/>
              </w:rPr>
              <w:t>Mode (0,1,2)</w:t>
            </w:r>
          </w:p>
        </w:tc>
        <w:tc>
          <w:tcPr>
            <w:tcW w:w="1620" w:type="dxa"/>
            <w:gridSpan w:val="6"/>
          </w:tcPr>
          <w:p w14:paraId="555A69C5" w14:textId="77777777" w:rsidR="00B076E5" w:rsidRPr="002E0F5A" w:rsidRDefault="00B076E5" w:rsidP="007A0209">
            <w:pPr>
              <w:keepNext/>
              <w:jc w:val="center"/>
              <w:rPr>
                <w:rFonts w:ascii="Arial" w:hAnsi="Arial" w:cs="Arial"/>
                <w:sz w:val="20"/>
              </w:rPr>
            </w:pPr>
            <w:r w:rsidRPr="002E0F5A">
              <w:rPr>
                <w:rFonts w:ascii="Arial" w:hAnsi="Arial" w:cs="Arial"/>
                <w:sz w:val="20"/>
              </w:rPr>
              <w:t>Data Rate (3,4,5,6)</w:t>
            </w:r>
          </w:p>
        </w:tc>
        <w:tc>
          <w:tcPr>
            <w:tcW w:w="1440" w:type="dxa"/>
            <w:gridSpan w:val="5"/>
          </w:tcPr>
          <w:p w14:paraId="0898877B" w14:textId="77777777" w:rsidR="00B076E5" w:rsidRPr="002E0F5A" w:rsidRDefault="00B076E5" w:rsidP="007A0209">
            <w:pPr>
              <w:keepNext/>
              <w:jc w:val="center"/>
              <w:rPr>
                <w:rFonts w:ascii="Arial" w:hAnsi="Arial" w:cs="Arial"/>
                <w:sz w:val="20"/>
              </w:rPr>
            </w:pPr>
            <w:r w:rsidRPr="002E0F5A">
              <w:rPr>
                <w:rFonts w:ascii="Arial" w:hAnsi="Arial" w:cs="Arial"/>
                <w:sz w:val="20"/>
              </w:rPr>
              <w:t>Modulation (7)</w:t>
            </w:r>
          </w:p>
        </w:tc>
        <w:tc>
          <w:tcPr>
            <w:tcW w:w="1711" w:type="dxa"/>
            <w:gridSpan w:val="3"/>
          </w:tcPr>
          <w:p w14:paraId="5E923626" w14:textId="77777777" w:rsidR="00B076E5" w:rsidRPr="002E0F5A" w:rsidRDefault="00B076E5" w:rsidP="007A0209">
            <w:pPr>
              <w:keepNext/>
              <w:jc w:val="center"/>
              <w:rPr>
                <w:rFonts w:ascii="Arial" w:hAnsi="Arial" w:cs="Arial"/>
                <w:sz w:val="20"/>
              </w:rPr>
            </w:pPr>
            <w:r w:rsidRPr="002E0F5A">
              <w:rPr>
                <w:rFonts w:ascii="Arial" w:hAnsi="Arial" w:cs="Arial"/>
                <w:sz w:val="20"/>
              </w:rPr>
              <w:t>Data Decoding (8,9)</w:t>
            </w:r>
          </w:p>
        </w:tc>
        <w:tc>
          <w:tcPr>
            <w:tcW w:w="1497" w:type="dxa"/>
            <w:gridSpan w:val="2"/>
          </w:tcPr>
          <w:p w14:paraId="2A34400D" w14:textId="77777777" w:rsidR="00B076E5" w:rsidRPr="002E0F5A" w:rsidRDefault="00B076E5" w:rsidP="007A0209">
            <w:pPr>
              <w:keepNext/>
              <w:jc w:val="center"/>
              <w:rPr>
                <w:rFonts w:ascii="Arial" w:hAnsi="Arial" w:cs="Arial"/>
                <w:sz w:val="20"/>
              </w:rPr>
            </w:pPr>
            <w:r w:rsidRPr="002E0F5A">
              <w:rPr>
                <w:rFonts w:ascii="Arial" w:hAnsi="Arial" w:cs="Arial"/>
                <w:sz w:val="20"/>
              </w:rPr>
              <w:t>Frequency (10,11,12)</w:t>
            </w:r>
          </w:p>
        </w:tc>
        <w:tc>
          <w:tcPr>
            <w:tcW w:w="1964" w:type="dxa"/>
          </w:tcPr>
          <w:p w14:paraId="3189E9F2" w14:textId="77777777" w:rsidR="00B076E5" w:rsidRPr="002E0F5A" w:rsidRDefault="00B076E5" w:rsidP="007A0209">
            <w:pPr>
              <w:keepNext/>
              <w:rPr>
                <w:rFonts w:ascii="Arial" w:hAnsi="Arial" w:cs="Arial"/>
                <w:sz w:val="20"/>
              </w:rPr>
            </w:pPr>
            <w:r w:rsidRPr="002E0F5A">
              <w:rPr>
                <w:rFonts w:ascii="Arial" w:hAnsi="Arial" w:cs="Arial"/>
                <w:sz w:val="20"/>
              </w:rPr>
              <w:t>‘010’ = </w:t>
            </w:r>
            <w:r w:rsidRPr="002E0F5A">
              <w:rPr>
                <w:rStyle w:val="directive"/>
                <w:rFonts w:ascii="Arial" w:hAnsi="Arial" w:cs="Arial"/>
                <w:sz w:val="18"/>
              </w:rPr>
              <w:t>Set Receiver Parameters</w:t>
            </w:r>
          </w:p>
        </w:tc>
      </w:tr>
      <w:tr w:rsidR="00B076E5" w:rsidRPr="002E0F5A" w14:paraId="6898B080" w14:textId="77777777" w:rsidTr="007A0209">
        <w:trPr>
          <w:trHeight w:val="20"/>
          <w:jc w:val="center"/>
        </w:trPr>
        <w:tc>
          <w:tcPr>
            <w:tcW w:w="341" w:type="dxa"/>
            <w:tcBorders>
              <w:right w:val="nil"/>
            </w:tcBorders>
          </w:tcPr>
          <w:p w14:paraId="52DBA073" w14:textId="77777777" w:rsidR="00B076E5" w:rsidRPr="002E0F5A" w:rsidRDefault="00B076E5" w:rsidP="007A0209">
            <w:pPr>
              <w:keepNext/>
              <w:jc w:val="center"/>
              <w:rPr>
                <w:rFonts w:ascii="Arial" w:hAnsi="Arial" w:cs="Arial"/>
                <w:sz w:val="20"/>
              </w:rPr>
            </w:pPr>
          </w:p>
        </w:tc>
        <w:tc>
          <w:tcPr>
            <w:tcW w:w="3510" w:type="dxa"/>
            <w:gridSpan w:val="11"/>
            <w:tcBorders>
              <w:left w:val="nil"/>
              <w:right w:val="nil"/>
            </w:tcBorders>
          </w:tcPr>
          <w:p w14:paraId="4EA73CBC" w14:textId="77777777" w:rsidR="00B076E5" w:rsidRPr="002E0F5A" w:rsidRDefault="00B076E5" w:rsidP="007A0209">
            <w:pPr>
              <w:keepNext/>
              <w:jc w:val="center"/>
              <w:rPr>
                <w:rFonts w:ascii="Arial" w:hAnsi="Arial" w:cs="Arial"/>
                <w:sz w:val="20"/>
              </w:rPr>
            </w:pPr>
            <w:r w:rsidRPr="002E0F5A">
              <w:rPr>
                <w:rFonts w:ascii="Arial" w:hAnsi="Arial" w:cs="Arial"/>
                <w:sz w:val="20"/>
              </w:rPr>
              <w:t>Receiver Frame Sequence Number (SEQ_CTRL_FSN) (0,1,2,3,4,5,6,7)</w:t>
            </w:r>
          </w:p>
        </w:tc>
        <w:tc>
          <w:tcPr>
            <w:tcW w:w="396" w:type="dxa"/>
            <w:gridSpan w:val="2"/>
            <w:tcBorders>
              <w:left w:val="nil"/>
            </w:tcBorders>
          </w:tcPr>
          <w:p w14:paraId="00D1D3CA" w14:textId="77777777" w:rsidR="00B076E5" w:rsidRPr="002E0F5A" w:rsidRDefault="00B076E5" w:rsidP="007A0209">
            <w:pPr>
              <w:keepNext/>
              <w:jc w:val="center"/>
              <w:rPr>
                <w:rFonts w:ascii="Arial" w:hAnsi="Arial" w:cs="Arial"/>
                <w:sz w:val="20"/>
              </w:rPr>
            </w:pPr>
          </w:p>
        </w:tc>
        <w:tc>
          <w:tcPr>
            <w:tcW w:w="3208" w:type="dxa"/>
            <w:gridSpan w:val="5"/>
          </w:tcPr>
          <w:p w14:paraId="0CB6978C" w14:textId="77777777" w:rsidR="00B076E5" w:rsidRPr="002E0F5A" w:rsidRDefault="00B076E5" w:rsidP="007A0209">
            <w:pPr>
              <w:keepNext/>
              <w:jc w:val="center"/>
              <w:rPr>
                <w:rFonts w:ascii="Arial" w:hAnsi="Arial" w:cs="Arial"/>
                <w:sz w:val="20"/>
              </w:rPr>
            </w:pPr>
            <w:r w:rsidRPr="002E0F5A">
              <w:rPr>
                <w:rFonts w:ascii="Arial" w:hAnsi="Arial" w:cs="Arial"/>
                <w:sz w:val="20"/>
              </w:rPr>
              <w:t>Reserved</w:t>
            </w:r>
          </w:p>
          <w:p w14:paraId="53E07AF3" w14:textId="77777777" w:rsidR="00B076E5" w:rsidRPr="002E0F5A" w:rsidRDefault="00B076E5" w:rsidP="007A0209">
            <w:pPr>
              <w:keepNext/>
              <w:jc w:val="center"/>
              <w:rPr>
                <w:rFonts w:ascii="Arial" w:hAnsi="Arial" w:cs="Arial"/>
                <w:sz w:val="20"/>
              </w:rPr>
            </w:pPr>
            <w:r w:rsidRPr="002E0F5A">
              <w:rPr>
                <w:rFonts w:ascii="Arial" w:hAnsi="Arial" w:cs="Arial"/>
                <w:sz w:val="20"/>
              </w:rPr>
              <w:t>(8,9,10,11,12)</w:t>
            </w:r>
          </w:p>
        </w:tc>
        <w:tc>
          <w:tcPr>
            <w:tcW w:w="1964" w:type="dxa"/>
          </w:tcPr>
          <w:p w14:paraId="65D99E3E" w14:textId="77777777" w:rsidR="00B076E5" w:rsidRPr="002E0F5A" w:rsidRDefault="00B076E5" w:rsidP="007A0209">
            <w:pPr>
              <w:keepNext/>
              <w:rPr>
                <w:rFonts w:ascii="Arial" w:hAnsi="Arial" w:cs="Arial"/>
                <w:sz w:val="20"/>
              </w:rPr>
            </w:pPr>
            <w:r w:rsidRPr="002E0F5A">
              <w:rPr>
                <w:rFonts w:ascii="Arial" w:hAnsi="Arial" w:cs="Arial"/>
                <w:sz w:val="20"/>
              </w:rPr>
              <w:t>‘011’ = Set V(R)</w:t>
            </w:r>
          </w:p>
        </w:tc>
      </w:tr>
      <w:tr w:rsidR="00B076E5" w:rsidRPr="002E0F5A" w14:paraId="0009D853" w14:textId="77777777" w:rsidTr="007A0209">
        <w:trPr>
          <w:trHeight w:val="20"/>
          <w:jc w:val="center"/>
        </w:trPr>
        <w:tc>
          <w:tcPr>
            <w:tcW w:w="1187" w:type="dxa"/>
            <w:gridSpan w:val="3"/>
          </w:tcPr>
          <w:p w14:paraId="44B801A1" w14:textId="77777777" w:rsidR="00B076E5" w:rsidRPr="002E0F5A" w:rsidRDefault="00B076E5" w:rsidP="007A0209">
            <w:pPr>
              <w:keepNext/>
              <w:jc w:val="center"/>
              <w:rPr>
                <w:rFonts w:ascii="Arial" w:hAnsi="Arial" w:cs="Arial"/>
                <w:sz w:val="20"/>
              </w:rPr>
            </w:pPr>
            <w:r w:rsidRPr="002E0F5A">
              <w:rPr>
                <w:rFonts w:ascii="Arial" w:hAnsi="Arial" w:cs="Arial"/>
                <w:sz w:val="20"/>
              </w:rPr>
              <w:t>Reserved (0,1,2)</w:t>
            </w:r>
          </w:p>
        </w:tc>
        <w:tc>
          <w:tcPr>
            <w:tcW w:w="1620" w:type="dxa"/>
            <w:gridSpan w:val="6"/>
          </w:tcPr>
          <w:p w14:paraId="6223633D" w14:textId="77777777" w:rsidR="00B076E5" w:rsidRPr="002E0F5A" w:rsidRDefault="00B076E5" w:rsidP="007A0209">
            <w:pPr>
              <w:keepNext/>
              <w:jc w:val="center"/>
              <w:rPr>
                <w:rFonts w:ascii="Arial" w:hAnsi="Arial" w:cs="Arial"/>
                <w:sz w:val="20"/>
              </w:rPr>
            </w:pPr>
            <w:r w:rsidRPr="002E0F5A">
              <w:rPr>
                <w:rFonts w:ascii="Arial" w:hAnsi="Arial" w:cs="Arial"/>
                <w:sz w:val="20"/>
              </w:rPr>
              <w:t>Status Report</w:t>
            </w:r>
            <w:r w:rsidRPr="002E0F5A">
              <w:rPr>
                <w:rFonts w:ascii="Arial" w:hAnsi="Arial" w:cs="Arial"/>
                <w:sz w:val="20"/>
              </w:rPr>
              <w:br/>
              <w:t>Request (3,4,5,6,7)</w:t>
            </w:r>
            <w:r w:rsidRPr="002E0F5A">
              <w:rPr>
                <w:rFonts w:ascii="Arial" w:hAnsi="Arial" w:cs="Arial"/>
                <w:sz w:val="20"/>
              </w:rPr>
              <w:br/>
            </w:r>
          </w:p>
        </w:tc>
        <w:tc>
          <w:tcPr>
            <w:tcW w:w="1440" w:type="dxa"/>
            <w:gridSpan w:val="5"/>
          </w:tcPr>
          <w:p w14:paraId="02A30EA1" w14:textId="77777777" w:rsidR="00B076E5" w:rsidRPr="002E0F5A" w:rsidRDefault="00B076E5" w:rsidP="007A0209">
            <w:pPr>
              <w:keepNext/>
              <w:jc w:val="center"/>
              <w:rPr>
                <w:rFonts w:ascii="Arial" w:hAnsi="Arial" w:cs="Arial"/>
                <w:sz w:val="20"/>
              </w:rPr>
            </w:pPr>
            <w:r w:rsidRPr="002E0F5A">
              <w:rPr>
                <w:rFonts w:ascii="Arial" w:hAnsi="Arial" w:cs="Arial"/>
                <w:sz w:val="20"/>
              </w:rPr>
              <w:t>Time-Tag Request</w:t>
            </w:r>
          </w:p>
          <w:p w14:paraId="4474E671" w14:textId="77777777" w:rsidR="00B076E5" w:rsidRPr="002E0F5A" w:rsidRDefault="00B076E5" w:rsidP="007A0209">
            <w:pPr>
              <w:keepNext/>
              <w:jc w:val="center"/>
              <w:rPr>
                <w:rFonts w:ascii="Arial" w:hAnsi="Arial" w:cs="Arial"/>
                <w:sz w:val="20"/>
              </w:rPr>
            </w:pPr>
            <w:r w:rsidRPr="002E0F5A">
              <w:rPr>
                <w:rFonts w:ascii="Arial" w:hAnsi="Arial" w:cs="Arial"/>
                <w:sz w:val="20"/>
              </w:rPr>
              <w:t>(8,9,10)</w:t>
            </w:r>
            <w:r w:rsidRPr="002E0F5A">
              <w:rPr>
                <w:rFonts w:ascii="Arial" w:hAnsi="Arial" w:cs="Arial"/>
                <w:sz w:val="20"/>
              </w:rPr>
              <w:br/>
            </w:r>
          </w:p>
        </w:tc>
        <w:tc>
          <w:tcPr>
            <w:tcW w:w="1711" w:type="dxa"/>
            <w:gridSpan w:val="3"/>
          </w:tcPr>
          <w:p w14:paraId="53B9607B" w14:textId="77777777" w:rsidR="00B076E5" w:rsidRPr="002E0F5A" w:rsidRDefault="00B076E5" w:rsidP="007A0209">
            <w:pPr>
              <w:keepNext/>
              <w:jc w:val="center"/>
              <w:rPr>
                <w:rFonts w:ascii="Arial" w:hAnsi="Arial" w:cs="Arial"/>
                <w:sz w:val="20"/>
              </w:rPr>
            </w:pPr>
            <w:r w:rsidRPr="002E0F5A">
              <w:rPr>
                <w:rFonts w:ascii="Arial" w:hAnsi="Arial" w:cs="Arial"/>
                <w:sz w:val="20"/>
              </w:rPr>
              <w:t>PCID 0</w:t>
            </w:r>
            <w:r w:rsidRPr="002E0F5A">
              <w:rPr>
                <w:rFonts w:ascii="Arial" w:hAnsi="Arial" w:cs="Arial"/>
                <w:sz w:val="20"/>
              </w:rPr>
              <w:br/>
              <w:t>PLCW Request</w:t>
            </w:r>
          </w:p>
          <w:p w14:paraId="09B740F4" w14:textId="77777777" w:rsidR="00B076E5" w:rsidRPr="002E0F5A" w:rsidRDefault="00B076E5" w:rsidP="007A0209">
            <w:pPr>
              <w:keepNext/>
              <w:jc w:val="center"/>
              <w:rPr>
                <w:rFonts w:ascii="Arial" w:hAnsi="Arial" w:cs="Arial"/>
                <w:sz w:val="20"/>
              </w:rPr>
            </w:pPr>
            <w:r w:rsidRPr="002E0F5A">
              <w:rPr>
                <w:rFonts w:ascii="Arial" w:hAnsi="Arial" w:cs="Arial"/>
                <w:sz w:val="20"/>
              </w:rPr>
              <w:t>(11)</w:t>
            </w:r>
          </w:p>
        </w:tc>
        <w:tc>
          <w:tcPr>
            <w:tcW w:w="1497" w:type="dxa"/>
            <w:gridSpan w:val="2"/>
          </w:tcPr>
          <w:p w14:paraId="56438431" w14:textId="77777777" w:rsidR="00B076E5" w:rsidRPr="002E0F5A" w:rsidRDefault="00B076E5" w:rsidP="007A0209">
            <w:pPr>
              <w:keepNext/>
              <w:jc w:val="center"/>
              <w:rPr>
                <w:rFonts w:ascii="Arial" w:hAnsi="Arial" w:cs="Arial"/>
                <w:sz w:val="20"/>
              </w:rPr>
            </w:pPr>
            <w:r w:rsidRPr="002E0F5A">
              <w:rPr>
                <w:rFonts w:ascii="Arial" w:hAnsi="Arial" w:cs="Arial"/>
                <w:sz w:val="20"/>
              </w:rPr>
              <w:t>PCID 1</w:t>
            </w:r>
            <w:r w:rsidRPr="002E0F5A">
              <w:rPr>
                <w:rFonts w:ascii="Arial" w:hAnsi="Arial" w:cs="Arial"/>
                <w:sz w:val="20"/>
              </w:rPr>
              <w:br/>
              <w:t>PLCW Request (12)</w:t>
            </w:r>
            <w:r w:rsidRPr="002E0F5A">
              <w:rPr>
                <w:rFonts w:ascii="Arial" w:hAnsi="Arial" w:cs="Arial"/>
                <w:sz w:val="20"/>
              </w:rPr>
              <w:br/>
            </w:r>
          </w:p>
        </w:tc>
        <w:tc>
          <w:tcPr>
            <w:tcW w:w="1964" w:type="dxa"/>
          </w:tcPr>
          <w:p w14:paraId="77332470" w14:textId="77777777" w:rsidR="00B076E5" w:rsidRPr="002E0F5A" w:rsidRDefault="00B076E5" w:rsidP="007A0209">
            <w:pPr>
              <w:keepNext/>
              <w:rPr>
                <w:rFonts w:ascii="Arial" w:hAnsi="Arial" w:cs="Arial"/>
                <w:sz w:val="20"/>
              </w:rPr>
            </w:pPr>
            <w:r w:rsidRPr="002E0F5A">
              <w:rPr>
                <w:rFonts w:ascii="Arial" w:hAnsi="Arial" w:cs="Arial"/>
                <w:sz w:val="20"/>
              </w:rPr>
              <w:t>‘100’ = Report Request</w:t>
            </w:r>
          </w:p>
        </w:tc>
      </w:tr>
      <w:tr w:rsidR="00B076E5" w:rsidRPr="002E0F5A" w14:paraId="46854A0F" w14:textId="77777777" w:rsidTr="007A0209">
        <w:trPr>
          <w:trHeight w:val="20"/>
          <w:jc w:val="center"/>
        </w:trPr>
        <w:tc>
          <w:tcPr>
            <w:tcW w:w="2779" w:type="dxa"/>
            <w:gridSpan w:val="8"/>
          </w:tcPr>
          <w:p w14:paraId="14BC908B" w14:textId="77777777" w:rsidR="00B076E5" w:rsidRPr="002E0F5A" w:rsidRDefault="00B076E5" w:rsidP="007A0209">
            <w:pPr>
              <w:keepNext/>
              <w:jc w:val="center"/>
              <w:rPr>
                <w:rFonts w:ascii="Arial" w:hAnsi="Arial" w:cs="Arial"/>
                <w:sz w:val="20"/>
              </w:rPr>
            </w:pPr>
          </w:p>
        </w:tc>
        <w:tc>
          <w:tcPr>
            <w:tcW w:w="1688" w:type="dxa"/>
            <w:gridSpan w:val="7"/>
          </w:tcPr>
          <w:p w14:paraId="2101D44E" w14:textId="77777777" w:rsidR="00B076E5" w:rsidRPr="002E0F5A" w:rsidRDefault="00B076E5" w:rsidP="007A0209">
            <w:pPr>
              <w:keepNext/>
              <w:jc w:val="center"/>
              <w:rPr>
                <w:rFonts w:ascii="Arial" w:hAnsi="Arial" w:cs="Arial"/>
                <w:sz w:val="20"/>
              </w:rPr>
            </w:pPr>
          </w:p>
        </w:tc>
        <w:tc>
          <w:tcPr>
            <w:tcW w:w="1491" w:type="dxa"/>
            <w:gridSpan w:val="2"/>
          </w:tcPr>
          <w:p w14:paraId="5E3A711F" w14:textId="77777777" w:rsidR="00B076E5" w:rsidRPr="002E0F5A" w:rsidRDefault="00B076E5" w:rsidP="007A0209">
            <w:pPr>
              <w:keepNext/>
              <w:jc w:val="center"/>
              <w:rPr>
                <w:rFonts w:ascii="Arial" w:hAnsi="Arial" w:cs="Arial"/>
                <w:sz w:val="20"/>
              </w:rPr>
            </w:pPr>
          </w:p>
        </w:tc>
        <w:tc>
          <w:tcPr>
            <w:tcW w:w="1497" w:type="dxa"/>
            <w:gridSpan w:val="2"/>
          </w:tcPr>
          <w:p w14:paraId="03129027" w14:textId="77777777" w:rsidR="00B076E5" w:rsidRPr="002E0F5A" w:rsidRDefault="00B076E5" w:rsidP="007A0209">
            <w:pPr>
              <w:keepNext/>
              <w:jc w:val="center"/>
              <w:rPr>
                <w:rFonts w:ascii="Arial" w:hAnsi="Arial" w:cs="Arial"/>
                <w:sz w:val="20"/>
              </w:rPr>
            </w:pPr>
          </w:p>
        </w:tc>
        <w:tc>
          <w:tcPr>
            <w:tcW w:w="1964" w:type="dxa"/>
          </w:tcPr>
          <w:p w14:paraId="7A30CC21" w14:textId="77777777" w:rsidR="00B076E5" w:rsidRPr="002E0F5A" w:rsidRDefault="00B076E5" w:rsidP="007A0209">
            <w:pPr>
              <w:keepNext/>
              <w:rPr>
                <w:rFonts w:ascii="Arial" w:hAnsi="Arial" w:cs="Arial"/>
                <w:sz w:val="20"/>
              </w:rPr>
            </w:pPr>
            <w:r w:rsidRPr="002E0F5A">
              <w:rPr>
                <w:rFonts w:ascii="Arial" w:hAnsi="Arial" w:cs="Arial"/>
                <w:sz w:val="20"/>
              </w:rPr>
              <w:t>‘101’ = Reserved</w:t>
            </w:r>
          </w:p>
          <w:p w14:paraId="3D141563" w14:textId="77777777" w:rsidR="00B076E5" w:rsidRPr="002E0F5A" w:rsidRDefault="00B076E5" w:rsidP="007A0209">
            <w:pPr>
              <w:keepNext/>
              <w:rPr>
                <w:rFonts w:ascii="Arial" w:hAnsi="Arial" w:cs="Arial"/>
                <w:sz w:val="20"/>
              </w:rPr>
            </w:pPr>
          </w:p>
        </w:tc>
      </w:tr>
      <w:tr w:rsidR="00B076E5" w:rsidRPr="002E0F5A" w14:paraId="6A393B2B" w14:textId="77777777" w:rsidTr="007A0209">
        <w:trPr>
          <w:trHeight w:val="20"/>
          <w:jc w:val="center"/>
        </w:trPr>
        <w:tc>
          <w:tcPr>
            <w:tcW w:w="729" w:type="dxa"/>
            <w:gridSpan w:val="2"/>
          </w:tcPr>
          <w:p w14:paraId="02770C27" w14:textId="77777777" w:rsidR="00B076E5" w:rsidRPr="002E0F5A" w:rsidRDefault="00B076E5" w:rsidP="007A0209">
            <w:pPr>
              <w:keepNext/>
              <w:jc w:val="center"/>
              <w:rPr>
                <w:rFonts w:ascii="Arial" w:hAnsi="Arial" w:cs="Arial"/>
                <w:sz w:val="20"/>
              </w:rPr>
            </w:pPr>
            <w:r w:rsidRPr="002E0F5A">
              <w:rPr>
                <w:rFonts w:ascii="Arial" w:hAnsi="Arial" w:cs="Arial"/>
                <w:sz w:val="20"/>
              </w:rPr>
              <w:t>Direction</w:t>
            </w:r>
          </w:p>
          <w:p w14:paraId="2C19DA75" w14:textId="77777777" w:rsidR="00B076E5" w:rsidRPr="002E0F5A" w:rsidRDefault="00B076E5" w:rsidP="007A0209">
            <w:pPr>
              <w:keepNext/>
              <w:jc w:val="center"/>
              <w:rPr>
                <w:rFonts w:ascii="Arial" w:hAnsi="Arial" w:cs="Arial"/>
                <w:sz w:val="20"/>
              </w:rPr>
            </w:pPr>
            <w:r w:rsidRPr="002E0F5A">
              <w:rPr>
                <w:rFonts w:ascii="Arial" w:hAnsi="Arial" w:cs="Arial"/>
                <w:sz w:val="20"/>
              </w:rPr>
              <w:t>(0)</w:t>
            </w:r>
          </w:p>
        </w:tc>
        <w:tc>
          <w:tcPr>
            <w:tcW w:w="731" w:type="dxa"/>
            <w:gridSpan w:val="2"/>
          </w:tcPr>
          <w:p w14:paraId="76DE8D60" w14:textId="77777777" w:rsidR="00B076E5" w:rsidRPr="002E0F5A" w:rsidRDefault="00B076E5" w:rsidP="007A0209">
            <w:pPr>
              <w:keepNext/>
              <w:jc w:val="center"/>
              <w:rPr>
                <w:rFonts w:ascii="Arial" w:hAnsi="Arial" w:cs="Arial"/>
                <w:sz w:val="20"/>
              </w:rPr>
            </w:pPr>
            <w:r w:rsidRPr="002E0F5A">
              <w:rPr>
                <w:rFonts w:ascii="Arial" w:hAnsi="Arial" w:cs="Arial"/>
                <w:sz w:val="20"/>
              </w:rPr>
              <w:t>Freq Table (1)</w:t>
            </w:r>
          </w:p>
        </w:tc>
        <w:tc>
          <w:tcPr>
            <w:tcW w:w="731" w:type="dxa"/>
            <w:gridSpan w:val="2"/>
          </w:tcPr>
          <w:p w14:paraId="52E288AC" w14:textId="77777777" w:rsidR="00B076E5" w:rsidRPr="002E0F5A" w:rsidRDefault="00B076E5" w:rsidP="007A0209">
            <w:pPr>
              <w:keepNext/>
              <w:rPr>
                <w:rFonts w:ascii="Arial" w:hAnsi="Arial" w:cs="Arial"/>
                <w:sz w:val="20"/>
              </w:rPr>
            </w:pPr>
            <w:r w:rsidRPr="002E0F5A">
              <w:rPr>
                <w:rFonts w:ascii="Arial" w:hAnsi="Arial" w:cs="Arial"/>
                <w:sz w:val="20"/>
              </w:rPr>
              <w:t>Rate Table</w:t>
            </w:r>
          </w:p>
          <w:p w14:paraId="57A1FE6F" w14:textId="77777777" w:rsidR="00B076E5" w:rsidRPr="002E0F5A" w:rsidRDefault="00B076E5" w:rsidP="007A0209">
            <w:pPr>
              <w:keepNext/>
              <w:rPr>
                <w:rFonts w:ascii="Arial" w:hAnsi="Arial" w:cs="Arial"/>
                <w:sz w:val="20"/>
              </w:rPr>
            </w:pPr>
            <w:r w:rsidRPr="002E0F5A">
              <w:rPr>
                <w:rFonts w:ascii="Arial" w:hAnsi="Arial" w:cs="Arial"/>
                <w:sz w:val="20"/>
              </w:rPr>
              <w:t>(2)</w:t>
            </w:r>
          </w:p>
        </w:tc>
        <w:tc>
          <w:tcPr>
            <w:tcW w:w="962" w:type="dxa"/>
            <w:gridSpan w:val="4"/>
          </w:tcPr>
          <w:p w14:paraId="7CAABAE4" w14:textId="77777777" w:rsidR="00B076E5" w:rsidRPr="002E0F5A" w:rsidRDefault="00B076E5" w:rsidP="007A0209">
            <w:pPr>
              <w:keepNext/>
              <w:jc w:val="center"/>
              <w:rPr>
                <w:rFonts w:ascii="Arial" w:hAnsi="Arial" w:cs="Arial"/>
                <w:sz w:val="20"/>
              </w:rPr>
            </w:pPr>
            <w:r w:rsidRPr="002E0F5A">
              <w:rPr>
                <w:rFonts w:ascii="Arial" w:hAnsi="Arial" w:cs="Arial"/>
                <w:sz w:val="20"/>
              </w:rPr>
              <w:t>Carrier Mod</w:t>
            </w:r>
          </w:p>
          <w:p w14:paraId="3CD0C37A" w14:textId="77777777" w:rsidR="00B076E5" w:rsidRPr="002E0F5A" w:rsidRDefault="00B076E5" w:rsidP="007A0209">
            <w:pPr>
              <w:keepNext/>
              <w:jc w:val="center"/>
              <w:rPr>
                <w:rFonts w:ascii="Arial" w:hAnsi="Arial" w:cs="Arial"/>
                <w:sz w:val="20"/>
              </w:rPr>
            </w:pPr>
            <w:r w:rsidRPr="002E0F5A">
              <w:rPr>
                <w:rFonts w:ascii="Arial" w:hAnsi="Arial" w:cs="Arial"/>
                <w:sz w:val="20"/>
              </w:rPr>
              <w:t>(3,4)</w:t>
            </w:r>
          </w:p>
        </w:tc>
        <w:tc>
          <w:tcPr>
            <w:tcW w:w="748" w:type="dxa"/>
            <w:gridSpan w:val="3"/>
          </w:tcPr>
          <w:p w14:paraId="2FE7E288" w14:textId="77777777" w:rsidR="00B076E5" w:rsidRPr="002E0F5A" w:rsidRDefault="00B076E5" w:rsidP="007A0209">
            <w:pPr>
              <w:keepNext/>
              <w:jc w:val="center"/>
              <w:rPr>
                <w:rFonts w:ascii="Arial" w:hAnsi="Arial" w:cs="Arial"/>
                <w:sz w:val="20"/>
              </w:rPr>
            </w:pPr>
            <w:r w:rsidRPr="002E0F5A">
              <w:rPr>
                <w:rFonts w:ascii="Arial" w:hAnsi="Arial" w:cs="Arial"/>
                <w:sz w:val="20"/>
              </w:rPr>
              <w:t>Data Mod (5,6)</w:t>
            </w:r>
          </w:p>
        </w:tc>
        <w:tc>
          <w:tcPr>
            <w:tcW w:w="936" w:type="dxa"/>
            <w:gridSpan w:val="3"/>
          </w:tcPr>
          <w:p w14:paraId="6DEA529F" w14:textId="77777777" w:rsidR="00B076E5" w:rsidRPr="002E0F5A" w:rsidRDefault="00B076E5" w:rsidP="007A0209">
            <w:pPr>
              <w:keepNext/>
              <w:jc w:val="center"/>
              <w:rPr>
                <w:rFonts w:ascii="Arial" w:hAnsi="Arial" w:cs="Arial"/>
                <w:sz w:val="20"/>
              </w:rPr>
            </w:pPr>
            <w:r w:rsidRPr="002E0F5A">
              <w:rPr>
                <w:rFonts w:ascii="Arial" w:hAnsi="Arial" w:cs="Arial"/>
                <w:sz w:val="20"/>
              </w:rPr>
              <w:t>Mode Select (7,8)</w:t>
            </w:r>
          </w:p>
        </w:tc>
        <w:tc>
          <w:tcPr>
            <w:tcW w:w="1121" w:type="dxa"/>
          </w:tcPr>
          <w:p w14:paraId="51708816" w14:textId="77777777" w:rsidR="00B076E5" w:rsidRPr="002E0F5A" w:rsidRDefault="00B076E5" w:rsidP="007A0209">
            <w:pPr>
              <w:keepNext/>
              <w:jc w:val="center"/>
              <w:rPr>
                <w:rFonts w:ascii="Arial" w:hAnsi="Arial" w:cs="Arial"/>
                <w:sz w:val="20"/>
              </w:rPr>
            </w:pPr>
            <w:r w:rsidRPr="002E0F5A">
              <w:rPr>
                <w:rFonts w:ascii="Arial" w:hAnsi="Arial" w:cs="Arial"/>
                <w:sz w:val="20"/>
              </w:rPr>
              <w:t>scrambler (9,10)</w:t>
            </w:r>
          </w:p>
        </w:tc>
        <w:tc>
          <w:tcPr>
            <w:tcW w:w="675" w:type="dxa"/>
          </w:tcPr>
          <w:p w14:paraId="6521843D" w14:textId="77777777" w:rsidR="00B076E5" w:rsidRPr="002E0F5A" w:rsidRDefault="00B076E5" w:rsidP="007A0209">
            <w:pPr>
              <w:keepNext/>
              <w:jc w:val="center"/>
              <w:rPr>
                <w:rFonts w:ascii="Arial" w:hAnsi="Arial" w:cs="Arial"/>
                <w:sz w:val="20"/>
              </w:rPr>
            </w:pPr>
            <w:r w:rsidRPr="002E0F5A">
              <w:rPr>
                <w:rFonts w:ascii="Arial" w:hAnsi="Arial" w:cs="Arial"/>
                <w:sz w:val="20"/>
              </w:rPr>
              <w:t>Diff.</w:t>
            </w:r>
          </w:p>
          <w:p w14:paraId="51DB069B" w14:textId="77777777" w:rsidR="00B076E5" w:rsidRPr="002E0F5A" w:rsidRDefault="00B076E5" w:rsidP="007A0209">
            <w:pPr>
              <w:keepNext/>
              <w:jc w:val="center"/>
              <w:rPr>
                <w:rFonts w:ascii="Arial" w:hAnsi="Arial" w:cs="Arial"/>
                <w:sz w:val="20"/>
              </w:rPr>
            </w:pPr>
            <w:r w:rsidRPr="002E0F5A">
              <w:rPr>
                <w:rFonts w:ascii="Arial" w:hAnsi="Arial" w:cs="Arial"/>
                <w:sz w:val="20"/>
              </w:rPr>
              <w:t>Encoding (11)</w:t>
            </w:r>
          </w:p>
        </w:tc>
        <w:tc>
          <w:tcPr>
            <w:tcW w:w="822" w:type="dxa"/>
          </w:tcPr>
          <w:p w14:paraId="5A99381B" w14:textId="77777777" w:rsidR="00B076E5" w:rsidRPr="002E0F5A" w:rsidRDefault="00B076E5" w:rsidP="007A0209">
            <w:pPr>
              <w:keepNext/>
              <w:jc w:val="center"/>
              <w:rPr>
                <w:rFonts w:ascii="Arial" w:hAnsi="Arial" w:cs="Arial"/>
                <w:sz w:val="20"/>
              </w:rPr>
            </w:pPr>
            <w:r w:rsidRPr="002E0F5A">
              <w:rPr>
                <w:rFonts w:ascii="Arial" w:hAnsi="Arial" w:cs="Arial"/>
                <w:sz w:val="20"/>
              </w:rPr>
              <w:t>R-S Code (12)</w:t>
            </w:r>
          </w:p>
        </w:tc>
        <w:tc>
          <w:tcPr>
            <w:tcW w:w="1964" w:type="dxa"/>
          </w:tcPr>
          <w:p w14:paraId="430A4ECE" w14:textId="77777777" w:rsidR="00B076E5" w:rsidRPr="002E0F5A" w:rsidRDefault="00B076E5" w:rsidP="007A0209">
            <w:pPr>
              <w:keepNext/>
              <w:rPr>
                <w:rFonts w:ascii="Arial" w:hAnsi="Arial" w:cs="Arial"/>
                <w:sz w:val="18"/>
              </w:rPr>
            </w:pPr>
            <w:r w:rsidRPr="002E0F5A">
              <w:rPr>
                <w:rFonts w:ascii="Arial" w:hAnsi="Arial" w:cs="Arial"/>
                <w:sz w:val="20"/>
              </w:rPr>
              <w:t>‘110’ = </w:t>
            </w:r>
            <w:r w:rsidRPr="002E0F5A">
              <w:rPr>
                <w:rFonts w:ascii="Arial" w:hAnsi="Arial" w:cs="Arial"/>
                <w:sz w:val="18"/>
              </w:rPr>
              <w:t>SET PL</w:t>
            </w:r>
          </w:p>
          <w:p w14:paraId="7D7E1D5C" w14:textId="77777777" w:rsidR="00B076E5" w:rsidRPr="002E0F5A" w:rsidRDefault="00B076E5" w:rsidP="007A0209">
            <w:pPr>
              <w:keepNext/>
              <w:rPr>
                <w:rFonts w:ascii="Arial" w:hAnsi="Arial" w:cs="Arial"/>
                <w:sz w:val="20"/>
              </w:rPr>
            </w:pPr>
            <w:r w:rsidRPr="002E0F5A">
              <w:rPr>
                <w:rFonts w:ascii="Arial" w:hAnsi="Arial" w:cs="Arial"/>
                <w:sz w:val="18"/>
              </w:rPr>
              <w:t>EXTENSIONS</w:t>
            </w:r>
          </w:p>
        </w:tc>
      </w:tr>
      <w:tr w:rsidR="00B076E5" w:rsidRPr="002E0F5A" w14:paraId="1E14E28A" w14:textId="77777777" w:rsidTr="007A0209">
        <w:trPr>
          <w:trHeight w:val="20"/>
          <w:jc w:val="center"/>
        </w:trPr>
        <w:tc>
          <w:tcPr>
            <w:tcW w:w="3901" w:type="dxa"/>
            <w:gridSpan w:val="13"/>
          </w:tcPr>
          <w:p w14:paraId="309FDE6D" w14:textId="77777777" w:rsidR="00B076E5" w:rsidRPr="002E0F5A" w:rsidRDefault="00B076E5" w:rsidP="007A0209">
            <w:pPr>
              <w:keepNext/>
              <w:jc w:val="center"/>
              <w:rPr>
                <w:rFonts w:ascii="Arial" w:hAnsi="Arial" w:cs="Arial"/>
                <w:sz w:val="20"/>
              </w:rPr>
            </w:pPr>
            <w:r w:rsidRPr="002E0F5A">
              <w:rPr>
                <w:rFonts w:ascii="Arial" w:hAnsi="Arial" w:cs="Arial"/>
                <w:sz w:val="20"/>
              </w:rPr>
              <w:t>Source Spacecraft ID (0,1,2,3,4,5,6,7,8,9)</w:t>
            </w:r>
          </w:p>
        </w:tc>
        <w:tc>
          <w:tcPr>
            <w:tcW w:w="3554" w:type="dxa"/>
            <w:gridSpan w:val="6"/>
          </w:tcPr>
          <w:p w14:paraId="0024D478" w14:textId="77777777" w:rsidR="00B076E5" w:rsidRPr="002E0F5A" w:rsidRDefault="00B076E5" w:rsidP="007A0209">
            <w:pPr>
              <w:keepNext/>
              <w:jc w:val="center"/>
              <w:rPr>
                <w:rFonts w:ascii="Arial" w:hAnsi="Arial" w:cs="Arial"/>
                <w:sz w:val="20"/>
              </w:rPr>
            </w:pPr>
            <w:r w:rsidRPr="002E0F5A">
              <w:rPr>
                <w:rFonts w:ascii="Arial" w:hAnsi="Arial" w:cs="Arial"/>
                <w:sz w:val="20"/>
              </w:rPr>
              <w:t>Reserved</w:t>
            </w:r>
          </w:p>
          <w:p w14:paraId="1FF79D0B" w14:textId="77777777" w:rsidR="00B076E5" w:rsidRPr="002E0F5A" w:rsidRDefault="00B076E5" w:rsidP="007A0209">
            <w:pPr>
              <w:keepNext/>
              <w:jc w:val="center"/>
              <w:rPr>
                <w:rFonts w:ascii="Arial" w:hAnsi="Arial" w:cs="Arial"/>
                <w:sz w:val="20"/>
              </w:rPr>
            </w:pPr>
            <w:r w:rsidRPr="002E0F5A">
              <w:rPr>
                <w:rFonts w:ascii="Arial" w:hAnsi="Arial" w:cs="Arial"/>
                <w:sz w:val="20"/>
              </w:rPr>
              <w:t>(10,11,12)</w:t>
            </w:r>
          </w:p>
        </w:tc>
        <w:tc>
          <w:tcPr>
            <w:tcW w:w="1964" w:type="dxa"/>
          </w:tcPr>
          <w:p w14:paraId="7950713B" w14:textId="77777777" w:rsidR="00B076E5" w:rsidRPr="002E0F5A" w:rsidRDefault="00B076E5" w:rsidP="007A0209">
            <w:pPr>
              <w:keepNext/>
              <w:jc w:val="center"/>
              <w:rPr>
                <w:rFonts w:ascii="Arial" w:hAnsi="Arial" w:cs="Arial"/>
                <w:sz w:val="20"/>
              </w:rPr>
            </w:pPr>
            <w:r w:rsidRPr="002E0F5A">
              <w:rPr>
                <w:rFonts w:ascii="Arial" w:hAnsi="Arial" w:cs="Arial"/>
                <w:sz w:val="20"/>
              </w:rPr>
              <w:t>‘111’ = Report Source SCID</w:t>
            </w:r>
          </w:p>
        </w:tc>
      </w:tr>
    </w:tbl>
    <w:p w14:paraId="22439696" w14:textId="77777777" w:rsidR="00B076E5" w:rsidRPr="002E0F5A" w:rsidRDefault="00B076E5" w:rsidP="00B076E5">
      <w:pPr>
        <w:pStyle w:val="FigureTitle"/>
      </w:pPr>
      <w:r w:rsidRPr="002E0F5A">
        <w:t xml:space="preserve">Figure </w:t>
      </w:r>
      <w:bookmarkStart w:id="8" w:name="F_A01Type_1_SPDU_Data_Field_Contents"/>
      <w:r w:rsidRPr="002E0F5A">
        <w:fldChar w:fldCharType="begin"/>
      </w:r>
      <w:r w:rsidRPr="002E0F5A">
        <w:instrText xml:space="preserve"> STYLEREF "Heading 8,Annex Heading 1"\l \n \t  \* MERGEFORMAT </w:instrText>
      </w:r>
      <w:r w:rsidRPr="002E0F5A">
        <w:fldChar w:fldCharType="separate"/>
      </w:r>
      <w:r>
        <w:rPr>
          <w:noProof/>
        </w:rPr>
        <w:t>B</w:t>
      </w:r>
      <w:r w:rsidRPr="002E0F5A">
        <w:fldChar w:fldCharType="end"/>
      </w:r>
      <w:r w:rsidRPr="002E0F5A">
        <w:noBreakHyphen/>
      </w:r>
      <w:fldSimple w:instr=" SEQ Figure \s 8 ">
        <w:r>
          <w:rPr>
            <w:noProof/>
          </w:rPr>
          <w:t>1</w:t>
        </w:r>
      </w:fldSimple>
      <w:bookmarkEnd w:id="8"/>
      <w:r w:rsidRPr="002E0F5A">
        <w:fldChar w:fldCharType="begin"/>
      </w:r>
      <w:r w:rsidRPr="002E0F5A">
        <w:instrText xml:space="preserve"> TC  \f G "</w:instrText>
      </w:r>
      <w:fldSimple w:instr=" STYLEREF &quot;Heading 8,Annex Heading 1&quot;\l \n \t  \* MERGEFORMAT ">
        <w:bookmarkStart w:id="9" w:name="_Toc319845989"/>
        <w:bookmarkStart w:id="10" w:name="_Toc364678992"/>
        <w:bookmarkStart w:id="11" w:name="_Toc41819332"/>
        <w:r>
          <w:rPr>
            <w:noProof/>
          </w:rPr>
          <w:instrText>B</w:instrText>
        </w:r>
      </w:fldSimple>
      <w:r w:rsidRPr="002E0F5A">
        <w:instrText>-</w:instrText>
      </w:r>
      <w:r w:rsidRPr="002E0F5A">
        <w:fldChar w:fldCharType="begin"/>
      </w:r>
      <w:r w:rsidRPr="002E0F5A">
        <w:instrText xml:space="preserve"> SEQ Figure_TOC \s 8 </w:instrText>
      </w:r>
      <w:r w:rsidRPr="002E0F5A">
        <w:fldChar w:fldCharType="separate"/>
      </w:r>
      <w:r>
        <w:rPr>
          <w:noProof/>
        </w:rPr>
        <w:instrText>1</w:instrText>
      </w:r>
      <w:r w:rsidRPr="002E0F5A">
        <w:fldChar w:fldCharType="end"/>
      </w:r>
      <w:r w:rsidRPr="002E0F5A">
        <w:tab/>
        <w:instrText>Type 1 SPDU Data Field Contents</w:instrText>
      </w:r>
      <w:bookmarkEnd w:id="9"/>
      <w:bookmarkEnd w:id="10"/>
      <w:bookmarkEnd w:id="11"/>
      <w:r w:rsidRPr="002E0F5A">
        <w:instrText>"</w:instrText>
      </w:r>
      <w:r w:rsidRPr="002E0F5A">
        <w:fldChar w:fldCharType="end"/>
      </w:r>
      <w:r w:rsidRPr="002E0F5A">
        <w:t>:  Type 1 SPDU Data Field Contents</w:t>
      </w:r>
    </w:p>
    <w:p w14:paraId="11D3752E" w14:textId="77777777" w:rsidR="00B076E5" w:rsidRDefault="00B076E5" w:rsidP="00B74086">
      <w:pPr>
        <w:jc w:val="center"/>
        <w:rPr>
          <w:sz w:val="22"/>
          <w:szCs w:val="22"/>
        </w:rPr>
      </w:pPr>
    </w:p>
    <w:p w14:paraId="445F297F" w14:textId="11C7BB97" w:rsidR="00B74086" w:rsidRDefault="00B74086" w:rsidP="00B74086">
      <w:pPr>
        <w:jc w:val="center"/>
        <w:rPr>
          <w:sz w:val="22"/>
          <w:szCs w:val="22"/>
        </w:rPr>
      </w:pPr>
    </w:p>
    <w:p w14:paraId="36744A27" w14:textId="77777777" w:rsidR="00B74086" w:rsidRDefault="00B74086" w:rsidP="00B74086">
      <w:pPr>
        <w:jc w:val="center"/>
        <w:rPr>
          <w:sz w:val="22"/>
          <w:szCs w:val="22"/>
        </w:rPr>
      </w:pPr>
    </w:p>
    <w:p w14:paraId="78986573" w14:textId="77777777" w:rsidR="00462CBA" w:rsidRPr="00643299" w:rsidRDefault="00000000" w:rsidP="00074857">
      <w:pPr>
        <w:rPr>
          <w:sz w:val="22"/>
          <w:szCs w:val="22"/>
        </w:rPr>
      </w:pPr>
    </w:p>
    <w:sectPr w:rsidR="00462CBA" w:rsidRPr="00643299" w:rsidSect="00C2014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26C4" w14:textId="77777777" w:rsidR="00F0247B" w:rsidRDefault="00F0247B" w:rsidP="00AD4CBE">
      <w:r>
        <w:separator/>
      </w:r>
    </w:p>
  </w:endnote>
  <w:endnote w:type="continuationSeparator" w:id="0">
    <w:p w14:paraId="7EF6B2F6" w14:textId="77777777" w:rsidR="00F0247B" w:rsidRDefault="00F0247B" w:rsidP="00AD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6689283"/>
      <w:docPartObj>
        <w:docPartGallery w:val="Page Numbers (Bottom of Page)"/>
        <w:docPartUnique/>
      </w:docPartObj>
    </w:sdtPr>
    <w:sdtContent>
      <w:p w14:paraId="7AE36AEA" w14:textId="158274B6" w:rsidR="00AD4CBE" w:rsidRDefault="00AD4CBE" w:rsidP="00256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EA316" w14:textId="77777777" w:rsidR="00AD4CBE" w:rsidRDefault="00AD4CBE" w:rsidP="00AD4C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237655"/>
      <w:docPartObj>
        <w:docPartGallery w:val="Page Numbers (Bottom of Page)"/>
        <w:docPartUnique/>
      </w:docPartObj>
    </w:sdtPr>
    <w:sdtContent>
      <w:p w14:paraId="2CB45B6E" w14:textId="293B8F74" w:rsidR="00AD4CBE" w:rsidRDefault="00AD4CBE" w:rsidP="00256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19A40C" w14:textId="037975F3" w:rsidR="005235B8" w:rsidRDefault="00AD4CBE" w:rsidP="00DB3C83">
    <w:pPr>
      <w:pStyle w:val="Footer"/>
      <w:ind w:right="360"/>
      <w:jc w:val="center"/>
    </w:pPr>
    <w:r>
      <w:t xml:space="preserve">CCSDS SLP WG – </w:t>
    </w:r>
    <w:r w:rsidR="003721A8">
      <w:t xml:space="preserve">April </w:t>
    </w:r>
    <w:r w:rsidR="003618FC">
      <w:t>3</w:t>
    </w:r>
    <w:r w:rsidR="004A2C58">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9221" w14:textId="77777777" w:rsidR="00F0247B" w:rsidRDefault="00F0247B" w:rsidP="00AD4CBE">
      <w:r>
        <w:separator/>
      </w:r>
    </w:p>
  </w:footnote>
  <w:footnote w:type="continuationSeparator" w:id="0">
    <w:p w14:paraId="5309FEDF" w14:textId="77777777" w:rsidR="00F0247B" w:rsidRDefault="00F0247B" w:rsidP="00AD4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DF2F" w14:textId="1BA6DC4D" w:rsidR="00AD4CBE" w:rsidRDefault="00AD4CBE" w:rsidP="00AD4CBE">
    <w:pPr>
      <w:pStyle w:val="Header"/>
      <w:jc w:val="center"/>
    </w:pPr>
    <w:r>
      <w:t>Proximity-1 Directives for S, Ka, Optical bands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5FF"/>
    <w:multiLevelType w:val="hybridMultilevel"/>
    <w:tmpl w:val="BC767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BC4289"/>
    <w:multiLevelType w:val="hybridMultilevel"/>
    <w:tmpl w:val="ED86C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55E1E"/>
    <w:multiLevelType w:val="singleLevel"/>
    <w:tmpl w:val="450E99E8"/>
    <w:lvl w:ilvl="0">
      <w:start w:val="1"/>
      <w:numFmt w:val="lowerLetter"/>
      <w:lvlText w:val="%1)"/>
      <w:lvlJc w:val="left"/>
      <w:pPr>
        <w:tabs>
          <w:tab w:val="num" w:pos="360"/>
        </w:tabs>
        <w:ind w:left="360" w:hanging="360"/>
      </w:pPr>
      <w:rPr>
        <w:rFonts w:cs="Times New Roman"/>
      </w:rPr>
    </w:lvl>
  </w:abstractNum>
  <w:abstractNum w:abstractNumId="3" w15:restartNumberingAfterBreak="0">
    <w:nsid w:val="12933C9B"/>
    <w:multiLevelType w:val="hybridMultilevel"/>
    <w:tmpl w:val="968025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104E6B"/>
    <w:multiLevelType w:val="hybridMultilevel"/>
    <w:tmpl w:val="FF82E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71F89"/>
    <w:multiLevelType w:val="singleLevel"/>
    <w:tmpl w:val="E244D12E"/>
    <w:lvl w:ilvl="0">
      <w:start w:val="1"/>
      <w:numFmt w:val="lowerLetter"/>
      <w:lvlText w:val="%1)"/>
      <w:lvlJc w:val="left"/>
      <w:pPr>
        <w:tabs>
          <w:tab w:val="num" w:pos="360"/>
        </w:tabs>
        <w:ind w:left="360" w:hanging="360"/>
      </w:pPr>
      <w:rPr>
        <w:rFonts w:cs="Times New Roman"/>
      </w:rPr>
    </w:lvl>
  </w:abstractNum>
  <w:abstractNum w:abstractNumId="6" w15:restartNumberingAfterBreak="0">
    <w:nsid w:val="29392001"/>
    <w:multiLevelType w:val="singleLevel"/>
    <w:tmpl w:val="450E99E8"/>
    <w:lvl w:ilvl="0">
      <w:start w:val="1"/>
      <w:numFmt w:val="lowerLetter"/>
      <w:lvlText w:val="%1)"/>
      <w:lvlJc w:val="left"/>
      <w:pPr>
        <w:tabs>
          <w:tab w:val="num" w:pos="360"/>
        </w:tabs>
        <w:ind w:left="360" w:hanging="360"/>
      </w:pPr>
      <w:rPr>
        <w:rFonts w:cs="Times New Roman"/>
      </w:rPr>
    </w:lvl>
  </w:abstractNum>
  <w:abstractNum w:abstractNumId="7" w15:restartNumberingAfterBreak="0">
    <w:nsid w:val="431B295F"/>
    <w:multiLevelType w:val="singleLevel"/>
    <w:tmpl w:val="719CD846"/>
    <w:lvl w:ilvl="0">
      <w:start w:val="1"/>
      <w:numFmt w:val="lowerLetter"/>
      <w:lvlText w:val="%1)"/>
      <w:lvlJc w:val="left"/>
      <w:pPr>
        <w:tabs>
          <w:tab w:val="num" w:pos="360"/>
        </w:tabs>
        <w:ind w:left="360" w:hanging="360"/>
      </w:pPr>
      <w:rPr>
        <w:rFonts w:cs="Times New Roman"/>
      </w:rPr>
    </w:lvl>
  </w:abstractNum>
  <w:abstractNum w:abstractNumId="8" w15:restartNumberingAfterBreak="0">
    <w:nsid w:val="4A7E176F"/>
    <w:multiLevelType w:val="hybridMultilevel"/>
    <w:tmpl w:val="8D625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C344D"/>
    <w:multiLevelType w:val="singleLevel"/>
    <w:tmpl w:val="1AA0F5EA"/>
    <w:lvl w:ilvl="0">
      <w:start w:val="1"/>
      <w:numFmt w:val="lowerLetter"/>
      <w:lvlText w:val="%1)"/>
      <w:lvlJc w:val="left"/>
      <w:pPr>
        <w:tabs>
          <w:tab w:val="num" w:pos="360"/>
        </w:tabs>
        <w:ind w:left="360" w:hanging="360"/>
      </w:pPr>
      <w:rPr>
        <w:rFonts w:cs="Times New Roman"/>
      </w:rPr>
    </w:lvl>
  </w:abstractNum>
  <w:abstractNum w:abstractNumId="10" w15:restartNumberingAfterBreak="0">
    <w:nsid w:val="50F34BA6"/>
    <w:multiLevelType w:val="multilevel"/>
    <w:tmpl w:val="E02CA490"/>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1" w15:restartNumberingAfterBreak="0">
    <w:nsid w:val="5777450D"/>
    <w:multiLevelType w:val="hybridMultilevel"/>
    <w:tmpl w:val="0D18B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533E6"/>
    <w:multiLevelType w:val="hybridMultilevel"/>
    <w:tmpl w:val="16401642"/>
    <w:lvl w:ilvl="0" w:tplc="E552204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867EBC"/>
    <w:multiLevelType w:val="multilevel"/>
    <w:tmpl w:val="727A1852"/>
    <w:lvl w:ilvl="0">
      <w:start w:val="1"/>
      <w:numFmt w:val="lowerLetter"/>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8D6C1E"/>
    <w:multiLevelType w:val="singleLevel"/>
    <w:tmpl w:val="03AE6D6A"/>
    <w:lvl w:ilvl="0">
      <w:start w:val="1"/>
      <w:numFmt w:val="lowerLetter"/>
      <w:lvlText w:val="%1)"/>
      <w:lvlJc w:val="left"/>
      <w:pPr>
        <w:tabs>
          <w:tab w:val="num" w:pos="360"/>
        </w:tabs>
        <w:ind w:left="360" w:hanging="360"/>
      </w:pPr>
      <w:rPr>
        <w:rFonts w:cs="Times New Roman"/>
      </w:rPr>
    </w:lvl>
  </w:abstractNum>
  <w:abstractNum w:abstractNumId="15" w15:restartNumberingAfterBreak="0">
    <w:nsid w:val="6D687A42"/>
    <w:multiLevelType w:val="singleLevel"/>
    <w:tmpl w:val="450E99E8"/>
    <w:lvl w:ilvl="0">
      <w:start w:val="1"/>
      <w:numFmt w:val="lowerLetter"/>
      <w:lvlText w:val="%1)"/>
      <w:lvlJc w:val="left"/>
      <w:pPr>
        <w:tabs>
          <w:tab w:val="num" w:pos="360"/>
        </w:tabs>
        <w:ind w:left="360" w:hanging="360"/>
      </w:pPr>
      <w:rPr>
        <w:rFonts w:cs="Times New Roman"/>
      </w:rPr>
    </w:lvl>
  </w:abstractNum>
  <w:abstractNum w:abstractNumId="16" w15:restartNumberingAfterBreak="0">
    <w:nsid w:val="6F2E78E6"/>
    <w:multiLevelType w:val="singleLevel"/>
    <w:tmpl w:val="BE5C6116"/>
    <w:lvl w:ilvl="0">
      <w:start w:val="1"/>
      <w:numFmt w:val="lowerLetter"/>
      <w:lvlText w:val="%1)"/>
      <w:lvlJc w:val="left"/>
      <w:pPr>
        <w:tabs>
          <w:tab w:val="num" w:pos="360"/>
        </w:tabs>
        <w:ind w:left="360" w:hanging="360"/>
      </w:pPr>
      <w:rPr>
        <w:rFonts w:cs="Times New Roman"/>
      </w:rPr>
    </w:lvl>
  </w:abstractNum>
  <w:abstractNum w:abstractNumId="17" w15:restartNumberingAfterBreak="0">
    <w:nsid w:val="71E52879"/>
    <w:multiLevelType w:val="singleLevel"/>
    <w:tmpl w:val="7A4C2348"/>
    <w:lvl w:ilvl="0">
      <w:start w:val="1"/>
      <w:numFmt w:val="lowerLetter"/>
      <w:lvlText w:val="%1)"/>
      <w:lvlJc w:val="left"/>
      <w:pPr>
        <w:tabs>
          <w:tab w:val="num" w:pos="360"/>
        </w:tabs>
        <w:ind w:left="360" w:hanging="360"/>
      </w:pPr>
      <w:rPr>
        <w:rFonts w:cs="Times New Roman"/>
      </w:rPr>
    </w:lvl>
  </w:abstractNum>
  <w:abstractNum w:abstractNumId="18" w15:restartNumberingAfterBreak="0">
    <w:nsid w:val="76B66443"/>
    <w:multiLevelType w:val="singleLevel"/>
    <w:tmpl w:val="28ACDC1E"/>
    <w:lvl w:ilvl="0">
      <w:start w:val="1"/>
      <w:numFmt w:val="lowerLetter"/>
      <w:lvlText w:val="%1)"/>
      <w:lvlJc w:val="left"/>
      <w:pPr>
        <w:tabs>
          <w:tab w:val="num" w:pos="360"/>
        </w:tabs>
        <w:ind w:left="360" w:hanging="360"/>
      </w:pPr>
      <w:rPr>
        <w:rFonts w:cs="Times New Roman"/>
      </w:rPr>
    </w:lvl>
  </w:abstractNum>
  <w:abstractNum w:abstractNumId="19" w15:restartNumberingAfterBreak="0">
    <w:nsid w:val="794809D0"/>
    <w:multiLevelType w:val="singleLevel"/>
    <w:tmpl w:val="DBAE2FE0"/>
    <w:lvl w:ilvl="0">
      <w:start w:val="1"/>
      <w:numFmt w:val="lowerLetter"/>
      <w:lvlText w:val="%1)"/>
      <w:lvlJc w:val="left"/>
      <w:pPr>
        <w:tabs>
          <w:tab w:val="num" w:pos="360"/>
        </w:tabs>
        <w:ind w:left="360" w:hanging="360"/>
      </w:pPr>
      <w:rPr>
        <w:rFonts w:cs="Times New Roman"/>
      </w:rPr>
    </w:lvl>
  </w:abstractNum>
  <w:abstractNum w:abstractNumId="20" w15:restartNumberingAfterBreak="0">
    <w:nsid w:val="7AEF6555"/>
    <w:multiLevelType w:val="singleLevel"/>
    <w:tmpl w:val="450E99E8"/>
    <w:lvl w:ilvl="0">
      <w:start w:val="1"/>
      <w:numFmt w:val="lowerLetter"/>
      <w:lvlText w:val="%1)"/>
      <w:lvlJc w:val="left"/>
      <w:pPr>
        <w:tabs>
          <w:tab w:val="num" w:pos="360"/>
        </w:tabs>
        <w:ind w:left="360" w:hanging="360"/>
      </w:pPr>
      <w:rPr>
        <w:rFonts w:cs="Times New Roman"/>
      </w:rPr>
    </w:lvl>
  </w:abstractNum>
  <w:num w:numId="1" w16cid:durableId="1123886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7625767">
    <w:abstractNumId w:val="12"/>
  </w:num>
  <w:num w:numId="3" w16cid:durableId="584264269">
    <w:abstractNumId w:val="11"/>
  </w:num>
  <w:num w:numId="4" w16cid:durableId="1899513776">
    <w:abstractNumId w:val="13"/>
  </w:num>
  <w:num w:numId="5" w16cid:durableId="771897395">
    <w:abstractNumId w:val="12"/>
  </w:num>
  <w:num w:numId="6" w16cid:durableId="849098514">
    <w:abstractNumId w:val="1"/>
  </w:num>
  <w:num w:numId="7" w16cid:durableId="508100762">
    <w:abstractNumId w:val="8"/>
  </w:num>
  <w:num w:numId="8" w16cid:durableId="1469206122">
    <w:abstractNumId w:val="10"/>
  </w:num>
  <w:num w:numId="9" w16cid:durableId="124860141">
    <w:abstractNumId w:val="17"/>
  </w:num>
  <w:num w:numId="10" w16cid:durableId="1940482772">
    <w:abstractNumId w:val="3"/>
  </w:num>
  <w:num w:numId="11" w16cid:durableId="589506585">
    <w:abstractNumId w:val="14"/>
  </w:num>
  <w:num w:numId="12" w16cid:durableId="1925261954">
    <w:abstractNumId w:val="9"/>
  </w:num>
  <w:num w:numId="13" w16cid:durableId="1833527774">
    <w:abstractNumId w:val="7"/>
  </w:num>
  <w:num w:numId="14" w16cid:durableId="942613770">
    <w:abstractNumId w:val="16"/>
  </w:num>
  <w:num w:numId="15" w16cid:durableId="996418107">
    <w:abstractNumId w:val="5"/>
  </w:num>
  <w:num w:numId="16" w16cid:durableId="1623540459">
    <w:abstractNumId w:val="19"/>
  </w:num>
  <w:num w:numId="17" w16cid:durableId="1948928225">
    <w:abstractNumId w:val="18"/>
  </w:num>
  <w:num w:numId="18" w16cid:durableId="408969872">
    <w:abstractNumId w:val="15"/>
  </w:num>
  <w:num w:numId="19" w16cid:durableId="1766415319">
    <w:abstractNumId w:val="4"/>
  </w:num>
  <w:num w:numId="20" w16cid:durableId="338041994">
    <w:abstractNumId w:val="0"/>
  </w:num>
  <w:num w:numId="21" w16cid:durableId="2110544420">
    <w:abstractNumId w:val="6"/>
  </w:num>
  <w:num w:numId="22" w16cid:durableId="1143615278">
    <w:abstractNumId w:val="20"/>
  </w:num>
  <w:num w:numId="23" w16cid:durableId="1766992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57"/>
    <w:rsid w:val="00014336"/>
    <w:rsid w:val="00033B3D"/>
    <w:rsid w:val="000539FC"/>
    <w:rsid w:val="00057EDE"/>
    <w:rsid w:val="00074857"/>
    <w:rsid w:val="000778FD"/>
    <w:rsid w:val="000A0619"/>
    <w:rsid w:val="000A3053"/>
    <w:rsid w:val="000C453A"/>
    <w:rsid w:val="000F45E1"/>
    <w:rsid w:val="001243CC"/>
    <w:rsid w:val="00132E23"/>
    <w:rsid w:val="00143909"/>
    <w:rsid w:val="00194011"/>
    <w:rsid w:val="001D4CE9"/>
    <w:rsid w:val="0020661E"/>
    <w:rsid w:val="00211099"/>
    <w:rsid w:val="002174D6"/>
    <w:rsid w:val="00263E5B"/>
    <w:rsid w:val="00264350"/>
    <w:rsid w:val="00265830"/>
    <w:rsid w:val="00290EF9"/>
    <w:rsid w:val="002B7C4B"/>
    <w:rsid w:val="002C0174"/>
    <w:rsid w:val="002F3303"/>
    <w:rsid w:val="00310655"/>
    <w:rsid w:val="003618FC"/>
    <w:rsid w:val="0036762C"/>
    <w:rsid w:val="003721A8"/>
    <w:rsid w:val="003816AB"/>
    <w:rsid w:val="004069AA"/>
    <w:rsid w:val="0044214E"/>
    <w:rsid w:val="00492F43"/>
    <w:rsid w:val="004A2C58"/>
    <w:rsid w:val="004C50DD"/>
    <w:rsid w:val="004F48B7"/>
    <w:rsid w:val="005172F3"/>
    <w:rsid w:val="00523424"/>
    <w:rsid w:val="005235B8"/>
    <w:rsid w:val="005248EE"/>
    <w:rsid w:val="00545B19"/>
    <w:rsid w:val="005538CC"/>
    <w:rsid w:val="0056072F"/>
    <w:rsid w:val="00571D13"/>
    <w:rsid w:val="00582BED"/>
    <w:rsid w:val="0059074D"/>
    <w:rsid w:val="00597DBB"/>
    <w:rsid w:val="005E328F"/>
    <w:rsid w:val="00602E1E"/>
    <w:rsid w:val="00611107"/>
    <w:rsid w:val="00612B2B"/>
    <w:rsid w:val="00612BA7"/>
    <w:rsid w:val="00643299"/>
    <w:rsid w:val="00655693"/>
    <w:rsid w:val="00670BC6"/>
    <w:rsid w:val="00694E3D"/>
    <w:rsid w:val="006A4EE8"/>
    <w:rsid w:val="006B16EF"/>
    <w:rsid w:val="006B7CEA"/>
    <w:rsid w:val="006C796D"/>
    <w:rsid w:val="006D238F"/>
    <w:rsid w:val="006D3656"/>
    <w:rsid w:val="006E6457"/>
    <w:rsid w:val="006F342E"/>
    <w:rsid w:val="00702BA7"/>
    <w:rsid w:val="00703AE4"/>
    <w:rsid w:val="007407B6"/>
    <w:rsid w:val="00780A30"/>
    <w:rsid w:val="00792FEC"/>
    <w:rsid w:val="007941F7"/>
    <w:rsid w:val="007D090D"/>
    <w:rsid w:val="007F195B"/>
    <w:rsid w:val="0081588E"/>
    <w:rsid w:val="00834CF6"/>
    <w:rsid w:val="00850E0F"/>
    <w:rsid w:val="00880E7C"/>
    <w:rsid w:val="00881AB0"/>
    <w:rsid w:val="00883203"/>
    <w:rsid w:val="00893BB5"/>
    <w:rsid w:val="008B38D1"/>
    <w:rsid w:val="008D7A8B"/>
    <w:rsid w:val="008F1716"/>
    <w:rsid w:val="00913473"/>
    <w:rsid w:val="009256E1"/>
    <w:rsid w:val="00926D2B"/>
    <w:rsid w:val="009304F2"/>
    <w:rsid w:val="0094303A"/>
    <w:rsid w:val="00950B8D"/>
    <w:rsid w:val="0095223D"/>
    <w:rsid w:val="009A7B67"/>
    <w:rsid w:val="009B3225"/>
    <w:rsid w:val="009D6574"/>
    <w:rsid w:val="00A64931"/>
    <w:rsid w:val="00A83A2C"/>
    <w:rsid w:val="00A90BAD"/>
    <w:rsid w:val="00AB03DF"/>
    <w:rsid w:val="00AC0968"/>
    <w:rsid w:val="00AD4CBE"/>
    <w:rsid w:val="00AE206F"/>
    <w:rsid w:val="00AF4352"/>
    <w:rsid w:val="00B076E5"/>
    <w:rsid w:val="00B077CD"/>
    <w:rsid w:val="00B10003"/>
    <w:rsid w:val="00B12E4E"/>
    <w:rsid w:val="00B30158"/>
    <w:rsid w:val="00B30E9E"/>
    <w:rsid w:val="00B41B96"/>
    <w:rsid w:val="00B50ABD"/>
    <w:rsid w:val="00B64C2C"/>
    <w:rsid w:val="00B74086"/>
    <w:rsid w:val="00B753FB"/>
    <w:rsid w:val="00B81D0B"/>
    <w:rsid w:val="00B97FD1"/>
    <w:rsid w:val="00BF3AEA"/>
    <w:rsid w:val="00BF5F9B"/>
    <w:rsid w:val="00C05892"/>
    <w:rsid w:val="00C11AC3"/>
    <w:rsid w:val="00C20148"/>
    <w:rsid w:val="00C20613"/>
    <w:rsid w:val="00C7452E"/>
    <w:rsid w:val="00C83DC1"/>
    <w:rsid w:val="00C87FFA"/>
    <w:rsid w:val="00C9649D"/>
    <w:rsid w:val="00CB55F7"/>
    <w:rsid w:val="00CD64EE"/>
    <w:rsid w:val="00CE0F91"/>
    <w:rsid w:val="00CE21A2"/>
    <w:rsid w:val="00CE6624"/>
    <w:rsid w:val="00CF5361"/>
    <w:rsid w:val="00D06371"/>
    <w:rsid w:val="00D065B7"/>
    <w:rsid w:val="00D12E9B"/>
    <w:rsid w:val="00D34711"/>
    <w:rsid w:val="00D3780F"/>
    <w:rsid w:val="00D4718F"/>
    <w:rsid w:val="00D62CE5"/>
    <w:rsid w:val="00D921D4"/>
    <w:rsid w:val="00DB1543"/>
    <w:rsid w:val="00DB3C83"/>
    <w:rsid w:val="00E20CF8"/>
    <w:rsid w:val="00E85E40"/>
    <w:rsid w:val="00EB04DA"/>
    <w:rsid w:val="00EB6529"/>
    <w:rsid w:val="00ED0FAB"/>
    <w:rsid w:val="00EE374F"/>
    <w:rsid w:val="00EF7367"/>
    <w:rsid w:val="00F01053"/>
    <w:rsid w:val="00F0247B"/>
    <w:rsid w:val="00F11C39"/>
    <w:rsid w:val="00F16595"/>
    <w:rsid w:val="00F16B9C"/>
    <w:rsid w:val="00F201D2"/>
    <w:rsid w:val="00F317AA"/>
    <w:rsid w:val="00F34EFB"/>
    <w:rsid w:val="00F61D41"/>
    <w:rsid w:val="00F900F8"/>
    <w:rsid w:val="00FF0E69"/>
    <w:rsid w:val="00FF4FB0"/>
    <w:rsid w:val="00FF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C783"/>
  <w14:defaultImageDpi w14:val="32767"/>
  <w15:chartTrackingRefBased/>
  <w15:docId w15:val="{64E9FC1D-4E8A-7E44-8032-4240DDA1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78FD"/>
    <w:rPr>
      <w:rFonts w:ascii="Times New Roman" w:eastAsia="Times New Roman" w:hAnsi="Times New Roman" w:cs="Times New Roman"/>
    </w:rPr>
  </w:style>
  <w:style w:type="paragraph" w:styleId="Heading8">
    <w:name w:val="heading 8"/>
    <w:aliases w:val="Annex Heading 1"/>
    <w:basedOn w:val="Normal"/>
    <w:next w:val="Normal"/>
    <w:link w:val="Heading8Char"/>
    <w:qFormat/>
    <w:rsid w:val="00B64C2C"/>
    <w:pPr>
      <w:pageBreakBefore/>
      <w:numPr>
        <w:numId w:val="8"/>
      </w:numPr>
      <w:jc w:val="center"/>
      <w:outlineLvl w:val="7"/>
    </w:pPr>
    <w:rPr>
      <w:b/>
      <w:i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57"/>
    <w:pPr>
      <w:ind w:left="720"/>
    </w:pPr>
    <w:rPr>
      <w:rFonts w:asciiTheme="minorHAnsi" w:eastAsiaTheme="minorHAnsi" w:hAnsiTheme="minorHAnsi" w:cstheme="minorBidi"/>
    </w:rPr>
  </w:style>
  <w:style w:type="paragraph" w:styleId="Footer">
    <w:name w:val="footer"/>
    <w:basedOn w:val="Normal"/>
    <w:link w:val="FooterChar"/>
    <w:uiPriority w:val="99"/>
    <w:unhideWhenUsed/>
    <w:rsid w:val="00AD4CB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D4CBE"/>
  </w:style>
  <w:style w:type="character" w:styleId="PageNumber">
    <w:name w:val="page number"/>
    <w:basedOn w:val="DefaultParagraphFont"/>
    <w:uiPriority w:val="99"/>
    <w:semiHidden/>
    <w:unhideWhenUsed/>
    <w:rsid w:val="00AD4CBE"/>
  </w:style>
  <w:style w:type="paragraph" w:styleId="Header">
    <w:name w:val="header"/>
    <w:basedOn w:val="Normal"/>
    <w:link w:val="HeaderChar"/>
    <w:uiPriority w:val="99"/>
    <w:unhideWhenUsed/>
    <w:rsid w:val="00AD4CB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D4CBE"/>
  </w:style>
  <w:style w:type="character" w:customStyle="1" w:styleId="markedcontent">
    <w:name w:val="markedcontent"/>
    <w:basedOn w:val="DefaultParagraphFont"/>
    <w:rsid w:val="00014336"/>
  </w:style>
  <w:style w:type="paragraph" w:customStyle="1" w:styleId="Notelevel1">
    <w:name w:val="Note level 1"/>
    <w:basedOn w:val="Normal"/>
    <w:next w:val="Normal"/>
    <w:link w:val="Notelevel1Char"/>
    <w:rsid w:val="00EE374F"/>
    <w:pPr>
      <w:keepLines/>
      <w:tabs>
        <w:tab w:val="left" w:pos="806"/>
      </w:tabs>
      <w:spacing w:before="240" w:line="280" w:lineRule="atLeast"/>
      <w:ind w:left="1138" w:hanging="1138"/>
      <w:jc w:val="both"/>
    </w:pPr>
    <w:rPr>
      <w:szCs w:val="20"/>
    </w:rPr>
  </w:style>
  <w:style w:type="character" w:customStyle="1" w:styleId="Notelevel1Char">
    <w:name w:val="Note level 1 Char"/>
    <w:link w:val="Notelevel1"/>
    <w:rsid w:val="00EE374F"/>
    <w:rPr>
      <w:rFonts w:ascii="Times New Roman" w:eastAsia="Times New Roman" w:hAnsi="Times New Roman" w:cs="Times New Roman"/>
      <w:szCs w:val="20"/>
    </w:rPr>
  </w:style>
  <w:style w:type="character" w:customStyle="1" w:styleId="directive">
    <w:name w:val="directive"/>
    <w:rsid w:val="00EE374F"/>
    <w:rPr>
      <w:caps/>
      <w:sz w:val="22"/>
    </w:rPr>
  </w:style>
  <w:style w:type="paragraph" w:customStyle="1" w:styleId="TableTitle">
    <w:name w:val="_Table_Title"/>
    <w:basedOn w:val="Normal"/>
    <w:next w:val="Normal"/>
    <w:rsid w:val="00EE374F"/>
    <w:pPr>
      <w:keepNext/>
      <w:keepLines/>
      <w:suppressAutoHyphens/>
      <w:spacing w:before="480" w:after="240"/>
      <w:jc w:val="center"/>
    </w:pPr>
    <w:rPr>
      <w:b/>
    </w:rPr>
  </w:style>
  <w:style w:type="paragraph" w:customStyle="1" w:styleId="FigureTitle">
    <w:name w:val="_Figure_Title"/>
    <w:basedOn w:val="Normal"/>
    <w:next w:val="Normal"/>
    <w:rsid w:val="00B076E5"/>
    <w:pPr>
      <w:keepLines/>
      <w:suppressAutoHyphens/>
      <w:spacing w:before="240"/>
      <w:jc w:val="center"/>
    </w:pPr>
    <w:rPr>
      <w:b/>
    </w:rPr>
  </w:style>
  <w:style w:type="character" w:customStyle="1" w:styleId="Heading8Char">
    <w:name w:val="Heading 8 Char"/>
    <w:aliases w:val="Annex Heading 1 Char"/>
    <w:basedOn w:val="DefaultParagraphFont"/>
    <w:link w:val="Heading8"/>
    <w:rsid w:val="00B64C2C"/>
    <w:rPr>
      <w:rFonts w:ascii="Times New Roman" w:eastAsia="Times New Roman" w:hAnsi="Times New Roman" w:cs="Times New Roman"/>
      <w:b/>
      <w:iCs/>
      <w:caps/>
      <w:sz w:val="28"/>
    </w:rPr>
  </w:style>
  <w:style w:type="paragraph" w:styleId="List">
    <w:name w:val="List"/>
    <w:basedOn w:val="Normal"/>
    <w:link w:val="ListChar"/>
    <w:unhideWhenUsed/>
    <w:rsid w:val="00B64C2C"/>
    <w:pPr>
      <w:spacing w:before="180"/>
      <w:ind w:left="720" w:hanging="360"/>
      <w:jc w:val="both"/>
    </w:pPr>
    <w:rPr>
      <w:szCs w:val="20"/>
    </w:rPr>
  </w:style>
  <w:style w:type="paragraph" w:styleId="List2">
    <w:name w:val="List 2"/>
    <w:basedOn w:val="Normal"/>
    <w:unhideWhenUsed/>
    <w:rsid w:val="00B64C2C"/>
    <w:pPr>
      <w:spacing w:before="180" w:line="280" w:lineRule="atLeast"/>
      <w:ind w:left="1080" w:hanging="360"/>
      <w:jc w:val="both"/>
    </w:pPr>
    <w:rPr>
      <w:szCs w:val="20"/>
    </w:rPr>
  </w:style>
  <w:style w:type="paragraph" w:customStyle="1" w:styleId="Annex2">
    <w:name w:val="Annex 2"/>
    <w:basedOn w:val="Heading8"/>
    <w:next w:val="Normal"/>
    <w:rsid w:val="00B64C2C"/>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B64C2C"/>
    <w:pPr>
      <w:keepNext/>
      <w:numPr>
        <w:ilvl w:val="2"/>
        <w:numId w:val="8"/>
      </w:numPr>
      <w:spacing w:before="240"/>
    </w:pPr>
    <w:rPr>
      <w:b/>
      <w:caps/>
      <w:szCs w:val="20"/>
    </w:rPr>
  </w:style>
  <w:style w:type="character" w:customStyle="1" w:styleId="Annex3Char">
    <w:name w:val="Annex 3 Char"/>
    <w:link w:val="Annex3"/>
    <w:rsid w:val="00B64C2C"/>
    <w:rPr>
      <w:rFonts w:ascii="Times New Roman" w:eastAsia="Times New Roman" w:hAnsi="Times New Roman" w:cs="Times New Roman"/>
      <w:b/>
      <w:caps/>
      <w:szCs w:val="20"/>
    </w:rPr>
  </w:style>
  <w:style w:type="paragraph" w:customStyle="1" w:styleId="Annex4">
    <w:name w:val="Annex 4"/>
    <w:basedOn w:val="Normal"/>
    <w:next w:val="Normal"/>
    <w:link w:val="Annex4Char"/>
    <w:rsid w:val="00B64C2C"/>
    <w:pPr>
      <w:keepNext/>
      <w:numPr>
        <w:ilvl w:val="3"/>
        <w:numId w:val="8"/>
      </w:numPr>
      <w:spacing w:before="240"/>
    </w:pPr>
    <w:rPr>
      <w:b/>
      <w:szCs w:val="20"/>
    </w:rPr>
  </w:style>
  <w:style w:type="character" w:customStyle="1" w:styleId="Annex4Char">
    <w:name w:val="Annex 4 Char"/>
    <w:link w:val="Annex4"/>
    <w:rsid w:val="00B64C2C"/>
    <w:rPr>
      <w:rFonts w:ascii="Times New Roman" w:eastAsia="Times New Roman" w:hAnsi="Times New Roman" w:cs="Times New Roman"/>
      <w:b/>
      <w:szCs w:val="20"/>
    </w:rPr>
  </w:style>
  <w:style w:type="paragraph" w:customStyle="1" w:styleId="Annex5">
    <w:name w:val="Annex 5"/>
    <w:basedOn w:val="Normal"/>
    <w:next w:val="Normal"/>
    <w:link w:val="Annex5Char"/>
    <w:rsid w:val="00B64C2C"/>
    <w:pPr>
      <w:keepNext/>
      <w:numPr>
        <w:ilvl w:val="4"/>
        <w:numId w:val="8"/>
      </w:numPr>
      <w:spacing w:before="240"/>
    </w:pPr>
    <w:rPr>
      <w:b/>
      <w:szCs w:val="20"/>
    </w:rPr>
  </w:style>
  <w:style w:type="character" w:customStyle="1" w:styleId="Annex5Char">
    <w:name w:val="Annex 5 Char"/>
    <w:link w:val="Annex5"/>
    <w:rsid w:val="00B64C2C"/>
    <w:rPr>
      <w:rFonts w:ascii="Times New Roman" w:eastAsia="Times New Roman" w:hAnsi="Times New Roman" w:cs="Times New Roman"/>
      <w:b/>
      <w:szCs w:val="20"/>
    </w:rPr>
  </w:style>
  <w:style w:type="paragraph" w:customStyle="1" w:styleId="Annex6">
    <w:name w:val="Annex 6"/>
    <w:basedOn w:val="Normal"/>
    <w:next w:val="Normal"/>
    <w:rsid w:val="00B64C2C"/>
    <w:pPr>
      <w:keepNext/>
      <w:numPr>
        <w:ilvl w:val="5"/>
        <w:numId w:val="8"/>
      </w:numPr>
      <w:spacing w:before="240"/>
    </w:pPr>
    <w:rPr>
      <w:b/>
      <w:szCs w:val="20"/>
    </w:rPr>
  </w:style>
  <w:style w:type="paragraph" w:customStyle="1" w:styleId="Annex7">
    <w:name w:val="Annex 7"/>
    <w:basedOn w:val="Normal"/>
    <w:next w:val="Normal"/>
    <w:rsid w:val="00B64C2C"/>
    <w:pPr>
      <w:keepNext/>
      <w:numPr>
        <w:ilvl w:val="6"/>
        <w:numId w:val="8"/>
      </w:numPr>
      <w:spacing w:before="240"/>
    </w:pPr>
    <w:rPr>
      <w:b/>
      <w:szCs w:val="20"/>
    </w:rPr>
  </w:style>
  <w:style w:type="paragraph" w:customStyle="1" w:styleId="Annex8">
    <w:name w:val="Annex 8"/>
    <w:basedOn w:val="Normal"/>
    <w:next w:val="Normal"/>
    <w:rsid w:val="00B64C2C"/>
    <w:pPr>
      <w:keepNext/>
      <w:numPr>
        <w:ilvl w:val="7"/>
        <w:numId w:val="8"/>
      </w:numPr>
      <w:spacing w:before="240"/>
    </w:pPr>
    <w:rPr>
      <w:b/>
      <w:szCs w:val="20"/>
    </w:rPr>
  </w:style>
  <w:style w:type="paragraph" w:customStyle="1" w:styleId="Annex9">
    <w:name w:val="Annex 9"/>
    <w:basedOn w:val="Normal"/>
    <w:next w:val="Normal"/>
    <w:rsid w:val="00B64C2C"/>
    <w:pPr>
      <w:keepNext/>
      <w:numPr>
        <w:ilvl w:val="8"/>
        <w:numId w:val="8"/>
      </w:numPr>
      <w:spacing w:before="240"/>
    </w:pPr>
    <w:rPr>
      <w:b/>
      <w:szCs w:val="20"/>
    </w:rPr>
  </w:style>
  <w:style w:type="paragraph" w:customStyle="1" w:styleId="XParagraph5">
    <w:name w:val="XParagraph 5"/>
    <w:basedOn w:val="Annex5"/>
    <w:next w:val="Normal"/>
    <w:link w:val="XParagraph5Char"/>
    <w:rsid w:val="00B64C2C"/>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B64C2C"/>
    <w:rPr>
      <w:rFonts w:ascii="Times New Roman" w:eastAsia="Times New Roman" w:hAnsi="Times New Roman" w:cs="Times New Roman"/>
      <w:szCs w:val="20"/>
    </w:rPr>
  </w:style>
  <w:style w:type="character" w:customStyle="1" w:styleId="ListChar">
    <w:name w:val="List Char"/>
    <w:link w:val="List"/>
    <w:rsid w:val="00B64C2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1947">
      <w:bodyDiv w:val="1"/>
      <w:marLeft w:val="0"/>
      <w:marRight w:val="0"/>
      <w:marTop w:val="0"/>
      <w:marBottom w:val="0"/>
      <w:divBdr>
        <w:top w:val="none" w:sz="0" w:space="0" w:color="auto"/>
        <w:left w:val="none" w:sz="0" w:space="0" w:color="auto"/>
        <w:bottom w:val="none" w:sz="0" w:space="0" w:color="auto"/>
        <w:right w:val="none" w:sz="0" w:space="0" w:color="auto"/>
      </w:divBdr>
    </w:div>
    <w:div w:id="716702381">
      <w:bodyDiv w:val="1"/>
      <w:marLeft w:val="0"/>
      <w:marRight w:val="0"/>
      <w:marTop w:val="0"/>
      <w:marBottom w:val="0"/>
      <w:divBdr>
        <w:top w:val="none" w:sz="0" w:space="0" w:color="auto"/>
        <w:left w:val="none" w:sz="0" w:space="0" w:color="auto"/>
        <w:bottom w:val="none" w:sz="0" w:space="0" w:color="auto"/>
        <w:right w:val="none" w:sz="0" w:space="0" w:color="auto"/>
      </w:divBdr>
    </w:div>
    <w:div w:id="902103866">
      <w:bodyDiv w:val="1"/>
      <w:marLeft w:val="0"/>
      <w:marRight w:val="0"/>
      <w:marTop w:val="0"/>
      <w:marBottom w:val="0"/>
      <w:divBdr>
        <w:top w:val="none" w:sz="0" w:space="0" w:color="auto"/>
        <w:left w:val="none" w:sz="0" w:space="0" w:color="auto"/>
        <w:bottom w:val="none" w:sz="0" w:space="0" w:color="auto"/>
        <w:right w:val="none" w:sz="0" w:space="0" w:color="auto"/>
      </w:divBdr>
    </w:div>
    <w:div w:id="940718461">
      <w:bodyDiv w:val="1"/>
      <w:marLeft w:val="0"/>
      <w:marRight w:val="0"/>
      <w:marTop w:val="0"/>
      <w:marBottom w:val="0"/>
      <w:divBdr>
        <w:top w:val="none" w:sz="0" w:space="0" w:color="auto"/>
        <w:left w:val="none" w:sz="0" w:space="0" w:color="auto"/>
        <w:bottom w:val="none" w:sz="0" w:space="0" w:color="auto"/>
        <w:right w:val="none" w:sz="0" w:space="0" w:color="auto"/>
      </w:divBdr>
    </w:div>
    <w:div w:id="1609772903">
      <w:bodyDiv w:val="1"/>
      <w:marLeft w:val="0"/>
      <w:marRight w:val="0"/>
      <w:marTop w:val="0"/>
      <w:marBottom w:val="0"/>
      <w:divBdr>
        <w:top w:val="none" w:sz="0" w:space="0" w:color="auto"/>
        <w:left w:val="none" w:sz="0" w:space="0" w:color="auto"/>
        <w:bottom w:val="none" w:sz="0" w:space="0" w:color="auto"/>
        <w:right w:val="none" w:sz="0" w:space="0" w:color="auto"/>
      </w:divBdr>
    </w:div>
    <w:div w:id="201171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(US 312B)</dc:creator>
  <cp:keywords/>
  <dc:description/>
  <cp:lastModifiedBy>Kazz, Greg (US 312B)</cp:lastModifiedBy>
  <cp:revision>12</cp:revision>
  <dcterms:created xsi:type="dcterms:W3CDTF">2023-05-11T20:20:00Z</dcterms:created>
  <dcterms:modified xsi:type="dcterms:W3CDTF">2023-05-11T21:21:00Z</dcterms:modified>
</cp:coreProperties>
</file>