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C5FBD" w14:textId="77777777" w:rsidR="00B93714" w:rsidRPr="00DC60C9" w:rsidRDefault="00972F89" w:rsidP="00DC60C9">
      <w:pPr>
        <w:pStyle w:val="PlainText"/>
        <w:rPr>
          <w:rFonts w:ascii="Courier New" w:hAnsi="Courier New" w:cs="Courier New"/>
        </w:rPr>
      </w:pPr>
      <w:r w:rsidRPr="00DC60C9">
        <w:rPr>
          <w:rFonts w:ascii="Courier New" w:hAnsi="Courier New" w:cs="Courier New"/>
        </w:rPr>
        <w:t xml:space="preserve">                    REVIEW ITEM DISPOSITION (RID):</w:t>
      </w:r>
    </w:p>
    <w:p w14:paraId="7C21CA2C" w14:textId="77777777" w:rsidR="00B93714" w:rsidRPr="00DC60C9" w:rsidRDefault="00972F89" w:rsidP="00DC60C9">
      <w:pPr>
        <w:pStyle w:val="PlainText"/>
        <w:rPr>
          <w:rFonts w:ascii="Courier New" w:hAnsi="Courier New" w:cs="Courier New"/>
        </w:rPr>
      </w:pPr>
      <w:r w:rsidRPr="00DC60C9">
        <w:rPr>
          <w:rFonts w:ascii="Courier New" w:hAnsi="Courier New" w:cs="Courier New"/>
        </w:rPr>
        <w:t xml:space="preserve">                    RED BOOK RID INITIATION FORM</w:t>
      </w:r>
    </w:p>
    <w:p w14:paraId="3755E535" w14:textId="77777777" w:rsidR="00B93714" w:rsidRPr="00DC60C9" w:rsidRDefault="00B93714" w:rsidP="00DC60C9">
      <w:pPr>
        <w:pStyle w:val="PlainText"/>
        <w:rPr>
          <w:rFonts w:ascii="Courier New" w:hAnsi="Courier New" w:cs="Courier New"/>
        </w:rPr>
      </w:pPr>
    </w:p>
    <w:p w14:paraId="7546F965" w14:textId="77777777" w:rsidR="007C77E3" w:rsidRPr="00D079DE" w:rsidRDefault="007C77E3" w:rsidP="007C77E3">
      <w:pPr>
        <w:pStyle w:val="PlainText"/>
        <w:rPr>
          <w:rFonts w:ascii="Courier New" w:hAnsi="Courier New" w:cs="Courier New"/>
        </w:rPr>
      </w:pPr>
      <w:r w:rsidRPr="00DC60C9">
        <w:rPr>
          <w:rFonts w:ascii="Courier New" w:hAnsi="Courier New" w:cs="Courier New"/>
        </w:rPr>
        <w:t>AGENCY RID NUMBER</w:t>
      </w:r>
      <w:r w:rsidRPr="00D079DE">
        <w:rPr>
          <w:rFonts w:ascii="Courier New" w:hAnsi="Courier New" w:cs="Courier New"/>
        </w:rPr>
        <w:t>:</w:t>
      </w:r>
      <w:r w:rsidRPr="00D079DE">
        <w:rPr>
          <w:rFonts w:ascii="Courier New" w:hAnsi="Courier New" w:cs="Courier New"/>
        </w:rPr>
        <w:tab/>
        <w:t>ESA-GPC-01</w:t>
      </w:r>
    </w:p>
    <w:p w14:paraId="3EDA7B0C" w14:textId="77777777" w:rsidR="007C77E3" w:rsidRPr="00DC60C9" w:rsidRDefault="007C77E3" w:rsidP="007C77E3">
      <w:pPr>
        <w:pStyle w:val="PlainText"/>
        <w:rPr>
          <w:rFonts w:ascii="Courier New" w:hAnsi="Courier New" w:cs="Courier New"/>
        </w:rPr>
      </w:pPr>
      <w:r w:rsidRPr="00D079DE">
        <w:rPr>
          <w:rFonts w:ascii="Courier New" w:hAnsi="Courier New" w:cs="Courier New"/>
        </w:rPr>
        <w:t xml:space="preserve">SUBMITTING ORGANIZATION (Agency, </w:t>
      </w:r>
      <w:proofErr w:type="spellStart"/>
      <w:r w:rsidRPr="00D079DE">
        <w:rPr>
          <w:rFonts w:ascii="Courier New" w:hAnsi="Courier New" w:cs="Courier New"/>
        </w:rPr>
        <w:t>Center</w:t>
      </w:r>
      <w:proofErr w:type="spellEnd"/>
      <w:r w:rsidRPr="00D079DE">
        <w:rPr>
          <w:rFonts w:ascii="Courier New" w:hAnsi="Courier New" w:cs="Courier New"/>
        </w:rPr>
        <w:t xml:space="preserve">): </w:t>
      </w:r>
      <w:r w:rsidRPr="00D079DE">
        <w:rPr>
          <w:rFonts w:ascii="Courier New" w:hAnsi="Courier New" w:cs="Courier New"/>
        </w:rPr>
        <w:tab/>
      </w:r>
      <w:proofErr w:type="gramStart"/>
      <w:r w:rsidRPr="00D079DE">
        <w:rPr>
          <w:rFonts w:ascii="Courier New" w:hAnsi="Courier New" w:cs="Courier New"/>
        </w:rPr>
        <w:t>ESA ,</w:t>
      </w:r>
      <w:proofErr w:type="gramEnd"/>
      <w:r>
        <w:rPr>
          <w:rFonts w:ascii="Courier New" w:hAnsi="Courier New" w:cs="Courier New"/>
        </w:rPr>
        <w:t xml:space="preserve"> ESOC</w:t>
      </w:r>
    </w:p>
    <w:p w14:paraId="5EAF4FCD" w14:textId="77777777" w:rsidR="007C77E3" w:rsidRPr="00DC60C9" w:rsidRDefault="007C77E3" w:rsidP="007C77E3">
      <w:pPr>
        <w:pStyle w:val="PlainText"/>
        <w:rPr>
          <w:rFonts w:ascii="Courier New" w:hAnsi="Courier New" w:cs="Courier New"/>
        </w:rPr>
      </w:pPr>
      <w:r w:rsidRPr="00DC60C9">
        <w:rPr>
          <w:rFonts w:ascii="Courier New" w:hAnsi="Courier New" w:cs="Courier New"/>
        </w:rPr>
        <w:t>------------------------------------------------------------------</w:t>
      </w:r>
    </w:p>
    <w:p w14:paraId="06956084" w14:textId="77777777" w:rsidR="007C77E3" w:rsidRPr="00DC60C9" w:rsidRDefault="007C77E3" w:rsidP="007C77E3">
      <w:pPr>
        <w:pStyle w:val="PlainText"/>
        <w:rPr>
          <w:rFonts w:ascii="Courier New" w:hAnsi="Courier New" w:cs="Courier New"/>
        </w:rPr>
      </w:pPr>
      <w:r w:rsidRPr="00DC60C9">
        <w:rPr>
          <w:rFonts w:ascii="Courier New" w:hAnsi="Courier New" w:cs="Courier New"/>
        </w:rPr>
        <w:t xml:space="preserve">REVIEWER'S NAME:   </w:t>
      </w:r>
      <w:r>
        <w:rPr>
          <w:rFonts w:ascii="Courier New" w:hAnsi="Courier New" w:cs="Courier New"/>
        </w:rPr>
        <w:t xml:space="preserve">Gian Paolo </w:t>
      </w:r>
      <w:proofErr w:type="spellStart"/>
      <w:r>
        <w:rPr>
          <w:rFonts w:ascii="Courier New" w:hAnsi="Courier New" w:cs="Courier New"/>
        </w:rPr>
        <w:t>Calzolari</w:t>
      </w:r>
      <w:proofErr w:type="spellEnd"/>
    </w:p>
    <w:p w14:paraId="2BA450CA" w14:textId="77777777" w:rsidR="007C77E3" w:rsidRPr="00DC60C9" w:rsidRDefault="007C77E3" w:rsidP="007C77E3">
      <w:pPr>
        <w:pStyle w:val="PlainText"/>
        <w:rPr>
          <w:rFonts w:ascii="Courier New" w:hAnsi="Courier New" w:cs="Courier New"/>
        </w:rPr>
      </w:pPr>
      <w:r w:rsidRPr="00DC60C9">
        <w:rPr>
          <w:rFonts w:ascii="Courier New" w:hAnsi="Courier New" w:cs="Courier New"/>
        </w:rPr>
        <w:t xml:space="preserve">E-MAIL ADDRESS:    </w:t>
      </w:r>
      <w:r>
        <w:rPr>
          <w:rFonts w:ascii="Courier New" w:hAnsi="Courier New" w:cs="Courier New"/>
        </w:rPr>
        <w:t>Gian.Paolo.Calzolari@esa.int</w:t>
      </w:r>
    </w:p>
    <w:p w14:paraId="59BC2EFF" w14:textId="77777777" w:rsidR="00B93714" w:rsidRPr="00DC60C9" w:rsidRDefault="00972F89" w:rsidP="00DC60C9">
      <w:pPr>
        <w:pStyle w:val="PlainText"/>
        <w:rPr>
          <w:rFonts w:ascii="Courier New" w:hAnsi="Courier New" w:cs="Courier New"/>
        </w:rPr>
      </w:pPr>
      <w:r w:rsidRPr="00DC60C9">
        <w:rPr>
          <w:rFonts w:ascii="Courier New" w:hAnsi="Courier New" w:cs="Courier New"/>
        </w:rPr>
        <w:t>------------------------------------------------------------------</w:t>
      </w:r>
    </w:p>
    <w:p w14:paraId="2363CFC5" w14:textId="77777777" w:rsidR="007A061C" w:rsidRPr="007A061C" w:rsidRDefault="00972F89" w:rsidP="007A061C">
      <w:pPr>
        <w:pStyle w:val="PlainText"/>
        <w:rPr>
          <w:rFonts w:ascii="Courier New" w:hAnsi="Courier New" w:cs="Courier New"/>
        </w:rPr>
      </w:pPr>
      <w:r w:rsidRPr="00DC60C9">
        <w:rPr>
          <w:rFonts w:ascii="Courier New" w:hAnsi="Courier New" w:cs="Courier New"/>
        </w:rPr>
        <w:t xml:space="preserve">DOCUMENT NUMBER:   CCSDS </w:t>
      </w:r>
      <w:r w:rsidR="007A061C" w:rsidRPr="007A061C">
        <w:rPr>
          <w:rFonts w:ascii="Courier New" w:hAnsi="Courier New" w:cs="Courier New"/>
        </w:rPr>
        <w:t>133.1-P-2.1          Pink Book, Issue 2.1</w:t>
      </w:r>
    </w:p>
    <w:p w14:paraId="472677F5" w14:textId="77777777" w:rsidR="00132FF8" w:rsidRPr="00132FF8" w:rsidRDefault="007A061C" w:rsidP="007A061C">
      <w:pPr>
        <w:pStyle w:val="PlainText"/>
        <w:rPr>
          <w:rFonts w:ascii="Courier New" w:hAnsi="Courier New" w:cs="Courier New"/>
        </w:rPr>
      </w:pPr>
      <w:r w:rsidRPr="007A061C">
        <w:rPr>
          <w:rFonts w:ascii="Courier New" w:hAnsi="Courier New" w:cs="Courier New"/>
        </w:rPr>
        <w:t>DOCUMENT NAME:     Encapsulation Packet</w:t>
      </w:r>
      <w:r w:rsidR="00132FF8" w:rsidRPr="00132FF8">
        <w:rPr>
          <w:rFonts w:ascii="Courier New" w:hAnsi="Courier New" w:cs="Courier New"/>
        </w:rPr>
        <w:t xml:space="preserve"> Protocol</w:t>
      </w:r>
    </w:p>
    <w:p w14:paraId="29D4BF1B" w14:textId="77777777" w:rsidR="00B93714" w:rsidRPr="00DC60C9" w:rsidRDefault="00132FF8" w:rsidP="00132FF8">
      <w:pPr>
        <w:pStyle w:val="PlainText"/>
        <w:rPr>
          <w:rFonts w:ascii="Courier New" w:hAnsi="Courier New" w:cs="Courier New"/>
        </w:rPr>
      </w:pPr>
      <w:r w:rsidRPr="00132FF8">
        <w:rPr>
          <w:rFonts w:ascii="Courier New" w:hAnsi="Courier New" w:cs="Courier New"/>
        </w:rPr>
        <w:t xml:space="preserve">DATE ISSUED:       August </w:t>
      </w:r>
      <w:r w:rsidR="00972F89" w:rsidRPr="00DC60C9">
        <w:rPr>
          <w:rFonts w:ascii="Courier New" w:hAnsi="Courier New" w:cs="Courier New"/>
        </w:rPr>
        <w:t>201</w:t>
      </w:r>
      <w:r w:rsidR="00C54F38">
        <w:rPr>
          <w:rFonts w:ascii="Courier New" w:hAnsi="Courier New" w:cs="Courier New"/>
        </w:rPr>
        <w:t>9</w:t>
      </w:r>
    </w:p>
    <w:p w14:paraId="61B44520" w14:textId="77777777" w:rsidR="00B93714" w:rsidRPr="00DC60C9" w:rsidRDefault="00972F89" w:rsidP="00DC60C9">
      <w:pPr>
        <w:pStyle w:val="PlainText"/>
        <w:rPr>
          <w:rFonts w:ascii="Courier New" w:hAnsi="Courier New" w:cs="Courier New"/>
        </w:rPr>
      </w:pPr>
      <w:r w:rsidRPr="00DC60C9">
        <w:rPr>
          <w:rFonts w:ascii="Courier New" w:hAnsi="Courier New" w:cs="Courier New"/>
        </w:rPr>
        <w:t xml:space="preserve">PAGE NUMBER:       </w:t>
      </w:r>
      <w:r w:rsidR="007C77E3">
        <w:rPr>
          <w:rFonts w:ascii="Courier New" w:hAnsi="Courier New" w:cs="Courier New"/>
        </w:rPr>
        <w:t>1-6</w:t>
      </w:r>
      <w:r w:rsidRPr="00DC60C9">
        <w:rPr>
          <w:rFonts w:ascii="Courier New" w:hAnsi="Courier New" w:cs="Courier New"/>
        </w:rPr>
        <w:t xml:space="preserve">         PARAGRAPH NUMBER:  </w:t>
      </w:r>
      <w:r w:rsidR="007C77E3">
        <w:rPr>
          <w:rFonts w:ascii="Courier New" w:hAnsi="Courier New" w:cs="Courier New"/>
        </w:rPr>
        <w:t>1.7</w:t>
      </w:r>
    </w:p>
    <w:p w14:paraId="5BCCC00E" w14:textId="77777777" w:rsidR="00B93714" w:rsidRPr="00DC60C9" w:rsidRDefault="00972F89" w:rsidP="00DC60C9">
      <w:pPr>
        <w:pStyle w:val="PlainText"/>
        <w:rPr>
          <w:rFonts w:ascii="Courier New" w:hAnsi="Courier New" w:cs="Courier New"/>
        </w:rPr>
      </w:pPr>
      <w:r w:rsidRPr="00DC60C9">
        <w:rPr>
          <w:rFonts w:ascii="Courier New" w:hAnsi="Courier New" w:cs="Courier New"/>
        </w:rPr>
        <w:t xml:space="preserve">RID SHORT TITLE:   </w:t>
      </w:r>
      <w:r w:rsidR="007C77E3">
        <w:rPr>
          <w:rFonts w:ascii="Courier New" w:hAnsi="Courier New" w:cs="Courier New"/>
        </w:rPr>
        <w:t>Delete Reference [9]</w:t>
      </w:r>
    </w:p>
    <w:p w14:paraId="58F0B459" w14:textId="77777777" w:rsidR="00B93714" w:rsidRPr="00DC60C9" w:rsidRDefault="00972F89" w:rsidP="00DC60C9">
      <w:pPr>
        <w:pStyle w:val="PlainText"/>
        <w:rPr>
          <w:rFonts w:ascii="Courier New" w:hAnsi="Courier New" w:cs="Courier New"/>
        </w:rPr>
      </w:pPr>
      <w:r w:rsidRPr="00DC60C9">
        <w:rPr>
          <w:rFonts w:ascii="Courier New" w:hAnsi="Courier New" w:cs="Courier New"/>
        </w:rPr>
        <w:t>------------------------------------------------------------------</w:t>
      </w:r>
    </w:p>
    <w:p w14:paraId="25439D50" w14:textId="77777777" w:rsidR="00B93714" w:rsidRPr="00DC60C9" w:rsidRDefault="00972F89" w:rsidP="00DC60C9">
      <w:pPr>
        <w:pStyle w:val="PlainText"/>
        <w:rPr>
          <w:rFonts w:ascii="Courier New" w:hAnsi="Courier New" w:cs="Courier New"/>
        </w:rPr>
      </w:pPr>
      <w:r w:rsidRPr="00DC60C9">
        <w:rPr>
          <w:rFonts w:ascii="Courier New" w:hAnsi="Courier New" w:cs="Courier New"/>
        </w:rPr>
        <w:t>DESCRIPTION OF REQUESTED CHANGE</w:t>
      </w:r>
      <w:proofErr w:type="gramStart"/>
      <w:r w:rsidRPr="00DC60C9">
        <w:rPr>
          <w:rFonts w:ascii="Courier New" w:hAnsi="Courier New" w:cs="Courier New"/>
        </w:rPr>
        <w:t>:  (</w:t>
      </w:r>
      <w:proofErr w:type="gramEnd"/>
      <w:r w:rsidRPr="00DC60C9">
        <w:rPr>
          <w:rFonts w:ascii="Courier New" w:hAnsi="Courier New" w:cs="Courier New"/>
        </w:rPr>
        <w:t>Use From: "..." To "..." format)</w:t>
      </w:r>
    </w:p>
    <w:p w14:paraId="2DF6DDE1" w14:textId="77777777" w:rsidR="00B93714" w:rsidRPr="00DC60C9" w:rsidRDefault="00B93714" w:rsidP="00DC60C9">
      <w:pPr>
        <w:pStyle w:val="PlainText"/>
        <w:rPr>
          <w:rFonts w:ascii="Courier New" w:hAnsi="Courier New" w:cs="Courier New"/>
        </w:rPr>
      </w:pPr>
    </w:p>
    <w:p w14:paraId="72AAD614" w14:textId="77777777" w:rsidR="007C77E3" w:rsidRPr="00DC60C9" w:rsidRDefault="007C77E3" w:rsidP="007C77E3">
      <w:pPr>
        <w:pStyle w:val="PlainText"/>
        <w:rPr>
          <w:rFonts w:ascii="Courier New" w:hAnsi="Courier New" w:cs="Courier New"/>
        </w:rPr>
      </w:pPr>
      <w:r>
        <w:rPr>
          <w:rFonts w:ascii="Courier New" w:hAnsi="Courier New" w:cs="Courier New"/>
        </w:rPr>
        <w:t>Delete Reference [9]</w:t>
      </w:r>
    </w:p>
    <w:p w14:paraId="1EE3B933" w14:textId="77777777" w:rsidR="007C77E3" w:rsidRPr="007C77E3" w:rsidRDefault="007C77E3" w:rsidP="007C77E3">
      <w:pPr>
        <w:pStyle w:val="PlainText"/>
        <w:rPr>
          <w:rFonts w:ascii="Courier New" w:hAnsi="Courier New" w:cs="Courier New"/>
          <w:strike/>
        </w:rPr>
      </w:pPr>
      <w:r w:rsidRPr="007C77E3">
        <w:rPr>
          <w:rFonts w:ascii="Courier New" w:hAnsi="Courier New" w:cs="Courier New"/>
          <w:strike/>
        </w:rPr>
        <w:t>[9] “Space Packet Protocol Application Process Identifier (APID).” Space Assigned Numbers Authority.  http://sanaregistry.org/r/space_packet_protocol_application_process_id/.</w:t>
      </w:r>
    </w:p>
    <w:p w14:paraId="21449DCA" w14:textId="77777777" w:rsidR="007C77E3" w:rsidRPr="00DC60C9" w:rsidRDefault="007C77E3" w:rsidP="00DC60C9">
      <w:pPr>
        <w:pStyle w:val="PlainText"/>
        <w:rPr>
          <w:rFonts w:ascii="Courier New" w:hAnsi="Courier New" w:cs="Courier New"/>
        </w:rPr>
      </w:pPr>
    </w:p>
    <w:p w14:paraId="60661411" w14:textId="77777777" w:rsidR="00B93714" w:rsidRPr="00DC60C9" w:rsidRDefault="00B93714" w:rsidP="00DC60C9">
      <w:pPr>
        <w:pStyle w:val="PlainText"/>
        <w:rPr>
          <w:rFonts w:ascii="Courier New" w:hAnsi="Courier New" w:cs="Courier New"/>
        </w:rPr>
      </w:pPr>
    </w:p>
    <w:p w14:paraId="471CA72B" w14:textId="77777777" w:rsidR="00B93714" w:rsidRPr="00DC60C9" w:rsidRDefault="00B93714" w:rsidP="00DC60C9">
      <w:pPr>
        <w:pStyle w:val="PlainText"/>
        <w:rPr>
          <w:rFonts w:ascii="Courier New" w:hAnsi="Courier New" w:cs="Courier New"/>
        </w:rPr>
      </w:pPr>
    </w:p>
    <w:p w14:paraId="3145F20A" w14:textId="77777777" w:rsidR="00B93714" w:rsidRPr="00DC60C9" w:rsidRDefault="00972F89" w:rsidP="00DC60C9">
      <w:pPr>
        <w:pStyle w:val="PlainText"/>
        <w:rPr>
          <w:rFonts w:ascii="Courier New" w:hAnsi="Courier New" w:cs="Courier New"/>
        </w:rPr>
      </w:pPr>
      <w:r w:rsidRPr="00DC60C9">
        <w:rPr>
          <w:rFonts w:ascii="Courier New" w:hAnsi="Courier New" w:cs="Courier New"/>
        </w:rPr>
        <w:t>------------------------------------------------------------------</w:t>
      </w:r>
    </w:p>
    <w:p w14:paraId="6363462B" w14:textId="77777777" w:rsidR="00B93714" w:rsidRPr="00DC60C9" w:rsidRDefault="00972F89" w:rsidP="007C77E3">
      <w:pPr>
        <w:pStyle w:val="PlainText"/>
        <w:rPr>
          <w:rFonts w:ascii="Courier New" w:hAnsi="Courier New" w:cs="Courier New"/>
        </w:rPr>
      </w:pPr>
      <w:r w:rsidRPr="00DC60C9">
        <w:rPr>
          <w:rFonts w:ascii="Courier New" w:hAnsi="Courier New" w:cs="Courier New"/>
        </w:rPr>
        <w:t xml:space="preserve">CATEGORY OF REQUESTED CHANGE:   Editorial </w:t>
      </w:r>
    </w:p>
    <w:p w14:paraId="7287C5F8" w14:textId="77777777" w:rsidR="00B93714" w:rsidRPr="00DC60C9" w:rsidRDefault="00972F89" w:rsidP="00DC60C9">
      <w:pPr>
        <w:pStyle w:val="PlainText"/>
        <w:rPr>
          <w:rFonts w:ascii="Courier New" w:hAnsi="Courier New" w:cs="Courier New"/>
        </w:rPr>
      </w:pPr>
      <w:r w:rsidRPr="00DC60C9">
        <w:rPr>
          <w:rFonts w:ascii="Courier New" w:hAnsi="Courier New" w:cs="Courier New"/>
        </w:rPr>
        <w:t>------------------------------------------------------------------</w:t>
      </w:r>
    </w:p>
    <w:p w14:paraId="5DC2BFF1" w14:textId="77777777" w:rsidR="00B93714" w:rsidRPr="00DC60C9" w:rsidRDefault="00972F89" w:rsidP="00DC60C9">
      <w:pPr>
        <w:pStyle w:val="PlainText"/>
        <w:rPr>
          <w:rFonts w:ascii="Courier New" w:hAnsi="Courier New" w:cs="Courier New"/>
        </w:rPr>
      </w:pPr>
      <w:r w:rsidRPr="00DC60C9">
        <w:rPr>
          <w:rFonts w:ascii="Courier New" w:hAnsi="Courier New" w:cs="Courier New"/>
        </w:rPr>
        <w:t>SUPPORTING ANALYSIS:</w:t>
      </w:r>
    </w:p>
    <w:p w14:paraId="134A5C57" w14:textId="77777777" w:rsidR="00B93714" w:rsidRPr="00DC60C9" w:rsidRDefault="00B93714" w:rsidP="00DC60C9">
      <w:pPr>
        <w:pStyle w:val="PlainText"/>
        <w:rPr>
          <w:rFonts w:ascii="Courier New" w:hAnsi="Courier New" w:cs="Courier New"/>
        </w:rPr>
      </w:pPr>
    </w:p>
    <w:p w14:paraId="26C53CA4" w14:textId="77777777" w:rsidR="00B93714" w:rsidRPr="00DC60C9" w:rsidRDefault="007C77E3" w:rsidP="00DC60C9">
      <w:pPr>
        <w:pStyle w:val="PlainText"/>
        <w:rPr>
          <w:rFonts w:ascii="Courier New" w:hAnsi="Courier New" w:cs="Courier New"/>
        </w:rPr>
      </w:pPr>
      <w:r>
        <w:rPr>
          <w:rFonts w:ascii="Courier New" w:hAnsi="Courier New" w:cs="Courier New"/>
        </w:rPr>
        <w:t>Reference [9] is never called in the main document</w:t>
      </w:r>
    </w:p>
    <w:p w14:paraId="77B41A8B" w14:textId="77777777" w:rsidR="00B93714" w:rsidRPr="00DC60C9" w:rsidRDefault="00B93714" w:rsidP="00DC60C9">
      <w:pPr>
        <w:pStyle w:val="PlainText"/>
        <w:rPr>
          <w:rFonts w:ascii="Courier New" w:hAnsi="Courier New" w:cs="Courier New"/>
        </w:rPr>
      </w:pPr>
    </w:p>
    <w:p w14:paraId="536B44D3" w14:textId="77777777" w:rsidR="00B93714" w:rsidRPr="00DC60C9" w:rsidRDefault="00B93714" w:rsidP="00DC60C9">
      <w:pPr>
        <w:pStyle w:val="PlainText"/>
        <w:rPr>
          <w:rFonts w:ascii="Courier New" w:hAnsi="Courier New" w:cs="Courier New"/>
        </w:rPr>
      </w:pPr>
    </w:p>
    <w:p w14:paraId="553C3615" w14:textId="77777777" w:rsidR="00B93714" w:rsidRPr="00DC60C9" w:rsidRDefault="00972F89" w:rsidP="00DC60C9">
      <w:pPr>
        <w:pStyle w:val="PlainText"/>
        <w:rPr>
          <w:rFonts w:ascii="Courier New" w:hAnsi="Courier New" w:cs="Courier New"/>
        </w:rPr>
      </w:pPr>
      <w:r w:rsidRPr="00DC60C9">
        <w:rPr>
          <w:rFonts w:ascii="Courier New" w:hAnsi="Courier New" w:cs="Courier New"/>
        </w:rPr>
        <w:t>------------------------------------------------------------------</w:t>
      </w:r>
    </w:p>
    <w:p w14:paraId="7C670D53" w14:textId="77777777" w:rsidR="00ED4B02" w:rsidRDefault="00972F89" w:rsidP="00DC60C9">
      <w:pPr>
        <w:pStyle w:val="PlainText"/>
        <w:rPr>
          <w:rFonts w:ascii="Courier New" w:hAnsi="Courier New" w:cs="Courier New"/>
        </w:rPr>
      </w:pPr>
      <w:r w:rsidRPr="00DC60C9">
        <w:rPr>
          <w:rFonts w:ascii="Courier New" w:hAnsi="Courier New" w:cs="Courier New"/>
        </w:rPr>
        <w:t>DISPOSITION:</w:t>
      </w:r>
      <w:r w:rsidR="00ED4B02">
        <w:rPr>
          <w:rFonts w:ascii="Courier New" w:hAnsi="Courier New" w:cs="Courier New"/>
        </w:rPr>
        <w:t xml:space="preserve"> </w:t>
      </w:r>
      <w:r w:rsidR="00ED4B02" w:rsidRPr="00ED4B02">
        <w:rPr>
          <w:rFonts w:ascii="Courier New" w:hAnsi="Courier New" w:cs="Courier New"/>
          <w:highlight w:val="yellow"/>
        </w:rPr>
        <w:t>Accepted.</w:t>
      </w:r>
    </w:p>
    <w:p w14:paraId="2E75F522" w14:textId="77777777" w:rsidR="00ED4B02" w:rsidRDefault="00ED4B02" w:rsidP="00DC60C9">
      <w:pPr>
        <w:pStyle w:val="PlainText"/>
        <w:rPr>
          <w:rFonts w:ascii="Courier New" w:hAnsi="Courier New" w:cs="Courier New"/>
        </w:rPr>
      </w:pPr>
    </w:p>
    <w:p w14:paraId="01F39EE5" w14:textId="1877293E" w:rsidR="00B93714" w:rsidRPr="00DC60C9" w:rsidRDefault="00ED4B02" w:rsidP="00DC60C9">
      <w:pPr>
        <w:pStyle w:val="PlainText"/>
        <w:rPr>
          <w:rFonts w:ascii="Courier New" w:hAnsi="Courier New" w:cs="Courier New"/>
        </w:rPr>
      </w:pPr>
      <w:r>
        <w:rPr>
          <w:rFonts w:ascii="Courier New" w:hAnsi="Courier New" w:cs="Courier New"/>
        </w:rPr>
        <w:t>Delete Reference [9] per this RID.</w:t>
      </w:r>
    </w:p>
    <w:p w14:paraId="7A2373CE" w14:textId="77777777" w:rsidR="00972F89" w:rsidRDefault="00972F89" w:rsidP="00DC60C9">
      <w:pPr>
        <w:pStyle w:val="PlainText"/>
        <w:rPr>
          <w:rFonts w:ascii="Courier New" w:hAnsi="Courier New" w:cs="Courier New"/>
        </w:rPr>
      </w:pPr>
    </w:p>
    <w:p w14:paraId="3D1EA405" w14:textId="77777777" w:rsidR="007C77E3" w:rsidRDefault="007C77E3">
      <w:pPr>
        <w:rPr>
          <w:rFonts w:ascii="Courier New" w:hAnsi="Courier New" w:cs="Courier New"/>
          <w:sz w:val="21"/>
          <w:szCs w:val="21"/>
        </w:rPr>
      </w:pPr>
      <w:r>
        <w:rPr>
          <w:rFonts w:ascii="Courier New" w:hAnsi="Courier New" w:cs="Courier New"/>
        </w:rPr>
        <w:br w:type="page"/>
      </w:r>
    </w:p>
    <w:p w14:paraId="5B8719DF" w14:textId="77777777" w:rsidR="007C77E3" w:rsidRPr="00DC60C9" w:rsidRDefault="007C77E3" w:rsidP="007C77E3">
      <w:pPr>
        <w:pStyle w:val="PlainText"/>
        <w:rPr>
          <w:rFonts w:ascii="Courier New" w:hAnsi="Courier New" w:cs="Courier New"/>
        </w:rPr>
      </w:pPr>
      <w:r w:rsidRPr="00DC60C9">
        <w:rPr>
          <w:rFonts w:ascii="Courier New" w:hAnsi="Courier New" w:cs="Courier New"/>
        </w:rPr>
        <w:lastRenderedPageBreak/>
        <w:t xml:space="preserve">                    REVIEW ITEM DISPOSITION (RID):</w:t>
      </w:r>
    </w:p>
    <w:p w14:paraId="68F879D8" w14:textId="77777777" w:rsidR="007C77E3" w:rsidRPr="00DC60C9" w:rsidRDefault="007C77E3" w:rsidP="007C77E3">
      <w:pPr>
        <w:pStyle w:val="PlainText"/>
        <w:rPr>
          <w:rFonts w:ascii="Courier New" w:hAnsi="Courier New" w:cs="Courier New"/>
        </w:rPr>
      </w:pPr>
      <w:r w:rsidRPr="00DC60C9">
        <w:rPr>
          <w:rFonts w:ascii="Courier New" w:hAnsi="Courier New" w:cs="Courier New"/>
        </w:rPr>
        <w:t xml:space="preserve">                    RED BOOK RID INITIATION FORM</w:t>
      </w:r>
    </w:p>
    <w:p w14:paraId="1F673AA6" w14:textId="77777777" w:rsidR="007C77E3" w:rsidRPr="00DC60C9" w:rsidRDefault="007C77E3" w:rsidP="007C77E3">
      <w:pPr>
        <w:pStyle w:val="PlainText"/>
        <w:rPr>
          <w:rFonts w:ascii="Courier New" w:hAnsi="Courier New" w:cs="Courier New"/>
        </w:rPr>
      </w:pPr>
    </w:p>
    <w:p w14:paraId="5641AA5A" w14:textId="77777777" w:rsidR="007C77E3" w:rsidRPr="00D079DE" w:rsidRDefault="007C77E3" w:rsidP="007C77E3">
      <w:pPr>
        <w:pStyle w:val="PlainText"/>
        <w:rPr>
          <w:rFonts w:ascii="Courier New" w:hAnsi="Courier New" w:cs="Courier New"/>
        </w:rPr>
      </w:pPr>
      <w:r w:rsidRPr="00DC60C9">
        <w:rPr>
          <w:rFonts w:ascii="Courier New" w:hAnsi="Courier New" w:cs="Courier New"/>
        </w:rPr>
        <w:t>AGENCY RID NUMBER</w:t>
      </w:r>
      <w:r w:rsidRPr="00D079DE">
        <w:rPr>
          <w:rFonts w:ascii="Courier New" w:hAnsi="Courier New" w:cs="Courier New"/>
        </w:rPr>
        <w:t>:</w:t>
      </w:r>
      <w:r w:rsidRPr="00D079DE">
        <w:rPr>
          <w:rFonts w:ascii="Courier New" w:hAnsi="Courier New" w:cs="Courier New"/>
        </w:rPr>
        <w:tab/>
        <w:t>ESA-GPC-</w:t>
      </w:r>
      <w:r w:rsidR="006155A6">
        <w:rPr>
          <w:rFonts w:ascii="Courier New" w:hAnsi="Courier New" w:cs="Courier New"/>
        </w:rPr>
        <w:t>02</w:t>
      </w:r>
    </w:p>
    <w:p w14:paraId="30311371" w14:textId="77777777" w:rsidR="007C77E3" w:rsidRPr="00DC60C9" w:rsidRDefault="007C77E3" w:rsidP="007C77E3">
      <w:pPr>
        <w:pStyle w:val="PlainText"/>
        <w:rPr>
          <w:rFonts w:ascii="Courier New" w:hAnsi="Courier New" w:cs="Courier New"/>
        </w:rPr>
      </w:pPr>
      <w:r w:rsidRPr="00D079DE">
        <w:rPr>
          <w:rFonts w:ascii="Courier New" w:hAnsi="Courier New" w:cs="Courier New"/>
        </w:rPr>
        <w:t xml:space="preserve">SUBMITTING ORGANIZATION (Agency, </w:t>
      </w:r>
      <w:proofErr w:type="spellStart"/>
      <w:r w:rsidRPr="00D079DE">
        <w:rPr>
          <w:rFonts w:ascii="Courier New" w:hAnsi="Courier New" w:cs="Courier New"/>
        </w:rPr>
        <w:t>Center</w:t>
      </w:r>
      <w:proofErr w:type="spellEnd"/>
      <w:r w:rsidRPr="00D079DE">
        <w:rPr>
          <w:rFonts w:ascii="Courier New" w:hAnsi="Courier New" w:cs="Courier New"/>
        </w:rPr>
        <w:t xml:space="preserve">): </w:t>
      </w:r>
      <w:r w:rsidRPr="00D079DE">
        <w:rPr>
          <w:rFonts w:ascii="Courier New" w:hAnsi="Courier New" w:cs="Courier New"/>
        </w:rPr>
        <w:tab/>
      </w:r>
      <w:proofErr w:type="gramStart"/>
      <w:r w:rsidRPr="00D079DE">
        <w:rPr>
          <w:rFonts w:ascii="Courier New" w:hAnsi="Courier New" w:cs="Courier New"/>
        </w:rPr>
        <w:t>ESA ,</w:t>
      </w:r>
      <w:proofErr w:type="gramEnd"/>
      <w:r>
        <w:rPr>
          <w:rFonts w:ascii="Courier New" w:hAnsi="Courier New" w:cs="Courier New"/>
        </w:rPr>
        <w:t xml:space="preserve"> ESOC</w:t>
      </w:r>
    </w:p>
    <w:p w14:paraId="65C39A3C" w14:textId="77777777" w:rsidR="007C77E3" w:rsidRPr="00DC60C9" w:rsidRDefault="007C77E3" w:rsidP="007C77E3">
      <w:pPr>
        <w:pStyle w:val="PlainText"/>
        <w:rPr>
          <w:rFonts w:ascii="Courier New" w:hAnsi="Courier New" w:cs="Courier New"/>
        </w:rPr>
      </w:pPr>
      <w:r w:rsidRPr="00DC60C9">
        <w:rPr>
          <w:rFonts w:ascii="Courier New" w:hAnsi="Courier New" w:cs="Courier New"/>
        </w:rPr>
        <w:t>------------------------------------------------------------------</w:t>
      </w:r>
    </w:p>
    <w:p w14:paraId="1C00D4E1" w14:textId="77777777" w:rsidR="007C77E3" w:rsidRPr="00DC60C9" w:rsidRDefault="007C77E3" w:rsidP="007C77E3">
      <w:pPr>
        <w:pStyle w:val="PlainText"/>
        <w:rPr>
          <w:rFonts w:ascii="Courier New" w:hAnsi="Courier New" w:cs="Courier New"/>
        </w:rPr>
      </w:pPr>
      <w:r w:rsidRPr="00DC60C9">
        <w:rPr>
          <w:rFonts w:ascii="Courier New" w:hAnsi="Courier New" w:cs="Courier New"/>
        </w:rPr>
        <w:t xml:space="preserve">REVIEWER'S NAME:   </w:t>
      </w:r>
      <w:r>
        <w:rPr>
          <w:rFonts w:ascii="Courier New" w:hAnsi="Courier New" w:cs="Courier New"/>
        </w:rPr>
        <w:t xml:space="preserve">Gian Paolo </w:t>
      </w:r>
      <w:proofErr w:type="spellStart"/>
      <w:r>
        <w:rPr>
          <w:rFonts w:ascii="Courier New" w:hAnsi="Courier New" w:cs="Courier New"/>
        </w:rPr>
        <w:t>Calzolari</w:t>
      </w:r>
      <w:proofErr w:type="spellEnd"/>
    </w:p>
    <w:p w14:paraId="66F3707C" w14:textId="77777777" w:rsidR="007C77E3" w:rsidRPr="00DC60C9" w:rsidRDefault="007C77E3" w:rsidP="007C77E3">
      <w:pPr>
        <w:pStyle w:val="PlainText"/>
        <w:rPr>
          <w:rFonts w:ascii="Courier New" w:hAnsi="Courier New" w:cs="Courier New"/>
        </w:rPr>
      </w:pPr>
      <w:r w:rsidRPr="00DC60C9">
        <w:rPr>
          <w:rFonts w:ascii="Courier New" w:hAnsi="Courier New" w:cs="Courier New"/>
        </w:rPr>
        <w:t xml:space="preserve">E-MAIL ADDRESS:    </w:t>
      </w:r>
      <w:r>
        <w:rPr>
          <w:rFonts w:ascii="Courier New" w:hAnsi="Courier New" w:cs="Courier New"/>
        </w:rPr>
        <w:t>Gian.Paolo.Calzolari@esa.int</w:t>
      </w:r>
    </w:p>
    <w:p w14:paraId="242F4075" w14:textId="77777777" w:rsidR="007C77E3" w:rsidRPr="00DC60C9" w:rsidRDefault="007C77E3" w:rsidP="007C77E3">
      <w:pPr>
        <w:pStyle w:val="PlainText"/>
        <w:rPr>
          <w:rFonts w:ascii="Courier New" w:hAnsi="Courier New" w:cs="Courier New"/>
        </w:rPr>
      </w:pPr>
      <w:r w:rsidRPr="00DC60C9">
        <w:rPr>
          <w:rFonts w:ascii="Courier New" w:hAnsi="Courier New" w:cs="Courier New"/>
        </w:rPr>
        <w:t>------------------------------------------------------------------</w:t>
      </w:r>
    </w:p>
    <w:p w14:paraId="43C88233" w14:textId="77777777" w:rsidR="007C77E3" w:rsidRPr="007A061C" w:rsidRDefault="007C77E3" w:rsidP="007C77E3">
      <w:pPr>
        <w:pStyle w:val="PlainText"/>
        <w:rPr>
          <w:rFonts w:ascii="Courier New" w:hAnsi="Courier New" w:cs="Courier New"/>
        </w:rPr>
      </w:pPr>
      <w:r w:rsidRPr="00DC60C9">
        <w:rPr>
          <w:rFonts w:ascii="Courier New" w:hAnsi="Courier New" w:cs="Courier New"/>
        </w:rPr>
        <w:t xml:space="preserve">DOCUMENT NUMBER:   CCSDS </w:t>
      </w:r>
      <w:r w:rsidRPr="007A061C">
        <w:rPr>
          <w:rFonts w:ascii="Courier New" w:hAnsi="Courier New" w:cs="Courier New"/>
        </w:rPr>
        <w:t>133.1-P-2.1          Pink Book, Issue 2.1</w:t>
      </w:r>
    </w:p>
    <w:p w14:paraId="7E37B31E" w14:textId="77777777" w:rsidR="007C77E3" w:rsidRPr="00132FF8" w:rsidRDefault="007C77E3" w:rsidP="007C77E3">
      <w:pPr>
        <w:pStyle w:val="PlainText"/>
        <w:rPr>
          <w:rFonts w:ascii="Courier New" w:hAnsi="Courier New" w:cs="Courier New"/>
        </w:rPr>
      </w:pPr>
      <w:r w:rsidRPr="007A061C">
        <w:rPr>
          <w:rFonts w:ascii="Courier New" w:hAnsi="Courier New" w:cs="Courier New"/>
        </w:rPr>
        <w:t>DOCUMENT NAME:     Encapsulation Packet</w:t>
      </w:r>
      <w:r w:rsidRPr="00132FF8">
        <w:rPr>
          <w:rFonts w:ascii="Courier New" w:hAnsi="Courier New" w:cs="Courier New"/>
        </w:rPr>
        <w:t xml:space="preserve"> Protocol</w:t>
      </w:r>
    </w:p>
    <w:p w14:paraId="39DF88E0" w14:textId="77777777" w:rsidR="007C77E3" w:rsidRPr="00DC60C9" w:rsidRDefault="007C77E3" w:rsidP="007C77E3">
      <w:pPr>
        <w:pStyle w:val="PlainText"/>
        <w:rPr>
          <w:rFonts w:ascii="Courier New" w:hAnsi="Courier New" w:cs="Courier New"/>
        </w:rPr>
      </w:pPr>
      <w:r w:rsidRPr="00132FF8">
        <w:rPr>
          <w:rFonts w:ascii="Courier New" w:hAnsi="Courier New" w:cs="Courier New"/>
        </w:rPr>
        <w:t xml:space="preserve">DATE ISSUED:       August </w:t>
      </w:r>
      <w:r w:rsidRPr="00DC60C9">
        <w:rPr>
          <w:rFonts w:ascii="Courier New" w:hAnsi="Courier New" w:cs="Courier New"/>
        </w:rPr>
        <w:t>201</w:t>
      </w:r>
      <w:r>
        <w:rPr>
          <w:rFonts w:ascii="Courier New" w:hAnsi="Courier New" w:cs="Courier New"/>
        </w:rPr>
        <w:t>9</w:t>
      </w:r>
    </w:p>
    <w:p w14:paraId="4F92C055" w14:textId="77777777" w:rsidR="007C77E3" w:rsidRPr="00DC60C9" w:rsidRDefault="007C77E3" w:rsidP="007C77E3">
      <w:pPr>
        <w:pStyle w:val="PlainText"/>
        <w:rPr>
          <w:rFonts w:ascii="Courier New" w:hAnsi="Courier New" w:cs="Courier New"/>
        </w:rPr>
      </w:pPr>
      <w:r w:rsidRPr="00DC60C9">
        <w:rPr>
          <w:rFonts w:ascii="Courier New" w:hAnsi="Courier New" w:cs="Courier New"/>
        </w:rPr>
        <w:t xml:space="preserve">PAGE NUMBER:       </w:t>
      </w:r>
      <w:r w:rsidR="006155A6">
        <w:rPr>
          <w:rFonts w:ascii="Courier New" w:hAnsi="Courier New" w:cs="Courier New"/>
        </w:rPr>
        <w:t>1-2/3</w:t>
      </w:r>
      <w:r w:rsidRPr="00DC60C9">
        <w:rPr>
          <w:rFonts w:ascii="Courier New" w:hAnsi="Courier New" w:cs="Courier New"/>
        </w:rPr>
        <w:t xml:space="preserve">        PARAGRAPH NUMBER:  </w:t>
      </w:r>
      <w:r w:rsidR="006155A6">
        <w:rPr>
          <w:rFonts w:ascii="Courier New" w:hAnsi="Courier New" w:cs="Courier New"/>
        </w:rPr>
        <w:t>1.6.1.1</w:t>
      </w:r>
    </w:p>
    <w:p w14:paraId="4BE9573E" w14:textId="77777777" w:rsidR="007C77E3" w:rsidRPr="00DC60C9" w:rsidRDefault="007C77E3" w:rsidP="007C77E3">
      <w:pPr>
        <w:pStyle w:val="PlainText"/>
        <w:rPr>
          <w:rFonts w:ascii="Courier New" w:hAnsi="Courier New" w:cs="Courier New"/>
        </w:rPr>
      </w:pPr>
      <w:r w:rsidRPr="00DC60C9">
        <w:rPr>
          <w:rFonts w:ascii="Courier New" w:hAnsi="Courier New" w:cs="Courier New"/>
        </w:rPr>
        <w:t xml:space="preserve">RID SHORT TITLE:   </w:t>
      </w:r>
      <w:r w:rsidR="006155A6">
        <w:rPr>
          <w:rFonts w:ascii="Courier New" w:hAnsi="Courier New" w:cs="Courier New"/>
        </w:rPr>
        <w:t>Delete</w:t>
      </w:r>
      <w:r w:rsidR="006155A6" w:rsidRPr="006155A6">
        <w:t xml:space="preserve"> </w:t>
      </w:r>
      <w:r w:rsidR="006155A6">
        <w:rPr>
          <w:rFonts w:ascii="Courier New" w:hAnsi="Courier New" w:cs="Courier New"/>
        </w:rPr>
        <w:t>blocking, segmenting</w:t>
      </w:r>
    </w:p>
    <w:p w14:paraId="51C4C19C" w14:textId="77777777" w:rsidR="007C77E3" w:rsidRPr="00DC60C9" w:rsidRDefault="007C77E3" w:rsidP="007C77E3">
      <w:pPr>
        <w:pStyle w:val="PlainText"/>
        <w:rPr>
          <w:rFonts w:ascii="Courier New" w:hAnsi="Courier New" w:cs="Courier New"/>
        </w:rPr>
      </w:pPr>
      <w:r w:rsidRPr="00DC60C9">
        <w:rPr>
          <w:rFonts w:ascii="Courier New" w:hAnsi="Courier New" w:cs="Courier New"/>
        </w:rPr>
        <w:t>------------------------------------------------------------------</w:t>
      </w:r>
    </w:p>
    <w:p w14:paraId="04446095" w14:textId="77777777" w:rsidR="007C77E3" w:rsidRPr="00DC60C9" w:rsidRDefault="007C77E3" w:rsidP="007C77E3">
      <w:pPr>
        <w:pStyle w:val="PlainText"/>
        <w:rPr>
          <w:rFonts w:ascii="Courier New" w:hAnsi="Courier New" w:cs="Courier New"/>
        </w:rPr>
      </w:pPr>
      <w:r w:rsidRPr="00DC60C9">
        <w:rPr>
          <w:rFonts w:ascii="Courier New" w:hAnsi="Courier New" w:cs="Courier New"/>
        </w:rPr>
        <w:t>DESCRIPTION OF REQUESTED CHANGE</w:t>
      </w:r>
      <w:proofErr w:type="gramStart"/>
      <w:r w:rsidRPr="00DC60C9">
        <w:rPr>
          <w:rFonts w:ascii="Courier New" w:hAnsi="Courier New" w:cs="Courier New"/>
        </w:rPr>
        <w:t>:  (</w:t>
      </w:r>
      <w:proofErr w:type="gramEnd"/>
      <w:r w:rsidRPr="00DC60C9">
        <w:rPr>
          <w:rFonts w:ascii="Courier New" w:hAnsi="Courier New" w:cs="Courier New"/>
        </w:rPr>
        <w:t>Use From: "..." To "..." format)</w:t>
      </w:r>
    </w:p>
    <w:p w14:paraId="4E39DE9D" w14:textId="77777777" w:rsidR="007C77E3" w:rsidRPr="00DC60C9" w:rsidRDefault="007C77E3" w:rsidP="007C77E3">
      <w:pPr>
        <w:pStyle w:val="PlainText"/>
        <w:rPr>
          <w:rFonts w:ascii="Courier New" w:hAnsi="Courier New" w:cs="Courier New"/>
        </w:rPr>
      </w:pPr>
    </w:p>
    <w:p w14:paraId="1D1E0681" w14:textId="77777777" w:rsidR="006155A6" w:rsidRDefault="006155A6" w:rsidP="007C77E3">
      <w:pPr>
        <w:pStyle w:val="PlainText"/>
        <w:rPr>
          <w:rFonts w:ascii="Courier New" w:hAnsi="Courier New" w:cs="Courier New"/>
        </w:rPr>
      </w:pPr>
      <w:r>
        <w:rPr>
          <w:rFonts w:ascii="Courier New" w:hAnsi="Courier New" w:cs="Courier New"/>
        </w:rPr>
        <w:t>Delete form the list the ter</w:t>
      </w:r>
      <w:r w:rsidR="00612AF8">
        <w:rPr>
          <w:rFonts w:ascii="Courier New" w:hAnsi="Courier New" w:cs="Courier New"/>
        </w:rPr>
        <w:t>m</w:t>
      </w:r>
      <w:r>
        <w:rPr>
          <w:rFonts w:ascii="Courier New" w:hAnsi="Courier New" w:cs="Courier New"/>
        </w:rPr>
        <w:t xml:space="preserve">s </w:t>
      </w:r>
    </w:p>
    <w:p w14:paraId="23EC31B2" w14:textId="77777777" w:rsidR="006155A6" w:rsidRDefault="006155A6" w:rsidP="006155A6">
      <w:pPr>
        <w:pStyle w:val="PlainText"/>
        <w:numPr>
          <w:ilvl w:val="0"/>
          <w:numId w:val="1"/>
        </w:numPr>
        <w:rPr>
          <w:rFonts w:ascii="Courier New" w:hAnsi="Courier New" w:cs="Courier New"/>
        </w:rPr>
      </w:pPr>
      <w:r>
        <w:rPr>
          <w:rFonts w:ascii="Courier New" w:hAnsi="Courier New" w:cs="Courier New"/>
        </w:rPr>
        <w:t>blocking</w:t>
      </w:r>
    </w:p>
    <w:p w14:paraId="373B414C" w14:textId="77777777" w:rsidR="007C77E3" w:rsidRPr="00DC60C9" w:rsidRDefault="006155A6" w:rsidP="006155A6">
      <w:pPr>
        <w:pStyle w:val="PlainText"/>
        <w:numPr>
          <w:ilvl w:val="0"/>
          <w:numId w:val="1"/>
        </w:numPr>
        <w:rPr>
          <w:rFonts w:ascii="Courier New" w:hAnsi="Courier New" w:cs="Courier New"/>
        </w:rPr>
      </w:pPr>
      <w:r>
        <w:rPr>
          <w:rFonts w:ascii="Courier New" w:hAnsi="Courier New" w:cs="Courier New"/>
        </w:rPr>
        <w:t>segmenting</w:t>
      </w:r>
    </w:p>
    <w:p w14:paraId="7744CCF5" w14:textId="77777777" w:rsidR="007C77E3" w:rsidRPr="00DC60C9" w:rsidRDefault="007C77E3" w:rsidP="007C77E3">
      <w:pPr>
        <w:pStyle w:val="PlainText"/>
        <w:rPr>
          <w:rFonts w:ascii="Courier New" w:hAnsi="Courier New" w:cs="Courier New"/>
        </w:rPr>
      </w:pPr>
    </w:p>
    <w:p w14:paraId="2577D6BB" w14:textId="77777777" w:rsidR="007C77E3" w:rsidRPr="00DC60C9" w:rsidRDefault="007C77E3" w:rsidP="007C77E3">
      <w:pPr>
        <w:pStyle w:val="PlainText"/>
        <w:rPr>
          <w:rFonts w:ascii="Courier New" w:hAnsi="Courier New" w:cs="Courier New"/>
        </w:rPr>
      </w:pPr>
    </w:p>
    <w:p w14:paraId="01758400" w14:textId="77777777" w:rsidR="007C77E3" w:rsidRPr="00DC60C9" w:rsidRDefault="007C77E3" w:rsidP="007C77E3">
      <w:pPr>
        <w:pStyle w:val="PlainText"/>
        <w:rPr>
          <w:rFonts w:ascii="Courier New" w:hAnsi="Courier New" w:cs="Courier New"/>
        </w:rPr>
      </w:pPr>
      <w:r w:rsidRPr="00DC60C9">
        <w:rPr>
          <w:rFonts w:ascii="Courier New" w:hAnsi="Courier New" w:cs="Courier New"/>
        </w:rPr>
        <w:t>------------------------------------------------------------------</w:t>
      </w:r>
    </w:p>
    <w:p w14:paraId="1455B318" w14:textId="77777777" w:rsidR="007C77E3" w:rsidRPr="00DC60C9" w:rsidRDefault="007C77E3" w:rsidP="006155A6">
      <w:pPr>
        <w:pStyle w:val="PlainText"/>
        <w:rPr>
          <w:rFonts w:ascii="Courier New" w:hAnsi="Courier New" w:cs="Courier New"/>
        </w:rPr>
      </w:pPr>
      <w:r w:rsidRPr="00DC60C9">
        <w:rPr>
          <w:rFonts w:ascii="Courier New" w:hAnsi="Courier New" w:cs="Courier New"/>
        </w:rPr>
        <w:t xml:space="preserve">CATEGORY OF REQUESTED CHANGE:    Editorial </w:t>
      </w:r>
    </w:p>
    <w:p w14:paraId="36C450F3" w14:textId="77777777" w:rsidR="007C77E3" w:rsidRPr="00DC60C9" w:rsidRDefault="007C77E3" w:rsidP="007C77E3">
      <w:pPr>
        <w:pStyle w:val="PlainText"/>
        <w:rPr>
          <w:rFonts w:ascii="Courier New" w:hAnsi="Courier New" w:cs="Courier New"/>
        </w:rPr>
      </w:pPr>
      <w:r w:rsidRPr="00DC60C9">
        <w:rPr>
          <w:rFonts w:ascii="Courier New" w:hAnsi="Courier New" w:cs="Courier New"/>
        </w:rPr>
        <w:t>------------------------------------------------------------------</w:t>
      </w:r>
    </w:p>
    <w:p w14:paraId="24624638" w14:textId="77777777" w:rsidR="007C77E3" w:rsidRPr="00DC60C9" w:rsidRDefault="007C77E3" w:rsidP="007C77E3">
      <w:pPr>
        <w:pStyle w:val="PlainText"/>
        <w:rPr>
          <w:rFonts w:ascii="Courier New" w:hAnsi="Courier New" w:cs="Courier New"/>
        </w:rPr>
      </w:pPr>
      <w:r w:rsidRPr="00DC60C9">
        <w:rPr>
          <w:rFonts w:ascii="Courier New" w:hAnsi="Courier New" w:cs="Courier New"/>
        </w:rPr>
        <w:t>SUPPORTING ANALYSIS:</w:t>
      </w:r>
    </w:p>
    <w:p w14:paraId="692C9C85" w14:textId="77777777" w:rsidR="007C77E3" w:rsidRPr="00DC60C9" w:rsidRDefault="007C77E3" w:rsidP="007C77E3">
      <w:pPr>
        <w:pStyle w:val="PlainText"/>
        <w:rPr>
          <w:rFonts w:ascii="Courier New" w:hAnsi="Courier New" w:cs="Courier New"/>
        </w:rPr>
      </w:pPr>
    </w:p>
    <w:p w14:paraId="6F7D93C6" w14:textId="77777777" w:rsidR="007C77E3" w:rsidRPr="00DC60C9" w:rsidRDefault="006155A6" w:rsidP="007C77E3">
      <w:pPr>
        <w:pStyle w:val="PlainText"/>
        <w:rPr>
          <w:rFonts w:ascii="Courier New" w:hAnsi="Courier New" w:cs="Courier New"/>
        </w:rPr>
      </w:pPr>
      <w:r>
        <w:rPr>
          <w:rFonts w:ascii="Courier New" w:hAnsi="Courier New" w:cs="Courier New"/>
        </w:rPr>
        <w:t>They are never used in the document.</w:t>
      </w:r>
    </w:p>
    <w:p w14:paraId="3F9AFDA1" w14:textId="77777777" w:rsidR="007C77E3" w:rsidRPr="00DC60C9" w:rsidRDefault="007C77E3" w:rsidP="007C77E3">
      <w:pPr>
        <w:pStyle w:val="PlainText"/>
        <w:rPr>
          <w:rFonts w:ascii="Courier New" w:hAnsi="Courier New" w:cs="Courier New"/>
        </w:rPr>
      </w:pPr>
    </w:p>
    <w:p w14:paraId="3800D624" w14:textId="77777777" w:rsidR="007C77E3" w:rsidRPr="00DC60C9" w:rsidRDefault="007C77E3" w:rsidP="007C77E3">
      <w:pPr>
        <w:pStyle w:val="PlainText"/>
        <w:rPr>
          <w:rFonts w:ascii="Courier New" w:hAnsi="Courier New" w:cs="Courier New"/>
        </w:rPr>
      </w:pPr>
    </w:p>
    <w:p w14:paraId="1323F5F4" w14:textId="77777777" w:rsidR="007C77E3" w:rsidRPr="00DC60C9" w:rsidRDefault="007C77E3" w:rsidP="007C77E3">
      <w:pPr>
        <w:pStyle w:val="PlainText"/>
        <w:rPr>
          <w:rFonts w:ascii="Courier New" w:hAnsi="Courier New" w:cs="Courier New"/>
        </w:rPr>
      </w:pPr>
    </w:p>
    <w:p w14:paraId="659F4111" w14:textId="77777777" w:rsidR="007C77E3" w:rsidRPr="00DC60C9" w:rsidRDefault="007C77E3" w:rsidP="007C77E3">
      <w:pPr>
        <w:pStyle w:val="PlainText"/>
        <w:rPr>
          <w:rFonts w:ascii="Courier New" w:hAnsi="Courier New" w:cs="Courier New"/>
        </w:rPr>
      </w:pPr>
      <w:r w:rsidRPr="00DC60C9">
        <w:rPr>
          <w:rFonts w:ascii="Courier New" w:hAnsi="Courier New" w:cs="Courier New"/>
        </w:rPr>
        <w:t>------------------------------------------------------------------</w:t>
      </w:r>
    </w:p>
    <w:p w14:paraId="2990288E" w14:textId="1B0D93DA" w:rsidR="007C77E3" w:rsidRDefault="007C77E3" w:rsidP="007C77E3">
      <w:pPr>
        <w:pStyle w:val="PlainText"/>
        <w:rPr>
          <w:rFonts w:ascii="Courier New" w:hAnsi="Courier New" w:cs="Courier New"/>
        </w:rPr>
      </w:pPr>
      <w:r w:rsidRPr="00DC60C9">
        <w:rPr>
          <w:rFonts w:ascii="Courier New" w:hAnsi="Courier New" w:cs="Courier New"/>
        </w:rPr>
        <w:t>DISPOSITION:</w:t>
      </w:r>
      <w:r w:rsidR="00ED4B02">
        <w:rPr>
          <w:rFonts w:ascii="Courier New" w:hAnsi="Courier New" w:cs="Courier New"/>
        </w:rPr>
        <w:t xml:space="preserve"> </w:t>
      </w:r>
      <w:r w:rsidR="00ED4B02" w:rsidRPr="00ED4B02">
        <w:rPr>
          <w:rFonts w:ascii="Courier New" w:hAnsi="Courier New" w:cs="Courier New"/>
          <w:highlight w:val="yellow"/>
        </w:rPr>
        <w:t>Accepted.</w:t>
      </w:r>
    </w:p>
    <w:p w14:paraId="72EDE224" w14:textId="2B097804" w:rsidR="00ED4B02" w:rsidRDefault="00ED4B02" w:rsidP="007C77E3">
      <w:pPr>
        <w:pStyle w:val="PlainText"/>
        <w:rPr>
          <w:rFonts w:ascii="Courier New" w:hAnsi="Courier New" w:cs="Courier New"/>
        </w:rPr>
      </w:pPr>
    </w:p>
    <w:p w14:paraId="254DEB86" w14:textId="315E6BF7" w:rsidR="00ED4B02" w:rsidRPr="00DC60C9" w:rsidRDefault="00ED4B02" w:rsidP="007C77E3">
      <w:pPr>
        <w:pStyle w:val="PlainText"/>
        <w:rPr>
          <w:rFonts w:ascii="Courier New" w:hAnsi="Courier New" w:cs="Courier New"/>
        </w:rPr>
      </w:pPr>
      <w:r>
        <w:rPr>
          <w:rFonts w:ascii="Courier New" w:hAnsi="Courier New" w:cs="Courier New"/>
        </w:rPr>
        <w:t xml:space="preserve">Remove the </w:t>
      </w:r>
      <w:proofErr w:type="spellStart"/>
      <w:r>
        <w:rPr>
          <w:rFonts w:ascii="Courier New" w:hAnsi="Courier New" w:cs="Courier New"/>
        </w:rPr>
        <w:t>terms</w:t>
      </w:r>
      <w:proofErr w:type="gramStart"/>
      <w:r>
        <w:rPr>
          <w:rFonts w:ascii="Courier New" w:hAnsi="Courier New" w:cs="Courier New"/>
        </w:rPr>
        <w:t>,”blocking</w:t>
      </w:r>
      <w:proofErr w:type="spellEnd"/>
      <w:proofErr w:type="gramEnd"/>
      <w:r>
        <w:rPr>
          <w:rFonts w:ascii="Courier New" w:hAnsi="Courier New" w:cs="Courier New"/>
        </w:rPr>
        <w:t>” and “segmenting” from this book.</w:t>
      </w:r>
    </w:p>
    <w:p w14:paraId="1A70A156" w14:textId="77777777" w:rsidR="007C77E3" w:rsidRDefault="007C77E3" w:rsidP="007C77E3">
      <w:pPr>
        <w:pStyle w:val="PlainText"/>
        <w:rPr>
          <w:rFonts w:ascii="Courier New" w:hAnsi="Courier New" w:cs="Courier New"/>
        </w:rPr>
      </w:pPr>
    </w:p>
    <w:p w14:paraId="6DEA1A3C" w14:textId="77777777" w:rsidR="007C77E3" w:rsidRDefault="007C77E3" w:rsidP="007C77E3">
      <w:pPr>
        <w:rPr>
          <w:rFonts w:ascii="Courier New" w:hAnsi="Courier New" w:cs="Courier New"/>
          <w:sz w:val="21"/>
          <w:szCs w:val="21"/>
        </w:rPr>
      </w:pPr>
      <w:r>
        <w:rPr>
          <w:rFonts w:ascii="Courier New" w:hAnsi="Courier New" w:cs="Courier New"/>
        </w:rPr>
        <w:br w:type="page"/>
      </w:r>
    </w:p>
    <w:p w14:paraId="48FD6044" w14:textId="77777777" w:rsidR="007C77E3" w:rsidRPr="00DC60C9" w:rsidRDefault="007C77E3" w:rsidP="007C77E3">
      <w:pPr>
        <w:pStyle w:val="PlainText"/>
        <w:rPr>
          <w:rFonts w:ascii="Courier New" w:hAnsi="Courier New" w:cs="Courier New"/>
        </w:rPr>
      </w:pPr>
      <w:r w:rsidRPr="00DC60C9">
        <w:rPr>
          <w:rFonts w:ascii="Courier New" w:hAnsi="Courier New" w:cs="Courier New"/>
        </w:rPr>
        <w:lastRenderedPageBreak/>
        <w:t xml:space="preserve">                    REVIEW ITEM DISPOSITION (RID):</w:t>
      </w:r>
    </w:p>
    <w:p w14:paraId="3B62DCE8" w14:textId="77777777" w:rsidR="007C77E3" w:rsidRPr="00DC60C9" w:rsidRDefault="007C77E3" w:rsidP="007C77E3">
      <w:pPr>
        <w:pStyle w:val="PlainText"/>
        <w:rPr>
          <w:rFonts w:ascii="Courier New" w:hAnsi="Courier New" w:cs="Courier New"/>
        </w:rPr>
      </w:pPr>
      <w:r w:rsidRPr="00DC60C9">
        <w:rPr>
          <w:rFonts w:ascii="Courier New" w:hAnsi="Courier New" w:cs="Courier New"/>
        </w:rPr>
        <w:t xml:space="preserve">                    RED BOOK RID INITIATION FORM</w:t>
      </w:r>
    </w:p>
    <w:p w14:paraId="5AC17FB4" w14:textId="77777777" w:rsidR="007C77E3" w:rsidRPr="00DC60C9" w:rsidRDefault="007C77E3" w:rsidP="007C77E3">
      <w:pPr>
        <w:pStyle w:val="PlainText"/>
        <w:rPr>
          <w:rFonts w:ascii="Courier New" w:hAnsi="Courier New" w:cs="Courier New"/>
        </w:rPr>
      </w:pPr>
    </w:p>
    <w:p w14:paraId="4C4D0AE9" w14:textId="77777777" w:rsidR="007C77E3" w:rsidRPr="00D079DE" w:rsidRDefault="007C77E3" w:rsidP="007C77E3">
      <w:pPr>
        <w:pStyle w:val="PlainText"/>
        <w:rPr>
          <w:rFonts w:ascii="Courier New" w:hAnsi="Courier New" w:cs="Courier New"/>
        </w:rPr>
      </w:pPr>
      <w:r w:rsidRPr="00DC60C9">
        <w:rPr>
          <w:rFonts w:ascii="Courier New" w:hAnsi="Courier New" w:cs="Courier New"/>
        </w:rPr>
        <w:t>AGENCY RID NUMBER</w:t>
      </w:r>
      <w:r w:rsidRPr="00D079DE">
        <w:rPr>
          <w:rFonts w:ascii="Courier New" w:hAnsi="Courier New" w:cs="Courier New"/>
        </w:rPr>
        <w:t>:</w:t>
      </w:r>
      <w:r w:rsidRPr="00D079DE">
        <w:rPr>
          <w:rFonts w:ascii="Courier New" w:hAnsi="Courier New" w:cs="Courier New"/>
        </w:rPr>
        <w:tab/>
        <w:t>ESA-GPC-</w:t>
      </w:r>
      <w:r w:rsidR="006155A6">
        <w:rPr>
          <w:rFonts w:ascii="Courier New" w:hAnsi="Courier New" w:cs="Courier New"/>
        </w:rPr>
        <w:t>03</w:t>
      </w:r>
    </w:p>
    <w:p w14:paraId="42A86369" w14:textId="77777777" w:rsidR="007C77E3" w:rsidRPr="00DC60C9" w:rsidRDefault="007C77E3" w:rsidP="007C77E3">
      <w:pPr>
        <w:pStyle w:val="PlainText"/>
        <w:rPr>
          <w:rFonts w:ascii="Courier New" w:hAnsi="Courier New" w:cs="Courier New"/>
        </w:rPr>
      </w:pPr>
      <w:r w:rsidRPr="00D079DE">
        <w:rPr>
          <w:rFonts w:ascii="Courier New" w:hAnsi="Courier New" w:cs="Courier New"/>
        </w:rPr>
        <w:t xml:space="preserve">SUBMITTING ORGANIZATION (Agency, </w:t>
      </w:r>
      <w:proofErr w:type="spellStart"/>
      <w:r w:rsidRPr="00D079DE">
        <w:rPr>
          <w:rFonts w:ascii="Courier New" w:hAnsi="Courier New" w:cs="Courier New"/>
        </w:rPr>
        <w:t>Center</w:t>
      </w:r>
      <w:proofErr w:type="spellEnd"/>
      <w:r w:rsidRPr="00D079DE">
        <w:rPr>
          <w:rFonts w:ascii="Courier New" w:hAnsi="Courier New" w:cs="Courier New"/>
        </w:rPr>
        <w:t xml:space="preserve">): </w:t>
      </w:r>
      <w:r w:rsidRPr="00D079DE">
        <w:rPr>
          <w:rFonts w:ascii="Courier New" w:hAnsi="Courier New" w:cs="Courier New"/>
        </w:rPr>
        <w:tab/>
      </w:r>
      <w:proofErr w:type="gramStart"/>
      <w:r w:rsidRPr="00D079DE">
        <w:rPr>
          <w:rFonts w:ascii="Courier New" w:hAnsi="Courier New" w:cs="Courier New"/>
        </w:rPr>
        <w:t>ESA ,</w:t>
      </w:r>
      <w:proofErr w:type="gramEnd"/>
      <w:r>
        <w:rPr>
          <w:rFonts w:ascii="Courier New" w:hAnsi="Courier New" w:cs="Courier New"/>
        </w:rPr>
        <w:t xml:space="preserve"> ESOC</w:t>
      </w:r>
    </w:p>
    <w:p w14:paraId="50FA9A05" w14:textId="77777777" w:rsidR="007C77E3" w:rsidRPr="00DC60C9" w:rsidRDefault="007C77E3" w:rsidP="007C77E3">
      <w:pPr>
        <w:pStyle w:val="PlainText"/>
        <w:rPr>
          <w:rFonts w:ascii="Courier New" w:hAnsi="Courier New" w:cs="Courier New"/>
        </w:rPr>
      </w:pPr>
      <w:r w:rsidRPr="00DC60C9">
        <w:rPr>
          <w:rFonts w:ascii="Courier New" w:hAnsi="Courier New" w:cs="Courier New"/>
        </w:rPr>
        <w:t>------------------------------------------------------------------</w:t>
      </w:r>
    </w:p>
    <w:p w14:paraId="38F39AB7" w14:textId="77777777" w:rsidR="007C77E3" w:rsidRPr="00DC60C9" w:rsidRDefault="007C77E3" w:rsidP="007C77E3">
      <w:pPr>
        <w:pStyle w:val="PlainText"/>
        <w:rPr>
          <w:rFonts w:ascii="Courier New" w:hAnsi="Courier New" w:cs="Courier New"/>
        </w:rPr>
      </w:pPr>
      <w:r w:rsidRPr="00DC60C9">
        <w:rPr>
          <w:rFonts w:ascii="Courier New" w:hAnsi="Courier New" w:cs="Courier New"/>
        </w:rPr>
        <w:t xml:space="preserve">REVIEWER'S NAME:   </w:t>
      </w:r>
      <w:r>
        <w:rPr>
          <w:rFonts w:ascii="Courier New" w:hAnsi="Courier New" w:cs="Courier New"/>
        </w:rPr>
        <w:t xml:space="preserve">Gian Paolo </w:t>
      </w:r>
      <w:proofErr w:type="spellStart"/>
      <w:r>
        <w:rPr>
          <w:rFonts w:ascii="Courier New" w:hAnsi="Courier New" w:cs="Courier New"/>
        </w:rPr>
        <w:t>Calzolari</w:t>
      </w:r>
      <w:proofErr w:type="spellEnd"/>
    </w:p>
    <w:p w14:paraId="748343B5" w14:textId="77777777" w:rsidR="007C77E3" w:rsidRPr="00DC60C9" w:rsidRDefault="007C77E3" w:rsidP="007C77E3">
      <w:pPr>
        <w:pStyle w:val="PlainText"/>
        <w:rPr>
          <w:rFonts w:ascii="Courier New" w:hAnsi="Courier New" w:cs="Courier New"/>
        </w:rPr>
      </w:pPr>
      <w:r w:rsidRPr="00DC60C9">
        <w:rPr>
          <w:rFonts w:ascii="Courier New" w:hAnsi="Courier New" w:cs="Courier New"/>
        </w:rPr>
        <w:t xml:space="preserve">E-MAIL ADDRESS:    </w:t>
      </w:r>
      <w:r>
        <w:rPr>
          <w:rFonts w:ascii="Courier New" w:hAnsi="Courier New" w:cs="Courier New"/>
        </w:rPr>
        <w:t>Gian.Paolo.Calzolari@esa.int</w:t>
      </w:r>
    </w:p>
    <w:p w14:paraId="6AC95FCD" w14:textId="77777777" w:rsidR="007C77E3" w:rsidRPr="00DC60C9" w:rsidRDefault="007C77E3" w:rsidP="007C77E3">
      <w:pPr>
        <w:pStyle w:val="PlainText"/>
        <w:rPr>
          <w:rFonts w:ascii="Courier New" w:hAnsi="Courier New" w:cs="Courier New"/>
        </w:rPr>
      </w:pPr>
      <w:r w:rsidRPr="00DC60C9">
        <w:rPr>
          <w:rFonts w:ascii="Courier New" w:hAnsi="Courier New" w:cs="Courier New"/>
        </w:rPr>
        <w:t>------------------------------------------------------------------</w:t>
      </w:r>
    </w:p>
    <w:p w14:paraId="4A6D2EC9" w14:textId="77777777" w:rsidR="007C77E3" w:rsidRPr="007A061C" w:rsidRDefault="007C77E3" w:rsidP="007C77E3">
      <w:pPr>
        <w:pStyle w:val="PlainText"/>
        <w:rPr>
          <w:rFonts w:ascii="Courier New" w:hAnsi="Courier New" w:cs="Courier New"/>
        </w:rPr>
      </w:pPr>
      <w:r w:rsidRPr="00DC60C9">
        <w:rPr>
          <w:rFonts w:ascii="Courier New" w:hAnsi="Courier New" w:cs="Courier New"/>
        </w:rPr>
        <w:t xml:space="preserve">DOCUMENT NUMBER:   CCSDS </w:t>
      </w:r>
      <w:r w:rsidRPr="007A061C">
        <w:rPr>
          <w:rFonts w:ascii="Courier New" w:hAnsi="Courier New" w:cs="Courier New"/>
        </w:rPr>
        <w:t>133.1-P-2.1          Pink Book, Issue 2.1</w:t>
      </w:r>
    </w:p>
    <w:p w14:paraId="59A8C3D6" w14:textId="77777777" w:rsidR="007C77E3" w:rsidRPr="00132FF8" w:rsidRDefault="007C77E3" w:rsidP="007C77E3">
      <w:pPr>
        <w:pStyle w:val="PlainText"/>
        <w:rPr>
          <w:rFonts w:ascii="Courier New" w:hAnsi="Courier New" w:cs="Courier New"/>
        </w:rPr>
      </w:pPr>
      <w:r w:rsidRPr="007A061C">
        <w:rPr>
          <w:rFonts w:ascii="Courier New" w:hAnsi="Courier New" w:cs="Courier New"/>
        </w:rPr>
        <w:t>DOCUMENT NAME:     Encapsulation Packet</w:t>
      </w:r>
      <w:r w:rsidRPr="00132FF8">
        <w:rPr>
          <w:rFonts w:ascii="Courier New" w:hAnsi="Courier New" w:cs="Courier New"/>
        </w:rPr>
        <w:t xml:space="preserve"> Protocol</w:t>
      </w:r>
    </w:p>
    <w:p w14:paraId="3A6DDB62" w14:textId="77777777" w:rsidR="007C77E3" w:rsidRPr="00DC60C9" w:rsidRDefault="007C77E3" w:rsidP="007C77E3">
      <w:pPr>
        <w:pStyle w:val="PlainText"/>
        <w:rPr>
          <w:rFonts w:ascii="Courier New" w:hAnsi="Courier New" w:cs="Courier New"/>
        </w:rPr>
      </w:pPr>
      <w:r w:rsidRPr="00132FF8">
        <w:rPr>
          <w:rFonts w:ascii="Courier New" w:hAnsi="Courier New" w:cs="Courier New"/>
        </w:rPr>
        <w:t xml:space="preserve">DATE ISSUED:       August </w:t>
      </w:r>
      <w:r w:rsidRPr="00DC60C9">
        <w:rPr>
          <w:rFonts w:ascii="Courier New" w:hAnsi="Courier New" w:cs="Courier New"/>
        </w:rPr>
        <w:t>201</w:t>
      </w:r>
      <w:r>
        <w:rPr>
          <w:rFonts w:ascii="Courier New" w:hAnsi="Courier New" w:cs="Courier New"/>
        </w:rPr>
        <w:t>9</w:t>
      </w:r>
    </w:p>
    <w:p w14:paraId="238614FF" w14:textId="77777777" w:rsidR="007C77E3" w:rsidRPr="00DC60C9" w:rsidRDefault="007C77E3" w:rsidP="007C77E3">
      <w:pPr>
        <w:pStyle w:val="PlainText"/>
        <w:rPr>
          <w:rFonts w:ascii="Courier New" w:hAnsi="Courier New" w:cs="Courier New"/>
        </w:rPr>
      </w:pPr>
      <w:r w:rsidRPr="00DC60C9">
        <w:rPr>
          <w:rFonts w:ascii="Courier New" w:hAnsi="Courier New" w:cs="Courier New"/>
        </w:rPr>
        <w:t xml:space="preserve">PAGE NUMBER:       </w:t>
      </w:r>
      <w:r w:rsidR="006155A6">
        <w:rPr>
          <w:rFonts w:ascii="Courier New" w:hAnsi="Courier New" w:cs="Courier New"/>
        </w:rPr>
        <w:t>1-3</w:t>
      </w:r>
      <w:r w:rsidRPr="00DC60C9">
        <w:rPr>
          <w:rFonts w:ascii="Courier New" w:hAnsi="Courier New" w:cs="Courier New"/>
        </w:rPr>
        <w:t xml:space="preserve">         PARAGRAPH NUMBER:  </w:t>
      </w:r>
      <w:r w:rsidR="006155A6" w:rsidRPr="006155A6">
        <w:rPr>
          <w:rFonts w:ascii="Courier New" w:hAnsi="Courier New" w:cs="Courier New"/>
        </w:rPr>
        <w:t>1.6.1.3</w:t>
      </w:r>
    </w:p>
    <w:p w14:paraId="69E03EAB" w14:textId="77777777" w:rsidR="007C77E3" w:rsidRPr="00DC60C9" w:rsidRDefault="007C77E3" w:rsidP="007C77E3">
      <w:pPr>
        <w:pStyle w:val="PlainText"/>
        <w:rPr>
          <w:rFonts w:ascii="Courier New" w:hAnsi="Courier New" w:cs="Courier New"/>
        </w:rPr>
      </w:pPr>
      <w:r w:rsidRPr="00DC60C9">
        <w:rPr>
          <w:rFonts w:ascii="Courier New" w:hAnsi="Courier New" w:cs="Courier New"/>
        </w:rPr>
        <w:t xml:space="preserve">RID SHORT TITLE:   </w:t>
      </w:r>
      <w:r w:rsidR="006155A6">
        <w:rPr>
          <w:rFonts w:ascii="Courier New" w:hAnsi="Courier New" w:cs="Courier New"/>
        </w:rPr>
        <w:t xml:space="preserve">Definition of </w:t>
      </w:r>
      <w:r w:rsidR="006155A6" w:rsidRPr="006155A6">
        <w:rPr>
          <w:rFonts w:ascii="Courier New" w:hAnsi="Courier New" w:cs="Courier New"/>
        </w:rPr>
        <w:t>Encapsulation Idle Packet</w:t>
      </w:r>
    </w:p>
    <w:p w14:paraId="5AD123A0" w14:textId="77777777" w:rsidR="007C77E3" w:rsidRPr="00DC60C9" w:rsidRDefault="007C77E3" w:rsidP="007C77E3">
      <w:pPr>
        <w:pStyle w:val="PlainText"/>
        <w:rPr>
          <w:rFonts w:ascii="Courier New" w:hAnsi="Courier New" w:cs="Courier New"/>
        </w:rPr>
      </w:pPr>
      <w:r w:rsidRPr="00DC60C9">
        <w:rPr>
          <w:rFonts w:ascii="Courier New" w:hAnsi="Courier New" w:cs="Courier New"/>
        </w:rPr>
        <w:t>------------------------------------------------------------------</w:t>
      </w:r>
    </w:p>
    <w:p w14:paraId="2450947B" w14:textId="77777777" w:rsidR="007C77E3" w:rsidRPr="00DC60C9" w:rsidRDefault="007C77E3" w:rsidP="007C77E3">
      <w:pPr>
        <w:pStyle w:val="PlainText"/>
        <w:rPr>
          <w:rFonts w:ascii="Courier New" w:hAnsi="Courier New" w:cs="Courier New"/>
        </w:rPr>
      </w:pPr>
      <w:r w:rsidRPr="00DC60C9">
        <w:rPr>
          <w:rFonts w:ascii="Courier New" w:hAnsi="Courier New" w:cs="Courier New"/>
        </w:rPr>
        <w:t>DESCRIPTION OF REQUESTED CHANGE</w:t>
      </w:r>
      <w:proofErr w:type="gramStart"/>
      <w:r w:rsidRPr="00DC60C9">
        <w:rPr>
          <w:rFonts w:ascii="Courier New" w:hAnsi="Courier New" w:cs="Courier New"/>
        </w:rPr>
        <w:t>:  (</w:t>
      </w:r>
      <w:proofErr w:type="gramEnd"/>
      <w:r w:rsidRPr="00DC60C9">
        <w:rPr>
          <w:rFonts w:ascii="Courier New" w:hAnsi="Courier New" w:cs="Courier New"/>
        </w:rPr>
        <w:t>Use From: "..." To "..." format)</w:t>
      </w:r>
    </w:p>
    <w:p w14:paraId="425D06FA" w14:textId="77777777" w:rsidR="007C77E3" w:rsidRPr="00DC60C9" w:rsidRDefault="007C77E3" w:rsidP="007C77E3">
      <w:pPr>
        <w:pStyle w:val="PlainText"/>
        <w:rPr>
          <w:rFonts w:ascii="Courier New" w:hAnsi="Courier New" w:cs="Courier New"/>
        </w:rPr>
      </w:pPr>
    </w:p>
    <w:p w14:paraId="05E18BED" w14:textId="77777777" w:rsidR="007C77E3" w:rsidRDefault="006155A6" w:rsidP="007C77E3">
      <w:pPr>
        <w:pStyle w:val="PlainText"/>
        <w:rPr>
          <w:rFonts w:ascii="Courier New" w:hAnsi="Courier New" w:cs="Courier New"/>
        </w:rPr>
      </w:pPr>
      <w:r>
        <w:rPr>
          <w:rFonts w:ascii="Courier New" w:hAnsi="Courier New" w:cs="Courier New"/>
        </w:rPr>
        <w:t>FROM</w:t>
      </w:r>
    </w:p>
    <w:p w14:paraId="38C1B42D" w14:textId="77777777" w:rsidR="006155A6" w:rsidRDefault="006155A6" w:rsidP="007C77E3">
      <w:pPr>
        <w:pStyle w:val="PlainText"/>
        <w:rPr>
          <w:rFonts w:ascii="Courier New" w:hAnsi="Courier New" w:cs="Courier New"/>
        </w:rPr>
      </w:pPr>
      <w:r w:rsidRPr="006155A6">
        <w:rPr>
          <w:rFonts w:ascii="Courier New" w:hAnsi="Courier New" w:cs="Courier New"/>
        </w:rPr>
        <w:t>Encapsulation Idle Packet: An Encapsulation Packet that contains idle data.</w:t>
      </w:r>
    </w:p>
    <w:p w14:paraId="7A29FB36" w14:textId="77777777" w:rsidR="006155A6" w:rsidRDefault="006155A6" w:rsidP="007C77E3">
      <w:pPr>
        <w:pStyle w:val="PlainText"/>
        <w:rPr>
          <w:rFonts w:ascii="Courier New" w:hAnsi="Courier New" w:cs="Courier New"/>
        </w:rPr>
      </w:pPr>
    </w:p>
    <w:p w14:paraId="379730CB" w14:textId="77777777" w:rsidR="006155A6" w:rsidRDefault="006155A6" w:rsidP="007C77E3">
      <w:pPr>
        <w:pStyle w:val="PlainText"/>
        <w:rPr>
          <w:rFonts w:ascii="Courier New" w:hAnsi="Courier New" w:cs="Courier New"/>
        </w:rPr>
      </w:pPr>
      <w:r>
        <w:rPr>
          <w:rFonts w:ascii="Courier New" w:hAnsi="Courier New" w:cs="Courier New"/>
        </w:rPr>
        <w:t>TO</w:t>
      </w:r>
    </w:p>
    <w:p w14:paraId="3E379E0F" w14:textId="77777777" w:rsidR="006155A6" w:rsidRDefault="006155A6" w:rsidP="006155A6">
      <w:pPr>
        <w:pStyle w:val="PlainText"/>
        <w:rPr>
          <w:rFonts w:ascii="Courier New" w:hAnsi="Courier New" w:cs="Courier New"/>
        </w:rPr>
      </w:pPr>
      <w:r w:rsidRPr="006155A6">
        <w:rPr>
          <w:rFonts w:ascii="Courier New" w:hAnsi="Courier New" w:cs="Courier New"/>
        </w:rPr>
        <w:t xml:space="preserve">Encapsulation Idle Packet: An Encapsulation Packet </w:t>
      </w:r>
      <w:r w:rsidRPr="006155A6">
        <w:rPr>
          <w:rFonts w:ascii="Courier New" w:hAnsi="Courier New" w:cs="Courier New"/>
          <w:color w:val="FF0000"/>
          <w:highlight w:val="yellow"/>
        </w:rPr>
        <w:t>identified by a reserved Encapsulation Protocol ID value</w:t>
      </w:r>
      <w:r>
        <w:rPr>
          <w:rFonts w:ascii="Courier New" w:hAnsi="Courier New" w:cs="Courier New"/>
        </w:rPr>
        <w:t xml:space="preserve"> </w:t>
      </w:r>
      <w:r w:rsidRPr="006155A6">
        <w:rPr>
          <w:rFonts w:ascii="Courier New" w:hAnsi="Courier New" w:cs="Courier New"/>
        </w:rPr>
        <w:t>that contains idle data.</w:t>
      </w:r>
    </w:p>
    <w:p w14:paraId="76B775C5" w14:textId="77777777" w:rsidR="006155A6" w:rsidRDefault="006155A6" w:rsidP="007C77E3">
      <w:pPr>
        <w:pStyle w:val="PlainText"/>
        <w:rPr>
          <w:rFonts w:ascii="Courier New" w:hAnsi="Courier New" w:cs="Courier New"/>
        </w:rPr>
      </w:pPr>
    </w:p>
    <w:p w14:paraId="772DFBFA" w14:textId="77777777" w:rsidR="007C77E3" w:rsidRPr="00DC60C9" w:rsidRDefault="007C77E3" w:rsidP="007C77E3">
      <w:pPr>
        <w:pStyle w:val="PlainText"/>
        <w:rPr>
          <w:rFonts w:ascii="Courier New" w:hAnsi="Courier New" w:cs="Courier New"/>
        </w:rPr>
      </w:pPr>
    </w:p>
    <w:p w14:paraId="3A2897F0" w14:textId="77777777" w:rsidR="007C77E3" w:rsidRPr="00DC60C9" w:rsidRDefault="007C77E3" w:rsidP="007C77E3">
      <w:pPr>
        <w:pStyle w:val="PlainText"/>
        <w:rPr>
          <w:rFonts w:ascii="Courier New" w:hAnsi="Courier New" w:cs="Courier New"/>
        </w:rPr>
      </w:pPr>
      <w:r w:rsidRPr="00DC60C9">
        <w:rPr>
          <w:rFonts w:ascii="Courier New" w:hAnsi="Courier New" w:cs="Courier New"/>
        </w:rPr>
        <w:t>------------------------------------------------------------------</w:t>
      </w:r>
    </w:p>
    <w:p w14:paraId="42599E3D" w14:textId="77777777" w:rsidR="007C77E3" w:rsidRPr="00DC60C9" w:rsidRDefault="007C77E3" w:rsidP="006155A6">
      <w:pPr>
        <w:pStyle w:val="PlainText"/>
        <w:rPr>
          <w:rFonts w:ascii="Courier New" w:hAnsi="Courier New" w:cs="Courier New"/>
        </w:rPr>
      </w:pPr>
      <w:r w:rsidRPr="00DC60C9">
        <w:rPr>
          <w:rFonts w:ascii="Courier New" w:hAnsi="Courier New" w:cs="Courier New"/>
        </w:rPr>
        <w:t xml:space="preserve">CATEGORY OF REQUESTED CHANGE:    Recommended </w:t>
      </w:r>
    </w:p>
    <w:p w14:paraId="03187204" w14:textId="77777777" w:rsidR="007C77E3" w:rsidRPr="00DC60C9" w:rsidRDefault="007C77E3" w:rsidP="007C77E3">
      <w:pPr>
        <w:pStyle w:val="PlainText"/>
        <w:rPr>
          <w:rFonts w:ascii="Courier New" w:hAnsi="Courier New" w:cs="Courier New"/>
        </w:rPr>
      </w:pPr>
      <w:r w:rsidRPr="00DC60C9">
        <w:rPr>
          <w:rFonts w:ascii="Courier New" w:hAnsi="Courier New" w:cs="Courier New"/>
        </w:rPr>
        <w:t>------------------------------------------------------------------</w:t>
      </w:r>
    </w:p>
    <w:p w14:paraId="5BDAAD7D" w14:textId="77777777" w:rsidR="007C77E3" w:rsidRPr="00DC60C9" w:rsidRDefault="007C77E3" w:rsidP="007C77E3">
      <w:pPr>
        <w:pStyle w:val="PlainText"/>
        <w:rPr>
          <w:rFonts w:ascii="Courier New" w:hAnsi="Courier New" w:cs="Courier New"/>
        </w:rPr>
      </w:pPr>
      <w:r w:rsidRPr="00DC60C9">
        <w:rPr>
          <w:rFonts w:ascii="Courier New" w:hAnsi="Courier New" w:cs="Courier New"/>
        </w:rPr>
        <w:t>SUPPORTING ANALYSIS:</w:t>
      </w:r>
    </w:p>
    <w:p w14:paraId="6F3E6A6D" w14:textId="77777777" w:rsidR="007C77E3" w:rsidRPr="00DC60C9" w:rsidRDefault="007C77E3" w:rsidP="007C77E3">
      <w:pPr>
        <w:pStyle w:val="PlainText"/>
        <w:rPr>
          <w:rFonts w:ascii="Courier New" w:hAnsi="Courier New" w:cs="Courier New"/>
        </w:rPr>
      </w:pPr>
    </w:p>
    <w:p w14:paraId="4885DC85" w14:textId="77777777" w:rsidR="007C77E3" w:rsidRPr="00DC60C9" w:rsidRDefault="006155A6" w:rsidP="007C77E3">
      <w:pPr>
        <w:pStyle w:val="PlainText"/>
        <w:rPr>
          <w:rFonts w:ascii="Courier New" w:hAnsi="Courier New" w:cs="Courier New"/>
        </w:rPr>
      </w:pPr>
      <w:r>
        <w:rPr>
          <w:rFonts w:ascii="Courier New" w:hAnsi="Courier New" w:cs="Courier New"/>
        </w:rPr>
        <w:t xml:space="preserve">Idle data are not enough to identify the </w:t>
      </w:r>
      <w:r w:rsidRPr="006155A6">
        <w:rPr>
          <w:rFonts w:ascii="Courier New" w:hAnsi="Courier New" w:cs="Courier New"/>
        </w:rPr>
        <w:t>Encapsulation Idle Packet</w:t>
      </w:r>
      <w:r>
        <w:rPr>
          <w:rFonts w:ascii="Courier New" w:hAnsi="Courier New" w:cs="Courier New"/>
        </w:rPr>
        <w:t>.</w:t>
      </w:r>
    </w:p>
    <w:p w14:paraId="5269BD25" w14:textId="77777777" w:rsidR="007C77E3" w:rsidRPr="00DC60C9" w:rsidRDefault="007C77E3" w:rsidP="007C77E3">
      <w:pPr>
        <w:pStyle w:val="PlainText"/>
        <w:rPr>
          <w:rFonts w:ascii="Courier New" w:hAnsi="Courier New" w:cs="Courier New"/>
        </w:rPr>
      </w:pPr>
    </w:p>
    <w:p w14:paraId="3D8A24AF" w14:textId="77777777" w:rsidR="007C77E3" w:rsidRPr="00DC60C9" w:rsidRDefault="007C77E3" w:rsidP="007C77E3">
      <w:pPr>
        <w:pStyle w:val="PlainText"/>
        <w:rPr>
          <w:rFonts w:ascii="Courier New" w:hAnsi="Courier New" w:cs="Courier New"/>
        </w:rPr>
      </w:pPr>
    </w:p>
    <w:p w14:paraId="77AE2B28" w14:textId="77777777" w:rsidR="007C77E3" w:rsidRPr="00DC60C9" w:rsidRDefault="007C77E3" w:rsidP="007C77E3">
      <w:pPr>
        <w:pStyle w:val="PlainText"/>
        <w:rPr>
          <w:rFonts w:ascii="Courier New" w:hAnsi="Courier New" w:cs="Courier New"/>
        </w:rPr>
      </w:pPr>
    </w:p>
    <w:p w14:paraId="6FBA98B6" w14:textId="77777777" w:rsidR="007C77E3" w:rsidRPr="00DC60C9" w:rsidRDefault="007C77E3" w:rsidP="007C77E3">
      <w:pPr>
        <w:pStyle w:val="PlainText"/>
        <w:rPr>
          <w:rFonts w:ascii="Courier New" w:hAnsi="Courier New" w:cs="Courier New"/>
        </w:rPr>
      </w:pPr>
      <w:r w:rsidRPr="00DC60C9">
        <w:rPr>
          <w:rFonts w:ascii="Courier New" w:hAnsi="Courier New" w:cs="Courier New"/>
        </w:rPr>
        <w:t>------------------------------------------------------------------</w:t>
      </w:r>
    </w:p>
    <w:p w14:paraId="64816FA2" w14:textId="05F89372" w:rsidR="007C77E3" w:rsidRDefault="007C77E3" w:rsidP="007C77E3">
      <w:pPr>
        <w:pStyle w:val="PlainText"/>
        <w:rPr>
          <w:rFonts w:ascii="Courier New" w:hAnsi="Courier New" w:cs="Courier New"/>
          <w:highlight w:val="yellow"/>
        </w:rPr>
      </w:pPr>
      <w:r w:rsidRPr="00DC60C9">
        <w:rPr>
          <w:rFonts w:ascii="Courier New" w:hAnsi="Courier New" w:cs="Courier New"/>
        </w:rPr>
        <w:t>DISPOSITION:</w:t>
      </w:r>
      <w:r w:rsidR="00ED4B02">
        <w:rPr>
          <w:rFonts w:ascii="Courier New" w:hAnsi="Courier New" w:cs="Courier New"/>
        </w:rPr>
        <w:t xml:space="preserve"> </w:t>
      </w:r>
      <w:r w:rsidR="00ED4B02" w:rsidRPr="00ED4B02">
        <w:rPr>
          <w:rFonts w:ascii="Courier New" w:hAnsi="Courier New" w:cs="Courier New"/>
          <w:highlight w:val="yellow"/>
        </w:rPr>
        <w:t>Accepted.</w:t>
      </w:r>
    </w:p>
    <w:p w14:paraId="2C3D3F2D" w14:textId="44AD751E" w:rsidR="00ED4B02" w:rsidRDefault="00ED4B02" w:rsidP="007C77E3">
      <w:pPr>
        <w:pStyle w:val="PlainText"/>
        <w:rPr>
          <w:rFonts w:ascii="Courier New" w:hAnsi="Courier New" w:cs="Courier New"/>
        </w:rPr>
      </w:pPr>
    </w:p>
    <w:p w14:paraId="4D72DC96" w14:textId="2C88ADB5" w:rsidR="00ED4B02" w:rsidRPr="00DC60C9" w:rsidRDefault="00ED4B02" w:rsidP="007C77E3">
      <w:pPr>
        <w:pStyle w:val="PlainText"/>
        <w:rPr>
          <w:rFonts w:ascii="Courier New" w:hAnsi="Courier New" w:cs="Courier New"/>
        </w:rPr>
      </w:pPr>
      <w:r>
        <w:rPr>
          <w:rFonts w:ascii="Courier New" w:hAnsi="Courier New" w:cs="Courier New"/>
        </w:rPr>
        <w:t>This RID provides a more complete self-contained formulation.</w:t>
      </w:r>
    </w:p>
    <w:p w14:paraId="54A47AE2" w14:textId="77777777" w:rsidR="007C77E3" w:rsidRDefault="007C77E3" w:rsidP="007C77E3">
      <w:pPr>
        <w:pStyle w:val="PlainText"/>
        <w:rPr>
          <w:rFonts w:ascii="Courier New" w:hAnsi="Courier New" w:cs="Courier New"/>
        </w:rPr>
      </w:pPr>
    </w:p>
    <w:p w14:paraId="450B128F" w14:textId="77777777" w:rsidR="007C77E3" w:rsidRDefault="007C77E3" w:rsidP="007C77E3">
      <w:pPr>
        <w:rPr>
          <w:rFonts w:ascii="Courier New" w:hAnsi="Courier New" w:cs="Courier New"/>
          <w:sz w:val="21"/>
          <w:szCs w:val="21"/>
        </w:rPr>
      </w:pPr>
      <w:r>
        <w:rPr>
          <w:rFonts w:ascii="Courier New" w:hAnsi="Courier New" w:cs="Courier New"/>
        </w:rPr>
        <w:br w:type="page"/>
      </w:r>
    </w:p>
    <w:p w14:paraId="54D3C559" w14:textId="77777777" w:rsidR="007C77E3" w:rsidRPr="00DC60C9" w:rsidRDefault="007C77E3" w:rsidP="007C77E3">
      <w:pPr>
        <w:pStyle w:val="PlainText"/>
        <w:rPr>
          <w:rFonts w:ascii="Courier New" w:hAnsi="Courier New" w:cs="Courier New"/>
        </w:rPr>
      </w:pPr>
      <w:r w:rsidRPr="00DC60C9">
        <w:rPr>
          <w:rFonts w:ascii="Courier New" w:hAnsi="Courier New" w:cs="Courier New"/>
        </w:rPr>
        <w:lastRenderedPageBreak/>
        <w:t xml:space="preserve">                    REVIEW ITEM DISPOSITION (RID):</w:t>
      </w:r>
    </w:p>
    <w:p w14:paraId="5B46D985" w14:textId="77777777" w:rsidR="007C77E3" w:rsidRPr="00DC60C9" w:rsidRDefault="007C77E3" w:rsidP="007C77E3">
      <w:pPr>
        <w:pStyle w:val="PlainText"/>
        <w:rPr>
          <w:rFonts w:ascii="Courier New" w:hAnsi="Courier New" w:cs="Courier New"/>
        </w:rPr>
      </w:pPr>
      <w:r w:rsidRPr="00DC60C9">
        <w:rPr>
          <w:rFonts w:ascii="Courier New" w:hAnsi="Courier New" w:cs="Courier New"/>
        </w:rPr>
        <w:t xml:space="preserve">                    RED BOOK RID INITIATION FORM</w:t>
      </w:r>
    </w:p>
    <w:p w14:paraId="4813BCA0" w14:textId="77777777" w:rsidR="007C77E3" w:rsidRPr="00DC60C9" w:rsidRDefault="007C77E3" w:rsidP="007C77E3">
      <w:pPr>
        <w:pStyle w:val="PlainText"/>
        <w:rPr>
          <w:rFonts w:ascii="Courier New" w:hAnsi="Courier New" w:cs="Courier New"/>
        </w:rPr>
      </w:pPr>
    </w:p>
    <w:p w14:paraId="383822E3" w14:textId="77777777" w:rsidR="007C77E3" w:rsidRPr="00D079DE" w:rsidRDefault="007C77E3" w:rsidP="007C77E3">
      <w:pPr>
        <w:pStyle w:val="PlainText"/>
        <w:rPr>
          <w:rFonts w:ascii="Courier New" w:hAnsi="Courier New" w:cs="Courier New"/>
        </w:rPr>
      </w:pPr>
      <w:r w:rsidRPr="00DC60C9">
        <w:rPr>
          <w:rFonts w:ascii="Courier New" w:hAnsi="Courier New" w:cs="Courier New"/>
        </w:rPr>
        <w:t>AGENCY RID NUMBER</w:t>
      </w:r>
      <w:r w:rsidRPr="00D079DE">
        <w:rPr>
          <w:rFonts w:ascii="Courier New" w:hAnsi="Courier New" w:cs="Courier New"/>
        </w:rPr>
        <w:t>:</w:t>
      </w:r>
      <w:r w:rsidRPr="00D079DE">
        <w:rPr>
          <w:rFonts w:ascii="Courier New" w:hAnsi="Courier New" w:cs="Courier New"/>
        </w:rPr>
        <w:tab/>
        <w:t>ESA-GPC-</w:t>
      </w:r>
      <w:r w:rsidR="006155A6">
        <w:rPr>
          <w:rFonts w:ascii="Courier New" w:hAnsi="Courier New" w:cs="Courier New"/>
        </w:rPr>
        <w:t>04</w:t>
      </w:r>
    </w:p>
    <w:p w14:paraId="5C9F335B" w14:textId="77777777" w:rsidR="007C77E3" w:rsidRPr="00DC60C9" w:rsidRDefault="007C77E3" w:rsidP="007C77E3">
      <w:pPr>
        <w:pStyle w:val="PlainText"/>
        <w:rPr>
          <w:rFonts w:ascii="Courier New" w:hAnsi="Courier New" w:cs="Courier New"/>
        </w:rPr>
      </w:pPr>
      <w:r w:rsidRPr="00D079DE">
        <w:rPr>
          <w:rFonts w:ascii="Courier New" w:hAnsi="Courier New" w:cs="Courier New"/>
        </w:rPr>
        <w:t xml:space="preserve">SUBMITTING ORGANIZATION (Agency, </w:t>
      </w:r>
      <w:proofErr w:type="spellStart"/>
      <w:r w:rsidRPr="00D079DE">
        <w:rPr>
          <w:rFonts w:ascii="Courier New" w:hAnsi="Courier New" w:cs="Courier New"/>
        </w:rPr>
        <w:t>Center</w:t>
      </w:r>
      <w:proofErr w:type="spellEnd"/>
      <w:r w:rsidRPr="00D079DE">
        <w:rPr>
          <w:rFonts w:ascii="Courier New" w:hAnsi="Courier New" w:cs="Courier New"/>
        </w:rPr>
        <w:t xml:space="preserve">): </w:t>
      </w:r>
      <w:r w:rsidRPr="00D079DE">
        <w:rPr>
          <w:rFonts w:ascii="Courier New" w:hAnsi="Courier New" w:cs="Courier New"/>
        </w:rPr>
        <w:tab/>
      </w:r>
      <w:proofErr w:type="gramStart"/>
      <w:r w:rsidRPr="00D079DE">
        <w:rPr>
          <w:rFonts w:ascii="Courier New" w:hAnsi="Courier New" w:cs="Courier New"/>
        </w:rPr>
        <w:t>ESA ,</w:t>
      </w:r>
      <w:proofErr w:type="gramEnd"/>
      <w:r>
        <w:rPr>
          <w:rFonts w:ascii="Courier New" w:hAnsi="Courier New" w:cs="Courier New"/>
        </w:rPr>
        <w:t xml:space="preserve"> ESOC</w:t>
      </w:r>
    </w:p>
    <w:p w14:paraId="6282228B" w14:textId="77777777" w:rsidR="007C77E3" w:rsidRPr="00DC60C9" w:rsidRDefault="007C77E3" w:rsidP="007C77E3">
      <w:pPr>
        <w:pStyle w:val="PlainText"/>
        <w:rPr>
          <w:rFonts w:ascii="Courier New" w:hAnsi="Courier New" w:cs="Courier New"/>
        </w:rPr>
      </w:pPr>
      <w:r w:rsidRPr="00DC60C9">
        <w:rPr>
          <w:rFonts w:ascii="Courier New" w:hAnsi="Courier New" w:cs="Courier New"/>
        </w:rPr>
        <w:t>------------------------------------------------------------------</w:t>
      </w:r>
    </w:p>
    <w:p w14:paraId="35740B55" w14:textId="77777777" w:rsidR="007C77E3" w:rsidRPr="00DC60C9" w:rsidRDefault="007C77E3" w:rsidP="007C77E3">
      <w:pPr>
        <w:pStyle w:val="PlainText"/>
        <w:rPr>
          <w:rFonts w:ascii="Courier New" w:hAnsi="Courier New" w:cs="Courier New"/>
        </w:rPr>
      </w:pPr>
      <w:r w:rsidRPr="00DC60C9">
        <w:rPr>
          <w:rFonts w:ascii="Courier New" w:hAnsi="Courier New" w:cs="Courier New"/>
        </w:rPr>
        <w:t xml:space="preserve">REVIEWER'S NAME:   </w:t>
      </w:r>
      <w:r>
        <w:rPr>
          <w:rFonts w:ascii="Courier New" w:hAnsi="Courier New" w:cs="Courier New"/>
        </w:rPr>
        <w:t xml:space="preserve">Gian Paolo </w:t>
      </w:r>
      <w:proofErr w:type="spellStart"/>
      <w:r>
        <w:rPr>
          <w:rFonts w:ascii="Courier New" w:hAnsi="Courier New" w:cs="Courier New"/>
        </w:rPr>
        <w:t>Calzolari</w:t>
      </w:r>
      <w:proofErr w:type="spellEnd"/>
    </w:p>
    <w:p w14:paraId="3FE397BE" w14:textId="77777777" w:rsidR="007C77E3" w:rsidRPr="00DC60C9" w:rsidRDefault="007C77E3" w:rsidP="007C77E3">
      <w:pPr>
        <w:pStyle w:val="PlainText"/>
        <w:rPr>
          <w:rFonts w:ascii="Courier New" w:hAnsi="Courier New" w:cs="Courier New"/>
        </w:rPr>
      </w:pPr>
      <w:r w:rsidRPr="00DC60C9">
        <w:rPr>
          <w:rFonts w:ascii="Courier New" w:hAnsi="Courier New" w:cs="Courier New"/>
        </w:rPr>
        <w:t xml:space="preserve">E-MAIL ADDRESS:    </w:t>
      </w:r>
      <w:r>
        <w:rPr>
          <w:rFonts w:ascii="Courier New" w:hAnsi="Courier New" w:cs="Courier New"/>
        </w:rPr>
        <w:t>Gian.Paolo.Calzolari@esa.int</w:t>
      </w:r>
    </w:p>
    <w:p w14:paraId="19412207" w14:textId="77777777" w:rsidR="007C77E3" w:rsidRPr="00DC60C9" w:rsidRDefault="007C77E3" w:rsidP="007C77E3">
      <w:pPr>
        <w:pStyle w:val="PlainText"/>
        <w:rPr>
          <w:rFonts w:ascii="Courier New" w:hAnsi="Courier New" w:cs="Courier New"/>
        </w:rPr>
      </w:pPr>
      <w:r w:rsidRPr="00DC60C9">
        <w:rPr>
          <w:rFonts w:ascii="Courier New" w:hAnsi="Courier New" w:cs="Courier New"/>
        </w:rPr>
        <w:t>------------------------------------------------------------------</w:t>
      </w:r>
    </w:p>
    <w:p w14:paraId="72C31D63" w14:textId="77777777" w:rsidR="007C77E3" w:rsidRPr="007A061C" w:rsidRDefault="007C77E3" w:rsidP="007C77E3">
      <w:pPr>
        <w:pStyle w:val="PlainText"/>
        <w:rPr>
          <w:rFonts w:ascii="Courier New" w:hAnsi="Courier New" w:cs="Courier New"/>
        </w:rPr>
      </w:pPr>
      <w:r w:rsidRPr="00DC60C9">
        <w:rPr>
          <w:rFonts w:ascii="Courier New" w:hAnsi="Courier New" w:cs="Courier New"/>
        </w:rPr>
        <w:t xml:space="preserve">DOCUMENT NUMBER:   CCSDS </w:t>
      </w:r>
      <w:r w:rsidRPr="007A061C">
        <w:rPr>
          <w:rFonts w:ascii="Courier New" w:hAnsi="Courier New" w:cs="Courier New"/>
        </w:rPr>
        <w:t>133.1-P-2.1          Pink Book, Issue 2.1</w:t>
      </w:r>
    </w:p>
    <w:p w14:paraId="424B5DAB" w14:textId="77777777" w:rsidR="007C77E3" w:rsidRPr="00132FF8" w:rsidRDefault="007C77E3" w:rsidP="007C77E3">
      <w:pPr>
        <w:pStyle w:val="PlainText"/>
        <w:rPr>
          <w:rFonts w:ascii="Courier New" w:hAnsi="Courier New" w:cs="Courier New"/>
        </w:rPr>
      </w:pPr>
      <w:r w:rsidRPr="007A061C">
        <w:rPr>
          <w:rFonts w:ascii="Courier New" w:hAnsi="Courier New" w:cs="Courier New"/>
        </w:rPr>
        <w:t>DOCUMENT NAME:     Encapsulation Packet</w:t>
      </w:r>
      <w:r w:rsidRPr="00132FF8">
        <w:rPr>
          <w:rFonts w:ascii="Courier New" w:hAnsi="Courier New" w:cs="Courier New"/>
        </w:rPr>
        <w:t xml:space="preserve"> Protocol</w:t>
      </w:r>
    </w:p>
    <w:p w14:paraId="605548F4" w14:textId="77777777" w:rsidR="007C77E3" w:rsidRPr="00DC60C9" w:rsidRDefault="007C77E3" w:rsidP="007C77E3">
      <w:pPr>
        <w:pStyle w:val="PlainText"/>
        <w:rPr>
          <w:rFonts w:ascii="Courier New" w:hAnsi="Courier New" w:cs="Courier New"/>
        </w:rPr>
      </w:pPr>
      <w:r w:rsidRPr="00132FF8">
        <w:rPr>
          <w:rFonts w:ascii="Courier New" w:hAnsi="Courier New" w:cs="Courier New"/>
        </w:rPr>
        <w:t xml:space="preserve">DATE ISSUED:       August </w:t>
      </w:r>
      <w:r w:rsidRPr="00DC60C9">
        <w:rPr>
          <w:rFonts w:ascii="Courier New" w:hAnsi="Courier New" w:cs="Courier New"/>
        </w:rPr>
        <w:t>201</w:t>
      </w:r>
      <w:r>
        <w:rPr>
          <w:rFonts w:ascii="Courier New" w:hAnsi="Courier New" w:cs="Courier New"/>
        </w:rPr>
        <w:t>9</w:t>
      </w:r>
    </w:p>
    <w:p w14:paraId="42DC9EB1" w14:textId="77777777" w:rsidR="007C77E3" w:rsidRPr="00DC60C9" w:rsidRDefault="007C77E3" w:rsidP="007C77E3">
      <w:pPr>
        <w:pStyle w:val="PlainText"/>
        <w:rPr>
          <w:rFonts w:ascii="Courier New" w:hAnsi="Courier New" w:cs="Courier New"/>
        </w:rPr>
      </w:pPr>
      <w:r w:rsidRPr="00DC60C9">
        <w:rPr>
          <w:rFonts w:ascii="Courier New" w:hAnsi="Courier New" w:cs="Courier New"/>
        </w:rPr>
        <w:t xml:space="preserve">PAGE NUMBER:       </w:t>
      </w:r>
      <w:r w:rsidR="006155A6">
        <w:rPr>
          <w:rFonts w:ascii="Courier New" w:hAnsi="Courier New" w:cs="Courier New"/>
        </w:rPr>
        <w:t>2-2</w:t>
      </w:r>
      <w:r w:rsidRPr="00DC60C9">
        <w:rPr>
          <w:rFonts w:ascii="Courier New" w:hAnsi="Courier New" w:cs="Courier New"/>
        </w:rPr>
        <w:t xml:space="preserve">         PARAGRAPH NUMBER:  </w:t>
      </w:r>
      <w:r w:rsidR="006155A6">
        <w:rPr>
          <w:rFonts w:ascii="Courier New" w:hAnsi="Courier New" w:cs="Courier New"/>
        </w:rPr>
        <w:t>2.2</w:t>
      </w:r>
    </w:p>
    <w:p w14:paraId="24C0D547" w14:textId="77777777" w:rsidR="007C77E3" w:rsidRPr="00DC60C9" w:rsidRDefault="007C77E3" w:rsidP="007C77E3">
      <w:pPr>
        <w:pStyle w:val="PlainText"/>
        <w:rPr>
          <w:rFonts w:ascii="Courier New" w:hAnsi="Courier New" w:cs="Courier New"/>
        </w:rPr>
      </w:pPr>
      <w:r w:rsidRPr="00DC60C9">
        <w:rPr>
          <w:rFonts w:ascii="Courier New" w:hAnsi="Courier New" w:cs="Courier New"/>
        </w:rPr>
        <w:t xml:space="preserve">RID SHORT TITLE:   </w:t>
      </w:r>
      <w:r w:rsidR="006155A6" w:rsidRPr="006155A6">
        <w:rPr>
          <w:rFonts w:ascii="Courier New" w:hAnsi="Courier New" w:cs="Courier New"/>
        </w:rPr>
        <w:t>Features of the EPP</w:t>
      </w:r>
      <w:r w:rsidR="006155A6">
        <w:rPr>
          <w:rFonts w:ascii="Courier New" w:hAnsi="Courier New" w:cs="Courier New"/>
        </w:rPr>
        <w:t xml:space="preserve"> described for service</w:t>
      </w:r>
    </w:p>
    <w:p w14:paraId="14C2CAA1" w14:textId="77777777" w:rsidR="007C77E3" w:rsidRPr="00DC60C9" w:rsidRDefault="007C77E3" w:rsidP="007C77E3">
      <w:pPr>
        <w:pStyle w:val="PlainText"/>
        <w:rPr>
          <w:rFonts w:ascii="Courier New" w:hAnsi="Courier New" w:cs="Courier New"/>
        </w:rPr>
      </w:pPr>
      <w:r w:rsidRPr="00DC60C9">
        <w:rPr>
          <w:rFonts w:ascii="Courier New" w:hAnsi="Courier New" w:cs="Courier New"/>
        </w:rPr>
        <w:t>------------------------------------------------------------------</w:t>
      </w:r>
    </w:p>
    <w:p w14:paraId="0FE4410F" w14:textId="2DFC2F41" w:rsidR="007C77E3" w:rsidRPr="00DC60C9" w:rsidRDefault="007C77E3" w:rsidP="007C77E3">
      <w:pPr>
        <w:pStyle w:val="PlainText"/>
        <w:rPr>
          <w:rFonts w:ascii="Courier New" w:hAnsi="Courier New" w:cs="Courier New"/>
        </w:rPr>
      </w:pPr>
      <w:r w:rsidRPr="00DC60C9">
        <w:rPr>
          <w:rFonts w:ascii="Courier New" w:hAnsi="Courier New" w:cs="Courier New"/>
        </w:rPr>
        <w:t>DESCRIPTION OF REQUESTED CHANGE</w:t>
      </w:r>
      <w:proofErr w:type="gramStart"/>
      <w:r w:rsidRPr="00DC60C9">
        <w:rPr>
          <w:rFonts w:ascii="Courier New" w:hAnsi="Courier New" w:cs="Courier New"/>
        </w:rPr>
        <w:t>:  (</w:t>
      </w:r>
      <w:proofErr w:type="gramEnd"/>
      <w:r w:rsidRPr="00DC60C9">
        <w:rPr>
          <w:rFonts w:ascii="Courier New" w:hAnsi="Courier New" w:cs="Courier New"/>
        </w:rPr>
        <w:t>Use From: "..." To "..." format)</w:t>
      </w:r>
    </w:p>
    <w:p w14:paraId="42A08343" w14:textId="77777777" w:rsidR="007C77E3" w:rsidRPr="00DC60C9" w:rsidRDefault="007C77E3" w:rsidP="007C77E3">
      <w:pPr>
        <w:pStyle w:val="PlainText"/>
        <w:rPr>
          <w:rFonts w:ascii="Courier New" w:hAnsi="Courier New" w:cs="Courier New"/>
        </w:rPr>
      </w:pPr>
    </w:p>
    <w:p w14:paraId="22D87EA1" w14:textId="77777777" w:rsidR="007C77E3" w:rsidRPr="00DC60C9" w:rsidRDefault="006155A6" w:rsidP="007C77E3">
      <w:pPr>
        <w:pStyle w:val="PlainText"/>
        <w:rPr>
          <w:rFonts w:ascii="Courier New" w:hAnsi="Courier New" w:cs="Courier New"/>
        </w:rPr>
      </w:pPr>
      <w:r>
        <w:rPr>
          <w:rFonts w:ascii="Courier New" w:hAnsi="Courier New" w:cs="Courier New"/>
        </w:rPr>
        <w:t>The bulleted list introduced by “</w:t>
      </w:r>
      <w:r w:rsidRPr="006155A6">
        <w:rPr>
          <w:rFonts w:ascii="Courier New" w:hAnsi="Courier New" w:cs="Courier New"/>
        </w:rPr>
        <w:t>Features of the EPP are as follows</w:t>
      </w:r>
      <w:r>
        <w:rPr>
          <w:rFonts w:ascii="Courier New" w:hAnsi="Courier New" w:cs="Courier New"/>
        </w:rPr>
        <w:t>” is actually defining point</w:t>
      </w:r>
      <w:r w:rsidR="003609F9">
        <w:rPr>
          <w:rFonts w:ascii="Courier New" w:hAnsi="Courier New" w:cs="Courier New"/>
        </w:rPr>
        <w:t>s that</w:t>
      </w:r>
      <w:r>
        <w:rPr>
          <w:rFonts w:ascii="Courier New" w:hAnsi="Courier New" w:cs="Courier New"/>
        </w:rPr>
        <w:t xml:space="preserve"> talk about a service and it </w:t>
      </w:r>
      <w:r w:rsidR="00612AF8">
        <w:rPr>
          <w:rFonts w:ascii="Courier New" w:hAnsi="Courier New" w:cs="Courier New"/>
        </w:rPr>
        <w:t>looks</w:t>
      </w:r>
      <w:r>
        <w:rPr>
          <w:rFonts w:ascii="Courier New" w:hAnsi="Courier New" w:cs="Courier New"/>
        </w:rPr>
        <w:t xml:space="preserve"> good </w:t>
      </w:r>
      <w:r w:rsidR="00612AF8">
        <w:rPr>
          <w:rFonts w:ascii="Courier New" w:hAnsi="Courier New" w:cs="Courier New"/>
        </w:rPr>
        <w:t xml:space="preserve">doing </w:t>
      </w:r>
      <w:r>
        <w:rPr>
          <w:rFonts w:ascii="Courier New" w:hAnsi="Courier New" w:cs="Courier New"/>
        </w:rPr>
        <w:t>some rewording as EPP is a Protocol and not a service.</w:t>
      </w:r>
    </w:p>
    <w:p w14:paraId="667E9F6F" w14:textId="77777777" w:rsidR="007C77E3" w:rsidRPr="00DC60C9" w:rsidRDefault="007C77E3" w:rsidP="007C77E3">
      <w:pPr>
        <w:pStyle w:val="PlainText"/>
        <w:rPr>
          <w:rFonts w:ascii="Courier New" w:hAnsi="Courier New" w:cs="Courier New"/>
        </w:rPr>
      </w:pPr>
    </w:p>
    <w:p w14:paraId="22B740F7" w14:textId="77777777" w:rsidR="007C77E3" w:rsidRPr="00DC60C9" w:rsidRDefault="007C77E3" w:rsidP="007C77E3">
      <w:pPr>
        <w:pStyle w:val="PlainText"/>
        <w:rPr>
          <w:rFonts w:ascii="Courier New" w:hAnsi="Courier New" w:cs="Courier New"/>
        </w:rPr>
      </w:pPr>
    </w:p>
    <w:p w14:paraId="6B43FCD3" w14:textId="77777777" w:rsidR="007C77E3" w:rsidRPr="00DC60C9" w:rsidRDefault="007C77E3" w:rsidP="007C77E3">
      <w:pPr>
        <w:pStyle w:val="PlainText"/>
        <w:rPr>
          <w:rFonts w:ascii="Courier New" w:hAnsi="Courier New" w:cs="Courier New"/>
        </w:rPr>
      </w:pPr>
      <w:r w:rsidRPr="00DC60C9">
        <w:rPr>
          <w:rFonts w:ascii="Courier New" w:hAnsi="Courier New" w:cs="Courier New"/>
        </w:rPr>
        <w:t>------------------------------------------------------------------</w:t>
      </w:r>
    </w:p>
    <w:p w14:paraId="2A47143A" w14:textId="77777777" w:rsidR="007C77E3" w:rsidRPr="00DC60C9" w:rsidRDefault="007C77E3" w:rsidP="00667C99">
      <w:pPr>
        <w:pStyle w:val="PlainText"/>
        <w:rPr>
          <w:rFonts w:ascii="Courier New" w:hAnsi="Courier New" w:cs="Courier New"/>
        </w:rPr>
      </w:pPr>
      <w:r w:rsidRPr="00DC60C9">
        <w:rPr>
          <w:rFonts w:ascii="Courier New" w:hAnsi="Courier New" w:cs="Courier New"/>
        </w:rPr>
        <w:t xml:space="preserve">CATEGORY OF REQUESTED CHANGE:   Recommended </w:t>
      </w:r>
    </w:p>
    <w:p w14:paraId="03DFCC5E" w14:textId="77777777" w:rsidR="007C77E3" w:rsidRPr="00DC60C9" w:rsidRDefault="007C77E3" w:rsidP="007C77E3">
      <w:pPr>
        <w:pStyle w:val="PlainText"/>
        <w:rPr>
          <w:rFonts w:ascii="Courier New" w:hAnsi="Courier New" w:cs="Courier New"/>
        </w:rPr>
      </w:pPr>
      <w:r w:rsidRPr="00DC60C9">
        <w:rPr>
          <w:rFonts w:ascii="Courier New" w:hAnsi="Courier New" w:cs="Courier New"/>
        </w:rPr>
        <w:t>------------------------------------------------------------------</w:t>
      </w:r>
    </w:p>
    <w:p w14:paraId="3BAFD6B7" w14:textId="77777777" w:rsidR="007C77E3" w:rsidRPr="00DC60C9" w:rsidRDefault="007C77E3" w:rsidP="007C77E3">
      <w:pPr>
        <w:pStyle w:val="PlainText"/>
        <w:rPr>
          <w:rFonts w:ascii="Courier New" w:hAnsi="Courier New" w:cs="Courier New"/>
        </w:rPr>
      </w:pPr>
      <w:r w:rsidRPr="00DC60C9">
        <w:rPr>
          <w:rFonts w:ascii="Courier New" w:hAnsi="Courier New" w:cs="Courier New"/>
        </w:rPr>
        <w:t>SUPPORTING ANALYSIS:</w:t>
      </w:r>
    </w:p>
    <w:p w14:paraId="63CCF688" w14:textId="77777777" w:rsidR="007C77E3" w:rsidRPr="00DC60C9" w:rsidRDefault="007C77E3" w:rsidP="007C77E3">
      <w:pPr>
        <w:pStyle w:val="PlainText"/>
        <w:rPr>
          <w:rFonts w:ascii="Courier New" w:hAnsi="Courier New" w:cs="Courier New"/>
        </w:rPr>
      </w:pPr>
    </w:p>
    <w:p w14:paraId="491AA742" w14:textId="77777777" w:rsidR="007C77E3" w:rsidRPr="00DC60C9" w:rsidRDefault="00667C99" w:rsidP="007C77E3">
      <w:pPr>
        <w:pStyle w:val="PlainText"/>
        <w:rPr>
          <w:rFonts w:ascii="Courier New" w:hAnsi="Courier New" w:cs="Courier New"/>
        </w:rPr>
      </w:pPr>
      <w:r>
        <w:rPr>
          <w:rFonts w:ascii="Courier New" w:hAnsi="Courier New" w:cs="Courier New"/>
        </w:rPr>
        <w:t xml:space="preserve">The bullets were consistent with the original naming of </w:t>
      </w:r>
      <w:r w:rsidRPr="00667C99">
        <w:rPr>
          <w:rFonts w:ascii="Courier New" w:hAnsi="Courier New" w:cs="Courier New"/>
          <w:b/>
        </w:rPr>
        <w:t>Encapsulation Service</w:t>
      </w:r>
      <w:r>
        <w:rPr>
          <w:rFonts w:ascii="Courier New" w:hAnsi="Courier New" w:cs="Courier New"/>
        </w:rPr>
        <w:t>.</w:t>
      </w:r>
    </w:p>
    <w:p w14:paraId="1E8F5F61" w14:textId="77777777" w:rsidR="007C77E3" w:rsidRPr="00DC60C9" w:rsidRDefault="007C77E3" w:rsidP="007C77E3">
      <w:pPr>
        <w:pStyle w:val="PlainText"/>
        <w:rPr>
          <w:rFonts w:ascii="Courier New" w:hAnsi="Courier New" w:cs="Courier New"/>
        </w:rPr>
      </w:pPr>
    </w:p>
    <w:p w14:paraId="7D4ABBE4" w14:textId="77777777" w:rsidR="007C77E3" w:rsidRPr="00DC60C9" w:rsidRDefault="007C77E3" w:rsidP="007C77E3">
      <w:pPr>
        <w:pStyle w:val="PlainText"/>
        <w:rPr>
          <w:rFonts w:ascii="Courier New" w:hAnsi="Courier New" w:cs="Courier New"/>
        </w:rPr>
      </w:pPr>
    </w:p>
    <w:p w14:paraId="371707C0" w14:textId="77777777" w:rsidR="007C77E3" w:rsidRPr="00DC60C9" w:rsidRDefault="007C77E3" w:rsidP="007C77E3">
      <w:pPr>
        <w:pStyle w:val="PlainText"/>
        <w:rPr>
          <w:rFonts w:ascii="Courier New" w:hAnsi="Courier New" w:cs="Courier New"/>
        </w:rPr>
      </w:pPr>
    </w:p>
    <w:p w14:paraId="09911636" w14:textId="77777777" w:rsidR="007C77E3" w:rsidRPr="00DC60C9" w:rsidRDefault="007C77E3" w:rsidP="007C77E3">
      <w:pPr>
        <w:pStyle w:val="PlainText"/>
        <w:rPr>
          <w:rFonts w:ascii="Courier New" w:hAnsi="Courier New" w:cs="Courier New"/>
        </w:rPr>
      </w:pPr>
      <w:r w:rsidRPr="00DC60C9">
        <w:rPr>
          <w:rFonts w:ascii="Courier New" w:hAnsi="Courier New" w:cs="Courier New"/>
        </w:rPr>
        <w:t>------------------------------------------------------------------</w:t>
      </w:r>
    </w:p>
    <w:p w14:paraId="1E0DD7B5" w14:textId="4D51A887" w:rsidR="007C77E3" w:rsidRDefault="007C77E3" w:rsidP="007C77E3">
      <w:pPr>
        <w:pStyle w:val="PlainText"/>
        <w:rPr>
          <w:rFonts w:ascii="Courier New" w:hAnsi="Courier New" w:cs="Courier New"/>
          <w:highlight w:val="yellow"/>
        </w:rPr>
      </w:pPr>
      <w:r w:rsidRPr="00DC60C9">
        <w:rPr>
          <w:rFonts w:ascii="Courier New" w:hAnsi="Courier New" w:cs="Courier New"/>
        </w:rPr>
        <w:t>DISPOSITION:</w:t>
      </w:r>
      <w:r w:rsidR="00ED4B02">
        <w:rPr>
          <w:rFonts w:ascii="Courier New" w:hAnsi="Courier New" w:cs="Courier New"/>
        </w:rPr>
        <w:t xml:space="preserve"> </w:t>
      </w:r>
      <w:r w:rsidR="00ED4B02" w:rsidRPr="00ED4B02">
        <w:rPr>
          <w:rFonts w:ascii="Courier New" w:hAnsi="Courier New" w:cs="Courier New"/>
          <w:highlight w:val="yellow"/>
        </w:rPr>
        <w:t>Accepted.</w:t>
      </w:r>
    </w:p>
    <w:p w14:paraId="50BB2A85" w14:textId="375B043D" w:rsidR="00ED4B02" w:rsidRDefault="00ED4B02" w:rsidP="007C77E3">
      <w:pPr>
        <w:pStyle w:val="PlainText"/>
        <w:rPr>
          <w:rFonts w:ascii="Courier New" w:hAnsi="Courier New" w:cs="Courier New"/>
        </w:rPr>
      </w:pPr>
    </w:p>
    <w:p w14:paraId="39BE5C6C" w14:textId="59A27198" w:rsidR="00ED4B02" w:rsidRDefault="00ED4B02" w:rsidP="007C77E3">
      <w:pPr>
        <w:pStyle w:val="PlainText"/>
        <w:rPr>
          <w:rFonts w:ascii="Courier New" w:hAnsi="Courier New" w:cs="Courier New"/>
        </w:rPr>
      </w:pPr>
      <w:r>
        <w:rPr>
          <w:rFonts w:ascii="Courier New" w:hAnsi="Courier New" w:cs="Courier New"/>
        </w:rPr>
        <w:t xml:space="preserve">The exact reformulation of this paragraph will be worked off-line by Greg </w:t>
      </w:r>
      <w:proofErr w:type="spellStart"/>
      <w:r>
        <w:rPr>
          <w:rFonts w:ascii="Courier New" w:hAnsi="Courier New" w:cs="Courier New"/>
        </w:rPr>
        <w:t>Kazz</w:t>
      </w:r>
      <w:proofErr w:type="spellEnd"/>
      <w:r>
        <w:rPr>
          <w:rFonts w:ascii="Courier New" w:hAnsi="Courier New" w:cs="Courier New"/>
        </w:rPr>
        <w:t xml:space="preserve"> within 2 weeks of end of Darmstadt meeting, then to be reviewed within 1 week by the WG by email. Once consensus reached, I will ask SLS area director for confirmation to publish EPP as a new blue book.</w:t>
      </w:r>
    </w:p>
    <w:p w14:paraId="6BACBAA0" w14:textId="5C80788B" w:rsidR="00ED4B02" w:rsidRDefault="00ED4B02" w:rsidP="007C77E3">
      <w:pPr>
        <w:pStyle w:val="PlainText"/>
        <w:rPr>
          <w:rFonts w:ascii="Courier New" w:hAnsi="Courier New" w:cs="Courier New"/>
        </w:rPr>
      </w:pPr>
    </w:p>
    <w:p w14:paraId="479D6667" w14:textId="725D870F" w:rsidR="00ED4B02" w:rsidRDefault="00ED4B02" w:rsidP="007C77E3">
      <w:pPr>
        <w:pStyle w:val="PlainText"/>
        <w:rPr>
          <w:rFonts w:ascii="Courier New" w:hAnsi="Courier New" w:cs="Courier New"/>
        </w:rPr>
      </w:pPr>
      <w:r>
        <w:rPr>
          <w:rFonts w:ascii="Courier New" w:hAnsi="Courier New" w:cs="Courier New"/>
        </w:rPr>
        <w:t>Refocus to be on characteristics of the protocol not on the services. SPP relies upon the lower layer protocols to provide these services. Look at EPP’s similar section as a model.</w:t>
      </w:r>
    </w:p>
    <w:p w14:paraId="1418F62D" w14:textId="2DE5A236" w:rsidR="00B734D0" w:rsidRDefault="00B734D0" w:rsidP="007C77E3">
      <w:pPr>
        <w:pStyle w:val="PlainText"/>
        <w:rPr>
          <w:rFonts w:ascii="Courier New" w:hAnsi="Courier New" w:cs="Courier New"/>
        </w:rPr>
      </w:pPr>
    </w:p>
    <w:p w14:paraId="5D8CBF77" w14:textId="39FF2E29" w:rsidR="001B0872" w:rsidRDefault="001B0872" w:rsidP="007C77E3">
      <w:pPr>
        <w:pStyle w:val="PlainText"/>
        <w:rPr>
          <w:rFonts w:ascii="Courier New" w:hAnsi="Courier New" w:cs="Courier New"/>
        </w:rPr>
      </w:pPr>
      <w:r>
        <w:rPr>
          <w:rFonts w:ascii="Courier New" w:hAnsi="Courier New" w:cs="Courier New"/>
        </w:rPr>
        <w:t>FROM:</w:t>
      </w:r>
    </w:p>
    <w:p w14:paraId="04451444" w14:textId="77777777" w:rsidR="001B0872" w:rsidRPr="00020B15" w:rsidRDefault="001B0872" w:rsidP="001B0872">
      <w:r w:rsidRPr="00020B15">
        <w:t xml:space="preserve">Features of the Encapsulation </w:t>
      </w:r>
      <w:r>
        <w:t>Packet Protocol</w:t>
      </w:r>
      <w:r w:rsidRPr="00020B15">
        <w:t xml:space="preserve"> are as follows:</w:t>
      </w:r>
    </w:p>
    <w:p w14:paraId="692718E4" w14:textId="77777777" w:rsidR="001B0872" w:rsidRPr="00020B15" w:rsidRDefault="001B0872" w:rsidP="001B0872">
      <w:pPr>
        <w:pStyle w:val="List"/>
        <w:numPr>
          <w:ilvl w:val="0"/>
          <w:numId w:val="2"/>
        </w:numPr>
        <w:tabs>
          <w:tab w:val="clear" w:pos="360"/>
          <w:tab w:val="num" w:pos="720"/>
        </w:tabs>
        <w:ind w:left="720"/>
      </w:pPr>
      <w:r w:rsidRPr="00020B15">
        <w:t xml:space="preserve">Unidirectional (one way) service:  one end of a connection can </w:t>
      </w:r>
      <w:proofErr w:type="gramStart"/>
      <w:r w:rsidRPr="00020B15">
        <w:t>send</w:t>
      </w:r>
      <w:proofErr w:type="gramEnd"/>
      <w:r w:rsidRPr="00020B15">
        <w:t>, but not receive, data through the space link, while the other end can receive, but not send, data through the space link.</w:t>
      </w:r>
    </w:p>
    <w:p w14:paraId="1BF2D8C5" w14:textId="77777777" w:rsidR="001B0872" w:rsidRPr="00020B15" w:rsidRDefault="001B0872" w:rsidP="001B0872">
      <w:pPr>
        <w:pStyle w:val="List"/>
        <w:numPr>
          <w:ilvl w:val="0"/>
          <w:numId w:val="2"/>
        </w:numPr>
        <w:tabs>
          <w:tab w:val="clear" w:pos="360"/>
          <w:tab w:val="num" w:pos="720"/>
        </w:tabs>
        <w:ind w:left="720"/>
      </w:pPr>
      <w:r w:rsidRPr="00020B15">
        <w:t xml:space="preserve">Asynchronous service:  There are no timing relationships between the transfer of data units supplied by the user and any data transmission mechanism within the Data Link </w:t>
      </w:r>
      <w:r w:rsidRPr="00020B15">
        <w:lastRenderedPageBreak/>
        <w:t>Layer.  The user may request data transfer at any time, but there may be restrictions imposed by the service provider on the data generation rate.</w:t>
      </w:r>
    </w:p>
    <w:p w14:paraId="4E72AD4C" w14:textId="77777777" w:rsidR="001B0872" w:rsidRPr="00020B15" w:rsidRDefault="001B0872" w:rsidP="001B0872">
      <w:pPr>
        <w:pStyle w:val="List"/>
        <w:numPr>
          <w:ilvl w:val="0"/>
          <w:numId w:val="2"/>
        </w:numPr>
        <w:tabs>
          <w:tab w:val="clear" w:pos="360"/>
          <w:tab w:val="num" w:pos="720"/>
        </w:tabs>
        <w:ind w:left="720"/>
      </w:pPr>
      <w:r w:rsidRPr="00020B15">
        <w:t>Unconfirmed service:  the sending user does not receive confirmation from the receiving end indicating that data has been received.</w:t>
      </w:r>
    </w:p>
    <w:p w14:paraId="206F0B23" w14:textId="77777777" w:rsidR="001B0872" w:rsidRPr="00020B15" w:rsidRDefault="001B0872" w:rsidP="001B0872">
      <w:pPr>
        <w:pStyle w:val="List"/>
        <w:numPr>
          <w:ilvl w:val="0"/>
          <w:numId w:val="2"/>
        </w:numPr>
        <w:tabs>
          <w:tab w:val="clear" w:pos="360"/>
          <w:tab w:val="num" w:pos="720"/>
        </w:tabs>
        <w:ind w:left="720"/>
      </w:pPr>
      <w:r w:rsidRPr="00020B15">
        <w:t>Incomplete service:  the service does not guarantee completeness, but the service provider may signal gaps in the sequence of data units delivered to the receiving user.</w:t>
      </w:r>
    </w:p>
    <w:p w14:paraId="5F0AFEFA" w14:textId="77777777" w:rsidR="001B0872" w:rsidRPr="00020B15" w:rsidRDefault="001B0872" w:rsidP="001B0872">
      <w:pPr>
        <w:pStyle w:val="List"/>
        <w:numPr>
          <w:ilvl w:val="0"/>
          <w:numId w:val="2"/>
        </w:numPr>
        <w:tabs>
          <w:tab w:val="clear" w:pos="360"/>
          <w:tab w:val="num" w:pos="720"/>
        </w:tabs>
        <w:ind w:left="720"/>
      </w:pPr>
      <w:r w:rsidRPr="00020B15">
        <w:t>Sequence preserving service:  the sequence of data units supplied by the sending user is preserved through the transfer over the space link, although there may be gaps in the sequence of data units delivered to the receiving user.</w:t>
      </w:r>
    </w:p>
    <w:p w14:paraId="0D9ABCAE" w14:textId="43E49EAD" w:rsidR="001B0872" w:rsidRDefault="001B0872" w:rsidP="007C77E3">
      <w:pPr>
        <w:pStyle w:val="PlainText"/>
        <w:rPr>
          <w:rFonts w:ascii="Courier New" w:hAnsi="Courier New" w:cs="Courier New"/>
        </w:rPr>
      </w:pPr>
    </w:p>
    <w:p w14:paraId="34A8353B" w14:textId="293B8274" w:rsidR="001B0872" w:rsidRDefault="001B0872" w:rsidP="007C77E3">
      <w:pPr>
        <w:pStyle w:val="PlainText"/>
        <w:rPr>
          <w:rFonts w:ascii="Courier New" w:hAnsi="Courier New" w:cs="Courier New"/>
        </w:rPr>
      </w:pPr>
      <w:r>
        <w:rPr>
          <w:rFonts w:ascii="Courier New" w:hAnsi="Courier New" w:cs="Courier New"/>
        </w:rPr>
        <w:t>TO:</w:t>
      </w:r>
    </w:p>
    <w:p w14:paraId="6B085F46" w14:textId="264269E2" w:rsidR="001B0872" w:rsidRPr="00322200" w:rsidRDefault="00322200" w:rsidP="00322200">
      <w:pPr>
        <w:ind w:firstLine="360"/>
      </w:pPr>
      <w:r w:rsidRPr="00020B15">
        <w:t xml:space="preserve">Features of the Encapsulation </w:t>
      </w:r>
      <w:r>
        <w:t>Packet Protocol</w:t>
      </w:r>
      <w:r w:rsidRPr="00020B15">
        <w:t xml:space="preserve"> are as follows:</w:t>
      </w:r>
    </w:p>
    <w:p w14:paraId="44F10398" w14:textId="167C6082" w:rsidR="005F0E5A" w:rsidRPr="00020B15" w:rsidRDefault="001B0872" w:rsidP="00416B51">
      <w:pPr>
        <w:pStyle w:val="List"/>
        <w:ind w:firstLine="0"/>
      </w:pPr>
      <w:r>
        <w:rPr>
          <w:rFonts w:eastAsia="Osaka"/>
          <w:kern w:val="1"/>
          <w:lang w:eastAsia="ja-JP"/>
        </w:rPr>
        <w:t>The</w:t>
      </w:r>
      <w:r w:rsidR="002A64BB">
        <w:rPr>
          <w:rFonts w:eastAsia="Osaka"/>
          <w:kern w:val="1"/>
          <w:lang w:eastAsia="ja-JP"/>
        </w:rPr>
        <w:t xml:space="preserve"> </w:t>
      </w:r>
      <w:r>
        <w:rPr>
          <w:rFonts w:eastAsia="Osaka"/>
          <w:kern w:val="1"/>
          <w:lang w:eastAsia="ja-JP"/>
        </w:rPr>
        <w:t>Encapsulation</w:t>
      </w:r>
      <w:r>
        <w:rPr>
          <w:rFonts w:eastAsia="Osaka"/>
          <w:kern w:val="1"/>
          <w:lang w:eastAsia="ja-JP"/>
        </w:rPr>
        <w:t xml:space="preserve"> Packet Protocol entity at the source end system generates </w:t>
      </w:r>
      <w:r>
        <w:rPr>
          <w:rFonts w:eastAsia="Osaka"/>
          <w:kern w:val="1"/>
          <w:lang w:eastAsia="ja-JP"/>
        </w:rPr>
        <w:t>Encapsulation</w:t>
      </w:r>
      <w:r>
        <w:rPr>
          <w:rFonts w:eastAsia="Osaka"/>
          <w:kern w:val="1"/>
          <w:lang w:eastAsia="ja-JP"/>
        </w:rPr>
        <w:t xml:space="preserve"> Packets from </w:t>
      </w:r>
      <w:r w:rsidR="00322200">
        <w:rPr>
          <w:rFonts w:eastAsia="Osaka"/>
          <w:kern w:val="1"/>
          <w:lang w:eastAsia="ja-JP"/>
        </w:rPr>
        <w:t>protocol</w:t>
      </w:r>
      <w:r>
        <w:rPr>
          <w:rFonts w:eastAsia="Osaka"/>
          <w:kern w:val="1"/>
          <w:lang w:eastAsia="ja-JP"/>
        </w:rPr>
        <w:t xml:space="preserve"> data units supplied by the source user application. </w:t>
      </w:r>
      <w:r w:rsidR="00322200">
        <w:rPr>
          <w:rFonts w:eastAsia="Osaka"/>
          <w:kern w:val="1"/>
          <w:lang w:eastAsia="ja-JP"/>
        </w:rPr>
        <w:t xml:space="preserve">The transfer of data is one-way i.e., </w:t>
      </w:r>
      <w:r w:rsidR="00322200" w:rsidRPr="00020B15">
        <w:t xml:space="preserve">one end of a connection can </w:t>
      </w:r>
      <w:proofErr w:type="gramStart"/>
      <w:r w:rsidR="00322200" w:rsidRPr="00020B15">
        <w:t>send</w:t>
      </w:r>
      <w:proofErr w:type="gramEnd"/>
      <w:r w:rsidR="00322200" w:rsidRPr="00020B15">
        <w:t>, but not receive, data through the space link, while the other end can receive, but not send, data through the space link.</w:t>
      </w:r>
      <w:r w:rsidR="00322200">
        <w:t xml:space="preserve"> </w:t>
      </w:r>
      <w:r w:rsidR="00322200" w:rsidRPr="00020B15">
        <w:t>There are no timing relationships between the transfer of data units supplied by the user and any data transmission mechanism within the Data Link Layer.  The user may request data transfer at any time, but there may be restrictions imposed by the service provider on the data generation rate.</w:t>
      </w:r>
      <w:r w:rsidR="00E76D27">
        <w:t xml:space="preserve"> Furthermore, t</w:t>
      </w:r>
      <w:r w:rsidR="00E76D27" w:rsidRPr="00020B15">
        <w:t xml:space="preserve">here are no timing relationships between the transfer of </w:t>
      </w:r>
      <w:r w:rsidR="00416B51">
        <w:t xml:space="preserve">protocol </w:t>
      </w:r>
      <w:r w:rsidR="00E76D27" w:rsidRPr="00020B15">
        <w:t xml:space="preserve">data units supplied by the user and any data </w:t>
      </w:r>
      <w:bookmarkStart w:id="0" w:name="_GoBack"/>
      <w:bookmarkEnd w:id="0"/>
      <w:r w:rsidR="00E76D27" w:rsidRPr="00020B15">
        <w:t xml:space="preserve">transmission mechanism within the Data Link Layer.  The user may request data transfer at any time, but there may be restrictions imposed by the </w:t>
      </w:r>
      <w:r w:rsidR="00E76D27">
        <w:t xml:space="preserve">underlying </w:t>
      </w:r>
      <w:r w:rsidR="00E76D27" w:rsidRPr="00020B15">
        <w:t>service provider on the data generation rate.</w:t>
      </w:r>
      <w:r w:rsidR="00E76D27">
        <w:t xml:space="preserve"> Although the </w:t>
      </w:r>
      <w:proofErr w:type="spellStart"/>
      <w:r w:rsidR="00E76D27">
        <w:t>Encapsulation.indication</w:t>
      </w:r>
      <w:proofErr w:type="spellEnd"/>
      <w:r w:rsidR="00E76D27">
        <w:t xml:space="preserve"> primitive acknowledges the receipt of the </w:t>
      </w:r>
      <w:proofErr w:type="spellStart"/>
      <w:r w:rsidR="00E76D27">
        <w:t>Encapsulation.request</w:t>
      </w:r>
      <w:proofErr w:type="spellEnd"/>
      <w:r w:rsidR="00E76D27">
        <w:t xml:space="preserve"> from the user, </w:t>
      </w:r>
      <w:r w:rsidR="00E76D27" w:rsidRPr="00020B15">
        <w:t>the sending user does not receive confirmation from the receiving end indicating that data has been received.</w:t>
      </w:r>
      <w:r w:rsidR="00E76D27">
        <w:t xml:space="preserve"> Moreover, there is no guarantee that the data was completely transferred but the service provider </w:t>
      </w:r>
      <w:r w:rsidR="00E76D27" w:rsidRPr="00020B15">
        <w:t>may signal gaps in the sequence of data units delivered to the receiving user.</w:t>
      </w:r>
      <w:r w:rsidR="005F0E5A">
        <w:t xml:space="preserve"> Finally, </w:t>
      </w:r>
      <w:r w:rsidR="005F0E5A" w:rsidRPr="00020B15">
        <w:t>the sequence of data units supplied by the sending user is preserved through the transfer over the space link, although there may be gaps in the sequence of data units delivered to the receiving user.</w:t>
      </w:r>
    </w:p>
    <w:p w14:paraId="2E0209B2" w14:textId="60789F59" w:rsidR="00E76D27" w:rsidRPr="00020B15" w:rsidRDefault="00E76D27" w:rsidP="005F0E5A">
      <w:pPr>
        <w:pStyle w:val="List"/>
        <w:ind w:left="360" w:firstLine="0"/>
      </w:pPr>
    </w:p>
    <w:p w14:paraId="01C6D440" w14:textId="18664257" w:rsidR="00E76D27" w:rsidRPr="00020B15" w:rsidRDefault="00E76D27" w:rsidP="00E76D27">
      <w:pPr>
        <w:pStyle w:val="List"/>
        <w:ind w:firstLine="0"/>
      </w:pPr>
    </w:p>
    <w:p w14:paraId="4F416F6E" w14:textId="25CA99D5" w:rsidR="00E76D27" w:rsidRPr="00020B15" w:rsidRDefault="00E76D27" w:rsidP="00E76D27">
      <w:pPr>
        <w:pStyle w:val="List"/>
        <w:ind w:firstLine="0"/>
      </w:pPr>
    </w:p>
    <w:p w14:paraId="066DDE83" w14:textId="42F1BF37" w:rsidR="00322200" w:rsidRPr="00020B15" w:rsidRDefault="00322200" w:rsidP="00322200">
      <w:pPr>
        <w:pStyle w:val="List"/>
        <w:ind w:left="360" w:firstLine="0"/>
      </w:pPr>
    </w:p>
    <w:p w14:paraId="01575272" w14:textId="6FA0C9E2" w:rsidR="00322200" w:rsidRPr="00020B15" w:rsidRDefault="00322200" w:rsidP="00322200">
      <w:pPr>
        <w:pStyle w:val="List"/>
        <w:ind w:left="360" w:firstLine="0"/>
      </w:pPr>
    </w:p>
    <w:p w14:paraId="752F9978" w14:textId="77777777" w:rsidR="001B0872" w:rsidRDefault="001B0872" w:rsidP="007C77E3">
      <w:pPr>
        <w:pStyle w:val="PlainText"/>
        <w:rPr>
          <w:rFonts w:ascii="Courier New" w:hAnsi="Courier New" w:cs="Courier New"/>
        </w:rPr>
      </w:pPr>
    </w:p>
    <w:sectPr w:rsidR="001B0872" w:rsidSect="00DC60C9">
      <w:footerReference w:type="default" r:id="rId7"/>
      <w:pgSz w:w="12240" w:h="15840"/>
      <w:pgMar w:top="1440" w:right="1502" w:bottom="1440" w:left="15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D690E" w14:textId="77777777" w:rsidR="000C1CC1" w:rsidRDefault="000C1CC1" w:rsidP="007C77E3">
      <w:pPr>
        <w:spacing w:after="0" w:line="240" w:lineRule="auto"/>
      </w:pPr>
      <w:r>
        <w:separator/>
      </w:r>
    </w:p>
  </w:endnote>
  <w:endnote w:type="continuationSeparator" w:id="0">
    <w:p w14:paraId="42F0D612" w14:textId="77777777" w:rsidR="000C1CC1" w:rsidRDefault="000C1CC1" w:rsidP="007C7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Osaka">
    <w:altName w:val="Arial Unicode MS"/>
    <w:panose1 w:val="020B0604020202020204"/>
    <w:charset w:val="4E"/>
    <w:family w:val="auto"/>
    <w:pitch w:val="variable"/>
    <w:sig w:usb0="00000001" w:usb1="08070000" w:usb2="00000010" w:usb3="00000000" w:csb0="0002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959E1" w14:textId="77777777" w:rsidR="007C77E3" w:rsidRDefault="00B776F6" w:rsidP="007C77E3">
    <w:pPr>
      <w:pStyle w:val="Footer"/>
      <w:ind w:right="440"/>
    </w:pPr>
    <w:fldSimple w:instr=" FILENAME   \* MERGEFORMAT ">
      <w:r w:rsidR="00612AF8">
        <w:rPr>
          <w:noProof/>
        </w:rPr>
        <w:t>133x1p21.RID_ESA_GPCv1.docx</w:t>
      </w:r>
    </w:fldSimple>
    <w:r w:rsidR="007C77E3">
      <w:tab/>
    </w:r>
    <w:r w:rsidR="007C77E3">
      <w:tab/>
    </w:r>
    <w:sdt>
      <w:sdtPr>
        <w:id w:val="839278527"/>
        <w:docPartObj>
          <w:docPartGallery w:val="Page Numbers (Bottom of Page)"/>
          <w:docPartUnique/>
        </w:docPartObj>
      </w:sdtPr>
      <w:sdtEndPr>
        <w:rPr>
          <w:noProof/>
        </w:rPr>
      </w:sdtEndPr>
      <w:sdtContent>
        <w:r w:rsidR="007C77E3">
          <w:fldChar w:fldCharType="begin"/>
        </w:r>
        <w:r w:rsidR="007C77E3">
          <w:instrText xml:space="preserve"> PAGE   \* MERGEFORMAT </w:instrText>
        </w:r>
        <w:r w:rsidR="007C77E3">
          <w:fldChar w:fldCharType="separate"/>
        </w:r>
        <w:r w:rsidR="00612AF8">
          <w:rPr>
            <w:noProof/>
          </w:rPr>
          <w:t>4</w:t>
        </w:r>
        <w:r w:rsidR="007C77E3">
          <w:rPr>
            <w:noProof/>
          </w:rPr>
          <w:fldChar w:fldCharType="end"/>
        </w:r>
      </w:sdtContent>
    </w:sdt>
  </w:p>
  <w:p w14:paraId="2049DCB0" w14:textId="77777777" w:rsidR="007C77E3" w:rsidRDefault="007C7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EC541" w14:textId="77777777" w:rsidR="000C1CC1" w:rsidRDefault="000C1CC1" w:rsidP="007C77E3">
      <w:pPr>
        <w:spacing w:after="0" w:line="240" w:lineRule="auto"/>
      </w:pPr>
      <w:r>
        <w:separator/>
      </w:r>
    </w:p>
  </w:footnote>
  <w:footnote w:type="continuationSeparator" w:id="0">
    <w:p w14:paraId="35AB7865" w14:textId="77777777" w:rsidR="000C1CC1" w:rsidRDefault="000C1CC1" w:rsidP="007C77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66C63"/>
    <w:multiLevelType w:val="singleLevel"/>
    <w:tmpl w:val="0026181C"/>
    <w:lvl w:ilvl="0">
      <w:start w:val="1"/>
      <w:numFmt w:val="lowerLetter"/>
      <w:lvlText w:val="%1)"/>
      <w:lvlJc w:val="left"/>
      <w:pPr>
        <w:tabs>
          <w:tab w:val="num" w:pos="360"/>
        </w:tabs>
        <w:ind w:left="360" w:hanging="360"/>
      </w:pPr>
    </w:lvl>
  </w:abstractNum>
  <w:abstractNum w:abstractNumId="1" w15:restartNumberingAfterBreak="0">
    <w:nsid w:val="27094D86"/>
    <w:multiLevelType w:val="hybridMultilevel"/>
    <w:tmpl w:val="868E9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F4079B"/>
    <w:multiLevelType w:val="singleLevel"/>
    <w:tmpl w:val="0026181C"/>
    <w:lvl w:ilvl="0">
      <w:start w:val="1"/>
      <w:numFmt w:val="lowerLetter"/>
      <w:lvlText w:val="%1)"/>
      <w:lvlJc w:val="left"/>
      <w:pPr>
        <w:tabs>
          <w:tab w:val="num" w:pos="360"/>
        </w:tabs>
        <w:ind w:left="360" w:hanging="360"/>
      </w:pPr>
    </w:lvl>
  </w:abstractNum>
  <w:abstractNum w:abstractNumId="3" w15:restartNumberingAfterBreak="0">
    <w:nsid w:val="4AEA3659"/>
    <w:multiLevelType w:val="singleLevel"/>
    <w:tmpl w:val="0026181C"/>
    <w:lvl w:ilvl="0">
      <w:start w:val="1"/>
      <w:numFmt w:val="lowerLetter"/>
      <w:lvlText w:val="%1)"/>
      <w:lvlJc w:val="left"/>
      <w:pPr>
        <w:tabs>
          <w:tab w:val="num" w:pos="360"/>
        </w:tabs>
        <w:ind w:left="36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84C"/>
    <w:rsid w:val="000C1CC1"/>
    <w:rsid w:val="00132FF8"/>
    <w:rsid w:val="001933B5"/>
    <w:rsid w:val="001B0872"/>
    <w:rsid w:val="002A64BB"/>
    <w:rsid w:val="00322200"/>
    <w:rsid w:val="003609F9"/>
    <w:rsid w:val="00416B51"/>
    <w:rsid w:val="0042184C"/>
    <w:rsid w:val="005B15C1"/>
    <w:rsid w:val="005F0E5A"/>
    <w:rsid w:val="00606931"/>
    <w:rsid w:val="00612AF8"/>
    <w:rsid w:val="006155A6"/>
    <w:rsid w:val="00667C99"/>
    <w:rsid w:val="00773EE8"/>
    <w:rsid w:val="007A061C"/>
    <w:rsid w:val="007C77E3"/>
    <w:rsid w:val="00837F82"/>
    <w:rsid w:val="00844319"/>
    <w:rsid w:val="00972F89"/>
    <w:rsid w:val="00B734D0"/>
    <w:rsid w:val="00B776F6"/>
    <w:rsid w:val="00B93714"/>
    <w:rsid w:val="00C24D11"/>
    <w:rsid w:val="00C54F38"/>
    <w:rsid w:val="00D032BB"/>
    <w:rsid w:val="00D079DE"/>
    <w:rsid w:val="00D53BFE"/>
    <w:rsid w:val="00DB4215"/>
    <w:rsid w:val="00DC60C9"/>
    <w:rsid w:val="00E76D27"/>
    <w:rsid w:val="00EB718A"/>
    <w:rsid w:val="00ED4B02"/>
    <w:rsid w:val="00F7374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00CD1"/>
  <w15:docId w15:val="{1082D25C-48DF-4D2C-BC8D-5ADECE2C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C60C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DC60C9"/>
    <w:rPr>
      <w:rFonts w:ascii="Consolas" w:hAnsi="Consolas" w:cs="Consolas"/>
      <w:sz w:val="21"/>
      <w:szCs w:val="21"/>
    </w:rPr>
  </w:style>
  <w:style w:type="paragraph" w:styleId="Header">
    <w:name w:val="header"/>
    <w:basedOn w:val="Normal"/>
    <w:link w:val="HeaderChar"/>
    <w:uiPriority w:val="99"/>
    <w:unhideWhenUsed/>
    <w:rsid w:val="007C7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7E3"/>
  </w:style>
  <w:style w:type="paragraph" w:styleId="Footer">
    <w:name w:val="footer"/>
    <w:basedOn w:val="Normal"/>
    <w:link w:val="FooterChar"/>
    <w:uiPriority w:val="99"/>
    <w:unhideWhenUsed/>
    <w:rsid w:val="007C7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7E3"/>
  </w:style>
  <w:style w:type="paragraph" w:styleId="List">
    <w:name w:val="List"/>
    <w:basedOn w:val="Normal"/>
    <w:rsid w:val="001B0872"/>
    <w:pPr>
      <w:spacing w:before="180" w:after="0" w:line="240" w:lineRule="auto"/>
      <w:ind w:left="720" w:hanging="360"/>
      <w:jc w:val="both"/>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European Space Agency</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 Paolo Calzolari</dc:creator>
  <cp:lastModifiedBy>Microsoft Office User</cp:lastModifiedBy>
  <cp:revision>2</cp:revision>
  <dcterms:created xsi:type="dcterms:W3CDTF">2019-10-23T08:58:00Z</dcterms:created>
  <dcterms:modified xsi:type="dcterms:W3CDTF">2019-10-23T08:58:00Z</dcterms:modified>
</cp:coreProperties>
</file>