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6A883" w14:textId="3A6FEC4D" w:rsidR="00FE1841" w:rsidRPr="003878BC" w:rsidRDefault="00137B35" w:rsidP="00FE1841">
      <w:pPr>
        <w:jc w:val="center"/>
        <w:rPr>
          <w:b/>
          <w:sz w:val="28"/>
          <w:szCs w:val="28"/>
        </w:rPr>
      </w:pPr>
      <w:bookmarkStart w:id="0" w:name="_GoBack"/>
      <w:bookmarkEnd w:id="0"/>
      <w:r>
        <w:rPr>
          <w:b/>
          <w:sz w:val="28"/>
          <w:szCs w:val="28"/>
        </w:rPr>
        <w:t>CCSDS 2013</w:t>
      </w:r>
      <w:r w:rsidR="00FE1841">
        <w:rPr>
          <w:b/>
          <w:sz w:val="28"/>
          <w:szCs w:val="28"/>
        </w:rPr>
        <w:t xml:space="preserve"> </w:t>
      </w:r>
      <w:r w:rsidR="002C3724">
        <w:rPr>
          <w:b/>
          <w:sz w:val="28"/>
          <w:szCs w:val="28"/>
        </w:rPr>
        <w:t>Fall</w:t>
      </w:r>
      <w:r w:rsidR="00FE1841">
        <w:rPr>
          <w:b/>
          <w:sz w:val="28"/>
          <w:szCs w:val="28"/>
        </w:rPr>
        <w:t xml:space="preserve"> MEETING</w:t>
      </w:r>
    </w:p>
    <w:p w14:paraId="243B69F5" w14:textId="77777777" w:rsidR="00FE1841" w:rsidRPr="003878BC" w:rsidRDefault="00FE1841" w:rsidP="00FE1841">
      <w:pPr>
        <w:jc w:val="center"/>
        <w:rPr>
          <w:b/>
          <w:sz w:val="28"/>
          <w:szCs w:val="28"/>
        </w:rPr>
      </w:pPr>
    </w:p>
    <w:p w14:paraId="165C909B" w14:textId="77777777" w:rsidR="006C7DB8" w:rsidRPr="000A428A" w:rsidRDefault="006C7DB8" w:rsidP="006C7DB8">
      <w:pPr>
        <w:jc w:val="center"/>
        <w:rPr>
          <w:b/>
          <w:sz w:val="28"/>
          <w:szCs w:val="28"/>
        </w:rPr>
      </w:pPr>
    </w:p>
    <w:p w14:paraId="7824516A" w14:textId="77777777" w:rsidR="00975268" w:rsidRDefault="006C7DB8" w:rsidP="006C7DB8">
      <w:pPr>
        <w:jc w:val="center"/>
        <w:rPr>
          <w:b/>
        </w:rPr>
      </w:pPr>
      <w:r w:rsidRPr="0071751C">
        <w:rPr>
          <w:b/>
          <w:bCs/>
        </w:rPr>
        <w:t>S</w:t>
      </w:r>
      <w:r w:rsidRPr="000A428A">
        <w:rPr>
          <w:b/>
        </w:rPr>
        <w:t>LS</w:t>
      </w:r>
      <w:r w:rsidR="00816AC5">
        <w:rPr>
          <w:b/>
        </w:rPr>
        <w:t>-SLP</w:t>
      </w:r>
      <w:r w:rsidRPr="000A428A">
        <w:rPr>
          <w:b/>
        </w:rPr>
        <w:t xml:space="preserve"> </w:t>
      </w:r>
      <w:r w:rsidR="00816AC5">
        <w:rPr>
          <w:b/>
        </w:rPr>
        <w:t>Space Link Protocols</w:t>
      </w:r>
      <w:r w:rsidR="00975268">
        <w:rPr>
          <w:b/>
        </w:rPr>
        <w:t xml:space="preserve"> Working Group </w:t>
      </w:r>
    </w:p>
    <w:p w14:paraId="245437CF" w14:textId="558FD8A0" w:rsidR="006C7DB8" w:rsidRPr="000A428A" w:rsidRDefault="006C7DB8" w:rsidP="006C7DB8">
      <w:pPr>
        <w:jc w:val="center"/>
        <w:rPr>
          <w:b/>
        </w:rPr>
      </w:pPr>
      <w:r w:rsidRPr="000A428A">
        <w:rPr>
          <w:b/>
        </w:rPr>
        <w:t xml:space="preserve"> </w:t>
      </w:r>
      <w:r w:rsidR="002C3724">
        <w:rPr>
          <w:b/>
          <w:color w:val="FF0000"/>
        </w:rPr>
        <w:t>Draft</w:t>
      </w:r>
      <w:r w:rsidR="00A53D59" w:rsidRPr="000F33AC">
        <w:rPr>
          <w:b/>
        </w:rPr>
        <w:t xml:space="preserve"> </w:t>
      </w:r>
      <w:r w:rsidRPr="000A428A">
        <w:rPr>
          <w:b/>
        </w:rPr>
        <w:t>Minutes of the Meeting</w:t>
      </w:r>
      <w:r w:rsidR="00816AC5">
        <w:rPr>
          <w:b/>
        </w:rPr>
        <w:t xml:space="preserve"> – </w:t>
      </w:r>
      <w:r w:rsidR="002C3724">
        <w:rPr>
          <w:b/>
        </w:rPr>
        <w:t>October 29</w:t>
      </w:r>
      <w:r w:rsidR="00F50FC3">
        <w:rPr>
          <w:b/>
        </w:rPr>
        <w:t>, 2013</w:t>
      </w:r>
    </w:p>
    <w:p w14:paraId="4DEDD40B" w14:textId="77777777" w:rsidR="006C7DB8" w:rsidRDefault="006C7DB8" w:rsidP="006C7DB8">
      <w:pPr>
        <w:jc w:val="center"/>
      </w:pPr>
    </w:p>
    <w:p w14:paraId="37EC8DA7" w14:textId="77777777" w:rsidR="00210AF1" w:rsidRDefault="00210AF1">
      <w:pPr>
        <w:jc w:val="center"/>
      </w:pPr>
    </w:p>
    <w:p w14:paraId="0903097A" w14:textId="77777777" w:rsidR="00210AF1" w:rsidRDefault="00210AF1"/>
    <w:p w14:paraId="548F3D93" w14:textId="77777777" w:rsidR="00BD7D86" w:rsidRDefault="00174F11" w:rsidP="00D5575B">
      <w:pPr>
        <w:rPr>
          <w:b/>
        </w:rPr>
      </w:pPr>
      <w:r>
        <w:rPr>
          <w:b/>
        </w:rPr>
        <w:t>1. Action item list</w:t>
      </w:r>
    </w:p>
    <w:p w14:paraId="163A0958" w14:textId="77777777" w:rsidR="00BD7D86" w:rsidRDefault="00BD7D86" w:rsidP="00D5575B">
      <w:pPr>
        <w:rPr>
          <w:b/>
        </w:rPr>
      </w:pPr>
    </w:p>
    <w:p w14:paraId="4B853FBF" w14:textId="10D97268" w:rsidR="00C82777" w:rsidRPr="005E683E" w:rsidRDefault="009F6094" w:rsidP="005E683E">
      <w:pPr>
        <w:numPr>
          <w:ilvl w:val="1"/>
          <w:numId w:val="1"/>
        </w:numPr>
        <w:spacing w:after="120"/>
        <w:rPr>
          <w:bCs/>
        </w:rPr>
      </w:pPr>
      <w:r>
        <w:t>Gilles Moury</w:t>
      </w:r>
      <w:r w:rsidR="00247870">
        <w:t xml:space="preserve"> - </w:t>
      </w:r>
      <w:r w:rsidR="00AA1208" w:rsidRPr="00AA1208">
        <w:t xml:space="preserve"> </w:t>
      </w:r>
      <w:r w:rsidR="00DE15AD" w:rsidRPr="003448B0">
        <w:t xml:space="preserve"> </w:t>
      </w:r>
      <w:r>
        <w:rPr>
          <w:bCs/>
          <w:lang w:val="en-GB"/>
        </w:rPr>
        <w:t xml:space="preserve">generate a RID against CCSDS 232.0-B-2 TC Space Data Link Protocol </w:t>
      </w:r>
      <w:r w:rsidR="005E683E" w:rsidRPr="005E683E">
        <w:rPr>
          <w:bCs/>
          <w:lang w:val="en-GB"/>
        </w:rPr>
        <w:t>to explicitly make 6.4.7.1 a requirement in TC (only one VC shall share a SA when using TC)</w:t>
      </w:r>
      <w:r w:rsidR="005E683E">
        <w:rPr>
          <w:bCs/>
          <w:lang w:val="en-GB"/>
        </w:rPr>
        <w:t xml:space="preserve">. </w:t>
      </w:r>
    </w:p>
    <w:p w14:paraId="3A044480" w14:textId="5CBB81B0" w:rsidR="00325A93" w:rsidRPr="00DB4DBA" w:rsidRDefault="00247870" w:rsidP="00DB4DBA">
      <w:pPr>
        <w:numPr>
          <w:ilvl w:val="1"/>
          <w:numId w:val="1"/>
        </w:numPr>
        <w:spacing w:after="120"/>
      </w:pPr>
      <w:r>
        <w:t xml:space="preserve">Greg Kazz - </w:t>
      </w:r>
      <w:r w:rsidRPr="00AA1208">
        <w:t xml:space="preserve"> </w:t>
      </w:r>
      <w:r w:rsidRPr="003448B0">
        <w:t xml:space="preserve"> </w:t>
      </w:r>
      <w:r w:rsidR="005E683E">
        <w:rPr>
          <w:bCs/>
          <w:lang w:val="en-GB"/>
        </w:rPr>
        <w:t>action on the working group chair to ensure that AOS, TM, TC pink sheets are ready to be published by the CCSDS secretariat in the Fall 2014 CCSDS meeting time frame. All coordination with SDLS WG will need to be finalized beforehand.</w:t>
      </w:r>
    </w:p>
    <w:p w14:paraId="070B84E4" w14:textId="77777777" w:rsidR="007C2670" w:rsidRPr="00C41171" w:rsidRDefault="007C2670" w:rsidP="00DB4DBA">
      <w:pPr>
        <w:spacing w:after="120"/>
      </w:pPr>
    </w:p>
    <w:p w14:paraId="5FF5D586" w14:textId="77777777" w:rsidR="00D5575B" w:rsidRPr="003878BC" w:rsidRDefault="00C82777" w:rsidP="00D5575B">
      <w:pPr>
        <w:rPr>
          <w:b/>
          <w:sz w:val="22"/>
        </w:rPr>
      </w:pPr>
      <w:r>
        <w:rPr>
          <w:b/>
        </w:rPr>
        <w:t>2</w:t>
      </w:r>
      <w:r w:rsidR="00544B50" w:rsidRPr="003878BC">
        <w:rPr>
          <w:b/>
        </w:rPr>
        <w:t xml:space="preserve">. </w:t>
      </w:r>
      <w:r w:rsidR="00DD3A00">
        <w:rPr>
          <w:b/>
          <w:sz w:val="22"/>
        </w:rPr>
        <w:t>Topics Covered</w:t>
      </w:r>
      <w:r w:rsidR="00D5575B" w:rsidRPr="003878BC">
        <w:rPr>
          <w:b/>
          <w:sz w:val="22"/>
        </w:rPr>
        <w:t xml:space="preserve"> </w:t>
      </w:r>
    </w:p>
    <w:p w14:paraId="750D6672" w14:textId="77777777" w:rsidR="00210AF1" w:rsidRDefault="00210AF1"/>
    <w:p w14:paraId="1E200B6B" w14:textId="485E1611" w:rsidR="00964DC0" w:rsidRPr="009260C9" w:rsidRDefault="00472F81" w:rsidP="00570390">
      <w:pPr>
        <w:autoSpaceDE w:val="0"/>
        <w:autoSpaceDN w:val="0"/>
        <w:adjustRightInd w:val="0"/>
      </w:pPr>
      <w:r w:rsidRPr="004A5794">
        <w:t>2</w:t>
      </w:r>
      <w:r w:rsidR="00D12E05" w:rsidRPr="004A5794">
        <w:t>.1</w:t>
      </w:r>
      <w:r w:rsidRPr="004A5794">
        <w:t xml:space="preserve"> </w:t>
      </w:r>
      <w:r w:rsidR="003429C8">
        <w:rPr>
          <w:rFonts w:eastAsia="Batang"/>
          <w:lang w:val="en-GB"/>
        </w:rPr>
        <w:t>Status of TM, TC, AOS Space Link Protocols Agency Review currently on-going</w:t>
      </w:r>
    </w:p>
    <w:p w14:paraId="4E62BFD8" w14:textId="77777777" w:rsidR="003F7CB7" w:rsidRDefault="003F7CB7" w:rsidP="009260C9">
      <w:pPr>
        <w:autoSpaceDE w:val="0"/>
        <w:autoSpaceDN w:val="0"/>
        <w:adjustRightInd w:val="0"/>
        <w:rPr>
          <w:u w:val="single"/>
        </w:rPr>
      </w:pPr>
    </w:p>
    <w:p w14:paraId="5CB63881" w14:textId="6BF70225" w:rsidR="00FD5F32" w:rsidRPr="003429C8" w:rsidRDefault="003429C8" w:rsidP="003429C8">
      <w:pPr>
        <w:numPr>
          <w:ilvl w:val="0"/>
          <w:numId w:val="12"/>
        </w:numPr>
        <w:jc w:val="both"/>
      </w:pPr>
      <w:r>
        <w:rPr>
          <w:bCs/>
          <w:lang w:val="en-GB"/>
        </w:rPr>
        <w:t>We briefly reviewed the current TM, TC, and AOS pink sheets and polled the WG to inquire if there were any other changes required from the SLP WG point of view to these documents. Gilles Moury pointed out an issue with the existing section 6.4.7.1which was not written as a requirement that only one VC shall share a SA when TC is used. Gilles took the action to write a RID against CCSDS 232.0-B-2 TC Space Data Link Protocol to add this explicitly as a requirement.</w:t>
      </w:r>
    </w:p>
    <w:p w14:paraId="58D9E1D7" w14:textId="30629D84" w:rsidR="003429C8" w:rsidRPr="009260C9" w:rsidRDefault="003429C8" w:rsidP="003429C8">
      <w:pPr>
        <w:numPr>
          <w:ilvl w:val="0"/>
          <w:numId w:val="12"/>
        </w:numPr>
        <w:jc w:val="both"/>
      </w:pPr>
      <w:r>
        <w:rPr>
          <w:bCs/>
          <w:lang w:val="en-GB"/>
        </w:rPr>
        <w:t>Regarding the coordination needed between SLP WG and SDLS WG to ensure that these three link layer documents and the emerging SDLS protocol are harmonized, the WG anticipates that by June 2014 prototyping of SDLS by the SDLS WG will have concluded. By the Fall 2014 meeting, the SDLS WG chair anticipates publication of the SDLS blue book at which time also these 3 link layer documents would also be published.</w:t>
      </w:r>
    </w:p>
    <w:p w14:paraId="55A28B7F" w14:textId="77777777" w:rsidR="003F7CB7" w:rsidRDefault="003F7CB7" w:rsidP="00472F81">
      <w:pPr>
        <w:jc w:val="both"/>
        <w:rPr>
          <w:u w:val="single"/>
        </w:rPr>
      </w:pPr>
    </w:p>
    <w:p w14:paraId="57CE70C9" w14:textId="442F9837" w:rsidR="00C306F0" w:rsidRDefault="002C3D05" w:rsidP="00C306F0">
      <w:pPr>
        <w:autoSpaceDE w:val="0"/>
        <w:autoSpaceDN w:val="0"/>
        <w:adjustRightInd w:val="0"/>
      </w:pPr>
      <w:r w:rsidRPr="004A5794">
        <w:t>2</w:t>
      </w:r>
      <w:r w:rsidR="005B65D5" w:rsidRPr="004A5794">
        <w:t>.</w:t>
      </w:r>
      <w:r w:rsidR="00F4708A" w:rsidRPr="004A5794">
        <w:t>2</w:t>
      </w:r>
      <w:r w:rsidR="00C306F0" w:rsidRPr="004A5794">
        <w:rPr>
          <w:color w:val="17365D"/>
        </w:rPr>
        <w:t xml:space="preserve"> </w:t>
      </w:r>
      <w:r w:rsidR="00CC3A7F">
        <w:t xml:space="preserve">Technical Corrigendums to AOS and SPP blue books </w:t>
      </w:r>
    </w:p>
    <w:p w14:paraId="25C9AD35" w14:textId="77777777" w:rsidR="00247870" w:rsidRDefault="00247870" w:rsidP="00C306F0">
      <w:pPr>
        <w:autoSpaceDE w:val="0"/>
        <w:autoSpaceDN w:val="0"/>
        <w:adjustRightInd w:val="0"/>
      </w:pPr>
    </w:p>
    <w:p w14:paraId="45068A18" w14:textId="0620CB05" w:rsidR="00964DC0" w:rsidRPr="00CC3A7F" w:rsidRDefault="00CC3A7F" w:rsidP="00247870">
      <w:pPr>
        <w:pStyle w:val="ListParagraph"/>
        <w:numPr>
          <w:ilvl w:val="0"/>
          <w:numId w:val="19"/>
        </w:numPr>
        <w:autoSpaceDE w:val="0"/>
        <w:autoSpaceDN w:val="0"/>
        <w:adjustRightInd w:val="0"/>
        <w:rPr>
          <w:i/>
        </w:rPr>
      </w:pPr>
      <w:r>
        <w:t xml:space="preserve">There was one Technical Corrigendum written against the Space Packet Protocol (SPP) concerning the wording of sequence count progression for Idle packets. The current statement about Idle packets and their associated sequence counter is not a paragraph number and therefore is not a requirement in the blue book. The WG decided to replace that statement with paragraph number </w:t>
      </w:r>
      <w:r w:rsidRPr="00CC3A7F">
        <w:t xml:space="preserve">4.1.2.4.3.5 </w:t>
      </w:r>
      <w:r w:rsidRPr="00CC3A7F">
        <w:rPr>
          <w:i/>
        </w:rPr>
        <w:t xml:space="preserve">The Packet Sequence Counter should not be incremented for Idle Packets. </w:t>
      </w:r>
    </w:p>
    <w:p w14:paraId="26EC8B45" w14:textId="3A26798A" w:rsidR="00570390" w:rsidRPr="006A2C9E" w:rsidRDefault="004A3462" w:rsidP="00247870">
      <w:pPr>
        <w:pStyle w:val="ListParagraph"/>
        <w:numPr>
          <w:ilvl w:val="0"/>
          <w:numId w:val="19"/>
        </w:numPr>
        <w:rPr>
          <w:rFonts w:eastAsia="MS Mincho"/>
          <w:lang w:val="en-GB" w:eastAsia="ja-JP"/>
        </w:rPr>
      </w:pPr>
      <w:r>
        <w:rPr>
          <w:rFonts w:eastAsia="MS Mincho"/>
          <w:lang w:val="en-GB" w:eastAsia="ja-JP"/>
        </w:rPr>
        <w:t xml:space="preserve">There were three Technical Corrigendums </w:t>
      </w:r>
      <w:r w:rsidR="009B4F3F">
        <w:rPr>
          <w:rFonts w:eastAsia="MS Mincho"/>
          <w:lang w:val="en-GB" w:eastAsia="ja-JP"/>
        </w:rPr>
        <w:t xml:space="preserve">requested against AOS Space Data Link Protocol. </w:t>
      </w:r>
      <w:r w:rsidR="006A2C9E">
        <w:rPr>
          <w:rFonts w:eastAsia="MS Mincho"/>
          <w:lang w:val="en-GB" w:eastAsia="ja-JP"/>
        </w:rPr>
        <w:t xml:space="preserve">Two of the three were simple document references that were provided to Tom Gannett to fix. The last proposed change focused upon AOS Section 4.2.2.5 i.e., </w:t>
      </w:r>
      <w:r w:rsidR="006A2C9E" w:rsidRPr="006A2C9E">
        <w:rPr>
          <w:rFonts w:eastAsia="MS Mincho"/>
          <w:lang w:val="en-GB" w:eastAsia="ja-JP"/>
        </w:rPr>
        <w:t>“</w:t>
      </w:r>
      <w:r w:rsidR="006A2C9E" w:rsidRPr="006A2C9E">
        <w:t xml:space="preserve">The Packet Processing Function may generate ‘idle’ data in the absence of </w:t>
      </w:r>
      <w:r w:rsidR="006A2C9E" w:rsidRPr="006A2C9E">
        <w:lastRenderedPageBreak/>
        <w:t>sufficient Packets supplied from the users at release time. The mechanism for generating idle data shall be to create an Idle Packet of appropriate length defined by reference …”.</w:t>
      </w:r>
      <w:r w:rsidR="006A2C9E">
        <w:t xml:space="preserve"> The proposed change focused upon softening this statement as a “may statement” which the SLP WG rejected because it is a requirement to use Idle data in this case. In addition, the current wording doesn’t conflict with the goal of keeping the terms Idle Packet and Idle data distinct.</w:t>
      </w:r>
    </w:p>
    <w:p w14:paraId="5BA793A8" w14:textId="77777777" w:rsidR="00BD2FB8" w:rsidRDefault="00BD2FB8" w:rsidP="00BD2FB8">
      <w:pPr>
        <w:pStyle w:val="ListParagraph"/>
        <w:rPr>
          <w:bCs/>
          <w:lang w:val="en-GB"/>
        </w:rPr>
      </w:pPr>
    </w:p>
    <w:p w14:paraId="79C2013F" w14:textId="26BE982F" w:rsidR="00BD2FB8" w:rsidRPr="00602B93" w:rsidRDefault="00BD2FB8" w:rsidP="00602B93">
      <w:pPr>
        <w:jc w:val="both"/>
        <w:rPr>
          <w:color w:val="000000"/>
        </w:rPr>
      </w:pPr>
      <w:r>
        <w:rPr>
          <w:bCs/>
          <w:lang w:val="en-GB"/>
        </w:rPr>
        <w:t xml:space="preserve">2.3  </w:t>
      </w:r>
      <w:r w:rsidR="00602B93">
        <w:rPr>
          <w:bCs/>
          <w:lang w:val="en-GB"/>
        </w:rPr>
        <w:t xml:space="preserve">Status of </w:t>
      </w:r>
      <w:r w:rsidR="00602B93">
        <w:rPr>
          <w:color w:val="000000"/>
        </w:rPr>
        <w:t xml:space="preserve">Overview of Space Communications Protocols Green Book </w:t>
      </w:r>
    </w:p>
    <w:p w14:paraId="09FBB0C3" w14:textId="7E917916" w:rsidR="00570390" w:rsidRPr="00602B93" w:rsidRDefault="00602B93" w:rsidP="005B65D5">
      <w:pPr>
        <w:pStyle w:val="ListParagraph"/>
        <w:numPr>
          <w:ilvl w:val="0"/>
          <w:numId w:val="20"/>
        </w:numPr>
        <w:rPr>
          <w:rFonts w:eastAsia="MS Mincho"/>
          <w:lang w:eastAsia="ja-JP"/>
        </w:rPr>
      </w:pPr>
      <w:r>
        <w:rPr>
          <w:rFonts w:eastAsia="MS Mincho"/>
          <w:bCs/>
          <w:lang w:val="en-GB" w:eastAsia="ja-JP"/>
        </w:rPr>
        <w:t>In the Tom Gannett’s processing queue at the moment</w:t>
      </w:r>
    </w:p>
    <w:p w14:paraId="17B8E995" w14:textId="77777777" w:rsidR="005B65D5" w:rsidRDefault="005B65D5" w:rsidP="005B65D5">
      <w:r w:rsidRPr="00B51533">
        <w:rPr>
          <w:u w:val="single"/>
        </w:rPr>
        <w:t xml:space="preserve"> </w:t>
      </w:r>
    </w:p>
    <w:p w14:paraId="2BE5AA35" w14:textId="6DA5FD75" w:rsidR="0028358B" w:rsidRDefault="00230DD3" w:rsidP="0028358B">
      <w:pPr>
        <w:rPr>
          <w:rFonts w:cs="Helvetica"/>
        </w:rPr>
      </w:pPr>
      <w:r w:rsidRPr="004A5794">
        <w:t>2</w:t>
      </w:r>
      <w:r w:rsidR="000278C1" w:rsidRPr="004A5794">
        <w:t>.</w:t>
      </w:r>
      <w:r w:rsidR="009F1547">
        <w:t xml:space="preserve">4 </w:t>
      </w:r>
      <w:r w:rsidR="00602B93">
        <w:rPr>
          <w:rFonts w:cs="Helvetica"/>
        </w:rPr>
        <w:t>Rob Andzik’s report on AMERGINT Technologies use of CCSDS TM and AOS Space Link Protocols</w:t>
      </w:r>
    </w:p>
    <w:p w14:paraId="24BF8C1F" w14:textId="77777777" w:rsidR="008A30AB" w:rsidRDefault="008A30AB" w:rsidP="0028358B">
      <w:pPr>
        <w:rPr>
          <w:rFonts w:cs="Helvetica"/>
        </w:rPr>
      </w:pPr>
    </w:p>
    <w:p w14:paraId="636F4512" w14:textId="63A5B411" w:rsidR="009F1547" w:rsidRPr="008562B3" w:rsidRDefault="00602B93" w:rsidP="009F1547">
      <w:pPr>
        <w:pStyle w:val="ListParagraph"/>
        <w:numPr>
          <w:ilvl w:val="0"/>
          <w:numId w:val="20"/>
        </w:numPr>
        <w:rPr>
          <w:rFonts w:eastAsia="MS Mincho"/>
          <w:lang w:val="en-GB" w:eastAsia="ja-JP"/>
        </w:rPr>
      </w:pPr>
      <w:r>
        <w:rPr>
          <w:rFonts w:eastAsia="MS Mincho"/>
          <w:lang w:val="en-GB" w:eastAsia="ja-JP"/>
        </w:rPr>
        <w:t>Rob presented “A communications Data Processor for ISS Ground Systems Using Standards and Sof</w:t>
      </w:r>
      <w:r w:rsidR="008562B3">
        <w:rPr>
          <w:rFonts w:eastAsia="MS Mincho"/>
          <w:lang w:val="en-GB" w:eastAsia="ja-JP"/>
        </w:rPr>
        <w:t>tware-based Architectures”. Rob’s presentation is on the SLP CWE</w:t>
      </w:r>
      <w:r w:rsidR="00502965">
        <w:rPr>
          <w:rFonts w:eastAsia="MS Mincho"/>
          <w:lang w:val="en-GB" w:eastAsia="ja-JP"/>
        </w:rPr>
        <w:t xml:space="preserve"> in the filename: GSAW 2013 Andzik</w:t>
      </w:r>
      <w:r w:rsidR="008562B3">
        <w:rPr>
          <w:rFonts w:eastAsia="MS Mincho"/>
          <w:lang w:val="en-GB" w:eastAsia="ja-JP"/>
        </w:rPr>
        <w:t xml:space="preserve"> under </w:t>
      </w:r>
      <w:hyperlink r:id="rId9" w:history="1">
        <w:r w:rsidR="008562B3" w:rsidRPr="00A07C79">
          <w:rPr>
            <w:rStyle w:val="Hyperlink"/>
            <w:b/>
            <w:bCs/>
          </w:rPr>
          <w:t>http://tinyurl.com/k2p9x7p</w:t>
        </w:r>
      </w:hyperlink>
    </w:p>
    <w:p w14:paraId="61C22581" w14:textId="77777777" w:rsidR="00F27C97" w:rsidRPr="00296F5E" w:rsidRDefault="00F27C97" w:rsidP="00296F5E">
      <w:pPr>
        <w:spacing w:after="120"/>
      </w:pPr>
    </w:p>
    <w:p w14:paraId="70259EA7" w14:textId="1D29EAA5" w:rsidR="00F4708A" w:rsidRDefault="008562B3" w:rsidP="00F4708A">
      <w:r>
        <w:t>2.5</w:t>
      </w:r>
      <w:r w:rsidR="00E55AED">
        <w:t xml:space="preserve"> </w:t>
      </w:r>
      <w:r>
        <w:t>SLP WG Proposed Project: Update TM, AOS, TC, Prox-1 into a common next generation Space Link Layer protocol for future missions, the Next Generation Space Link Protocol (NGSLP)</w:t>
      </w:r>
    </w:p>
    <w:p w14:paraId="6E444FDF" w14:textId="77777777" w:rsidR="00633379" w:rsidRDefault="00633379" w:rsidP="00F4708A">
      <w:pPr>
        <w:rPr>
          <w:rFonts w:cs="Helvetica"/>
        </w:rPr>
      </w:pPr>
    </w:p>
    <w:p w14:paraId="4DB90ABB" w14:textId="3D438DDA" w:rsidR="00633379" w:rsidRDefault="008562B3" w:rsidP="00633379">
      <w:pPr>
        <w:jc w:val="both"/>
        <w:rPr>
          <w:bCs/>
        </w:rPr>
      </w:pPr>
      <w:r>
        <w:rPr>
          <w:bCs/>
        </w:rPr>
        <w:t>Ed Greenberg</w:t>
      </w:r>
      <w:r w:rsidR="00F30848">
        <w:rPr>
          <w:bCs/>
        </w:rPr>
        <w:t xml:space="preserve"> presented the </w:t>
      </w:r>
      <w:r>
        <w:rPr>
          <w:bCs/>
        </w:rPr>
        <w:t xml:space="preserve">updated (from the last meeting in Bordeaux) </w:t>
      </w:r>
      <w:r w:rsidR="00F30848">
        <w:rPr>
          <w:bCs/>
        </w:rPr>
        <w:t xml:space="preserve">NASA proposal for a unified data link layer protocol for future missions. The new protocol can be used for both emergency communications as well as very high data rate missions. It also accommodates the use of multiple Security Associations per a given Virtual Channel since it introduces the concept of a Virtual Channel Sub_channel or VCS. </w:t>
      </w:r>
      <w:r>
        <w:rPr>
          <w:bCs/>
        </w:rPr>
        <w:t xml:space="preserve">The material presented was not cast in stone. Clearly it is not the end solution, but it provides a starting point from which further interaction with related WGs (CSTS, SM, C&amp;S, SDLS) to ensure that a comprehensive design will be achieved. </w:t>
      </w:r>
      <w:r w:rsidR="00F30848">
        <w:rPr>
          <w:bCs/>
        </w:rPr>
        <w:t>This work was well received by the SLP WG</w:t>
      </w:r>
      <w:r>
        <w:rPr>
          <w:bCs/>
        </w:rPr>
        <w:t xml:space="preserve"> from both a timely issue as well as technically sound</w:t>
      </w:r>
      <w:r w:rsidR="00F30848">
        <w:rPr>
          <w:bCs/>
        </w:rPr>
        <w:t xml:space="preserve">. The question of where it might apply was brought up. The consensus was that this protocol or at least parts of it would best apply to the emerging optical comm standardization and to future space security needs. </w:t>
      </w:r>
      <w:r>
        <w:rPr>
          <w:bCs/>
        </w:rPr>
        <w:t>In addition, the SLP WG generated a list of capabilities that this new NGSLP accomplishes which no existing link protocol can currently do. This list contains items such as extending the SCID field which would benefit CCSDS in general.</w:t>
      </w:r>
      <w:r w:rsidR="00502965">
        <w:rPr>
          <w:bCs/>
        </w:rPr>
        <w:t xml:space="preserve"> This list along with the rational is captured in the CWE in the filename: Raison d’etre plus under the following URL: </w:t>
      </w:r>
      <w:hyperlink r:id="rId10" w:history="1">
        <w:r w:rsidR="00502965" w:rsidRPr="00A07C79">
          <w:rPr>
            <w:rStyle w:val="Hyperlink"/>
            <w:b/>
            <w:bCs/>
          </w:rPr>
          <w:t>http://tinyurl.com/k2p9x7p</w:t>
        </w:r>
      </w:hyperlink>
    </w:p>
    <w:p w14:paraId="4EDD975A" w14:textId="77777777" w:rsidR="00F4708A" w:rsidRPr="00F70E67" w:rsidRDefault="00F4708A" w:rsidP="00816AC5"/>
    <w:p w14:paraId="2604355C" w14:textId="77777777" w:rsidR="004A5794" w:rsidRDefault="004A5794" w:rsidP="001C681B">
      <w:pPr>
        <w:pStyle w:val="Default"/>
      </w:pPr>
    </w:p>
    <w:p w14:paraId="0A7FBFD9" w14:textId="77777777" w:rsidR="003878BC" w:rsidRPr="00A35292" w:rsidRDefault="00174F11" w:rsidP="00CE6E91">
      <w:pPr>
        <w:jc w:val="both"/>
        <w:rPr>
          <w:b/>
          <w:color w:val="000000"/>
        </w:rPr>
      </w:pPr>
      <w:r>
        <w:rPr>
          <w:b/>
          <w:color w:val="000000"/>
        </w:rPr>
        <w:t>3</w:t>
      </w:r>
      <w:r w:rsidR="003878BC" w:rsidRPr="00A35292">
        <w:rPr>
          <w:b/>
          <w:color w:val="000000"/>
        </w:rPr>
        <w:t xml:space="preserve">. </w:t>
      </w:r>
      <w:r w:rsidR="000C5EB3">
        <w:rPr>
          <w:b/>
          <w:color w:val="000000"/>
        </w:rPr>
        <w:t>SLP</w:t>
      </w:r>
      <w:r w:rsidR="00897014">
        <w:rPr>
          <w:b/>
          <w:color w:val="000000"/>
        </w:rPr>
        <w:t xml:space="preserve"> Projects </w:t>
      </w:r>
      <w:r w:rsidR="0010249B">
        <w:rPr>
          <w:b/>
          <w:color w:val="000000"/>
        </w:rPr>
        <w:t xml:space="preserve">in the </w:t>
      </w:r>
      <w:r w:rsidR="00897014">
        <w:rPr>
          <w:b/>
          <w:color w:val="000000"/>
        </w:rPr>
        <w:t xml:space="preserve">CCSDS </w:t>
      </w:r>
      <w:r w:rsidR="0010249B">
        <w:rPr>
          <w:b/>
          <w:color w:val="000000"/>
        </w:rPr>
        <w:t>Framework</w:t>
      </w:r>
    </w:p>
    <w:p w14:paraId="61EFAEDD" w14:textId="77777777" w:rsidR="003878BC" w:rsidRPr="00A35292" w:rsidRDefault="003878BC" w:rsidP="00CE6E91">
      <w:pPr>
        <w:jc w:val="both"/>
        <w:rPr>
          <w:color w:val="000000"/>
        </w:rPr>
      </w:pPr>
    </w:p>
    <w:p w14:paraId="4314359E" w14:textId="77777777" w:rsidR="00897014" w:rsidRDefault="00897014" w:rsidP="0010249B">
      <w:pPr>
        <w:jc w:val="both"/>
        <w:rPr>
          <w:color w:val="000000"/>
        </w:rPr>
      </w:pPr>
      <w:r>
        <w:rPr>
          <w:color w:val="000000"/>
        </w:rPr>
        <w:t>The current project</w:t>
      </w:r>
      <w:r w:rsidR="000C5EB3">
        <w:rPr>
          <w:color w:val="000000"/>
        </w:rPr>
        <w:t>s defined for SLS-SLP WG</w:t>
      </w:r>
      <w:r w:rsidR="007F27A7">
        <w:rPr>
          <w:color w:val="000000"/>
        </w:rPr>
        <w:t xml:space="preserve"> are:</w:t>
      </w:r>
    </w:p>
    <w:p w14:paraId="7959C65C" w14:textId="77777777" w:rsidR="007F27A7" w:rsidRDefault="007F27A7" w:rsidP="0010249B">
      <w:pPr>
        <w:jc w:val="both"/>
        <w:rPr>
          <w:color w:val="000000"/>
        </w:rPr>
      </w:pPr>
    </w:p>
    <w:p w14:paraId="041BC112" w14:textId="7759C1D4" w:rsidR="007F27A7" w:rsidRDefault="00600778" w:rsidP="006674A2">
      <w:pPr>
        <w:numPr>
          <w:ilvl w:val="0"/>
          <w:numId w:val="3"/>
        </w:numPr>
        <w:jc w:val="both"/>
        <w:rPr>
          <w:color w:val="000000"/>
        </w:rPr>
      </w:pPr>
      <w:r>
        <w:rPr>
          <w:color w:val="000000"/>
        </w:rPr>
        <w:t>Update to the Prox-1 Green book Issue 2</w:t>
      </w:r>
      <w:r w:rsidR="008562B3">
        <w:rPr>
          <w:color w:val="000000"/>
        </w:rPr>
        <w:t xml:space="preserve"> (will be closed after this meeting)</w:t>
      </w:r>
    </w:p>
    <w:p w14:paraId="37CA7694" w14:textId="496DD5EE" w:rsidR="00600778" w:rsidRDefault="00600778" w:rsidP="006674A2">
      <w:pPr>
        <w:numPr>
          <w:ilvl w:val="0"/>
          <w:numId w:val="3"/>
        </w:numPr>
        <w:jc w:val="both"/>
        <w:rPr>
          <w:color w:val="000000"/>
        </w:rPr>
      </w:pPr>
      <w:r>
        <w:rPr>
          <w:color w:val="000000"/>
        </w:rPr>
        <w:t>5-year Review of the CCSDS Prox-1 Space Data Link Protocol</w:t>
      </w:r>
      <w:r w:rsidR="008562B3">
        <w:rPr>
          <w:color w:val="000000"/>
        </w:rPr>
        <w:t xml:space="preserve"> (will be closed after this meeting)</w:t>
      </w:r>
    </w:p>
    <w:p w14:paraId="6D33D797" w14:textId="15B4E54E" w:rsidR="00600778" w:rsidRDefault="00EB6B01" w:rsidP="006674A2">
      <w:pPr>
        <w:numPr>
          <w:ilvl w:val="0"/>
          <w:numId w:val="3"/>
        </w:numPr>
        <w:jc w:val="both"/>
        <w:rPr>
          <w:color w:val="000000"/>
        </w:rPr>
      </w:pPr>
      <w:r>
        <w:rPr>
          <w:color w:val="000000"/>
        </w:rPr>
        <w:t xml:space="preserve">Update of Overview of Space Communications Protocols Green Book </w:t>
      </w:r>
      <w:r w:rsidR="008562B3">
        <w:rPr>
          <w:color w:val="000000"/>
        </w:rPr>
        <w:t>(still pending and awaiting secretariat processing)</w:t>
      </w:r>
    </w:p>
    <w:p w14:paraId="78E2B529" w14:textId="57CD8CA5" w:rsidR="000C5EB3" w:rsidRDefault="000C5EB3" w:rsidP="006674A2">
      <w:pPr>
        <w:numPr>
          <w:ilvl w:val="0"/>
          <w:numId w:val="3"/>
        </w:numPr>
        <w:jc w:val="both"/>
        <w:rPr>
          <w:color w:val="000000"/>
        </w:rPr>
      </w:pPr>
      <w:r>
        <w:rPr>
          <w:color w:val="000000"/>
        </w:rPr>
        <w:t>5-year Review of AOS Space Data Link Protocol + SDSL Rqmt</w:t>
      </w:r>
      <w:r w:rsidR="002446C3">
        <w:rPr>
          <w:color w:val="000000"/>
        </w:rPr>
        <w:t xml:space="preserve"> – added after the Darmstadt meeting</w:t>
      </w:r>
      <w:r w:rsidR="008562B3">
        <w:rPr>
          <w:color w:val="000000"/>
        </w:rPr>
        <w:t xml:space="preserve"> (still pending awaiting issue of SDLS book with AOS, TM, TC book changes)</w:t>
      </w:r>
    </w:p>
    <w:p w14:paraId="48C01700" w14:textId="77777777" w:rsidR="000C5EB3" w:rsidRDefault="000C5EB3" w:rsidP="000C5EB3">
      <w:pPr>
        <w:jc w:val="both"/>
        <w:rPr>
          <w:color w:val="000000"/>
        </w:rPr>
      </w:pPr>
    </w:p>
    <w:p w14:paraId="3572E401" w14:textId="77777777" w:rsidR="00E6079D" w:rsidRDefault="00E6079D" w:rsidP="00EB3AA3">
      <w:pPr>
        <w:jc w:val="both"/>
        <w:rPr>
          <w:color w:val="000000"/>
        </w:rPr>
      </w:pPr>
      <w:r>
        <w:rPr>
          <w:color w:val="000000"/>
        </w:rPr>
        <w:t>Future project defined for SLS-SLP WG is:</w:t>
      </w:r>
    </w:p>
    <w:p w14:paraId="4206242F" w14:textId="77777777" w:rsidR="00E6079D" w:rsidRDefault="00E6079D" w:rsidP="00EB3AA3">
      <w:pPr>
        <w:jc w:val="both"/>
        <w:rPr>
          <w:color w:val="000000"/>
        </w:rPr>
      </w:pPr>
    </w:p>
    <w:p w14:paraId="00A6F8C4" w14:textId="0ABBEAD3" w:rsidR="00E6079D" w:rsidRDefault="00E6079D" w:rsidP="00E6079D">
      <w:pPr>
        <w:pStyle w:val="ListParagraph"/>
        <w:numPr>
          <w:ilvl w:val="0"/>
          <w:numId w:val="26"/>
        </w:numPr>
        <w:jc w:val="both"/>
        <w:rPr>
          <w:color w:val="000000"/>
        </w:rPr>
      </w:pPr>
      <w:r w:rsidRPr="00E6079D">
        <w:rPr>
          <w:color w:val="000000"/>
        </w:rPr>
        <w:t>The Next Generation Space Link Protocol (NGSLP)</w:t>
      </w:r>
    </w:p>
    <w:p w14:paraId="3F3CAEAA" w14:textId="77777777" w:rsidR="00E6079D" w:rsidRPr="00E6079D" w:rsidRDefault="00E6079D" w:rsidP="00E6079D">
      <w:pPr>
        <w:pStyle w:val="ListParagraph"/>
        <w:jc w:val="both"/>
        <w:rPr>
          <w:color w:val="000000"/>
        </w:rPr>
      </w:pPr>
    </w:p>
    <w:p w14:paraId="6FBE2F11" w14:textId="6E9357B5" w:rsidR="00EB3AA3" w:rsidRPr="00E6079D" w:rsidRDefault="00502965" w:rsidP="00E6079D">
      <w:pPr>
        <w:jc w:val="both"/>
        <w:rPr>
          <w:color w:val="000000"/>
        </w:rPr>
      </w:pPr>
      <w:r w:rsidRPr="00E6079D">
        <w:rPr>
          <w:color w:val="000000"/>
        </w:rPr>
        <w:t xml:space="preserve">The SLP WG proposed to the SLS AD, that a new project be started </w:t>
      </w:r>
      <w:r w:rsidR="00E6079D">
        <w:rPr>
          <w:color w:val="000000"/>
        </w:rPr>
        <w:t xml:space="preserve">immediately </w:t>
      </w:r>
      <w:r w:rsidRPr="00E6079D">
        <w:rPr>
          <w:color w:val="000000"/>
        </w:rPr>
        <w:t>towards</w:t>
      </w:r>
      <w:r w:rsidR="00E6079D">
        <w:rPr>
          <w:color w:val="000000"/>
        </w:rPr>
        <w:t xml:space="preserve"> the formulation of</w:t>
      </w:r>
      <w:r w:rsidRPr="00E6079D">
        <w:rPr>
          <w:color w:val="000000"/>
        </w:rPr>
        <w:t xml:space="preserve"> a Next Generation Space Link Protocol Blue Book. Agencies in favor of this development are NASA, DLR, UK Space Agency. During the SLP WG meeting, there were no remarks against the SLP WG going forward with this proposal from any other agency.</w:t>
      </w:r>
      <w:r w:rsidR="0058064F" w:rsidRPr="00E6079D">
        <w:rPr>
          <w:color w:val="000000"/>
        </w:rPr>
        <w:t xml:space="preserve"> In general, agencies would like to see this work move forward. The only real issue was one of timing from the CESG point of view. </w:t>
      </w:r>
      <w:r w:rsidR="007B4FD2" w:rsidRPr="00E6079D">
        <w:rPr>
          <w:color w:val="000000"/>
        </w:rPr>
        <w:t>The issue of schedule is currently under discussion within SLP WG and the management council.</w:t>
      </w:r>
    </w:p>
    <w:p w14:paraId="6E20A1C6" w14:textId="77777777" w:rsidR="006B01F0" w:rsidRDefault="006B01F0" w:rsidP="007422A3">
      <w:pPr>
        <w:jc w:val="both"/>
        <w:rPr>
          <w:color w:val="000000"/>
        </w:rPr>
      </w:pPr>
    </w:p>
    <w:p w14:paraId="74EB19D8" w14:textId="77777777" w:rsidR="00CE6E91" w:rsidRPr="00A03B7D" w:rsidRDefault="0010249B" w:rsidP="00CE6E91">
      <w:pPr>
        <w:jc w:val="both"/>
        <w:rPr>
          <w:b/>
          <w:color w:val="000000"/>
        </w:rPr>
      </w:pPr>
      <w:r>
        <w:rPr>
          <w:b/>
          <w:color w:val="000000"/>
        </w:rPr>
        <w:t>4</w:t>
      </w:r>
      <w:r w:rsidR="00CE6E91" w:rsidRPr="00A03B7D">
        <w:rPr>
          <w:b/>
          <w:color w:val="000000"/>
        </w:rPr>
        <w:t>. Resolutions</w:t>
      </w:r>
    </w:p>
    <w:p w14:paraId="7A4B697A" w14:textId="77777777" w:rsidR="00A35A30" w:rsidRPr="00A03B7D" w:rsidRDefault="00A35A30" w:rsidP="00CF6C31">
      <w:pPr>
        <w:jc w:val="both"/>
      </w:pPr>
    </w:p>
    <w:p w14:paraId="3A1A70D2" w14:textId="77777777" w:rsidR="00E44039" w:rsidRPr="00E44039" w:rsidRDefault="0010249B" w:rsidP="00E44039">
      <w:pPr>
        <w:jc w:val="both"/>
      </w:pPr>
      <w:r>
        <w:t xml:space="preserve">There were </w:t>
      </w:r>
      <w:r w:rsidR="00242D7B">
        <w:t>no</w:t>
      </w:r>
      <w:r>
        <w:t xml:space="preserve"> resolutions passed at this meeting by the </w:t>
      </w:r>
      <w:r w:rsidR="00816AC5">
        <w:t>SLP</w:t>
      </w:r>
      <w:r w:rsidR="00242D7B">
        <w:t xml:space="preserve"> WG</w:t>
      </w:r>
      <w:r w:rsidR="008F0FB5">
        <w:t>.</w:t>
      </w:r>
    </w:p>
    <w:p w14:paraId="2366F9BD" w14:textId="77777777" w:rsidR="0010249B" w:rsidRDefault="0010249B" w:rsidP="000278C1">
      <w:pPr>
        <w:jc w:val="both"/>
        <w:rPr>
          <w:b/>
          <w:bCs/>
        </w:rPr>
      </w:pPr>
      <w:r>
        <w:t xml:space="preserve"> </w:t>
      </w:r>
    </w:p>
    <w:p w14:paraId="40878C25" w14:textId="77777777" w:rsidR="001A312C" w:rsidRDefault="001A312C" w:rsidP="0010249B">
      <w:pPr>
        <w:jc w:val="both"/>
        <w:rPr>
          <w:b/>
          <w:bCs/>
        </w:rPr>
      </w:pPr>
    </w:p>
    <w:p w14:paraId="5CA9F789" w14:textId="7FA70B82" w:rsidR="000C5EB3" w:rsidRDefault="001A312C" w:rsidP="0010249B">
      <w:pPr>
        <w:jc w:val="both"/>
        <w:rPr>
          <w:b/>
          <w:bCs/>
        </w:rPr>
      </w:pPr>
      <w:r>
        <w:rPr>
          <w:b/>
          <w:bCs/>
        </w:rPr>
        <w:t>5. Planning</w:t>
      </w:r>
    </w:p>
    <w:p w14:paraId="7F8A194F" w14:textId="77777777" w:rsidR="000C5EB3" w:rsidRPr="000C5EB3" w:rsidRDefault="000C5EB3" w:rsidP="0010249B">
      <w:pPr>
        <w:jc w:val="both"/>
        <w:rPr>
          <w:bCs/>
        </w:rPr>
      </w:pPr>
    </w:p>
    <w:p w14:paraId="6FF9E408" w14:textId="379247D3" w:rsidR="00C62FB7" w:rsidRPr="00DE1863" w:rsidRDefault="00816AC5" w:rsidP="00DE1863">
      <w:pPr>
        <w:jc w:val="both"/>
      </w:pPr>
      <w:r>
        <w:rPr>
          <w:bCs/>
        </w:rPr>
        <w:t>The next SLP</w:t>
      </w:r>
      <w:r w:rsidR="001A312C">
        <w:rPr>
          <w:bCs/>
        </w:rPr>
        <w:t xml:space="preserve"> WG meeting is planned for </w:t>
      </w:r>
      <w:r>
        <w:rPr>
          <w:bCs/>
        </w:rPr>
        <w:t>Tuesday</w:t>
      </w:r>
      <w:r w:rsidR="006674A2">
        <w:rPr>
          <w:bCs/>
        </w:rPr>
        <w:t xml:space="preserve"> during </w:t>
      </w:r>
      <w:r w:rsidR="001A312C">
        <w:rPr>
          <w:bCs/>
        </w:rPr>
        <w:t xml:space="preserve">the week of </w:t>
      </w:r>
      <w:r w:rsidR="00453507">
        <w:rPr>
          <w:bCs/>
        </w:rPr>
        <w:t>March 31</w:t>
      </w:r>
      <w:r w:rsidR="004473F3">
        <w:rPr>
          <w:bCs/>
        </w:rPr>
        <w:t xml:space="preserve"> – </w:t>
      </w:r>
      <w:r w:rsidR="00453507">
        <w:rPr>
          <w:bCs/>
        </w:rPr>
        <w:t>April</w:t>
      </w:r>
      <w:r w:rsidR="00E55AED">
        <w:rPr>
          <w:bCs/>
        </w:rPr>
        <w:t xml:space="preserve"> </w:t>
      </w:r>
      <w:r w:rsidR="00453507">
        <w:rPr>
          <w:bCs/>
        </w:rPr>
        <w:t>4, 2014</w:t>
      </w:r>
      <w:r w:rsidR="00B81B24">
        <w:rPr>
          <w:bCs/>
        </w:rPr>
        <w:t xml:space="preserve"> </w:t>
      </w:r>
      <w:r w:rsidR="001A312C">
        <w:rPr>
          <w:bCs/>
        </w:rPr>
        <w:t xml:space="preserve">in </w:t>
      </w:r>
      <w:r w:rsidR="00453507">
        <w:rPr>
          <w:bCs/>
        </w:rPr>
        <w:t>Noordwijkerhoot, the Netherlands</w:t>
      </w:r>
      <w:r w:rsidR="001A312C">
        <w:rPr>
          <w:bCs/>
        </w:rPr>
        <w:t>.</w:t>
      </w:r>
      <w:r w:rsidR="00637AB7">
        <w:rPr>
          <w:bCs/>
        </w:rPr>
        <w:t xml:space="preserve"> </w:t>
      </w:r>
      <w:r w:rsidR="00215CAB">
        <w:rPr>
          <w:bCs/>
        </w:rPr>
        <w:t xml:space="preserve">Please check the meetings tab under </w:t>
      </w:r>
      <w:hyperlink r:id="rId11" w:history="1">
        <w:r w:rsidR="00215CAB" w:rsidRPr="00A575EE">
          <w:rPr>
            <w:rStyle w:val="Hyperlink"/>
            <w:bCs/>
          </w:rPr>
          <w:t>www.ccsds.org</w:t>
        </w:r>
      </w:hyperlink>
      <w:r w:rsidR="00215CAB">
        <w:rPr>
          <w:bCs/>
        </w:rPr>
        <w:t xml:space="preserve"> for updates.</w:t>
      </w:r>
    </w:p>
    <w:p w14:paraId="60ADFC51" w14:textId="77777777" w:rsidR="001E3085" w:rsidRPr="00576894" w:rsidRDefault="001E3085" w:rsidP="00576894">
      <w:pPr>
        <w:tabs>
          <w:tab w:val="left" w:pos="6081"/>
        </w:tabs>
        <w:ind w:left="360"/>
        <w:rPr>
          <w:color w:val="000000"/>
        </w:rPr>
      </w:pPr>
    </w:p>
    <w:p w14:paraId="0DB5A18C" w14:textId="38BF3F2D" w:rsidR="00210AF1" w:rsidRPr="00AD4AAC" w:rsidRDefault="00C62FB7">
      <w:pPr>
        <w:rPr>
          <w:b/>
        </w:rPr>
      </w:pPr>
      <w:r>
        <w:rPr>
          <w:b/>
        </w:rPr>
        <w:br w:type="page"/>
      </w:r>
      <w:r w:rsidR="00AB460A">
        <w:rPr>
          <w:b/>
        </w:rPr>
        <w:t xml:space="preserve">Annex </w:t>
      </w:r>
      <w:r w:rsidR="00DE1863">
        <w:rPr>
          <w:b/>
        </w:rPr>
        <w:t>1</w:t>
      </w:r>
      <w:r w:rsidR="00210AF1">
        <w:rPr>
          <w:b/>
        </w:rPr>
        <w:t xml:space="preserve"> - List of Participants</w:t>
      </w:r>
      <w:r w:rsidR="00734F09">
        <w:rPr>
          <w:b/>
        </w:rPr>
        <w:t>-</w:t>
      </w:r>
      <w:r w:rsidR="00B742DF">
        <w:rPr>
          <w:b/>
        </w:rPr>
        <w:t>Space Link Protocols (SLP)</w:t>
      </w:r>
      <w:r w:rsidR="00DA25B6">
        <w:rPr>
          <w:b/>
        </w:rPr>
        <w:t xml:space="preserve"> – 12</w:t>
      </w:r>
      <w:r w:rsidR="00A95A42">
        <w:rPr>
          <w:b/>
        </w:rPr>
        <w:t xml:space="preserve"> participants</w:t>
      </w:r>
    </w:p>
    <w:p w14:paraId="0C031D7A" w14:textId="77777777" w:rsidR="00702AE7" w:rsidRDefault="00702AE7"/>
    <w:p w14:paraId="6E8E8BD6" w14:textId="77777777" w:rsidR="00702AE7" w:rsidRDefault="00702AE7"/>
    <w:tbl>
      <w:tblPr>
        <w:tblW w:w="4996" w:type="pct"/>
        <w:tblCellSpacing w:w="0" w:type="dxa"/>
        <w:tblCellMar>
          <w:top w:w="20" w:type="dxa"/>
          <w:left w:w="20" w:type="dxa"/>
          <w:bottom w:w="20" w:type="dxa"/>
          <w:right w:w="20" w:type="dxa"/>
        </w:tblCellMar>
        <w:tblLook w:val="04A0" w:firstRow="1" w:lastRow="0" w:firstColumn="1" w:lastColumn="0" w:noHBand="0" w:noVBand="1"/>
      </w:tblPr>
      <w:tblGrid>
        <w:gridCol w:w="65"/>
        <w:gridCol w:w="4366"/>
        <w:gridCol w:w="984"/>
        <w:gridCol w:w="2609"/>
        <w:gridCol w:w="896"/>
      </w:tblGrid>
      <w:tr w:rsidR="00994AF4" w14:paraId="281C2121" w14:textId="77777777" w:rsidTr="00994AF4">
        <w:trPr>
          <w:trHeight w:val="330"/>
          <w:tblCellSpacing w:w="0" w:type="dxa"/>
        </w:trPr>
        <w:tc>
          <w:tcPr>
            <w:tcW w:w="0" w:type="auto"/>
            <w:vAlign w:val="center"/>
            <w:hideMark/>
          </w:tcPr>
          <w:p w14:paraId="6D978B9F" w14:textId="77777777" w:rsidR="00994AF4" w:rsidRDefault="00994AF4">
            <w:pPr>
              <w:rPr>
                <w:rFonts w:ascii="Times" w:hAnsi="Times"/>
              </w:rPr>
            </w:pPr>
            <w:r>
              <w:rPr>
                <w:noProof/>
              </w:rPr>
              <w:drawing>
                <wp:inline distT="0" distB="0" distL="0" distR="0" wp14:anchorId="00C26421" wp14:editId="3C880441">
                  <wp:extent cx="17145" cy="17145"/>
                  <wp:effectExtent l="0" t="0" r="0" b="0"/>
                  <wp:docPr id="57" name="Picture 1"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we.ccsds.org/_layouts/images/blan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hideMark/>
          </w:tcPr>
          <w:tbl>
            <w:tblPr>
              <w:tblW w:w="4579" w:type="dxa"/>
              <w:tblCellSpacing w:w="0" w:type="dxa"/>
              <w:tblCellMar>
                <w:top w:w="15" w:type="dxa"/>
                <w:left w:w="15" w:type="dxa"/>
                <w:bottom w:w="15" w:type="dxa"/>
                <w:right w:w="15" w:type="dxa"/>
              </w:tblCellMar>
              <w:tblLook w:val="04A0" w:firstRow="1" w:lastRow="0" w:firstColumn="1" w:lastColumn="0" w:noHBand="0" w:noVBand="1"/>
            </w:tblPr>
            <w:tblGrid>
              <w:gridCol w:w="4296"/>
              <w:gridCol w:w="283"/>
            </w:tblGrid>
            <w:tr w:rsidR="00994AF4" w14:paraId="24A28914" w14:textId="77777777" w:rsidTr="00DB4DBA">
              <w:trPr>
                <w:trHeight w:val="302"/>
                <w:tblCellSpacing w:w="0" w:type="dxa"/>
              </w:trPr>
              <w:tc>
                <w:tcPr>
                  <w:tcW w:w="4691" w:type="pct"/>
                  <w:vAlign w:val="center"/>
                  <w:hideMark/>
                </w:tcPr>
                <w:p w14:paraId="6125364E" w14:textId="77777777" w:rsidR="00994AF4" w:rsidRDefault="00994AF4">
                  <w:pPr>
                    <w:rPr>
                      <w:rFonts w:ascii="Times" w:hAnsi="Times"/>
                    </w:rPr>
                  </w:pPr>
                  <w:r>
                    <w:fldChar w:fldCharType="begin"/>
                  </w:r>
                  <w:r>
                    <w:instrText xml:space="preserve"> HYPERLINK "http://cwe.ccsds.org/fm/_Layouts/listform.aspx?PageType=4&amp;ListId=%7B3732B353-41F7-4DA9-87A2-A442438F2B82%7D&amp;ID=709" \t "_self" </w:instrText>
                  </w:r>
                  <w:r>
                    <w:fldChar w:fldCharType="separate"/>
                  </w:r>
                  <w:r>
                    <w:rPr>
                      <w:rStyle w:val="Hyperlink"/>
                    </w:rPr>
                    <w:t>Cosby</w:t>
                  </w:r>
                  <w:r>
                    <w:rPr>
                      <w:noProof/>
                      <w:color w:val="0000FF"/>
                    </w:rPr>
                    <w:drawing>
                      <wp:inline distT="0" distB="0" distL="0" distR="0" wp14:anchorId="0A717798" wp14:editId="3E05C5F4">
                        <wp:extent cx="17145" cy="17145"/>
                        <wp:effectExtent l="0" t="0" r="0" b="0"/>
                        <wp:docPr id="93" name="Picture 93" descr="se SHIFT+ENTER to open the menu (new window).">
                          <a:hlinkClick xmlns:a="http://schemas.openxmlformats.org/drawingml/2006/main" r:id="rId1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 SHIFT+ENTER to open the menu (new window).">
                                  <a:hlinkClick r:id="rId13" tgtFrame="&quot;_self&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fldChar w:fldCharType="end"/>
                  </w:r>
                </w:p>
              </w:tc>
              <w:tc>
                <w:tcPr>
                  <w:tcW w:w="0" w:type="auto"/>
                  <w:vAlign w:val="center"/>
                  <w:hideMark/>
                </w:tcPr>
                <w:p w14:paraId="6BA1435F" w14:textId="77777777" w:rsidR="00994AF4" w:rsidRDefault="00994AF4">
                  <w:pPr>
                    <w:rPr>
                      <w:rFonts w:ascii="Times" w:hAnsi="Times"/>
                    </w:rPr>
                  </w:pPr>
                  <w:r>
                    <w:rPr>
                      <w:noProof/>
                    </w:rPr>
                    <w:drawing>
                      <wp:inline distT="0" distB="0" distL="0" distR="0" wp14:anchorId="7E880345" wp14:editId="42F261E8">
                        <wp:extent cx="160655" cy="160655"/>
                        <wp:effectExtent l="0" t="0" r="0" b="0"/>
                        <wp:docPr id="94" name="Picture 94"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we.ccsds.org/_layouts/images/blan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tc>
            </w:tr>
          </w:tbl>
          <w:p w14:paraId="734DB0F5" w14:textId="77777777" w:rsidR="00994AF4" w:rsidRDefault="00994AF4">
            <w:pPr>
              <w:rPr>
                <w:rFonts w:ascii="Times" w:hAnsi="Times"/>
              </w:rPr>
            </w:pPr>
          </w:p>
        </w:tc>
        <w:tc>
          <w:tcPr>
            <w:tcW w:w="0" w:type="auto"/>
            <w:vAlign w:val="center"/>
            <w:hideMark/>
          </w:tcPr>
          <w:p w14:paraId="068A9EE5" w14:textId="6CB491D4" w:rsidR="00994AF4" w:rsidRDefault="00994AF4">
            <w:pPr>
              <w:rPr>
                <w:rFonts w:ascii="Times" w:hAnsi="Times"/>
              </w:rPr>
            </w:pPr>
            <w:r>
              <w:t>Matthew</w:t>
            </w:r>
          </w:p>
        </w:tc>
        <w:tc>
          <w:tcPr>
            <w:tcW w:w="0" w:type="auto"/>
            <w:vAlign w:val="center"/>
            <w:hideMark/>
          </w:tcPr>
          <w:p w14:paraId="0EFE5C49" w14:textId="76ABE89F" w:rsidR="00994AF4" w:rsidRDefault="00CE715B">
            <w:pPr>
              <w:rPr>
                <w:rFonts w:ascii="Times" w:hAnsi="Times"/>
              </w:rPr>
            </w:pPr>
            <w:hyperlink r:id="rId14" w:history="1">
              <w:r w:rsidR="00994AF4">
                <w:rPr>
                  <w:rStyle w:val="Hyperlink"/>
                </w:rPr>
                <w:t>mcosby@qinetiq.com</w:t>
              </w:r>
            </w:hyperlink>
          </w:p>
        </w:tc>
        <w:tc>
          <w:tcPr>
            <w:tcW w:w="0" w:type="auto"/>
            <w:vAlign w:val="center"/>
            <w:hideMark/>
          </w:tcPr>
          <w:p w14:paraId="4F270C9F" w14:textId="1FA3F334" w:rsidR="00994AF4" w:rsidRDefault="00994AF4">
            <w:pPr>
              <w:rPr>
                <w:rFonts w:ascii="Times" w:hAnsi="Times"/>
              </w:rPr>
            </w:pPr>
            <w:r>
              <w:t>United Kingdom</w:t>
            </w:r>
          </w:p>
        </w:tc>
      </w:tr>
      <w:tr w:rsidR="00994AF4" w14:paraId="5D05C7F6" w14:textId="77777777" w:rsidTr="00994AF4">
        <w:trPr>
          <w:trHeight w:val="467"/>
          <w:tblCellSpacing w:w="0" w:type="dxa"/>
        </w:trPr>
        <w:tc>
          <w:tcPr>
            <w:tcW w:w="0" w:type="auto"/>
            <w:vAlign w:val="center"/>
            <w:hideMark/>
          </w:tcPr>
          <w:p w14:paraId="5A2FC202" w14:textId="77777777" w:rsidR="00994AF4" w:rsidRDefault="00994AF4">
            <w:pPr>
              <w:rPr>
                <w:rFonts w:ascii="Times" w:hAnsi="Times"/>
              </w:rPr>
            </w:pPr>
            <w:r>
              <w:rPr>
                <w:noProof/>
              </w:rPr>
              <w:drawing>
                <wp:inline distT="0" distB="0" distL="0" distR="0" wp14:anchorId="3A74DDB9" wp14:editId="306AE2A4">
                  <wp:extent cx="17145" cy="17145"/>
                  <wp:effectExtent l="0" t="0" r="0" b="0"/>
                  <wp:docPr id="4" name="Picture 4"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we.ccsds.org/_layouts/images/blan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hideMark/>
          </w:tcPr>
          <w:tbl>
            <w:tblPr>
              <w:tblW w:w="4579" w:type="dxa"/>
              <w:tblCellSpacing w:w="0" w:type="dxa"/>
              <w:tblCellMar>
                <w:top w:w="15" w:type="dxa"/>
                <w:left w:w="15" w:type="dxa"/>
                <w:bottom w:w="15" w:type="dxa"/>
                <w:right w:w="15" w:type="dxa"/>
              </w:tblCellMar>
              <w:tblLook w:val="04A0" w:firstRow="1" w:lastRow="0" w:firstColumn="1" w:lastColumn="0" w:noHBand="0" w:noVBand="1"/>
            </w:tblPr>
            <w:tblGrid>
              <w:gridCol w:w="4296"/>
              <w:gridCol w:w="283"/>
            </w:tblGrid>
            <w:tr w:rsidR="00994AF4" w14:paraId="6B5C4B73" w14:textId="77777777" w:rsidTr="00DB4DBA">
              <w:trPr>
                <w:trHeight w:val="302"/>
                <w:tblCellSpacing w:w="0" w:type="dxa"/>
              </w:trPr>
              <w:tc>
                <w:tcPr>
                  <w:tcW w:w="4691" w:type="pct"/>
                  <w:vAlign w:val="center"/>
                  <w:hideMark/>
                </w:tcPr>
                <w:p w14:paraId="19EF89E6" w14:textId="77777777" w:rsidR="00994AF4" w:rsidRDefault="00994AF4">
                  <w:pPr>
                    <w:rPr>
                      <w:rFonts w:ascii="Times" w:hAnsi="Times"/>
                    </w:rPr>
                  </w:pPr>
                  <w:r>
                    <w:fldChar w:fldCharType="begin"/>
                  </w:r>
                  <w:r>
                    <w:instrText xml:space="preserve"> HYPERLINK "http://cwe.ccsds.org/fm/_Layouts/listform.aspx?PageType=4&amp;ListId=%7B3732B353-41F7-4DA9-87A2-A442438F2B82%7D&amp;ID=856" \t "_self" </w:instrText>
                  </w:r>
                  <w:r>
                    <w:fldChar w:fldCharType="separate"/>
                  </w:r>
                  <w:r>
                    <w:rPr>
                      <w:rStyle w:val="Hyperlink"/>
                    </w:rPr>
                    <w:t>Gannett</w:t>
                  </w:r>
                  <w:r>
                    <w:rPr>
                      <w:noProof/>
                      <w:color w:val="0000FF"/>
                    </w:rPr>
                    <w:drawing>
                      <wp:inline distT="0" distB="0" distL="0" distR="0" wp14:anchorId="4EC77463" wp14:editId="54C8CC4F">
                        <wp:extent cx="17145" cy="17145"/>
                        <wp:effectExtent l="0" t="0" r="0" b="0"/>
                        <wp:docPr id="96" name="Picture 96" descr="se SHIFT+ENTER to open the menu (new window).">
                          <a:hlinkClick xmlns:a="http://schemas.openxmlformats.org/drawingml/2006/main" r:id="rId1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 SHIFT+ENTER to open the menu (new window).">
                                  <a:hlinkClick r:id="rId15" tgtFrame="&quot;_self&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fldChar w:fldCharType="end"/>
                  </w:r>
                </w:p>
              </w:tc>
              <w:tc>
                <w:tcPr>
                  <w:tcW w:w="0" w:type="auto"/>
                  <w:vAlign w:val="center"/>
                  <w:hideMark/>
                </w:tcPr>
                <w:p w14:paraId="158A07DC" w14:textId="77777777" w:rsidR="00994AF4" w:rsidRDefault="00994AF4">
                  <w:pPr>
                    <w:rPr>
                      <w:rFonts w:ascii="Times" w:hAnsi="Times"/>
                    </w:rPr>
                  </w:pPr>
                  <w:r>
                    <w:rPr>
                      <w:noProof/>
                    </w:rPr>
                    <w:drawing>
                      <wp:inline distT="0" distB="0" distL="0" distR="0" wp14:anchorId="3652E471" wp14:editId="2512928D">
                        <wp:extent cx="160655" cy="160655"/>
                        <wp:effectExtent l="0" t="0" r="0" b="0"/>
                        <wp:docPr id="97" name="Picture 97"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we.ccsds.org/_layouts/images/blan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tc>
            </w:tr>
          </w:tbl>
          <w:p w14:paraId="047DC0F1" w14:textId="77777777" w:rsidR="00994AF4" w:rsidRDefault="00994AF4">
            <w:pPr>
              <w:rPr>
                <w:rFonts w:ascii="Times" w:hAnsi="Times"/>
              </w:rPr>
            </w:pPr>
          </w:p>
        </w:tc>
        <w:tc>
          <w:tcPr>
            <w:tcW w:w="0" w:type="auto"/>
            <w:vAlign w:val="center"/>
            <w:hideMark/>
          </w:tcPr>
          <w:p w14:paraId="675F9C90" w14:textId="3F6CFAFA" w:rsidR="00994AF4" w:rsidRDefault="00994AF4">
            <w:pPr>
              <w:rPr>
                <w:rFonts w:ascii="Times" w:hAnsi="Times"/>
              </w:rPr>
            </w:pPr>
            <w:r>
              <w:t>Thomas</w:t>
            </w:r>
          </w:p>
        </w:tc>
        <w:tc>
          <w:tcPr>
            <w:tcW w:w="0" w:type="auto"/>
            <w:vAlign w:val="center"/>
            <w:hideMark/>
          </w:tcPr>
          <w:p w14:paraId="5A06374C" w14:textId="3D7207EB" w:rsidR="00994AF4" w:rsidRDefault="00CE715B">
            <w:pPr>
              <w:rPr>
                <w:rFonts w:ascii="Times" w:hAnsi="Times"/>
              </w:rPr>
            </w:pPr>
            <w:hyperlink r:id="rId16" w:history="1">
              <w:r w:rsidR="00994AF4">
                <w:rPr>
                  <w:rStyle w:val="Hyperlink"/>
                </w:rPr>
                <w:t>tomg@aiaa.org</w:t>
              </w:r>
            </w:hyperlink>
          </w:p>
        </w:tc>
        <w:tc>
          <w:tcPr>
            <w:tcW w:w="0" w:type="auto"/>
            <w:vAlign w:val="center"/>
            <w:hideMark/>
          </w:tcPr>
          <w:p w14:paraId="3B844988" w14:textId="43620532" w:rsidR="00994AF4" w:rsidRDefault="00994AF4">
            <w:pPr>
              <w:rPr>
                <w:rFonts w:ascii="Times" w:hAnsi="Times"/>
              </w:rPr>
            </w:pPr>
            <w:r>
              <w:t>USA</w:t>
            </w:r>
          </w:p>
        </w:tc>
      </w:tr>
      <w:tr w:rsidR="00994AF4" w14:paraId="6A76E067" w14:textId="77777777" w:rsidTr="00994AF4">
        <w:trPr>
          <w:trHeight w:val="330"/>
          <w:tblCellSpacing w:w="0" w:type="dxa"/>
        </w:trPr>
        <w:tc>
          <w:tcPr>
            <w:tcW w:w="0" w:type="auto"/>
            <w:vAlign w:val="center"/>
            <w:hideMark/>
          </w:tcPr>
          <w:p w14:paraId="41D5153D" w14:textId="77777777" w:rsidR="00994AF4" w:rsidRDefault="00994AF4">
            <w:pPr>
              <w:rPr>
                <w:rFonts w:ascii="Times" w:hAnsi="Times"/>
              </w:rPr>
            </w:pPr>
            <w:r>
              <w:rPr>
                <w:noProof/>
              </w:rPr>
              <w:drawing>
                <wp:inline distT="0" distB="0" distL="0" distR="0" wp14:anchorId="29317BE2" wp14:editId="6A6A5302">
                  <wp:extent cx="17145" cy="17145"/>
                  <wp:effectExtent l="0" t="0" r="0" b="0"/>
                  <wp:docPr id="7" name="Picture 7"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we.ccsds.org/_layouts/images/blan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hideMark/>
          </w:tcPr>
          <w:tbl>
            <w:tblPr>
              <w:tblW w:w="4579" w:type="dxa"/>
              <w:tblCellSpacing w:w="0" w:type="dxa"/>
              <w:tblCellMar>
                <w:top w:w="15" w:type="dxa"/>
                <w:left w:w="15" w:type="dxa"/>
                <w:bottom w:w="15" w:type="dxa"/>
                <w:right w:w="15" w:type="dxa"/>
              </w:tblCellMar>
              <w:tblLook w:val="04A0" w:firstRow="1" w:lastRow="0" w:firstColumn="1" w:lastColumn="0" w:noHBand="0" w:noVBand="1"/>
            </w:tblPr>
            <w:tblGrid>
              <w:gridCol w:w="4296"/>
              <w:gridCol w:w="283"/>
            </w:tblGrid>
            <w:tr w:rsidR="00994AF4" w14:paraId="698C5980" w14:textId="77777777" w:rsidTr="00DB4DBA">
              <w:trPr>
                <w:trHeight w:val="302"/>
                <w:tblCellSpacing w:w="0" w:type="dxa"/>
              </w:trPr>
              <w:tc>
                <w:tcPr>
                  <w:tcW w:w="4691" w:type="pct"/>
                  <w:vAlign w:val="center"/>
                  <w:hideMark/>
                </w:tcPr>
                <w:p w14:paraId="25C1AAB8" w14:textId="77777777" w:rsidR="00994AF4" w:rsidRDefault="00994AF4">
                  <w:pPr>
                    <w:rPr>
                      <w:rFonts w:ascii="Times" w:hAnsi="Times"/>
                    </w:rPr>
                  </w:pPr>
                  <w:r>
                    <w:fldChar w:fldCharType="begin"/>
                  </w:r>
                  <w:r>
                    <w:instrText xml:space="preserve"> HYPERLINK "http://cwe.ccsds.org/fm/_Layouts/listform.aspx?PageType=4&amp;ListId=%7B3732B353-41F7-4DA9-87A2-A442438F2B82%7D&amp;ID=680" \t "_self" </w:instrText>
                  </w:r>
                  <w:r>
                    <w:fldChar w:fldCharType="separate"/>
                  </w:r>
                  <w:r>
                    <w:rPr>
                      <w:rStyle w:val="Hyperlink"/>
                    </w:rPr>
                    <w:t>Kazz</w:t>
                  </w:r>
                  <w:r>
                    <w:rPr>
                      <w:noProof/>
                      <w:color w:val="0000FF"/>
                    </w:rPr>
                    <w:drawing>
                      <wp:inline distT="0" distB="0" distL="0" distR="0" wp14:anchorId="485278D6" wp14:editId="1EF294D1">
                        <wp:extent cx="17145" cy="17145"/>
                        <wp:effectExtent l="0" t="0" r="0" b="0"/>
                        <wp:docPr id="104" name="Picture 104" descr="se SHIFT+ENTER to open the menu (new window).">
                          <a:hlinkClick xmlns:a="http://schemas.openxmlformats.org/drawingml/2006/main" r:id="rId1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e SHIFT+ENTER to open the menu (new window).">
                                  <a:hlinkClick r:id="rId17" tgtFrame="&quot;_self&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fldChar w:fldCharType="end"/>
                  </w:r>
                </w:p>
              </w:tc>
              <w:tc>
                <w:tcPr>
                  <w:tcW w:w="0" w:type="auto"/>
                  <w:vAlign w:val="center"/>
                  <w:hideMark/>
                </w:tcPr>
                <w:p w14:paraId="11BF0E18" w14:textId="77777777" w:rsidR="00994AF4" w:rsidRDefault="00994AF4">
                  <w:pPr>
                    <w:rPr>
                      <w:rFonts w:ascii="Times" w:hAnsi="Times"/>
                    </w:rPr>
                  </w:pPr>
                  <w:r>
                    <w:rPr>
                      <w:noProof/>
                    </w:rPr>
                    <w:drawing>
                      <wp:inline distT="0" distB="0" distL="0" distR="0" wp14:anchorId="5B43DF0E" wp14:editId="55D100B7">
                        <wp:extent cx="160655" cy="160655"/>
                        <wp:effectExtent l="0" t="0" r="0" b="0"/>
                        <wp:docPr id="105" name="Picture 105"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cwe.ccsds.org/_layouts/images/blan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tc>
            </w:tr>
          </w:tbl>
          <w:p w14:paraId="7FD41EB0" w14:textId="77777777" w:rsidR="00994AF4" w:rsidRDefault="00994AF4">
            <w:pPr>
              <w:rPr>
                <w:rFonts w:ascii="Times" w:hAnsi="Times"/>
              </w:rPr>
            </w:pPr>
          </w:p>
        </w:tc>
        <w:tc>
          <w:tcPr>
            <w:tcW w:w="0" w:type="auto"/>
            <w:vAlign w:val="center"/>
            <w:hideMark/>
          </w:tcPr>
          <w:p w14:paraId="07AA4E50" w14:textId="20E42D37" w:rsidR="00994AF4" w:rsidRDefault="00994AF4">
            <w:pPr>
              <w:rPr>
                <w:rFonts w:ascii="Times" w:hAnsi="Times"/>
              </w:rPr>
            </w:pPr>
            <w:r>
              <w:t>Greg</w:t>
            </w:r>
          </w:p>
        </w:tc>
        <w:tc>
          <w:tcPr>
            <w:tcW w:w="0" w:type="auto"/>
            <w:vAlign w:val="center"/>
            <w:hideMark/>
          </w:tcPr>
          <w:p w14:paraId="2B8AF6A8" w14:textId="69789552" w:rsidR="00994AF4" w:rsidRDefault="00CE715B">
            <w:pPr>
              <w:rPr>
                <w:rFonts w:ascii="Times" w:hAnsi="Times"/>
              </w:rPr>
            </w:pPr>
            <w:hyperlink r:id="rId18" w:history="1">
              <w:r w:rsidR="00994AF4">
                <w:rPr>
                  <w:rStyle w:val="Hyperlink"/>
                </w:rPr>
                <w:t>greg.j.kazz@jpl.nasa.gov</w:t>
              </w:r>
            </w:hyperlink>
          </w:p>
        </w:tc>
        <w:tc>
          <w:tcPr>
            <w:tcW w:w="0" w:type="auto"/>
            <w:vAlign w:val="center"/>
            <w:hideMark/>
          </w:tcPr>
          <w:p w14:paraId="0D25493A" w14:textId="30DB9281" w:rsidR="00994AF4" w:rsidRDefault="00994AF4">
            <w:pPr>
              <w:rPr>
                <w:rFonts w:ascii="Times" w:hAnsi="Times"/>
              </w:rPr>
            </w:pPr>
            <w:r>
              <w:t>USA</w:t>
            </w:r>
          </w:p>
        </w:tc>
      </w:tr>
      <w:tr w:rsidR="00994AF4" w14:paraId="0735AC10" w14:textId="77777777" w:rsidTr="00994AF4">
        <w:trPr>
          <w:trHeight w:val="467"/>
          <w:tblCellSpacing w:w="0" w:type="dxa"/>
        </w:trPr>
        <w:tc>
          <w:tcPr>
            <w:tcW w:w="0" w:type="auto"/>
            <w:vAlign w:val="center"/>
            <w:hideMark/>
          </w:tcPr>
          <w:p w14:paraId="6D8BC14E" w14:textId="77777777" w:rsidR="00994AF4" w:rsidRDefault="00994AF4">
            <w:pPr>
              <w:rPr>
                <w:rFonts w:ascii="Times" w:hAnsi="Times"/>
              </w:rPr>
            </w:pPr>
            <w:r>
              <w:rPr>
                <w:noProof/>
              </w:rPr>
              <w:drawing>
                <wp:inline distT="0" distB="0" distL="0" distR="0" wp14:anchorId="7402B900" wp14:editId="27803CB2">
                  <wp:extent cx="17145" cy="17145"/>
                  <wp:effectExtent l="0" t="0" r="0" b="0"/>
                  <wp:docPr id="10" name="Picture 10"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we.ccsds.org/_layouts/images/blan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hideMark/>
          </w:tcPr>
          <w:tbl>
            <w:tblPr>
              <w:tblW w:w="4579" w:type="dxa"/>
              <w:tblCellSpacing w:w="0" w:type="dxa"/>
              <w:tblCellMar>
                <w:top w:w="15" w:type="dxa"/>
                <w:left w:w="15" w:type="dxa"/>
                <w:bottom w:w="15" w:type="dxa"/>
                <w:right w:w="15" w:type="dxa"/>
              </w:tblCellMar>
              <w:tblLook w:val="04A0" w:firstRow="1" w:lastRow="0" w:firstColumn="1" w:lastColumn="0" w:noHBand="0" w:noVBand="1"/>
            </w:tblPr>
            <w:tblGrid>
              <w:gridCol w:w="4296"/>
              <w:gridCol w:w="283"/>
            </w:tblGrid>
            <w:tr w:rsidR="00994AF4" w14:paraId="215DFD3B" w14:textId="77777777" w:rsidTr="00DB4DBA">
              <w:trPr>
                <w:trHeight w:val="302"/>
                <w:tblCellSpacing w:w="0" w:type="dxa"/>
              </w:trPr>
              <w:tc>
                <w:tcPr>
                  <w:tcW w:w="4691" w:type="pct"/>
                  <w:vAlign w:val="center"/>
                  <w:hideMark/>
                </w:tcPr>
                <w:p w14:paraId="72902BA9" w14:textId="77777777" w:rsidR="00994AF4" w:rsidRDefault="00994AF4">
                  <w:pPr>
                    <w:rPr>
                      <w:rFonts w:ascii="Times" w:hAnsi="Times"/>
                    </w:rPr>
                  </w:pPr>
                  <w:r>
                    <w:fldChar w:fldCharType="begin"/>
                  </w:r>
                  <w:r>
                    <w:instrText xml:space="preserve"> HYPERLINK "http://cwe.ccsds.org/fm/_Layouts/listform.aspx?PageType=4&amp;ListId=%7B3732B353-41F7-4DA9-87A2-A442438F2B82%7D&amp;ID=808" \t "_self" </w:instrText>
                  </w:r>
                  <w:r>
                    <w:fldChar w:fldCharType="separate"/>
                  </w:r>
                  <w:r>
                    <w:rPr>
                      <w:rStyle w:val="Hyperlink"/>
                    </w:rPr>
                    <w:t>Leonov</w:t>
                  </w:r>
                  <w:r>
                    <w:rPr>
                      <w:noProof/>
                      <w:color w:val="0000FF"/>
                    </w:rPr>
                    <w:drawing>
                      <wp:inline distT="0" distB="0" distL="0" distR="0" wp14:anchorId="2DC873D6" wp14:editId="7E10A371">
                        <wp:extent cx="17145" cy="17145"/>
                        <wp:effectExtent l="0" t="0" r="0" b="0"/>
                        <wp:docPr id="106" name="Picture 106" descr="se SHIFT+ENTER to open the menu (new window).">
                          <a:hlinkClick xmlns:a="http://schemas.openxmlformats.org/drawingml/2006/main" r:id="rId19"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e SHIFT+ENTER to open the menu (new window).">
                                  <a:hlinkClick r:id="rId19" tgtFrame="&quot;_self&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fldChar w:fldCharType="end"/>
                  </w:r>
                </w:p>
              </w:tc>
              <w:tc>
                <w:tcPr>
                  <w:tcW w:w="0" w:type="auto"/>
                  <w:vAlign w:val="center"/>
                  <w:hideMark/>
                </w:tcPr>
                <w:p w14:paraId="1FE7F991" w14:textId="77777777" w:rsidR="00994AF4" w:rsidRDefault="00994AF4">
                  <w:pPr>
                    <w:rPr>
                      <w:rFonts w:ascii="Times" w:hAnsi="Times"/>
                    </w:rPr>
                  </w:pPr>
                  <w:r>
                    <w:rPr>
                      <w:noProof/>
                    </w:rPr>
                    <w:drawing>
                      <wp:inline distT="0" distB="0" distL="0" distR="0" wp14:anchorId="5F5B29EC" wp14:editId="476436F3">
                        <wp:extent cx="160655" cy="160655"/>
                        <wp:effectExtent l="0" t="0" r="0" b="0"/>
                        <wp:docPr id="107" name="Picture 107"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cwe.ccsds.org/_layouts/images/blan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tc>
            </w:tr>
          </w:tbl>
          <w:p w14:paraId="77A782EA" w14:textId="77777777" w:rsidR="00994AF4" w:rsidRDefault="00994AF4">
            <w:pPr>
              <w:rPr>
                <w:rFonts w:ascii="Times" w:hAnsi="Times"/>
              </w:rPr>
            </w:pPr>
          </w:p>
        </w:tc>
        <w:tc>
          <w:tcPr>
            <w:tcW w:w="0" w:type="auto"/>
            <w:vAlign w:val="center"/>
            <w:hideMark/>
          </w:tcPr>
          <w:p w14:paraId="70565446" w14:textId="1E061CCF" w:rsidR="00994AF4" w:rsidRDefault="00994AF4">
            <w:pPr>
              <w:rPr>
                <w:rFonts w:ascii="Times" w:hAnsi="Times"/>
              </w:rPr>
            </w:pPr>
            <w:r>
              <w:t>Michael</w:t>
            </w:r>
          </w:p>
        </w:tc>
        <w:tc>
          <w:tcPr>
            <w:tcW w:w="0" w:type="auto"/>
            <w:vAlign w:val="center"/>
            <w:hideMark/>
          </w:tcPr>
          <w:p w14:paraId="3AEBF8A4" w14:textId="7196E998" w:rsidR="00994AF4" w:rsidRDefault="00CE715B">
            <w:pPr>
              <w:rPr>
                <w:rFonts w:ascii="Times" w:hAnsi="Times"/>
              </w:rPr>
            </w:pPr>
            <w:hyperlink r:id="rId20" w:history="1">
              <w:r w:rsidR="00994AF4">
                <w:rPr>
                  <w:rStyle w:val="Hyperlink"/>
                </w:rPr>
                <w:t>nky27@mail.ru</w:t>
              </w:r>
            </w:hyperlink>
            <w:r w:rsidR="00994AF4">
              <w:t xml:space="preserve">, </w:t>
            </w:r>
            <w:hyperlink r:id="rId21" w:history="1">
              <w:r w:rsidR="00994AF4">
                <w:rPr>
                  <w:rStyle w:val="Hyperlink"/>
                </w:rPr>
                <w:t>vniiem.gor@mail.ru</w:t>
              </w:r>
            </w:hyperlink>
          </w:p>
        </w:tc>
        <w:tc>
          <w:tcPr>
            <w:tcW w:w="0" w:type="auto"/>
            <w:vAlign w:val="center"/>
            <w:hideMark/>
          </w:tcPr>
          <w:p w14:paraId="09AE851F" w14:textId="34BB58EB" w:rsidR="00994AF4" w:rsidRDefault="00994AF4">
            <w:pPr>
              <w:rPr>
                <w:rFonts w:ascii="Times" w:hAnsi="Times"/>
              </w:rPr>
            </w:pPr>
            <w:r>
              <w:t>Russia</w:t>
            </w:r>
          </w:p>
        </w:tc>
      </w:tr>
      <w:tr w:rsidR="00994AF4" w14:paraId="14968066" w14:textId="77777777" w:rsidTr="00994AF4">
        <w:trPr>
          <w:trHeight w:val="343"/>
          <w:tblCellSpacing w:w="0" w:type="dxa"/>
        </w:trPr>
        <w:tc>
          <w:tcPr>
            <w:tcW w:w="0" w:type="auto"/>
            <w:vAlign w:val="center"/>
            <w:hideMark/>
          </w:tcPr>
          <w:p w14:paraId="6434178B" w14:textId="77777777" w:rsidR="00994AF4" w:rsidRDefault="00994AF4">
            <w:pPr>
              <w:rPr>
                <w:rFonts w:ascii="Times" w:hAnsi="Times"/>
              </w:rPr>
            </w:pPr>
            <w:r>
              <w:rPr>
                <w:noProof/>
              </w:rPr>
              <w:drawing>
                <wp:inline distT="0" distB="0" distL="0" distR="0" wp14:anchorId="66D0DC20" wp14:editId="75999C7A">
                  <wp:extent cx="17145" cy="17145"/>
                  <wp:effectExtent l="0" t="0" r="0" b="0"/>
                  <wp:docPr id="16" name="Picture 16"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we.ccsds.org/_layouts/images/blan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hideMark/>
          </w:tcPr>
          <w:tbl>
            <w:tblPr>
              <w:tblW w:w="4579" w:type="dxa"/>
              <w:tblCellSpacing w:w="0" w:type="dxa"/>
              <w:tblCellMar>
                <w:top w:w="15" w:type="dxa"/>
                <w:left w:w="15" w:type="dxa"/>
                <w:bottom w:w="15" w:type="dxa"/>
                <w:right w:w="15" w:type="dxa"/>
              </w:tblCellMar>
              <w:tblLook w:val="04A0" w:firstRow="1" w:lastRow="0" w:firstColumn="1" w:lastColumn="0" w:noHBand="0" w:noVBand="1"/>
            </w:tblPr>
            <w:tblGrid>
              <w:gridCol w:w="4296"/>
              <w:gridCol w:w="283"/>
            </w:tblGrid>
            <w:tr w:rsidR="00994AF4" w14:paraId="0B4E2AA9" w14:textId="77777777" w:rsidTr="00DB4DBA">
              <w:trPr>
                <w:trHeight w:val="302"/>
                <w:tblCellSpacing w:w="0" w:type="dxa"/>
              </w:trPr>
              <w:tc>
                <w:tcPr>
                  <w:tcW w:w="4691" w:type="pct"/>
                  <w:vAlign w:val="center"/>
                  <w:hideMark/>
                </w:tcPr>
                <w:p w14:paraId="0EA2DCC2" w14:textId="77777777" w:rsidR="00994AF4" w:rsidRDefault="00994AF4">
                  <w:pPr>
                    <w:rPr>
                      <w:rFonts w:ascii="Times" w:hAnsi="Times"/>
                    </w:rPr>
                  </w:pPr>
                  <w:r>
                    <w:fldChar w:fldCharType="begin"/>
                  </w:r>
                  <w:r>
                    <w:instrText xml:space="preserve"> HYPERLINK "http://cwe.ccsds.org/fm/_Layouts/listform.aspx?PageType=4&amp;ListId=%7B3732B353-41F7-4DA9-87A2-A442438F2B82%7D&amp;ID=800" \t "_self" </w:instrText>
                  </w:r>
                  <w:r>
                    <w:fldChar w:fldCharType="separate"/>
                  </w:r>
                  <w:r>
                    <w:rPr>
                      <w:rStyle w:val="Hyperlink"/>
                    </w:rPr>
                    <w:t>MOURY</w:t>
                  </w:r>
                  <w:r>
                    <w:rPr>
                      <w:noProof/>
                      <w:color w:val="0000FF"/>
                    </w:rPr>
                    <w:drawing>
                      <wp:inline distT="0" distB="0" distL="0" distR="0" wp14:anchorId="50C74D84" wp14:editId="08F59CAB">
                        <wp:extent cx="17145" cy="17145"/>
                        <wp:effectExtent l="0" t="0" r="0" b="0"/>
                        <wp:docPr id="8" name="Picture 8" descr="se SHIFT+ENTER to open the menu (new window).">
                          <a:hlinkClick xmlns:a="http://schemas.openxmlformats.org/drawingml/2006/main" r:id="rId22"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e SHIFT+ENTER to open the menu (new window).">
                                  <a:hlinkClick r:id="rId22" tgtFrame="&quot;_self&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fldChar w:fldCharType="end"/>
                  </w:r>
                </w:p>
              </w:tc>
              <w:tc>
                <w:tcPr>
                  <w:tcW w:w="0" w:type="auto"/>
                  <w:vAlign w:val="center"/>
                  <w:hideMark/>
                </w:tcPr>
                <w:p w14:paraId="18FBB4A7" w14:textId="77777777" w:rsidR="00994AF4" w:rsidRDefault="00994AF4">
                  <w:pPr>
                    <w:rPr>
                      <w:rFonts w:ascii="Times" w:hAnsi="Times"/>
                    </w:rPr>
                  </w:pPr>
                  <w:r>
                    <w:rPr>
                      <w:noProof/>
                    </w:rPr>
                    <w:drawing>
                      <wp:inline distT="0" distB="0" distL="0" distR="0" wp14:anchorId="51880C2F" wp14:editId="6B484C86">
                        <wp:extent cx="160655" cy="160655"/>
                        <wp:effectExtent l="0" t="0" r="0" b="0"/>
                        <wp:docPr id="9" name="Picture 9"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cwe.ccsds.org/_layouts/images/blan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tc>
            </w:tr>
          </w:tbl>
          <w:p w14:paraId="6AA176BD" w14:textId="77777777" w:rsidR="00994AF4" w:rsidRDefault="00994AF4">
            <w:pPr>
              <w:rPr>
                <w:rFonts w:ascii="Times" w:hAnsi="Times"/>
              </w:rPr>
            </w:pPr>
          </w:p>
        </w:tc>
        <w:tc>
          <w:tcPr>
            <w:tcW w:w="0" w:type="auto"/>
            <w:vAlign w:val="center"/>
            <w:hideMark/>
          </w:tcPr>
          <w:p w14:paraId="4F55282C" w14:textId="2EB463BB" w:rsidR="00994AF4" w:rsidRDefault="00994AF4">
            <w:pPr>
              <w:rPr>
                <w:rFonts w:ascii="Times" w:hAnsi="Times"/>
              </w:rPr>
            </w:pPr>
            <w:r>
              <w:t>Gilles</w:t>
            </w:r>
          </w:p>
        </w:tc>
        <w:tc>
          <w:tcPr>
            <w:tcW w:w="0" w:type="auto"/>
            <w:vAlign w:val="center"/>
            <w:hideMark/>
          </w:tcPr>
          <w:p w14:paraId="10F2EEF6" w14:textId="3C5843D3" w:rsidR="00994AF4" w:rsidRDefault="00CE715B">
            <w:pPr>
              <w:rPr>
                <w:rFonts w:ascii="Times" w:hAnsi="Times"/>
              </w:rPr>
            </w:pPr>
            <w:hyperlink r:id="rId23" w:history="1">
              <w:r w:rsidR="00994AF4">
                <w:rPr>
                  <w:rStyle w:val="Hyperlink"/>
                </w:rPr>
                <w:t>gilles.moury@cnes.fr</w:t>
              </w:r>
            </w:hyperlink>
          </w:p>
        </w:tc>
        <w:tc>
          <w:tcPr>
            <w:tcW w:w="0" w:type="auto"/>
            <w:vAlign w:val="center"/>
            <w:hideMark/>
          </w:tcPr>
          <w:p w14:paraId="52C61813" w14:textId="1862AE69" w:rsidR="00994AF4" w:rsidRDefault="00994AF4">
            <w:pPr>
              <w:rPr>
                <w:rFonts w:ascii="Times" w:hAnsi="Times"/>
              </w:rPr>
            </w:pPr>
            <w:r>
              <w:t>France</w:t>
            </w:r>
          </w:p>
        </w:tc>
      </w:tr>
      <w:tr w:rsidR="00994AF4" w14:paraId="7232E95A" w14:textId="77777777" w:rsidTr="00994AF4">
        <w:trPr>
          <w:trHeight w:val="330"/>
          <w:tblCellSpacing w:w="0" w:type="dxa"/>
        </w:trPr>
        <w:tc>
          <w:tcPr>
            <w:tcW w:w="0" w:type="auto"/>
            <w:vAlign w:val="center"/>
            <w:hideMark/>
          </w:tcPr>
          <w:p w14:paraId="6CC88751" w14:textId="77777777" w:rsidR="00994AF4" w:rsidRDefault="00994AF4">
            <w:pPr>
              <w:rPr>
                <w:rFonts w:ascii="Times" w:hAnsi="Times"/>
              </w:rPr>
            </w:pPr>
            <w:r>
              <w:rPr>
                <w:noProof/>
              </w:rPr>
              <w:drawing>
                <wp:inline distT="0" distB="0" distL="0" distR="0" wp14:anchorId="2F41BFB3" wp14:editId="0863FAD1">
                  <wp:extent cx="17145" cy="17145"/>
                  <wp:effectExtent l="0" t="0" r="0" b="0"/>
                  <wp:docPr id="19" name="Picture 19"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we.ccsds.org/_layouts/images/blan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hideMark/>
          </w:tcPr>
          <w:tbl>
            <w:tblPr>
              <w:tblW w:w="4579" w:type="dxa"/>
              <w:tblCellSpacing w:w="0" w:type="dxa"/>
              <w:tblCellMar>
                <w:top w:w="15" w:type="dxa"/>
                <w:left w:w="15" w:type="dxa"/>
                <w:bottom w:w="15" w:type="dxa"/>
                <w:right w:w="15" w:type="dxa"/>
              </w:tblCellMar>
              <w:tblLook w:val="04A0" w:firstRow="1" w:lastRow="0" w:firstColumn="1" w:lastColumn="0" w:noHBand="0" w:noVBand="1"/>
            </w:tblPr>
            <w:tblGrid>
              <w:gridCol w:w="4296"/>
              <w:gridCol w:w="283"/>
            </w:tblGrid>
            <w:tr w:rsidR="00994AF4" w14:paraId="1094D8D9" w14:textId="77777777" w:rsidTr="00DB4DBA">
              <w:trPr>
                <w:trHeight w:val="302"/>
                <w:tblCellSpacing w:w="0" w:type="dxa"/>
              </w:trPr>
              <w:tc>
                <w:tcPr>
                  <w:tcW w:w="4691" w:type="pct"/>
                  <w:vAlign w:val="center"/>
                  <w:hideMark/>
                </w:tcPr>
                <w:p w14:paraId="6F0154AE" w14:textId="77777777" w:rsidR="00994AF4" w:rsidRDefault="00994AF4">
                  <w:pPr>
                    <w:rPr>
                      <w:rFonts w:ascii="Times" w:hAnsi="Times"/>
                    </w:rPr>
                  </w:pPr>
                  <w:r>
                    <w:fldChar w:fldCharType="begin"/>
                  </w:r>
                  <w:r>
                    <w:instrText xml:space="preserve"> HYPERLINK "http://cwe.ccsds.org/fm/_Layouts/listform.aspx?PageType=4&amp;ListId=%7B3732B353-41F7-4DA9-87A2-A442438F2B82%7D&amp;ID=810" \t "_self" </w:instrText>
                  </w:r>
                  <w:r>
                    <w:fldChar w:fldCharType="separate"/>
                  </w:r>
                  <w:r>
                    <w:rPr>
                      <w:rStyle w:val="Hyperlink"/>
                    </w:rPr>
                    <w:t>Rusanov</w:t>
                  </w:r>
                  <w:r>
                    <w:rPr>
                      <w:noProof/>
                      <w:color w:val="0000FF"/>
                    </w:rPr>
                    <w:drawing>
                      <wp:inline distT="0" distB="0" distL="0" distR="0" wp14:anchorId="394FA9F1" wp14:editId="4037435D">
                        <wp:extent cx="17145" cy="17145"/>
                        <wp:effectExtent l="0" t="0" r="0" b="0"/>
                        <wp:docPr id="108" name="Picture 108" descr="se SHIFT+ENTER to open the menu (new window).">
                          <a:hlinkClick xmlns:a="http://schemas.openxmlformats.org/drawingml/2006/main" r:id="rId2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e SHIFT+ENTER to open the menu (new window).">
                                  <a:hlinkClick r:id="rId24" tgtFrame="&quot;_self&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fldChar w:fldCharType="end"/>
                  </w:r>
                </w:p>
              </w:tc>
              <w:tc>
                <w:tcPr>
                  <w:tcW w:w="0" w:type="auto"/>
                  <w:vAlign w:val="center"/>
                  <w:hideMark/>
                </w:tcPr>
                <w:p w14:paraId="211A7F5D" w14:textId="77777777" w:rsidR="00994AF4" w:rsidRDefault="00994AF4">
                  <w:pPr>
                    <w:rPr>
                      <w:rFonts w:ascii="Times" w:hAnsi="Times"/>
                    </w:rPr>
                  </w:pPr>
                  <w:r>
                    <w:rPr>
                      <w:noProof/>
                    </w:rPr>
                    <w:drawing>
                      <wp:inline distT="0" distB="0" distL="0" distR="0" wp14:anchorId="23202532" wp14:editId="233FC3E9">
                        <wp:extent cx="160655" cy="160655"/>
                        <wp:effectExtent l="0" t="0" r="0" b="0"/>
                        <wp:docPr id="109" name="Picture 109"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cwe.ccsds.org/_layouts/images/blan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tc>
            </w:tr>
          </w:tbl>
          <w:p w14:paraId="4622AAA5" w14:textId="77777777" w:rsidR="00994AF4" w:rsidRDefault="00994AF4">
            <w:pPr>
              <w:rPr>
                <w:rFonts w:ascii="Times" w:hAnsi="Times"/>
              </w:rPr>
            </w:pPr>
          </w:p>
        </w:tc>
        <w:tc>
          <w:tcPr>
            <w:tcW w:w="0" w:type="auto"/>
            <w:vAlign w:val="center"/>
            <w:hideMark/>
          </w:tcPr>
          <w:p w14:paraId="3AF961EB" w14:textId="4C59FB18" w:rsidR="00994AF4" w:rsidRDefault="00994AF4">
            <w:pPr>
              <w:rPr>
                <w:rFonts w:ascii="Times" w:hAnsi="Times"/>
              </w:rPr>
            </w:pPr>
            <w:r>
              <w:t>Alexander</w:t>
            </w:r>
          </w:p>
        </w:tc>
        <w:tc>
          <w:tcPr>
            <w:tcW w:w="0" w:type="auto"/>
            <w:vAlign w:val="center"/>
            <w:hideMark/>
          </w:tcPr>
          <w:p w14:paraId="0C2E5661" w14:textId="072D9A6D" w:rsidR="00994AF4" w:rsidRDefault="00CE715B">
            <w:pPr>
              <w:rPr>
                <w:rFonts w:ascii="Times" w:hAnsi="Times"/>
              </w:rPr>
            </w:pPr>
            <w:hyperlink r:id="rId25" w:history="1">
              <w:r w:rsidR="00994AF4">
                <w:rPr>
                  <w:rStyle w:val="Hyperlink"/>
                </w:rPr>
                <w:t>rusanov@laspace.ru</w:t>
              </w:r>
            </w:hyperlink>
          </w:p>
        </w:tc>
        <w:tc>
          <w:tcPr>
            <w:tcW w:w="0" w:type="auto"/>
            <w:vAlign w:val="center"/>
            <w:hideMark/>
          </w:tcPr>
          <w:p w14:paraId="68B49131" w14:textId="78606ED6" w:rsidR="00994AF4" w:rsidRDefault="00994AF4">
            <w:pPr>
              <w:rPr>
                <w:rFonts w:ascii="Times" w:hAnsi="Times"/>
              </w:rPr>
            </w:pPr>
            <w:r>
              <w:t>Russia</w:t>
            </w:r>
          </w:p>
        </w:tc>
      </w:tr>
      <w:tr w:rsidR="00994AF4" w14:paraId="0EA1F012" w14:textId="77777777" w:rsidTr="00994AF4">
        <w:trPr>
          <w:trHeight w:val="330"/>
          <w:tblCellSpacing w:w="0" w:type="dxa"/>
        </w:trPr>
        <w:tc>
          <w:tcPr>
            <w:tcW w:w="0" w:type="auto"/>
            <w:vAlign w:val="center"/>
            <w:hideMark/>
          </w:tcPr>
          <w:p w14:paraId="262F18C2" w14:textId="77777777" w:rsidR="00994AF4" w:rsidRDefault="00994AF4">
            <w:pPr>
              <w:rPr>
                <w:rFonts w:ascii="Times" w:hAnsi="Times"/>
              </w:rPr>
            </w:pPr>
            <w:r>
              <w:rPr>
                <w:noProof/>
              </w:rPr>
              <w:drawing>
                <wp:inline distT="0" distB="0" distL="0" distR="0" wp14:anchorId="4C4D1CB0" wp14:editId="4552736A">
                  <wp:extent cx="17145" cy="17145"/>
                  <wp:effectExtent l="0" t="0" r="0" b="0"/>
                  <wp:docPr id="22" name="Picture 22"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we.ccsds.org/_layouts/images/blan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hideMark/>
          </w:tcPr>
          <w:tbl>
            <w:tblPr>
              <w:tblW w:w="4579" w:type="dxa"/>
              <w:tblCellSpacing w:w="0" w:type="dxa"/>
              <w:tblCellMar>
                <w:top w:w="15" w:type="dxa"/>
                <w:left w:w="15" w:type="dxa"/>
                <w:bottom w:w="15" w:type="dxa"/>
                <w:right w:w="15" w:type="dxa"/>
              </w:tblCellMar>
              <w:tblLook w:val="04A0" w:firstRow="1" w:lastRow="0" w:firstColumn="1" w:lastColumn="0" w:noHBand="0" w:noVBand="1"/>
            </w:tblPr>
            <w:tblGrid>
              <w:gridCol w:w="4296"/>
              <w:gridCol w:w="283"/>
            </w:tblGrid>
            <w:tr w:rsidR="00994AF4" w14:paraId="484E0B99" w14:textId="77777777" w:rsidTr="00DB4DBA">
              <w:trPr>
                <w:trHeight w:val="302"/>
                <w:tblCellSpacing w:w="0" w:type="dxa"/>
              </w:trPr>
              <w:tc>
                <w:tcPr>
                  <w:tcW w:w="4691" w:type="pct"/>
                  <w:vAlign w:val="center"/>
                  <w:hideMark/>
                </w:tcPr>
                <w:p w14:paraId="26890ACB" w14:textId="77777777" w:rsidR="00994AF4" w:rsidRDefault="00994AF4">
                  <w:pPr>
                    <w:rPr>
                      <w:rFonts w:ascii="Times" w:hAnsi="Times"/>
                    </w:rPr>
                  </w:pPr>
                  <w:r>
                    <w:fldChar w:fldCharType="begin"/>
                  </w:r>
                  <w:r>
                    <w:instrText xml:space="preserve"> HYPERLINK "http://cwe.ccsds.org/fm/_Layouts/listform.aspx?PageType=4&amp;ListId=%7B3732B353-41F7-4DA9-87A2-A442438F2B82%7D&amp;ID=724" \t "_self" </w:instrText>
                  </w:r>
                  <w:r>
                    <w:fldChar w:fldCharType="separate"/>
                  </w:r>
                  <w:r>
                    <w:rPr>
                      <w:rStyle w:val="Hyperlink"/>
                    </w:rPr>
                    <w:t>shen</w:t>
                  </w:r>
                  <w:r>
                    <w:rPr>
                      <w:noProof/>
                      <w:color w:val="0000FF"/>
                    </w:rPr>
                    <w:drawing>
                      <wp:inline distT="0" distB="0" distL="0" distR="0" wp14:anchorId="751FC4EB" wp14:editId="5ED2717E">
                        <wp:extent cx="17145" cy="17145"/>
                        <wp:effectExtent l="0" t="0" r="0" b="0"/>
                        <wp:docPr id="110" name="Picture 110" descr="se SHIFT+ENTER to open the menu (new window).">
                          <a:hlinkClick xmlns:a="http://schemas.openxmlformats.org/drawingml/2006/main" r:id="rId2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e SHIFT+ENTER to open the menu (new window).">
                                  <a:hlinkClick r:id="rId26" tgtFrame="&quot;_self&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fldChar w:fldCharType="end"/>
                  </w:r>
                </w:p>
              </w:tc>
              <w:tc>
                <w:tcPr>
                  <w:tcW w:w="0" w:type="auto"/>
                  <w:vAlign w:val="center"/>
                  <w:hideMark/>
                </w:tcPr>
                <w:p w14:paraId="726FDBBE" w14:textId="77777777" w:rsidR="00994AF4" w:rsidRDefault="00994AF4">
                  <w:pPr>
                    <w:rPr>
                      <w:rFonts w:ascii="Times" w:hAnsi="Times"/>
                    </w:rPr>
                  </w:pPr>
                  <w:r>
                    <w:rPr>
                      <w:noProof/>
                    </w:rPr>
                    <w:drawing>
                      <wp:inline distT="0" distB="0" distL="0" distR="0" wp14:anchorId="4A58CE02" wp14:editId="4BE3F765">
                        <wp:extent cx="160655" cy="160655"/>
                        <wp:effectExtent l="0" t="0" r="0" b="0"/>
                        <wp:docPr id="111" name="Picture 111"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cwe.ccsds.org/_layouts/images/blan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tc>
            </w:tr>
          </w:tbl>
          <w:p w14:paraId="5DD832A8" w14:textId="77777777" w:rsidR="00994AF4" w:rsidRDefault="00994AF4">
            <w:pPr>
              <w:rPr>
                <w:rFonts w:ascii="Times" w:hAnsi="Times"/>
              </w:rPr>
            </w:pPr>
          </w:p>
        </w:tc>
        <w:tc>
          <w:tcPr>
            <w:tcW w:w="0" w:type="auto"/>
            <w:vAlign w:val="center"/>
            <w:hideMark/>
          </w:tcPr>
          <w:p w14:paraId="4A1C33DE" w14:textId="49815D44" w:rsidR="00994AF4" w:rsidRDefault="00994AF4">
            <w:pPr>
              <w:rPr>
                <w:rFonts w:ascii="Times" w:hAnsi="Times"/>
              </w:rPr>
            </w:pPr>
            <w:r>
              <w:t>jingshi</w:t>
            </w:r>
          </w:p>
        </w:tc>
        <w:tc>
          <w:tcPr>
            <w:tcW w:w="0" w:type="auto"/>
            <w:vAlign w:val="center"/>
            <w:hideMark/>
          </w:tcPr>
          <w:p w14:paraId="36FEA783" w14:textId="7959CB9D" w:rsidR="00994AF4" w:rsidRDefault="00CE715B">
            <w:pPr>
              <w:rPr>
                <w:rFonts w:ascii="Times" w:hAnsi="Times"/>
              </w:rPr>
            </w:pPr>
            <w:hyperlink r:id="rId27" w:history="1">
              <w:r w:rsidR="00994AF4">
                <w:rPr>
                  <w:rStyle w:val="Hyperlink"/>
                </w:rPr>
                <w:t>shenjingshi@hotmail.com</w:t>
              </w:r>
            </w:hyperlink>
          </w:p>
        </w:tc>
        <w:tc>
          <w:tcPr>
            <w:tcW w:w="0" w:type="auto"/>
            <w:vAlign w:val="center"/>
            <w:hideMark/>
          </w:tcPr>
          <w:p w14:paraId="626D1A97" w14:textId="6909CEC0" w:rsidR="00994AF4" w:rsidRDefault="00994AF4">
            <w:pPr>
              <w:rPr>
                <w:rFonts w:ascii="Times" w:hAnsi="Times"/>
              </w:rPr>
            </w:pPr>
            <w:r>
              <w:t>China</w:t>
            </w:r>
          </w:p>
        </w:tc>
      </w:tr>
      <w:tr w:rsidR="00994AF4" w14:paraId="3B626F9E" w14:textId="77777777" w:rsidTr="00994AF4">
        <w:trPr>
          <w:trHeight w:val="330"/>
          <w:tblCellSpacing w:w="0" w:type="dxa"/>
        </w:trPr>
        <w:tc>
          <w:tcPr>
            <w:tcW w:w="0" w:type="auto"/>
            <w:vAlign w:val="center"/>
            <w:hideMark/>
          </w:tcPr>
          <w:p w14:paraId="75839483" w14:textId="77777777" w:rsidR="00994AF4" w:rsidRDefault="00994AF4">
            <w:pPr>
              <w:rPr>
                <w:rFonts w:ascii="Times" w:hAnsi="Times"/>
              </w:rPr>
            </w:pPr>
            <w:r>
              <w:rPr>
                <w:noProof/>
              </w:rPr>
              <w:drawing>
                <wp:inline distT="0" distB="0" distL="0" distR="0" wp14:anchorId="3A57E335" wp14:editId="58B444CA">
                  <wp:extent cx="17145" cy="17145"/>
                  <wp:effectExtent l="0" t="0" r="0" b="0"/>
                  <wp:docPr id="25" name="Picture 25"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cwe.ccsds.org/_layouts/images/blan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hideMark/>
          </w:tcPr>
          <w:tbl>
            <w:tblPr>
              <w:tblW w:w="4579" w:type="dxa"/>
              <w:tblCellSpacing w:w="0" w:type="dxa"/>
              <w:tblCellMar>
                <w:top w:w="15" w:type="dxa"/>
                <w:left w:w="15" w:type="dxa"/>
                <w:bottom w:w="15" w:type="dxa"/>
                <w:right w:w="15" w:type="dxa"/>
              </w:tblCellMar>
              <w:tblLook w:val="04A0" w:firstRow="1" w:lastRow="0" w:firstColumn="1" w:lastColumn="0" w:noHBand="0" w:noVBand="1"/>
            </w:tblPr>
            <w:tblGrid>
              <w:gridCol w:w="4296"/>
              <w:gridCol w:w="283"/>
            </w:tblGrid>
            <w:tr w:rsidR="00994AF4" w14:paraId="74A7D0EB" w14:textId="77777777" w:rsidTr="00DB4DBA">
              <w:trPr>
                <w:trHeight w:val="302"/>
                <w:tblCellSpacing w:w="0" w:type="dxa"/>
              </w:trPr>
              <w:tc>
                <w:tcPr>
                  <w:tcW w:w="4691" w:type="pct"/>
                  <w:vAlign w:val="center"/>
                  <w:hideMark/>
                </w:tcPr>
                <w:p w14:paraId="384D80E7" w14:textId="271453D8" w:rsidR="00994AF4" w:rsidRDefault="00994AF4">
                  <w:pPr>
                    <w:rPr>
                      <w:rFonts w:ascii="Times" w:hAnsi="Times"/>
                    </w:rPr>
                  </w:pPr>
                  <w:r>
                    <w:t>Kalinivskaya</w:t>
                  </w:r>
                </w:p>
              </w:tc>
              <w:tc>
                <w:tcPr>
                  <w:tcW w:w="0" w:type="auto"/>
                  <w:vAlign w:val="center"/>
                  <w:hideMark/>
                </w:tcPr>
                <w:p w14:paraId="10570001" w14:textId="77777777" w:rsidR="00994AF4" w:rsidRDefault="00994AF4">
                  <w:pPr>
                    <w:rPr>
                      <w:rFonts w:ascii="Times" w:hAnsi="Times"/>
                    </w:rPr>
                  </w:pPr>
                  <w:r>
                    <w:rPr>
                      <w:noProof/>
                    </w:rPr>
                    <w:drawing>
                      <wp:inline distT="0" distB="0" distL="0" distR="0" wp14:anchorId="57630C8A" wp14:editId="0DE4F535">
                        <wp:extent cx="160655" cy="160655"/>
                        <wp:effectExtent l="0" t="0" r="0" b="0"/>
                        <wp:docPr id="6" name="Picture 6"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cwe.ccsds.org/_layouts/images/blan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tc>
            </w:tr>
          </w:tbl>
          <w:p w14:paraId="7C99645D" w14:textId="77777777" w:rsidR="00994AF4" w:rsidRDefault="00994AF4">
            <w:pPr>
              <w:rPr>
                <w:rFonts w:ascii="Times" w:hAnsi="Times"/>
              </w:rPr>
            </w:pPr>
          </w:p>
        </w:tc>
        <w:tc>
          <w:tcPr>
            <w:tcW w:w="0" w:type="auto"/>
            <w:vAlign w:val="center"/>
            <w:hideMark/>
          </w:tcPr>
          <w:p w14:paraId="23AC2CFD" w14:textId="73BDBD26" w:rsidR="00994AF4" w:rsidRDefault="00994AF4">
            <w:pPr>
              <w:rPr>
                <w:rFonts w:ascii="Times" w:hAnsi="Times"/>
              </w:rPr>
            </w:pPr>
            <w:r>
              <w:t>Irira</w:t>
            </w:r>
          </w:p>
        </w:tc>
        <w:tc>
          <w:tcPr>
            <w:tcW w:w="0" w:type="auto"/>
            <w:vAlign w:val="center"/>
            <w:hideMark/>
          </w:tcPr>
          <w:p w14:paraId="1F46B15E" w14:textId="4F4D6F84" w:rsidR="00994AF4" w:rsidRDefault="00994AF4">
            <w:pPr>
              <w:rPr>
                <w:rFonts w:ascii="Times" w:hAnsi="Times"/>
              </w:rPr>
            </w:pPr>
          </w:p>
        </w:tc>
        <w:tc>
          <w:tcPr>
            <w:tcW w:w="0" w:type="auto"/>
            <w:vAlign w:val="center"/>
            <w:hideMark/>
          </w:tcPr>
          <w:p w14:paraId="760F1340" w14:textId="2C9D2C0F" w:rsidR="00994AF4" w:rsidRDefault="00994AF4">
            <w:pPr>
              <w:rPr>
                <w:rFonts w:ascii="Times" w:hAnsi="Times"/>
              </w:rPr>
            </w:pPr>
            <w:r>
              <w:t>Russia</w:t>
            </w:r>
          </w:p>
        </w:tc>
      </w:tr>
      <w:tr w:rsidR="00994AF4" w14:paraId="6DAACD42" w14:textId="77777777" w:rsidTr="00994AF4">
        <w:trPr>
          <w:trHeight w:val="482"/>
          <w:tblCellSpacing w:w="0" w:type="dxa"/>
        </w:trPr>
        <w:tc>
          <w:tcPr>
            <w:tcW w:w="0" w:type="auto"/>
            <w:vAlign w:val="center"/>
            <w:hideMark/>
          </w:tcPr>
          <w:p w14:paraId="4A60D37E" w14:textId="77777777" w:rsidR="00994AF4" w:rsidRDefault="00994AF4">
            <w:pPr>
              <w:rPr>
                <w:rFonts w:ascii="Times" w:hAnsi="Times"/>
              </w:rPr>
            </w:pPr>
            <w:r>
              <w:rPr>
                <w:noProof/>
              </w:rPr>
              <w:drawing>
                <wp:inline distT="0" distB="0" distL="0" distR="0" wp14:anchorId="0F782DEF" wp14:editId="1086E206">
                  <wp:extent cx="17145" cy="17145"/>
                  <wp:effectExtent l="0" t="0" r="0" b="0"/>
                  <wp:docPr id="28" name="Picture 28"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cwe.ccsds.org/_layouts/images/blan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hideMark/>
          </w:tcPr>
          <w:tbl>
            <w:tblPr>
              <w:tblW w:w="4579" w:type="dxa"/>
              <w:tblCellSpacing w:w="0" w:type="dxa"/>
              <w:tblCellMar>
                <w:top w:w="15" w:type="dxa"/>
                <w:left w:w="15" w:type="dxa"/>
                <w:bottom w:w="15" w:type="dxa"/>
                <w:right w:w="15" w:type="dxa"/>
              </w:tblCellMar>
              <w:tblLook w:val="04A0" w:firstRow="1" w:lastRow="0" w:firstColumn="1" w:lastColumn="0" w:noHBand="0" w:noVBand="1"/>
            </w:tblPr>
            <w:tblGrid>
              <w:gridCol w:w="4296"/>
              <w:gridCol w:w="283"/>
            </w:tblGrid>
            <w:tr w:rsidR="00994AF4" w14:paraId="53CDE9D7" w14:textId="77777777" w:rsidTr="00DB4DBA">
              <w:trPr>
                <w:trHeight w:val="302"/>
                <w:tblCellSpacing w:w="0" w:type="dxa"/>
              </w:trPr>
              <w:tc>
                <w:tcPr>
                  <w:tcW w:w="4691" w:type="pct"/>
                  <w:vAlign w:val="center"/>
                  <w:hideMark/>
                </w:tcPr>
                <w:p w14:paraId="5BEC7E09" w14:textId="379CF9D0" w:rsidR="00994AF4" w:rsidRDefault="00994AF4">
                  <w:pPr>
                    <w:rPr>
                      <w:rFonts w:ascii="Times" w:hAnsi="Times"/>
                    </w:rPr>
                  </w:pPr>
                  <w:r>
                    <w:t>Veit</w:t>
                  </w:r>
                </w:p>
              </w:tc>
              <w:tc>
                <w:tcPr>
                  <w:tcW w:w="0" w:type="auto"/>
                  <w:vAlign w:val="center"/>
                  <w:hideMark/>
                </w:tcPr>
                <w:p w14:paraId="1AAC01CE" w14:textId="77777777" w:rsidR="00994AF4" w:rsidRDefault="00994AF4">
                  <w:pPr>
                    <w:rPr>
                      <w:rFonts w:ascii="Times" w:hAnsi="Times"/>
                    </w:rPr>
                  </w:pPr>
                  <w:r>
                    <w:rPr>
                      <w:noProof/>
                    </w:rPr>
                    <w:drawing>
                      <wp:inline distT="0" distB="0" distL="0" distR="0" wp14:anchorId="6A56895C" wp14:editId="14E07514">
                        <wp:extent cx="160655" cy="160655"/>
                        <wp:effectExtent l="0" t="0" r="0" b="0"/>
                        <wp:docPr id="113" name="Picture 113"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cwe.ccsds.org/_layouts/images/blan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tc>
            </w:tr>
          </w:tbl>
          <w:p w14:paraId="1ACC2E3D" w14:textId="77777777" w:rsidR="00994AF4" w:rsidRDefault="00994AF4">
            <w:pPr>
              <w:rPr>
                <w:rFonts w:ascii="Times" w:hAnsi="Times"/>
              </w:rPr>
            </w:pPr>
          </w:p>
        </w:tc>
        <w:tc>
          <w:tcPr>
            <w:tcW w:w="0" w:type="auto"/>
            <w:vAlign w:val="center"/>
            <w:hideMark/>
          </w:tcPr>
          <w:p w14:paraId="26168FA9" w14:textId="7EC4F644" w:rsidR="00994AF4" w:rsidRDefault="00994AF4">
            <w:pPr>
              <w:rPr>
                <w:rFonts w:ascii="Times" w:hAnsi="Times"/>
              </w:rPr>
            </w:pPr>
            <w:r>
              <w:t>Stephan</w:t>
            </w:r>
          </w:p>
        </w:tc>
        <w:tc>
          <w:tcPr>
            <w:tcW w:w="0" w:type="auto"/>
            <w:vAlign w:val="center"/>
            <w:hideMark/>
          </w:tcPr>
          <w:p w14:paraId="4A921465" w14:textId="2C4800EC" w:rsidR="00994AF4" w:rsidRDefault="00994AF4" w:rsidP="00994AF4">
            <w:pPr>
              <w:rPr>
                <w:rFonts w:ascii="Times" w:hAnsi="Times"/>
              </w:rPr>
            </w:pPr>
            <w:r w:rsidRPr="00994AF4">
              <w:t>stephan.</w:t>
            </w:r>
            <w:r>
              <w:t>veit@dlr.de</w:t>
            </w:r>
          </w:p>
        </w:tc>
        <w:tc>
          <w:tcPr>
            <w:tcW w:w="0" w:type="auto"/>
            <w:vAlign w:val="center"/>
            <w:hideMark/>
          </w:tcPr>
          <w:p w14:paraId="612543E7" w14:textId="27899371" w:rsidR="00994AF4" w:rsidRDefault="00994AF4">
            <w:pPr>
              <w:rPr>
                <w:rFonts w:ascii="Times" w:hAnsi="Times"/>
              </w:rPr>
            </w:pPr>
            <w:r>
              <w:t>Germany</w:t>
            </w:r>
          </w:p>
        </w:tc>
      </w:tr>
      <w:tr w:rsidR="00994AF4" w14:paraId="1327A951" w14:textId="77777777" w:rsidTr="00994AF4">
        <w:trPr>
          <w:trHeight w:val="343"/>
          <w:tblCellSpacing w:w="0" w:type="dxa"/>
        </w:trPr>
        <w:tc>
          <w:tcPr>
            <w:tcW w:w="0" w:type="auto"/>
            <w:vAlign w:val="center"/>
            <w:hideMark/>
          </w:tcPr>
          <w:p w14:paraId="4C913CBC" w14:textId="77777777" w:rsidR="00994AF4" w:rsidRDefault="00994AF4">
            <w:pPr>
              <w:rPr>
                <w:rFonts w:ascii="Times" w:hAnsi="Times"/>
              </w:rPr>
            </w:pPr>
            <w:r>
              <w:rPr>
                <w:noProof/>
              </w:rPr>
              <w:drawing>
                <wp:inline distT="0" distB="0" distL="0" distR="0" wp14:anchorId="7D3BD864" wp14:editId="7BE97E7E">
                  <wp:extent cx="17145" cy="17145"/>
                  <wp:effectExtent l="0" t="0" r="0" b="0"/>
                  <wp:docPr id="31" name="Picture 31"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cwe.ccsds.org/_layouts/images/blan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hideMark/>
          </w:tcPr>
          <w:p w14:paraId="7CD0FC9F" w14:textId="62365D5E" w:rsidR="00994AF4" w:rsidRDefault="005C00EE">
            <w:pPr>
              <w:rPr>
                <w:rFonts w:ascii="Times" w:hAnsi="Times"/>
              </w:rPr>
            </w:pPr>
            <w:r>
              <w:rPr>
                <w:rFonts w:ascii="Times" w:hAnsi="Times"/>
              </w:rPr>
              <w:t>Andzik</w:t>
            </w:r>
          </w:p>
        </w:tc>
        <w:tc>
          <w:tcPr>
            <w:tcW w:w="0" w:type="auto"/>
            <w:vAlign w:val="center"/>
            <w:hideMark/>
          </w:tcPr>
          <w:p w14:paraId="7878589E" w14:textId="72160E8C" w:rsidR="00994AF4" w:rsidRDefault="005C00EE">
            <w:pPr>
              <w:rPr>
                <w:rFonts w:ascii="Times" w:hAnsi="Times"/>
              </w:rPr>
            </w:pPr>
            <w:r>
              <w:rPr>
                <w:rFonts w:ascii="Times" w:hAnsi="Times"/>
              </w:rPr>
              <w:t>Robert</w:t>
            </w:r>
          </w:p>
        </w:tc>
        <w:tc>
          <w:tcPr>
            <w:tcW w:w="0" w:type="auto"/>
            <w:vAlign w:val="center"/>
            <w:hideMark/>
          </w:tcPr>
          <w:p w14:paraId="3BECA527" w14:textId="234BADF7" w:rsidR="00994AF4" w:rsidRDefault="005C00EE">
            <w:pPr>
              <w:rPr>
                <w:rFonts w:ascii="Times" w:hAnsi="Times"/>
              </w:rPr>
            </w:pPr>
            <w:r w:rsidRPr="005C00EE">
              <w:rPr>
                <w:rFonts w:ascii="Times" w:hAnsi="Times"/>
              </w:rPr>
              <w:t>andzik@amergint.com</w:t>
            </w:r>
          </w:p>
        </w:tc>
        <w:tc>
          <w:tcPr>
            <w:tcW w:w="0" w:type="auto"/>
            <w:vAlign w:val="center"/>
            <w:hideMark/>
          </w:tcPr>
          <w:p w14:paraId="00889779" w14:textId="127AA641" w:rsidR="00994AF4" w:rsidRDefault="005C00EE">
            <w:pPr>
              <w:rPr>
                <w:rFonts w:ascii="Times" w:hAnsi="Times"/>
              </w:rPr>
            </w:pPr>
            <w:r>
              <w:rPr>
                <w:rFonts w:ascii="Times" w:hAnsi="Times"/>
              </w:rPr>
              <w:t>USA</w:t>
            </w:r>
          </w:p>
        </w:tc>
      </w:tr>
      <w:tr w:rsidR="00994AF4" w14:paraId="45B5C523" w14:textId="77777777" w:rsidTr="00994AF4">
        <w:trPr>
          <w:trHeight w:val="343"/>
          <w:tblCellSpacing w:w="0" w:type="dxa"/>
        </w:trPr>
        <w:tc>
          <w:tcPr>
            <w:tcW w:w="0" w:type="auto"/>
            <w:vAlign w:val="center"/>
            <w:hideMark/>
          </w:tcPr>
          <w:p w14:paraId="73975048" w14:textId="05D98E46" w:rsidR="00994AF4" w:rsidRDefault="00994AF4">
            <w:pPr>
              <w:rPr>
                <w:rFonts w:ascii="Times" w:hAnsi="Times"/>
              </w:rPr>
            </w:pPr>
            <w:r>
              <w:rPr>
                <w:noProof/>
              </w:rPr>
              <w:drawing>
                <wp:inline distT="0" distB="0" distL="0" distR="0" wp14:anchorId="62EDC9AB" wp14:editId="575E9570">
                  <wp:extent cx="17145" cy="17145"/>
                  <wp:effectExtent l="0" t="0" r="0" b="0"/>
                  <wp:docPr id="34" name="Picture 34"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cwe.ccsds.org/_layouts/images/blan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hideMark/>
          </w:tcPr>
          <w:p w14:paraId="6C9047B9" w14:textId="205CF7AC" w:rsidR="00994AF4" w:rsidRDefault="00D15E0B">
            <w:pPr>
              <w:rPr>
                <w:rFonts w:ascii="Times" w:hAnsi="Times"/>
              </w:rPr>
            </w:pPr>
            <w:r>
              <w:rPr>
                <w:rFonts w:ascii="Times" w:hAnsi="Times"/>
              </w:rPr>
              <w:t>Xiong</w:t>
            </w:r>
          </w:p>
        </w:tc>
        <w:tc>
          <w:tcPr>
            <w:tcW w:w="0" w:type="auto"/>
            <w:vAlign w:val="center"/>
            <w:hideMark/>
          </w:tcPr>
          <w:p w14:paraId="761C6FA7" w14:textId="299643CC" w:rsidR="00994AF4" w:rsidRDefault="00D15E0B">
            <w:pPr>
              <w:rPr>
                <w:rFonts w:ascii="Times" w:hAnsi="Times"/>
              </w:rPr>
            </w:pPr>
            <w:r>
              <w:rPr>
                <w:rFonts w:ascii="Times" w:hAnsi="Times"/>
              </w:rPr>
              <w:t>Weiming</w:t>
            </w:r>
          </w:p>
        </w:tc>
        <w:tc>
          <w:tcPr>
            <w:tcW w:w="0" w:type="auto"/>
            <w:vAlign w:val="center"/>
            <w:hideMark/>
          </w:tcPr>
          <w:p w14:paraId="3BF445CA" w14:textId="61851EC1" w:rsidR="00994AF4" w:rsidRDefault="00994AF4">
            <w:pPr>
              <w:rPr>
                <w:rFonts w:ascii="Times" w:hAnsi="Times"/>
              </w:rPr>
            </w:pPr>
          </w:p>
        </w:tc>
        <w:tc>
          <w:tcPr>
            <w:tcW w:w="0" w:type="auto"/>
            <w:vAlign w:val="center"/>
            <w:hideMark/>
          </w:tcPr>
          <w:p w14:paraId="2526346B" w14:textId="04B3B970" w:rsidR="00994AF4" w:rsidRDefault="00D15E0B">
            <w:pPr>
              <w:rPr>
                <w:rFonts w:ascii="Times" w:hAnsi="Times"/>
              </w:rPr>
            </w:pPr>
            <w:r>
              <w:rPr>
                <w:rFonts w:ascii="Times" w:hAnsi="Times"/>
              </w:rPr>
              <w:t>China</w:t>
            </w:r>
          </w:p>
        </w:tc>
      </w:tr>
      <w:tr w:rsidR="00994AF4" w14:paraId="4D26A590" w14:textId="77777777" w:rsidTr="00994AF4">
        <w:trPr>
          <w:trHeight w:val="467"/>
          <w:tblCellSpacing w:w="0" w:type="dxa"/>
        </w:trPr>
        <w:tc>
          <w:tcPr>
            <w:tcW w:w="0" w:type="auto"/>
            <w:vAlign w:val="center"/>
            <w:hideMark/>
          </w:tcPr>
          <w:p w14:paraId="6958A881" w14:textId="77777777" w:rsidR="00994AF4" w:rsidRDefault="00994AF4">
            <w:pPr>
              <w:rPr>
                <w:rFonts w:ascii="Times" w:hAnsi="Times"/>
              </w:rPr>
            </w:pPr>
            <w:r>
              <w:rPr>
                <w:noProof/>
              </w:rPr>
              <w:drawing>
                <wp:inline distT="0" distB="0" distL="0" distR="0" wp14:anchorId="3E1E8EAE" wp14:editId="35547C9B">
                  <wp:extent cx="17145" cy="17145"/>
                  <wp:effectExtent l="0" t="0" r="0" b="0"/>
                  <wp:docPr id="37" name="Picture 37"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cwe.ccsds.org/_layouts/images/blan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hideMark/>
          </w:tcPr>
          <w:p w14:paraId="39E31676" w14:textId="7DDDA65F" w:rsidR="00994AF4" w:rsidRDefault="00D15E0B">
            <w:pPr>
              <w:rPr>
                <w:rFonts w:ascii="Times" w:hAnsi="Times"/>
              </w:rPr>
            </w:pPr>
            <w:r>
              <w:rPr>
                <w:rFonts w:ascii="Times" w:hAnsi="Times"/>
              </w:rPr>
              <w:t>Greenberg</w:t>
            </w:r>
          </w:p>
        </w:tc>
        <w:tc>
          <w:tcPr>
            <w:tcW w:w="0" w:type="auto"/>
            <w:vAlign w:val="center"/>
            <w:hideMark/>
          </w:tcPr>
          <w:p w14:paraId="57E18CC6" w14:textId="3B447C8E" w:rsidR="00994AF4" w:rsidRDefault="00D15E0B">
            <w:pPr>
              <w:rPr>
                <w:rFonts w:ascii="Times" w:hAnsi="Times"/>
              </w:rPr>
            </w:pPr>
            <w:r>
              <w:rPr>
                <w:rFonts w:ascii="Times" w:hAnsi="Times"/>
              </w:rPr>
              <w:t>Edward</w:t>
            </w:r>
          </w:p>
        </w:tc>
        <w:tc>
          <w:tcPr>
            <w:tcW w:w="0" w:type="auto"/>
            <w:vAlign w:val="center"/>
            <w:hideMark/>
          </w:tcPr>
          <w:p w14:paraId="02E274F4" w14:textId="3AADA4D1" w:rsidR="00994AF4" w:rsidRDefault="00CE715B">
            <w:pPr>
              <w:rPr>
                <w:rFonts w:ascii="Times" w:hAnsi="Times"/>
              </w:rPr>
            </w:pPr>
            <w:hyperlink r:id="rId28" w:history="1">
              <w:r w:rsidR="00D15E0B" w:rsidRPr="00A060EC">
                <w:rPr>
                  <w:rStyle w:val="Hyperlink"/>
                  <w:rFonts w:ascii="Times" w:hAnsi="Times"/>
                </w:rPr>
                <w:t>Ed.Greenberg@jpl.nasa.gov</w:t>
              </w:r>
            </w:hyperlink>
          </w:p>
        </w:tc>
        <w:tc>
          <w:tcPr>
            <w:tcW w:w="0" w:type="auto"/>
            <w:vAlign w:val="center"/>
            <w:hideMark/>
          </w:tcPr>
          <w:p w14:paraId="44AD7322" w14:textId="3298B26E" w:rsidR="00994AF4" w:rsidRDefault="00D15E0B">
            <w:pPr>
              <w:rPr>
                <w:rFonts w:ascii="Times" w:hAnsi="Times"/>
              </w:rPr>
            </w:pPr>
            <w:r>
              <w:rPr>
                <w:rFonts w:ascii="Times" w:hAnsi="Times"/>
              </w:rPr>
              <w:t>USA</w:t>
            </w:r>
          </w:p>
        </w:tc>
      </w:tr>
      <w:tr w:rsidR="00994AF4" w14:paraId="1F4B28FB" w14:textId="77777777" w:rsidTr="00994AF4">
        <w:trPr>
          <w:trHeight w:val="330"/>
          <w:tblCellSpacing w:w="0" w:type="dxa"/>
        </w:trPr>
        <w:tc>
          <w:tcPr>
            <w:tcW w:w="0" w:type="auto"/>
            <w:vAlign w:val="center"/>
            <w:hideMark/>
          </w:tcPr>
          <w:p w14:paraId="5EAA575C" w14:textId="77777777" w:rsidR="00994AF4" w:rsidRDefault="00994AF4">
            <w:pPr>
              <w:rPr>
                <w:rFonts w:ascii="Times" w:hAnsi="Times"/>
              </w:rPr>
            </w:pPr>
            <w:r>
              <w:rPr>
                <w:noProof/>
              </w:rPr>
              <w:drawing>
                <wp:inline distT="0" distB="0" distL="0" distR="0" wp14:anchorId="5A525A29" wp14:editId="2459B71B">
                  <wp:extent cx="17145" cy="17145"/>
                  <wp:effectExtent l="0" t="0" r="0" b="0"/>
                  <wp:docPr id="40" name="Picture 40"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cwe.ccsds.org/_layouts/images/blan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hideMark/>
          </w:tcPr>
          <w:p w14:paraId="64BD3029" w14:textId="77777777" w:rsidR="00994AF4" w:rsidRDefault="00994AF4">
            <w:pPr>
              <w:rPr>
                <w:rFonts w:ascii="Times" w:hAnsi="Times"/>
              </w:rPr>
            </w:pPr>
          </w:p>
        </w:tc>
        <w:tc>
          <w:tcPr>
            <w:tcW w:w="0" w:type="auto"/>
            <w:vAlign w:val="center"/>
            <w:hideMark/>
          </w:tcPr>
          <w:p w14:paraId="48ED81D7" w14:textId="22F74BC1" w:rsidR="00994AF4" w:rsidRDefault="00994AF4">
            <w:pPr>
              <w:rPr>
                <w:rFonts w:ascii="Times" w:hAnsi="Times"/>
              </w:rPr>
            </w:pPr>
          </w:p>
        </w:tc>
        <w:tc>
          <w:tcPr>
            <w:tcW w:w="0" w:type="auto"/>
            <w:vAlign w:val="center"/>
            <w:hideMark/>
          </w:tcPr>
          <w:p w14:paraId="5A9AF2FD" w14:textId="0421F8F8" w:rsidR="00994AF4" w:rsidRDefault="00994AF4">
            <w:pPr>
              <w:rPr>
                <w:rFonts w:ascii="Times" w:hAnsi="Times"/>
              </w:rPr>
            </w:pPr>
          </w:p>
        </w:tc>
        <w:tc>
          <w:tcPr>
            <w:tcW w:w="0" w:type="auto"/>
            <w:vAlign w:val="center"/>
            <w:hideMark/>
          </w:tcPr>
          <w:p w14:paraId="0568C49B" w14:textId="2658EB02" w:rsidR="00994AF4" w:rsidRDefault="00994AF4">
            <w:pPr>
              <w:rPr>
                <w:rFonts w:ascii="Times" w:hAnsi="Times"/>
              </w:rPr>
            </w:pPr>
          </w:p>
        </w:tc>
      </w:tr>
      <w:tr w:rsidR="00994AF4" w14:paraId="0FACD977" w14:textId="77777777" w:rsidTr="00994AF4">
        <w:trPr>
          <w:trHeight w:val="330"/>
          <w:tblCellSpacing w:w="0" w:type="dxa"/>
        </w:trPr>
        <w:tc>
          <w:tcPr>
            <w:tcW w:w="0" w:type="auto"/>
            <w:vAlign w:val="center"/>
            <w:hideMark/>
          </w:tcPr>
          <w:p w14:paraId="216FE147" w14:textId="77777777" w:rsidR="00994AF4" w:rsidRDefault="00994AF4">
            <w:pPr>
              <w:rPr>
                <w:rFonts w:ascii="Times" w:hAnsi="Times"/>
              </w:rPr>
            </w:pPr>
            <w:r>
              <w:rPr>
                <w:noProof/>
              </w:rPr>
              <w:drawing>
                <wp:inline distT="0" distB="0" distL="0" distR="0" wp14:anchorId="47EADA19" wp14:editId="17BDD7BD">
                  <wp:extent cx="17145" cy="17145"/>
                  <wp:effectExtent l="0" t="0" r="0" b="0"/>
                  <wp:docPr id="43" name="Picture 43"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cwe.ccsds.org/_layouts/images/blan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hideMark/>
          </w:tcPr>
          <w:p w14:paraId="28B0EF1B" w14:textId="77777777" w:rsidR="00994AF4" w:rsidRDefault="00994AF4">
            <w:pPr>
              <w:rPr>
                <w:rFonts w:ascii="Times" w:hAnsi="Times"/>
              </w:rPr>
            </w:pPr>
          </w:p>
        </w:tc>
        <w:tc>
          <w:tcPr>
            <w:tcW w:w="0" w:type="auto"/>
            <w:vAlign w:val="center"/>
            <w:hideMark/>
          </w:tcPr>
          <w:p w14:paraId="26D1B3B4" w14:textId="4732D1CA" w:rsidR="00994AF4" w:rsidRDefault="00994AF4">
            <w:pPr>
              <w:rPr>
                <w:rFonts w:ascii="Times" w:hAnsi="Times"/>
              </w:rPr>
            </w:pPr>
          </w:p>
        </w:tc>
        <w:tc>
          <w:tcPr>
            <w:tcW w:w="0" w:type="auto"/>
            <w:vAlign w:val="center"/>
            <w:hideMark/>
          </w:tcPr>
          <w:p w14:paraId="55E7D283" w14:textId="03A716A4" w:rsidR="00994AF4" w:rsidRDefault="00994AF4">
            <w:pPr>
              <w:rPr>
                <w:rFonts w:ascii="Times" w:hAnsi="Times"/>
              </w:rPr>
            </w:pPr>
          </w:p>
        </w:tc>
        <w:tc>
          <w:tcPr>
            <w:tcW w:w="0" w:type="auto"/>
            <w:vAlign w:val="center"/>
            <w:hideMark/>
          </w:tcPr>
          <w:p w14:paraId="3983C86D" w14:textId="3C1C4667" w:rsidR="00994AF4" w:rsidRDefault="00994AF4">
            <w:pPr>
              <w:rPr>
                <w:rFonts w:ascii="Times" w:hAnsi="Times"/>
              </w:rPr>
            </w:pPr>
          </w:p>
        </w:tc>
      </w:tr>
      <w:tr w:rsidR="00994AF4" w14:paraId="036C9734" w14:textId="77777777" w:rsidTr="00994AF4">
        <w:trPr>
          <w:trHeight w:val="343"/>
          <w:tblCellSpacing w:w="0" w:type="dxa"/>
        </w:trPr>
        <w:tc>
          <w:tcPr>
            <w:tcW w:w="0" w:type="auto"/>
            <w:vAlign w:val="center"/>
            <w:hideMark/>
          </w:tcPr>
          <w:p w14:paraId="751F51DD" w14:textId="77777777" w:rsidR="00994AF4" w:rsidRDefault="00994AF4">
            <w:pPr>
              <w:rPr>
                <w:rFonts w:ascii="Times" w:hAnsi="Times"/>
              </w:rPr>
            </w:pPr>
            <w:r>
              <w:rPr>
                <w:noProof/>
              </w:rPr>
              <w:drawing>
                <wp:inline distT="0" distB="0" distL="0" distR="0" wp14:anchorId="6DCCD27D" wp14:editId="65B3F3B4">
                  <wp:extent cx="17145" cy="17145"/>
                  <wp:effectExtent l="0" t="0" r="0" b="0"/>
                  <wp:docPr id="46" name="Picture 46"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cwe.ccsds.org/_layouts/images/blan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hideMark/>
          </w:tcPr>
          <w:p w14:paraId="4F7EB62A" w14:textId="77777777" w:rsidR="00994AF4" w:rsidRDefault="00994AF4">
            <w:pPr>
              <w:rPr>
                <w:rFonts w:ascii="Times" w:hAnsi="Times"/>
              </w:rPr>
            </w:pPr>
          </w:p>
        </w:tc>
        <w:tc>
          <w:tcPr>
            <w:tcW w:w="0" w:type="auto"/>
            <w:vAlign w:val="center"/>
            <w:hideMark/>
          </w:tcPr>
          <w:p w14:paraId="4B1F565A" w14:textId="2FEC4318" w:rsidR="00994AF4" w:rsidRDefault="00994AF4">
            <w:pPr>
              <w:rPr>
                <w:rFonts w:ascii="Times" w:hAnsi="Times"/>
              </w:rPr>
            </w:pPr>
          </w:p>
        </w:tc>
        <w:tc>
          <w:tcPr>
            <w:tcW w:w="0" w:type="auto"/>
            <w:vAlign w:val="center"/>
            <w:hideMark/>
          </w:tcPr>
          <w:p w14:paraId="0C40A685" w14:textId="15D6B88D" w:rsidR="00994AF4" w:rsidRDefault="00994AF4">
            <w:pPr>
              <w:rPr>
                <w:rFonts w:ascii="Times" w:hAnsi="Times"/>
              </w:rPr>
            </w:pPr>
          </w:p>
        </w:tc>
        <w:tc>
          <w:tcPr>
            <w:tcW w:w="0" w:type="auto"/>
            <w:vAlign w:val="center"/>
            <w:hideMark/>
          </w:tcPr>
          <w:p w14:paraId="2740FE68" w14:textId="6972C1FA" w:rsidR="00994AF4" w:rsidRDefault="00994AF4">
            <w:pPr>
              <w:rPr>
                <w:rFonts w:ascii="Times" w:hAnsi="Times"/>
              </w:rPr>
            </w:pPr>
          </w:p>
        </w:tc>
      </w:tr>
      <w:tr w:rsidR="00994AF4" w14:paraId="64BD99E8" w14:textId="77777777" w:rsidTr="00994AF4">
        <w:trPr>
          <w:trHeight w:val="343"/>
          <w:tblCellSpacing w:w="0" w:type="dxa"/>
        </w:trPr>
        <w:tc>
          <w:tcPr>
            <w:tcW w:w="0" w:type="auto"/>
            <w:vAlign w:val="center"/>
            <w:hideMark/>
          </w:tcPr>
          <w:p w14:paraId="77F15AF0" w14:textId="77777777" w:rsidR="00994AF4" w:rsidRDefault="00994AF4">
            <w:pPr>
              <w:rPr>
                <w:rFonts w:ascii="Times" w:hAnsi="Times"/>
              </w:rPr>
            </w:pPr>
            <w:r>
              <w:rPr>
                <w:noProof/>
              </w:rPr>
              <w:drawing>
                <wp:inline distT="0" distB="0" distL="0" distR="0" wp14:anchorId="4F61FCB6" wp14:editId="7D28BFA9">
                  <wp:extent cx="17145" cy="17145"/>
                  <wp:effectExtent l="0" t="0" r="0" b="0"/>
                  <wp:docPr id="49" name="Picture 49"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cwe.ccsds.org/_layouts/images/blan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14:paraId="4B8B368B" w14:textId="77777777" w:rsidR="00994AF4" w:rsidRDefault="00994AF4">
            <w:pPr>
              <w:rPr>
                <w:rFonts w:ascii="Times" w:hAnsi="Times"/>
              </w:rPr>
            </w:pPr>
          </w:p>
        </w:tc>
        <w:tc>
          <w:tcPr>
            <w:tcW w:w="0" w:type="auto"/>
            <w:vAlign w:val="center"/>
          </w:tcPr>
          <w:p w14:paraId="36B8527B" w14:textId="6F35548C" w:rsidR="00994AF4" w:rsidRDefault="00994AF4">
            <w:pPr>
              <w:rPr>
                <w:rFonts w:ascii="Times" w:hAnsi="Times"/>
              </w:rPr>
            </w:pPr>
          </w:p>
        </w:tc>
        <w:tc>
          <w:tcPr>
            <w:tcW w:w="0" w:type="auto"/>
            <w:vAlign w:val="center"/>
          </w:tcPr>
          <w:p w14:paraId="5841064F" w14:textId="6BF968A8" w:rsidR="00994AF4" w:rsidRDefault="00994AF4">
            <w:pPr>
              <w:rPr>
                <w:rFonts w:ascii="Times" w:hAnsi="Times"/>
              </w:rPr>
            </w:pPr>
          </w:p>
        </w:tc>
        <w:tc>
          <w:tcPr>
            <w:tcW w:w="0" w:type="auto"/>
            <w:vAlign w:val="center"/>
          </w:tcPr>
          <w:p w14:paraId="519BE56E" w14:textId="5A30E127" w:rsidR="00994AF4" w:rsidRDefault="00994AF4">
            <w:pPr>
              <w:rPr>
                <w:rFonts w:ascii="Times" w:hAnsi="Times"/>
              </w:rPr>
            </w:pPr>
          </w:p>
        </w:tc>
      </w:tr>
      <w:tr w:rsidR="00994AF4" w14:paraId="28356BE0" w14:textId="77777777" w:rsidTr="00994AF4">
        <w:trPr>
          <w:trHeight w:val="330"/>
          <w:tblCellSpacing w:w="0" w:type="dxa"/>
        </w:trPr>
        <w:tc>
          <w:tcPr>
            <w:tcW w:w="0" w:type="auto"/>
            <w:vAlign w:val="center"/>
            <w:hideMark/>
          </w:tcPr>
          <w:p w14:paraId="58C6372A" w14:textId="77777777" w:rsidR="00994AF4" w:rsidRDefault="00994AF4">
            <w:pPr>
              <w:rPr>
                <w:rFonts w:ascii="Times" w:hAnsi="Times"/>
              </w:rPr>
            </w:pPr>
            <w:r>
              <w:rPr>
                <w:noProof/>
              </w:rPr>
              <w:drawing>
                <wp:inline distT="0" distB="0" distL="0" distR="0" wp14:anchorId="142C2AEC" wp14:editId="7D775F45">
                  <wp:extent cx="17145" cy="17145"/>
                  <wp:effectExtent l="0" t="0" r="0" b="0"/>
                  <wp:docPr id="52" name="Picture 52" descr="http://cwe.ccsds.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cwe.ccsds.org/_layouts/images/blan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14:paraId="1A02F1EF" w14:textId="77777777" w:rsidR="00994AF4" w:rsidRDefault="00994AF4">
            <w:pPr>
              <w:rPr>
                <w:rFonts w:ascii="Times" w:hAnsi="Times"/>
              </w:rPr>
            </w:pPr>
          </w:p>
        </w:tc>
        <w:tc>
          <w:tcPr>
            <w:tcW w:w="0" w:type="auto"/>
            <w:vAlign w:val="center"/>
          </w:tcPr>
          <w:p w14:paraId="7E0829A6" w14:textId="4DA2D45E" w:rsidR="00994AF4" w:rsidRDefault="00994AF4">
            <w:pPr>
              <w:rPr>
                <w:rFonts w:ascii="Times" w:hAnsi="Times"/>
              </w:rPr>
            </w:pPr>
          </w:p>
        </w:tc>
        <w:tc>
          <w:tcPr>
            <w:tcW w:w="0" w:type="auto"/>
            <w:vAlign w:val="center"/>
          </w:tcPr>
          <w:p w14:paraId="1A32BE9E" w14:textId="5B14F25E" w:rsidR="00994AF4" w:rsidRDefault="00994AF4">
            <w:pPr>
              <w:rPr>
                <w:rFonts w:ascii="Times" w:hAnsi="Times"/>
              </w:rPr>
            </w:pPr>
          </w:p>
        </w:tc>
        <w:tc>
          <w:tcPr>
            <w:tcW w:w="0" w:type="auto"/>
            <w:vAlign w:val="center"/>
          </w:tcPr>
          <w:p w14:paraId="27C769E0" w14:textId="442503F0" w:rsidR="00994AF4" w:rsidRDefault="00994AF4">
            <w:pPr>
              <w:rPr>
                <w:rFonts w:ascii="Times" w:hAnsi="Times"/>
              </w:rPr>
            </w:pPr>
          </w:p>
        </w:tc>
      </w:tr>
    </w:tbl>
    <w:p w14:paraId="24783E61" w14:textId="77777777" w:rsidR="00D555B7" w:rsidRDefault="00D555B7">
      <w:pPr>
        <w:sectPr w:rsidR="00D555B7">
          <w:headerReference w:type="default" r:id="rId29"/>
          <w:footerReference w:type="even" r:id="rId30"/>
          <w:footerReference w:type="default" r:id="rId31"/>
          <w:pgSz w:w="11906" w:h="16838"/>
          <w:pgMar w:top="1440" w:right="1226" w:bottom="1440" w:left="1800" w:header="720" w:footer="720" w:gutter="0"/>
          <w:cols w:space="720"/>
        </w:sectPr>
      </w:pPr>
    </w:p>
    <w:p w14:paraId="33FDC616" w14:textId="77777777" w:rsidR="00F86375" w:rsidRDefault="00F86375" w:rsidP="00EB13A9">
      <w:pPr>
        <w:rPr>
          <w:b/>
        </w:rPr>
      </w:pPr>
    </w:p>
    <w:p w14:paraId="29A51256" w14:textId="77777777" w:rsidR="00210AF1" w:rsidRDefault="00210AF1"/>
    <w:p w14:paraId="3CBD26A3" w14:textId="77777777" w:rsidR="00210AF1" w:rsidRDefault="00210AF1"/>
    <w:p w14:paraId="3F801A4D" w14:textId="494C14B1" w:rsidR="00F65CBC" w:rsidRPr="006674A2" w:rsidRDefault="00AB460A" w:rsidP="006674A2">
      <w:pPr>
        <w:jc w:val="center"/>
        <w:rPr>
          <w:b/>
        </w:rPr>
      </w:pPr>
      <w:r>
        <w:rPr>
          <w:b/>
        </w:rPr>
        <w:t xml:space="preserve">Annex </w:t>
      </w:r>
      <w:r w:rsidR="00DE1863">
        <w:rPr>
          <w:b/>
        </w:rPr>
        <w:t>2</w:t>
      </w:r>
      <w:r w:rsidR="00210AF1">
        <w:rPr>
          <w:b/>
        </w:rPr>
        <w:t xml:space="preserve"> </w:t>
      </w:r>
      <w:r w:rsidR="00E404B1">
        <w:rPr>
          <w:b/>
        </w:rPr>
        <w:t>–</w:t>
      </w:r>
      <w:r w:rsidR="006674A2">
        <w:rPr>
          <w:b/>
        </w:rPr>
        <w:t xml:space="preserve"> </w:t>
      </w:r>
      <w:r w:rsidR="00BC0E76">
        <w:rPr>
          <w:b/>
          <w:bCs/>
          <w:sz w:val="23"/>
          <w:szCs w:val="23"/>
        </w:rPr>
        <w:t>SLP</w:t>
      </w:r>
      <w:r w:rsidR="00C84533">
        <w:rPr>
          <w:b/>
          <w:bCs/>
          <w:sz w:val="23"/>
          <w:szCs w:val="23"/>
        </w:rPr>
        <w:t xml:space="preserve"> WG Chairman’s repo</w:t>
      </w:r>
      <w:r w:rsidR="00844251">
        <w:rPr>
          <w:b/>
          <w:bCs/>
          <w:sz w:val="23"/>
          <w:szCs w:val="23"/>
        </w:rPr>
        <w:t>rt</w:t>
      </w:r>
      <w:r w:rsidR="00C76C34">
        <w:rPr>
          <w:b/>
          <w:bCs/>
          <w:sz w:val="23"/>
          <w:szCs w:val="23"/>
        </w:rPr>
        <w:t xml:space="preserve"> to SLS area director – on Oct. 31</w:t>
      </w:r>
      <w:r w:rsidR="00C84533">
        <w:rPr>
          <w:b/>
          <w:bCs/>
          <w:sz w:val="23"/>
          <w:szCs w:val="23"/>
        </w:rPr>
        <w:t>, 201</w:t>
      </w:r>
      <w:r w:rsidR="00844251">
        <w:rPr>
          <w:b/>
          <w:bCs/>
          <w:sz w:val="23"/>
          <w:szCs w:val="23"/>
        </w:rPr>
        <w:t>3</w:t>
      </w:r>
      <w:r w:rsidR="006674A2">
        <w:rPr>
          <w:b/>
          <w:bCs/>
          <w:sz w:val="23"/>
          <w:szCs w:val="23"/>
        </w:rPr>
        <w:t xml:space="preserve"> </w:t>
      </w:r>
    </w:p>
    <w:p w14:paraId="307DC2B5" w14:textId="77777777" w:rsidR="00210AF1" w:rsidRDefault="00210AF1">
      <w:pPr>
        <w:pStyle w:val="Heading3"/>
        <w:rPr>
          <w:lang w:val="en-US"/>
        </w:rPr>
      </w:pPr>
    </w:p>
    <w:p w14:paraId="3063016D" w14:textId="77777777" w:rsidR="001A1D29" w:rsidRDefault="001A1D29"/>
    <w:p w14:paraId="613A822B" w14:textId="4D4799D7" w:rsidR="001A1D29" w:rsidRDefault="009F6094">
      <w:r>
        <w:rPr>
          <w:noProof/>
        </w:rPr>
        <w:drawing>
          <wp:inline distT="0" distB="0" distL="0" distR="0" wp14:anchorId="4EE5AA51" wp14:editId="50F6A773">
            <wp:extent cx="5274310" cy="3956050"/>
            <wp:effectExtent l="0" t="0" r="8890" b="635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0.jpg"/>
                    <pic:cNvPicPr/>
                  </pic:nvPicPr>
                  <pic:blipFill>
                    <a:blip r:embed="rId32">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p w14:paraId="1CA0A814" w14:textId="77777777" w:rsidR="001A1D29" w:rsidRDefault="001A1D29"/>
    <w:p w14:paraId="5A5CD5CA" w14:textId="77777777" w:rsidR="004E0A77" w:rsidRDefault="004E0A77"/>
    <w:p w14:paraId="36828E02" w14:textId="77777777" w:rsidR="004E0A77" w:rsidRDefault="004E0A77"/>
    <w:p w14:paraId="498EC495" w14:textId="77777777" w:rsidR="00DE1863" w:rsidRDefault="00DE1863"/>
    <w:p w14:paraId="05186A84" w14:textId="77777777" w:rsidR="00DE1863" w:rsidRDefault="00DE1863"/>
    <w:p w14:paraId="14BAEA07" w14:textId="77777777" w:rsidR="004E0A77" w:rsidRDefault="004E0A77"/>
    <w:p w14:paraId="61B0B820" w14:textId="77777777" w:rsidR="004E0A77" w:rsidRDefault="004E0A77"/>
    <w:p w14:paraId="53949C8F" w14:textId="73E36D77" w:rsidR="004E0A77" w:rsidRDefault="004E0A77"/>
    <w:p w14:paraId="0746FA3C" w14:textId="3309DDB5" w:rsidR="004E0A77" w:rsidRDefault="009F6094">
      <w:r>
        <w:rPr>
          <w:noProof/>
        </w:rPr>
        <w:drawing>
          <wp:inline distT="0" distB="0" distL="0" distR="0" wp14:anchorId="1C8B26B9" wp14:editId="694FBD23">
            <wp:extent cx="5274310" cy="3956050"/>
            <wp:effectExtent l="0" t="0" r="8890" b="635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2.jpg"/>
                    <pic:cNvPicPr/>
                  </pic:nvPicPr>
                  <pic:blipFill>
                    <a:blip r:embed="rId33">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p w14:paraId="48FA92EF" w14:textId="77777777" w:rsidR="004E0A77" w:rsidRDefault="004E0A77"/>
    <w:p w14:paraId="4FE3AB12" w14:textId="77777777" w:rsidR="004E0A77" w:rsidRDefault="004E0A77"/>
    <w:p w14:paraId="04BA790C" w14:textId="35E70287" w:rsidR="004E0A77" w:rsidRDefault="009F6094">
      <w:r>
        <w:rPr>
          <w:noProof/>
        </w:rPr>
        <w:drawing>
          <wp:inline distT="0" distB="0" distL="0" distR="0" wp14:anchorId="7A58CFA1" wp14:editId="7D9A8CE4">
            <wp:extent cx="5274310" cy="3956050"/>
            <wp:effectExtent l="0" t="0" r="8890" b="635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3.jpg"/>
                    <pic:cNvPicPr/>
                  </pic:nvPicPr>
                  <pic:blipFill>
                    <a:blip r:embed="rId34">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sectPr w:rsidR="004E0A77">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6C9F7" w14:textId="77777777" w:rsidR="0058064F" w:rsidRDefault="0058064F">
      <w:r>
        <w:separator/>
      </w:r>
    </w:p>
  </w:endnote>
  <w:endnote w:type="continuationSeparator" w:id="0">
    <w:p w14:paraId="3D53872B" w14:textId="77777777" w:rsidR="0058064F" w:rsidRDefault="00580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atang">
    <w:altName w:val="바탕"/>
    <w:charset w:val="81"/>
    <w:family w:val="roman"/>
    <w:pitch w:val="variable"/>
    <w:sig w:usb0="B00002AF" w:usb1="69D77CFB" w:usb2="00000030" w:usb3="00000000" w:csb0="0008009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EB5A1" w14:textId="77777777" w:rsidR="0058064F" w:rsidRDefault="005806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05EA9F15" w14:textId="77777777" w:rsidR="0058064F" w:rsidRDefault="0058064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8B50C" w14:textId="77777777" w:rsidR="0058064F" w:rsidRDefault="005806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715B">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E715B">
      <w:rPr>
        <w:rStyle w:val="PageNumber"/>
        <w:noProof/>
      </w:rPr>
      <w:t>1</w:t>
    </w:r>
    <w:r>
      <w:rPr>
        <w:rStyle w:val="PageNumber"/>
      </w:rPr>
      <w:fldChar w:fldCharType="end"/>
    </w:r>
  </w:p>
  <w:p w14:paraId="50F667CC" w14:textId="77777777" w:rsidR="0058064F" w:rsidRDefault="005806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03EA1" w14:textId="77777777" w:rsidR="0058064F" w:rsidRDefault="0058064F">
      <w:r>
        <w:separator/>
      </w:r>
    </w:p>
  </w:footnote>
  <w:footnote w:type="continuationSeparator" w:id="0">
    <w:p w14:paraId="6EF9774D" w14:textId="77777777" w:rsidR="0058064F" w:rsidRDefault="005806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21CCD" w14:textId="77777777" w:rsidR="0058064F" w:rsidRDefault="0058064F" w:rsidP="006C7DB8">
    <w:pPr>
      <w:jc w:val="center"/>
      <w:rPr>
        <w:b/>
      </w:rPr>
    </w:pPr>
  </w:p>
  <w:p w14:paraId="5E77C31B" w14:textId="77777777" w:rsidR="0058064F" w:rsidRPr="0001587E" w:rsidRDefault="0058064F" w:rsidP="006C7DB8">
    <w:pPr>
      <w:jc w:val="center"/>
      <w:rPr>
        <w:b/>
      </w:rPr>
    </w:pPr>
    <w:r w:rsidRPr="0001587E">
      <w:rPr>
        <w:b/>
      </w:rPr>
      <w:t>CCSDS</w:t>
    </w:r>
    <w:r>
      <w:rPr>
        <w:b/>
      </w:rPr>
      <w:t xml:space="preserve"> SLS-SLP</w:t>
    </w:r>
    <w:r w:rsidRPr="0001587E">
      <w:rPr>
        <w:b/>
      </w:rPr>
      <w:t xml:space="preserve"> WG MEETING</w:t>
    </w:r>
  </w:p>
  <w:p w14:paraId="3384CC75" w14:textId="78F60ADD" w:rsidR="0058064F" w:rsidRDefault="0058064F" w:rsidP="00FE1841">
    <w:pPr>
      <w:jc w:val="center"/>
      <w:rPr>
        <w:b/>
        <w:sz w:val="28"/>
      </w:rPr>
    </w:pPr>
    <w:r>
      <w:rPr>
        <w:b/>
        <w:bCs/>
      </w:rPr>
      <w:t xml:space="preserve"> San Antonio, TX 28 October - 31 October 2013</w:t>
    </w:r>
  </w:p>
  <w:p w14:paraId="08A482B1" w14:textId="77777777" w:rsidR="0058064F" w:rsidRDefault="0058064F">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58CB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3C0FD7"/>
    <w:multiLevelType w:val="hybridMultilevel"/>
    <w:tmpl w:val="DE88C5BC"/>
    <w:lvl w:ilvl="0" w:tplc="609CB808">
      <w:start w:val="1"/>
      <w:numFmt w:val="decimal"/>
      <w:lvlText w:val="%1."/>
      <w:lvlJc w:val="left"/>
      <w:pPr>
        <w:tabs>
          <w:tab w:val="num" w:pos="720"/>
        </w:tabs>
        <w:ind w:left="720" w:hanging="360"/>
      </w:pPr>
    </w:lvl>
    <w:lvl w:ilvl="1" w:tplc="B0B82AF0">
      <w:numFmt w:val="bullet"/>
      <w:lvlText w:val=""/>
      <w:lvlJc w:val="left"/>
      <w:pPr>
        <w:tabs>
          <w:tab w:val="num" w:pos="1440"/>
        </w:tabs>
        <w:ind w:left="1440" w:hanging="360"/>
      </w:pPr>
      <w:rPr>
        <w:rFonts w:ascii="Wingdings" w:hAnsi="Wingdings" w:hint="default"/>
      </w:rPr>
    </w:lvl>
    <w:lvl w:ilvl="2" w:tplc="AC002EB8" w:tentative="1">
      <w:start w:val="1"/>
      <w:numFmt w:val="decimal"/>
      <w:lvlText w:val="%3."/>
      <w:lvlJc w:val="left"/>
      <w:pPr>
        <w:tabs>
          <w:tab w:val="num" w:pos="2160"/>
        </w:tabs>
        <w:ind w:left="2160" w:hanging="360"/>
      </w:pPr>
    </w:lvl>
    <w:lvl w:ilvl="3" w:tplc="ACF6F722" w:tentative="1">
      <w:start w:val="1"/>
      <w:numFmt w:val="decimal"/>
      <w:lvlText w:val="%4."/>
      <w:lvlJc w:val="left"/>
      <w:pPr>
        <w:tabs>
          <w:tab w:val="num" w:pos="2880"/>
        </w:tabs>
        <w:ind w:left="2880" w:hanging="360"/>
      </w:pPr>
    </w:lvl>
    <w:lvl w:ilvl="4" w:tplc="764482CE" w:tentative="1">
      <w:start w:val="1"/>
      <w:numFmt w:val="decimal"/>
      <w:lvlText w:val="%5."/>
      <w:lvlJc w:val="left"/>
      <w:pPr>
        <w:tabs>
          <w:tab w:val="num" w:pos="3600"/>
        </w:tabs>
        <w:ind w:left="3600" w:hanging="360"/>
      </w:pPr>
    </w:lvl>
    <w:lvl w:ilvl="5" w:tplc="7990F1AA" w:tentative="1">
      <w:start w:val="1"/>
      <w:numFmt w:val="decimal"/>
      <w:lvlText w:val="%6."/>
      <w:lvlJc w:val="left"/>
      <w:pPr>
        <w:tabs>
          <w:tab w:val="num" w:pos="4320"/>
        </w:tabs>
        <w:ind w:left="4320" w:hanging="360"/>
      </w:pPr>
    </w:lvl>
    <w:lvl w:ilvl="6" w:tplc="B5D4323C" w:tentative="1">
      <w:start w:val="1"/>
      <w:numFmt w:val="decimal"/>
      <w:lvlText w:val="%7."/>
      <w:lvlJc w:val="left"/>
      <w:pPr>
        <w:tabs>
          <w:tab w:val="num" w:pos="5040"/>
        </w:tabs>
        <w:ind w:left="5040" w:hanging="360"/>
      </w:pPr>
    </w:lvl>
    <w:lvl w:ilvl="7" w:tplc="85BAD194" w:tentative="1">
      <w:start w:val="1"/>
      <w:numFmt w:val="decimal"/>
      <w:lvlText w:val="%8."/>
      <w:lvlJc w:val="left"/>
      <w:pPr>
        <w:tabs>
          <w:tab w:val="num" w:pos="5760"/>
        </w:tabs>
        <w:ind w:left="5760" w:hanging="360"/>
      </w:pPr>
    </w:lvl>
    <w:lvl w:ilvl="8" w:tplc="D3F4B254" w:tentative="1">
      <w:start w:val="1"/>
      <w:numFmt w:val="decimal"/>
      <w:lvlText w:val="%9."/>
      <w:lvlJc w:val="left"/>
      <w:pPr>
        <w:tabs>
          <w:tab w:val="num" w:pos="6480"/>
        </w:tabs>
        <w:ind w:left="6480" w:hanging="360"/>
      </w:pPr>
    </w:lvl>
  </w:abstractNum>
  <w:abstractNum w:abstractNumId="2">
    <w:nsid w:val="07C552C7"/>
    <w:multiLevelType w:val="hybridMultilevel"/>
    <w:tmpl w:val="03867A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55A72"/>
    <w:multiLevelType w:val="hybridMultilevel"/>
    <w:tmpl w:val="C8B2E640"/>
    <w:lvl w:ilvl="0" w:tplc="55B6B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B20BC9"/>
    <w:multiLevelType w:val="hybridMultilevel"/>
    <w:tmpl w:val="922C30CA"/>
    <w:lvl w:ilvl="0" w:tplc="316A3924">
      <w:start w:val="1"/>
      <w:numFmt w:val="decimal"/>
      <w:lvlText w:val="%1."/>
      <w:lvlJc w:val="left"/>
      <w:pPr>
        <w:tabs>
          <w:tab w:val="num" w:pos="720"/>
        </w:tabs>
        <w:ind w:left="720" w:hanging="360"/>
      </w:pPr>
    </w:lvl>
    <w:lvl w:ilvl="1" w:tplc="9AF2D2BC">
      <w:numFmt w:val="bullet"/>
      <w:lvlText w:val=""/>
      <w:lvlJc w:val="left"/>
      <w:pPr>
        <w:tabs>
          <w:tab w:val="num" w:pos="1440"/>
        </w:tabs>
        <w:ind w:left="1440" w:hanging="360"/>
      </w:pPr>
      <w:rPr>
        <w:rFonts w:ascii="Wingdings" w:hAnsi="Wingdings" w:hint="default"/>
      </w:rPr>
    </w:lvl>
    <w:lvl w:ilvl="2" w:tplc="F1969758">
      <w:numFmt w:val="bullet"/>
      <w:lvlText w:val=""/>
      <w:lvlJc w:val="left"/>
      <w:pPr>
        <w:tabs>
          <w:tab w:val="num" w:pos="2160"/>
        </w:tabs>
        <w:ind w:left="2160" w:hanging="360"/>
      </w:pPr>
      <w:rPr>
        <w:rFonts w:ascii="Wingdings" w:hAnsi="Wingdings" w:hint="default"/>
      </w:rPr>
    </w:lvl>
    <w:lvl w:ilvl="3" w:tplc="A5205C72">
      <w:numFmt w:val="bullet"/>
      <w:lvlText w:val=""/>
      <w:lvlJc w:val="left"/>
      <w:pPr>
        <w:tabs>
          <w:tab w:val="num" w:pos="2880"/>
        </w:tabs>
        <w:ind w:left="2880" w:hanging="360"/>
      </w:pPr>
      <w:rPr>
        <w:rFonts w:ascii="Wingdings" w:hAnsi="Wingdings" w:hint="default"/>
      </w:rPr>
    </w:lvl>
    <w:lvl w:ilvl="4" w:tplc="10B43DDA" w:tentative="1">
      <w:start w:val="1"/>
      <w:numFmt w:val="decimal"/>
      <w:lvlText w:val="%5."/>
      <w:lvlJc w:val="left"/>
      <w:pPr>
        <w:tabs>
          <w:tab w:val="num" w:pos="3600"/>
        </w:tabs>
        <w:ind w:left="3600" w:hanging="360"/>
      </w:pPr>
    </w:lvl>
    <w:lvl w:ilvl="5" w:tplc="43A44B1E" w:tentative="1">
      <w:start w:val="1"/>
      <w:numFmt w:val="decimal"/>
      <w:lvlText w:val="%6."/>
      <w:lvlJc w:val="left"/>
      <w:pPr>
        <w:tabs>
          <w:tab w:val="num" w:pos="4320"/>
        </w:tabs>
        <w:ind w:left="4320" w:hanging="360"/>
      </w:pPr>
    </w:lvl>
    <w:lvl w:ilvl="6" w:tplc="4894D6F0" w:tentative="1">
      <w:start w:val="1"/>
      <w:numFmt w:val="decimal"/>
      <w:lvlText w:val="%7."/>
      <w:lvlJc w:val="left"/>
      <w:pPr>
        <w:tabs>
          <w:tab w:val="num" w:pos="5040"/>
        </w:tabs>
        <w:ind w:left="5040" w:hanging="360"/>
      </w:pPr>
    </w:lvl>
    <w:lvl w:ilvl="7" w:tplc="4EEC2F74" w:tentative="1">
      <w:start w:val="1"/>
      <w:numFmt w:val="decimal"/>
      <w:lvlText w:val="%8."/>
      <w:lvlJc w:val="left"/>
      <w:pPr>
        <w:tabs>
          <w:tab w:val="num" w:pos="5760"/>
        </w:tabs>
        <w:ind w:left="5760" w:hanging="360"/>
      </w:pPr>
    </w:lvl>
    <w:lvl w:ilvl="8" w:tplc="05ACF2BC" w:tentative="1">
      <w:start w:val="1"/>
      <w:numFmt w:val="decimal"/>
      <w:lvlText w:val="%9."/>
      <w:lvlJc w:val="left"/>
      <w:pPr>
        <w:tabs>
          <w:tab w:val="num" w:pos="6480"/>
        </w:tabs>
        <w:ind w:left="6480" w:hanging="360"/>
      </w:pPr>
    </w:lvl>
  </w:abstractNum>
  <w:abstractNum w:abstractNumId="5">
    <w:nsid w:val="17DA4907"/>
    <w:multiLevelType w:val="hybridMultilevel"/>
    <w:tmpl w:val="86446FE6"/>
    <w:lvl w:ilvl="0" w:tplc="3F9CC3E6">
      <w:start w:val="1"/>
      <w:numFmt w:val="bullet"/>
      <w:lvlText w:val="•"/>
      <w:lvlJc w:val="left"/>
      <w:pPr>
        <w:tabs>
          <w:tab w:val="num" w:pos="720"/>
        </w:tabs>
        <w:ind w:left="720" w:hanging="360"/>
      </w:pPr>
      <w:rPr>
        <w:rFonts w:ascii="Times" w:hAnsi="Times" w:hint="default"/>
      </w:rPr>
    </w:lvl>
    <w:lvl w:ilvl="1" w:tplc="C7C8EB9E">
      <w:start w:val="1"/>
      <w:numFmt w:val="bullet"/>
      <w:lvlText w:val="•"/>
      <w:lvlJc w:val="left"/>
      <w:pPr>
        <w:tabs>
          <w:tab w:val="num" w:pos="1440"/>
        </w:tabs>
        <w:ind w:left="1440" w:hanging="360"/>
      </w:pPr>
      <w:rPr>
        <w:rFonts w:ascii="Times" w:hAnsi="Times" w:hint="default"/>
      </w:rPr>
    </w:lvl>
    <w:lvl w:ilvl="2" w:tplc="9306F7EE" w:tentative="1">
      <w:start w:val="1"/>
      <w:numFmt w:val="bullet"/>
      <w:lvlText w:val="•"/>
      <w:lvlJc w:val="left"/>
      <w:pPr>
        <w:tabs>
          <w:tab w:val="num" w:pos="2160"/>
        </w:tabs>
        <w:ind w:left="2160" w:hanging="360"/>
      </w:pPr>
      <w:rPr>
        <w:rFonts w:ascii="Times" w:hAnsi="Times" w:hint="default"/>
      </w:rPr>
    </w:lvl>
    <w:lvl w:ilvl="3" w:tplc="1A8CE98C" w:tentative="1">
      <w:start w:val="1"/>
      <w:numFmt w:val="bullet"/>
      <w:lvlText w:val="•"/>
      <w:lvlJc w:val="left"/>
      <w:pPr>
        <w:tabs>
          <w:tab w:val="num" w:pos="2880"/>
        </w:tabs>
        <w:ind w:left="2880" w:hanging="360"/>
      </w:pPr>
      <w:rPr>
        <w:rFonts w:ascii="Times" w:hAnsi="Times" w:hint="default"/>
      </w:rPr>
    </w:lvl>
    <w:lvl w:ilvl="4" w:tplc="3B6E448C" w:tentative="1">
      <w:start w:val="1"/>
      <w:numFmt w:val="bullet"/>
      <w:lvlText w:val="•"/>
      <w:lvlJc w:val="left"/>
      <w:pPr>
        <w:tabs>
          <w:tab w:val="num" w:pos="3600"/>
        </w:tabs>
        <w:ind w:left="3600" w:hanging="360"/>
      </w:pPr>
      <w:rPr>
        <w:rFonts w:ascii="Times" w:hAnsi="Times" w:hint="default"/>
      </w:rPr>
    </w:lvl>
    <w:lvl w:ilvl="5" w:tplc="1BA87812" w:tentative="1">
      <w:start w:val="1"/>
      <w:numFmt w:val="bullet"/>
      <w:lvlText w:val="•"/>
      <w:lvlJc w:val="left"/>
      <w:pPr>
        <w:tabs>
          <w:tab w:val="num" w:pos="4320"/>
        </w:tabs>
        <w:ind w:left="4320" w:hanging="360"/>
      </w:pPr>
      <w:rPr>
        <w:rFonts w:ascii="Times" w:hAnsi="Times" w:hint="default"/>
      </w:rPr>
    </w:lvl>
    <w:lvl w:ilvl="6" w:tplc="CB261FDC" w:tentative="1">
      <w:start w:val="1"/>
      <w:numFmt w:val="bullet"/>
      <w:lvlText w:val="•"/>
      <w:lvlJc w:val="left"/>
      <w:pPr>
        <w:tabs>
          <w:tab w:val="num" w:pos="5040"/>
        </w:tabs>
        <w:ind w:left="5040" w:hanging="360"/>
      </w:pPr>
      <w:rPr>
        <w:rFonts w:ascii="Times" w:hAnsi="Times" w:hint="default"/>
      </w:rPr>
    </w:lvl>
    <w:lvl w:ilvl="7" w:tplc="938289AE" w:tentative="1">
      <w:start w:val="1"/>
      <w:numFmt w:val="bullet"/>
      <w:lvlText w:val="•"/>
      <w:lvlJc w:val="left"/>
      <w:pPr>
        <w:tabs>
          <w:tab w:val="num" w:pos="5760"/>
        </w:tabs>
        <w:ind w:left="5760" w:hanging="360"/>
      </w:pPr>
      <w:rPr>
        <w:rFonts w:ascii="Times" w:hAnsi="Times" w:hint="default"/>
      </w:rPr>
    </w:lvl>
    <w:lvl w:ilvl="8" w:tplc="3FC48E1C" w:tentative="1">
      <w:start w:val="1"/>
      <w:numFmt w:val="bullet"/>
      <w:lvlText w:val="•"/>
      <w:lvlJc w:val="left"/>
      <w:pPr>
        <w:tabs>
          <w:tab w:val="num" w:pos="6480"/>
        </w:tabs>
        <w:ind w:left="6480" w:hanging="360"/>
      </w:pPr>
      <w:rPr>
        <w:rFonts w:ascii="Times" w:hAnsi="Times" w:hint="default"/>
      </w:rPr>
    </w:lvl>
  </w:abstractNum>
  <w:abstractNum w:abstractNumId="6">
    <w:nsid w:val="245B5FBF"/>
    <w:multiLevelType w:val="hybridMultilevel"/>
    <w:tmpl w:val="D89219A4"/>
    <w:lvl w:ilvl="0" w:tplc="2C30AA76">
      <w:start w:val="1"/>
      <w:numFmt w:val="bullet"/>
      <w:lvlText w:val="•"/>
      <w:lvlJc w:val="left"/>
      <w:pPr>
        <w:tabs>
          <w:tab w:val="num" w:pos="720"/>
        </w:tabs>
        <w:ind w:left="720" w:hanging="360"/>
      </w:pPr>
      <w:rPr>
        <w:rFonts w:ascii="Times" w:hAnsi="Times" w:hint="default"/>
      </w:rPr>
    </w:lvl>
    <w:lvl w:ilvl="1" w:tplc="13BEA5E2" w:tentative="1">
      <w:start w:val="1"/>
      <w:numFmt w:val="bullet"/>
      <w:lvlText w:val="•"/>
      <w:lvlJc w:val="left"/>
      <w:pPr>
        <w:tabs>
          <w:tab w:val="num" w:pos="1440"/>
        </w:tabs>
        <w:ind w:left="1440" w:hanging="360"/>
      </w:pPr>
      <w:rPr>
        <w:rFonts w:ascii="Times" w:hAnsi="Times" w:hint="default"/>
      </w:rPr>
    </w:lvl>
    <w:lvl w:ilvl="2" w:tplc="500A104A">
      <w:start w:val="1"/>
      <w:numFmt w:val="bullet"/>
      <w:lvlText w:val="•"/>
      <w:lvlJc w:val="left"/>
      <w:pPr>
        <w:tabs>
          <w:tab w:val="num" w:pos="2160"/>
        </w:tabs>
        <w:ind w:left="2160" w:hanging="360"/>
      </w:pPr>
      <w:rPr>
        <w:rFonts w:ascii="Times" w:hAnsi="Times" w:hint="default"/>
      </w:rPr>
    </w:lvl>
    <w:lvl w:ilvl="3" w:tplc="26B2CB50" w:tentative="1">
      <w:start w:val="1"/>
      <w:numFmt w:val="bullet"/>
      <w:lvlText w:val="•"/>
      <w:lvlJc w:val="left"/>
      <w:pPr>
        <w:tabs>
          <w:tab w:val="num" w:pos="2880"/>
        </w:tabs>
        <w:ind w:left="2880" w:hanging="360"/>
      </w:pPr>
      <w:rPr>
        <w:rFonts w:ascii="Times" w:hAnsi="Times" w:hint="default"/>
      </w:rPr>
    </w:lvl>
    <w:lvl w:ilvl="4" w:tplc="33A25708" w:tentative="1">
      <w:start w:val="1"/>
      <w:numFmt w:val="bullet"/>
      <w:lvlText w:val="•"/>
      <w:lvlJc w:val="left"/>
      <w:pPr>
        <w:tabs>
          <w:tab w:val="num" w:pos="3600"/>
        </w:tabs>
        <w:ind w:left="3600" w:hanging="360"/>
      </w:pPr>
      <w:rPr>
        <w:rFonts w:ascii="Times" w:hAnsi="Times" w:hint="default"/>
      </w:rPr>
    </w:lvl>
    <w:lvl w:ilvl="5" w:tplc="494C40D8" w:tentative="1">
      <w:start w:val="1"/>
      <w:numFmt w:val="bullet"/>
      <w:lvlText w:val="•"/>
      <w:lvlJc w:val="left"/>
      <w:pPr>
        <w:tabs>
          <w:tab w:val="num" w:pos="4320"/>
        </w:tabs>
        <w:ind w:left="4320" w:hanging="360"/>
      </w:pPr>
      <w:rPr>
        <w:rFonts w:ascii="Times" w:hAnsi="Times" w:hint="default"/>
      </w:rPr>
    </w:lvl>
    <w:lvl w:ilvl="6" w:tplc="0D889066" w:tentative="1">
      <w:start w:val="1"/>
      <w:numFmt w:val="bullet"/>
      <w:lvlText w:val="•"/>
      <w:lvlJc w:val="left"/>
      <w:pPr>
        <w:tabs>
          <w:tab w:val="num" w:pos="5040"/>
        </w:tabs>
        <w:ind w:left="5040" w:hanging="360"/>
      </w:pPr>
      <w:rPr>
        <w:rFonts w:ascii="Times" w:hAnsi="Times" w:hint="default"/>
      </w:rPr>
    </w:lvl>
    <w:lvl w:ilvl="7" w:tplc="3DE87472" w:tentative="1">
      <w:start w:val="1"/>
      <w:numFmt w:val="bullet"/>
      <w:lvlText w:val="•"/>
      <w:lvlJc w:val="left"/>
      <w:pPr>
        <w:tabs>
          <w:tab w:val="num" w:pos="5760"/>
        </w:tabs>
        <w:ind w:left="5760" w:hanging="360"/>
      </w:pPr>
      <w:rPr>
        <w:rFonts w:ascii="Times" w:hAnsi="Times" w:hint="default"/>
      </w:rPr>
    </w:lvl>
    <w:lvl w:ilvl="8" w:tplc="D584C02A" w:tentative="1">
      <w:start w:val="1"/>
      <w:numFmt w:val="bullet"/>
      <w:lvlText w:val="•"/>
      <w:lvlJc w:val="left"/>
      <w:pPr>
        <w:tabs>
          <w:tab w:val="num" w:pos="6480"/>
        </w:tabs>
        <w:ind w:left="6480" w:hanging="360"/>
      </w:pPr>
      <w:rPr>
        <w:rFonts w:ascii="Times" w:hAnsi="Times" w:hint="default"/>
      </w:rPr>
    </w:lvl>
  </w:abstractNum>
  <w:abstractNum w:abstractNumId="7">
    <w:nsid w:val="359B2F50"/>
    <w:multiLevelType w:val="hybridMultilevel"/>
    <w:tmpl w:val="0B5AE758"/>
    <w:lvl w:ilvl="0" w:tplc="C5F851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127909"/>
    <w:multiLevelType w:val="hybridMultilevel"/>
    <w:tmpl w:val="4B0EB366"/>
    <w:lvl w:ilvl="0" w:tplc="FA02A884">
      <w:start w:val="1"/>
      <w:numFmt w:val="bullet"/>
      <w:lvlText w:val="•"/>
      <w:lvlJc w:val="left"/>
      <w:pPr>
        <w:tabs>
          <w:tab w:val="num" w:pos="720"/>
        </w:tabs>
        <w:ind w:left="720" w:hanging="360"/>
      </w:pPr>
      <w:rPr>
        <w:rFonts w:ascii="Times" w:hAnsi="Times" w:hint="default"/>
      </w:rPr>
    </w:lvl>
    <w:lvl w:ilvl="1" w:tplc="7E8C33A0">
      <w:start w:val="1"/>
      <w:numFmt w:val="bullet"/>
      <w:lvlText w:val="•"/>
      <w:lvlJc w:val="left"/>
      <w:pPr>
        <w:tabs>
          <w:tab w:val="num" w:pos="1440"/>
        </w:tabs>
        <w:ind w:left="1440" w:hanging="360"/>
      </w:pPr>
      <w:rPr>
        <w:rFonts w:ascii="Times" w:hAnsi="Times" w:hint="default"/>
      </w:rPr>
    </w:lvl>
    <w:lvl w:ilvl="2" w:tplc="DB76D928" w:tentative="1">
      <w:start w:val="1"/>
      <w:numFmt w:val="bullet"/>
      <w:lvlText w:val="•"/>
      <w:lvlJc w:val="left"/>
      <w:pPr>
        <w:tabs>
          <w:tab w:val="num" w:pos="2160"/>
        </w:tabs>
        <w:ind w:left="2160" w:hanging="360"/>
      </w:pPr>
      <w:rPr>
        <w:rFonts w:ascii="Times" w:hAnsi="Times" w:hint="default"/>
      </w:rPr>
    </w:lvl>
    <w:lvl w:ilvl="3" w:tplc="63681962" w:tentative="1">
      <w:start w:val="1"/>
      <w:numFmt w:val="bullet"/>
      <w:lvlText w:val="•"/>
      <w:lvlJc w:val="left"/>
      <w:pPr>
        <w:tabs>
          <w:tab w:val="num" w:pos="2880"/>
        </w:tabs>
        <w:ind w:left="2880" w:hanging="360"/>
      </w:pPr>
      <w:rPr>
        <w:rFonts w:ascii="Times" w:hAnsi="Times" w:hint="default"/>
      </w:rPr>
    </w:lvl>
    <w:lvl w:ilvl="4" w:tplc="34A067D2" w:tentative="1">
      <w:start w:val="1"/>
      <w:numFmt w:val="bullet"/>
      <w:lvlText w:val="•"/>
      <w:lvlJc w:val="left"/>
      <w:pPr>
        <w:tabs>
          <w:tab w:val="num" w:pos="3600"/>
        </w:tabs>
        <w:ind w:left="3600" w:hanging="360"/>
      </w:pPr>
      <w:rPr>
        <w:rFonts w:ascii="Times" w:hAnsi="Times" w:hint="default"/>
      </w:rPr>
    </w:lvl>
    <w:lvl w:ilvl="5" w:tplc="58EA7B40" w:tentative="1">
      <w:start w:val="1"/>
      <w:numFmt w:val="bullet"/>
      <w:lvlText w:val="•"/>
      <w:lvlJc w:val="left"/>
      <w:pPr>
        <w:tabs>
          <w:tab w:val="num" w:pos="4320"/>
        </w:tabs>
        <w:ind w:left="4320" w:hanging="360"/>
      </w:pPr>
      <w:rPr>
        <w:rFonts w:ascii="Times" w:hAnsi="Times" w:hint="default"/>
      </w:rPr>
    </w:lvl>
    <w:lvl w:ilvl="6" w:tplc="A7D8ACB0" w:tentative="1">
      <w:start w:val="1"/>
      <w:numFmt w:val="bullet"/>
      <w:lvlText w:val="•"/>
      <w:lvlJc w:val="left"/>
      <w:pPr>
        <w:tabs>
          <w:tab w:val="num" w:pos="5040"/>
        </w:tabs>
        <w:ind w:left="5040" w:hanging="360"/>
      </w:pPr>
      <w:rPr>
        <w:rFonts w:ascii="Times" w:hAnsi="Times" w:hint="default"/>
      </w:rPr>
    </w:lvl>
    <w:lvl w:ilvl="7" w:tplc="91F027B4" w:tentative="1">
      <w:start w:val="1"/>
      <w:numFmt w:val="bullet"/>
      <w:lvlText w:val="•"/>
      <w:lvlJc w:val="left"/>
      <w:pPr>
        <w:tabs>
          <w:tab w:val="num" w:pos="5760"/>
        </w:tabs>
        <w:ind w:left="5760" w:hanging="360"/>
      </w:pPr>
      <w:rPr>
        <w:rFonts w:ascii="Times" w:hAnsi="Times" w:hint="default"/>
      </w:rPr>
    </w:lvl>
    <w:lvl w:ilvl="8" w:tplc="7F16EA4A" w:tentative="1">
      <w:start w:val="1"/>
      <w:numFmt w:val="bullet"/>
      <w:lvlText w:val="•"/>
      <w:lvlJc w:val="left"/>
      <w:pPr>
        <w:tabs>
          <w:tab w:val="num" w:pos="6480"/>
        </w:tabs>
        <w:ind w:left="6480" w:hanging="360"/>
      </w:pPr>
      <w:rPr>
        <w:rFonts w:ascii="Times" w:hAnsi="Times" w:hint="default"/>
      </w:rPr>
    </w:lvl>
  </w:abstractNum>
  <w:abstractNum w:abstractNumId="9">
    <w:nsid w:val="38443B71"/>
    <w:multiLevelType w:val="hybridMultilevel"/>
    <w:tmpl w:val="1A5696CE"/>
    <w:lvl w:ilvl="0" w:tplc="D948518E">
      <w:start w:val="1"/>
      <w:numFmt w:val="bullet"/>
      <w:lvlText w:val="•"/>
      <w:lvlJc w:val="left"/>
      <w:pPr>
        <w:tabs>
          <w:tab w:val="num" w:pos="720"/>
        </w:tabs>
        <w:ind w:left="720" w:hanging="360"/>
      </w:pPr>
      <w:rPr>
        <w:rFonts w:ascii="Times" w:hAnsi="Times" w:hint="default"/>
      </w:rPr>
    </w:lvl>
    <w:lvl w:ilvl="1" w:tplc="20C44390" w:tentative="1">
      <w:start w:val="1"/>
      <w:numFmt w:val="bullet"/>
      <w:lvlText w:val="•"/>
      <w:lvlJc w:val="left"/>
      <w:pPr>
        <w:tabs>
          <w:tab w:val="num" w:pos="1440"/>
        </w:tabs>
        <w:ind w:left="1440" w:hanging="360"/>
      </w:pPr>
      <w:rPr>
        <w:rFonts w:ascii="Times" w:hAnsi="Times" w:hint="default"/>
      </w:rPr>
    </w:lvl>
    <w:lvl w:ilvl="2" w:tplc="442003A2">
      <w:start w:val="1"/>
      <w:numFmt w:val="bullet"/>
      <w:lvlText w:val="•"/>
      <w:lvlJc w:val="left"/>
      <w:pPr>
        <w:tabs>
          <w:tab w:val="num" w:pos="2160"/>
        </w:tabs>
        <w:ind w:left="2160" w:hanging="360"/>
      </w:pPr>
      <w:rPr>
        <w:rFonts w:ascii="Times" w:hAnsi="Times" w:hint="default"/>
      </w:rPr>
    </w:lvl>
    <w:lvl w:ilvl="3" w:tplc="BB506D1E" w:tentative="1">
      <w:start w:val="1"/>
      <w:numFmt w:val="bullet"/>
      <w:lvlText w:val="•"/>
      <w:lvlJc w:val="left"/>
      <w:pPr>
        <w:tabs>
          <w:tab w:val="num" w:pos="2880"/>
        </w:tabs>
        <w:ind w:left="2880" w:hanging="360"/>
      </w:pPr>
      <w:rPr>
        <w:rFonts w:ascii="Times" w:hAnsi="Times" w:hint="default"/>
      </w:rPr>
    </w:lvl>
    <w:lvl w:ilvl="4" w:tplc="B6820AFC" w:tentative="1">
      <w:start w:val="1"/>
      <w:numFmt w:val="bullet"/>
      <w:lvlText w:val="•"/>
      <w:lvlJc w:val="left"/>
      <w:pPr>
        <w:tabs>
          <w:tab w:val="num" w:pos="3600"/>
        </w:tabs>
        <w:ind w:left="3600" w:hanging="360"/>
      </w:pPr>
      <w:rPr>
        <w:rFonts w:ascii="Times" w:hAnsi="Times" w:hint="default"/>
      </w:rPr>
    </w:lvl>
    <w:lvl w:ilvl="5" w:tplc="E8DAA9DA" w:tentative="1">
      <w:start w:val="1"/>
      <w:numFmt w:val="bullet"/>
      <w:lvlText w:val="•"/>
      <w:lvlJc w:val="left"/>
      <w:pPr>
        <w:tabs>
          <w:tab w:val="num" w:pos="4320"/>
        </w:tabs>
        <w:ind w:left="4320" w:hanging="360"/>
      </w:pPr>
      <w:rPr>
        <w:rFonts w:ascii="Times" w:hAnsi="Times" w:hint="default"/>
      </w:rPr>
    </w:lvl>
    <w:lvl w:ilvl="6" w:tplc="BDFCE90C" w:tentative="1">
      <w:start w:val="1"/>
      <w:numFmt w:val="bullet"/>
      <w:lvlText w:val="•"/>
      <w:lvlJc w:val="left"/>
      <w:pPr>
        <w:tabs>
          <w:tab w:val="num" w:pos="5040"/>
        </w:tabs>
        <w:ind w:left="5040" w:hanging="360"/>
      </w:pPr>
      <w:rPr>
        <w:rFonts w:ascii="Times" w:hAnsi="Times" w:hint="default"/>
      </w:rPr>
    </w:lvl>
    <w:lvl w:ilvl="7" w:tplc="1CE8453A" w:tentative="1">
      <w:start w:val="1"/>
      <w:numFmt w:val="bullet"/>
      <w:lvlText w:val="•"/>
      <w:lvlJc w:val="left"/>
      <w:pPr>
        <w:tabs>
          <w:tab w:val="num" w:pos="5760"/>
        </w:tabs>
        <w:ind w:left="5760" w:hanging="360"/>
      </w:pPr>
      <w:rPr>
        <w:rFonts w:ascii="Times" w:hAnsi="Times" w:hint="default"/>
      </w:rPr>
    </w:lvl>
    <w:lvl w:ilvl="8" w:tplc="20F6D732" w:tentative="1">
      <w:start w:val="1"/>
      <w:numFmt w:val="bullet"/>
      <w:lvlText w:val="•"/>
      <w:lvlJc w:val="left"/>
      <w:pPr>
        <w:tabs>
          <w:tab w:val="num" w:pos="6480"/>
        </w:tabs>
        <w:ind w:left="6480" w:hanging="360"/>
      </w:pPr>
      <w:rPr>
        <w:rFonts w:ascii="Times" w:hAnsi="Times" w:hint="default"/>
      </w:rPr>
    </w:lvl>
  </w:abstractNum>
  <w:abstractNum w:abstractNumId="10">
    <w:nsid w:val="3B2B1E56"/>
    <w:multiLevelType w:val="hybridMultilevel"/>
    <w:tmpl w:val="E4A08A7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CF1244A"/>
    <w:multiLevelType w:val="hybridMultilevel"/>
    <w:tmpl w:val="B9581CC8"/>
    <w:lvl w:ilvl="0" w:tplc="6846B3CC">
      <w:start w:val="1"/>
      <w:numFmt w:val="bullet"/>
      <w:lvlText w:val="•"/>
      <w:lvlJc w:val="left"/>
      <w:pPr>
        <w:tabs>
          <w:tab w:val="num" w:pos="720"/>
        </w:tabs>
        <w:ind w:left="720" w:hanging="360"/>
      </w:pPr>
      <w:rPr>
        <w:rFonts w:ascii="Times" w:hAnsi="Times" w:hint="default"/>
      </w:rPr>
    </w:lvl>
    <w:lvl w:ilvl="1" w:tplc="4BE2A4E6">
      <w:start w:val="1"/>
      <w:numFmt w:val="bullet"/>
      <w:lvlText w:val="•"/>
      <w:lvlJc w:val="left"/>
      <w:pPr>
        <w:tabs>
          <w:tab w:val="num" w:pos="1440"/>
        </w:tabs>
        <w:ind w:left="1440" w:hanging="360"/>
      </w:pPr>
      <w:rPr>
        <w:rFonts w:ascii="Times" w:hAnsi="Times" w:hint="default"/>
      </w:rPr>
    </w:lvl>
    <w:lvl w:ilvl="2" w:tplc="A89613D6">
      <w:start w:val="1"/>
      <w:numFmt w:val="bullet"/>
      <w:lvlText w:val="•"/>
      <w:lvlJc w:val="left"/>
      <w:pPr>
        <w:tabs>
          <w:tab w:val="num" w:pos="2160"/>
        </w:tabs>
        <w:ind w:left="2160" w:hanging="360"/>
      </w:pPr>
      <w:rPr>
        <w:rFonts w:ascii="Times" w:hAnsi="Times" w:hint="default"/>
      </w:rPr>
    </w:lvl>
    <w:lvl w:ilvl="3" w:tplc="478C24D6" w:tentative="1">
      <w:start w:val="1"/>
      <w:numFmt w:val="bullet"/>
      <w:lvlText w:val="•"/>
      <w:lvlJc w:val="left"/>
      <w:pPr>
        <w:tabs>
          <w:tab w:val="num" w:pos="2880"/>
        </w:tabs>
        <w:ind w:left="2880" w:hanging="360"/>
      </w:pPr>
      <w:rPr>
        <w:rFonts w:ascii="Times" w:hAnsi="Times" w:hint="default"/>
      </w:rPr>
    </w:lvl>
    <w:lvl w:ilvl="4" w:tplc="89924000" w:tentative="1">
      <w:start w:val="1"/>
      <w:numFmt w:val="bullet"/>
      <w:lvlText w:val="•"/>
      <w:lvlJc w:val="left"/>
      <w:pPr>
        <w:tabs>
          <w:tab w:val="num" w:pos="3600"/>
        </w:tabs>
        <w:ind w:left="3600" w:hanging="360"/>
      </w:pPr>
      <w:rPr>
        <w:rFonts w:ascii="Times" w:hAnsi="Times" w:hint="default"/>
      </w:rPr>
    </w:lvl>
    <w:lvl w:ilvl="5" w:tplc="922AE636" w:tentative="1">
      <w:start w:val="1"/>
      <w:numFmt w:val="bullet"/>
      <w:lvlText w:val="•"/>
      <w:lvlJc w:val="left"/>
      <w:pPr>
        <w:tabs>
          <w:tab w:val="num" w:pos="4320"/>
        </w:tabs>
        <w:ind w:left="4320" w:hanging="360"/>
      </w:pPr>
      <w:rPr>
        <w:rFonts w:ascii="Times" w:hAnsi="Times" w:hint="default"/>
      </w:rPr>
    </w:lvl>
    <w:lvl w:ilvl="6" w:tplc="6556F3F6" w:tentative="1">
      <w:start w:val="1"/>
      <w:numFmt w:val="bullet"/>
      <w:lvlText w:val="•"/>
      <w:lvlJc w:val="left"/>
      <w:pPr>
        <w:tabs>
          <w:tab w:val="num" w:pos="5040"/>
        </w:tabs>
        <w:ind w:left="5040" w:hanging="360"/>
      </w:pPr>
      <w:rPr>
        <w:rFonts w:ascii="Times" w:hAnsi="Times" w:hint="default"/>
      </w:rPr>
    </w:lvl>
    <w:lvl w:ilvl="7" w:tplc="A8AC3C52" w:tentative="1">
      <w:start w:val="1"/>
      <w:numFmt w:val="bullet"/>
      <w:lvlText w:val="•"/>
      <w:lvlJc w:val="left"/>
      <w:pPr>
        <w:tabs>
          <w:tab w:val="num" w:pos="5760"/>
        </w:tabs>
        <w:ind w:left="5760" w:hanging="360"/>
      </w:pPr>
      <w:rPr>
        <w:rFonts w:ascii="Times" w:hAnsi="Times" w:hint="default"/>
      </w:rPr>
    </w:lvl>
    <w:lvl w:ilvl="8" w:tplc="9A346DC6" w:tentative="1">
      <w:start w:val="1"/>
      <w:numFmt w:val="bullet"/>
      <w:lvlText w:val="•"/>
      <w:lvlJc w:val="left"/>
      <w:pPr>
        <w:tabs>
          <w:tab w:val="num" w:pos="6480"/>
        </w:tabs>
        <w:ind w:left="6480" w:hanging="360"/>
      </w:pPr>
      <w:rPr>
        <w:rFonts w:ascii="Times" w:hAnsi="Times" w:hint="default"/>
      </w:rPr>
    </w:lvl>
  </w:abstractNum>
  <w:abstractNum w:abstractNumId="12">
    <w:nsid w:val="3F7E0010"/>
    <w:multiLevelType w:val="multilevel"/>
    <w:tmpl w:val="42BC8D32"/>
    <w:lvl w:ilvl="0">
      <w:start w:val="2"/>
      <w:numFmt w:val="decimal"/>
      <w:lvlText w:val="%1"/>
      <w:lvlJc w:val="left"/>
      <w:pPr>
        <w:ind w:left="360" w:hanging="360"/>
      </w:pPr>
      <w:rPr>
        <w:rFonts w:hint="default"/>
        <w:u w:val="none"/>
      </w:rPr>
    </w:lvl>
    <w:lvl w:ilvl="1">
      <w:start w:val="6"/>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3">
    <w:nsid w:val="553941E8"/>
    <w:multiLevelType w:val="multilevel"/>
    <w:tmpl w:val="D1A087D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C241221"/>
    <w:multiLevelType w:val="hybridMultilevel"/>
    <w:tmpl w:val="4E883C2A"/>
    <w:lvl w:ilvl="0" w:tplc="8B68AC66">
      <w:start w:val="1"/>
      <w:numFmt w:val="bullet"/>
      <w:lvlText w:val="•"/>
      <w:lvlJc w:val="left"/>
      <w:pPr>
        <w:tabs>
          <w:tab w:val="num" w:pos="720"/>
        </w:tabs>
        <w:ind w:left="720" w:hanging="360"/>
      </w:pPr>
      <w:rPr>
        <w:rFonts w:ascii="Times" w:hAnsi="Times" w:hint="default"/>
      </w:rPr>
    </w:lvl>
    <w:lvl w:ilvl="1" w:tplc="4CCEFFC2">
      <w:start w:val="1"/>
      <w:numFmt w:val="bullet"/>
      <w:lvlText w:val="•"/>
      <w:lvlJc w:val="left"/>
      <w:pPr>
        <w:tabs>
          <w:tab w:val="num" w:pos="1440"/>
        </w:tabs>
        <w:ind w:left="1440" w:hanging="360"/>
      </w:pPr>
      <w:rPr>
        <w:rFonts w:ascii="Times" w:hAnsi="Times" w:hint="default"/>
      </w:rPr>
    </w:lvl>
    <w:lvl w:ilvl="2" w:tplc="6EF6538A" w:tentative="1">
      <w:start w:val="1"/>
      <w:numFmt w:val="bullet"/>
      <w:lvlText w:val="•"/>
      <w:lvlJc w:val="left"/>
      <w:pPr>
        <w:tabs>
          <w:tab w:val="num" w:pos="2160"/>
        </w:tabs>
        <w:ind w:left="2160" w:hanging="360"/>
      </w:pPr>
      <w:rPr>
        <w:rFonts w:ascii="Times" w:hAnsi="Times" w:hint="default"/>
      </w:rPr>
    </w:lvl>
    <w:lvl w:ilvl="3" w:tplc="4F06EFFA" w:tentative="1">
      <w:start w:val="1"/>
      <w:numFmt w:val="bullet"/>
      <w:lvlText w:val="•"/>
      <w:lvlJc w:val="left"/>
      <w:pPr>
        <w:tabs>
          <w:tab w:val="num" w:pos="2880"/>
        </w:tabs>
        <w:ind w:left="2880" w:hanging="360"/>
      </w:pPr>
      <w:rPr>
        <w:rFonts w:ascii="Times" w:hAnsi="Times" w:hint="default"/>
      </w:rPr>
    </w:lvl>
    <w:lvl w:ilvl="4" w:tplc="F620F280" w:tentative="1">
      <w:start w:val="1"/>
      <w:numFmt w:val="bullet"/>
      <w:lvlText w:val="•"/>
      <w:lvlJc w:val="left"/>
      <w:pPr>
        <w:tabs>
          <w:tab w:val="num" w:pos="3600"/>
        </w:tabs>
        <w:ind w:left="3600" w:hanging="360"/>
      </w:pPr>
      <w:rPr>
        <w:rFonts w:ascii="Times" w:hAnsi="Times" w:hint="default"/>
      </w:rPr>
    </w:lvl>
    <w:lvl w:ilvl="5" w:tplc="DE96AAFC" w:tentative="1">
      <w:start w:val="1"/>
      <w:numFmt w:val="bullet"/>
      <w:lvlText w:val="•"/>
      <w:lvlJc w:val="left"/>
      <w:pPr>
        <w:tabs>
          <w:tab w:val="num" w:pos="4320"/>
        </w:tabs>
        <w:ind w:left="4320" w:hanging="360"/>
      </w:pPr>
      <w:rPr>
        <w:rFonts w:ascii="Times" w:hAnsi="Times" w:hint="default"/>
      </w:rPr>
    </w:lvl>
    <w:lvl w:ilvl="6" w:tplc="11A66802" w:tentative="1">
      <w:start w:val="1"/>
      <w:numFmt w:val="bullet"/>
      <w:lvlText w:val="•"/>
      <w:lvlJc w:val="left"/>
      <w:pPr>
        <w:tabs>
          <w:tab w:val="num" w:pos="5040"/>
        </w:tabs>
        <w:ind w:left="5040" w:hanging="360"/>
      </w:pPr>
      <w:rPr>
        <w:rFonts w:ascii="Times" w:hAnsi="Times" w:hint="default"/>
      </w:rPr>
    </w:lvl>
    <w:lvl w:ilvl="7" w:tplc="73B8B898" w:tentative="1">
      <w:start w:val="1"/>
      <w:numFmt w:val="bullet"/>
      <w:lvlText w:val="•"/>
      <w:lvlJc w:val="left"/>
      <w:pPr>
        <w:tabs>
          <w:tab w:val="num" w:pos="5760"/>
        </w:tabs>
        <w:ind w:left="5760" w:hanging="360"/>
      </w:pPr>
      <w:rPr>
        <w:rFonts w:ascii="Times" w:hAnsi="Times" w:hint="default"/>
      </w:rPr>
    </w:lvl>
    <w:lvl w:ilvl="8" w:tplc="28DCC994" w:tentative="1">
      <w:start w:val="1"/>
      <w:numFmt w:val="bullet"/>
      <w:lvlText w:val="•"/>
      <w:lvlJc w:val="left"/>
      <w:pPr>
        <w:tabs>
          <w:tab w:val="num" w:pos="6480"/>
        </w:tabs>
        <w:ind w:left="6480" w:hanging="360"/>
      </w:pPr>
      <w:rPr>
        <w:rFonts w:ascii="Times" w:hAnsi="Times" w:hint="default"/>
      </w:rPr>
    </w:lvl>
  </w:abstractNum>
  <w:abstractNum w:abstractNumId="15">
    <w:nsid w:val="5F076135"/>
    <w:multiLevelType w:val="hybridMultilevel"/>
    <w:tmpl w:val="B6FC55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7C3E7D"/>
    <w:multiLevelType w:val="hybridMultilevel"/>
    <w:tmpl w:val="A1CA5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2B4D82"/>
    <w:multiLevelType w:val="hybridMultilevel"/>
    <w:tmpl w:val="EFCC2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C24314"/>
    <w:multiLevelType w:val="hybridMultilevel"/>
    <w:tmpl w:val="0EF05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6F7275"/>
    <w:multiLevelType w:val="hybridMultilevel"/>
    <w:tmpl w:val="F37EE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302DC1"/>
    <w:multiLevelType w:val="hybridMultilevel"/>
    <w:tmpl w:val="1690192A"/>
    <w:lvl w:ilvl="0" w:tplc="D0A8692E">
      <w:start w:val="1"/>
      <w:numFmt w:val="bullet"/>
      <w:lvlText w:val="•"/>
      <w:lvlJc w:val="left"/>
      <w:pPr>
        <w:tabs>
          <w:tab w:val="num" w:pos="720"/>
        </w:tabs>
        <w:ind w:left="720" w:hanging="360"/>
      </w:pPr>
      <w:rPr>
        <w:rFonts w:ascii="Times" w:hAnsi="Times" w:hint="default"/>
      </w:rPr>
    </w:lvl>
    <w:lvl w:ilvl="1" w:tplc="7F80E8B6">
      <w:start w:val="1"/>
      <w:numFmt w:val="bullet"/>
      <w:lvlText w:val="•"/>
      <w:lvlJc w:val="left"/>
      <w:pPr>
        <w:tabs>
          <w:tab w:val="num" w:pos="1440"/>
        </w:tabs>
        <w:ind w:left="1440" w:hanging="360"/>
      </w:pPr>
      <w:rPr>
        <w:rFonts w:ascii="Times" w:hAnsi="Times" w:hint="default"/>
      </w:rPr>
    </w:lvl>
    <w:lvl w:ilvl="2" w:tplc="19B8ECB8">
      <w:numFmt w:val="bullet"/>
      <w:lvlText w:val="•"/>
      <w:lvlJc w:val="left"/>
      <w:pPr>
        <w:tabs>
          <w:tab w:val="num" w:pos="2160"/>
        </w:tabs>
        <w:ind w:left="2160" w:hanging="360"/>
      </w:pPr>
      <w:rPr>
        <w:rFonts w:ascii="Times" w:hAnsi="Times" w:hint="default"/>
      </w:rPr>
    </w:lvl>
    <w:lvl w:ilvl="3" w:tplc="0A46A2BC" w:tentative="1">
      <w:start w:val="1"/>
      <w:numFmt w:val="bullet"/>
      <w:lvlText w:val="•"/>
      <w:lvlJc w:val="left"/>
      <w:pPr>
        <w:tabs>
          <w:tab w:val="num" w:pos="2880"/>
        </w:tabs>
        <w:ind w:left="2880" w:hanging="360"/>
      </w:pPr>
      <w:rPr>
        <w:rFonts w:ascii="Times" w:hAnsi="Times" w:hint="default"/>
      </w:rPr>
    </w:lvl>
    <w:lvl w:ilvl="4" w:tplc="829870B4" w:tentative="1">
      <w:start w:val="1"/>
      <w:numFmt w:val="bullet"/>
      <w:lvlText w:val="•"/>
      <w:lvlJc w:val="left"/>
      <w:pPr>
        <w:tabs>
          <w:tab w:val="num" w:pos="3600"/>
        </w:tabs>
        <w:ind w:left="3600" w:hanging="360"/>
      </w:pPr>
      <w:rPr>
        <w:rFonts w:ascii="Times" w:hAnsi="Times" w:hint="default"/>
      </w:rPr>
    </w:lvl>
    <w:lvl w:ilvl="5" w:tplc="22EE5A08" w:tentative="1">
      <w:start w:val="1"/>
      <w:numFmt w:val="bullet"/>
      <w:lvlText w:val="•"/>
      <w:lvlJc w:val="left"/>
      <w:pPr>
        <w:tabs>
          <w:tab w:val="num" w:pos="4320"/>
        </w:tabs>
        <w:ind w:left="4320" w:hanging="360"/>
      </w:pPr>
      <w:rPr>
        <w:rFonts w:ascii="Times" w:hAnsi="Times" w:hint="default"/>
      </w:rPr>
    </w:lvl>
    <w:lvl w:ilvl="6" w:tplc="4078BB6A" w:tentative="1">
      <w:start w:val="1"/>
      <w:numFmt w:val="bullet"/>
      <w:lvlText w:val="•"/>
      <w:lvlJc w:val="left"/>
      <w:pPr>
        <w:tabs>
          <w:tab w:val="num" w:pos="5040"/>
        </w:tabs>
        <w:ind w:left="5040" w:hanging="360"/>
      </w:pPr>
      <w:rPr>
        <w:rFonts w:ascii="Times" w:hAnsi="Times" w:hint="default"/>
      </w:rPr>
    </w:lvl>
    <w:lvl w:ilvl="7" w:tplc="4F1A0910" w:tentative="1">
      <w:start w:val="1"/>
      <w:numFmt w:val="bullet"/>
      <w:lvlText w:val="•"/>
      <w:lvlJc w:val="left"/>
      <w:pPr>
        <w:tabs>
          <w:tab w:val="num" w:pos="5760"/>
        </w:tabs>
        <w:ind w:left="5760" w:hanging="360"/>
      </w:pPr>
      <w:rPr>
        <w:rFonts w:ascii="Times" w:hAnsi="Times" w:hint="default"/>
      </w:rPr>
    </w:lvl>
    <w:lvl w:ilvl="8" w:tplc="0E0C5CF0" w:tentative="1">
      <w:start w:val="1"/>
      <w:numFmt w:val="bullet"/>
      <w:lvlText w:val="•"/>
      <w:lvlJc w:val="left"/>
      <w:pPr>
        <w:tabs>
          <w:tab w:val="num" w:pos="6480"/>
        </w:tabs>
        <w:ind w:left="6480" w:hanging="360"/>
      </w:pPr>
      <w:rPr>
        <w:rFonts w:ascii="Times" w:hAnsi="Times" w:hint="default"/>
      </w:rPr>
    </w:lvl>
  </w:abstractNum>
  <w:abstractNum w:abstractNumId="21">
    <w:nsid w:val="70361F82"/>
    <w:multiLevelType w:val="hybridMultilevel"/>
    <w:tmpl w:val="6254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556A78"/>
    <w:multiLevelType w:val="hybridMultilevel"/>
    <w:tmpl w:val="976C8828"/>
    <w:lvl w:ilvl="0" w:tplc="C79EB098">
      <w:start w:val="1"/>
      <w:numFmt w:val="bullet"/>
      <w:lvlText w:val="•"/>
      <w:lvlJc w:val="left"/>
      <w:pPr>
        <w:tabs>
          <w:tab w:val="num" w:pos="720"/>
        </w:tabs>
        <w:ind w:left="720" w:hanging="360"/>
      </w:pPr>
      <w:rPr>
        <w:rFonts w:ascii="Times" w:hAnsi="Times" w:hint="default"/>
      </w:rPr>
    </w:lvl>
    <w:lvl w:ilvl="1" w:tplc="612AECFC" w:tentative="1">
      <w:start w:val="1"/>
      <w:numFmt w:val="bullet"/>
      <w:lvlText w:val="•"/>
      <w:lvlJc w:val="left"/>
      <w:pPr>
        <w:tabs>
          <w:tab w:val="num" w:pos="1440"/>
        </w:tabs>
        <w:ind w:left="1440" w:hanging="360"/>
      </w:pPr>
      <w:rPr>
        <w:rFonts w:ascii="Times" w:hAnsi="Times" w:hint="default"/>
      </w:rPr>
    </w:lvl>
    <w:lvl w:ilvl="2" w:tplc="2922787C">
      <w:start w:val="1"/>
      <w:numFmt w:val="bullet"/>
      <w:lvlText w:val="•"/>
      <w:lvlJc w:val="left"/>
      <w:pPr>
        <w:tabs>
          <w:tab w:val="num" w:pos="2160"/>
        </w:tabs>
        <w:ind w:left="2160" w:hanging="360"/>
      </w:pPr>
      <w:rPr>
        <w:rFonts w:ascii="Times" w:hAnsi="Times" w:hint="default"/>
      </w:rPr>
    </w:lvl>
    <w:lvl w:ilvl="3" w:tplc="BB2C08E2" w:tentative="1">
      <w:start w:val="1"/>
      <w:numFmt w:val="bullet"/>
      <w:lvlText w:val="•"/>
      <w:lvlJc w:val="left"/>
      <w:pPr>
        <w:tabs>
          <w:tab w:val="num" w:pos="2880"/>
        </w:tabs>
        <w:ind w:left="2880" w:hanging="360"/>
      </w:pPr>
      <w:rPr>
        <w:rFonts w:ascii="Times" w:hAnsi="Times" w:hint="default"/>
      </w:rPr>
    </w:lvl>
    <w:lvl w:ilvl="4" w:tplc="486CA3B6" w:tentative="1">
      <w:start w:val="1"/>
      <w:numFmt w:val="bullet"/>
      <w:lvlText w:val="•"/>
      <w:lvlJc w:val="left"/>
      <w:pPr>
        <w:tabs>
          <w:tab w:val="num" w:pos="3600"/>
        </w:tabs>
        <w:ind w:left="3600" w:hanging="360"/>
      </w:pPr>
      <w:rPr>
        <w:rFonts w:ascii="Times" w:hAnsi="Times" w:hint="default"/>
      </w:rPr>
    </w:lvl>
    <w:lvl w:ilvl="5" w:tplc="FA1CAEB0" w:tentative="1">
      <w:start w:val="1"/>
      <w:numFmt w:val="bullet"/>
      <w:lvlText w:val="•"/>
      <w:lvlJc w:val="left"/>
      <w:pPr>
        <w:tabs>
          <w:tab w:val="num" w:pos="4320"/>
        </w:tabs>
        <w:ind w:left="4320" w:hanging="360"/>
      </w:pPr>
      <w:rPr>
        <w:rFonts w:ascii="Times" w:hAnsi="Times" w:hint="default"/>
      </w:rPr>
    </w:lvl>
    <w:lvl w:ilvl="6" w:tplc="00C87188" w:tentative="1">
      <w:start w:val="1"/>
      <w:numFmt w:val="bullet"/>
      <w:lvlText w:val="•"/>
      <w:lvlJc w:val="left"/>
      <w:pPr>
        <w:tabs>
          <w:tab w:val="num" w:pos="5040"/>
        </w:tabs>
        <w:ind w:left="5040" w:hanging="360"/>
      </w:pPr>
      <w:rPr>
        <w:rFonts w:ascii="Times" w:hAnsi="Times" w:hint="default"/>
      </w:rPr>
    </w:lvl>
    <w:lvl w:ilvl="7" w:tplc="EACC4302" w:tentative="1">
      <w:start w:val="1"/>
      <w:numFmt w:val="bullet"/>
      <w:lvlText w:val="•"/>
      <w:lvlJc w:val="left"/>
      <w:pPr>
        <w:tabs>
          <w:tab w:val="num" w:pos="5760"/>
        </w:tabs>
        <w:ind w:left="5760" w:hanging="360"/>
      </w:pPr>
      <w:rPr>
        <w:rFonts w:ascii="Times" w:hAnsi="Times" w:hint="default"/>
      </w:rPr>
    </w:lvl>
    <w:lvl w:ilvl="8" w:tplc="208AD55C" w:tentative="1">
      <w:start w:val="1"/>
      <w:numFmt w:val="bullet"/>
      <w:lvlText w:val="•"/>
      <w:lvlJc w:val="left"/>
      <w:pPr>
        <w:tabs>
          <w:tab w:val="num" w:pos="6480"/>
        </w:tabs>
        <w:ind w:left="6480" w:hanging="360"/>
      </w:pPr>
      <w:rPr>
        <w:rFonts w:ascii="Times" w:hAnsi="Times" w:hint="default"/>
      </w:rPr>
    </w:lvl>
  </w:abstractNum>
  <w:abstractNum w:abstractNumId="23">
    <w:nsid w:val="7583631C"/>
    <w:multiLevelType w:val="hybridMultilevel"/>
    <w:tmpl w:val="DA2A23C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5DF4026"/>
    <w:multiLevelType w:val="hybridMultilevel"/>
    <w:tmpl w:val="EF368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6112F6"/>
    <w:multiLevelType w:val="hybridMultilevel"/>
    <w:tmpl w:val="E048B1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9"/>
  </w:num>
  <w:num w:numId="4">
    <w:abstractNumId w:val="18"/>
  </w:num>
  <w:num w:numId="5">
    <w:abstractNumId w:val="12"/>
  </w:num>
  <w:num w:numId="6">
    <w:abstractNumId w:val="0"/>
  </w:num>
  <w:num w:numId="7">
    <w:abstractNumId w:val="25"/>
  </w:num>
  <w:num w:numId="8">
    <w:abstractNumId w:val="2"/>
  </w:num>
  <w:num w:numId="9">
    <w:abstractNumId w:val="15"/>
  </w:num>
  <w:num w:numId="10">
    <w:abstractNumId w:val="16"/>
  </w:num>
  <w:num w:numId="11">
    <w:abstractNumId w:val="5"/>
  </w:num>
  <w:num w:numId="12">
    <w:abstractNumId w:val="11"/>
  </w:num>
  <w:num w:numId="13">
    <w:abstractNumId w:val="8"/>
  </w:num>
  <w:num w:numId="14">
    <w:abstractNumId w:val="9"/>
  </w:num>
  <w:num w:numId="15">
    <w:abstractNumId w:val="14"/>
  </w:num>
  <w:num w:numId="16">
    <w:abstractNumId w:val="23"/>
  </w:num>
  <w:num w:numId="17">
    <w:abstractNumId w:val="10"/>
  </w:num>
  <w:num w:numId="18">
    <w:abstractNumId w:val="6"/>
  </w:num>
  <w:num w:numId="19">
    <w:abstractNumId w:val="21"/>
  </w:num>
  <w:num w:numId="20">
    <w:abstractNumId w:val="24"/>
  </w:num>
  <w:num w:numId="21">
    <w:abstractNumId w:val="20"/>
  </w:num>
  <w:num w:numId="22">
    <w:abstractNumId w:val="1"/>
  </w:num>
  <w:num w:numId="23">
    <w:abstractNumId w:val="4"/>
  </w:num>
  <w:num w:numId="24">
    <w:abstractNumId w:val="3"/>
  </w:num>
  <w:num w:numId="25">
    <w:abstractNumId w:val="22"/>
  </w:num>
  <w:num w:numId="26">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B50"/>
    <w:rsid w:val="0000039D"/>
    <w:rsid w:val="000110E6"/>
    <w:rsid w:val="0001411B"/>
    <w:rsid w:val="00014488"/>
    <w:rsid w:val="00014FA8"/>
    <w:rsid w:val="000207C7"/>
    <w:rsid w:val="00026932"/>
    <w:rsid w:val="000278C1"/>
    <w:rsid w:val="00027FE3"/>
    <w:rsid w:val="00057109"/>
    <w:rsid w:val="00057139"/>
    <w:rsid w:val="00073FDA"/>
    <w:rsid w:val="0007713C"/>
    <w:rsid w:val="00077E2B"/>
    <w:rsid w:val="00080168"/>
    <w:rsid w:val="00080445"/>
    <w:rsid w:val="00080AFA"/>
    <w:rsid w:val="000858B4"/>
    <w:rsid w:val="00086F26"/>
    <w:rsid w:val="00092845"/>
    <w:rsid w:val="00097015"/>
    <w:rsid w:val="000A1533"/>
    <w:rsid w:val="000A31F3"/>
    <w:rsid w:val="000A4C0A"/>
    <w:rsid w:val="000A7B7E"/>
    <w:rsid w:val="000B233B"/>
    <w:rsid w:val="000B69DE"/>
    <w:rsid w:val="000C5EB3"/>
    <w:rsid w:val="000C6506"/>
    <w:rsid w:val="000D7F2D"/>
    <w:rsid w:val="000E2272"/>
    <w:rsid w:val="000F046D"/>
    <w:rsid w:val="000F08C0"/>
    <w:rsid w:val="000F33AC"/>
    <w:rsid w:val="000F3AB2"/>
    <w:rsid w:val="000F4217"/>
    <w:rsid w:val="000F5CDE"/>
    <w:rsid w:val="000F7B36"/>
    <w:rsid w:val="00100760"/>
    <w:rsid w:val="0010249B"/>
    <w:rsid w:val="0010553A"/>
    <w:rsid w:val="001069C7"/>
    <w:rsid w:val="00111F8A"/>
    <w:rsid w:val="00112CF0"/>
    <w:rsid w:val="00117048"/>
    <w:rsid w:val="0012035E"/>
    <w:rsid w:val="00123F73"/>
    <w:rsid w:val="00125107"/>
    <w:rsid w:val="00135F5A"/>
    <w:rsid w:val="001366B0"/>
    <w:rsid w:val="001370BB"/>
    <w:rsid w:val="0013785F"/>
    <w:rsid w:val="00137B35"/>
    <w:rsid w:val="00137F1F"/>
    <w:rsid w:val="001630D0"/>
    <w:rsid w:val="00171E6A"/>
    <w:rsid w:val="001739EA"/>
    <w:rsid w:val="00174F11"/>
    <w:rsid w:val="0017547F"/>
    <w:rsid w:val="0017778D"/>
    <w:rsid w:val="001822A5"/>
    <w:rsid w:val="00184591"/>
    <w:rsid w:val="00194CD7"/>
    <w:rsid w:val="00197043"/>
    <w:rsid w:val="001A1D29"/>
    <w:rsid w:val="001A312C"/>
    <w:rsid w:val="001A5681"/>
    <w:rsid w:val="001B1555"/>
    <w:rsid w:val="001B4CBF"/>
    <w:rsid w:val="001B6E5F"/>
    <w:rsid w:val="001C4F33"/>
    <w:rsid w:val="001C681B"/>
    <w:rsid w:val="001C7BA9"/>
    <w:rsid w:val="001D07BB"/>
    <w:rsid w:val="001D63E5"/>
    <w:rsid w:val="001D7C85"/>
    <w:rsid w:val="001E3085"/>
    <w:rsid w:val="001F3C4D"/>
    <w:rsid w:val="001F44FB"/>
    <w:rsid w:val="001F7C99"/>
    <w:rsid w:val="00210AF1"/>
    <w:rsid w:val="00211859"/>
    <w:rsid w:val="00213277"/>
    <w:rsid w:val="00215CAB"/>
    <w:rsid w:val="00217E76"/>
    <w:rsid w:val="00224725"/>
    <w:rsid w:val="002276CA"/>
    <w:rsid w:val="00230DD3"/>
    <w:rsid w:val="00232E10"/>
    <w:rsid w:val="00234F30"/>
    <w:rsid w:val="0023656C"/>
    <w:rsid w:val="00237D1E"/>
    <w:rsid w:val="00241FCE"/>
    <w:rsid w:val="00242D7B"/>
    <w:rsid w:val="002446C3"/>
    <w:rsid w:val="002460E9"/>
    <w:rsid w:val="00247870"/>
    <w:rsid w:val="0025014D"/>
    <w:rsid w:val="002511CF"/>
    <w:rsid w:val="00261112"/>
    <w:rsid w:val="00262E0A"/>
    <w:rsid w:val="0026474C"/>
    <w:rsid w:val="00270321"/>
    <w:rsid w:val="00275621"/>
    <w:rsid w:val="00276222"/>
    <w:rsid w:val="0028358B"/>
    <w:rsid w:val="00283C00"/>
    <w:rsid w:val="00286D4C"/>
    <w:rsid w:val="00294AD2"/>
    <w:rsid w:val="00296E9D"/>
    <w:rsid w:val="00296F5E"/>
    <w:rsid w:val="002A16F5"/>
    <w:rsid w:val="002A4D1F"/>
    <w:rsid w:val="002A502D"/>
    <w:rsid w:val="002A6BAB"/>
    <w:rsid w:val="002B1B3A"/>
    <w:rsid w:val="002C3724"/>
    <w:rsid w:val="002C3CBB"/>
    <w:rsid w:val="002C3D05"/>
    <w:rsid w:val="002C4BDA"/>
    <w:rsid w:val="002C59FE"/>
    <w:rsid w:val="002C6001"/>
    <w:rsid w:val="002D0396"/>
    <w:rsid w:val="002D5902"/>
    <w:rsid w:val="002E0401"/>
    <w:rsid w:val="002E2C91"/>
    <w:rsid w:val="002F03F3"/>
    <w:rsid w:val="002F1C8D"/>
    <w:rsid w:val="002F2743"/>
    <w:rsid w:val="002F4ACE"/>
    <w:rsid w:val="002F5051"/>
    <w:rsid w:val="003025F9"/>
    <w:rsid w:val="003051DB"/>
    <w:rsid w:val="003063A7"/>
    <w:rsid w:val="003139BE"/>
    <w:rsid w:val="00314CB5"/>
    <w:rsid w:val="00321D5E"/>
    <w:rsid w:val="00325A93"/>
    <w:rsid w:val="00326631"/>
    <w:rsid w:val="00331A6E"/>
    <w:rsid w:val="00335CF6"/>
    <w:rsid w:val="003363B4"/>
    <w:rsid w:val="00336ED6"/>
    <w:rsid w:val="003429C8"/>
    <w:rsid w:val="003448B0"/>
    <w:rsid w:val="00350EFC"/>
    <w:rsid w:val="003602EB"/>
    <w:rsid w:val="0036043B"/>
    <w:rsid w:val="00361912"/>
    <w:rsid w:val="00365B3B"/>
    <w:rsid w:val="00366645"/>
    <w:rsid w:val="00371ADE"/>
    <w:rsid w:val="0037507B"/>
    <w:rsid w:val="00382422"/>
    <w:rsid w:val="003853E4"/>
    <w:rsid w:val="003869A4"/>
    <w:rsid w:val="003870C0"/>
    <w:rsid w:val="003878BC"/>
    <w:rsid w:val="0039274B"/>
    <w:rsid w:val="003936DF"/>
    <w:rsid w:val="003A6F20"/>
    <w:rsid w:val="003B2504"/>
    <w:rsid w:val="003B4485"/>
    <w:rsid w:val="003C1E80"/>
    <w:rsid w:val="003C1FAE"/>
    <w:rsid w:val="003D0116"/>
    <w:rsid w:val="003D1744"/>
    <w:rsid w:val="003D1838"/>
    <w:rsid w:val="003D1EFA"/>
    <w:rsid w:val="003D4236"/>
    <w:rsid w:val="003D4ED0"/>
    <w:rsid w:val="003E43E9"/>
    <w:rsid w:val="003E547D"/>
    <w:rsid w:val="003F0271"/>
    <w:rsid w:val="003F14D3"/>
    <w:rsid w:val="003F29A4"/>
    <w:rsid w:val="003F7CB7"/>
    <w:rsid w:val="00403875"/>
    <w:rsid w:val="004106F3"/>
    <w:rsid w:val="00416FAE"/>
    <w:rsid w:val="00425674"/>
    <w:rsid w:val="004311B1"/>
    <w:rsid w:val="00431403"/>
    <w:rsid w:val="00435C10"/>
    <w:rsid w:val="00441BCF"/>
    <w:rsid w:val="004473F3"/>
    <w:rsid w:val="00453507"/>
    <w:rsid w:val="00453C81"/>
    <w:rsid w:val="004621DC"/>
    <w:rsid w:val="004661B3"/>
    <w:rsid w:val="00470D52"/>
    <w:rsid w:val="00471060"/>
    <w:rsid w:val="00471C1B"/>
    <w:rsid w:val="00472F81"/>
    <w:rsid w:val="004754AD"/>
    <w:rsid w:val="0048165D"/>
    <w:rsid w:val="00486BAA"/>
    <w:rsid w:val="00487C76"/>
    <w:rsid w:val="00490E43"/>
    <w:rsid w:val="004920F2"/>
    <w:rsid w:val="00492744"/>
    <w:rsid w:val="004A054C"/>
    <w:rsid w:val="004A3462"/>
    <w:rsid w:val="004A3809"/>
    <w:rsid w:val="004A5794"/>
    <w:rsid w:val="004C0B6F"/>
    <w:rsid w:val="004E0A77"/>
    <w:rsid w:val="004E33F7"/>
    <w:rsid w:val="004F1932"/>
    <w:rsid w:val="00501518"/>
    <w:rsid w:val="00502965"/>
    <w:rsid w:val="00502F48"/>
    <w:rsid w:val="005038B6"/>
    <w:rsid w:val="00504B7D"/>
    <w:rsid w:val="00505107"/>
    <w:rsid w:val="00522DE9"/>
    <w:rsid w:val="00524D1F"/>
    <w:rsid w:val="00526D84"/>
    <w:rsid w:val="00532CF8"/>
    <w:rsid w:val="0054142A"/>
    <w:rsid w:val="00542995"/>
    <w:rsid w:val="00544A8E"/>
    <w:rsid w:val="00544B50"/>
    <w:rsid w:val="00546D1A"/>
    <w:rsid w:val="00566126"/>
    <w:rsid w:val="00570390"/>
    <w:rsid w:val="005734A8"/>
    <w:rsid w:val="00576894"/>
    <w:rsid w:val="0058064F"/>
    <w:rsid w:val="00580BC8"/>
    <w:rsid w:val="0058155C"/>
    <w:rsid w:val="00582C6B"/>
    <w:rsid w:val="00587AFF"/>
    <w:rsid w:val="00591701"/>
    <w:rsid w:val="005926E4"/>
    <w:rsid w:val="00594BE8"/>
    <w:rsid w:val="005959BD"/>
    <w:rsid w:val="005B0C19"/>
    <w:rsid w:val="005B1CD8"/>
    <w:rsid w:val="005B4942"/>
    <w:rsid w:val="005B65D5"/>
    <w:rsid w:val="005B7F94"/>
    <w:rsid w:val="005C00EE"/>
    <w:rsid w:val="005C7F20"/>
    <w:rsid w:val="005D1DAA"/>
    <w:rsid w:val="005D5A14"/>
    <w:rsid w:val="005E683E"/>
    <w:rsid w:val="005F5351"/>
    <w:rsid w:val="005F5DAD"/>
    <w:rsid w:val="00600259"/>
    <w:rsid w:val="00600778"/>
    <w:rsid w:val="00600E20"/>
    <w:rsid w:val="00602B93"/>
    <w:rsid w:val="00603F67"/>
    <w:rsid w:val="006050A5"/>
    <w:rsid w:val="00613298"/>
    <w:rsid w:val="00616535"/>
    <w:rsid w:val="00623C6F"/>
    <w:rsid w:val="00624EA5"/>
    <w:rsid w:val="006252FB"/>
    <w:rsid w:val="00630AA1"/>
    <w:rsid w:val="00632D2F"/>
    <w:rsid w:val="00633379"/>
    <w:rsid w:val="00637AB7"/>
    <w:rsid w:val="00642625"/>
    <w:rsid w:val="00646B81"/>
    <w:rsid w:val="00656DC1"/>
    <w:rsid w:val="006674A2"/>
    <w:rsid w:val="00671911"/>
    <w:rsid w:val="0067256A"/>
    <w:rsid w:val="00687B1C"/>
    <w:rsid w:val="00693C79"/>
    <w:rsid w:val="00697F99"/>
    <w:rsid w:val="006A263D"/>
    <w:rsid w:val="006A2C9E"/>
    <w:rsid w:val="006A4636"/>
    <w:rsid w:val="006A68E7"/>
    <w:rsid w:val="006B01F0"/>
    <w:rsid w:val="006B4336"/>
    <w:rsid w:val="006B5A50"/>
    <w:rsid w:val="006B7C4F"/>
    <w:rsid w:val="006C0136"/>
    <w:rsid w:val="006C2FA0"/>
    <w:rsid w:val="006C4F13"/>
    <w:rsid w:val="006C5071"/>
    <w:rsid w:val="006C544F"/>
    <w:rsid w:val="006C5BED"/>
    <w:rsid w:val="006C7DB8"/>
    <w:rsid w:val="006D27DC"/>
    <w:rsid w:val="006D3DC2"/>
    <w:rsid w:val="006D61E3"/>
    <w:rsid w:val="006E16BF"/>
    <w:rsid w:val="006E4865"/>
    <w:rsid w:val="006E6A17"/>
    <w:rsid w:val="006E79CC"/>
    <w:rsid w:val="006E7AFF"/>
    <w:rsid w:val="006F2373"/>
    <w:rsid w:val="006F4E25"/>
    <w:rsid w:val="006F6DAB"/>
    <w:rsid w:val="006F74C5"/>
    <w:rsid w:val="00701D59"/>
    <w:rsid w:val="00702AE7"/>
    <w:rsid w:val="0071557B"/>
    <w:rsid w:val="0071751C"/>
    <w:rsid w:val="007206B2"/>
    <w:rsid w:val="00727D55"/>
    <w:rsid w:val="00732983"/>
    <w:rsid w:val="007329DC"/>
    <w:rsid w:val="00734F09"/>
    <w:rsid w:val="0073528F"/>
    <w:rsid w:val="00735ECB"/>
    <w:rsid w:val="0073666F"/>
    <w:rsid w:val="00741A91"/>
    <w:rsid w:val="007422A3"/>
    <w:rsid w:val="00763EF0"/>
    <w:rsid w:val="00764966"/>
    <w:rsid w:val="00770ABC"/>
    <w:rsid w:val="00787F89"/>
    <w:rsid w:val="007934E3"/>
    <w:rsid w:val="0079671C"/>
    <w:rsid w:val="007A5898"/>
    <w:rsid w:val="007A6C9C"/>
    <w:rsid w:val="007B4FD2"/>
    <w:rsid w:val="007B63C7"/>
    <w:rsid w:val="007B7C92"/>
    <w:rsid w:val="007C2670"/>
    <w:rsid w:val="007C435F"/>
    <w:rsid w:val="007C7E4C"/>
    <w:rsid w:val="007D31A0"/>
    <w:rsid w:val="007D7FFE"/>
    <w:rsid w:val="007F27A7"/>
    <w:rsid w:val="007F4AF6"/>
    <w:rsid w:val="007F533B"/>
    <w:rsid w:val="007F5E96"/>
    <w:rsid w:val="00802286"/>
    <w:rsid w:val="00804F4E"/>
    <w:rsid w:val="0080586D"/>
    <w:rsid w:val="00816AC5"/>
    <w:rsid w:val="00821749"/>
    <w:rsid w:val="00827DF9"/>
    <w:rsid w:val="00830137"/>
    <w:rsid w:val="00830300"/>
    <w:rsid w:val="00833043"/>
    <w:rsid w:val="00833327"/>
    <w:rsid w:val="00834D4D"/>
    <w:rsid w:val="00834F1E"/>
    <w:rsid w:val="0083760A"/>
    <w:rsid w:val="00844251"/>
    <w:rsid w:val="00846B92"/>
    <w:rsid w:val="00850A01"/>
    <w:rsid w:val="008562B3"/>
    <w:rsid w:val="00856CCE"/>
    <w:rsid w:val="00862305"/>
    <w:rsid w:val="00880DCB"/>
    <w:rsid w:val="008852B6"/>
    <w:rsid w:val="008936CB"/>
    <w:rsid w:val="00896788"/>
    <w:rsid w:val="00897014"/>
    <w:rsid w:val="00897BBD"/>
    <w:rsid w:val="008A30AB"/>
    <w:rsid w:val="008A52EB"/>
    <w:rsid w:val="008A7535"/>
    <w:rsid w:val="008B35B2"/>
    <w:rsid w:val="008C3732"/>
    <w:rsid w:val="008C4014"/>
    <w:rsid w:val="008D39DA"/>
    <w:rsid w:val="008D48F4"/>
    <w:rsid w:val="008D4D09"/>
    <w:rsid w:val="008E404C"/>
    <w:rsid w:val="008E71FD"/>
    <w:rsid w:val="008F0FB5"/>
    <w:rsid w:val="008F5B01"/>
    <w:rsid w:val="00904298"/>
    <w:rsid w:val="00907E74"/>
    <w:rsid w:val="00912C05"/>
    <w:rsid w:val="00914552"/>
    <w:rsid w:val="00914D63"/>
    <w:rsid w:val="00917001"/>
    <w:rsid w:val="009260C9"/>
    <w:rsid w:val="009373A2"/>
    <w:rsid w:val="009466FC"/>
    <w:rsid w:val="00947351"/>
    <w:rsid w:val="00950FCD"/>
    <w:rsid w:val="0095228F"/>
    <w:rsid w:val="009522CF"/>
    <w:rsid w:val="0096232D"/>
    <w:rsid w:val="00964DC0"/>
    <w:rsid w:val="00975268"/>
    <w:rsid w:val="009769DD"/>
    <w:rsid w:val="0098678E"/>
    <w:rsid w:val="00987B8B"/>
    <w:rsid w:val="00987D31"/>
    <w:rsid w:val="00990F8C"/>
    <w:rsid w:val="00994AF4"/>
    <w:rsid w:val="00994F25"/>
    <w:rsid w:val="00996027"/>
    <w:rsid w:val="009A0732"/>
    <w:rsid w:val="009A0ABF"/>
    <w:rsid w:val="009B00B4"/>
    <w:rsid w:val="009B00C2"/>
    <w:rsid w:val="009B40E7"/>
    <w:rsid w:val="009B4F3F"/>
    <w:rsid w:val="009C193B"/>
    <w:rsid w:val="009C3F31"/>
    <w:rsid w:val="009C635D"/>
    <w:rsid w:val="009D3C75"/>
    <w:rsid w:val="009D74F4"/>
    <w:rsid w:val="009D785B"/>
    <w:rsid w:val="009E1742"/>
    <w:rsid w:val="009E4E62"/>
    <w:rsid w:val="009F1547"/>
    <w:rsid w:val="009F22CC"/>
    <w:rsid w:val="009F4060"/>
    <w:rsid w:val="009F52B4"/>
    <w:rsid w:val="009F6094"/>
    <w:rsid w:val="00A0390A"/>
    <w:rsid w:val="00A03B7D"/>
    <w:rsid w:val="00A1050A"/>
    <w:rsid w:val="00A12801"/>
    <w:rsid w:val="00A237A5"/>
    <w:rsid w:val="00A35292"/>
    <w:rsid w:val="00A35A30"/>
    <w:rsid w:val="00A36EA5"/>
    <w:rsid w:val="00A37DB5"/>
    <w:rsid w:val="00A42DD9"/>
    <w:rsid w:val="00A4539E"/>
    <w:rsid w:val="00A45954"/>
    <w:rsid w:val="00A45E48"/>
    <w:rsid w:val="00A4758F"/>
    <w:rsid w:val="00A53D59"/>
    <w:rsid w:val="00A55DE2"/>
    <w:rsid w:val="00A5619C"/>
    <w:rsid w:val="00A65629"/>
    <w:rsid w:val="00A6587A"/>
    <w:rsid w:val="00A67C54"/>
    <w:rsid w:val="00A72CD2"/>
    <w:rsid w:val="00A76CB5"/>
    <w:rsid w:val="00A818EE"/>
    <w:rsid w:val="00A910AD"/>
    <w:rsid w:val="00A9559A"/>
    <w:rsid w:val="00A95A42"/>
    <w:rsid w:val="00AA1208"/>
    <w:rsid w:val="00AA287B"/>
    <w:rsid w:val="00AA3968"/>
    <w:rsid w:val="00AA4CD8"/>
    <w:rsid w:val="00AA66F2"/>
    <w:rsid w:val="00AB1BF6"/>
    <w:rsid w:val="00AB2763"/>
    <w:rsid w:val="00AB460A"/>
    <w:rsid w:val="00AC1005"/>
    <w:rsid w:val="00AD26E6"/>
    <w:rsid w:val="00AD4AAC"/>
    <w:rsid w:val="00AD5540"/>
    <w:rsid w:val="00AD5C06"/>
    <w:rsid w:val="00AE1639"/>
    <w:rsid w:val="00AE549D"/>
    <w:rsid w:val="00AE6FB9"/>
    <w:rsid w:val="00AF376A"/>
    <w:rsid w:val="00AF5B07"/>
    <w:rsid w:val="00B036D5"/>
    <w:rsid w:val="00B04FB8"/>
    <w:rsid w:val="00B0693C"/>
    <w:rsid w:val="00B123E7"/>
    <w:rsid w:val="00B2215F"/>
    <w:rsid w:val="00B37C89"/>
    <w:rsid w:val="00B51533"/>
    <w:rsid w:val="00B60A08"/>
    <w:rsid w:val="00B61613"/>
    <w:rsid w:val="00B65952"/>
    <w:rsid w:val="00B72C24"/>
    <w:rsid w:val="00B742DF"/>
    <w:rsid w:val="00B81092"/>
    <w:rsid w:val="00B81B24"/>
    <w:rsid w:val="00B93CCA"/>
    <w:rsid w:val="00B96B61"/>
    <w:rsid w:val="00B979F8"/>
    <w:rsid w:val="00BB3D87"/>
    <w:rsid w:val="00BB5FA5"/>
    <w:rsid w:val="00BB6946"/>
    <w:rsid w:val="00BC0E76"/>
    <w:rsid w:val="00BC1D40"/>
    <w:rsid w:val="00BC7882"/>
    <w:rsid w:val="00BD1B58"/>
    <w:rsid w:val="00BD1C01"/>
    <w:rsid w:val="00BD1E2D"/>
    <w:rsid w:val="00BD2FB8"/>
    <w:rsid w:val="00BD6977"/>
    <w:rsid w:val="00BD74B5"/>
    <w:rsid w:val="00BD7D86"/>
    <w:rsid w:val="00BE7A45"/>
    <w:rsid w:val="00BF3D7C"/>
    <w:rsid w:val="00C052DE"/>
    <w:rsid w:val="00C0704E"/>
    <w:rsid w:val="00C10309"/>
    <w:rsid w:val="00C1635C"/>
    <w:rsid w:val="00C1774B"/>
    <w:rsid w:val="00C20F90"/>
    <w:rsid w:val="00C306F0"/>
    <w:rsid w:val="00C32A1E"/>
    <w:rsid w:val="00C32A29"/>
    <w:rsid w:val="00C41171"/>
    <w:rsid w:val="00C46103"/>
    <w:rsid w:val="00C54257"/>
    <w:rsid w:val="00C615BA"/>
    <w:rsid w:val="00C62FB7"/>
    <w:rsid w:val="00C66479"/>
    <w:rsid w:val="00C7632F"/>
    <w:rsid w:val="00C76999"/>
    <w:rsid w:val="00C76C34"/>
    <w:rsid w:val="00C80DA1"/>
    <w:rsid w:val="00C82777"/>
    <w:rsid w:val="00C84533"/>
    <w:rsid w:val="00C87CCB"/>
    <w:rsid w:val="00C91659"/>
    <w:rsid w:val="00C96FE0"/>
    <w:rsid w:val="00C97E92"/>
    <w:rsid w:val="00CA0971"/>
    <w:rsid w:val="00CA379E"/>
    <w:rsid w:val="00CB25D7"/>
    <w:rsid w:val="00CB2A66"/>
    <w:rsid w:val="00CB51A6"/>
    <w:rsid w:val="00CB54FC"/>
    <w:rsid w:val="00CB55DC"/>
    <w:rsid w:val="00CC16F8"/>
    <w:rsid w:val="00CC3A7F"/>
    <w:rsid w:val="00CD10B0"/>
    <w:rsid w:val="00CD426E"/>
    <w:rsid w:val="00CD5EB4"/>
    <w:rsid w:val="00CE0E99"/>
    <w:rsid w:val="00CE586A"/>
    <w:rsid w:val="00CE6E91"/>
    <w:rsid w:val="00CE715B"/>
    <w:rsid w:val="00CF2B7F"/>
    <w:rsid w:val="00CF6C31"/>
    <w:rsid w:val="00D035C4"/>
    <w:rsid w:val="00D04EE0"/>
    <w:rsid w:val="00D12E05"/>
    <w:rsid w:val="00D13219"/>
    <w:rsid w:val="00D15E0B"/>
    <w:rsid w:val="00D2200F"/>
    <w:rsid w:val="00D27915"/>
    <w:rsid w:val="00D30625"/>
    <w:rsid w:val="00D37516"/>
    <w:rsid w:val="00D42B05"/>
    <w:rsid w:val="00D46002"/>
    <w:rsid w:val="00D47167"/>
    <w:rsid w:val="00D53489"/>
    <w:rsid w:val="00D555B7"/>
    <w:rsid w:val="00D55654"/>
    <w:rsid w:val="00D5575B"/>
    <w:rsid w:val="00D55EBD"/>
    <w:rsid w:val="00D6238F"/>
    <w:rsid w:val="00D6445A"/>
    <w:rsid w:val="00D706CA"/>
    <w:rsid w:val="00D71A2E"/>
    <w:rsid w:val="00D81C7A"/>
    <w:rsid w:val="00D90B09"/>
    <w:rsid w:val="00D9326A"/>
    <w:rsid w:val="00D94E8F"/>
    <w:rsid w:val="00D951AB"/>
    <w:rsid w:val="00DA00FC"/>
    <w:rsid w:val="00DA0219"/>
    <w:rsid w:val="00DA25B6"/>
    <w:rsid w:val="00DA5057"/>
    <w:rsid w:val="00DA7FB5"/>
    <w:rsid w:val="00DB4DBA"/>
    <w:rsid w:val="00DB5486"/>
    <w:rsid w:val="00DB6F08"/>
    <w:rsid w:val="00DC0E5A"/>
    <w:rsid w:val="00DC35A2"/>
    <w:rsid w:val="00DC3C4F"/>
    <w:rsid w:val="00DC55A9"/>
    <w:rsid w:val="00DC68CA"/>
    <w:rsid w:val="00DC744C"/>
    <w:rsid w:val="00DC77A0"/>
    <w:rsid w:val="00DD3A00"/>
    <w:rsid w:val="00DE15AD"/>
    <w:rsid w:val="00DE1863"/>
    <w:rsid w:val="00DE1ACC"/>
    <w:rsid w:val="00DE3635"/>
    <w:rsid w:val="00DE36D1"/>
    <w:rsid w:val="00DF1F58"/>
    <w:rsid w:val="00DF35D0"/>
    <w:rsid w:val="00E01197"/>
    <w:rsid w:val="00E11DCE"/>
    <w:rsid w:val="00E13421"/>
    <w:rsid w:val="00E23603"/>
    <w:rsid w:val="00E244D8"/>
    <w:rsid w:val="00E25CB1"/>
    <w:rsid w:val="00E3047D"/>
    <w:rsid w:val="00E34EC0"/>
    <w:rsid w:val="00E404B1"/>
    <w:rsid w:val="00E423B5"/>
    <w:rsid w:val="00E44039"/>
    <w:rsid w:val="00E540AF"/>
    <w:rsid w:val="00E5476F"/>
    <w:rsid w:val="00E55AED"/>
    <w:rsid w:val="00E6079D"/>
    <w:rsid w:val="00E727C1"/>
    <w:rsid w:val="00E84275"/>
    <w:rsid w:val="00E85F02"/>
    <w:rsid w:val="00E92417"/>
    <w:rsid w:val="00E9360A"/>
    <w:rsid w:val="00E96CC8"/>
    <w:rsid w:val="00EA1004"/>
    <w:rsid w:val="00EA1533"/>
    <w:rsid w:val="00EA3218"/>
    <w:rsid w:val="00EA3E81"/>
    <w:rsid w:val="00EA5685"/>
    <w:rsid w:val="00EB13A9"/>
    <w:rsid w:val="00EB237C"/>
    <w:rsid w:val="00EB2679"/>
    <w:rsid w:val="00EB3AA3"/>
    <w:rsid w:val="00EB609A"/>
    <w:rsid w:val="00EB6B01"/>
    <w:rsid w:val="00EC0802"/>
    <w:rsid w:val="00EC3476"/>
    <w:rsid w:val="00EC372A"/>
    <w:rsid w:val="00EC7B50"/>
    <w:rsid w:val="00ED5FEB"/>
    <w:rsid w:val="00ED7D8B"/>
    <w:rsid w:val="00EE4D11"/>
    <w:rsid w:val="00EF5BF4"/>
    <w:rsid w:val="00F05947"/>
    <w:rsid w:val="00F05D8A"/>
    <w:rsid w:val="00F07AA7"/>
    <w:rsid w:val="00F07F4E"/>
    <w:rsid w:val="00F11EE4"/>
    <w:rsid w:val="00F219F5"/>
    <w:rsid w:val="00F264AE"/>
    <w:rsid w:val="00F27C97"/>
    <w:rsid w:val="00F30848"/>
    <w:rsid w:val="00F31CB3"/>
    <w:rsid w:val="00F32088"/>
    <w:rsid w:val="00F33158"/>
    <w:rsid w:val="00F36EA4"/>
    <w:rsid w:val="00F370D5"/>
    <w:rsid w:val="00F4490D"/>
    <w:rsid w:val="00F4708A"/>
    <w:rsid w:val="00F50FC3"/>
    <w:rsid w:val="00F611D4"/>
    <w:rsid w:val="00F62561"/>
    <w:rsid w:val="00F6471A"/>
    <w:rsid w:val="00F65B20"/>
    <w:rsid w:val="00F65CBC"/>
    <w:rsid w:val="00F660B9"/>
    <w:rsid w:val="00F66E26"/>
    <w:rsid w:val="00F70E67"/>
    <w:rsid w:val="00F730EE"/>
    <w:rsid w:val="00F75DBE"/>
    <w:rsid w:val="00F840E7"/>
    <w:rsid w:val="00F85722"/>
    <w:rsid w:val="00F86375"/>
    <w:rsid w:val="00F900FD"/>
    <w:rsid w:val="00F96477"/>
    <w:rsid w:val="00FA1AD6"/>
    <w:rsid w:val="00FA421D"/>
    <w:rsid w:val="00FB0292"/>
    <w:rsid w:val="00FB60E1"/>
    <w:rsid w:val="00FB6647"/>
    <w:rsid w:val="00FC278D"/>
    <w:rsid w:val="00FC2E34"/>
    <w:rsid w:val="00FC3443"/>
    <w:rsid w:val="00FC6127"/>
    <w:rsid w:val="00FC70F1"/>
    <w:rsid w:val="00FD5CE1"/>
    <w:rsid w:val="00FD5F32"/>
    <w:rsid w:val="00FD6040"/>
    <w:rsid w:val="00FE07CA"/>
    <w:rsid w:val="00FE1797"/>
    <w:rsid w:val="00FE1841"/>
    <w:rsid w:val="00FF3869"/>
    <w:rsid w:val="00FF435B"/>
    <w:rsid w:val="00FF5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9EACF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qFormat/>
    <w:pPr>
      <w:keepNext/>
      <w:jc w:val="center"/>
      <w:outlineLvl w:val="1"/>
    </w:pPr>
    <w:rPr>
      <w:b/>
      <w:sz w:val="32"/>
      <w:lang w:val="en-GB"/>
    </w:rPr>
  </w:style>
  <w:style w:type="paragraph" w:styleId="Heading3">
    <w:name w:val="heading 3"/>
    <w:basedOn w:val="Normal"/>
    <w:next w:val="Normal"/>
    <w:qFormat/>
    <w:pPr>
      <w:keepNext/>
      <w:jc w:val="center"/>
      <w:outlineLvl w:val="2"/>
    </w:pPr>
    <w:rPr>
      <w:b/>
      <w:sz w:val="28"/>
      <w:lang w:val="en-GB"/>
    </w:rPr>
  </w:style>
  <w:style w:type="paragraph" w:styleId="Heading4">
    <w:name w:val="heading 4"/>
    <w:basedOn w:val="Normal"/>
    <w:next w:val="Normal"/>
    <w:qFormat/>
    <w:pPr>
      <w:keepNext/>
      <w:framePr w:hSpace="180" w:wrap="around" w:vAnchor="page" w:hAnchor="margin" w:y="3781"/>
      <w:outlineLvl w:val="3"/>
    </w:pPr>
    <w:rPr>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8"/>
      <w:lang w:val="en-GB"/>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FollowedHyperlink">
    <w:name w:val="FollowedHyperlink"/>
    <w:rPr>
      <w:color w:val="800080"/>
      <w:u w:val="single"/>
    </w:rPr>
  </w:style>
  <w:style w:type="paragraph" w:styleId="FootnoteText">
    <w:name w:val="footnote text"/>
    <w:basedOn w:val="Normal"/>
    <w:link w:val="FootnoteTextChar"/>
    <w:semiHidden/>
    <w:rsid w:val="003E43E9"/>
  </w:style>
  <w:style w:type="character" w:styleId="FootnoteReference">
    <w:name w:val="footnote reference"/>
    <w:semiHidden/>
    <w:rsid w:val="003E43E9"/>
    <w:rPr>
      <w:vertAlign w:val="superscript"/>
    </w:rPr>
  </w:style>
  <w:style w:type="paragraph" w:styleId="ListParagraph">
    <w:name w:val="List Paragraph"/>
    <w:basedOn w:val="Normal"/>
    <w:uiPriority w:val="34"/>
    <w:qFormat/>
    <w:rsid w:val="00BB5FA5"/>
    <w:pPr>
      <w:ind w:left="720"/>
    </w:pPr>
  </w:style>
  <w:style w:type="paragraph" w:customStyle="1" w:styleId="Default">
    <w:name w:val="Default"/>
    <w:rsid w:val="0073528F"/>
    <w:pPr>
      <w:autoSpaceDE w:val="0"/>
      <w:autoSpaceDN w:val="0"/>
      <w:adjustRightInd w:val="0"/>
    </w:pPr>
    <w:rPr>
      <w:color w:val="000000"/>
    </w:rPr>
  </w:style>
  <w:style w:type="character" w:customStyle="1" w:styleId="FootnoteTextChar">
    <w:name w:val="Footnote Text Char"/>
    <w:basedOn w:val="DefaultParagraphFont"/>
    <w:link w:val="FootnoteText"/>
    <w:semiHidden/>
    <w:rsid w:val="00275621"/>
  </w:style>
  <w:style w:type="paragraph" w:styleId="PlainText">
    <w:name w:val="Plain Text"/>
    <w:basedOn w:val="Normal"/>
    <w:link w:val="PlainTextChar"/>
    <w:uiPriority w:val="99"/>
    <w:unhideWhenUsed/>
    <w:rsid w:val="001739EA"/>
    <w:rPr>
      <w:rFonts w:ascii="Consolas" w:eastAsia="Calibri" w:hAnsi="Consolas"/>
      <w:sz w:val="21"/>
      <w:szCs w:val="21"/>
    </w:rPr>
  </w:style>
  <w:style w:type="character" w:customStyle="1" w:styleId="PlainTextChar">
    <w:name w:val="Plain Text Char"/>
    <w:link w:val="PlainText"/>
    <w:uiPriority w:val="99"/>
    <w:rsid w:val="001739EA"/>
    <w:rPr>
      <w:rFonts w:ascii="Consolas" w:eastAsia="Calibri" w:hAnsi="Consolas"/>
      <w:sz w:val="21"/>
      <w:szCs w:val="21"/>
    </w:rPr>
  </w:style>
  <w:style w:type="table" w:styleId="TableGrid">
    <w:name w:val="Table Grid"/>
    <w:basedOn w:val="TableNormal"/>
    <w:rsid w:val="008E7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706CA"/>
    <w:rPr>
      <w:rFonts w:ascii="Lucida Grande" w:hAnsi="Lucida Grande" w:cs="Lucida Grande"/>
      <w:sz w:val="18"/>
      <w:szCs w:val="18"/>
    </w:rPr>
  </w:style>
  <w:style w:type="character" w:customStyle="1" w:styleId="BalloonTextChar">
    <w:name w:val="Balloon Text Char"/>
    <w:basedOn w:val="DefaultParagraphFont"/>
    <w:link w:val="BalloonText"/>
    <w:rsid w:val="00D706CA"/>
    <w:rPr>
      <w:rFonts w:ascii="Lucida Grande" w:hAnsi="Lucida Grande" w:cs="Lucida Grande"/>
      <w:sz w:val="18"/>
      <w:szCs w:val="18"/>
    </w:rPr>
  </w:style>
  <w:style w:type="character" w:styleId="CommentReference">
    <w:name w:val="annotation reference"/>
    <w:basedOn w:val="DefaultParagraphFont"/>
    <w:rsid w:val="00FE1797"/>
    <w:rPr>
      <w:sz w:val="16"/>
      <w:szCs w:val="16"/>
    </w:rPr>
  </w:style>
  <w:style w:type="paragraph" w:styleId="CommentText">
    <w:name w:val="annotation text"/>
    <w:basedOn w:val="Normal"/>
    <w:link w:val="CommentTextChar"/>
    <w:rsid w:val="00FE1797"/>
  </w:style>
  <w:style w:type="character" w:customStyle="1" w:styleId="CommentTextChar">
    <w:name w:val="Comment Text Char"/>
    <w:basedOn w:val="DefaultParagraphFont"/>
    <w:link w:val="CommentText"/>
    <w:rsid w:val="00FE1797"/>
  </w:style>
  <w:style w:type="paragraph" w:styleId="CommentSubject">
    <w:name w:val="annotation subject"/>
    <w:basedOn w:val="CommentText"/>
    <w:next w:val="CommentText"/>
    <w:link w:val="CommentSubjectChar"/>
    <w:rsid w:val="00FE1797"/>
    <w:rPr>
      <w:b/>
      <w:bCs/>
    </w:rPr>
  </w:style>
  <w:style w:type="character" w:customStyle="1" w:styleId="CommentSubjectChar">
    <w:name w:val="Comment Subject Char"/>
    <w:basedOn w:val="CommentTextChar"/>
    <w:link w:val="CommentSubject"/>
    <w:rsid w:val="00FE179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qFormat/>
    <w:pPr>
      <w:keepNext/>
      <w:jc w:val="center"/>
      <w:outlineLvl w:val="1"/>
    </w:pPr>
    <w:rPr>
      <w:b/>
      <w:sz w:val="32"/>
      <w:lang w:val="en-GB"/>
    </w:rPr>
  </w:style>
  <w:style w:type="paragraph" w:styleId="Heading3">
    <w:name w:val="heading 3"/>
    <w:basedOn w:val="Normal"/>
    <w:next w:val="Normal"/>
    <w:qFormat/>
    <w:pPr>
      <w:keepNext/>
      <w:jc w:val="center"/>
      <w:outlineLvl w:val="2"/>
    </w:pPr>
    <w:rPr>
      <w:b/>
      <w:sz w:val="28"/>
      <w:lang w:val="en-GB"/>
    </w:rPr>
  </w:style>
  <w:style w:type="paragraph" w:styleId="Heading4">
    <w:name w:val="heading 4"/>
    <w:basedOn w:val="Normal"/>
    <w:next w:val="Normal"/>
    <w:qFormat/>
    <w:pPr>
      <w:keepNext/>
      <w:framePr w:hSpace="180" w:wrap="around" w:vAnchor="page" w:hAnchor="margin" w:y="3781"/>
      <w:outlineLvl w:val="3"/>
    </w:pPr>
    <w:rPr>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8"/>
      <w:lang w:val="en-GB"/>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FollowedHyperlink">
    <w:name w:val="FollowedHyperlink"/>
    <w:rPr>
      <w:color w:val="800080"/>
      <w:u w:val="single"/>
    </w:rPr>
  </w:style>
  <w:style w:type="paragraph" w:styleId="FootnoteText">
    <w:name w:val="footnote text"/>
    <w:basedOn w:val="Normal"/>
    <w:link w:val="FootnoteTextChar"/>
    <w:semiHidden/>
    <w:rsid w:val="003E43E9"/>
  </w:style>
  <w:style w:type="character" w:styleId="FootnoteReference">
    <w:name w:val="footnote reference"/>
    <w:semiHidden/>
    <w:rsid w:val="003E43E9"/>
    <w:rPr>
      <w:vertAlign w:val="superscript"/>
    </w:rPr>
  </w:style>
  <w:style w:type="paragraph" w:styleId="ListParagraph">
    <w:name w:val="List Paragraph"/>
    <w:basedOn w:val="Normal"/>
    <w:uiPriority w:val="34"/>
    <w:qFormat/>
    <w:rsid w:val="00BB5FA5"/>
    <w:pPr>
      <w:ind w:left="720"/>
    </w:pPr>
  </w:style>
  <w:style w:type="paragraph" w:customStyle="1" w:styleId="Default">
    <w:name w:val="Default"/>
    <w:rsid w:val="0073528F"/>
    <w:pPr>
      <w:autoSpaceDE w:val="0"/>
      <w:autoSpaceDN w:val="0"/>
      <w:adjustRightInd w:val="0"/>
    </w:pPr>
    <w:rPr>
      <w:color w:val="000000"/>
    </w:rPr>
  </w:style>
  <w:style w:type="character" w:customStyle="1" w:styleId="FootnoteTextChar">
    <w:name w:val="Footnote Text Char"/>
    <w:basedOn w:val="DefaultParagraphFont"/>
    <w:link w:val="FootnoteText"/>
    <w:semiHidden/>
    <w:rsid w:val="00275621"/>
  </w:style>
  <w:style w:type="paragraph" w:styleId="PlainText">
    <w:name w:val="Plain Text"/>
    <w:basedOn w:val="Normal"/>
    <w:link w:val="PlainTextChar"/>
    <w:uiPriority w:val="99"/>
    <w:unhideWhenUsed/>
    <w:rsid w:val="001739EA"/>
    <w:rPr>
      <w:rFonts w:ascii="Consolas" w:eastAsia="Calibri" w:hAnsi="Consolas"/>
      <w:sz w:val="21"/>
      <w:szCs w:val="21"/>
    </w:rPr>
  </w:style>
  <w:style w:type="character" w:customStyle="1" w:styleId="PlainTextChar">
    <w:name w:val="Plain Text Char"/>
    <w:link w:val="PlainText"/>
    <w:uiPriority w:val="99"/>
    <w:rsid w:val="001739EA"/>
    <w:rPr>
      <w:rFonts w:ascii="Consolas" w:eastAsia="Calibri" w:hAnsi="Consolas"/>
      <w:sz w:val="21"/>
      <w:szCs w:val="21"/>
    </w:rPr>
  </w:style>
  <w:style w:type="table" w:styleId="TableGrid">
    <w:name w:val="Table Grid"/>
    <w:basedOn w:val="TableNormal"/>
    <w:rsid w:val="008E7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706CA"/>
    <w:rPr>
      <w:rFonts w:ascii="Lucida Grande" w:hAnsi="Lucida Grande" w:cs="Lucida Grande"/>
      <w:sz w:val="18"/>
      <w:szCs w:val="18"/>
    </w:rPr>
  </w:style>
  <w:style w:type="character" w:customStyle="1" w:styleId="BalloonTextChar">
    <w:name w:val="Balloon Text Char"/>
    <w:basedOn w:val="DefaultParagraphFont"/>
    <w:link w:val="BalloonText"/>
    <w:rsid w:val="00D706CA"/>
    <w:rPr>
      <w:rFonts w:ascii="Lucida Grande" w:hAnsi="Lucida Grande" w:cs="Lucida Grande"/>
      <w:sz w:val="18"/>
      <w:szCs w:val="18"/>
    </w:rPr>
  </w:style>
  <w:style w:type="character" w:styleId="CommentReference">
    <w:name w:val="annotation reference"/>
    <w:basedOn w:val="DefaultParagraphFont"/>
    <w:rsid w:val="00FE1797"/>
    <w:rPr>
      <w:sz w:val="16"/>
      <w:szCs w:val="16"/>
    </w:rPr>
  </w:style>
  <w:style w:type="paragraph" w:styleId="CommentText">
    <w:name w:val="annotation text"/>
    <w:basedOn w:val="Normal"/>
    <w:link w:val="CommentTextChar"/>
    <w:rsid w:val="00FE1797"/>
  </w:style>
  <w:style w:type="character" w:customStyle="1" w:styleId="CommentTextChar">
    <w:name w:val="Comment Text Char"/>
    <w:basedOn w:val="DefaultParagraphFont"/>
    <w:link w:val="CommentText"/>
    <w:rsid w:val="00FE1797"/>
  </w:style>
  <w:style w:type="paragraph" w:styleId="CommentSubject">
    <w:name w:val="annotation subject"/>
    <w:basedOn w:val="CommentText"/>
    <w:next w:val="CommentText"/>
    <w:link w:val="CommentSubjectChar"/>
    <w:rsid w:val="00FE1797"/>
    <w:rPr>
      <w:b/>
      <w:bCs/>
    </w:rPr>
  </w:style>
  <w:style w:type="character" w:customStyle="1" w:styleId="CommentSubjectChar">
    <w:name w:val="Comment Subject Char"/>
    <w:basedOn w:val="CommentTextChar"/>
    <w:link w:val="CommentSubject"/>
    <w:rsid w:val="00FE17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860">
      <w:bodyDiv w:val="1"/>
      <w:marLeft w:val="0"/>
      <w:marRight w:val="0"/>
      <w:marTop w:val="0"/>
      <w:marBottom w:val="0"/>
      <w:divBdr>
        <w:top w:val="none" w:sz="0" w:space="0" w:color="auto"/>
        <w:left w:val="none" w:sz="0" w:space="0" w:color="auto"/>
        <w:bottom w:val="none" w:sz="0" w:space="0" w:color="auto"/>
        <w:right w:val="none" w:sz="0" w:space="0" w:color="auto"/>
      </w:divBdr>
      <w:divsChild>
        <w:div w:id="341904285">
          <w:marLeft w:val="806"/>
          <w:marRight w:val="0"/>
          <w:marTop w:val="115"/>
          <w:marBottom w:val="0"/>
          <w:divBdr>
            <w:top w:val="none" w:sz="0" w:space="0" w:color="auto"/>
            <w:left w:val="none" w:sz="0" w:space="0" w:color="auto"/>
            <w:bottom w:val="none" w:sz="0" w:space="0" w:color="auto"/>
            <w:right w:val="none" w:sz="0" w:space="0" w:color="auto"/>
          </w:divBdr>
        </w:div>
      </w:divsChild>
    </w:div>
    <w:div w:id="99376315">
      <w:bodyDiv w:val="1"/>
      <w:marLeft w:val="0"/>
      <w:marRight w:val="0"/>
      <w:marTop w:val="0"/>
      <w:marBottom w:val="0"/>
      <w:divBdr>
        <w:top w:val="none" w:sz="0" w:space="0" w:color="auto"/>
        <w:left w:val="none" w:sz="0" w:space="0" w:color="auto"/>
        <w:bottom w:val="none" w:sz="0" w:space="0" w:color="auto"/>
        <w:right w:val="none" w:sz="0" w:space="0" w:color="auto"/>
      </w:divBdr>
    </w:div>
    <w:div w:id="171722205">
      <w:bodyDiv w:val="1"/>
      <w:marLeft w:val="0"/>
      <w:marRight w:val="0"/>
      <w:marTop w:val="0"/>
      <w:marBottom w:val="0"/>
      <w:divBdr>
        <w:top w:val="none" w:sz="0" w:space="0" w:color="auto"/>
        <w:left w:val="none" w:sz="0" w:space="0" w:color="auto"/>
        <w:bottom w:val="none" w:sz="0" w:space="0" w:color="auto"/>
        <w:right w:val="none" w:sz="0" w:space="0" w:color="auto"/>
      </w:divBdr>
      <w:divsChild>
        <w:div w:id="356390367">
          <w:marLeft w:val="2160"/>
          <w:marRight w:val="0"/>
          <w:marTop w:val="216"/>
          <w:marBottom w:val="0"/>
          <w:divBdr>
            <w:top w:val="none" w:sz="0" w:space="0" w:color="auto"/>
            <w:left w:val="none" w:sz="0" w:space="0" w:color="auto"/>
            <w:bottom w:val="none" w:sz="0" w:space="0" w:color="auto"/>
            <w:right w:val="none" w:sz="0" w:space="0" w:color="auto"/>
          </w:divBdr>
        </w:div>
        <w:div w:id="1605188042">
          <w:marLeft w:val="2160"/>
          <w:marRight w:val="0"/>
          <w:marTop w:val="216"/>
          <w:marBottom w:val="0"/>
          <w:divBdr>
            <w:top w:val="none" w:sz="0" w:space="0" w:color="auto"/>
            <w:left w:val="none" w:sz="0" w:space="0" w:color="auto"/>
            <w:bottom w:val="none" w:sz="0" w:space="0" w:color="auto"/>
            <w:right w:val="none" w:sz="0" w:space="0" w:color="auto"/>
          </w:divBdr>
        </w:div>
      </w:divsChild>
    </w:div>
    <w:div w:id="314528276">
      <w:bodyDiv w:val="1"/>
      <w:marLeft w:val="0"/>
      <w:marRight w:val="0"/>
      <w:marTop w:val="0"/>
      <w:marBottom w:val="0"/>
      <w:divBdr>
        <w:top w:val="none" w:sz="0" w:space="0" w:color="auto"/>
        <w:left w:val="none" w:sz="0" w:space="0" w:color="auto"/>
        <w:bottom w:val="none" w:sz="0" w:space="0" w:color="auto"/>
        <w:right w:val="none" w:sz="0" w:space="0" w:color="auto"/>
      </w:divBdr>
      <w:divsChild>
        <w:div w:id="374278329">
          <w:marLeft w:val="547"/>
          <w:marRight w:val="0"/>
          <w:marTop w:val="115"/>
          <w:marBottom w:val="0"/>
          <w:divBdr>
            <w:top w:val="none" w:sz="0" w:space="0" w:color="auto"/>
            <w:left w:val="none" w:sz="0" w:space="0" w:color="auto"/>
            <w:bottom w:val="none" w:sz="0" w:space="0" w:color="auto"/>
            <w:right w:val="none" w:sz="0" w:space="0" w:color="auto"/>
          </w:divBdr>
        </w:div>
        <w:div w:id="653221190">
          <w:marLeft w:val="547"/>
          <w:marRight w:val="0"/>
          <w:marTop w:val="115"/>
          <w:marBottom w:val="0"/>
          <w:divBdr>
            <w:top w:val="none" w:sz="0" w:space="0" w:color="auto"/>
            <w:left w:val="none" w:sz="0" w:space="0" w:color="auto"/>
            <w:bottom w:val="none" w:sz="0" w:space="0" w:color="auto"/>
            <w:right w:val="none" w:sz="0" w:space="0" w:color="auto"/>
          </w:divBdr>
        </w:div>
        <w:div w:id="1726683390">
          <w:marLeft w:val="547"/>
          <w:marRight w:val="0"/>
          <w:marTop w:val="115"/>
          <w:marBottom w:val="0"/>
          <w:divBdr>
            <w:top w:val="none" w:sz="0" w:space="0" w:color="auto"/>
            <w:left w:val="none" w:sz="0" w:space="0" w:color="auto"/>
            <w:bottom w:val="none" w:sz="0" w:space="0" w:color="auto"/>
            <w:right w:val="none" w:sz="0" w:space="0" w:color="auto"/>
          </w:divBdr>
        </w:div>
        <w:div w:id="1943612630">
          <w:marLeft w:val="547"/>
          <w:marRight w:val="0"/>
          <w:marTop w:val="115"/>
          <w:marBottom w:val="0"/>
          <w:divBdr>
            <w:top w:val="none" w:sz="0" w:space="0" w:color="auto"/>
            <w:left w:val="none" w:sz="0" w:space="0" w:color="auto"/>
            <w:bottom w:val="none" w:sz="0" w:space="0" w:color="auto"/>
            <w:right w:val="none" w:sz="0" w:space="0" w:color="auto"/>
          </w:divBdr>
        </w:div>
        <w:div w:id="1996031315">
          <w:marLeft w:val="547"/>
          <w:marRight w:val="0"/>
          <w:marTop w:val="115"/>
          <w:marBottom w:val="0"/>
          <w:divBdr>
            <w:top w:val="none" w:sz="0" w:space="0" w:color="auto"/>
            <w:left w:val="none" w:sz="0" w:space="0" w:color="auto"/>
            <w:bottom w:val="none" w:sz="0" w:space="0" w:color="auto"/>
            <w:right w:val="none" w:sz="0" w:space="0" w:color="auto"/>
          </w:divBdr>
        </w:div>
      </w:divsChild>
    </w:div>
    <w:div w:id="367684606">
      <w:bodyDiv w:val="1"/>
      <w:marLeft w:val="0"/>
      <w:marRight w:val="0"/>
      <w:marTop w:val="0"/>
      <w:marBottom w:val="0"/>
      <w:divBdr>
        <w:top w:val="none" w:sz="0" w:space="0" w:color="auto"/>
        <w:left w:val="none" w:sz="0" w:space="0" w:color="auto"/>
        <w:bottom w:val="none" w:sz="0" w:space="0" w:color="auto"/>
        <w:right w:val="none" w:sz="0" w:space="0" w:color="auto"/>
      </w:divBdr>
      <w:divsChild>
        <w:div w:id="731932196">
          <w:marLeft w:val="1440"/>
          <w:marRight w:val="0"/>
          <w:marTop w:val="0"/>
          <w:marBottom w:val="0"/>
          <w:divBdr>
            <w:top w:val="none" w:sz="0" w:space="0" w:color="auto"/>
            <w:left w:val="none" w:sz="0" w:space="0" w:color="auto"/>
            <w:bottom w:val="none" w:sz="0" w:space="0" w:color="auto"/>
            <w:right w:val="none" w:sz="0" w:space="0" w:color="auto"/>
          </w:divBdr>
        </w:div>
      </w:divsChild>
    </w:div>
    <w:div w:id="369957194">
      <w:bodyDiv w:val="1"/>
      <w:marLeft w:val="0"/>
      <w:marRight w:val="0"/>
      <w:marTop w:val="0"/>
      <w:marBottom w:val="0"/>
      <w:divBdr>
        <w:top w:val="none" w:sz="0" w:space="0" w:color="auto"/>
        <w:left w:val="none" w:sz="0" w:space="0" w:color="auto"/>
        <w:bottom w:val="none" w:sz="0" w:space="0" w:color="auto"/>
        <w:right w:val="none" w:sz="0" w:space="0" w:color="auto"/>
      </w:divBdr>
      <w:divsChild>
        <w:div w:id="1092435629">
          <w:marLeft w:val="806"/>
          <w:marRight w:val="0"/>
          <w:marTop w:val="106"/>
          <w:marBottom w:val="0"/>
          <w:divBdr>
            <w:top w:val="none" w:sz="0" w:space="0" w:color="auto"/>
            <w:left w:val="none" w:sz="0" w:space="0" w:color="auto"/>
            <w:bottom w:val="none" w:sz="0" w:space="0" w:color="auto"/>
            <w:right w:val="none" w:sz="0" w:space="0" w:color="auto"/>
          </w:divBdr>
        </w:div>
      </w:divsChild>
    </w:div>
    <w:div w:id="378822916">
      <w:bodyDiv w:val="1"/>
      <w:marLeft w:val="0"/>
      <w:marRight w:val="0"/>
      <w:marTop w:val="0"/>
      <w:marBottom w:val="0"/>
      <w:divBdr>
        <w:top w:val="none" w:sz="0" w:space="0" w:color="auto"/>
        <w:left w:val="none" w:sz="0" w:space="0" w:color="auto"/>
        <w:bottom w:val="none" w:sz="0" w:space="0" w:color="auto"/>
        <w:right w:val="none" w:sz="0" w:space="0" w:color="auto"/>
      </w:divBdr>
    </w:div>
    <w:div w:id="472409107">
      <w:bodyDiv w:val="1"/>
      <w:marLeft w:val="0"/>
      <w:marRight w:val="0"/>
      <w:marTop w:val="0"/>
      <w:marBottom w:val="0"/>
      <w:divBdr>
        <w:top w:val="none" w:sz="0" w:space="0" w:color="auto"/>
        <w:left w:val="none" w:sz="0" w:space="0" w:color="auto"/>
        <w:bottom w:val="none" w:sz="0" w:space="0" w:color="auto"/>
        <w:right w:val="none" w:sz="0" w:space="0" w:color="auto"/>
      </w:divBdr>
      <w:divsChild>
        <w:div w:id="441459522">
          <w:marLeft w:val="806"/>
          <w:marRight w:val="0"/>
          <w:marTop w:val="115"/>
          <w:marBottom w:val="0"/>
          <w:divBdr>
            <w:top w:val="none" w:sz="0" w:space="0" w:color="auto"/>
            <w:left w:val="none" w:sz="0" w:space="0" w:color="auto"/>
            <w:bottom w:val="none" w:sz="0" w:space="0" w:color="auto"/>
            <w:right w:val="none" w:sz="0" w:space="0" w:color="auto"/>
          </w:divBdr>
        </w:div>
      </w:divsChild>
    </w:div>
    <w:div w:id="476455066">
      <w:bodyDiv w:val="1"/>
      <w:marLeft w:val="0"/>
      <w:marRight w:val="0"/>
      <w:marTop w:val="0"/>
      <w:marBottom w:val="0"/>
      <w:divBdr>
        <w:top w:val="none" w:sz="0" w:space="0" w:color="auto"/>
        <w:left w:val="none" w:sz="0" w:space="0" w:color="auto"/>
        <w:bottom w:val="none" w:sz="0" w:space="0" w:color="auto"/>
        <w:right w:val="none" w:sz="0" w:space="0" w:color="auto"/>
      </w:divBdr>
      <w:divsChild>
        <w:div w:id="1798179511">
          <w:marLeft w:val="547"/>
          <w:marRight w:val="0"/>
          <w:marTop w:val="96"/>
          <w:marBottom w:val="0"/>
          <w:divBdr>
            <w:top w:val="none" w:sz="0" w:space="0" w:color="auto"/>
            <w:left w:val="none" w:sz="0" w:space="0" w:color="auto"/>
            <w:bottom w:val="none" w:sz="0" w:space="0" w:color="auto"/>
            <w:right w:val="none" w:sz="0" w:space="0" w:color="auto"/>
          </w:divBdr>
        </w:div>
      </w:divsChild>
    </w:div>
    <w:div w:id="648284547">
      <w:bodyDiv w:val="1"/>
      <w:marLeft w:val="0"/>
      <w:marRight w:val="0"/>
      <w:marTop w:val="0"/>
      <w:marBottom w:val="0"/>
      <w:divBdr>
        <w:top w:val="none" w:sz="0" w:space="0" w:color="auto"/>
        <w:left w:val="none" w:sz="0" w:space="0" w:color="auto"/>
        <w:bottom w:val="none" w:sz="0" w:space="0" w:color="auto"/>
        <w:right w:val="none" w:sz="0" w:space="0" w:color="auto"/>
      </w:divBdr>
      <w:divsChild>
        <w:div w:id="779833470">
          <w:marLeft w:val="1440"/>
          <w:marRight w:val="0"/>
          <w:marTop w:val="0"/>
          <w:marBottom w:val="0"/>
          <w:divBdr>
            <w:top w:val="none" w:sz="0" w:space="0" w:color="auto"/>
            <w:left w:val="none" w:sz="0" w:space="0" w:color="auto"/>
            <w:bottom w:val="none" w:sz="0" w:space="0" w:color="auto"/>
            <w:right w:val="none" w:sz="0" w:space="0" w:color="auto"/>
          </w:divBdr>
        </w:div>
        <w:div w:id="1374572851">
          <w:marLeft w:val="1440"/>
          <w:marRight w:val="0"/>
          <w:marTop w:val="0"/>
          <w:marBottom w:val="0"/>
          <w:divBdr>
            <w:top w:val="none" w:sz="0" w:space="0" w:color="auto"/>
            <w:left w:val="none" w:sz="0" w:space="0" w:color="auto"/>
            <w:bottom w:val="none" w:sz="0" w:space="0" w:color="auto"/>
            <w:right w:val="none" w:sz="0" w:space="0" w:color="auto"/>
          </w:divBdr>
        </w:div>
        <w:div w:id="2090420745">
          <w:marLeft w:val="720"/>
          <w:marRight w:val="0"/>
          <w:marTop w:val="0"/>
          <w:marBottom w:val="0"/>
          <w:divBdr>
            <w:top w:val="none" w:sz="0" w:space="0" w:color="auto"/>
            <w:left w:val="none" w:sz="0" w:space="0" w:color="auto"/>
            <w:bottom w:val="none" w:sz="0" w:space="0" w:color="auto"/>
            <w:right w:val="none" w:sz="0" w:space="0" w:color="auto"/>
          </w:divBdr>
        </w:div>
      </w:divsChild>
    </w:div>
    <w:div w:id="748236558">
      <w:bodyDiv w:val="1"/>
      <w:marLeft w:val="0"/>
      <w:marRight w:val="0"/>
      <w:marTop w:val="0"/>
      <w:marBottom w:val="0"/>
      <w:divBdr>
        <w:top w:val="none" w:sz="0" w:space="0" w:color="auto"/>
        <w:left w:val="none" w:sz="0" w:space="0" w:color="auto"/>
        <w:bottom w:val="none" w:sz="0" w:space="0" w:color="auto"/>
        <w:right w:val="none" w:sz="0" w:space="0" w:color="auto"/>
      </w:divBdr>
      <w:divsChild>
        <w:div w:id="1281885779">
          <w:marLeft w:val="1440"/>
          <w:marRight w:val="0"/>
          <w:marTop w:val="168"/>
          <w:marBottom w:val="0"/>
          <w:divBdr>
            <w:top w:val="none" w:sz="0" w:space="0" w:color="auto"/>
            <w:left w:val="none" w:sz="0" w:space="0" w:color="auto"/>
            <w:bottom w:val="none" w:sz="0" w:space="0" w:color="auto"/>
            <w:right w:val="none" w:sz="0" w:space="0" w:color="auto"/>
          </w:divBdr>
        </w:div>
      </w:divsChild>
    </w:div>
    <w:div w:id="777020537">
      <w:bodyDiv w:val="1"/>
      <w:marLeft w:val="0"/>
      <w:marRight w:val="0"/>
      <w:marTop w:val="0"/>
      <w:marBottom w:val="0"/>
      <w:divBdr>
        <w:top w:val="none" w:sz="0" w:space="0" w:color="auto"/>
        <w:left w:val="none" w:sz="0" w:space="0" w:color="auto"/>
        <w:bottom w:val="none" w:sz="0" w:space="0" w:color="auto"/>
        <w:right w:val="none" w:sz="0" w:space="0" w:color="auto"/>
      </w:divBdr>
      <w:divsChild>
        <w:div w:id="135875984">
          <w:marLeft w:val="806"/>
          <w:marRight w:val="0"/>
          <w:marTop w:val="115"/>
          <w:marBottom w:val="0"/>
          <w:divBdr>
            <w:top w:val="none" w:sz="0" w:space="0" w:color="auto"/>
            <w:left w:val="none" w:sz="0" w:space="0" w:color="auto"/>
            <w:bottom w:val="none" w:sz="0" w:space="0" w:color="auto"/>
            <w:right w:val="none" w:sz="0" w:space="0" w:color="auto"/>
          </w:divBdr>
        </w:div>
      </w:divsChild>
    </w:div>
    <w:div w:id="784617791">
      <w:bodyDiv w:val="1"/>
      <w:marLeft w:val="0"/>
      <w:marRight w:val="0"/>
      <w:marTop w:val="0"/>
      <w:marBottom w:val="0"/>
      <w:divBdr>
        <w:top w:val="none" w:sz="0" w:space="0" w:color="auto"/>
        <w:left w:val="none" w:sz="0" w:space="0" w:color="auto"/>
        <w:bottom w:val="none" w:sz="0" w:space="0" w:color="auto"/>
        <w:right w:val="none" w:sz="0" w:space="0" w:color="auto"/>
      </w:divBdr>
      <w:divsChild>
        <w:div w:id="1545486438">
          <w:marLeft w:val="547"/>
          <w:marRight w:val="0"/>
          <w:marTop w:val="115"/>
          <w:marBottom w:val="0"/>
          <w:divBdr>
            <w:top w:val="none" w:sz="0" w:space="0" w:color="auto"/>
            <w:left w:val="none" w:sz="0" w:space="0" w:color="auto"/>
            <w:bottom w:val="none" w:sz="0" w:space="0" w:color="auto"/>
            <w:right w:val="none" w:sz="0" w:space="0" w:color="auto"/>
          </w:divBdr>
        </w:div>
      </w:divsChild>
    </w:div>
    <w:div w:id="798494039">
      <w:bodyDiv w:val="1"/>
      <w:marLeft w:val="0"/>
      <w:marRight w:val="0"/>
      <w:marTop w:val="0"/>
      <w:marBottom w:val="0"/>
      <w:divBdr>
        <w:top w:val="none" w:sz="0" w:space="0" w:color="auto"/>
        <w:left w:val="none" w:sz="0" w:space="0" w:color="auto"/>
        <w:bottom w:val="none" w:sz="0" w:space="0" w:color="auto"/>
        <w:right w:val="none" w:sz="0" w:space="0" w:color="auto"/>
      </w:divBdr>
      <w:divsChild>
        <w:div w:id="267667582">
          <w:marLeft w:val="2160"/>
          <w:marRight w:val="0"/>
          <w:marTop w:val="168"/>
          <w:marBottom w:val="0"/>
          <w:divBdr>
            <w:top w:val="none" w:sz="0" w:space="0" w:color="auto"/>
            <w:left w:val="none" w:sz="0" w:space="0" w:color="auto"/>
            <w:bottom w:val="none" w:sz="0" w:space="0" w:color="auto"/>
            <w:right w:val="none" w:sz="0" w:space="0" w:color="auto"/>
          </w:divBdr>
        </w:div>
        <w:div w:id="1573926169">
          <w:marLeft w:val="2160"/>
          <w:marRight w:val="0"/>
          <w:marTop w:val="168"/>
          <w:marBottom w:val="0"/>
          <w:divBdr>
            <w:top w:val="none" w:sz="0" w:space="0" w:color="auto"/>
            <w:left w:val="none" w:sz="0" w:space="0" w:color="auto"/>
            <w:bottom w:val="none" w:sz="0" w:space="0" w:color="auto"/>
            <w:right w:val="none" w:sz="0" w:space="0" w:color="auto"/>
          </w:divBdr>
        </w:div>
        <w:div w:id="1634095636">
          <w:marLeft w:val="1440"/>
          <w:marRight w:val="0"/>
          <w:marTop w:val="168"/>
          <w:marBottom w:val="0"/>
          <w:divBdr>
            <w:top w:val="none" w:sz="0" w:space="0" w:color="auto"/>
            <w:left w:val="none" w:sz="0" w:space="0" w:color="auto"/>
            <w:bottom w:val="none" w:sz="0" w:space="0" w:color="auto"/>
            <w:right w:val="none" w:sz="0" w:space="0" w:color="auto"/>
          </w:divBdr>
        </w:div>
      </w:divsChild>
    </w:div>
    <w:div w:id="1000743104">
      <w:bodyDiv w:val="1"/>
      <w:marLeft w:val="0"/>
      <w:marRight w:val="0"/>
      <w:marTop w:val="0"/>
      <w:marBottom w:val="0"/>
      <w:divBdr>
        <w:top w:val="none" w:sz="0" w:space="0" w:color="auto"/>
        <w:left w:val="none" w:sz="0" w:space="0" w:color="auto"/>
        <w:bottom w:val="none" w:sz="0" w:space="0" w:color="auto"/>
        <w:right w:val="none" w:sz="0" w:space="0" w:color="auto"/>
      </w:divBdr>
      <w:divsChild>
        <w:div w:id="2118214014">
          <w:marLeft w:val="547"/>
          <w:marRight w:val="0"/>
          <w:marTop w:val="115"/>
          <w:marBottom w:val="0"/>
          <w:divBdr>
            <w:top w:val="none" w:sz="0" w:space="0" w:color="auto"/>
            <w:left w:val="none" w:sz="0" w:space="0" w:color="auto"/>
            <w:bottom w:val="none" w:sz="0" w:space="0" w:color="auto"/>
            <w:right w:val="none" w:sz="0" w:space="0" w:color="auto"/>
          </w:divBdr>
        </w:div>
      </w:divsChild>
    </w:div>
    <w:div w:id="1037197681">
      <w:bodyDiv w:val="1"/>
      <w:marLeft w:val="0"/>
      <w:marRight w:val="0"/>
      <w:marTop w:val="0"/>
      <w:marBottom w:val="0"/>
      <w:divBdr>
        <w:top w:val="none" w:sz="0" w:space="0" w:color="auto"/>
        <w:left w:val="none" w:sz="0" w:space="0" w:color="auto"/>
        <w:bottom w:val="none" w:sz="0" w:space="0" w:color="auto"/>
        <w:right w:val="none" w:sz="0" w:space="0" w:color="auto"/>
      </w:divBdr>
    </w:div>
    <w:div w:id="1069765969">
      <w:bodyDiv w:val="1"/>
      <w:marLeft w:val="0"/>
      <w:marRight w:val="0"/>
      <w:marTop w:val="0"/>
      <w:marBottom w:val="0"/>
      <w:divBdr>
        <w:top w:val="none" w:sz="0" w:space="0" w:color="auto"/>
        <w:left w:val="none" w:sz="0" w:space="0" w:color="auto"/>
        <w:bottom w:val="none" w:sz="0" w:space="0" w:color="auto"/>
        <w:right w:val="none" w:sz="0" w:space="0" w:color="auto"/>
      </w:divBdr>
      <w:divsChild>
        <w:div w:id="1698971000">
          <w:marLeft w:val="720"/>
          <w:marRight w:val="0"/>
          <w:marTop w:val="0"/>
          <w:marBottom w:val="0"/>
          <w:divBdr>
            <w:top w:val="none" w:sz="0" w:space="0" w:color="auto"/>
            <w:left w:val="none" w:sz="0" w:space="0" w:color="auto"/>
            <w:bottom w:val="none" w:sz="0" w:space="0" w:color="auto"/>
            <w:right w:val="none" w:sz="0" w:space="0" w:color="auto"/>
          </w:divBdr>
        </w:div>
      </w:divsChild>
    </w:div>
    <w:div w:id="1099646415">
      <w:bodyDiv w:val="1"/>
      <w:marLeft w:val="0"/>
      <w:marRight w:val="0"/>
      <w:marTop w:val="0"/>
      <w:marBottom w:val="0"/>
      <w:divBdr>
        <w:top w:val="none" w:sz="0" w:space="0" w:color="auto"/>
        <w:left w:val="none" w:sz="0" w:space="0" w:color="auto"/>
        <w:bottom w:val="none" w:sz="0" w:space="0" w:color="auto"/>
        <w:right w:val="none" w:sz="0" w:space="0" w:color="auto"/>
      </w:divBdr>
      <w:divsChild>
        <w:div w:id="252668980">
          <w:marLeft w:val="1440"/>
          <w:marRight w:val="0"/>
          <w:marTop w:val="0"/>
          <w:marBottom w:val="0"/>
          <w:divBdr>
            <w:top w:val="none" w:sz="0" w:space="0" w:color="auto"/>
            <w:left w:val="none" w:sz="0" w:space="0" w:color="auto"/>
            <w:bottom w:val="none" w:sz="0" w:space="0" w:color="auto"/>
            <w:right w:val="none" w:sz="0" w:space="0" w:color="auto"/>
          </w:divBdr>
        </w:div>
      </w:divsChild>
    </w:div>
    <w:div w:id="1143810724">
      <w:bodyDiv w:val="1"/>
      <w:marLeft w:val="0"/>
      <w:marRight w:val="0"/>
      <w:marTop w:val="0"/>
      <w:marBottom w:val="0"/>
      <w:divBdr>
        <w:top w:val="none" w:sz="0" w:space="0" w:color="auto"/>
        <w:left w:val="none" w:sz="0" w:space="0" w:color="auto"/>
        <w:bottom w:val="none" w:sz="0" w:space="0" w:color="auto"/>
        <w:right w:val="none" w:sz="0" w:space="0" w:color="auto"/>
      </w:divBdr>
      <w:divsChild>
        <w:div w:id="62988609">
          <w:marLeft w:val="922"/>
          <w:marRight w:val="0"/>
          <w:marTop w:val="0"/>
          <w:marBottom w:val="216"/>
          <w:divBdr>
            <w:top w:val="none" w:sz="0" w:space="0" w:color="auto"/>
            <w:left w:val="none" w:sz="0" w:space="0" w:color="auto"/>
            <w:bottom w:val="none" w:sz="0" w:space="0" w:color="auto"/>
            <w:right w:val="none" w:sz="0" w:space="0" w:color="auto"/>
          </w:divBdr>
        </w:div>
        <w:div w:id="1909653637">
          <w:marLeft w:val="547"/>
          <w:marRight w:val="0"/>
          <w:marTop w:val="0"/>
          <w:marBottom w:val="240"/>
          <w:divBdr>
            <w:top w:val="none" w:sz="0" w:space="0" w:color="auto"/>
            <w:left w:val="none" w:sz="0" w:space="0" w:color="auto"/>
            <w:bottom w:val="none" w:sz="0" w:space="0" w:color="auto"/>
            <w:right w:val="none" w:sz="0" w:space="0" w:color="auto"/>
          </w:divBdr>
        </w:div>
      </w:divsChild>
    </w:div>
    <w:div w:id="1219710348">
      <w:bodyDiv w:val="1"/>
      <w:marLeft w:val="0"/>
      <w:marRight w:val="0"/>
      <w:marTop w:val="0"/>
      <w:marBottom w:val="0"/>
      <w:divBdr>
        <w:top w:val="none" w:sz="0" w:space="0" w:color="auto"/>
        <w:left w:val="none" w:sz="0" w:space="0" w:color="auto"/>
        <w:bottom w:val="none" w:sz="0" w:space="0" w:color="auto"/>
        <w:right w:val="none" w:sz="0" w:space="0" w:color="auto"/>
      </w:divBdr>
    </w:div>
    <w:div w:id="1225919115">
      <w:bodyDiv w:val="1"/>
      <w:marLeft w:val="0"/>
      <w:marRight w:val="0"/>
      <w:marTop w:val="0"/>
      <w:marBottom w:val="0"/>
      <w:divBdr>
        <w:top w:val="none" w:sz="0" w:space="0" w:color="auto"/>
        <w:left w:val="none" w:sz="0" w:space="0" w:color="auto"/>
        <w:bottom w:val="none" w:sz="0" w:space="0" w:color="auto"/>
        <w:right w:val="none" w:sz="0" w:space="0" w:color="auto"/>
      </w:divBdr>
      <w:divsChild>
        <w:div w:id="1355420088">
          <w:marLeft w:val="1440"/>
          <w:marRight w:val="0"/>
          <w:marTop w:val="0"/>
          <w:marBottom w:val="0"/>
          <w:divBdr>
            <w:top w:val="none" w:sz="0" w:space="0" w:color="auto"/>
            <w:left w:val="none" w:sz="0" w:space="0" w:color="auto"/>
            <w:bottom w:val="none" w:sz="0" w:space="0" w:color="auto"/>
            <w:right w:val="none" w:sz="0" w:space="0" w:color="auto"/>
          </w:divBdr>
        </w:div>
      </w:divsChild>
    </w:div>
    <w:div w:id="1313943980">
      <w:bodyDiv w:val="1"/>
      <w:marLeft w:val="0"/>
      <w:marRight w:val="0"/>
      <w:marTop w:val="0"/>
      <w:marBottom w:val="0"/>
      <w:divBdr>
        <w:top w:val="none" w:sz="0" w:space="0" w:color="auto"/>
        <w:left w:val="none" w:sz="0" w:space="0" w:color="auto"/>
        <w:bottom w:val="none" w:sz="0" w:space="0" w:color="auto"/>
        <w:right w:val="none" w:sz="0" w:space="0" w:color="auto"/>
      </w:divBdr>
      <w:divsChild>
        <w:div w:id="447313116">
          <w:marLeft w:val="547"/>
          <w:marRight w:val="0"/>
          <w:marTop w:val="115"/>
          <w:marBottom w:val="0"/>
          <w:divBdr>
            <w:top w:val="none" w:sz="0" w:space="0" w:color="auto"/>
            <w:left w:val="none" w:sz="0" w:space="0" w:color="auto"/>
            <w:bottom w:val="none" w:sz="0" w:space="0" w:color="auto"/>
            <w:right w:val="none" w:sz="0" w:space="0" w:color="auto"/>
          </w:divBdr>
        </w:div>
      </w:divsChild>
    </w:div>
    <w:div w:id="1337153075">
      <w:bodyDiv w:val="1"/>
      <w:marLeft w:val="0"/>
      <w:marRight w:val="0"/>
      <w:marTop w:val="0"/>
      <w:marBottom w:val="0"/>
      <w:divBdr>
        <w:top w:val="none" w:sz="0" w:space="0" w:color="auto"/>
        <w:left w:val="none" w:sz="0" w:space="0" w:color="auto"/>
        <w:bottom w:val="none" w:sz="0" w:space="0" w:color="auto"/>
        <w:right w:val="none" w:sz="0" w:space="0" w:color="auto"/>
      </w:divBdr>
      <w:divsChild>
        <w:div w:id="962931060">
          <w:marLeft w:val="1440"/>
          <w:marRight w:val="0"/>
          <w:marTop w:val="0"/>
          <w:marBottom w:val="0"/>
          <w:divBdr>
            <w:top w:val="none" w:sz="0" w:space="0" w:color="auto"/>
            <w:left w:val="none" w:sz="0" w:space="0" w:color="auto"/>
            <w:bottom w:val="none" w:sz="0" w:space="0" w:color="auto"/>
            <w:right w:val="none" w:sz="0" w:space="0" w:color="auto"/>
          </w:divBdr>
        </w:div>
        <w:div w:id="1472862322">
          <w:marLeft w:val="1440"/>
          <w:marRight w:val="0"/>
          <w:marTop w:val="0"/>
          <w:marBottom w:val="0"/>
          <w:divBdr>
            <w:top w:val="none" w:sz="0" w:space="0" w:color="auto"/>
            <w:left w:val="none" w:sz="0" w:space="0" w:color="auto"/>
            <w:bottom w:val="none" w:sz="0" w:space="0" w:color="auto"/>
            <w:right w:val="none" w:sz="0" w:space="0" w:color="auto"/>
          </w:divBdr>
        </w:div>
      </w:divsChild>
    </w:div>
    <w:div w:id="1479179551">
      <w:bodyDiv w:val="1"/>
      <w:marLeft w:val="0"/>
      <w:marRight w:val="0"/>
      <w:marTop w:val="0"/>
      <w:marBottom w:val="0"/>
      <w:divBdr>
        <w:top w:val="none" w:sz="0" w:space="0" w:color="auto"/>
        <w:left w:val="none" w:sz="0" w:space="0" w:color="auto"/>
        <w:bottom w:val="none" w:sz="0" w:space="0" w:color="auto"/>
        <w:right w:val="none" w:sz="0" w:space="0" w:color="auto"/>
      </w:divBdr>
      <w:divsChild>
        <w:div w:id="578252803">
          <w:marLeft w:val="1440"/>
          <w:marRight w:val="0"/>
          <w:marTop w:val="58"/>
          <w:marBottom w:val="58"/>
          <w:divBdr>
            <w:top w:val="none" w:sz="0" w:space="0" w:color="auto"/>
            <w:left w:val="none" w:sz="0" w:space="0" w:color="auto"/>
            <w:bottom w:val="none" w:sz="0" w:space="0" w:color="auto"/>
            <w:right w:val="none" w:sz="0" w:space="0" w:color="auto"/>
          </w:divBdr>
        </w:div>
        <w:div w:id="821505278">
          <w:marLeft w:val="893"/>
          <w:marRight w:val="0"/>
          <w:marTop w:val="58"/>
          <w:marBottom w:val="58"/>
          <w:divBdr>
            <w:top w:val="none" w:sz="0" w:space="0" w:color="auto"/>
            <w:left w:val="none" w:sz="0" w:space="0" w:color="auto"/>
            <w:bottom w:val="none" w:sz="0" w:space="0" w:color="auto"/>
            <w:right w:val="none" w:sz="0" w:space="0" w:color="auto"/>
          </w:divBdr>
        </w:div>
      </w:divsChild>
    </w:div>
    <w:div w:id="1541430591">
      <w:bodyDiv w:val="1"/>
      <w:marLeft w:val="0"/>
      <w:marRight w:val="0"/>
      <w:marTop w:val="0"/>
      <w:marBottom w:val="0"/>
      <w:divBdr>
        <w:top w:val="none" w:sz="0" w:space="0" w:color="auto"/>
        <w:left w:val="none" w:sz="0" w:space="0" w:color="auto"/>
        <w:bottom w:val="none" w:sz="0" w:space="0" w:color="auto"/>
        <w:right w:val="none" w:sz="0" w:space="0" w:color="auto"/>
      </w:divBdr>
      <w:divsChild>
        <w:div w:id="1122919897">
          <w:marLeft w:val="2160"/>
          <w:marRight w:val="0"/>
          <w:marTop w:val="168"/>
          <w:marBottom w:val="0"/>
          <w:divBdr>
            <w:top w:val="none" w:sz="0" w:space="0" w:color="auto"/>
            <w:left w:val="none" w:sz="0" w:space="0" w:color="auto"/>
            <w:bottom w:val="none" w:sz="0" w:space="0" w:color="auto"/>
            <w:right w:val="none" w:sz="0" w:space="0" w:color="auto"/>
          </w:divBdr>
        </w:div>
        <w:div w:id="1482382295">
          <w:marLeft w:val="2160"/>
          <w:marRight w:val="0"/>
          <w:marTop w:val="168"/>
          <w:marBottom w:val="0"/>
          <w:divBdr>
            <w:top w:val="none" w:sz="0" w:space="0" w:color="auto"/>
            <w:left w:val="none" w:sz="0" w:space="0" w:color="auto"/>
            <w:bottom w:val="none" w:sz="0" w:space="0" w:color="auto"/>
            <w:right w:val="none" w:sz="0" w:space="0" w:color="auto"/>
          </w:divBdr>
        </w:div>
        <w:div w:id="1544169958">
          <w:marLeft w:val="1440"/>
          <w:marRight w:val="0"/>
          <w:marTop w:val="168"/>
          <w:marBottom w:val="0"/>
          <w:divBdr>
            <w:top w:val="none" w:sz="0" w:space="0" w:color="auto"/>
            <w:left w:val="none" w:sz="0" w:space="0" w:color="auto"/>
            <w:bottom w:val="none" w:sz="0" w:space="0" w:color="auto"/>
            <w:right w:val="none" w:sz="0" w:space="0" w:color="auto"/>
          </w:divBdr>
        </w:div>
        <w:div w:id="1813978904">
          <w:marLeft w:val="1440"/>
          <w:marRight w:val="0"/>
          <w:marTop w:val="168"/>
          <w:marBottom w:val="0"/>
          <w:divBdr>
            <w:top w:val="none" w:sz="0" w:space="0" w:color="auto"/>
            <w:left w:val="none" w:sz="0" w:space="0" w:color="auto"/>
            <w:bottom w:val="none" w:sz="0" w:space="0" w:color="auto"/>
            <w:right w:val="none" w:sz="0" w:space="0" w:color="auto"/>
          </w:divBdr>
        </w:div>
        <w:div w:id="2136868749">
          <w:marLeft w:val="2160"/>
          <w:marRight w:val="0"/>
          <w:marTop w:val="168"/>
          <w:marBottom w:val="0"/>
          <w:divBdr>
            <w:top w:val="none" w:sz="0" w:space="0" w:color="auto"/>
            <w:left w:val="none" w:sz="0" w:space="0" w:color="auto"/>
            <w:bottom w:val="none" w:sz="0" w:space="0" w:color="auto"/>
            <w:right w:val="none" w:sz="0" w:space="0" w:color="auto"/>
          </w:divBdr>
        </w:div>
      </w:divsChild>
    </w:div>
    <w:div w:id="1581212724">
      <w:bodyDiv w:val="1"/>
      <w:marLeft w:val="0"/>
      <w:marRight w:val="0"/>
      <w:marTop w:val="0"/>
      <w:marBottom w:val="0"/>
      <w:divBdr>
        <w:top w:val="none" w:sz="0" w:space="0" w:color="auto"/>
        <w:left w:val="none" w:sz="0" w:space="0" w:color="auto"/>
        <w:bottom w:val="none" w:sz="0" w:space="0" w:color="auto"/>
        <w:right w:val="none" w:sz="0" w:space="0" w:color="auto"/>
      </w:divBdr>
      <w:divsChild>
        <w:div w:id="341586656">
          <w:marLeft w:val="806"/>
          <w:marRight w:val="0"/>
          <w:marTop w:val="96"/>
          <w:marBottom w:val="0"/>
          <w:divBdr>
            <w:top w:val="none" w:sz="0" w:space="0" w:color="auto"/>
            <w:left w:val="none" w:sz="0" w:space="0" w:color="auto"/>
            <w:bottom w:val="none" w:sz="0" w:space="0" w:color="auto"/>
            <w:right w:val="none" w:sz="0" w:space="0" w:color="auto"/>
          </w:divBdr>
        </w:div>
      </w:divsChild>
    </w:div>
    <w:div w:id="1620063025">
      <w:bodyDiv w:val="1"/>
      <w:marLeft w:val="0"/>
      <w:marRight w:val="0"/>
      <w:marTop w:val="0"/>
      <w:marBottom w:val="0"/>
      <w:divBdr>
        <w:top w:val="none" w:sz="0" w:space="0" w:color="auto"/>
        <w:left w:val="none" w:sz="0" w:space="0" w:color="auto"/>
        <w:bottom w:val="none" w:sz="0" w:space="0" w:color="auto"/>
        <w:right w:val="none" w:sz="0" w:space="0" w:color="auto"/>
      </w:divBdr>
      <w:divsChild>
        <w:div w:id="523712368">
          <w:marLeft w:val="360"/>
          <w:marRight w:val="0"/>
          <w:marTop w:val="48"/>
          <w:marBottom w:val="48"/>
          <w:divBdr>
            <w:top w:val="none" w:sz="0" w:space="0" w:color="auto"/>
            <w:left w:val="none" w:sz="0" w:space="0" w:color="auto"/>
            <w:bottom w:val="none" w:sz="0" w:space="0" w:color="auto"/>
            <w:right w:val="none" w:sz="0" w:space="0" w:color="auto"/>
          </w:divBdr>
        </w:div>
        <w:div w:id="612245174">
          <w:marLeft w:val="360"/>
          <w:marRight w:val="0"/>
          <w:marTop w:val="48"/>
          <w:marBottom w:val="48"/>
          <w:divBdr>
            <w:top w:val="none" w:sz="0" w:space="0" w:color="auto"/>
            <w:left w:val="none" w:sz="0" w:space="0" w:color="auto"/>
            <w:bottom w:val="none" w:sz="0" w:space="0" w:color="auto"/>
            <w:right w:val="none" w:sz="0" w:space="0" w:color="auto"/>
          </w:divBdr>
        </w:div>
        <w:div w:id="1013727297">
          <w:marLeft w:val="360"/>
          <w:marRight w:val="0"/>
          <w:marTop w:val="48"/>
          <w:marBottom w:val="48"/>
          <w:divBdr>
            <w:top w:val="none" w:sz="0" w:space="0" w:color="auto"/>
            <w:left w:val="none" w:sz="0" w:space="0" w:color="auto"/>
            <w:bottom w:val="none" w:sz="0" w:space="0" w:color="auto"/>
            <w:right w:val="none" w:sz="0" w:space="0" w:color="auto"/>
          </w:divBdr>
        </w:div>
        <w:div w:id="1061094488">
          <w:marLeft w:val="360"/>
          <w:marRight w:val="0"/>
          <w:marTop w:val="48"/>
          <w:marBottom w:val="48"/>
          <w:divBdr>
            <w:top w:val="none" w:sz="0" w:space="0" w:color="auto"/>
            <w:left w:val="none" w:sz="0" w:space="0" w:color="auto"/>
            <w:bottom w:val="none" w:sz="0" w:space="0" w:color="auto"/>
            <w:right w:val="none" w:sz="0" w:space="0" w:color="auto"/>
          </w:divBdr>
        </w:div>
        <w:div w:id="1128208021">
          <w:marLeft w:val="360"/>
          <w:marRight w:val="0"/>
          <w:marTop w:val="48"/>
          <w:marBottom w:val="48"/>
          <w:divBdr>
            <w:top w:val="none" w:sz="0" w:space="0" w:color="auto"/>
            <w:left w:val="none" w:sz="0" w:space="0" w:color="auto"/>
            <w:bottom w:val="none" w:sz="0" w:space="0" w:color="auto"/>
            <w:right w:val="none" w:sz="0" w:space="0" w:color="auto"/>
          </w:divBdr>
        </w:div>
        <w:div w:id="1306088279">
          <w:marLeft w:val="360"/>
          <w:marRight w:val="0"/>
          <w:marTop w:val="48"/>
          <w:marBottom w:val="48"/>
          <w:divBdr>
            <w:top w:val="none" w:sz="0" w:space="0" w:color="auto"/>
            <w:left w:val="none" w:sz="0" w:space="0" w:color="auto"/>
            <w:bottom w:val="none" w:sz="0" w:space="0" w:color="auto"/>
            <w:right w:val="none" w:sz="0" w:space="0" w:color="auto"/>
          </w:divBdr>
        </w:div>
        <w:div w:id="1385836709">
          <w:marLeft w:val="360"/>
          <w:marRight w:val="0"/>
          <w:marTop w:val="48"/>
          <w:marBottom w:val="48"/>
          <w:divBdr>
            <w:top w:val="none" w:sz="0" w:space="0" w:color="auto"/>
            <w:left w:val="none" w:sz="0" w:space="0" w:color="auto"/>
            <w:bottom w:val="none" w:sz="0" w:space="0" w:color="auto"/>
            <w:right w:val="none" w:sz="0" w:space="0" w:color="auto"/>
          </w:divBdr>
        </w:div>
        <w:div w:id="1418090668">
          <w:marLeft w:val="360"/>
          <w:marRight w:val="0"/>
          <w:marTop w:val="48"/>
          <w:marBottom w:val="48"/>
          <w:divBdr>
            <w:top w:val="none" w:sz="0" w:space="0" w:color="auto"/>
            <w:left w:val="none" w:sz="0" w:space="0" w:color="auto"/>
            <w:bottom w:val="none" w:sz="0" w:space="0" w:color="auto"/>
            <w:right w:val="none" w:sz="0" w:space="0" w:color="auto"/>
          </w:divBdr>
        </w:div>
      </w:divsChild>
    </w:div>
    <w:div w:id="1635677239">
      <w:bodyDiv w:val="1"/>
      <w:marLeft w:val="0"/>
      <w:marRight w:val="0"/>
      <w:marTop w:val="0"/>
      <w:marBottom w:val="0"/>
      <w:divBdr>
        <w:top w:val="none" w:sz="0" w:space="0" w:color="auto"/>
        <w:left w:val="none" w:sz="0" w:space="0" w:color="auto"/>
        <w:bottom w:val="none" w:sz="0" w:space="0" w:color="auto"/>
        <w:right w:val="none" w:sz="0" w:space="0" w:color="auto"/>
      </w:divBdr>
      <w:divsChild>
        <w:div w:id="251209379">
          <w:marLeft w:val="720"/>
          <w:marRight w:val="0"/>
          <w:marTop w:val="0"/>
          <w:marBottom w:val="0"/>
          <w:divBdr>
            <w:top w:val="none" w:sz="0" w:space="0" w:color="auto"/>
            <w:left w:val="none" w:sz="0" w:space="0" w:color="auto"/>
            <w:bottom w:val="none" w:sz="0" w:space="0" w:color="auto"/>
            <w:right w:val="none" w:sz="0" w:space="0" w:color="auto"/>
          </w:divBdr>
        </w:div>
      </w:divsChild>
    </w:div>
    <w:div w:id="1756590080">
      <w:bodyDiv w:val="1"/>
      <w:marLeft w:val="0"/>
      <w:marRight w:val="0"/>
      <w:marTop w:val="0"/>
      <w:marBottom w:val="0"/>
      <w:divBdr>
        <w:top w:val="none" w:sz="0" w:space="0" w:color="auto"/>
        <w:left w:val="none" w:sz="0" w:space="0" w:color="auto"/>
        <w:bottom w:val="none" w:sz="0" w:space="0" w:color="auto"/>
        <w:right w:val="none" w:sz="0" w:space="0" w:color="auto"/>
      </w:divBdr>
      <w:divsChild>
        <w:div w:id="184445505">
          <w:marLeft w:val="720"/>
          <w:marRight w:val="0"/>
          <w:marTop w:val="0"/>
          <w:marBottom w:val="0"/>
          <w:divBdr>
            <w:top w:val="none" w:sz="0" w:space="0" w:color="auto"/>
            <w:left w:val="none" w:sz="0" w:space="0" w:color="auto"/>
            <w:bottom w:val="none" w:sz="0" w:space="0" w:color="auto"/>
            <w:right w:val="none" w:sz="0" w:space="0" w:color="auto"/>
          </w:divBdr>
        </w:div>
      </w:divsChild>
    </w:div>
    <w:div w:id="1824277336">
      <w:bodyDiv w:val="1"/>
      <w:marLeft w:val="0"/>
      <w:marRight w:val="0"/>
      <w:marTop w:val="0"/>
      <w:marBottom w:val="0"/>
      <w:divBdr>
        <w:top w:val="none" w:sz="0" w:space="0" w:color="auto"/>
        <w:left w:val="none" w:sz="0" w:space="0" w:color="auto"/>
        <w:bottom w:val="none" w:sz="0" w:space="0" w:color="auto"/>
        <w:right w:val="none" w:sz="0" w:space="0" w:color="auto"/>
      </w:divBdr>
      <w:divsChild>
        <w:div w:id="1789664110">
          <w:marLeft w:val="893"/>
          <w:marRight w:val="0"/>
          <w:marTop w:val="58"/>
          <w:marBottom w:val="58"/>
          <w:divBdr>
            <w:top w:val="none" w:sz="0" w:space="0" w:color="auto"/>
            <w:left w:val="none" w:sz="0" w:space="0" w:color="auto"/>
            <w:bottom w:val="none" w:sz="0" w:space="0" w:color="auto"/>
            <w:right w:val="none" w:sz="0" w:space="0" w:color="auto"/>
          </w:divBdr>
        </w:div>
      </w:divsChild>
    </w:div>
    <w:div w:id="1979531300">
      <w:bodyDiv w:val="1"/>
      <w:marLeft w:val="0"/>
      <w:marRight w:val="0"/>
      <w:marTop w:val="0"/>
      <w:marBottom w:val="0"/>
      <w:divBdr>
        <w:top w:val="none" w:sz="0" w:space="0" w:color="auto"/>
        <w:left w:val="none" w:sz="0" w:space="0" w:color="auto"/>
        <w:bottom w:val="none" w:sz="0" w:space="0" w:color="auto"/>
        <w:right w:val="none" w:sz="0" w:space="0" w:color="auto"/>
      </w:divBdr>
      <w:divsChild>
        <w:div w:id="117113668">
          <w:marLeft w:val="547"/>
          <w:marRight w:val="0"/>
          <w:marTop w:val="0"/>
          <w:marBottom w:val="240"/>
          <w:divBdr>
            <w:top w:val="none" w:sz="0" w:space="0" w:color="auto"/>
            <w:left w:val="none" w:sz="0" w:space="0" w:color="auto"/>
            <w:bottom w:val="none" w:sz="0" w:space="0" w:color="auto"/>
            <w:right w:val="none" w:sz="0" w:space="0" w:color="auto"/>
          </w:divBdr>
        </w:div>
        <w:div w:id="534659467">
          <w:marLeft w:val="1238"/>
          <w:marRight w:val="0"/>
          <w:marTop w:val="0"/>
          <w:marBottom w:val="192"/>
          <w:divBdr>
            <w:top w:val="none" w:sz="0" w:space="0" w:color="auto"/>
            <w:left w:val="none" w:sz="0" w:space="0" w:color="auto"/>
            <w:bottom w:val="none" w:sz="0" w:space="0" w:color="auto"/>
            <w:right w:val="none" w:sz="0" w:space="0" w:color="auto"/>
          </w:divBdr>
        </w:div>
        <w:div w:id="764692935">
          <w:marLeft w:val="893"/>
          <w:marRight w:val="0"/>
          <w:marTop w:val="0"/>
          <w:marBottom w:val="216"/>
          <w:divBdr>
            <w:top w:val="none" w:sz="0" w:space="0" w:color="auto"/>
            <w:left w:val="none" w:sz="0" w:space="0" w:color="auto"/>
            <w:bottom w:val="none" w:sz="0" w:space="0" w:color="auto"/>
            <w:right w:val="none" w:sz="0" w:space="0" w:color="auto"/>
          </w:divBdr>
        </w:div>
        <w:div w:id="1372455870">
          <w:marLeft w:val="922"/>
          <w:marRight w:val="0"/>
          <w:marTop w:val="0"/>
          <w:marBottom w:val="216"/>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nky27@mail.ru" TargetMode="External"/><Relationship Id="rId21" Type="http://schemas.openxmlformats.org/officeDocument/2006/relationships/hyperlink" Target="mailto:vniiem.gor@mail.ru" TargetMode="External"/><Relationship Id="rId22" Type="http://schemas.openxmlformats.org/officeDocument/2006/relationships/hyperlink" Target="http://cwe.ccsds.org/fm/_Layouts/listform.aspx?PageType=4&amp;ListId=%7B3732B353-41F7-4DA9-87A2-A442438F2B82%7D&amp;ID=800" TargetMode="External"/><Relationship Id="rId23" Type="http://schemas.openxmlformats.org/officeDocument/2006/relationships/hyperlink" Target="mailto:gilles.moury@cnes.fr" TargetMode="External"/><Relationship Id="rId24" Type="http://schemas.openxmlformats.org/officeDocument/2006/relationships/hyperlink" Target="http://cwe.ccsds.org/fm/_Layouts/listform.aspx?PageType=4&amp;ListId=%7B3732B353-41F7-4DA9-87A2-A442438F2B82%7D&amp;ID=810" TargetMode="External"/><Relationship Id="rId25" Type="http://schemas.openxmlformats.org/officeDocument/2006/relationships/hyperlink" Target="mailto:rusanov@laspace.ru" TargetMode="External"/><Relationship Id="rId26" Type="http://schemas.openxmlformats.org/officeDocument/2006/relationships/hyperlink" Target="http://cwe.ccsds.org/fm/_Layouts/listform.aspx?PageType=4&amp;ListId=%7B3732B353-41F7-4DA9-87A2-A442438F2B82%7D&amp;ID=724" TargetMode="External"/><Relationship Id="rId27" Type="http://schemas.openxmlformats.org/officeDocument/2006/relationships/hyperlink" Target="mailto:shenjingshi@hotmail.com" TargetMode="External"/><Relationship Id="rId28" Type="http://schemas.openxmlformats.org/officeDocument/2006/relationships/hyperlink" Target="mailto:Ed.Greenberg@jpl.nasa.gov" TargetMode="External"/><Relationship Id="rId2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image" Target="media/image2.jpg"/><Relationship Id="rId9" Type="http://schemas.openxmlformats.org/officeDocument/2006/relationships/hyperlink" Target="http://tinyurl.com/k2p9x7p"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3.jpg"/><Relationship Id="rId34" Type="http://schemas.openxmlformats.org/officeDocument/2006/relationships/image" Target="media/image4.jpg"/><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tinyurl.com/k2p9x7p" TargetMode="External"/><Relationship Id="rId11" Type="http://schemas.openxmlformats.org/officeDocument/2006/relationships/hyperlink" Target="http://www.ccsds.org" TargetMode="External"/><Relationship Id="rId12" Type="http://schemas.openxmlformats.org/officeDocument/2006/relationships/image" Target="media/image1.gif"/><Relationship Id="rId13" Type="http://schemas.openxmlformats.org/officeDocument/2006/relationships/hyperlink" Target="http://cwe.ccsds.org/fm/_Layouts/listform.aspx?PageType=4&amp;ListId=%7B3732B353-41F7-4DA9-87A2-A442438F2B82%7D&amp;ID=709" TargetMode="External"/><Relationship Id="rId14" Type="http://schemas.openxmlformats.org/officeDocument/2006/relationships/hyperlink" Target="mailto:mcosby@qinetiq.com" TargetMode="External"/><Relationship Id="rId15" Type="http://schemas.openxmlformats.org/officeDocument/2006/relationships/hyperlink" Target="http://cwe.ccsds.org/fm/_Layouts/listform.aspx?PageType=4&amp;ListId=%7B3732B353-41F7-4DA9-87A2-A442438F2B82%7D&amp;ID=856" TargetMode="External"/><Relationship Id="rId16" Type="http://schemas.openxmlformats.org/officeDocument/2006/relationships/hyperlink" Target="mailto:tomg@aiaa.org" TargetMode="External"/><Relationship Id="rId17" Type="http://schemas.openxmlformats.org/officeDocument/2006/relationships/hyperlink" Target="http://cwe.ccsds.org/fm/_Layouts/listform.aspx?PageType=4&amp;ListId=%7B3732B353-41F7-4DA9-87A2-A442438F2B82%7D&amp;ID=680" TargetMode="External"/><Relationship Id="rId18" Type="http://schemas.openxmlformats.org/officeDocument/2006/relationships/hyperlink" Target="mailto:greg.j.kazz@jpl.nasa.gov" TargetMode="External"/><Relationship Id="rId19" Type="http://schemas.openxmlformats.org/officeDocument/2006/relationships/hyperlink" Target="http://cwe.ccsds.org/fm/_Layouts/listform.aspx?PageType=4&amp;ListId=%7B3732B353-41F7-4DA9-87A2-A442438F2B82%7D&amp;ID=8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82F70-D624-894C-B760-C7D77EE82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1283</Words>
  <Characters>7315</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1</vt:lpstr>
    </vt:vector>
  </TitlesOfParts>
  <Company>European Space Agency</Company>
  <LinksUpToDate>false</LinksUpToDate>
  <CharactersWithSpaces>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E. Vassallo</dc:creator>
  <cp:keywords/>
  <dc:description/>
  <cp:lastModifiedBy>Kazz, Greg J (313B)</cp:lastModifiedBy>
  <cp:revision>2</cp:revision>
  <cp:lastPrinted>2009-11-07T00:06:00Z</cp:lastPrinted>
  <dcterms:created xsi:type="dcterms:W3CDTF">2013-11-11T20:54:00Z</dcterms:created>
  <dcterms:modified xsi:type="dcterms:W3CDTF">2013-11-11T20:54:00Z</dcterms:modified>
</cp:coreProperties>
</file>