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F94" w14:textId="409297DD" w:rsidR="00682AD8" w:rsidRDefault="00D336B0" w:rsidP="00805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2022</w:t>
      </w:r>
      <w:r w:rsidR="00682AD8" w:rsidRPr="002610A5">
        <w:rPr>
          <w:rFonts w:ascii="Arial" w:hAnsi="Arial" w:cs="Arial"/>
          <w:b/>
          <w:sz w:val="32"/>
          <w:szCs w:val="32"/>
        </w:rPr>
        <w:t xml:space="preserve"> CCSDS </w:t>
      </w:r>
    </w:p>
    <w:p w14:paraId="4D8A3A02" w14:textId="5A0C2D70" w:rsidR="00682AD8" w:rsidRPr="00AF45F3" w:rsidRDefault="00682AD8" w:rsidP="003525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Da</w:t>
      </w:r>
      <w:r w:rsidR="00352551">
        <w:rPr>
          <w:rFonts w:ascii="Arial" w:hAnsi="Arial" w:cs="Arial"/>
          <w:b/>
          <w:sz w:val="32"/>
          <w:szCs w:val="32"/>
        </w:rPr>
        <w:t>ta</w:t>
      </w:r>
      <w:r w:rsidR="00771731">
        <w:rPr>
          <w:rFonts w:ascii="Arial" w:hAnsi="Arial" w:cs="Arial"/>
          <w:b/>
          <w:sz w:val="32"/>
          <w:szCs w:val="32"/>
        </w:rPr>
        <w:t xml:space="preserve"> Link Security WG Minutes of virtual </w:t>
      </w:r>
      <w:r w:rsidR="00352551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eeting</w:t>
      </w:r>
      <w:r w:rsidR="00BB6486" w:rsidRPr="00AF45F3">
        <w:rPr>
          <w:rFonts w:ascii="Arial" w:hAnsi="Arial" w:cs="Arial"/>
          <w:b/>
          <w:sz w:val="32"/>
          <w:szCs w:val="32"/>
        </w:rPr>
        <w:t xml:space="preserve"> </w:t>
      </w:r>
    </w:p>
    <w:p w14:paraId="4AE037D1" w14:textId="77777777" w:rsidR="00682AD8" w:rsidRPr="00AF45F3" w:rsidRDefault="00682AD8" w:rsidP="00805D1A">
      <w:pPr>
        <w:jc w:val="center"/>
      </w:pPr>
    </w:p>
    <w:p w14:paraId="287C6A63" w14:textId="7A92B04F" w:rsidR="00682AD8" w:rsidRPr="00F10A8D" w:rsidRDefault="00D336B0" w:rsidP="00F10A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25, June 10</w:t>
      </w:r>
      <w:r w:rsidR="00DF5582" w:rsidRPr="00AF45F3">
        <w:rPr>
          <w:rFonts w:ascii="Arial" w:hAnsi="Arial" w:cs="Arial"/>
          <w:sz w:val="28"/>
          <w:szCs w:val="28"/>
        </w:rPr>
        <w:t>,</w:t>
      </w:r>
      <w:r w:rsidR="00682AD8" w:rsidRPr="00AF45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2022</w:t>
      </w:r>
    </w:p>
    <w:p w14:paraId="4A33DCDC" w14:textId="04576666" w:rsidR="00682AD8" w:rsidRPr="00F10A8D" w:rsidRDefault="00682AD8" w:rsidP="00805D1A">
      <w:pPr>
        <w:pStyle w:val="Titre1"/>
      </w:pPr>
      <w:r w:rsidRPr="009874BF">
        <w:t>Attendance:</w:t>
      </w:r>
    </w:p>
    <w:p w14:paraId="42ACCF12" w14:textId="7FAB6B48" w:rsidR="00682AD8" w:rsidRPr="009415D8" w:rsidRDefault="009415D8" w:rsidP="00805D1A">
      <w:pPr>
        <w:rPr>
          <w:b/>
        </w:rPr>
      </w:pPr>
      <w:r w:rsidRPr="009415D8">
        <w:rPr>
          <w:b/>
        </w:rPr>
        <w:t>SDLS WG</w:t>
      </w:r>
      <w:r>
        <w:rPr>
          <w:b/>
        </w:rPr>
        <w:t xml:space="preserve"> </w:t>
      </w:r>
      <w:r w:rsidR="00771731">
        <w:rPr>
          <w:b/>
        </w:rPr>
        <w:t xml:space="preserve">virtual </w:t>
      </w:r>
      <w:r>
        <w:rPr>
          <w:b/>
        </w:rPr>
        <w:t>meeting</w:t>
      </w:r>
      <w:r w:rsidRPr="009415D8">
        <w:rPr>
          <w:b/>
        </w:rPr>
        <w:t>:</w:t>
      </w:r>
    </w:p>
    <w:p w14:paraId="7A90B5A2" w14:textId="77777777" w:rsidR="009415D8" w:rsidRDefault="009415D8" w:rsidP="0080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871"/>
        <w:gridCol w:w="4100"/>
      </w:tblGrid>
      <w:tr w:rsidR="00682AD8" w:rsidRPr="00DC1D98" w14:paraId="447335EB" w14:textId="77777777" w:rsidTr="00626C81">
        <w:tc>
          <w:tcPr>
            <w:tcW w:w="2659" w:type="dxa"/>
          </w:tcPr>
          <w:p w14:paraId="1C950EBA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Name</w:t>
            </w:r>
          </w:p>
        </w:tc>
        <w:tc>
          <w:tcPr>
            <w:tcW w:w="1871" w:type="dxa"/>
          </w:tcPr>
          <w:p w14:paraId="1D62A740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Organization</w:t>
            </w:r>
          </w:p>
        </w:tc>
        <w:tc>
          <w:tcPr>
            <w:tcW w:w="4100" w:type="dxa"/>
          </w:tcPr>
          <w:p w14:paraId="6CB70622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Email Address</w:t>
            </w:r>
          </w:p>
        </w:tc>
      </w:tr>
      <w:tr w:rsidR="00682AD8" w14:paraId="106596FE" w14:textId="77777777" w:rsidTr="00626C81">
        <w:tc>
          <w:tcPr>
            <w:tcW w:w="2659" w:type="dxa"/>
          </w:tcPr>
          <w:p w14:paraId="12E8640C" w14:textId="77777777" w:rsidR="00682AD8" w:rsidRDefault="00682AD8" w:rsidP="00805D1A">
            <w:smartTag w:uri="urn:schemas-microsoft-com:office:smarttags" w:element="PersonName">
              <w:smartTagPr>
                <w:attr w:name="ProductID" w:val="Gilles Moury"/>
              </w:smartTagPr>
              <w:r>
                <w:t>Gilles Moury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7852D482" w14:textId="77777777" w:rsidR="00682AD8" w:rsidRDefault="00682AD8" w:rsidP="00805D1A">
            <w:r>
              <w:t>CNES</w:t>
            </w:r>
          </w:p>
        </w:tc>
        <w:tc>
          <w:tcPr>
            <w:tcW w:w="4100" w:type="dxa"/>
          </w:tcPr>
          <w:p w14:paraId="1CAF6941" w14:textId="77777777" w:rsidR="00682AD8" w:rsidRDefault="00AD789B" w:rsidP="00805D1A">
            <w:hyperlink r:id="rId8" w:history="1">
              <w:r w:rsidR="00682AD8" w:rsidRPr="007C6C58">
                <w:rPr>
                  <w:rStyle w:val="Lienhypertexte"/>
                </w:rPr>
                <w:t>gilles.moury@cnes.fr</w:t>
              </w:r>
            </w:hyperlink>
          </w:p>
        </w:tc>
      </w:tr>
      <w:tr w:rsidR="00682AD8" w14:paraId="289130E8" w14:textId="77777777" w:rsidTr="00626C81">
        <w:tc>
          <w:tcPr>
            <w:tcW w:w="2659" w:type="dxa"/>
          </w:tcPr>
          <w:p w14:paraId="245E407A" w14:textId="77777777" w:rsidR="00682AD8" w:rsidRDefault="00682AD8" w:rsidP="00805D1A">
            <w:smartTag w:uri="urn:schemas-microsoft-com:office:smarttags" w:element="PersonName">
              <w:smartTagPr>
                <w:attr w:name="ProductID" w:val="Howard Weiss"/>
              </w:smartTagPr>
              <w:r>
                <w:t>Howard Weiss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4EDC569F" w14:textId="77777777" w:rsidR="00682AD8" w:rsidRDefault="00682AD8" w:rsidP="00805D1A">
            <w:r>
              <w:t>NASA/SPARTA</w:t>
            </w:r>
          </w:p>
        </w:tc>
        <w:tc>
          <w:tcPr>
            <w:tcW w:w="4100" w:type="dxa"/>
          </w:tcPr>
          <w:p w14:paraId="75F3E47B" w14:textId="77777777" w:rsidR="00682AD8" w:rsidRDefault="00AD789B" w:rsidP="00805D1A">
            <w:hyperlink r:id="rId9" w:history="1">
              <w:r w:rsidR="003C551B" w:rsidRPr="00AA154E">
                <w:rPr>
                  <w:rStyle w:val="Lienhypertexte"/>
                </w:rPr>
                <w:t>howard.weiss@parsons.com</w:t>
              </w:r>
            </w:hyperlink>
          </w:p>
        </w:tc>
      </w:tr>
      <w:tr w:rsidR="00682AD8" w:rsidRPr="00CB6FF3" w14:paraId="1337A6AB" w14:textId="77777777" w:rsidTr="00626C81">
        <w:tc>
          <w:tcPr>
            <w:tcW w:w="2659" w:type="dxa"/>
          </w:tcPr>
          <w:p w14:paraId="650DEF3F" w14:textId="77777777"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>Ignacio Aguilar-Sanchez</w:t>
            </w:r>
          </w:p>
        </w:tc>
        <w:tc>
          <w:tcPr>
            <w:tcW w:w="1871" w:type="dxa"/>
          </w:tcPr>
          <w:p w14:paraId="62A04237" w14:textId="77777777"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>ESA/ESTEC</w:t>
            </w:r>
          </w:p>
        </w:tc>
        <w:tc>
          <w:tcPr>
            <w:tcW w:w="4100" w:type="dxa"/>
          </w:tcPr>
          <w:p w14:paraId="39191B43" w14:textId="77777777" w:rsidR="00682AD8" w:rsidRPr="00DC1D98" w:rsidRDefault="00AD789B" w:rsidP="00D87788">
            <w:pPr>
              <w:rPr>
                <w:lang w:val="it-IT"/>
              </w:rPr>
            </w:pPr>
            <w:hyperlink r:id="rId10" w:history="1">
              <w:r w:rsidR="00682AD8" w:rsidRPr="00DC1D98">
                <w:rPr>
                  <w:rStyle w:val="Lienhypertexte"/>
                  <w:lang w:val="it-IT"/>
                </w:rPr>
                <w:t>ignacio.aguilar.sanchez@esa.int</w:t>
              </w:r>
            </w:hyperlink>
            <w:r w:rsidR="00682AD8" w:rsidRPr="00DC1D98">
              <w:rPr>
                <w:lang w:val="it-IT"/>
              </w:rPr>
              <w:t xml:space="preserve"> </w:t>
            </w:r>
          </w:p>
        </w:tc>
      </w:tr>
      <w:tr w:rsidR="00682AD8" w:rsidRPr="0015378F" w14:paraId="33B89AA2" w14:textId="77777777" w:rsidTr="00626C81">
        <w:tc>
          <w:tcPr>
            <w:tcW w:w="2659" w:type="dxa"/>
          </w:tcPr>
          <w:p w14:paraId="5901B2FB" w14:textId="77777777" w:rsidR="00682AD8" w:rsidRDefault="00C64A1A" w:rsidP="00376F9F">
            <w:r>
              <w:t>Craig Biggerstaff</w:t>
            </w:r>
          </w:p>
        </w:tc>
        <w:tc>
          <w:tcPr>
            <w:tcW w:w="1871" w:type="dxa"/>
          </w:tcPr>
          <w:p w14:paraId="313C1E40" w14:textId="77777777" w:rsidR="00682AD8" w:rsidRDefault="00C64A1A" w:rsidP="00376F9F">
            <w:r>
              <w:t>NASA/JSC</w:t>
            </w:r>
          </w:p>
        </w:tc>
        <w:tc>
          <w:tcPr>
            <w:tcW w:w="4100" w:type="dxa"/>
          </w:tcPr>
          <w:p w14:paraId="6A6159A2" w14:textId="77777777" w:rsidR="003F5A1F" w:rsidRPr="0015378F" w:rsidRDefault="00AD789B" w:rsidP="00376F9F">
            <w:pPr>
              <w:rPr>
                <w:lang w:val="it-IT"/>
              </w:rPr>
            </w:pPr>
            <w:hyperlink r:id="rId11" w:history="1">
              <w:r w:rsidR="00DA25D5" w:rsidRPr="00D939D8">
                <w:rPr>
                  <w:rStyle w:val="Lienhypertexte"/>
                  <w:lang w:val="it-IT"/>
                </w:rPr>
                <w:t>craig.biggerstaff@nasa.gov</w:t>
              </w:r>
            </w:hyperlink>
            <w:r w:rsidR="00C64A1A">
              <w:rPr>
                <w:lang w:val="it-IT"/>
              </w:rPr>
              <w:t xml:space="preserve"> </w:t>
            </w:r>
          </w:p>
        </w:tc>
      </w:tr>
      <w:tr w:rsidR="00034EA7" w:rsidRPr="00DF5582" w14:paraId="4B1014F6" w14:textId="77777777" w:rsidTr="00626C81">
        <w:tc>
          <w:tcPr>
            <w:tcW w:w="2659" w:type="dxa"/>
          </w:tcPr>
          <w:p w14:paraId="11CBBEBF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Daniel Fischer</w:t>
            </w:r>
          </w:p>
        </w:tc>
        <w:tc>
          <w:tcPr>
            <w:tcW w:w="1871" w:type="dxa"/>
          </w:tcPr>
          <w:p w14:paraId="506162C1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431656E3" w14:textId="77777777" w:rsidR="00034EA7" w:rsidRPr="00DF5582" w:rsidRDefault="00AD789B" w:rsidP="00A23FA2">
            <w:pPr>
              <w:rPr>
                <w:lang w:val="de-DE"/>
              </w:rPr>
            </w:pPr>
            <w:hyperlink r:id="rId12" w:history="1">
              <w:r w:rsidR="00034EA7" w:rsidRPr="00DF5582">
                <w:rPr>
                  <w:rStyle w:val="Lienhypertexte"/>
                  <w:lang w:val="de-DE"/>
                </w:rPr>
                <w:t>daniel.fischer@esa.int</w:t>
              </w:r>
            </w:hyperlink>
            <w:r w:rsidR="00034EA7" w:rsidRPr="00DF5582">
              <w:rPr>
                <w:lang w:val="de-DE"/>
              </w:rPr>
              <w:t xml:space="preserve"> </w:t>
            </w:r>
          </w:p>
        </w:tc>
      </w:tr>
      <w:tr w:rsidR="00D336B0" w:rsidRPr="00CB6FF3" w14:paraId="7D0B546E" w14:textId="77777777" w:rsidTr="00626C81">
        <w:tc>
          <w:tcPr>
            <w:tcW w:w="2659" w:type="dxa"/>
          </w:tcPr>
          <w:p w14:paraId="7F7E13A8" w14:textId="384F04D9" w:rsidR="00D336B0" w:rsidRDefault="00D336B0" w:rsidP="00C939AF">
            <w:pPr>
              <w:rPr>
                <w:lang w:val="de-DE"/>
              </w:rPr>
            </w:pPr>
            <w:r>
              <w:rPr>
                <w:lang w:val="de-DE"/>
              </w:rPr>
              <w:t>Greg Kazz</w:t>
            </w:r>
          </w:p>
        </w:tc>
        <w:tc>
          <w:tcPr>
            <w:tcW w:w="1871" w:type="dxa"/>
          </w:tcPr>
          <w:p w14:paraId="22C50FD1" w14:textId="73E64E90" w:rsidR="00D336B0" w:rsidRDefault="00D336B0" w:rsidP="00C939AF">
            <w:pPr>
              <w:rPr>
                <w:lang w:val="de-DE"/>
              </w:rPr>
            </w:pPr>
            <w:r>
              <w:rPr>
                <w:lang w:val="de-DE"/>
              </w:rPr>
              <w:t>NASA/JPL</w:t>
            </w:r>
          </w:p>
        </w:tc>
        <w:tc>
          <w:tcPr>
            <w:tcW w:w="4100" w:type="dxa"/>
          </w:tcPr>
          <w:p w14:paraId="7CFC7B18" w14:textId="3BABCB27" w:rsidR="00D336B0" w:rsidRDefault="00D336B0" w:rsidP="00C939AF">
            <w:pPr>
              <w:rPr>
                <w:rStyle w:val="Lienhypertexte"/>
                <w:lang w:val="de-DE"/>
              </w:rPr>
            </w:pPr>
            <w:r w:rsidRPr="00D336B0">
              <w:rPr>
                <w:rStyle w:val="Lienhypertexte"/>
                <w:lang w:val="de-DE"/>
              </w:rPr>
              <w:t>greg.j.kazz@jpl.nasa.gov</w:t>
            </w:r>
          </w:p>
        </w:tc>
      </w:tr>
      <w:tr w:rsidR="00C939AF" w:rsidRPr="00F22A10" w14:paraId="322EF893" w14:textId="77777777" w:rsidTr="00626C81">
        <w:tc>
          <w:tcPr>
            <w:tcW w:w="2659" w:type="dxa"/>
          </w:tcPr>
          <w:p w14:paraId="70B071C3" w14:textId="743C05D8" w:rsidR="00C939AF" w:rsidRDefault="00C939AF" w:rsidP="00C939AF">
            <w:pPr>
              <w:rPr>
                <w:lang w:val="de-DE"/>
              </w:rPr>
            </w:pPr>
            <w:r>
              <w:rPr>
                <w:lang w:val="de-DE"/>
              </w:rPr>
              <w:t>Bruno Saba</w:t>
            </w:r>
          </w:p>
        </w:tc>
        <w:tc>
          <w:tcPr>
            <w:tcW w:w="1871" w:type="dxa"/>
          </w:tcPr>
          <w:p w14:paraId="3C0927D9" w14:textId="77777777" w:rsidR="00C939AF" w:rsidRDefault="00C939AF" w:rsidP="00C939AF">
            <w:pPr>
              <w:rPr>
                <w:lang w:val="de-DE"/>
              </w:rPr>
            </w:pPr>
            <w:r>
              <w:rPr>
                <w:lang w:val="de-DE"/>
              </w:rPr>
              <w:t>CNES</w:t>
            </w:r>
          </w:p>
        </w:tc>
        <w:tc>
          <w:tcPr>
            <w:tcW w:w="4100" w:type="dxa"/>
          </w:tcPr>
          <w:p w14:paraId="464A79C9" w14:textId="77777777" w:rsidR="00C939AF" w:rsidRDefault="00C939AF" w:rsidP="00C939AF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bruno.saba@cnes.fr</w:t>
            </w:r>
          </w:p>
        </w:tc>
      </w:tr>
      <w:tr w:rsidR="000F0DD9" w:rsidRPr="00F22A10" w14:paraId="128D0931" w14:textId="77777777" w:rsidTr="00626C81">
        <w:tc>
          <w:tcPr>
            <w:tcW w:w="2659" w:type="dxa"/>
          </w:tcPr>
          <w:p w14:paraId="2B881D09" w14:textId="67884FC2" w:rsidR="000F0DD9" w:rsidRDefault="003F662C" w:rsidP="00C939AF">
            <w:pPr>
              <w:rPr>
                <w:lang w:val="de-DE"/>
              </w:rPr>
            </w:pPr>
            <w:r>
              <w:rPr>
                <w:lang w:val="de-DE"/>
              </w:rPr>
              <w:t>Marcus Wallum</w:t>
            </w:r>
          </w:p>
        </w:tc>
        <w:tc>
          <w:tcPr>
            <w:tcW w:w="1871" w:type="dxa"/>
          </w:tcPr>
          <w:p w14:paraId="1FCEA495" w14:textId="3CBA54E8" w:rsidR="000F0DD9" w:rsidRDefault="003F662C" w:rsidP="00C939AF">
            <w:pPr>
              <w:rPr>
                <w:lang w:val="de-DE"/>
              </w:rPr>
            </w:pPr>
            <w:r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558CB873" w14:textId="3A61A661" w:rsidR="000F0DD9" w:rsidRDefault="00535E77" w:rsidP="00C939AF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m</w:t>
            </w:r>
            <w:r w:rsidR="003F662C">
              <w:rPr>
                <w:rStyle w:val="Lienhypertexte"/>
                <w:lang w:val="de-DE"/>
              </w:rPr>
              <w:t>arcus.wallum</w:t>
            </w:r>
            <w:r w:rsidR="000F0DD9">
              <w:rPr>
                <w:rStyle w:val="Lienhypertexte"/>
                <w:lang w:val="de-DE"/>
              </w:rPr>
              <w:t>@esa.int</w:t>
            </w:r>
          </w:p>
        </w:tc>
      </w:tr>
    </w:tbl>
    <w:p w14:paraId="578E58E4" w14:textId="031AE2B3" w:rsidR="009415D8" w:rsidRPr="00F22A10" w:rsidRDefault="009415D8">
      <w:pPr>
        <w:rPr>
          <w:rFonts w:ascii="Arial" w:hAnsi="Arial" w:cs="Arial"/>
          <w:b/>
          <w:sz w:val="28"/>
          <w:szCs w:val="28"/>
          <w:lang w:val="de-DE"/>
        </w:rPr>
      </w:pPr>
    </w:p>
    <w:p w14:paraId="0AF50C55" w14:textId="58EE9105" w:rsidR="0097696E" w:rsidRPr="001F5544" w:rsidRDefault="0097696E" w:rsidP="00870550">
      <w:pPr>
        <w:pStyle w:val="Paragraphedeliste"/>
        <w:numPr>
          <w:ilvl w:val="0"/>
          <w:numId w:val="6"/>
        </w:numPr>
        <w:rPr>
          <w:lang w:val="en-GB"/>
        </w:rPr>
      </w:pPr>
      <w:r w:rsidRPr="001F5544">
        <w:rPr>
          <w:lang w:val="en-GB"/>
        </w:rPr>
        <w:br w:type="page"/>
      </w:r>
    </w:p>
    <w:p w14:paraId="75E6C2C3" w14:textId="77777777" w:rsidR="00682AD8" w:rsidRPr="00CB62E9" w:rsidRDefault="00682AD8" w:rsidP="00805D1A">
      <w:pPr>
        <w:rPr>
          <w:rFonts w:ascii="Arial" w:hAnsi="Arial" w:cs="Arial"/>
          <w:b/>
          <w:sz w:val="28"/>
          <w:szCs w:val="28"/>
          <w:lang w:val="en-GB"/>
        </w:rPr>
      </w:pPr>
    </w:p>
    <w:p w14:paraId="30CAA149" w14:textId="77777777" w:rsidR="00682AD8" w:rsidRDefault="00682AD8" w:rsidP="00805D1A">
      <w:pPr>
        <w:pStyle w:val="Titre1"/>
      </w:pPr>
      <w:r>
        <w:t xml:space="preserve">Agenda </w:t>
      </w:r>
      <w:r w:rsidRPr="009874BF">
        <w:t>:</w:t>
      </w:r>
    </w:p>
    <w:p w14:paraId="689A3D77" w14:textId="11F387E5" w:rsidR="00682AD8" w:rsidRDefault="00682AD8" w:rsidP="001767C0">
      <w:pPr>
        <w:spacing w:after="120"/>
      </w:pPr>
      <w:r>
        <w:t>The agenda o</w:t>
      </w:r>
      <w:r w:rsidR="00352551">
        <w:t>f the meeting was the following</w:t>
      </w:r>
      <w:r>
        <w:t>:</w:t>
      </w:r>
    </w:p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7194"/>
      </w:tblGrid>
      <w:tr w:rsidR="00D336B0" w:rsidRPr="00681596" w14:paraId="437F269B" w14:textId="77777777" w:rsidTr="00D336B0">
        <w:trPr>
          <w:trHeight w:val="629"/>
        </w:trPr>
        <w:tc>
          <w:tcPr>
            <w:tcW w:w="1384" w:type="dxa"/>
          </w:tcPr>
          <w:p w14:paraId="2CE66849" w14:textId="77777777" w:rsidR="00D336B0" w:rsidRPr="00681596" w:rsidRDefault="00D336B0" w:rsidP="00AB28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Date/time</w:t>
            </w:r>
          </w:p>
        </w:tc>
        <w:tc>
          <w:tcPr>
            <w:tcW w:w="1276" w:type="dxa"/>
          </w:tcPr>
          <w:p w14:paraId="1E3B8FF7" w14:textId="77777777" w:rsidR="00D336B0" w:rsidRPr="00681596" w:rsidRDefault="00D336B0" w:rsidP="00AB28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Room</w:t>
            </w:r>
          </w:p>
        </w:tc>
        <w:tc>
          <w:tcPr>
            <w:tcW w:w="7194" w:type="dxa"/>
            <w:shd w:val="clear" w:color="auto" w:fill="auto"/>
          </w:tcPr>
          <w:p w14:paraId="6E0EA93B" w14:textId="77777777" w:rsidR="00D336B0" w:rsidRPr="00681596" w:rsidRDefault="00D336B0" w:rsidP="00AB28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 w:rsidRPr="00681596">
              <w:rPr>
                <w:b/>
                <w:bCs/>
                <w:lang w:val="en-GB" w:eastAsia="fr-FR"/>
              </w:rPr>
              <w:t>Agenda Item</w:t>
            </w:r>
          </w:p>
        </w:tc>
      </w:tr>
      <w:tr w:rsidR="00D336B0" w:rsidRPr="00681596" w14:paraId="010F5E7F" w14:textId="77777777" w:rsidTr="00D336B0">
        <w:tc>
          <w:tcPr>
            <w:tcW w:w="1384" w:type="dxa"/>
            <w:vMerge w:val="restart"/>
          </w:tcPr>
          <w:p w14:paraId="7FF8F0FB" w14:textId="77777777" w:rsidR="00D336B0" w:rsidRPr="006508C0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</w:tc>
        <w:tc>
          <w:tcPr>
            <w:tcW w:w="1276" w:type="dxa"/>
            <w:vMerge w:val="restart"/>
          </w:tcPr>
          <w:p w14:paraId="0C41C3E0" w14:textId="77777777" w:rsidR="00D336B0" w:rsidRPr="006508C0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5204110F" w14:textId="77777777" w:rsidR="00D336B0" w:rsidRPr="00826704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u w:val="single"/>
                <w:lang w:val="en-GB" w:eastAsia="fr-FR"/>
              </w:rPr>
            </w:pPr>
            <w:r>
              <w:rPr>
                <w:lang w:val="en-GB" w:eastAsia="fr-FR"/>
              </w:rPr>
              <w:t>1</w:t>
            </w:r>
            <w:r w:rsidRPr="00896CC2">
              <w:rPr>
                <w:lang w:val="en-GB" w:eastAsia="fr-FR"/>
              </w:rPr>
              <w:t xml:space="preserve"> - </w:t>
            </w:r>
            <w:r>
              <w:rPr>
                <w:u w:val="single"/>
                <w:lang w:val="en-GB" w:eastAsia="fr-FR"/>
              </w:rPr>
              <w:t>Action items review</w:t>
            </w:r>
          </w:p>
        </w:tc>
      </w:tr>
      <w:tr w:rsidR="00D336B0" w:rsidRPr="00681596" w14:paraId="50C9AD18" w14:textId="77777777" w:rsidTr="00D336B0">
        <w:trPr>
          <w:trHeight w:val="1124"/>
        </w:trPr>
        <w:tc>
          <w:tcPr>
            <w:tcW w:w="1384" w:type="dxa"/>
            <w:vMerge/>
          </w:tcPr>
          <w:p w14:paraId="45A8CCC8" w14:textId="77777777" w:rsidR="00D336B0" w:rsidRPr="00826704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1276" w:type="dxa"/>
            <w:vMerge/>
          </w:tcPr>
          <w:p w14:paraId="77C4F9A8" w14:textId="77777777" w:rsidR="00D336B0" w:rsidRPr="00826704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5AAAA800" w14:textId="77777777" w:rsidR="00D336B0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2</w:t>
            </w:r>
            <w:r w:rsidRPr="00681596">
              <w:rPr>
                <w:lang w:val="en-GB" w:eastAsia="fr-FR"/>
              </w:rPr>
              <w:t xml:space="preserve"> – </w:t>
            </w:r>
            <w:r w:rsidRPr="003C2F91">
              <w:rPr>
                <w:u w:val="single"/>
                <w:lang w:val="en-GB" w:eastAsia="fr-FR"/>
              </w:rPr>
              <w:t>SDLS Extended Procedures Green Book:</w:t>
            </w:r>
          </w:p>
          <w:p w14:paraId="5FFBFF82" w14:textId="77777777" w:rsidR="00D336B0" w:rsidRDefault="00D336B0" w:rsidP="00D336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Review of contributions</w:t>
            </w:r>
          </w:p>
          <w:p w14:paraId="61861390" w14:textId="77777777" w:rsidR="00D336B0" w:rsidRPr="00896CC2" w:rsidRDefault="00D336B0" w:rsidP="00D336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Review of document</w:t>
            </w:r>
          </w:p>
          <w:p w14:paraId="6FA96662" w14:textId="77777777" w:rsidR="00D336B0" w:rsidRPr="003C2F91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</w:p>
        </w:tc>
      </w:tr>
      <w:tr w:rsidR="00D336B0" w:rsidRPr="00BD1392" w14:paraId="0E73AC95" w14:textId="77777777" w:rsidTr="00D336B0">
        <w:trPr>
          <w:trHeight w:val="550"/>
        </w:trPr>
        <w:tc>
          <w:tcPr>
            <w:tcW w:w="1384" w:type="dxa"/>
            <w:vMerge/>
          </w:tcPr>
          <w:p w14:paraId="64025658" w14:textId="77777777" w:rsidR="00D336B0" w:rsidRPr="003C2F91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48B76BFF" w14:textId="77777777" w:rsidR="00D336B0" w:rsidRPr="003C2F91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3FB70368" w14:textId="77777777" w:rsidR="00D336B0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u w:val="single"/>
                <w:lang w:val="en-GB" w:eastAsia="fr-FR"/>
              </w:rPr>
            </w:pPr>
            <w:r>
              <w:rPr>
                <w:lang w:val="en-GB" w:eastAsia="fr-FR"/>
              </w:rPr>
              <w:t xml:space="preserve">3 – </w:t>
            </w:r>
            <w:r>
              <w:rPr>
                <w:bCs/>
                <w:u w:val="single"/>
                <w:lang w:eastAsia="fr-FR"/>
              </w:rPr>
              <w:t>SDLS Core Protocol (355.0-B-2)</w:t>
            </w:r>
            <w:r w:rsidRPr="00C35648">
              <w:rPr>
                <w:bCs/>
                <w:u w:val="single"/>
                <w:lang w:eastAsia="fr-FR"/>
              </w:rPr>
              <w:t>:</w:t>
            </w:r>
          </w:p>
          <w:p w14:paraId="6B0A8A97" w14:textId="77777777" w:rsidR="00D336B0" w:rsidRPr="00C35648" w:rsidRDefault="00D336B0" w:rsidP="00D336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Status of publication poll</w:t>
            </w:r>
          </w:p>
        </w:tc>
      </w:tr>
      <w:tr w:rsidR="00D336B0" w:rsidRPr="00BD1392" w14:paraId="53C2FD54" w14:textId="77777777" w:rsidTr="00D336B0">
        <w:trPr>
          <w:trHeight w:val="1040"/>
        </w:trPr>
        <w:tc>
          <w:tcPr>
            <w:tcW w:w="1384" w:type="dxa"/>
            <w:vMerge/>
          </w:tcPr>
          <w:p w14:paraId="06B08EFF" w14:textId="77777777" w:rsidR="00D336B0" w:rsidRPr="003C2F91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3E6A8F53" w14:textId="77777777" w:rsidR="00D336B0" w:rsidRPr="003C2F91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19092FF5" w14:textId="77777777" w:rsidR="00D336B0" w:rsidRPr="003E1C5F" w:rsidRDefault="00D336B0" w:rsidP="00AB285A">
            <w:pPr>
              <w:autoSpaceDE w:val="0"/>
              <w:autoSpaceDN w:val="0"/>
              <w:adjustRightInd w:val="0"/>
              <w:spacing w:before="120" w:after="120"/>
              <w:rPr>
                <w:bCs/>
                <w:u w:val="single"/>
                <w:lang w:eastAsia="fr-FR"/>
              </w:rPr>
            </w:pPr>
            <w:r>
              <w:rPr>
                <w:bCs/>
                <w:lang w:eastAsia="fr-FR"/>
              </w:rPr>
              <w:t xml:space="preserve">4 </w:t>
            </w:r>
            <w:r w:rsidRPr="003E1C5F">
              <w:rPr>
                <w:bCs/>
                <w:lang w:eastAsia="fr-FR"/>
              </w:rPr>
              <w:t xml:space="preserve">– </w:t>
            </w:r>
            <w:r w:rsidRPr="003E1C5F">
              <w:rPr>
                <w:bCs/>
                <w:u w:val="single"/>
                <w:lang w:eastAsia="fr-FR"/>
              </w:rPr>
              <w:t>Update of SDLS Core Protocol Green Book</w:t>
            </w:r>
          </w:p>
          <w:p w14:paraId="10818474" w14:textId="77777777" w:rsidR="00D336B0" w:rsidRDefault="00D336B0" w:rsidP="00D336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 xml:space="preserve">Finalization of document </w:t>
            </w:r>
          </w:p>
        </w:tc>
      </w:tr>
    </w:tbl>
    <w:p w14:paraId="6C13A2F1" w14:textId="77777777" w:rsidR="00771731" w:rsidRDefault="00771731" w:rsidP="00771731">
      <w:pPr>
        <w:autoSpaceDE w:val="0"/>
        <w:autoSpaceDN w:val="0"/>
        <w:adjustRightInd w:val="0"/>
        <w:rPr>
          <w:lang w:val="en-GB" w:eastAsia="fr-FR"/>
        </w:rPr>
      </w:pPr>
    </w:p>
    <w:p w14:paraId="51751C4D" w14:textId="06C542DE" w:rsidR="00682AD8" w:rsidRDefault="00682AD8" w:rsidP="00A50264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The list of presentations made is the following:</w:t>
      </w:r>
    </w:p>
    <w:p w14:paraId="0DD933D0" w14:textId="1F887B35" w:rsidR="00535E77" w:rsidRPr="00535E77" w:rsidRDefault="00535E77" w:rsidP="00FC17DC">
      <w:pPr>
        <w:autoSpaceDE w:val="0"/>
        <w:autoSpaceDN w:val="0"/>
        <w:adjustRightInd w:val="0"/>
        <w:spacing w:before="120" w:after="120"/>
        <w:rPr>
          <w:lang w:eastAsia="fr-FR"/>
        </w:rPr>
      </w:pPr>
    </w:p>
    <w:p w14:paraId="18237F29" w14:textId="6E4E6F93" w:rsidR="00B15EC3" w:rsidRPr="003A01EC" w:rsidRDefault="00AB6ACB" w:rsidP="003A01EC">
      <w:pPr>
        <w:autoSpaceDE w:val="0"/>
        <w:autoSpaceDN w:val="0"/>
        <w:adjustRightInd w:val="0"/>
        <w:spacing w:before="120" w:after="120"/>
        <w:rPr>
          <w:lang w:eastAsia="fr-FR"/>
        </w:rPr>
      </w:pPr>
      <w:r>
        <w:t>The list of input</w:t>
      </w:r>
      <w:r w:rsidR="00A80C22">
        <w:t>/output</w:t>
      </w:r>
      <w:r>
        <w:t xml:space="preserve"> documents is the following</w:t>
      </w:r>
      <w:r w:rsidR="00682AD8">
        <w:t>:</w:t>
      </w:r>
    </w:p>
    <w:p w14:paraId="154EA3E7" w14:textId="05F7E723" w:rsidR="003A01EC" w:rsidRDefault="003A01EC" w:rsidP="003A01E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Draft green book for SDLS EP</w:t>
      </w:r>
      <w:r w:rsidR="00D336B0">
        <w:t xml:space="preserve"> 350.11-G</w:t>
      </w:r>
      <w:r>
        <w:t>:</w:t>
      </w:r>
    </w:p>
    <w:p w14:paraId="2AC112F8" w14:textId="19D4D03E" w:rsidR="00B15EC3" w:rsidRDefault="00D336B0" w:rsidP="000836A9">
      <w:pPr>
        <w:numPr>
          <w:ilvl w:val="1"/>
          <w:numId w:val="3"/>
        </w:numPr>
        <w:autoSpaceDE w:val="0"/>
        <w:autoSpaceDN w:val="0"/>
        <w:adjustRightInd w:val="0"/>
        <w:spacing w:before="120" w:after="120"/>
      </w:pPr>
      <w:r>
        <w:t>Edited during the meeting : SDLS EP Green v3 2022-06-10</w:t>
      </w:r>
      <w:r w:rsidR="000836A9" w:rsidRPr="000836A9">
        <w:t>.docx</w:t>
      </w:r>
      <w:r w:rsidR="00FB181A" w:rsidRPr="00FB181A">
        <w:t xml:space="preserve"> </w:t>
      </w:r>
      <w:r w:rsidR="00B15EC3">
        <w:t>(</w:t>
      </w:r>
      <w:r w:rsidR="00B15EC3" w:rsidRPr="0027048F">
        <w:rPr>
          <w:b/>
        </w:rPr>
        <w:t xml:space="preserve">attachment </w:t>
      </w:r>
      <w:r w:rsidR="00FB181A">
        <w:rPr>
          <w:b/>
        </w:rPr>
        <w:t>1</w:t>
      </w:r>
      <w:r w:rsidR="00B15EC3">
        <w:t>)</w:t>
      </w:r>
    </w:p>
    <w:p w14:paraId="596382D4" w14:textId="1FF5E397" w:rsidR="00A916FC" w:rsidRDefault="00A916FC" w:rsidP="00D6191F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Update of SD</w:t>
      </w:r>
      <w:r w:rsidR="000836A9">
        <w:t>LS Core Protocol Green Book 350.5-G-1</w:t>
      </w:r>
      <w:r>
        <w:t>:</w:t>
      </w:r>
    </w:p>
    <w:p w14:paraId="6B81A84B" w14:textId="26CA4492" w:rsidR="000836A9" w:rsidRPr="00420EC3" w:rsidRDefault="000836A9" w:rsidP="00D336B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Rev</w:t>
      </w:r>
      <w:r w:rsidR="00D336B0">
        <w:t>ised SDLS Green Book as finalized during</w:t>
      </w:r>
      <w:r>
        <w:t xml:space="preserve"> the meeting: </w:t>
      </w:r>
      <w:r w:rsidR="00D336B0" w:rsidRPr="00D336B0">
        <w:t xml:space="preserve">350x5g1_final update_g2 2022-05-25.doc </w:t>
      </w:r>
      <w:r>
        <w:t>(</w:t>
      </w:r>
      <w:r w:rsidRPr="000836A9">
        <w:rPr>
          <w:b/>
        </w:rPr>
        <w:t xml:space="preserve">attachment </w:t>
      </w:r>
      <w:r w:rsidR="00420EC3">
        <w:rPr>
          <w:b/>
        </w:rPr>
        <w:t>2</w:t>
      </w:r>
      <w:r>
        <w:t>)</w:t>
      </w:r>
    </w:p>
    <w:p w14:paraId="38B5528E" w14:textId="77777777" w:rsidR="00420EC3" w:rsidRPr="00420EC3" w:rsidRDefault="00420EC3" w:rsidP="00420EC3">
      <w:pPr>
        <w:autoSpaceDE w:val="0"/>
        <w:autoSpaceDN w:val="0"/>
        <w:adjustRightInd w:val="0"/>
        <w:spacing w:before="120" w:after="120"/>
        <w:ind w:left="720"/>
        <w:rPr>
          <w:lang w:val="en-GB" w:eastAsia="fr-FR"/>
        </w:rPr>
      </w:pPr>
    </w:p>
    <w:p w14:paraId="1EFB7113" w14:textId="4FB3ECEF" w:rsidR="00420EC3" w:rsidRPr="00420EC3" w:rsidRDefault="00420EC3" w:rsidP="00420E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Update of SDLS Core protocol BB (355.0-B-2)</w:t>
      </w:r>
    </w:p>
    <w:p w14:paraId="7E7DAD72" w14:textId="20FB68DB" w:rsidR="00BB085B" w:rsidRDefault="00420EC3" w:rsidP="00BB085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Mail concerning </w:t>
      </w:r>
      <w:r w:rsidR="007947A9">
        <w:rPr>
          <w:lang w:val="en-GB" w:eastAsia="fr-FR"/>
        </w:rPr>
        <w:t xml:space="preserve">requirement for </w:t>
      </w:r>
      <w:r>
        <w:rPr>
          <w:lang w:val="en-GB" w:eastAsia="fr-FR"/>
        </w:rPr>
        <w:t>IV authentication</w:t>
      </w:r>
      <w:r w:rsidR="007947A9">
        <w:rPr>
          <w:lang w:val="en-GB" w:eastAsia="fr-FR"/>
        </w:rPr>
        <w:t xml:space="preserve"> (</w:t>
      </w:r>
      <w:r w:rsidR="007947A9" w:rsidRPr="007947A9">
        <w:rPr>
          <w:b/>
          <w:lang w:val="en-GB" w:eastAsia="fr-FR"/>
        </w:rPr>
        <w:t>attachment 3</w:t>
      </w:r>
      <w:r w:rsidR="007947A9">
        <w:rPr>
          <w:lang w:val="en-GB" w:eastAsia="fr-FR"/>
        </w:rPr>
        <w:t>)</w:t>
      </w:r>
    </w:p>
    <w:p w14:paraId="67F2647C" w14:textId="7BD977C1" w:rsidR="00BB085B" w:rsidRPr="00BB085B" w:rsidRDefault="00BB085B" w:rsidP="00BB085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Approved version for publication (</w:t>
      </w:r>
      <w:r w:rsidRPr="00BB085B">
        <w:rPr>
          <w:b/>
          <w:lang w:val="en-GB" w:eastAsia="fr-FR"/>
        </w:rPr>
        <w:t>attachment 4</w:t>
      </w:r>
      <w:r>
        <w:rPr>
          <w:lang w:val="en-GB" w:eastAsia="fr-FR"/>
        </w:rPr>
        <w:t>)</w:t>
      </w:r>
    </w:p>
    <w:p w14:paraId="4EDAECFE" w14:textId="7FB53214" w:rsidR="000836A9" w:rsidRPr="000836A9" w:rsidRDefault="000836A9" w:rsidP="00420EC3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37C0C812" w14:textId="6CFD14CD" w:rsidR="00682AD8" w:rsidRPr="00720354" w:rsidRDefault="00682AD8" w:rsidP="00FC6973">
      <w:pPr>
        <w:spacing w:after="120"/>
      </w:pPr>
      <w:r>
        <w:t xml:space="preserve">All presentations and attachments are on the SDLS WG CWE private page :  </w:t>
      </w:r>
      <w:hyperlink r:id="rId13" w:history="1">
        <w:r w:rsidRPr="00E36162">
          <w:rPr>
            <w:rStyle w:val="Lienhypertexte"/>
          </w:rPr>
          <w:t>http://cwe.ccsds.org</w:t>
        </w:r>
      </w:hyperlink>
      <w:r>
        <w:t xml:space="preserve"> : </w:t>
      </w:r>
      <w:hyperlink r:id="rId14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The CCSDS Collaborative Work Environment (CWE)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5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Space Link Services Area (SLS)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6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Documents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7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SLS-SEA-DLS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8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CWE Private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9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 material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0" w:history="1">
        <w:r w:rsidR="00420EC3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May 2022 </w:t>
        </w:r>
        <w:r w:rsidR="00165E68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virtual </w:t>
        </w:r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</w:t>
        </w:r>
      </w:hyperlink>
      <w:r w:rsidR="00833E2F">
        <w:rPr>
          <w:rFonts w:ascii="Tahoma" w:hAnsi="Tahoma" w:cs="Tahoma"/>
          <w:color w:val="002570"/>
          <w:spacing w:val="24"/>
          <w:sz w:val="16"/>
          <w:szCs w:val="16"/>
        </w:rPr>
        <w:t xml:space="preserve"> &gt; MoM</w:t>
      </w:r>
    </w:p>
    <w:p w14:paraId="0E271A97" w14:textId="3A28D27B" w:rsidR="008C5272" w:rsidRPr="007F5DB9" w:rsidRDefault="00682AD8" w:rsidP="00CD762C">
      <w:pPr>
        <w:pStyle w:val="Titre1"/>
      </w:pPr>
      <w:r>
        <w:br w:type="page"/>
      </w:r>
      <w:r>
        <w:lastRenderedPageBreak/>
        <w:t>Agenda points</w:t>
      </w:r>
    </w:p>
    <w:p w14:paraId="0D33C56F" w14:textId="77777777" w:rsidR="00682AD8" w:rsidRDefault="00682AD8" w:rsidP="007F5DB9">
      <w:pPr>
        <w:pStyle w:val="Titre2"/>
      </w:pPr>
      <w:r>
        <w:t>Action items review</w:t>
      </w:r>
      <w:bookmarkStart w:id="0" w:name="_GoBack"/>
      <w:bookmarkEnd w:id="0"/>
    </w:p>
    <w:p w14:paraId="1629FE1B" w14:textId="77777777" w:rsidR="00682AD8" w:rsidRDefault="00682AD8" w:rsidP="00C5206A"/>
    <w:p w14:paraId="64060FEC" w14:textId="77777777" w:rsidR="00C464D0" w:rsidRDefault="00682AD8" w:rsidP="00083C54">
      <w:r>
        <w:t>Review of open action items from previous meetings</w:t>
      </w:r>
      <w:r w:rsidR="007225AE">
        <w:t xml:space="preserve"> &amp; telecons</w:t>
      </w:r>
      <w:r>
        <w:t xml:space="preserve"> (action items closed at this meeting are highlighted in red. Action items remaining open are highlighted in yellow):</w:t>
      </w:r>
    </w:p>
    <w:p w14:paraId="57064E50" w14:textId="19C6C67E" w:rsidR="00423F2C" w:rsidRDefault="00423F2C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420EC3" w:rsidRPr="00DC1D98" w14:paraId="5EF50178" w14:textId="77777777" w:rsidTr="00AB285A">
        <w:trPr>
          <w:tblHeader/>
        </w:trPr>
        <w:tc>
          <w:tcPr>
            <w:tcW w:w="1668" w:type="dxa"/>
            <w:shd w:val="clear" w:color="auto" w:fill="E0E0E0"/>
          </w:tcPr>
          <w:p w14:paraId="326E0727" w14:textId="77777777" w:rsidR="00420EC3" w:rsidRPr="00DC1D98" w:rsidRDefault="00420EC3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421532F8" w14:textId="77777777" w:rsidR="00420EC3" w:rsidRPr="00DC1D98" w:rsidRDefault="00420EC3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425118BA" w14:textId="77777777" w:rsidR="00420EC3" w:rsidRPr="00DC1D98" w:rsidRDefault="00420EC3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3C2E8019" w14:textId="77777777" w:rsidR="00420EC3" w:rsidRPr="00DC1D98" w:rsidRDefault="00420EC3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420EC3" w:rsidRPr="00DC1D98" w14:paraId="1C3F46F3" w14:textId="77777777" w:rsidTr="00AB285A">
        <w:tc>
          <w:tcPr>
            <w:tcW w:w="1668" w:type="dxa"/>
          </w:tcPr>
          <w:p w14:paraId="78462FE2" w14:textId="77777777" w:rsidR="00420EC3" w:rsidRPr="00DC1D98" w:rsidRDefault="00420EC3" w:rsidP="00AB285A">
            <w:pPr>
              <w:jc w:val="center"/>
            </w:pPr>
            <w:r>
              <w:rPr>
                <w:sz w:val="22"/>
                <w:szCs w:val="22"/>
              </w:rPr>
              <w:t>SDLS1121/01</w:t>
            </w:r>
          </w:p>
          <w:p w14:paraId="37A7E265" w14:textId="77777777" w:rsidR="00420EC3" w:rsidRPr="00DC1D98" w:rsidRDefault="00420EC3" w:rsidP="00AB285A">
            <w:pPr>
              <w:jc w:val="center"/>
            </w:pPr>
          </w:p>
        </w:tc>
        <w:tc>
          <w:tcPr>
            <w:tcW w:w="1729" w:type="dxa"/>
          </w:tcPr>
          <w:p w14:paraId="3EA508BE" w14:textId="77777777" w:rsidR="00420EC3" w:rsidRPr="00663330" w:rsidRDefault="00420EC3" w:rsidP="00AB285A">
            <w:r>
              <w:t>I. Aguilar</w:t>
            </w:r>
          </w:p>
        </w:tc>
        <w:tc>
          <w:tcPr>
            <w:tcW w:w="5216" w:type="dxa"/>
          </w:tcPr>
          <w:p w14:paraId="5C4D48DF" w14:textId="77777777" w:rsidR="00420EC3" w:rsidRPr="00DC1D98" w:rsidRDefault="00420EC3" w:rsidP="00AB285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C</w:t>
            </w:r>
            <w:r w:rsidRPr="00E836A9">
              <w:rPr>
                <w:lang w:eastAsia="fr-FR"/>
              </w:rPr>
              <w:t>heck with Oana Gaur if she has specific</w:t>
            </w:r>
            <w:r>
              <w:rPr>
                <w:lang w:eastAsia="fr-FR"/>
              </w:rPr>
              <w:t xml:space="preserve"> examples of crypto modes where IV is authenticated.</w:t>
            </w:r>
          </w:p>
        </w:tc>
        <w:tc>
          <w:tcPr>
            <w:tcW w:w="1418" w:type="dxa"/>
          </w:tcPr>
          <w:p w14:paraId="3CD9338C" w14:textId="77777777" w:rsidR="00420EC3" w:rsidRPr="00420EC3" w:rsidRDefault="00420EC3" w:rsidP="00AB285A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0EC3">
              <w:rPr>
                <w:sz w:val="22"/>
                <w:szCs w:val="22"/>
                <w:highlight w:val="red"/>
              </w:rPr>
              <w:t>30/12/2021</w:t>
            </w:r>
          </w:p>
          <w:p w14:paraId="1BF189C7" w14:textId="044A6A74" w:rsidR="00420EC3" w:rsidRPr="00B1453D" w:rsidRDefault="00420EC3" w:rsidP="00AB285A">
            <w:pPr>
              <w:jc w:val="center"/>
              <w:rPr>
                <w:sz w:val="22"/>
                <w:szCs w:val="22"/>
              </w:rPr>
            </w:pPr>
            <w:r w:rsidRPr="00420EC3">
              <w:rPr>
                <w:sz w:val="22"/>
                <w:szCs w:val="22"/>
                <w:highlight w:val="red"/>
              </w:rPr>
              <w:t>Closed 04/05/22</w:t>
            </w:r>
          </w:p>
        </w:tc>
      </w:tr>
    </w:tbl>
    <w:p w14:paraId="42919FD6" w14:textId="1C003AAD" w:rsidR="00420EC3" w:rsidRDefault="00420EC3" w:rsidP="00420EC3">
      <w:pPr>
        <w:pStyle w:val="Paragraphedeliste"/>
        <w:ind w:left="0"/>
        <w:jc w:val="both"/>
        <w:rPr>
          <w:b/>
          <w:lang w:eastAsia="fr-FR"/>
        </w:rPr>
      </w:pPr>
    </w:p>
    <w:p w14:paraId="4FD7D2C4" w14:textId="128A94EC" w:rsidR="00420EC3" w:rsidRPr="007947A9" w:rsidRDefault="00420EC3" w:rsidP="00420EC3">
      <w:pPr>
        <w:pStyle w:val="Paragraphedeliste"/>
        <w:ind w:left="0"/>
        <w:jc w:val="both"/>
        <w:rPr>
          <w:lang w:eastAsia="fr-FR"/>
        </w:rPr>
      </w:pPr>
      <w:r>
        <w:rPr>
          <w:b/>
          <w:lang w:eastAsia="fr-FR"/>
        </w:rPr>
        <w:t xml:space="preserve">Closed : </w:t>
      </w:r>
      <w:r w:rsidRPr="00420EC3">
        <w:rPr>
          <w:lang w:eastAsia="fr-FR"/>
        </w:rPr>
        <w:t>by mail</w:t>
      </w:r>
      <w:r>
        <w:rPr>
          <w:b/>
          <w:lang w:eastAsia="fr-FR"/>
        </w:rPr>
        <w:t xml:space="preserve"> </w:t>
      </w:r>
      <w:r w:rsidRPr="00420EC3">
        <w:rPr>
          <w:lang w:eastAsia="fr-FR"/>
        </w:rPr>
        <w:t>of I.Aguilar (04/05/2022</w:t>
      </w:r>
      <w:r>
        <w:rPr>
          <w:lang w:eastAsia="fr-FR"/>
        </w:rPr>
        <w:t>)</w:t>
      </w:r>
      <w:r>
        <w:rPr>
          <w:b/>
          <w:lang w:eastAsia="fr-FR"/>
        </w:rPr>
        <w:t xml:space="preserve"> – (Attachment 3)</w:t>
      </w:r>
      <w:r w:rsidR="007947A9">
        <w:rPr>
          <w:b/>
          <w:lang w:eastAsia="fr-FR"/>
        </w:rPr>
        <w:t xml:space="preserve">. </w:t>
      </w:r>
      <w:r w:rsidR="007947A9" w:rsidRPr="007947A9">
        <w:rPr>
          <w:lang w:eastAsia="fr-FR"/>
        </w:rPr>
        <w:t>IV authentication is not</w:t>
      </w:r>
      <w:r w:rsidR="007947A9">
        <w:rPr>
          <w:b/>
          <w:lang w:eastAsia="fr-FR"/>
        </w:rPr>
        <w:t xml:space="preserve"> </w:t>
      </w:r>
      <w:r w:rsidR="007947A9" w:rsidRPr="007947A9">
        <w:rPr>
          <w:lang w:eastAsia="fr-FR"/>
        </w:rPr>
        <w:t>recommended by the standard but not forbidden for a given project.</w:t>
      </w:r>
    </w:p>
    <w:p w14:paraId="471DB08D" w14:textId="77777777" w:rsidR="00420EC3" w:rsidRPr="00E836A9" w:rsidRDefault="00420EC3" w:rsidP="00420EC3">
      <w:pPr>
        <w:pStyle w:val="Paragraphedeliste"/>
        <w:ind w:left="0"/>
        <w:jc w:val="both"/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7947A9" w:rsidRPr="00DC1D98" w14:paraId="29F81D9C" w14:textId="77777777" w:rsidTr="007947A9">
        <w:trPr>
          <w:tblHeader/>
        </w:trPr>
        <w:tc>
          <w:tcPr>
            <w:tcW w:w="1668" w:type="dxa"/>
            <w:shd w:val="clear" w:color="auto" w:fill="E0E0E0"/>
          </w:tcPr>
          <w:p w14:paraId="67AD9A20" w14:textId="77777777" w:rsidR="007947A9" w:rsidRPr="00DC1D98" w:rsidRDefault="007947A9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09FE9F1C" w14:textId="77777777" w:rsidR="007947A9" w:rsidRPr="00DC1D98" w:rsidRDefault="007947A9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082AB4B7" w14:textId="77777777" w:rsidR="007947A9" w:rsidRPr="00DC1D98" w:rsidRDefault="007947A9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69638527" w14:textId="53A9B16C" w:rsidR="007947A9" w:rsidRPr="00DC1D98" w:rsidRDefault="007947A9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7947A9" w:rsidRPr="00DC1D98" w14:paraId="1D4D6A5A" w14:textId="77777777" w:rsidTr="007947A9">
        <w:tc>
          <w:tcPr>
            <w:tcW w:w="1668" w:type="dxa"/>
          </w:tcPr>
          <w:p w14:paraId="2E94A77D" w14:textId="77777777" w:rsidR="007947A9" w:rsidRPr="00DC1D98" w:rsidRDefault="007947A9" w:rsidP="00AB285A">
            <w:pPr>
              <w:jc w:val="center"/>
            </w:pPr>
            <w:r>
              <w:rPr>
                <w:sz w:val="22"/>
                <w:szCs w:val="22"/>
              </w:rPr>
              <w:t>SDLS1121/02</w:t>
            </w:r>
          </w:p>
          <w:p w14:paraId="17EA3AA2" w14:textId="77777777" w:rsidR="007947A9" w:rsidRPr="00DC1D98" w:rsidRDefault="007947A9" w:rsidP="00AB285A">
            <w:pPr>
              <w:jc w:val="center"/>
            </w:pPr>
          </w:p>
        </w:tc>
        <w:tc>
          <w:tcPr>
            <w:tcW w:w="1729" w:type="dxa"/>
          </w:tcPr>
          <w:p w14:paraId="0FD812A0" w14:textId="77777777" w:rsidR="007947A9" w:rsidRPr="00663330" w:rsidRDefault="007947A9" w:rsidP="00AB285A">
            <w:r>
              <w:t>G.Moury</w:t>
            </w:r>
          </w:p>
        </w:tc>
        <w:tc>
          <w:tcPr>
            <w:tcW w:w="5216" w:type="dxa"/>
          </w:tcPr>
          <w:p w14:paraId="6F4F3952" w14:textId="77777777" w:rsidR="007947A9" w:rsidRPr="00DC1D98" w:rsidRDefault="007947A9" w:rsidP="00AB285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check SDLS GB if non-authentication of Frame Sequence Number is correctly explained in GB.</w:t>
            </w:r>
          </w:p>
        </w:tc>
        <w:tc>
          <w:tcPr>
            <w:tcW w:w="1418" w:type="dxa"/>
          </w:tcPr>
          <w:p w14:paraId="761EE7F6" w14:textId="77777777" w:rsidR="007947A9" w:rsidRPr="00543B1F" w:rsidRDefault="007947A9" w:rsidP="00AB285A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3B1F">
              <w:rPr>
                <w:sz w:val="22"/>
                <w:szCs w:val="22"/>
                <w:highlight w:val="red"/>
              </w:rPr>
              <w:t>30/12/2021</w:t>
            </w:r>
          </w:p>
          <w:p w14:paraId="387C8161" w14:textId="4EDD6B20" w:rsidR="00543B1F" w:rsidRPr="00543B1F" w:rsidRDefault="00543B1F" w:rsidP="00AB285A">
            <w:pPr>
              <w:jc w:val="center"/>
              <w:rPr>
                <w:sz w:val="22"/>
                <w:szCs w:val="22"/>
                <w:highlight w:val="red"/>
              </w:rPr>
            </w:pPr>
            <w:r w:rsidRPr="00543B1F">
              <w:rPr>
                <w:sz w:val="22"/>
                <w:szCs w:val="22"/>
                <w:highlight w:val="red"/>
              </w:rPr>
              <w:t>Closed</w:t>
            </w:r>
          </w:p>
          <w:p w14:paraId="4D56FDA4" w14:textId="254F8EC9" w:rsidR="00543B1F" w:rsidRPr="00B1453D" w:rsidRDefault="00543B1F" w:rsidP="00AB285A">
            <w:pPr>
              <w:jc w:val="center"/>
              <w:rPr>
                <w:sz w:val="22"/>
                <w:szCs w:val="22"/>
              </w:rPr>
            </w:pPr>
            <w:r w:rsidRPr="00543B1F">
              <w:rPr>
                <w:sz w:val="22"/>
                <w:szCs w:val="22"/>
                <w:highlight w:val="red"/>
              </w:rPr>
              <w:t>04/05/2022</w:t>
            </w:r>
          </w:p>
        </w:tc>
      </w:tr>
    </w:tbl>
    <w:p w14:paraId="79B99441" w14:textId="179BB6A6" w:rsidR="00420EC3" w:rsidRDefault="00420EC3" w:rsidP="00C50460"/>
    <w:p w14:paraId="4BBAB7A0" w14:textId="6DFA4550" w:rsidR="007947A9" w:rsidRDefault="007947A9" w:rsidP="00C50460">
      <w:r>
        <w:t xml:space="preserve">Closed : </w:t>
      </w:r>
      <w:r w:rsidR="00543B1F">
        <w:t>non-authentication of Master Frame Counter is explained in SDLS GB in section 3.2.5.</w:t>
      </w:r>
    </w:p>
    <w:p w14:paraId="35420F64" w14:textId="61731042" w:rsidR="00625717" w:rsidRDefault="00625717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25717" w:rsidRPr="00DC1D98" w14:paraId="50FB33F4" w14:textId="77777777" w:rsidTr="00AB285A">
        <w:trPr>
          <w:tblHeader/>
        </w:trPr>
        <w:tc>
          <w:tcPr>
            <w:tcW w:w="1668" w:type="dxa"/>
            <w:shd w:val="clear" w:color="auto" w:fill="E0E0E0"/>
          </w:tcPr>
          <w:p w14:paraId="50A87226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92FF724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70290A06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172823C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25717" w:rsidRPr="00DC1D98" w14:paraId="1BE13AE4" w14:textId="77777777" w:rsidTr="00AB285A">
        <w:tc>
          <w:tcPr>
            <w:tcW w:w="1668" w:type="dxa"/>
          </w:tcPr>
          <w:p w14:paraId="5004F0BB" w14:textId="77777777" w:rsidR="00625717" w:rsidRPr="00DC1D98" w:rsidRDefault="00625717" w:rsidP="00AB285A">
            <w:pPr>
              <w:jc w:val="center"/>
            </w:pPr>
            <w:r>
              <w:rPr>
                <w:sz w:val="22"/>
                <w:szCs w:val="22"/>
              </w:rPr>
              <w:t>SDLS1121/03</w:t>
            </w:r>
          </w:p>
          <w:p w14:paraId="68940EA6" w14:textId="77777777" w:rsidR="00625717" w:rsidRPr="00DC1D98" w:rsidRDefault="00625717" w:rsidP="00AB285A">
            <w:pPr>
              <w:jc w:val="center"/>
            </w:pPr>
          </w:p>
        </w:tc>
        <w:tc>
          <w:tcPr>
            <w:tcW w:w="1729" w:type="dxa"/>
          </w:tcPr>
          <w:p w14:paraId="1302D28B" w14:textId="77777777" w:rsidR="00625717" w:rsidRPr="00663330" w:rsidRDefault="00625717" w:rsidP="00AB285A">
            <w:r>
              <w:t>G.Moury</w:t>
            </w:r>
          </w:p>
        </w:tc>
        <w:tc>
          <w:tcPr>
            <w:tcW w:w="5216" w:type="dxa"/>
          </w:tcPr>
          <w:p w14:paraId="6E53E8F9" w14:textId="77777777" w:rsidR="00625717" w:rsidRPr="00DC1D98" w:rsidRDefault="00625717" w:rsidP="00AB285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Generate revised SDLS blue book and generate resolution for 355.0-B-2 publication</w:t>
            </w:r>
          </w:p>
        </w:tc>
        <w:tc>
          <w:tcPr>
            <w:tcW w:w="1418" w:type="dxa"/>
          </w:tcPr>
          <w:p w14:paraId="335EEA02" w14:textId="77777777" w:rsidR="00625717" w:rsidRPr="00625717" w:rsidRDefault="00625717" w:rsidP="00AB285A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5717">
              <w:rPr>
                <w:sz w:val="22"/>
                <w:szCs w:val="22"/>
                <w:highlight w:val="red"/>
              </w:rPr>
              <w:t>30/12/2021</w:t>
            </w:r>
          </w:p>
          <w:p w14:paraId="241D876E" w14:textId="3FBAD748" w:rsidR="00625717" w:rsidRPr="00B1453D" w:rsidRDefault="00625717" w:rsidP="00AB285A">
            <w:pPr>
              <w:jc w:val="center"/>
              <w:rPr>
                <w:sz w:val="22"/>
                <w:szCs w:val="22"/>
              </w:rPr>
            </w:pPr>
            <w:r w:rsidRPr="00625717">
              <w:rPr>
                <w:sz w:val="22"/>
                <w:szCs w:val="22"/>
                <w:highlight w:val="red"/>
              </w:rPr>
              <w:t>Closed 11/02/2022</w:t>
            </w:r>
          </w:p>
        </w:tc>
      </w:tr>
    </w:tbl>
    <w:p w14:paraId="2A9CEB96" w14:textId="41BD407A" w:rsidR="00625717" w:rsidRDefault="00625717" w:rsidP="00625717">
      <w:pPr>
        <w:autoSpaceDE w:val="0"/>
        <w:autoSpaceDN w:val="0"/>
        <w:adjustRightInd w:val="0"/>
        <w:rPr>
          <w:lang w:eastAsia="fr-FR"/>
        </w:rPr>
      </w:pPr>
    </w:p>
    <w:p w14:paraId="145F51AE" w14:textId="2B19855B" w:rsidR="00625717" w:rsidRDefault="00625717" w:rsidP="00625717">
      <w:pPr>
        <w:autoSpaceDE w:val="0"/>
        <w:autoSpaceDN w:val="0"/>
        <w:adjustRightInd w:val="0"/>
        <w:rPr>
          <w:lang w:eastAsia="fr-FR"/>
        </w:rPr>
      </w:pPr>
      <w:r>
        <w:rPr>
          <w:lang w:eastAsia="fr-FR"/>
        </w:rPr>
        <w:t>Closed: done</w:t>
      </w:r>
    </w:p>
    <w:p w14:paraId="0D1DCE93" w14:textId="77777777" w:rsidR="00625717" w:rsidRDefault="00625717" w:rsidP="00625717">
      <w:pPr>
        <w:autoSpaceDE w:val="0"/>
        <w:autoSpaceDN w:val="0"/>
        <w:adjustRightInd w:val="0"/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25717" w:rsidRPr="00DC1D98" w14:paraId="62F93E1C" w14:textId="77777777" w:rsidTr="00AB285A">
        <w:trPr>
          <w:tblHeader/>
        </w:trPr>
        <w:tc>
          <w:tcPr>
            <w:tcW w:w="1668" w:type="dxa"/>
            <w:shd w:val="clear" w:color="auto" w:fill="E0E0E0"/>
          </w:tcPr>
          <w:p w14:paraId="61069A27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554C101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2F7D205A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6E4EE021" w14:textId="77777777" w:rsidR="00625717" w:rsidRPr="00DC1D98" w:rsidRDefault="00625717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25717" w:rsidRPr="00DC1D98" w14:paraId="055C6270" w14:textId="77777777" w:rsidTr="00AB285A">
        <w:tc>
          <w:tcPr>
            <w:tcW w:w="1668" w:type="dxa"/>
          </w:tcPr>
          <w:p w14:paraId="0ED09636" w14:textId="77777777" w:rsidR="00625717" w:rsidRPr="00DC1D98" w:rsidRDefault="00625717" w:rsidP="00AB285A">
            <w:pPr>
              <w:jc w:val="center"/>
            </w:pPr>
            <w:r>
              <w:rPr>
                <w:sz w:val="22"/>
                <w:szCs w:val="22"/>
              </w:rPr>
              <w:t>SDLS1121/04</w:t>
            </w:r>
          </w:p>
          <w:p w14:paraId="731F4784" w14:textId="77777777" w:rsidR="00625717" w:rsidRPr="00DC1D98" w:rsidRDefault="00625717" w:rsidP="00AB285A">
            <w:pPr>
              <w:jc w:val="center"/>
            </w:pPr>
          </w:p>
        </w:tc>
        <w:tc>
          <w:tcPr>
            <w:tcW w:w="1729" w:type="dxa"/>
          </w:tcPr>
          <w:p w14:paraId="1207921C" w14:textId="77777777" w:rsidR="00625717" w:rsidRPr="00663330" w:rsidRDefault="00625717" w:rsidP="00AB285A">
            <w:r>
              <w:t>G.Moury</w:t>
            </w:r>
          </w:p>
        </w:tc>
        <w:tc>
          <w:tcPr>
            <w:tcW w:w="5216" w:type="dxa"/>
          </w:tcPr>
          <w:p w14:paraId="477CF917" w14:textId="77777777" w:rsidR="00625717" w:rsidRPr="00DC1D98" w:rsidRDefault="00625717" w:rsidP="00AB285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Return RIDs disposition to originators.</w:t>
            </w:r>
          </w:p>
        </w:tc>
        <w:tc>
          <w:tcPr>
            <w:tcW w:w="1418" w:type="dxa"/>
          </w:tcPr>
          <w:p w14:paraId="13C54C37" w14:textId="77777777" w:rsidR="00625717" w:rsidRDefault="00625717" w:rsidP="00AB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  <w:p w14:paraId="7CBCA38B" w14:textId="77777777" w:rsidR="00625717" w:rsidRPr="00625717" w:rsidRDefault="00625717" w:rsidP="00AB285A">
            <w:pPr>
              <w:jc w:val="center"/>
              <w:rPr>
                <w:sz w:val="22"/>
                <w:szCs w:val="22"/>
                <w:highlight w:val="red"/>
              </w:rPr>
            </w:pPr>
            <w:r w:rsidRPr="00625717">
              <w:rPr>
                <w:sz w:val="22"/>
                <w:szCs w:val="22"/>
                <w:highlight w:val="red"/>
              </w:rPr>
              <w:t>Closed</w:t>
            </w:r>
          </w:p>
          <w:p w14:paraId="206CB4AF" w14:textId="08E34939" w:rsidR="00625717" w:rsidRPr="00B1453D" w:rsidRDefault="00625717" w:rsidP="00AB285A">
            <w:pPr>
              <w:jc w:val="center"/>
              <w:rPr>
                <w:sz w:val="22"/>
                <w:szCs w:val="22"/>
              </w:rPr>
            </w:pPr>
            <w:r w:rsidRPr="00625717">
              <w:rPr>
                <w:sz w:val="22"/>
                <w:szCs w:val="22"/>
                <w:highlight w:val="red"/>
              </w:rPr>
              <w:t>15/01/2022</w:t>
            </w:r>
          </w:p>
        </w:tc>
      </w:tr>
    </w:tbl>
    <w:p w14:paraId="1643984F" w14:textId="293F8C14" w:rsidR="00625717" w:rsidRDefault="00625717" w:rsidP="00C50460"/>
    <w:p w14:paraId="05EDB58F" w14:textId="10F687AE" w:rsidR="00625717" w:rsidRDefault="00625717" w:rsidP="00C50460">
      <w:r>
        <w:t>Closed : done</w:t>
      </w:r>
    </w:p>
    <w:p w14:paraId="5CBFE6AA" w14:textId="30365AD1" w:rsidR="007A1CB0" w:rsidRDefault="007A1CB0" w:rsidP="00C504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7A1CB0" w:rsidRPr="00DC1D98" w14:paraId="13418FD3" w14:textId="77777777" w:rsidTr="00AB285A">
        <w:trPr>
          <w:tblHeader/>
        </w:trPr>
        <w:tc>
          <w:tcPr>
            <w:tcW w:w="1668" w:type="dxa"/>
            <w:shd w:val="clear" w:color="auto" w:fill="E0E0E0"/>
          </w:tcPr>
          <w:p w14:paraId="4ADF04E1" w14:textId="77777777" w:rsidR="007A1CB0" w:rsidRPr="00DC1D98" w:rsidRDefault="007A1CB0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8CB0E91" w14:textId="77777777" w:rsidR="007A1CB0" w:rsidRPr="00DC1D98" w:rsidRDefault="007A1CB0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50FAC0EB" w14:textId="77777777" w:rsidR="007A1CB0" w:rsidRPr="00DC1D98" w:rsidRDefault="007A1CB0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3EC7D4F5" w14:textId="77777777" w:rsidR="007A1CB0" w:rsidRPr="00DC1D98" w:rsidRDefault="007A1CB0" w:rsidP="00AB285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7A1CB0" w:rsidRPr="00DC1D98" w14:paraId="13F3C6FE" w14:textId="77777777" w:rsidTr="00AB285A">
        <w:tc>
          <w:tcPr>
            <w:tcW w:w="1668" w:type="dxa"/>
          </w:tcPr>
          <w:p w14:paraId="55375CCE" w14:textId="77777777" w:rsidR="007A1CB0" w:rsidRPr="00DC1D98" w:rsidRDefault="007A1CB0" w:rsidP="00AB285A">
            <w:pPr>
              <w:jc w:val="center"/>
            </w:pPr>
            <w:r>
              <w:rPr>
                <w:sz w:val="22"/>
                <w:szCs w:val="22"/>
              </w:rPr>
              <w:t>SDLS1121/05</w:t>
            </w:r>
          </w:p>
          <w:p w14:paraId="47F02BCB" w14:textId="77777777" w:rsidR="007A1CB0" w:rsidRPr="00DC1D98" w:rsidRDefault="007A1CB0" w:rsidP="00AB285A">
            <w:pPr>
              <w:jc w:val="center"/>
            </w:pPr>
          </w:p>
        </w:tc>
        <w:tc>
          <w:tcPr>
            <w:tcW w:w="1729" w:type="dxa"/>
          </w:tcPr>
          <w:p w14:paraId="63CCE63B" w14:textId="77777777" w:rsidR="007A1CB0" w:rsidRPr="00663330" w:rsidRDefault="007A1CB0" w:rsidP="00AB285A">
            <w:r>
              <w:t>G.Moury</w:t>
            </w:r>
          </w:p>
        </w:tc>
        <w:tc>
          <w:tcPr>
            <w:tcW w:w="5216" w:type="dxa"/>
          </w:tcPr>
          <w:p w14:paraId="46A95D52" w14:textId="77777777" w:rsidR="007A1CB0" w:rsidRPr="00DC1D98" w:rsidRDefault="007A1CB0" w:rsidP="00AB285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Send back SDLS WG responses to CSS-CSTS WG.</w:t>
            </w:r>
          </w:p>
        </w:tc>
        <w:tc>
          <w:tcPr>
            <w:tcW w:w="1418" w:type="dxa"/>
          </w:tcPr>
          <w:p w14:paraId="442A21F5" w14:textId="77777777" w:rsidR="007A1CB0" w:rsidRPr="007A1CB0" w:rsidRDefault="007A1CB0" w:rsidP="00AB285A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1CB0">
              <w:rPr>
                <w:sz w:val="22"/>
                <w:szCs w:val="22"/>
                <w:highlight w:val="red"/>
              </w:rPr>
              <w:t>30/12/2021</w:t>
            </w:r>
          </w:p>
          <w:p w14:paraId="6A6DDE3D" w14:textId="6152E9B5" w:rsidR="007A1CB0" w:rsidRPr="00B1453D" w:rsidRDefault="007A1CB0" w:rsidP="00AB285A">
            <w:pPr>
              <w:jc w:val="center"/>
              <w:rPr>
                <w:sz w:val="22"/>
                <w:szCs w:val="22"/>
              </w:rPr>
            </w:pPr>
            <w:r w:rsidRPr="007A1CB0">
              <w:rPr>
                <w:sz w:val="22"/>
                <w:szCs w:val="22"/>
                <w:highlight w:val="red"/>
              </w:rPr>
              <w:t>Closed 03/05/2022</w:t>
            </w:r>
          </w:p>
        </w:tc>
      </w:tr>
    </w:tbl>
    <w:p w14:paraId="3046C677" w14:textId="77777777" w:rsidR="007A1CB0" w:rsidRDefault="007A1CB0" w:rsidP="00C50460"/>
    <w:p w14:paraId="3E03E6C0" w14:textId="1E4310D3" w:rsidR="00625717" w:rsidRDefault="007A1CB0" w:rsidP="00C50460">
      <w:r>
        <w:t>Closed : done</w:t>
      </w:r>
    </w:p>
    <w:p w14:paraId="3E3F3BDC" w14:textId="6B1088B4" w:rsidR="00F37296" w:rsidRDefault="00D10E2C" w:rsidP="008E7F4B">
      <w:pPr>
        <w:pStyle w:val="Titre2"/>
        <w:rPr>
          <w:lang w:val="en-GB" w:eastAsia="fr-FR"/>
        </w:rPr>
      </w:pPr>
      <w:r>
        <w:lastRenderedPageBreak/>
        <w:t>SDLS E</w:t>
      </w:r>
      <w:r w:rsidR="006C110E">
        <w:t xml:space="preserve">xtended </w:t>
      </w:r>
      <w:r>
        <w:t>P</w:t>
      </w:r>
      <w:r w:rsidR="006C110E">
        <w:t>rocedures</w:t>
      </w:r>
      <w:r>
        <w:t xml:space="preserve"> draft Green Book review</w:t>
      </w:r>
    </w:p>
    <w:p w14:paraId="5FE47FD5" w14:textId="77777777" w:rsidR="00E65E09" w:rsidRDefault="00E65E09" w:rsidP="00F37296">
      <w:pPr>
        <w:rPr>
          <w:lang w:eastAsia="fr-FR"/>
        </w:rPr>
      </w:pPr>
    </w:p>
    <w:p w14:paraId="3795FD14" w14:textId="5EEA7576" w:rsidR="00E65E09" w:rsidRDefault="00E65E09" w:rsidP="00F37296">
      <w:pPr>
        <w:rPr>
          <w:lang w:eastAsia="fr-FR"/>
        </w:rPr>
      </w:pPr>
      <w:r>
        <w:rPr>
          <w:lang w:eastAsia="fr-FR"/>
        </w:rPr>
        <w:t xml:space="preserve">The resulting document </w:t>
      </w:r>
      <w:r w:rsidR="00BD564F">
        <w:rPr>
          <w:lang w:eastAsia="fr-FR"/>
        </w:rPr>
        <w:t>as edited during the meeting is</w:t>
      </w:r>
      <w:r>
        <w:rPr>
          <w:lang w:eastAsia="fr-FR"/>
        </w:rPr>
        <w:t xml:space="preserve"> in </w:t>
      </w:r>
      <w:r w:rsidRPr="00E65E09">
        <w:rPr>
          <w:b/>
          <w:lang w:eastAsia="fr-FR"/>
        </w:rPr>
        <w:t xml:space="preserve">Attachment </w:t>
      </w:r>
      <w:r w:rsidR="001F23BB">
        <w:rPr>
          <w:b/>
          <w:lang w:eastAsia="fr-FR"/>
        </w:rPr>
        <w:t>1</w:t>
      </w:r>
      <w:r>
        <w:rPr>
          <w:lang w:eastAsia="fr-FR"/>
        </w:rPr>
        <w:t>.</w:t>
      </w:r>
    </w:p>
    <w:p w14:paraId="39EF934B" w14:textId="77777777" w:rsidR="00E65E09" w:rsidRDefault="00E65E09" w:rsidP="00F37296">
      <w:pPr>
        <w:rPr>
          <w:lang w:eastAsia="fr-FR"/>
        </w:rPr>
      </w:pPr>
    </w:p>
    <w:p w14:paraId="063BF0C2" w14:textId="0496E12D" w:rsidR="009D15A1" w:rsidRDefault="00E65E09" w:rsidP="009D42D3">
      <w:pPr>
        <w:rPr>
          <w:lang w:eastAsia="fr-FR"/>
        </w:rPr>
      </w:pPr>
      <w:r>
        <w:rPr>
          <w:lang w:eastAsia="fr-FR"/>
        </w:rPr>
        <w:t>The following points were discussed and agreed:</w:t>
      </w:r>
    </w:p>
    <w:p w14:paraId="2B493605" w14:textId="5ABC054B" w:rsidR="00E65E09" w:rsidRDefault="00E65E09" w:rsidP="009D42D3">
      <w:pPr>
        <w:rPr>
          <w:lang w:eastAsia="fr-FR"/>
        </w:rPr>
      </w:pPr>
    </w:p>
    <w:p w14:paraId="16343971" w14:textId="77C0FEF2" w:rsidR="00CB6FF3" w:rsidRDefault="00CB6FF3" w:rsidP="00CB6FF3">
      <w:pPr>
        <w:pStyle w:val="Paragraphedeliste"/>
        <w:numPr>
          <w:ilvl w:val="0"/>
          <w:numId w:val="41"/>
        </w:numPr>
        <w:rPr>
          <w:lang w:eastAsia="fr-FR"/>
        </w:rPr>
      </w:pPr>
      <w:r>
        <w:rPr>
          <w:lang w:eastAsia="fr-FR"/>
        </w:rPr>
        <w:t>Definition of Secure Channels was added in §2.5 SA Management – same definition as in §3.2.2 and 3.5.2 of SDLS GB: “</w:t>
      </w:r>
      <w:r w:rsidRPr="006034F7">
        <w:rPr>
          <w:lang w:eastAsia="en-GB"/>
        </w:rPr>
        <w:t>All Transfer Frames that share the same SA on a physical channel constitute a Secure</w:t>
      </w:r>
      <w:r>
        <w:rPr>
          <w:lang w:eastAsia="en-GB"/>
        </w:rPr>
        <w:t xml:space="preserve"> </w:t>
      </w:r>
      <w:r w:rsidRPr="006034F7">
        <w:rPr>
          <w:lang w:eastAsia="en-GB"/>
        </w:rPr>
        <w:t>Channel. A Secure Channel consists of one or more Global Virtual Channels or Global MAPIDs (TC</w:t>
      </w:r>
      <w:r>
        <w:rPr>
          <w:lang w:eastAsia="en-GB"/>
        </w:rPr>
        <w:t xml:space="preserve"> and USLP</w:t>
      </w:r>
      <w:r w:rsidRPr="006034F7">
        <w:rPr>
          <w:lang w:eastAsia="en-GB"/>
        </w:rPr>
        <w:t xml:space="preserve"> only) assigned to an SA at the time of its creation.</w:t>
      </w:r>
      <w:r>
        <w:rPr>
          <w:lang w:eastAsia="en-GB"/>
        </w:rPr>
        <w:t>”</w:t>
      </w:r>
      <w:r w:rsidR="00825EAD">
        <w:rPr>
          <w:lang w:eastAsia="en-GB"/>
        </w:rPr>
        <w:br/>
      </w:r>
    </w:p>
    <w:p w14:paraId="2C277CDE" w14:textId="3AA8EDB5" w:rsidR="00CB6FF3" w:rsidRDefault="00825EAD" w:rsidP="00CB6FF3">
      <w:pPr>
        <w:pStyle w:val="Paragraphedeliste"/>
        <w:numPr>
          <w:ilvl w:val="0"/>
          <w:numId w:val="41"/>
        </w:numPr>
        <w:rPr>
          <w:lang w:eastAsia="fr-FR"/>
        </w:rPr>
      </w:pPr>
      <w:r>
        <w:rPr>
          <w:lang w:eastAsia="fr-FR"/>
        </w:rPr>
        <w:t xml:space="preserve">§3.1.1.3 Protection of EP PDUs : text is needed in this section to </w:t>
      </w:r>
      <w:r>
        <w:t>d</w:t>
      </w:r>
      <w:r w:rsidRPr="00825EAD">
        <w:t>iscuss the necessity to partition the IV for Key Verification directives</w:t>
      </w:r>
      <w:r>
        <w:t xml:space="preserve"> and TC authentication</w:t>
      </w:r>
      <w:r w:rsidRPr="00825EAD">
        <w:t xml:space="preserve"> to guarantee that the same IV will not be used on-board and on-ground for the same key</w:t>
      </w:r>
      <w:r>
        <w:t>, since the IV is likely to be generated for the same key on-board (key verification reply PDU) and on-ground (SDLS authentication of TC).</w:t>
      </w:r>
    </w:p>
    <w:p w14:paraId="7DB3FCDC" w14:textId="20E19B73" w:rsidR="00825EAD" w:rsidRDefault="00825EAD" w:rsidP="00825EAD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825EAD" w:rsidRPr="00DC1D98" w14:paraId="6BC4DDF0" w14:textId="77777777" w:rsidTr="006034F7">
        <w:trPr>
          <w:tblHeader/>
        </w:trPr>
        <w:tc>
          <w:tcPr>
            <w:tcW w:w="1668" w:type="dxa"/>
            <w:shd w:val="clear" w:color="auto" w:fill="E0E0E0"/>
          </w:tcPr>
          <w:p w14:paraId="3073B512" w14:textId="77777777" w:rsidR="00825EAD" w:rsidRPr="00DC1D98" w:rsidRDefault="00825EA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1F63E64" w14:textId="77777777" w:rsidR="00825EAD" w:rsidRPr="00DC1D98" w:rsidRDefault="00825EA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3EC46DC7" w14:textId="77777777" w:rsidR="00825EAD" w:rsidRPr="00DC1D98" w:rsidRDefault="00825EA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0B430E8" w14:textId="77777777" w:rsidR="00825EAD" w:rsidRPr="00DC1D98" w:rsidRDefault="00825EA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825EAD" w:rsidRPr="00DC1D98" w14:paraId="3C741D88" w14:textId="77777777" w:rsidTr="006034F7">
        <w:tc>
          <w:tcPr>
            <w:tcW w:w="1668" w:type="dxa"/>
          </w:tcPr>
          <w:p w14:paraId="7A834016" w14:textId="6C939354" w:rsidR="00825EAD" w:rsidRPr="00DC1D98" w:rsidRDefault="00825EAD" w:rsidP="006034F7">
            <w:pPr>
              <w:jc w:val="center"/>
            </w:pPr>
            <w:r>
              <w:rPr>
                <w:sz w:val="22"/>
                <w:szCs w:val="22"/>
              </w:rPr>
              <w:t>SDLS0522</w:t>
            </w:r>
            <w:r>
              <w:rPr>
                <w:sz w:val="22"/>
                <w:szCs w:val="22"/>
              </w:rPr>
              <w:t>/01</w:t>
            </w:r>
          </w:p>
          <w:p w14:paraId="183E8E98" w14:textId="77777777" w:rsidR="00825EAD" w:rsidRPr="00DC1D98" w:rsidRDefault="00825EAD" w:rsidP="006034F7">
            <w:pPr>
              <w:jc w:val="center"/>
            </w:pPr>
          </w:p>
        </w:tc>
        <w:tc>
          <w:tcPr>
            <w:tcW w:w="1729" w:type="dxa"/>
          </w:tcPr>
          <w:p w14:paraId="32F127C6" w14:textId="77777777" w:rsidR="00825EAD" w:rsidRPr="00663330" w:rsidRDefault="00825EAD" w:rsidP="006034F7">
            <w:r>
              <w:t>I. Aguilar</w:t>
            </w:r>
          </w:p>
        </w:tc>
        <w:tc>
          <w:tcPr>
            <w:tcW w:w="5216" w:type="dxa"/>
          </w:tcPr>
          <w:p w14:paraId="688FA680" w14:textId="59089278" w:rsidR="00825EAD" w:rsidRPr="00DC1D98" w:rsidRDefault="00825EAD" w:rsidP="006034F7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Provide text for §3.1.1.3 explaining necessity of not repeating same IV for the same key</w:t>
            </w:r>
            <w:r w:rsidR="00F9589F">
              <w:rPr>
                <w:lang w:eastAsia="fr-FR"/>
              </w:rPr>
              <w:t xml:space="preserve"> although IV might be generated on-board and on-ground for the same key. Add a pointer to section 4.4.1.2 Implications for key verification.</w:t>
            </w:r>
            <w:r w:rsidR="002C10C6">
              <w:rPr>
                <w:lang w:eastAsia="fr-FR"/>
              </w:rPr>
              <w:t xml:space="preserve"> Add the same text in §3.2.5.1 Key verification.</w:t>
            </w:r>
          </w:p>
        </w:tc>
        <w:tc>
          <w:tcPr>
            <w:tcW w:w="1418" w:type="dxa"/>
          </w:tcPr>
          <w:p w14:paraId="69F378F4" w14:textId="0B554632" w:rsidR="00825EAD" w:rsidRPr="00B1453D" w:rsidRDefault="00F9589F" w:rsidP="0060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15/09</w:t>
            </w:r>
            <w:r w:rsidR="00825EAD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0A155D0D" w14:textId="7FCD8804" w:rsidR="00825EAD" w:rsidRDefault="00825EAD" w:rsidP="00825EAD">
      <w:pPr>
        <w:rPr>
          <w:lang w:eastAsia="fr-FR"/>
        </w:rPr>
      </w:pPr>
    </w:p>
    <w:p w14:paraId="0AE7FDFD" w14:textId="30AE1B0C" w:rsidR="002C10C6" w:rsidRDefault="007D02AB" w:rsidP="002C10C6">
      <w:pPr>
        <w:pStyle w:val="Paragraphedeliste"/>
        <w:numPr>
          <w:ilvl w:val="0"/>
          <w:numId w:val="42"/>
        </w:numPr>
        <w:rPr>
          <w:lang w:eastAsia="fr-FR"/>
        </w:rPr>
      </w:pPr>
      <w:r>
        <w:rPr>
          <w:lang w:eastAsia="fr-FR"/>
        </w:rPr>
        <w:t>§4.2.2 Logical cross-strapping: text should be modified to mention the use of APID to route EP PDUs to the appropriate security unit on-board in the logical cross-strapping architecture.</w:t>
      </w:r>
    </w:p>
    <w:p w14:paraId="22506311" w14:textId="2AC44EDC" w:rsidR="007D02AB" w:rsidRDefault="007D02AB" w:rsidP="007D02AB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7D02AB" w:rsidRPr="00DC1D98" w14:paraId="003E398B" w14:textId="77777777" w:rsidTr="006034F7">
        <w:trPr>
          <w:tblHeader/>
        </w:trPr>
        <w:tc>
          <w:tcPr>
            <w:tcW w:w="1668" w:type="dxa"/>
            <w:shd w:val="clear" w:color="auto" w:fill="E0E0E0"/>
          </w:tcPr>
          <w:p w14:paraId="6BC773F0" w14:textId="77777777" w:rsidR="007D02AB" w:rsidRPr="00DC1D98" w:rsidRDefault="007D02AB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DB7BCE4" w14:textId="77777777" w:rsidR="007D02AB" w:rsidRPr="00DC1D98" w:rsidRDefault="007D02AB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6CD656A9" w14:textId="77777777" w:rsidR="007D02AB" w:rsidRPr="00DC1D98" w:rsidRDefault="007D02AB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5C77772" w14:textId="77777777" w:rsidR="007D02AB" w:rsidRPr="00DC1D98" w:rsidRDefault="007D02AB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7D02AB" w:rsidRPr="00DC1D98" w14:paraId="4A2A81F1" w14:textId="77777777" w:rsidTr="006034F7">
        <w:tc>
          <w:tcPr>
            <w:tcW w:w="1668" w:type="dxa"/>
          </w:tcPr>
          <w:p w14:paraId="6E3236FA" w14:textId="4C737A2F" w:rsidR="007D02AB" w:rsidRPr="00DC1D98" w:rsidRDefault="007D02AB" w:rsidP="006034F7">
            <w:pPr>
              <w:jc w:val="center"/>
            </w:pPr>
            <w:r>
              <w:rPr>
                <w:sz w:val="22"/>
                <w:szCs w:val="22"/>
              </w:rPr>
              <w:t>SDLS0522/0</w:t>
            </w:r>
            <w:r>
              <w:rPr>
                <w:sz w:val="22"/>
                <w:szCs w:val="22"/>
              </w:rPr>
              <w:t>2</w:t>
            </w:r>
          </w:p>
          <w:p w14:paraId="1773F87B" w14:textId="77777777" w:rsidR="007D02AB" w:rsidRPr="00DC1D98" w:rsidRDefault="007D02AB" w:rsidP="006034F7">
            <w:pPr>
              <w:jc w:val="center"/>
            </w:pPr>
          </w:p>
        </w:tc>
        <w:tc>
          <w:tcPr>
            <w:tcW w:w="1729" w:type="dxa"/>
          </w:tcPr>
          <w:p w14:paraId="57103883" w14:textId="364BAAF7" w:rsidR="007D02AB" w:rsidRPr="00663330" w:rsidRDefault="007D02AB" w:rsidP="006034F7">
            <w:r>
              <w:t>C. Biggerstaff</w:t>
            </w:r>
          </w:p>
        </w:tc>
        <w:tc>
          <w:tcPr>
            <w:tcW w:w="5216" w:type="dxa"/>
          </w:tcPr>
          <w:p w14:paraId="2454CB6A" w14:textId="49B54261" w:rsidR="007D02AB" w:rsidRPr="00DC1D98" w:rsidRDefault="007D02AB" w:rsidP="006034F7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Modify text in §4.2.2 </w:t>
            </w:r>
            <w:r>
              <w:rPr>
                <w:lang w:eastAsia="fr-FR"/>
              </w:rPr>
              <w:t>to mention the use of APID to route EP PDUs to the appropriate security unit on-board in the logical cross-strapping architecture.</w:t>
            </w:r>
          </w:p>
        </w:tc>
        <w:tc>
          <w:tcPr>
            <w:tcW w:w="1418" w:type="dxa"/>
          </w:tcPr>
          <w:p w14:paraId="640C6278" w14:textId="77777777" w:rsidR="007D02AB" w:rsidRPr="00B1453D" w:rsidRDefault="007D02AB" w:rsidP="0060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15/09/2022</w:t>
            </w:r>
          </w:p>
        </w:tc>
      </w:tr>
    </w:tbl>
    <w:p w14:paraId="4812243D" w14:textId="79777EA5" w:rsidR="007D02AB" w:rsidRDefault="007D02AB" w:rsidP="007D02AB">
      <w:pPr>
        <w:rPr>
          <w:lang w:eastAsia="fr-FR"/>
        </w:rPr>
      </w:pPr>
    </w:p>
    <w:p w14:paraId="784281CA" w14:textId="35C55042" w:rsidR="007D02AB" w:rsidRDefault="00E32D7D" w:rsidP="007D02AB">
      <w:pPr>
        <w:pStyle w:val="Paragraphedeliste"/>
        <w:numPr>
          <w:ilvl w:val="0"/>
          <w:numId w:val="42"/>
        </w:numPr>
        <w:rPr>
          <w:lang w:eastAsia="fr-FR"/>
        </w:rPr>
      </w:pPr>
      <w:r>
        <w:rPr>
          <w:lang w:eastAsia="fr-FR"/>
        </w:rPr>
        <w:t>Draft edited at the meeting (Attachment 1), besides the 2 additions identified above, is considered complete. A final draft should be produced for WG review before or at the next meeting.</w:t>
      </w:r>
    </w:p>
    <w:p w14:paraId="6DA4C306" w14:textId="78FA18C8" w:rsidR="00E32D7D" w:rsidRDefault="00E32D7D" w:rsidP="00E32D7D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E32D7D" w:rsidRPr="00DC1D98" w14:paraId="2015DBD7" w14:textId="77777777" w:rsidTr="006034F7">
        <w:trPr>
          <w:tblHeader/>
        </w:trPr>
        <w:tc>
          <w:tcPr>
            <w:tcW w:w="1668" w:type="dxa"/>
            <w:shd w:val="clear" w:color="auto" w:fill="E0E0E0"/>
          </w:tcPr>
          <w:p w14:paraId="43F1ABAE" w14:textId="77777777" w:rsidR="00E32D7D" w:rsidRPr="00DC1D98" w:rsidRDefault="00E32D7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29541664" w14:textId="77777777" w:rsidR="00E32D7D" w:rsidRPr="00DC1D98" w:rsidRDefault="00E32D7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19EBCE8D" w14:textId="77777777" w:rsidR="00E32D7D" w:rsidRPr="00DC1D98" w:rsidRDefault="00E32D7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065FB0FF" w14:textId="77777777" w:rsidR="00E32D7D" w:rsidRPr="00DC1D98" w:rsidRDefault="00E32D7D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E32D7D" w:rsidRPr="00DC1D98" w14:paraId="733351C5" w14:textId="77777777" w:rsidTr="006034F7">
        <w:tc>
          <w:tcPr>
            <w:tcW w:w="1668" w:type="dxa"/>
          </w:tcPr>
          <w:p w14:paraId="019F793D" w14:textId="07A32BE5" w:rsidR="00E32D7D" w:rsidRPr="00DC1D98" w:rsidRDefault="00E32D7D" w:rsidP="006034F7">
            <w:pPr>
              <w:jc w:val="center"/>
            </w:pPr>
            <w:r>
              <w:rPr>
                <w:sz w:val="22"/>
                <w:szCs w:val="22"/>
              </w:rPr>
              <w:t>SDLS0522/0</w:t>
            </w:r>
            <w:r>
              <w:rPr>
                <w:sz w:val="22"/>
                <w:szCs w:val="22"/>
              </w:rPr>
              <w:t>3</w:t>
            </w:r>
          </w:p>
          <w:p w14:paraId="5DFABA21" w14:textId="77777777" w:rsidR="00E32D7D" w:rsidRPr="00DC1D98" w:rsidRDefault="00E32D7D" w:rsidP="006034F7">
            <w:pPr>
              <w:jc w:val="center"/>
            </w:pPr>
          </w:p>
        </w:tc>
        <w:tc>
          <w:tcPr>
            <w:tcW w:w="1729" w:type="dxa"/>
          </w:tcPr>
          <w:p w14:paraId="76C35AD4" w14:textId="77777777" w:rsidR="00E32D7D" w:rsidRPr="00663330" w:rsidRDefault="00E32D7D" w:rsidP="006034F7">
            <w:r>
              <w:t>C. Biggerstaff</w:t>
            </w:r>
          </w:p>
        </w:tc>
        <w:tc>
          <w:tcPr>
            <w:tcW w:w="5216" w:type="dxa"/>
          </w:tcPr>
          <w:p w14:paraId="3F807053" w14:textId="4686F2B1" w:rsidR="00E32D7D" w:rsidRPr="00DC1D98" w:rsidRDefault="006063AB" w:rsidP="006034F7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Perform an overall check of the document. Provide a clean version of the final draft EP GB for review by the WG.</w:t>
            </w:r>
          </w:p>
        </w:tc>
        <w:tc>
          <w:tcPr>
            <w:tcW w:w="1418" w:type="dxa"/>
          </w:tcPr>
          <w:p w14:paraId="3D61FCFD" w14:textId="65A37AEA" w:rsidR="00E32D7D" w:rsidRPr="00B1453D" w:rsidRDefault="00E32D7D" w:rsidP="0060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/09/2022</w:t>
            </w:r>
          </w:p>
        </w:tc>
      </w:tr>
    </w:tbl>
    <w:p w14:paraId="2D959E34" w14:textId="77777777" w:rsidR="00E32D7D" w:rsidRDefault="00E32D7D" w:rsidP="00E32D7D">
      <w:pPr>
        <w:rPr>
          <w:lang w:eastAsia="fr-FR"/>
        </w:rPr>
      </w:pPr>
    </w:p>
    <w:p w14:paraId="4D04338B" w14:textId="77777777" w:rsidR="00E32D7D" w:rsidRPr="00825EAD" w:rsidRDefault="00E32D7D" w:rsidP="00E32D7D">
      <w:pPr>
        <w:rPr>
          <w:lang w:eastAsia="fr-FR"/>
        </w:rPr>
      </w:pPr>
    </w:p>
    <w:p w14:paraId="0729ACEA" w14:textId="01EF267B" w:rsidR="00E54E70" w:rsidRDefault="00DF4175" w:rsidP="00BE0841">
      <w:pPr>
        <w:pStyle w:val="Titre2"/>
        <w:rPr>
          <w:lang w:eastAsia="fr-FR"/>
        </w:rPr>
      </w:pPr>
      <w:r>
        <w:rPr>
          <w:lang w:eastAsia="fr-FR"/>
        </w:rPr>
        <w:t>SDLS Core Protocol pink sheets (355.0-B</w:t>
      </w:r>
      <w:r w:rsidR="00443F78">
        <w:rPr>
          <w:lang w:eastAsia="fr-FR"/>
        </w:rPr>
        <w:t>-2 revision)</w:t>
      </w:r>
      <w:r>
        <w:rPr>
          <w:lang w:eastAsia="fr-FR"/>
        </w:rPr>
        <w:t>:</w:t>
      </w:r>
    </w:p>
    <w:p w14:paraId="53E59BDD" w14:textId="7F0CEDD0" w:rsidR="00E54E70" w:rsidRDefault="00E54E70" w:rsidP="00E54E70">
      <w:pPr>
        <w:rPr>
          <w:lang w:eastAsia="fr-FR"/>
        </w:rPr>
      </w:pPr>
    </w:p>
    <w:p w14:paraId="430CCC41" w14:textId="5581DECA" w:rsidR="00FA7CD2" w:rsidRDefault="00DF4175" w:rsidP="00443F78">
      <w:pPr>
        <w:jc w:val="both"/>
        <w:rPr>
          <w:lang w:eastAsia="fr-FR"/>
        </w:rPr>
      </w:pPr>
      <w:r>
        <w:rPr>
          <w:lang w:eastAsia="fr-FR"/>
        </w:rPr>
        <w:t>SDLS Core protocol pink sheets (</w:t>
      </w:r>
      <w:r w:rsidRPr="00DF4175">
        <w:rPr>
          <w:b/>
          <w:lang w:eastAsia="fr-FR"/>
        </w:rPr>
        <w:t xml:space="preserve">attachment </w:t>
      </w:r>
      <w:r w:rsidR="00443F78">
        <w:rPr>
          <w:b/>
          <w:lang w:eastAsia="fr-FR"/>
        </w:rPr>
        <w:t>4</w:t>
      </w:r>
      <w:r>
        <w:rPr>
          <w:lang w:eastAsia="fr-FR"/>
        </w:rPr>
        <w:t xml:space="preserve">) </w:t>
      </w:r>
      <w:r w:rsidR="001C19E6">
        <w:rPr>
          <w:lang w:eastAsia="fr-FR"/>
        </w:rPr>
        <w:t xml:space="preserve">have been submitted to agency review. </w:t>
      </w:r>
      <w:r w:rsidR="00443F78">
        <w:rPr>
          <w:lang w:eastAsia="fr-FR"/>
        </w:rPr>
        <w:t>All RIDs were disposed</w:t>
      </w:r>
      <w:r w:rsidR="00BB085B">
        <w:rPr>
          <w:lang w:eastAsia="fr-FR"/>
        </w:rPr>
        <w:t xml:space="preserve"> satisfactorily</w:t>
      </w:r>
      <w:r w:rsidR="00443F78">
        <w:rPr>
          <w:lang w:eastAsia="fr-FR"/>
        </w:rPr>
        <w:t>. Publication was approved by CESG and CMC (June 2022).</w:t>
      </w:r>
    </w:p>
    <w:p w14:paraId="3DD416D3" w14:textId="7A365FD2" w:rsidR="00C700F7" w:rsidRPr="00C700F7" w:rsidRDefault="00C700F7" w:rsidP="00C700F7">
      <w:pPr>
        <w:autoSpaceDE w:val="0"/>
        <w:autoSpaceDN w:val="0"/>
        <w:adjustRightInd w:val="0"/>
        <w:rPr>
          <w:lang w:eastAsia="fr-FR"/>
        </w:rPr>
      </w:pPr>
    </w:p>
    <w:p w14:paraId="45FA62B1" w14:textId="71845953" w:rsidR="00F37296" w:rsidRPr="00F10A8D" w:rsidRDefault="00583EE3" w:rsidP="00BE0841">
      <w:pPr>
        <w:pStyle w:val="Titre2"/>
        <w:rPr>
          <w:lang w:eastAsia="fr-FR"/>
        </w:rPr>
      </w:pPr>
      <w:r>
        <w:t>Update of SDLS Core protocol Green Book (350.5-G)</w:t>
      </w:r>
    </w:p>
    <w:p w14:paraId="01E8D538" w14:textId="0441C988" w:rsidR="00205E58" w:rsidRDefault="00205E58" w:rsidP="001D337E"/>
    <w:p w14:paraId="73410A01" w14:textId="4D27769B" w:rsidR="00BB085B" w:rsidRDefault="00BB085B" w:rsidP="00BB085B">
      <w:pPr>
        <w:rPr>
          <w:lang w:eastAsia="fr-FR"/>
        </w:rPr>
      </w:pPr>
      <w:r>
        <w:rPr>
          <w:lang w:eastAsia="fr-FR"/>
        </w:rPr>
        <w:t xml:space="preserve">The resulting document as edited during the meeting is in </w:t>
      </w:r>
      <w:r w:rsidRPr="00E65E09">
        <w:rPr>
          <w:b/>
          <w:lang w:eastAsia="fr-FR"/>
        </w:rPr>
        <w:t xml:space="preserve">Attachment </w:t>
      </w:r>
      <w:r>
        <w:rPr>
          <w:b/>
          <w:lang w:eastAsia="fr-FR"/>
        </w:rPr>
        <w:t>2</w:t>
      </w:r>
      <w:r>
        <w:rPr>
          <w:lang w:eastAsia="fr-FR"/>
        </w:rPr>
        <w:t>.</w:t>
      </w:r>
    </w:p>
    <w:p w14:paraId="2129B0BE" w14:textId="77777777" w:rsidR="00BB085B" w:rsidRDefault="00BB085B" w:rsidP="00BB085B">
      <w:pPr>
        <w:rPr>
          <w:lang w:eastAsia="fr-FR"/>
        </w:rPr>
      </w:pPr>
    </w:p>
    <w:p w14:paraId="576E1D8C" w14:textId="27D0593F" w:rsidR="00BB085B" w:rsidRDefault="00BB085B" w:rsidP="00BB085B">
      <w:pPr>
        <w:rPr>
          <w:lang w:eastAsia="fr-FR"/>
        </w:rPr>
      </w:pPr>
      <w:r>
        <w:rPr>
          <w:lang w:eastAsia="fr-FR"/>
        </w:rPr>
        <w:t>The following points were discussed and agreed:</w:t>
      </w:r>
    </w:p>
    <w:p w14:paraId="7EFC86FF" w14:textId="161337C3" w:rsidR="00BB085B" w:rsidRDefault="00BB085B" w:rsidP="00BB085B">
      <w:pPr>
        <w:rPr>
          <w:lang w:eastAsia="fr-FR"/>
        </w:rPr>
      </w:pPr>
    </w:p>
    <w:p w14:paraId="7A4EF89F" w14:textId="6F39AA6B" w:rsidR="00BB085B" w:rsidRDefault="00CD762C" w:rsidP="00BB085B">
      <w:pPr>
        <w:pStyle w:val="Paragraphedeliste"/>
        <w:numPr>
          <w:ilvl w:val="0"/>
          <w:numId w:val="42"/>
        </w:numPr>
        <w:rPr>
          <w:lang w:eastAsia="fr-FR"/>
        </w:rPr>
      </w:pPr>
      <w:r>
        <w:rPr>
          <w:lang w:eastAsia="fr-FR"/>
        </w:rPr>
        <w:t>Text was added to section A2.3 to justify the increase of the key size in baseline mode from 128 to 256-bit: “</w:t>
      </w:r>
      <w:r>
        <w:t>Since the first publication of this report, the quantum computing threat to cryptographic algorithms has become more credible. In the case of symmetric algorithms, the well-known Grover algorithm divides by 2 the exponent of the number of trials for brute force attack. The proposed mitigation is to simply multiply by 2 the key length. Therefore, the key length for baseline mode of SDLS was doubled to 256-bit.</w:t>
      </w:r>
      <w:r>
        <w:t>”</w:t>
      </w:r>
    </w:p>
    <w:p w14:paraId="124BAF5A" w14:textId="5EEDECD3" w:rsidR="00CD762C" w:rsidRDefault="00CD762C" w:rsidP="00CD762C">
      <w:pPr>
        <w:rPr>
          <w:lang w:eastAsia="fr-FR"/>
        </w:rPr>
      </w:pPr>
    </w:p>
    <w:p w14:paraId="68A345A6" w14:textId="7689DBDD" w:rsidR="00CD762C" w:rsidRDefault="00CD762C" w:rsidP="00CD762C">
      <w:pPr>
        <w:pStyle w:val="Paragraphedeliste"/>
        <w:numPr>
          <w:ilvl w:val="0"/>
          <w:numId w:val="42"/>
        </w:numPr>
        <w:rPr>
          <w:lang w:eastAsia="fr-FR"/>
        </w:rPr>
      </w:pPr>
      <w:r>
        <w:rPr>
          <w:lang w:eastAsia="fr-FR"/>
        </w:rPr>
        <w:t>Draft edited at the meeting (</w:t>
      </w:r>
      <w:r w:rsidRPr="00CD762C">
        <w:rPr>
          <w:b/>
          <w:lang w:eastAsia="fr-FR"/>
        </w:rPr>
        <w:t xml:space="preserve">Attachment </w:t>
      </w:r>
      <w:r w:rsidRPr="00CD762C">
        <w:rPr>
          <w:b/>
          <w:lang w:eastAsia="fr-FR"/>
        </w:rPr>
        <w:t>2</w:t>
      </w:r>
      <w:r>
        <w:rPr>
          <w:lang w:eastAsia="fr-FR"/>
        </w:rPr>
        <w:t>)</w:t>
      </w:r>
      <w:r>
        <w:rPr>
          <w:lang w:eastAsia="fr-FR"/>
        </w:rPr>
        <w:t xml:space="preserve"> </w:t>
      </w:r>
      <w:r>
        <w:rPr>
          <w:lang w:eastAsia="fr-FR"/>
        </w:rPr>
        <w:t>is considered complete. A fin</w:t>
      </w:r>
      <w:r>
        <w:rPr>
          <w:lang w:eastAsia="fr-FR"/>
        </w:rPr>
        <w:t>al draft will be generated for circulation and review by the WG before next meeting</w:t>
      </w:r>
      <w:r>
        <w:rPr>
          <w:lang w:eastAsia="fr-FR"/>
        </w:rPr>
        <w:t>.</w:t>
      </w:r>
    </w:p>
    <w:p w14:paraId="3A79B3F8" w14:textId="77777777" w:rsidR="00CD762C" w:rsidRDefault="00CD762C" w:rsidP="00CD762C">
      <w:pPr>
        <w:pStyle w:val="Paragraphedeliste"/>
        <w:rPr>
          <w:lang w:eastAsia="fr-FR"/>
        </w:rPr>
      </w:pPr>
    </w:p>
    <w:p w14:paraId="21C4AC84" w14:textId="77777777" w:rsidR="00CD762C" w:rsidRDefault="00CD762C" w:rsidP="00CD762C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CD762C" w:rsidRPr="00DC1D98" w14:paraId="7A6BC712" w14:textId="77777777" w:rsidTr="006034F7">
        <w:trPr>
          <w:tblHeader/>
        </w:trPr>
        <w:tc>
          <w:tcPr>
            <w:tcW w:w="1668" w:type="dxa"/>
            <w:shd w:val="clear" w:color="auto" w:fill="E0E0E0"/>
          </w:tcPr>
          <w:p w14:paraId="6A330904" w14:textId="77777777" w:rsidR="00CD762C" w:rsidRPr="00DC1D98" w:rsidRDefault="00CD762C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42EDD3A4" w14:textId="77777777" w:rsidR="00CD762C" w:rsidRPr="00DC1D98" w:rsidRDefault="00CD762C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Actionee</w:t>
            </w:r>
          </w:p>
        </w:tc>
        <w:tc>
          <w:tcPr>
            <w:tcW w:w="5216" w:type="dxa"/>
            <w:shd w:val="clear" w:color="auto" w:fill="E0E0E0"/>
          </w:tcPr>
          <w:p w14:paraId="38DD17B7" w14:textId="77777777" w:rsidR="00CD762C" w:rsidRPr="00DC1D98" w:rsidRDefault="00CD762C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4E398DB" w14:textId="77777777" w:rsidR="00CD762C" w:rsidRPr="00DC1D98" w:rsidRDefault="00CD762C" w:rsidP="006034F7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CD762C" w:rsidRPr="00DC1D98" w14:paraId="5506369A" w14:textId="77777777" w:rsidTr="006034F7">
        <w:tc>
          <w:tcPr>
            <w:tcW w:w="1668" w:type="dxa"/>
          </w:tcPr>
          <w:p w14:paraId="13C1029D" w14:textId="5F427853" w:rsidR="00CD762C" w:rsidRPr="00DC1D98" w:rsidRDefault="00CD762C" w:rsidP="006034F7">
            <w:pPr>
              <w:jc w:val="center"/>
            </w:pPr>
            <w:r>
              <w:rPr>
                <w:sz w:val="22"/>
                <w:szCs w:val="22"/>
              </w:rPr>
              <w:t>SDLS0522/0</w:t>
            </w:r>
            <w:r>
              <w:rPr>
                <w:sz w:val="22"/>
                <w:szCs w:val="22"/>
              </w:rPr>
              <w:t>4</w:t>
            </w:r>
          </w:p>
          <w:p w14:paraId="6E8E0B49" w14:textId="77777777" w:rsidR="00CD762C" w:rsidRPr="00DC1D98" w:rsidRDefault="00CD762C" w:rsidP="006034F7">
            <w:pPr>
              <w:jc w:val="center"/>
            </w:pPr>
          </w:p>
        </w:tc>
        <w:tc>
          <w:tcPr>
            <w:tcW w:w="1729" w:type="dxa"/>
          </w:tcPr>
          <w:p w14:paraId="5A53EFF2" w14:textId="64ADC952" w:rsidR="00CD762C" w:rsidRPr="00663330" w:rsidRDefault="00CD762C" w:rsidP="006034F7">
            <w:r>
              <w:t>G. Moury</w:t>
            </w:r>
          </w:p>
        </w:tc>
        <w:tc>
          <w:tcPr>
            <w:tcW w:w="5216" w:type="dxa"/>
          </w:tcPr>
          <w:p w14:paraId="6128FDA4" w14:textId="2EB08C23" w:rsidR="00CD762C" w:rsidRPr="00DC1D98" w:rsidRDefault="00CD762C" w:rsidP="006034F7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 xml:space="preserve">Perform an overall check of the document. Provide a clean version of the final draft </w:t>
            </w:r>
            <w:r>
              <w:rPr>
                <w:lang w:eastAsia="fr-FR"/>
              </w:rPr>
              <w:t>SDLS</w:t>
            </w:r>
            <w:r>
              <w:rPr>
                <w:lang w:eastAsia="fr-FR"/>
              </w:rPr>
              <w:t xml:space="preserve"> GB</w:t>
            </w:r>
            <w:r>
              <w:rPr>
                <w:lang w:eastAsia="fr-FR"/>
              </w:rPr>
              <w:t xml:space="preserve"> v2</w:t>
            </w:r>
            <w:r>
              <w:rPr>
                <w:lang w:eastAsia="fr-FR"/>
              </w:rPr>
              <w:t xml:space="preserve"> for review by the WG.</w:t>
            </w:r>
          </w:p>
        </w:tc>
        <w:tc>
          <w:tcPr>
            <w:tcW w:w="1418" w:type="dxa"/>
          </w:tcPr>
          <w:p w14:paraId="7C97578A" w14:textId="3089F6B8" w:rsidR="00CD762C" w:rsidRPr="00B1453D" w:rsidRDefault="00CD762C" w:rsidP="0060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/2022</w:t>
            </w:r>
          </w:p>
        </w:tc>
      </w:tr>
    </w:tbl>
    <w:p w14:paraId="462A4D3E" w14:textId="77777777" w:rsidR="00592FF3" w:rsidRDefault="00592FF3" w:rsidP="00592FF3"/>
    <w:p w14:paraId="057699D0" w14:textId="11059E63" w:rsidR="00B93126" w:rsidRDefault="00B93126" w:rsidP="00B93126">
      <w:pPr>
        <w:rPr>
          <w:b/>
          <w:lang w:eastAsia="fr-FR"/>
        </w:rPr>
      </w:pPr>
    </w:p>
    <w:p w14:paraId="1F99EF5E" w14:textId="5A15E09A" w:rsidR="002820B8" w:rsidRDefault="002820B8" w:rsidP="00B93126">
      <w:pPr>
        <w:rPr>
          <w:b/>
          <w:lang w:eastAsia="fr-FR"/>
        </w:rPr>
      </w:pPr>
    </w:p>
    <w:p w14:paraId="14566996" w14:textId="5F3AAA20" w:rsidR="002820B8" w:rsidRDefault="002820B8" w:rsidP="002820B8">
      <w:pPr>
        <w:pStyle w:val="Titre2"/>
        <w:rPr>
          <w:lang w:eastAsia="fr-FR"/>
        </w:rPr>
      </w:pPr>
      <w:r>
        <w:rPr>
          <w:lang w:eastAsia="fr-FR"/>
        </w:rPr>
        <w:t>AOB</w:t>
      </w:r>
    </w:p>
    <w:p w14:paraId="689D7D57" w14:textId="77777777" w:rsidR="002820B8" w:rsidRPr="002820B8" w:rsidRDefault="002820B8" w:rsidP="002820B8">
      <w:pPr>
        <w:rPr>
          <w:lang w:eastAsia="fr-FR"/>
        </w:rPr>
      </w:pPr>
    </w:p>
    <w:p w14:paraId="04C669F3" w14:textId="4EE3353D" w:rsidR="00B64CAD" w:rsidRPr="00DA5E35" w:rsidRDefault="00D25240" w:rsidP="002D5801">
      <w:pPr>
        <w:rPr>
          <w:b/>
          <w:lang w:eastAsia="fr-FR"/>
        </w:rPr>
      </w:pPr>
      <w:r w:rsidRPr="00DA5E35">
        <w:rPr>
          <w:b/>
          <w:lang w:eastAsia="fr-FR"/>
        </w:rPr>
        <w:t xml:space="preserve">Next </w:t>
      </w:r>
      <w:r w:rsidR="00E43B61" w:rsidRPr="00DA5E35">
        <w:rPr>
          <w:b/>
          <w:lang w:eastAsia="fr-FR"/>
        </w:rPr>
        <w:t>meeting:</w:t>
      </w:r>
      <w:r w:rsidR="00B93126">
        <w:rPr>
          <w:b/>
          <w:lang w:eastAsia="fr-FR"/>
        </w:rPr>
        <w:t xml:space="preserve"> </w:t>
      </w:r>
      <w:r w:rsidR="00CD762C">
        <w:rPr>
          <w:b/>
          <w:lang w:eastAsia="fr-FR"/>
        </w:rPr>
        <w:t>October 17-21</w:t>
      </w:r>
      <w:r w:rsidR="00592FF3">
        <w:rPr>
          <w:b/>
          <w:lang w:eastAsia="fr-FR"/>
        </w:rPr>
        <w:t xml:space="preserve"> 2022</w:t>
      </w:r>
      <w:r w:rsidR="00B64CAD">
        <w:rPr>
          <w:b/>
          <w:lang w:eastAsia="fr-FR"/>
        </w:rPr>
        <w:t>, ho</w:t>
      </w:r>
      <w:r w:rsidR="00592FF3">
        <w:rPr>
          <w:b/>
          <w:lang w:eastAsia="fr-FR"/>
        </w:rPr>
        <w:t>pe</w:t>
      </w:r>
      <w:r w:rsidR="00CD762C">
        <w:rPr>
          <w:b/>
          <w:lang w:eastAsia="fr-FR"/>
        </w:rPr>
        <w:t>fully face-to-face in Toulouse, France</w:t>
      </w:r>
      <w:r w:rsidR="00B64CAD">
        <w:rPr>
          <w:b/>
          <w:lang w:eastAsia="fr-FR"/>
        </w:rPr>
        <w:t>.</w:t>
      </w:r>
    </w:p>
    <w:sectPr w:rsidR="00B64CAD" w:rsidRPr="00DA5E35" w:rsidSect="00B033EE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FB54" w14:textId="77777777" w:rsidR="00AD789B" w:rsidRDefault="00AD789B">
      <w:r>
        <w:separator/>
      </w:r>
    </w:p>
  </w:endnote>
  <w:endnote w:type="continuationSeparator" w:id="0">
    <w:p w14:paraId="1A1C198F" w14:textId="77777777" w:rsidR="00AD789B" w:rsidRDefault="00AD789B">
      <w:r>
        <w:continuationSeparator/>
      </w:r>
    </w:p>
  </w:endnote>
  <w:endnote w:type="continuationNotice" w:id="1">
    <w:p w14:paraId="70C1F92B" w14:textId="77777777" w:rsidR="00AD789B" w:rsidRDefault="00AD7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532F" w14:textId="7D2DA6ED" w:rsidR="00195BF9" w:rsidRDefault="00195BF9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2460C">
      <w:rPr>
        <w:rStyle w:val="Numrodepage"/>
        <w:noProof/>
      </w:rPr>
      <w:t>1</w:t>
    </w:r>
    <w:r>
      <w:rPr>
        <w:rStyle w:val="Numrodepage"/>
      </w:rPr>
      <w:fldChar w:fldCharType="end"/>
    </w:r>
    <w:r w:rsidR="00420EC3">
      <w:rPr>
        <w:rStyle w:val="Numrodepage"/>
      </w:rPr>
      <w:tab/>
      <w:t>25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4594" w14:textId="77777777" w:rsidR="00AD789B" w:rsidRDefault="00AD789B">
      <w:r>
        <w:separator/>
      </w:r>
    </w:p>
  </w:footnote>
  <w:footnote w:type="continuationSeparator" w:id="0">
    <w:p w14:paraId="6D9FF180" w14:textId="77777777" w:rsidR="00AD789B" w:rsidRDefault="00AD789B">
      <w:r>
        <w:continuationSeparator/>
      </w:r>
    </w:p>
  </w:footnote>
  <w:footnote w:type="continuationNotice" w:id="1">
    <w:p w14:paraId="32088754" w14:textId="77777777" w:rsidR="00AD789B" w:rsidRDefault="00AD7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16DC" w14:textId="1CCDC867" w:rsidR="00195BF9" w:rsidRPr="002927E4" w:rsidRDefault="00195BF9" w:rsidP="003826D1">
    <w:pPr>
      <w:pStyle w:val="En-tte"/>
      <w:jc w:val="center"/>
      <w:rPr>
        <w:rFonts w:ascii="Arial" w:hAnsi="Arial" w:cs="Arial"/>
        <w:b/>
        <w:sz w:val="28"/>
        <w:szCs w:val="28"/>
      </w:rPr>
    </w:pPr>
    <w:r>
      <w:t>CCSDS Spac</w:t>
    </w:r>
    <w:r w:rsidR="00D336B0">
      <w:t>e Data Link Security WG May 2022</w:t>
    </w:r>
    <w:r>
      <w:t xml:space="preserve"> virtual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B21172"/>
    <w:multiLevelType w:val="hybridMultilevel"/>
    <w:tmpl w:val="1A6286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31BF0"/>
    <w:multiLevelType w:val="hybridMultilevel"/>
    <w:tmpl w:val="79E6F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6283"/>
    <w:multiLevelType w:val="hybridMultilevel"/>
    <w:tmpl w:val="51B061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532DCC"/>
    <w:multiLevelType w:val="hybridMultilevel"/>
    <w:tmpl w:val="8DC4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7A19"/>
    <w:multiLevelType w:val="hybridMultilevel"/>
    <w:tmpl w:val="D7207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62A"/>
    <w:multiLevelType w:val="hybridMultilevel"/>
    <w:tmpl w:val="0E2C2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23F"/>
    <w:multiLevelType w:val="hybridMultilevel"/>
    <w:tmpl w:val="F4CCB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C5222"/>
    <w:multiLevelType w:val="hybridMultilevel"/>
    <w:tmpl w:val="3F504D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36504A"/>
    <w:multiLevelType w:val="hybridMultilevel"/>
    <w:tmpl w:val="FAE4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632"/>
    <w:multiLevelType w:val="hybridMultilevel"/>
    <w:tmpl w:val="8B84B8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76672C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4C220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FC2E10B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BCF772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7AF7C2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60CE6C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95912"/>
    <w:multiLevelType w:val="hybridMultilevel"/>
    <w:tmpl w:val="A06E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F16"/>
    <w:multiLevelType w:val="hybridMultilevel"/>
    <w:tmpl w:val="761A3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14519"/>
    <w:multiLevelType w:val="hybridMultilevel"/>
    <w:tmpl w:val="A72A9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566C"/>
    <w:multiLevelType w:val="hybridMultilevel"/>
    <w:tmpl w:val="55669EE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C818C3"/>
    <w:multiLevelType w:val="multilevel"/>
    <w:tmpl w:val="A04AD8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471C77"/>
    <w:multiLevelType w:val="hybridMultilevel"/>
    <w:tmpl w:val="7742A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15F1C"/>
    <w:multiLevelType w:val="hybridMultilevel"/>
    <w:tmpl w:val="F9C0C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A5AC2"/>
    <w:multiLevelType w:val="multilevel"/>
    <w:tmpl w:val="EBA6C2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lang w:val="en-US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ED0666E"/>
    <w:multiLevelType w:val="hybridMultilevel"/>
    <w:tmpl w:val="895298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907684"/>
    <w:multiLevelType w:val="hybridMultilevel"/>
    <w:tmpl w:val="01AC6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186E"/>
    <w:multiLevelType w:val="hybridMultilevel"/>
    <w:tmpl w:val="26F87C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4EB11A83"/>
    <w:multiLevelType w:val="hybridMultilevel"/>
    <w:tmpl w:val="7EC2426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6779EC"/>
    <w:multiLevelType w:val="hybridMultilevel"/>
    <w:tmpl w:val="431860D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BB5589"/>
    <w:multiLevelType w:val="hybridMultilevel"/>
    <w:tmpl w:val="852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53314"/>
    <w:multiLevelType w:val="hybridMultilevel"/>
    <w:tmpl w:val="4C7EF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816F69"/>
    <w:multiLevelType w:val="hybridMultilevel"/>
    <w:tmpl w:val="B8B6C8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261089"/>
    <w:multiLevelType w:val="hybridMultilevel"/>
    <w:tmpl w:val="1234C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5000"/>
    <w:multiLevelType w:val="hybridMultilevel"/>
    <w:tmpl w:val="EB1E830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E25BE"/>
    <w:multiLevelType w:val="hybridMultilevel"/>
    <w:tmpl w:val="5EA8D2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DF1F7B"/>
    <w:multiLevelType w:val="hybridMultilevel"/>
    <w:tmpl w:val="CC102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2EB4"/>
    <w:multiLevelType w:val="hybridMultilevel"/>
    <w:tmpl w:val="BECE5770"/>
    <w:lvl w:ilvl="0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7307"/>
    <w:multiLevelType w:val="hybridMultilevel"/>
    <w:tmpl w:val="2DE6241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DF7A96"/>
    <w:multiLevelType w:val="hybridMultilevel"/>
    <w:tmpl w:val="C9CC24B4"/>
    <w:lvl w:ilvl="0" w:tplc="2A1CBB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193FD3"/>
    <w:multiLevelType w:val="hybridMultilevel"/>
    <w:tmpl w:val="88021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626EF4"/>
    <w:multiLevelType w:val="hybridMultilevel"/>
    <w:tmpl w:val="BA0A89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145968"/>
    <w:multiLevelType w:val="hybridMultilevel"/>
    <w:tmpl w:val="CB4EF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1565F"/>
    <w:multiLevelType w:val="hybridMultilevel"/>
    <w:tmpl w:val="950EC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36282"/>
    <w:multiLevelType w:val="hybridMultilevel"/>
    <w:tmpl w:val="A5C63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0672B"/>
    <w:multiLevelType w:val="hybridMultilevel"/>
    <w:tmpl w:val="D294FB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D60AE"/>
    <w:multiLevelType w:val="hybridMultilevel"/>
    <w:tmpl w:val="DC3C647A"/>
    <w:lvl w:ilvl="0" w:tplc="D95079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4113A"/>
    <w:multiLevelType w:val="hybridMultilevel"/>
    <w:tmpl w:val="43EC11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40"/>
  </w:num>
  <w:num w:numId="5">
    <w:abstractNumId w:val="30"/>
  </w:num>
  <w:num w:numId="6">
    <w:abstractNumId w:val="34"/>
  </w:num>
  <w:num w:numId="7">
    <w:abstractNumId w:val="24"/>
  </w:num>
  <w:num w:numId="8">
    <w:abstractNumId w:val="12"/>
  </w:num>
  <w:num w:numId="9">
    <w:abstractNumId w:val="38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26"/>
  </w:num>
  <w:num w:numId="15">
    <w:abstractNumId w:val="23"/>
  </w:num>
  <w:num w:numId="16">
    <w:abstractNumId w:val="14"/>
  </w:num>
  <w:num w:numId="17">
    <w:abstractNumId w:val="1"/>
  </w:num>
  <w:num w:numId="18">
    <w:abstractNumId w:val="27"/>
  </w:num>
  <w:num w:numId="19">
    <w:abstractNumId w:val="3"/>
  </w:num>
  <w:num w:numId="20">
    <w:abstractNumId w:val="33"/>
  </w:num>
  <w:num w:numId="21">
    <w:abstractNumId w:val="42"/>
  </w:num>
  <w:num w:numId="22">
    <w:abstractNumId w:val="36"/>
  </w:num>
  <w:num w:numId="23">
    <w:abstractNumId w:val="8"/>
  </w:num>
  <w:num w:numId="24">
    <w:abstractNumId w:val="19"/>
  </w:num>
  <w:num w:numId="25">
    <w:abstractNumId w:val="15"/>
  </w:num>
  <w:num w:numId="26">
    <w:abstractNumId w:val="22"/>
  </w:num>
  <w:num w:numId="27">
    <w:abstractNumId w:val="41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1"/>
  </w:num>
  <w:num w:numId="33">
    <w:abstractNumId w:val="25"/>
  </w:num>
  <w:num w:numId="34">
    <w:abstractNumId w:val="20"/>
  </w:num>
  <w:num w:numId="35">
    <w:abstractNumId w:val="37"/>
  </w:num>
  <w:num w:numId="36">
    <w:abstractNumId w:val="28"/>
  </w:num>
  <w:num w:numId="37">
    <w:abstractNumId w:val="32"/>
  </w:num>
  <w:num w:numId="38">
    <w:abstractNumId w:val="29"/>
  </w:num>
  <w:num w:numId="39">
    <w:abstractNumId w:val="2"/>
  </w:num>
  <w:num w:numId="40">
    <w:abstractNumId w:val="31"/>
  </w:num>
  <w:num w:numId="41">
    <w:abstractNumId w:val="5"/>
  </w:num>
  <w:num w:numId="42">
    <w:abstractNumId w:val="13"/>
  </w:num>
  <w:num w:numId="4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A"/>
    <w:rsid w:val="00000954"/>
    <w:rsid w:val="00000AAA"/>
    <w:rsid w:val="00000AC6"/>
    <w:rsid w:val="00001C6E"/>
    <w:rsid w:val="00002278"/>
    <w:rsid w:val="00002F2F"/>
    <w:rsid w:val="00003A07"/>
    <w:rsid w:val="00003B2C"/>
    <w:rsid w:val="0000461C"/>
    <w:rsid w:val="00005CB3"/>
    <w:rsid w:val="00007D87"/>
    <w:rsid w:val="00010431"/>
    <w:rsid w:val="00010AE1"/>
    <w:rsid w:val="00010D1F"/>
    <w:rsid w:val="00010E5F"/>
    <w:rsid w:val="00013F36"/>
    <w:rsid w:val="00014753"/>
    <w:rsid w:val="000150D9"/>
    <w:rsid w:val="000157CC"/>
    <w:rsid w:val="00016BB5"/>
    <w:rsid w:val="0001717E"/>
    <w:rsid w:val="000202A4"/>
    <w:rsid w:val="000230DE"/>
    <w:rsid w:val="00024C43"/>
    <w:rsid w:val="00025032"/>
    <w:rsid w:val="00025158"/>
    <w:rsid w:val="00025275"/>
    <w:rsid w:val="00025BDE"/>
    <w:rsid w:val="00026FC3"/>
    <w:rsid w:val="0002709B"/>
    <w:rsid w:val="00027509"/>
    <w:rsid w:val="00027650"/>
    <w:rsid w:val="00027671"/>
    <w:rsid w:val="00030313"/>
    <w:rsid w:val="0003198E"/>
    <w:rsid w:val="00034EA7"/>
    <w:rsid w:val="0003519B"/>
    <w:rsid w:val="000355AD"/>
    <w:rsid w:val="00035D7D"/>
    <w:rsid w:val="00036273"/>
    <w:rsid w:val="000362C8"/>
    <w:rsid w:val="00036E13"/>
    <w:rsid w:val="00037004"/>
    <w:rsid w:val="00041F4A"/>
    <w:rsid w:val="00043531"/>
    <w:rsid w:val="00043FEA"/>
    <w:rsid w:val="00044097"/>
    <w:rsid w:val="000441C3"/>
    <w:rsid w:val="00044C52"/>
    <w:rsid w:val="00044C93"/>
    <w:rsid w:val="000456BD"/>
    <w:rsid w:val="0004577E"/>
    <w:rsid w:val="00045942"/>
    <w:rsid w:val="00045DA5"/>
    <w:rsid w:val="00046CF3"/>
    <w:rsid w:val="000471BE"/>
    <w:rsid w:val="000474DC"/>
    <w:rsid w:val="00050323"/>
    <w:rsid w:val="00052513"/>
    <w:rsid w:val="00052A66"/>
    <w:rsid w:val="00052CE8"/>
    <w:rsid w:val="00054922"/>
    <w:rsid w:val="00054AA6"/>
    <w:rsid w:val="000554D9"/>
    <w:rsid w:val="00055F7F"/>
    <w:rsid w:val="0005790A"/>
    <w:rsid w:val="00057D82"/>
    <w:rsid w:val="00057D9D"/>
    <w:rsid w:val="00057EFC"/>
    <w:rsid w:val="00060D07"/>
    <w:rsid w:val="00061294"/>
    <w:rsid w:val="000617AB"/>
    <w:rsid w:val="00063658"/>
    <w:rsid w:val="000659E7"/>
    <w:rsid w:val="0006689D"/>
    <w:rsid w:val="00066BF7"/>
    <w:rsid w:val="00067079"/>
    <w:rsid w:val="0007085B"/>
    <w:rsid w:val="0007087E"/>
    <w:rsid w:val="000714C1"/>
    <w:rsid w:val="00072F8B"/>
    <w:rsid w:val="00074A0D"/>
    <w:rsid w:val="00075219"/>
    <w:rsid w:val="00076A16"/>
    <w:rsid w:val="00077296"/>
    <w:rsid w:val="000802C0"/>
    <w:rsid w:val="00082062"/>
    <w:rsid w:val="00082A0B"/>
    <w:rsid w:val="00082DE4"/>
    <w:rsid w:val="000836A9"/>
    <w:rsid w:val="0008375D"/>
    <w:rsid w:val="00083C54"/>
    <w:rsid w:val="000841B9"/>
    <w:rsid w:val="000868AF"/>
    <w:rsid w:val="00086999"/>
    <w:rsid w:val="000879C6"/>
    <w:rsid w:val="0009387C"/>
    <w:rsid w:val="00094475"/>
    <w:rsid w:val="000977CE"/>
    <w:rsid w:val="000A0B03"/>
    <w:rsid w:val="000A10B6"/>
    <w:rsid w:val="000A1A60"/>
    <w:rsid w:val="000A238D"/>
    <w:rsid w:val="000A3C78"/>
    <w:rsid w:val="000A3D4E"/>
    <w:rsid w:val="000A4192"/>
    <w:rsid w:val="000A4D59"/>
    <w:rsid w:val="000A5044"/>
    <w:rsid w:val="000A6410"/>
    <w:rsid w:val="000B1102"/>
    <w:rsid w:val="000B1395"/>
    <w:rsid w:val="000B16AF"/>
    <w:rsid w:val="000B23ED"/>
    <w:rsid w:val="000B25C3"/>
    <w:rsid w:val="000B3221"/>
    <w:rsid w:val="000B3662"/>
    <w:rsid w:val="000B422F"/>
    <w:rsid w:val="000B53DB"/>
    <w:rsid w:val="000B5DB6"/>
    <w:rsid w:val="000B6A6A"/>
    <w:rsid w:val="000C09F0"/>
    <w:rsid w:val="000C0F32"/>
    <w:rsid w:val="000C1256"/>
    <w:rsid w:val="000C234C"/>
    <w:rsid w:val="000C2EB5"/>
    <w:rsid w:val="000C5577"/>
    <w:rsid w:val="000C59D3"/>
    <w:rsid w:val="000C62E6"/>
    <w:rsid w:val="000C7116"/>
    <w:rsid w:val="000C72DC"/>
    <w:rsid w:val="000C7623"/>
    <w:rsid w:val="000C792D"/>
    <w:rsid w:val="000D0FF0"/>
    <w:rsid w:val="000D1167"/>
    <w:rsid w:val="000D22A1"/>
    <w:rsid w:val="000D2440"/>
    <w:rsid w:val="000D4968"/>
    <w:rsid w:val="000D511D"/>
    <w:rsid w:val="000D7BB1"/>
    <w:rsid w:val="000D7EAF"/>
    <w:rsid w:val="000E23CB"/>
    <w:rsid w:val="000E4F34"/>
    <w:rsid w:val="000E6553"/>
    <w:rsid w:val="000E7335"/>
    <w:rsid w:val="000F0DD9"/>
    <w:rsid w:val="000F1391"/>
    <w:rsid w:val="000F238E"/>
    <w:rsid w:val="000F3C9A"/>
    <w:rsid w:val="000F4422"/>
    <w:rsid w:val="000F55CD"/>
    <w:rsid w:val="000F6B33"/>
    <w:rsid w:val="000F6C1B"/>
    <w:rsid w:val="001035E2"/>
    <w:rsid w:val="00104940"/>
    <w:rsid w:val="00104C13"/>
    <w:rsid w:val="00106D92"/>
    <w:rsid w:val="00111863"/>
    <w:rsid w:val="00114DAC"/>
    <w:rsid w:val="001150D8"/>
    <w:rsid w:val="00116107"/>
    <w:rsid w:val="00117200"/>
    <w:rsid w:val="0012006B"/>
    <w:rsid w:val="00120EE1"/>
    <w:rsid w:val="0012150A"/>
    <w:rsid w:val="00121B5E"/>
    <w:rsid w:val="00121C11"/>
    <w:rsid w:val="00121E95"/>
    <w:rsid w:val="00122721"/>
    <w:rsid w:val="001229AB"/>
    <w:rsid w:val="001230EF"/>
    <w:rsid w:val="00125A1C"/>
    <w:rsid w:val="00125B4E"/>
    <w:rsid w:val="00125BCE"/>
    <w:rsid w:val="001262C7"/>
    <w:rsid w:val="00127C6C"/>
    <w:rsid w:val="00131A74"/>
    <w:rsid w:val="00131E08"/>
    <w:rsid w:val="0013256C"/>
    <w:rsid w:val="00133402"/>
    <w:rsid w:val="00133916"/>
    <w:rsid w:val="00133DA9"/>
    <w:rsid w:val="001360C4"/>
    <w:rsid w:val="001422A7"/>
    <w:rsid w:val="00143156"/>
    <w:rsid w:val="001440A0"/>
    <w:rsid w:val="00144360"/>
    <w:rsid w:val="00144E50"/>
    <w:rsid w:val="00144FF3"/>
    <w:rsid w:val="00145506"/>
    <w:rsid w:val="00146FD2"/>
    <w:rsid w:val="00147A0F"/>
    <w:rsid w:val="00151500"/>
    <w:rsid w:val="00151923"/>
    <w:rsid w:val="00152137"/>
    <w:rsid w:val="0015378F"/>
    <w:rsid w:val="00153DD9"/>
    <w:rsid w:val="00153EC9"/>
    <w:rsid w:val="001568E1"/>
    <w:rsid w:val="00156A89"/>
    <w:rsid w:val="00156DA8"/>
    <w:rsid w:val="00157AD2"/>
    <w:rsid w:val="001605D0"/>
    <w:rsid w:val="00161445"/>
    <w:rsid w:val="00161B47"/>
    <w:rsid w:val="00161BD8"/>
    <w:rsid w:val="00163260"/>
    <w:rsid w:val="001632CE"/>
    <w:rsid w:val="00163561"/>
    <w:rsid w:val="00163953"/>
    <w:rsid w:val="00163E94"/>
    <w:rsid w:val="00164ADB"/>
    <w:rsid w:val="001656C8"/>
    <w:rsid w:val="00165E68"/>
    <w:rsid w:val="00166103"/>
    <w:rsid w:val="00166AD1"/>
    <w:rsid w:val="00167E67"/>
    <w:rsid w:val="00167FEB"/>
    <w:rsid w:val="0017013B"/>
    <w:rsid w:val="00171B61"/>
    <w:rsid w:val="00173307"/>
    <w:rsid w:val="0017415A"/>
    <w:rsid w:val="00174652"/>
    <w:rsid w:val="00174AC7"/>
    <w:rsid w:val="00175886"/>
    <w:rsid w:val="001760A1"/>
    <w:rsid w:val="001767C0"/>
    <w:rsid w:val="00176F56"/>
    <w:rsid w:val="001777BF"/>
    <w:rsid w:val="00180C05"/>
    <w:rsid w:val="00180D28"/>
    <w:rsid w:val="00181065"/>
    <w:rsid w:val="0018146A"/>
    <w:rsid w:val="0018163F"/>
    <w:rsid w:val="00183CA5"/>
    <w:rsid w:val="001860CB"/>
    <w:rsid w:val="0018617F"/>
    <w:rsid w:val="0018720B"/>
    <w:rsid w:val="00187921"/>
    <w:rsid w:val="00193A0F"/>
    <w:rsid w:val="001940BD"/>
    <w:rsid w:val="0019418A"/>
    <w:rsid w:val="0019456C"/>
    <w:rsid w:val="001949D7"/>
    <w:rsid w:val="0019596B"/>
    <w:rsid w:val="00195BF9"/>
    <w:rsid w:val="00195DDF"/>
    <w:rsid w:val="00195EB5"/>
    <w:rsid w:val="001979A0"/>
    <w:rsid w:val="001A1EA8"/>
    <w:rsid w:val="001A240E"/>
    <w:rsid w:val="001A2FE3"/>
    <w:rsid w:val="001A34FE"/>
    <w:rsid w:val="001A38D5"/>
    <w:rsid w:val="001A4EA1"/>
    <w:rsid w:val="001A6995"/>
    <w:rsid w:val="001A6B5D"/>
    <w:rsid w:val="001B1C66"/>
    <w:rsid w:val="001B1E43"/>
    <w:rsid w:val="001B2FB1"/>
    <w:rsid w:val="001B4336"/>
    <w:rsid w:val="001B45A7"/>
    <w:rsid w:val="001B581D"/>
    <w:rsid w:val="001B774C"/>
    <w:rsid w:val="001C0207"/>
    <w:rsid w:val="001C05F2"/>
    <w:rsid w:val="001C0967"/>
    <w:rsid w:val="001C09C4"/>
    <w:rsid w:val="001C19E6"/>
    <w:rsid w:val="001C46D9"/>
    <w:rsid w:val="001C57CF"/>
    <w:rsid w:val="001C59E3"/>
    <w:rsid w:val="001C6927"/>
    <w:rsid w:val="001C6B00"/>
    <w:rsid w:val="001C7AC9"/>
    <w:rsid w:val="001D1D57"/>
    <w:rsid w:val="001D2381"/>
    <w:rsid w:val="001D337E"/>
    <w:rsid w:val="001D33F9"/>
    <w:rsid w:val="001D387E"/>
    <w:rsid w:val="001D416A"/>
    <w:rsid w:val="001D489E"/>
    <w:rsid w:val="001D56BF"/>
    <w:rsid w:val="001D654D"/>
    <w:rsid w:val="001E21FA"/>
    <w:rsid w:val="001E2F23"/>
    <w:rsid w:val="001E4607"/>
    <w:rsid w:val="001E675F"/>
    <w:rsid w:val="001E6B47"/>
    <w:rsid w:val="001E6C63"/>
    <w:rsid w:val="001E7490"/>
    <w:rsid w:val="001E777F"/>
    <w:rsid w:val="001E798F"/>
    <w:rsid w:val="001F21AF"/>
    <w:rsid w:val="001F23BB"/>
    <w:rsid w:val="001F3FCD"/>
    <w:rsid w:val="001F5544"/>
    <w:rsid w:val="00200072"/>
    <w:rsid w:val="00200FA4"/>
    <w:rsid w:val="00201EB2"/>
    <w:rsid w:val="002022FF"/>
    <w:rsid w:val="0020319A"/>
    <w:rsid w:val="002041B9"/>
    <w:rsid w:val="0020456B"/>
    <w:rsid w:val="0020479C"/>
    <w:rsid w:val="00204E7F"/>
    <w:rsid w:val="00204FA7"/>
    <w:rsid w:val="00205E58"/>
    <w:rsid w:val="002064CA"/>
    <w:rsid w:val="00206FE1"/>
    <w:rsid w:val="0020725D"/>
    <w:rsid w:val="00207D6D"/>
    <w:rsid w:val="00210F82"/>
    <w:rsid w:val="0021387B"/>
    <w:rsid w:val="00213BCF"/>
    <w:rsid w:val="00214AA4"/>
    <w:rsid w:val="00216051"/>
    <w:rsid w:val="00216FC9"/>
    <w:rsid w:val="0022128C"/>
    <w:rsid w:val="00222679"/>
    <w:rsid w:val="00223F92"/>
    <w:rsid w:val="00224613"/>
    <w:rsid w:val="0022566D"/>
    <w:rsid w:val="00226967"/>
    <w:rsid w:val="00227497"/>
    <w:rsid w:val="00231423"/>
    <w:rsid w:val="0023236A"/>
    <w:rsid w:val="002332D2"/>
    <w:rsid w:val="0023385D"/>
    <w:rsid w:val="0023438B"/>
    <w:rsid w:val="00235668"/>
    <w:rsid w:val="002373BD"/>
    <w:rsid w:val="00237B64"/>
    <w:rsid w:val="002400FC"/>
    <w:rsid w:val="002405DD"/>
    <w:rsid w:val="00240919"/>
    <w:rsid w:val="00241A1C"/>
    <w:rsid w:val="002427B1"/>
    <w:rsid w:val="00243363"/>
    <w:rsid w:val="00243FFA"/>
    <w:rsid w:val="00245C29"/>
    <w:rsid w:val="00246011"/>
    <w:rsid w:val="002466B4"/>
    <w:rsid w:val="002471DD"/>
    <w:rsid w:val="002473E0"/>
    <w:rsid w:val="00247829"/>
    <w:rsid w:val="00251902"/>
    <w:rsid w:val="002519D9"/>
    <w:rsid w:val="00251A0E"/>
    <w:rsid w:val="00251AE4"/>
    <w:rsid w:val="0025250A"/>
    <w:rsid w:val="002529F7"/>
    <w:rsid w:val="0025318C"/>
    <w:rsid w:val="0025387F"/>
    <w:rsid w:val="002543AD"/>
    <w:rsid w:val="00254A34"/>
    <w:rsid w:val="00256E3F"/>
    <w:rsid w:val="002570C3"/>
    <w:rsid w:val="002610A5"/>
    <w:rsid w:val="00261B2F"/>
    <w:rsid w:val="00262FF2"/>
    <w:rsid w:val="00265C56"/>
    <w:rsid w:val="00267567"/>
    <w:rsid w:val="00267858"/>
    <w:rsid w:val="0027048F"/>
    <w:rsid w:val="00271C3A"/>
    <w:rsid w:val="0027331D"/>
    <w:rsid w:val="002738DA"/>
    <w:rsid w:val="00273DC0"/>
    <w:rsid w:val="002752C1"/>
    <w:rsid w:val="00276471"/>
    <w:rsid w:val="00276F5C"/>
    <w:rsid w:val="002806D3"/>
    <w:rsid w:val="002816FA"/>
    <w:rsid w:val="00281E52"/>
    <w:rsid w:val="002820B8"/>
    <w:rsid w:val="00283A9B"/>
    <w:rsid w:val="0028410D"/>
    <w:rsid w:val="00285000"/>
    <w:rsid w:val="002865A6"/>
    <w:rsid w:val="0028694A"/>
    <w:rsid w:val="00287AE2"/>
    <w:rsid w:val="0029067D"/>
    <w:rsid w:val="002907EE"/>
    <w:rsid w:val="00290D1D"/>
    <w:rsid w:val="002912F1"/>
    <w:rsid w:val="00291565"/>
    <w:rsid w:val="00291E41"/>
    <w:rsid w:val="002927E4"/>
    <w:rsid w:val="00292DE0"/>
    <w:rsid w:val="00293174"/>
    <w:rsid w:val="002932B8"/>
    <w:rsid w:val="0029559F"/>
    <w:rsid w:val="00295647"/>
    <w:rsid w:val="00295B20"/>
    <w:rsid w:val="00297FD7"/>
    <w:rsid w:val="002A0A02"/>
    <w:rsid w:val="002A0A0D"/>
    <w:rsid w:val="002A0ADE"/>
    <w:rsid w:val="002A1664"/>
    <w:rsid w:val="002A1EE3"/>
    <w:rsid w:val="002A32DD"/>
    <w:rsid w:val="002A3C30"/>
    <w:rsid w:val="002A4216"/>
    <w:rsid w:val="002A4F7D"/>
    <w:rsid w:val="002A53C1"/>
    <w:rsid w:val="002A54CC"/>
    <w:rsid w:val="002A5861"/>
    <w:rsid w:val="002A5ED5"/>
    <w:rsid w:val="002A779F"/>
    <w:rsid w:val="002B0592"/>
    <w:rsid w:val="002B107C"/>
    <w:rsid w:val="002B1E9F"/>
    <w:rsid w:val="002B20E0"/>
    <w:rsid w:val="002B4359"/>
    <w:rsid w:val="002B48A9"/>
    <w:rsid w:val="002B592F"/>
    <w:rsid w:val="002B5D86"/>
    <w:rsid w:val="002B796F"/>
    <w:rsid w:val="002C10C6"/>
    <w:rsid w:val="002C1461"/>
    <w:rsid w:val="002C30CF"/>
    <w:rsid w:val="002C35D0"/>
    <w:rsid w:val="002C372A"/>
    <w:rsid w:val="002C4098"/>
    <w:rsid w:val="002C6F47"/>
    <w:rsid w:val="002C7F1F"/>
    <w:rsid w:val="002D0158"/>
    <w:rsid w:val="002D1ED8"/>
    <w:rsid w:val="002D1F8F"/>
    <w:rsid w:val="002D3A51"/>
    <w:rsid w:val="002D41F0"/>
    <w:rsid w:val="002D420E"/>
    <w:rsid w:val="002D5801"/>
    <w:rsid w:val="002D66E3"/>
    <w:rsid w:val="002E030C"/>
    <w:rsid w:val="002E1677"/>
    <w:rsid w:val="002E2B39"/>
    <w:rsid w:val="002E2CE2"/>
    <w:rsid w:val="002E54CC"/>
    <w:rsid w:val="002E54D3"/>
    <w:rsid w:val="002E598A"/>
    <w:rsid w:val="002E5BAB"/>
    <w:rsid w:val="002E5BCE"/>
    <w:rsid w:val="002E5EE7"/>
    <w:rsid w:val="002E6A95"/>
    <w:rsid w:val="002E6B02"/>
    <w:rsid w:val="002E6E7F"/>
    <w:rsid w:val="002F0600"/>
    <w:rsid w:val="002F0EC3"/>
    <w:rsid w:val="002F1105"/>
    <w:rsid w:val="002F2095"/>
    <w:rsid w:val="002F2763"/>
    <w:rsid w:val="002F328E"/>
    <w:rsid w:val="002F45D0"/>
    <w:rsid w:val="002F4BFE"/>
    <w:rsid w:val="002F4C6E"/>
    <w:rsid w:val="002F550F"/>
    <w:rsid w:val="002F64FE"/>
    <w:rsid w:val="002F6BC7"/>
    <w:rsid w:val="002F75AF"/>
    <w:rsid w:val="00303995"/>
    <w:rsid w:val="00303D47"/>
    <w:rsid w:val="00306624"/>
    <w:rsid w:val="00306768"/>
    <w:rsid w:val="00306DBB"/>
    <w:rsid w:val="003107D5"/>
    <w:rsid w:val="003109C2"/>
    <w:rsid w:val="00310DF4"/>
    <w:rsid w:val="00310FA0"/>
    <w:rsid w:val="0031281E"/>
    <w:rsid w:val="00312827"/>
    <w:rsid w:val="00314974"/>
    <w:rsid w:val="00315011"/>
    <w:rsid w:val="00315921"/>
    <w:rsid w:val="003159C6"/>
    <w:rsid w:val="00321165"/>
    <w:rsid w:val="0032145C"/>
    <w:rsid w:val="00321C56"/>
    <w:rsid w:val="0032287F"/>
    <w:rsid w:val="003228CE"/>
    <w:rsid w:val="0032293F"/>
    <w:rsid w:val="0032351A"/>
    <w:rsid w:val="00323AC1"/>
    <w:rsid w:val="0032562D"/>
    <w:rsid w:val="0033068C"/>
    <w:rsid w:val="00330DB0"/>
    <w:rsid w:val="00332220"/>
    <w:rsid w:val="0033256A"/>
    <w:rsid w:val="00333068"/>
    <w:rsid w:val="003345D2"/>
    <w:rsid w:val="00334F92"/>
    <w:rsid w:val="00336A33"/>
    <w:rsid w:val="00343A69"/>
    <w:rsid w:val="00343D07"/>
    <w:rsid w:val="003449FE"/>
    <w:rsid w:val="00345E75"/>
    <w:rsid w:val="00346B76"/>
    <w:rsid w:val="0034716C"/>
    <w:rsid w:val="003479B2"/>
    <w:rsid w:val="00347FDA"/>
    <w:rsid w:val="003512D5"/>
    <w:rsid w:val="003514E3"/>
    <w:rsid w:val="00352551"/>
    <w:rsid w:val="00352B6B"/>
    <w:rsid w:val="003535B3"/>
    <w:rsid w:val="00355080"/>
    <w:rsid w:val="00355A89"/>
    <w:rsid w:val="00355E6C"/>
    <w:rsid w:val="00356878"/>
    <w:rsid w:val="00356FE3"/>
    <w:rsid w:val="003579A1"/>
    <w:rsid w:val="003579F4"/>
    <w:rsid w:val="0036071E"/>
    <w:rsid w:val="0036136C"/>
    <w:rsid w:val="00362C01"/>
    <w:rsid w:val="00362FBA"/>
    <w:rsid w:val="0036336C"/>
    <w:rsid w:val="00363417"/>
    <w:rsid w:val="00363B47"/>
    <w:rsid w:val="0036487F"/>
    <w:rsid w:val="00366292"/>
    <w:rsid w:val="00366A77"/>
    <w:rsid w:val="00366C4F"/>
    <w:rsid w:val="00366D10"/>
    <w:rsid w:val="00367876"/>
    <w:rsid w:val="00367CD9"/>
    <w:rsid w:val="003705BC"/>
    <w:rsid w:val="0037107B"/>
    <w:rsid w:val="00372A8E"/>
    <w:rsid w:val="003730A7"/>
    <w:rsid w:val="00373C5E"/>
    <w:rsid w:val="00375411"/>
    <w:rsid w:val="00376439"/>
    <w:rsid w:val="003764D8"/>
    <w:rsid w:val="00376F0F"/>
    <w:rsid w:val="00376F9F"/>
    <w:rsid w:val="00377586"/>
    <w:rsid w:val="00377DCF"/>
    <w:rsid w:val="00380B74"/>
    <w:rsid w:val="00380E34"/>
    <w:rsid w:val="00382061"/>
    <w:rsid w:val="003826D1"/>
    <w:rsid w:val="00383BD4"/>
    <w:rsid w:val="00384044"/>
    <w:rsid w:val="00384294"/>
    <w:rsid w:val="00386E7C"/>
    <w:rsid w:val="00391FCD"/>
    <w:rsid w:val="003925EB"/>
    <w:rsid w:val="0039271F"/>
    <w:rsid w:val="0039306B"/>
    <w:rsid w:val="00393B6B"/>
    <w:rsid w:val="00394260"/>
    <w:rsid w:val="003942BE"/>
    <w:rsid w:val="0039490B"/>
    <w:rsid w:val="00395E13"/>
    <w:rsid w:val="003A01EC"/>
    <w:rsid w:val="003A32DA"/>
    <w:rsid w:val="003A4173"/>
    <w:rsid w:val="003A6E8B"/>
    <w:rsid w:val="003A70F4"/>
    <w:rsid w:val="003A7519"/>
    <w:rsid w:val="003B1C30"/>
    <w:rsid w:val="003B233A"/>
    <w:rsid w:val="003B4B2A"/>
    <w:rsid w:val="003B5B03"/>
    <w:rsid w:val="003B7834"/>
    <w:rsid w:val="003C0660"/>
    <w:rsid w:val="003C1230"/>
    <w:rsid w:val="003C41C7"/>
    <w:rsid w:val="003C4673"/>
    <w:rsid w:val="003C46E4"/>
    <w:rsid w:val="003C551B"/>
    <w:rsid w:val="003C590A"/>
    <w:rsid w:val="003C5ECE"/>
    <w:rsid w:val="003C6F15"/>
    <w:rsid w:val="003C716F"/>
    <w:rsid w:val="003C71D8"/>
    <w:rsid w:val="003C7683"/>
    <w:rsid w:val="003C7F42"/>
    <w:rsid w:val="003D1BCA"/>
    <w:rsid w:val="003D376B"/>
    <w:rsid w:val="003D3FCC"/>
    <w:rsid w:val="003D4091"/>
    <w:rsid w:val="003D4883"/>
    <w:rsid w:val="003D5875"/>
    <w:rsid w:val="003D5B3D"/>
    <w:rsid w:val="003D5C1C"/>
    <w:rsid w:val="003D6DBE"/>
    <w:rsid w:val="003D7D98"/>
    <w:rsid w:val="003E0214"/>
    <w:rsid w:val="003E033D"/>
    <w:rsid w:val="003E34DA"/>
    <w:rsid w:val="003E39B9"/>
    <w:rsid w:val="003E3ACC"/>
    <w:rsid w:val="003E3BFA"/>
    <w:rsid w:val="003E3C72"/>
    <w:rsid w:val="003E41B8"/>
    <w:rsid w:val="003E50FD"/>
    <w:rsid w:val="003E600B"/>
    <w:rsid w:val="003E7558"/>
    <w:rsid w:val="003E7852"/>
    <w:rsid w:val="003F04FB"/>
    <w:rsid w:val="003F13AC"/>
    <w:rsid w:val="003F1B06"/>
    <w:rsid w:val="003F21E8"/>
    <w:rsid w:val="003F2CE1"/>
    <w:rsid w:val="003F4D23"/>
    <w:rsid w:val="003F5081"/>
    <w:rsid w:val="003F5A1F"/>
    <w:rsid w:val="003F5ACF"/>
    <w:rsid w:val="003F662C"/>
    <w:rsid w:val="003F6CBA"/>
    <w:rsid w:val="003F7CC3"/>
    <w:rsid w:val="003F7D32"/>
    <w:rsid w:val="00400AEC"/>
    <w:rsid w:val="004011E4"/>
    <w:rsid w:val="0040220C"/>
    <w:rsid w:val="00402459"/>
    <w:rsid w:val="00404121"/>
    <w:rsid w:val="00404F11"/>
    <w:rsid w:val="0040531D"/>
    <w:rsid w:val="00405A48"/>
    <w:rsid w:val="0040722F"/>
    <w:rsid w:val="00407423"/>
    <w:rsid w:val="004074AA"/>
    <w:rsid w:val="0041044E"/>
    <w:rsid w:val="00410BB7"/>
    <w:rsid w:val="00411621"/>
    <w:rsid w:val="004116EE"/>
    <w:rsid w:val="00411D41"/>
    <w:rsid w:val="004121D4"/>
    <w:rsid w:val="00413837"/>
    <w:rsid w:val="00413A12"/>
    <w:rsid w:val="00414807"/>
    <w:rsid w:val="00415759"/>
    <w:rsid w:val="00417B94"/>
    <w:rsid w:val="004204BB"/>
    <w:rsid w:val="00420E94"/>
    <w:rsid w:val="00420EC3"/>
    <w:rsid w:val="0042203E"/>
    <w:rsid w:val="004220ED"/>
    <w:rsid w:val="004228CB"/>
    <w:rsid w:val="00423875"/>
    <w:rsid w:val="00423F2C"/>
    <w:rsid w:val="0042560F"/>
    <w:rsid w:val="00426134"/>
    <w:rsid w:val="0042760B"/>
    <w:rsid w:val="0042764A"/>
    <w:rsid w:val="00427C14"/>
    <w:rsid w:val="00430056"/>
    <w:rsid w:val="00430C7C"/>
    <w:rsid w:val="00430F39"/>
    <w:rsid w:val="00431F5F"/>
    <w:rsid w:val="0043284D"/>
    <w:rsid w:val="00434F82"/>
    <w:rsid w:val="00435475"/>
    <w:rsid w:val="00435572"/>
    <w:rsid w:val="00436135"/>
    <w:rsid w:val="00440153"/>
    <w:rsid w:val="004412CF"/>
    <w:rsid w:val="004419B1"/>
    <w:rsid w:val="00441F3E"/>
    <w:rsid w:val="0044262B"/>
    <w:rsid w:val="00442B13"/>
    <w:rsid w:val="00442DC9"/>
    <w:rsid w:val="00442E46"/>
    <w:rsid w:val="004430AC"/>
    <w:rsid w:val="00443F78"/>
    <w:rsid w:val="004440CC"/>
    <w:rsid w:val="00444108"/>
    <w:rsid w:val="004451AC"/>
    <w:rsid w:val="00446BE2"/>
    <w:rsid w:val="004475DA"/>
    <w:rsid w:val="00447EE4"/>
    <w:rsid w:val="004522F9"/>
    <w:rsid w:val="00456329"/>
    <w:rsid w:val="00460599"/>
    <w:rsid w:val="00460ACF"/>
    <w:rsid w:val="00464C7D"/>
    <w:rsid w:val="00464F93"/>
    <w:rsid w:val="00465CE5"/>
    <w:rsid w:val="00467076"/>
    <w:rsid w:val="0046711F"/>
    <w:rsid w:val="00470E93"/>
    <w:rsid w:val="004714C0"/>
    <w:rsid w:val="00472602"/>
    <w:rsid w:val="0047280D"/>
    <w:rsid w:val="0047336A"/>
    <w:rsid w:val="00473E87"/>
    <w:rsid w:val="00476C1B"/>
    <w:rsid w:val="004823A7"/>
    <w:rsid w:val="004823F6"/>
    <w:rsid w:val="00482AD1"/>
    <w:rsid w:val="0048358D"/>
    <w:rsid w:val="00483953"/>
    <w:rsid w:val="00486694"/>
    <w:rsid w:val="0048712E"/>
    <w:rsid w:val="00490C89"/>
    <w:rsid w:val="0049126C"/>
    <w:rsid w:val="004921CA"/>
    <w:rsid w:val="0049337D"/>
    <w:rsid w:val="00493CE9"/>
    <w:rsid w:val="004944EE"/>
    <w:rsid w:val="00494D86"/>
    <w:rsid w:val="0049506C"/>
    <w:rsid w:val="004A02E5"/>
    <w:rsid w:val="004A089B"/>
    <w:rsid w:val="004A10C3"/>
    <w:rsid w:val="004A1385"/>
    <w:rsid w:val="004A16DF"/>
    <w:rsid w:val="004A2142"/>
    <w:rsid w:val="004A359B"/>
    <w:rsid w:val="004A3B62"/>
    <w:rsid w:val="004A4334"/>
    <w:rsid w:val="004A43FF"/>
    <w:rsid w:val="004A6306"/>
    <w:rsid w:val="004A6A27"/>
    <w:rsid w:val="004A75C5"/>
    <w:rsid w:val="004B05A6"/>
    <w:rsid w:val="004B150F"/>
    <w:rsid w:val="004B261D"/>
    <w:rsid w:val="004B33C8"/>
    <w:rsid w:val="004B50ED"/>
    <w:rsid w:val="004B5707"/>
    <w:rsid w:val="004B576E"/>
    <w:rsid w:val="004B7126"/>
    <w:rsid w:val="004C028E"/>
    <w:rsid w:val="004C0FA7"/>
    <w:rsid w:val="004C1A08"/>
    <w:rsid w:val="004C3EE8"/>
    <w:rsid w:val="004C506E"/>
    <w:rsid w:val="004C6055"/>
    <w:rsid w:val="004C78F0"/>
    <w:rsid w:val="004D1689"/>
    <w:rsid w:val="004D2372"/>
    <w:rsid w:val="004D2566"/>
    <w:rsid w:val="004D309D"/>
    <w:rsid w:val="004D41A8"/>
    <w:rsid w:val="004D4492"/>
    <w:rsid w:val="004D463D"/>
    <w:rsid w:val="004D46C3"/>
    <w:rsid w:val="004D6D4B"/>
    <w:rsid w:val="004D7219"/>
    <w:rsid w:val="004D7FC4"/>
    <w:rsid w:val="004E1398"/>
    <w:rsid w:val="004E38AE"/>
    <w:rsid w:val="004E3981"/>
    <w:rsid w:val="004E4C57"/>
    <w:rsid w:val="004E59C0"/>
    <w:rsid w:val="004E5D81"/>
    <w:rsid w:val="004E74DF"/>
    <w:rsid w:val="004F00B9"/>
    <w:rsid w:val="004F0E7F"/>
    <w:rsid w:val="004F214F"/>
    <w:rsid w:val="004F24F5"/>
    <w:rsid w:val="004F39A9"/>
    <w:rsid w:val="004F4DBD"/>
    <w:rsid w:val="004F6134"/>
    <w:rsid w:val="00501FA4"/>
    <w:rsid w:val="00503FFF"/>
    <w:rsid w:val="005042D1"/>
    <w:rsid w:val="00504587"/>
    <w:rsid w:val="00504923"/>
    <w:rsid w:val="00504CF2"/>
    <w:rsid w:val="005056F3"/>
    <w:rsid w:val="00505C19"/>
    <w:rsid w:val="00505F05"/>
    <w:rsid w:val="00506E3C"/>
    <w:rsid w:val="00510198"/>
    <w:rsid w:val="0051094C"/>
    <w:rsid w:val="00511662"/>
    <w:rsid w:val="005116BE"/>
    <w:rsid w:val="00511A81"/>
    <w:rsid w:val="00511B29"/>
    <w:rsid w:val="00512F4A"/>
    <w:rsid w:val="005131F1"/>
    <w:rsid w:val="00515831"/>
    <w:rsid w:val="005163AA"/>
    <w:rsid w:val="00516416"/>
    <w:rsid w:val="0052525F"/>
    <w:rsid w:val="00525B0E"/>
    <w:rsid w:val="00525D77"/>
    <w:rsid w:val="00530200"/>
    <w:rsid w:val="00531516"/>
    <w:rsid w:val="00531F58"/>
    <w:rsid w:val="00532A5A"/>
    <w:rsid w:val="00532AD4"/>
    <w:rsid w:val="00533BD5"/>
    <w:rsid w:val="005349C3"/>
    <w:rsid w:val="00535E77"/>
    <w:rsid w:val="00535F7F"/>
    <w:rsid w:val="0053613F"/>
    <w:rsid w:val="005404D0"/>
    <w:rsid w:val="00541701"/>
    <w:rsid w:val="00541706"/>
    <w:rsid w:val="00542DEB"/>
    <w:rsid w:val="00543155"/>
    <w:rsid w:val="00543421"/>
    <w:rsid w:val="00543B1F"/>
    <w:rsid w:val="00543EE8"/>
    <w:rsid w:val="005443CD"/>
    <w:rsid w:val="0054482C"/>
    <w:rsid w:val="005449F6"/>
    <w:rsid w:val="00545593"/>
    <w:rsid w:val="00545B67"/>
    <w:rsid w:val="00546353"/>
    <w:rsid w:val="00546498"/>
    <w:rsid w:val="0054689E"/>
    <w:rsid w:val="00550DCF"/>
    <w:rsid w:val="00550EAA"/>
    <w:rsid w:val="005511DF"/>
    <w:rsid w:val="005514B5"/>
    <w:rsid w:val="00552E42"/>
    <w:rsid w:val="005537C1"/>
    <w:rsid w:val="00553D47"/>
    <w:rsid w:val="005547CD"/>
    <w:rsid w:val="00554E2A"/>
    <w:rsid w:val="00554EDF"/>
    <w:rsid w:val="005557B9"/>
    <w:rsid w:val="00556B2F"/>
    <w:rsid w:val="00557A3E"/>
    <w:rsid w:val="00557FBD"/>
    <w:rsid w:val="00560621"/>
    <w:rsid w:val="00560A2F"/>
    <w:rsid w:val="005621D7"/>
    <w:rsid w:val="00562582"/>
    <w:rsid w:val="005630FB"/>
    <w:rsid w:val="00563164"/>
    <w:rsid w:val="005633DA"/>
    <w:rsid w:val="00563687"/>
    <w:rsid w:val="0057184F"/>
    <w:rsid w:val="0057342A"/>
    <w:rsid w:val="005748CA"/>
    <w:rsid w:val="00574B69"/>
    <w:rsid w:val="00574BD1"/>
    <w:rsid w:val="00574F09"/>
    <w:rsid w:val="005778BC"/>
    <w:rsid w:val="0058301F"/>
    <w:rsid w:val="00583BD6"/>
    <w:rsid w:val="00583EE3"/>
    <w:rsid w:val="00583F35"/>
    <w:rsid w:val="00585AD9"/>
    <w:rsid w:val="005866FF"/>
    <w:rsid w:val="00592FF3"/>
    <w:rsid w:val="00593723"/>
    <w:rsid w:val="00593DA7"/>
    <w:rsid w:val="00593DFF"/>
    <w:rsid w:val="005A00FB"/>
    <w:rsid w:val="005A0419"/>
    <w:rsid w:val="005A0AF4"/>
    <w:rsid w:val="005A39C2"/>
    <w:rsid w:val="005A426A"/>
    <w:rsid w:val="005A46D9"/>
    <w:rsid w:val="005A625D"/>
    <w:rsid w:val="005A6687"/>
    <w:rsid w:val="005A6A29"/>
    <w:rsid w:val="005A6D0E"/>
    <w:rsid w:val="005A7BE1"/>
    <w:rsid w:val="005B1A5C"/>
    <w:rsid w:val="005B1C9A"/>
    <w:rsid w:val="005B25DF"/>
    <w:rsid w:val="005B52BD"/>
    <w:rsid w:val="005B71C1"/>
    <w:rsid w:val="005B740A"/>
    <w:rsid w:val="005C00C3"/>
    <w:rsid w:val="005C1D41"/>
    <w:rsid w:val="005C2770"/>
    <w:rsid w:val="005C2C5B"/>
    <w:rsid w:val="005C3506"/>
    <w:rsid w:val="005C40C2"/>
    <w:rsid w:val="005C59FD"/>
    <w:rsid w:val="005C75B9"/>
    <w:rsid w:val="005D00DE"/>
    <w:rsid w:val="005D39EB"/>
    <w:rsid w:val="005D3F49"/>
    <w:rsid w:val="005D554A"/>
    <w:rsid w:val="005D6D2C"/>
    <w:rsid w:val="005E1F07"/>
    <w:rsid w:val="005E28EF"/>
    <w:rsid w:val="005E3BD2"/>
    <w:rsid w:val="005E500F"/>
    <w:rsid w:val="005E6051"/>
    <w:rsid w:val="005E71B7"/>
    <w:rsid w:val="005E74C6"/>
    <w:rsid w:val="005F1C34"/>
    <w:rsid w:val="005F1EDA"/>
    <w:rsid w:val="005F2EB0"/>
    <w:rsid w:val="005F4E80"/>
    <w:rsid w:val="00600447"/>
    <w:rsid w:val="006007AC"/>
    <w:rsid w:val="00600906"/>
    <w:rsid w:val="00601445"/>
    <w:rsid w:val="00601BBB"/>
    <w:rsid w:val="00601CAA"/>
    <w:rsid w:val="00601D31"/>
    <w:rsid w:val="00604603"/>
    <w:rsid w:val="006054AB"/>
    <w:rsid w:val="006063AB"/>
    <w:rsid w:val="00607CD7"/>
    <w:rsid w:val="00607F5C"/>
    <w:rsid w:val="00610A52"/>
    <w:rsid w:val="00610B70"/>
    <w:rsid w:val="00610CBE"/>
    <w:rsid w:val="00611AEE"/>
    <w:rsid w:val="00611D57"/>
    <w:rsid w:val="00613A52"/>
    <w:rsid w:val="00613A8A"/>
    <w:rsid w:val="006141F8"/>
    <w:rsid w:val="006160FB"/>
    <w:rsid w:val="00617F5D"/>
    <w:rsid w:val="00621415"/>
    <w:rsid w:val="006214D8"/>
    <w:rsid w:val="006231E3"/>
    <w:rsid w:val="006235F0"/>
    <w:rsid w:val="0062389B"/>
    <w:rsid w:val="00625717"/>
    <w:rsid w:val="006258FE"/>
    <w:rsid w:val="00625A65"/>
    <w:rsid w:val="006260CD"/>
    <w:rsid w:val="006261BB"/>
    <w:rsid w:val="0062629A"/>
    <w:rsid w:val="00626C81"/>
    <w:rsid w:val="00626F49"/>
    <w:rsid w:val="0062727D"/>
    <w:rsid w:val="00627342"/>
    <w:rsid w:val="00627D52"/>
    <w:rsid w:val="00630340"/>
    <w:rsid w:val="00631B14"/>
    <w:rsid w:val="00633E26"/>
    <w:rsid w:val="00634592"/>
    <w:rsid w:val="00635EF5"/>
    <w:rsid w:val="0063634E"/>
    <w:rsid w:val="00636BFA"/>
    <w:rsid w:val="00637401"/>
    <w:rsid w:val="006378E9"/>
    <w:rsid w:val="00640D8A"/>
    <w:rsid w:val="006422BF"/>
    <w:rsid w:val="006448EB"/>
    <w:rsid w:val="006461AC"/>
    <w:rsid w:val="00646622"/>
    <w:rsid w:val="006467B6"/>
    <w:rsid w:val="006505FF"/>
    <w:rsid w:val="00651CDB"/>
    <w:rsid w:val="006531AE"/>
    <w:rsid w:val="00653305"/>
    <w:rsid w:val="00654869"/>
    <w:rsid w:val="00654C83"/>
    <w:rsid w:val="00654D16"/>
    <w:rsid w:val="00654DCF"/>
    <w:rsid w:val="00654F61"/>
    <w:rsid w:val="006552F7"/>
    <w:rsid w:val="006553DB"/>
    <w:rsid w:val="006555E1"/>
    <w:rsid w:val="00656742"/>
    <w:rsid w:val="00656C63"/>
    <w:rsid w:val="0065754A"/>
    <w:rsid w:val="00657B51"/>
    <w:rsid w:val="0066031C"/>
    <w:rsid w:val="006614C5"/>
    <w:rsid w:val="00661683"/>
    <w:rsid w:val="00663330"/>
    <w:rsid w:val="0066514F"/>
    <w:rsid w:val="006654F8"/>
    <w:rsid w:val="00665B9D"/>
    <w:rsid w:val="00666104"/>
    <w:rsid w:val="0067001F"/>
    <w:rsid w:val="0067096D"/>
    <w:rsid w:val="00671FBB"/>
    <w:rsid w:val="00672BE9"/>
    <w:rsid w:val="00672C30"/>
    <w:rsid w:val="00672E3C"/>
    <w:rsid w:val="00674713"/>
    <w:rsid w:val="00677F05"/>
    <w:rsid w:val="0068078A"/>
    <w:rsid w:val="006816E0"/>
    <w:rsid w:val="0068262F"/>
    <w:rsid w:val="00682AD8"/>
    <w:rsid w:val="00682F82"/>
    <w:rsid w:val="00683905"/>
    <w:rsid w:val="00687734"/>
    <w:rsid w:val="00687C2E"/>
    <w:rsid w:val="00690481"/>
    <w:rsid w:val="00690CDE"/>
    <w:rsid w:val="00691C34"/>
    <w:rsid w:val="00693CA0"/>
    <w:rsid w:val="006948F8"/>
    <w:rsid w:val="00695703"/>
    <w:rsid w:val="0069578C"/>
    <w:rsid w:val="006970E5"/>
    <w:rsid w:val="006976A7"/>
    <w:rsid w:val="006A01E5"/>
    <w:rsid w:val="006A0533"/>
    <w:rsid w:val="006A0989"/>
    <w:rsid w:val="006A2133"/>
    <w:rsid w:val="006A2135"/>
    <w:rsid w:val="006A2304"/>
    <w:rsid w:val="006A449A"/>
    <w:rsid w:val="006A44E2"/>
    <w:rsid w:val="006A4E09"/>
    <w:rsid w:val="006A544D"/>
    <w:rsid w:val="006B080A"/>
    <w:rsid w:val="006B0CB1"/>
    <w:rsid w:val="006B0F9B"/>
    <w:rsid w:val="006B13BC"/>
    <w:rsid w:val="006B16B7"/>
    <w:rsid w:val="006B16F8"/>
    <w:rsid w:val="006B2473"/>
    <w:rsid w:val="006B373C"/>
    <w:rsid w:val="006B5AA0"/>
    <w:rsid w:val="006B5AC3"/>
    <w:rsid w:val="006B5F48"/>
    <w:rsid w:val="006B60B9"/>
    <w:rsid w:val="006B62FD"/>
    <w:rsid w:val="006B66C2"/>
    <w:rsid w:val="006B7740"/>
    <w:rsid w:val="006B7A0A"/>
    <w:rsid w:val="006C03DE"/>
    <w:rsid w:val="006C0E59"/>
    <w:rsid w:val="006C110E"/>
    <w:rsid w:val="006C1720"/>
    <w:rsid w:val="006C2DF0"/>
    <w:rsid w:val="006C3C9E"/>
    <w:rsid w:val="006C4922"/>
    <w:rsid w:val="006C55CB"/>
    <w:rsid w:val="006C623D"/>
    <w:rsid w:val="006C6729"/>
    <w:rsid w:val="006C6E0D"/>
    <w:rsid w:val="006C6EB9"/>
    <w:rsid w:val="006C738C"/>
    <w:rsid w:val="006C7AD8"/>
    <w:rsid w:val="006D00A9"/>
    <w:rsid w:val="006D02DF"/>
    <w:rsid w:val="006D04AF"/>
    <w:rsid w:val="006D192E"/>
    <w:rsid w:val="006D1EEB"/>
    <w:rsid w:val="006D46A0"/>
    <w:rsid w:val="006D4EBC"/>
    <w:rsid w:val="006D536C"/>
    <w:rsid w:val="006D57EE"/>
    <w:rsid w:val="006D75B1"/>
    <w:rsid w:val="006E26DA"/>
    <w:rsid w:val="006E28AB"/>
    <w:rsid w:val="006E2C0D"/>
    <w:rsid w:val="006E314B"/>
    <w:rsid w:val="006E4139"/>
    <w:rsid w:val="006E4EE9"/>
    <w:rsid w:val="006E6391"/>
    <w:rsid w:val="006E69B7"/>
    <w:rsid w:val="006E6B47"/>
    <w:rsid w:val="006E6D74"/>
    <w:rsid w:val="006E7E62"/>
    <w:rsid w:val="006E7E75"/>
    <w:rsid w:val="006F00AB"/>
    <w:rsid w:val="006F0B7F"/>
    <w:rsid w:val="006F14AD"/>
    <w:rsid w:val="006F17FB"/>
    <w:rsid w:val="006F1BA8"/>
    <w:rsid w:val="006F1D80"/>
    <w:rsid w:val="006F2291"/>
    <w:rsid w:val="006F257A"/>
    <w:rsid w:val="006F2999"/>
    <w:rsid w:val="006F387C"/>
    <w:rsid w:val="006F3D29"/>
    <w:rsid w:val="006F3E52"/>
    <w:rsid w:val="006F54F5"/>
    <w:rsid w:val="006F577B"/>
    <w:rsid w:val="006F6171"/>
    <w:rsid w:val="006F6D5B"/>
    <w:rsid w:val="00700111"/>
    <w:rsid w:val="00700616"/>
    <w:rsid w:val="0070117B"/>
    <w:rsid w:val="007015B7"/>
    <w:rsid w:val="007021D7"/>
    <w:rsid w:val="007025A7"/>
    <w:rsid w:val="007058F1"/>
    <w:rsid w:val="00707537"/>
    <w:rsid w:val="00707BCA"/>
    <w:rsid w:val="00710997"/>
    <w:rsid w:val="007116ED"/>
    <w:rsid w:val="00711E03"/>
    <w:rsid w:val="0071285D"/>
    <w:rsid w:val="00713389"/>
    <w:rsid w:val="00713D01"/>
    <w:rsid w:val="00713DAE"/>
    <w:rsid w:val="00714999"/>
    <w:rsid w:val="00715896"/>
    <w:rsid w:val="00720354"/>
    <w:rsid w:val="007204E6"/>
    <w:rsid w:val="00721AE3"/>
    <w:rsid w:val="007220C4"/>
    <w:rsid w:val="007225AE"/>
    <w:rsid w:val="00722DEB"/>
    <w:rsid w:val="0072352C"/>
    <w:rsid w:val="00724C31"/>
    <w:rsid w:val="007264D9"/>
    <w:rsid w:val="00726B05"/>
    <w:rsid w:val="00727F86"/>
    <w:rsid w:val="00731F8B"/>
    <w:rsid w:val="00733C0A"/>
    <w:rsid w:val="0073402F"/>
    <w:rsid w:val="00734AB0"/>
    <w:rsid w:val="00734AD4"/>
    <w:rsid w:val="00735DC5"/>
    <w:rsid w:val="0073682E"/>
    <w:rsid w:val="00737C2A"/>
    <w:rsid w:val="007425FD"/>
    <w:rsid w:val="00742B01"/>
    <w:rsid w:val="00742E52"/>
    <w:rsid w:val="00743D12"/>
    <w:rsid w:val="007448AF"/>
    <w:rsid w:val="00745500"/>
    <w:rsid w:val="00745BD3"/>
    <w:rsid w:val="00745C6C"/>
    <w:rsid w:val="00746C11"/>
    <w:rsid w:val="00747A37"/>
    <w:rsid w:val="007512C5"/>
    <w:rsid w:val="007520FD"/>
    <w:rsid w:val="00752434"/>
    <w:rsid w:val="007532A6"/>
    <w:rsid w:val="00754C95"/>
    <w:rsid w:val="007552FD"/>
    <w:rsid w:val="00756838"/>
    <w:rsid w:val="0075708A"/>
    <w:rsid w:val="0075742B"/>
    <w:rsid w:val="007614FD"/>
    <w:rsid w:val="007615AD"/>
    <w:rsid w:val="00762304"/>
    <w:rsid w:val="007628D8"/>
    <w:rsid w:val="00763368"/>
    <w:rsid w:val="007636DD"/>
    <w:rsid w:val="00764762"/>
    <w:rsid w:val="00766508"/>
    <w:rsid w:val="007675AA"/>
    <w:rsid w:val="00771731"/>
    <w:rsid w:val="007730FA"/>
    <w:rsid w:val="007735DC"/>
    <w:rsid w:val="007744C9"/>
    <w:rsid w:val="007760CF"/>
    <w:rsid w:val="007763BD"/>
    <w:rsid w:val="00777A6A"/>
    <w:rsid w:val="007803F4"/>
    <w:rsid w:val="007826A2"/>
    <w:rsid w:val="00782E3E"/>
    <w:rsid w:val="007839AC"/>
    <w:rsid w:val="00783A19"/>
    <w:rsid w:val="00785A18"/>
    <w:rsid w:val="00792093"/>
    <w:rsid w:val="00793A93"/>
    <w:rsid w:val="00793CFB"/>
    <w:rsid w:val="007946A9"/>
    <w:rsid w:val="007947A9"/>
    <w:rsid w:val="00794C02"/>
    <w:rsid w:val="00795324"/>
    <w:rsid w:val="00795B90"/>
    <w:rsid w:val="00795FCA"/>
    <w:rsid w:val="00797749"/>
    <w:rsid w:val="00797D76"/>
    <w:rsid w:val="007A0301"/>
    <w:rsid w:val="007A0569"/>
    <w:rsid w:val="007A0994"/>
    <w:rsid w:val="007A15A3"/>
    <w:rsid w:val="007A1CB0"/>
    <w:rsid w:val="007A2872"/>
    <w:rsid w:val="007A2E2A"/>
    <w:rsid w:val="007A43AB"/>
    <w:rsid w:val="007A50E4"/>
    <w:rsid w:val="007A5602"/>
    <w:rsid w:val="007A59F9"/>
    <w:rsid w:val="007A5D8E"/>
    <w:rsid w:val="007A5E55"/>
    <w:rsid w:val="007A6DCA"/>
    <w:rsid w:val="007B1F2B"/>
    <w:rsid w:val="007B25F2"/>
    <w:rsid w:val="007B3D23"/>
    <w:rsid w:val="007B4D64"/>
    <w:rsid w:val="007B5573"/>
    <w:rsid w:val="007B590D"/>
    <w:rsid w:val="007B74D2"/>
    <w:rsid w:val="007B75E3"/>
    <w:rsid w:val="007C128D"/>
    <w:rsid w:val="007C1605"/>
    <w:rsid w:val="007C17C5"/>
    <w:rsid w:val="007C1FDD"/>
    <w:rsid w:val="007C23A2"/>
    <w:rsid w:val="007C397C"/>
    <w:rsid w:val="007C452C"/>
    <w:rsid w:val="007C5AC5"/>
    <w:rsid w:val="007C5C6F"/>
    <w:rsid w:val="007C6C58"/>
    <w:rsid w:val="007C6E31"/>
    <w:rsid w:val="007C7165"/>
    <w:rsid w:val="007C71F1"/>
    <w:rsid w:val="007C7CFC"/>
    <w:rsid w:val="007C7E19"/>
    <w:rsid w:val="007C7E51"/>
    <w:rsid w:val="007D02AB"/>
    <w:rsid w:val="007D066C"/>
    <w:rsid w:val="007D335F"/>
    <w:rsid w:val="007D4547"/>
    <w:rsid w:val="007D4EF4"/>
    <w:rsid w:val="007D612E"/>
    <w:rsid w:val="007D6DA2"/>
    <w:rsid w:val="007D6E66"/>
    <w:rsid w:val="007D7AFF"/>
    <w:rsid w:val="007E03DA"/>
    <w:rsid w:val="007E19B2"/>
    <w:rsid w:val="007E22CF"/>
    <w:rsid w:val="007E5535"/>
    <w:rsid w:val="007E7570"/>
    <w:rsid w:val="007F2907"/>
    <w:rsid w:val="007F3CF6"/>
    <w:rsid w:val="007F4FF0"/>
    <w:rsid w:val="007F5808"/>
    <w:rsid w:val="007F5DB9"/>
    <w:rsid w:val="007F5EC1"/>
    <w:rsid w:val="007F65BF"/>
    <w:rsid w:val="007F7E50"/>
    <w:rsid w:val="00800824"/>
    <w:rsid w:val="0080093B"/>
    <w:rsid w:val="0080199B"/>
    <w:rsid w:val="00801B21"/>
    <w:rsid w:val="0080321B"/>
    <w:rsid w:val="0080367D"/>
    <w:rsid w:val="0080450B"/>
    <w:rsid w:val="00805D1A"/>
    <w:rsid w:val="0080700D"/>
    <w:rsid w:val="00807628"/>
    <w:rsid w:val="008076BB"/>
    <w:rsid w:val="00807C6A"/>
    <w:rsid w:val="00810232"/>
    <w:rsid w:val="008106F3"/>
    <w:rsid w:val="00811CBE"/>
    <w:rsid w:val="00812A5A"/>
    <w:rsid w:val="00812D29"/>
    <w:rsid w:val="00812DD7"/>
    <w:rsid w:val="00814440"/>
    <w:rsid w:val="0081576C"/>
    <w:rsid w:val="00816B32"/>
    <w:rsid w:val="0081709F"/>
    <w:rsid w:val="00817DC2"/>
    <w:rsid w:val="00817F52"/>
    <w:rsid w:val="0082157D"/>
    <w:rsid w:val="00821D38"/>
    <w:rsid w:val="00822468"/>
    <w:rsid w:val="00822D35"/>
    <w:rsid w:val="00823271"/>
    <w:rsid w:val="00824D46"/>
    <w:rsid w:val="0082500B"/>
    <w:rsid w:val="0082527E"/>
    <w:rsid w:val="00825EAD"/>
    <w:rsid w:val="00826FAA"/>
    <w:rsid w:val="00830F8C"/>
    <w:rsid w:val="00833649"/>
    <w:rsid w:val="00833721"/>
    <w:rsid w:val="00833E2F"/>
    <w:rsid w:val="0083412B"/>
    <w:rsid w:val="00835CC5"/>
    <w:rsid w:val="00835E19"/>
    <w:rsid w:val="00835E42"/>
    <w:rsid w:val="0083667E"/>
    <w:rsid w:val="00836FA6"/>
    <w:rsid w:val="00836FE9"/>
    <w:rsid w:val="008402A9"/>
    <w:rsid w:val="008408C2"/>
    <w:rsid w:val="00842A51"/>
    <w:rsid w:val="00844101"/>
    <w:rsid w:val="008444D3"/>
    <w:rsid w:val="0084481C"/>
    <w:rsid w:val="00845ECF"/>
    <w:rsid w:val="00847604"/>
    <w:rsid w:val="00847E8F"/>
    <w:rsid w:val="008500BF"/>
    <w:rsid w:val="00851C05"/>
    <w:rsid w:val="008547F0"/>
    <w:rsid w:val="00855FE3"/>
    <w:rsid w:val="008577F8"/>
    <w:rsid w:val="00860601"/>
    <w:rsid w:val="00861D5D"/>
    <w:rsid w:val="00861E4C"/>
    <w:rsid w:val="008626D8"/>
    <w:rsid w:val="008632A1"/>
    <w:rsid w:val="00863607"/>
    <w:rsid w:val="0086363D"/>
    <w:rsid w:val="0086570B"/>
    <w:rsid w:val="008674E1"/>
    <w:rsid w:val="00870550"/>
    <w:rsid w:val="00872D09"/>
    <w:rsid w:val="008734E4"/>
    <w:rsid w:val="00873814"/>
    <w:rsid w:val="00873CDC"/>
    <w:rsid w:val="00874572"/>
    <w:rsid w:val="008769F3"/>
    <w:rsid w:val="00877A37"/>
    <w:rsid w:val="00877E43"/>
    <w:rsid w:val="00880010"/>
    <w:rsid w:val="0088062E"/>
    <w:rsid w:val="00880760"/>
    <w:rsid w:val="008812EA"/>
    <w:rsid w:val="00881DF4"/>
    <w:rsid w:val="008820AF"/>
    <w:rsid w:val="00882D25"/>
    <w:rsid w:val="008845ED"/>
    <w:rsid w:val="00885570"/>
    <w:rsid w:val="00885CEE"/>
    <w:rsid w:val="0088722C"/>
    <w:rsid w:val="00887977"/>
    <w:rsid w:val="00893B52"/>
    <w:rsid w:val="00894168"/>
    <w:rsid w:val="00894183"/>
    <w:rsid w:val="0089418C"/>
    <w:rsid w:val="00895838"/>
    <w:rsid w:val="00896B80"/>
    <w:rsid w:val="008A000F"/>
    <w:rsid w:val="008A1D69"/>
    <w:rsid w:val="008A3B26"/>
    <w:rsid w:val="008A43F8"/>
    <w:rsid w:val="008A4433"/>
    <w:rsid w:val="008A4D70"/>
    <w:rsid w:val="008A7055"/>
    <w:rsid w:val="008A777A"/>
    <w:rsid w:val="008B0019"/>
    <w:rsid w:val="008B03BC"/>
    <w:rsid w:val="008B041B"/>
    <w:rsid w:val="008B23CF"/>
    <w:rsid w:val="008B42F4"/>
    <w:rsid w:val="008B4445"/>
    <w:rsid w:val="008B54D0"/>
    <w:rsid w:val="008B5826"/>
    <w:rsid w:val="008B5A38"/>
    <w:rsid w:val="008B6995"/>
    <w:rsid w:val="008B6A23"/>
    <w:rsid w:val="008B7E2A"/>
    <w:rsid w:val="008C13ED"/>
    <w:rsid w:val="008C1506"/>
    <w:rsid w:val="008C1741"/>
    <w:rsid w:val="008C416D"/>
    <w:rsid w:val="008C4171"/>
    <w:rsid w:val="008C482D"/>
    <w:rsid w:val="008C5005"/>
    <w:rsid w:val="008C5272"/>
    <w:rsid w:val="008C5460"/>
    <w:rsid w:val="008C59D6"/>
    <w:rsid w:val="008C628A"/>
    <w:rsid w:val="008C62B5"/>
    <w:rsid w:val="008C71BC"/>
    <w:rsid w:val="008D0130"/>
    <w:rsid w:val="008D192D"/>
    <w:rsid w:val="008D36B3"/>
    <w:rsid w:val="008D459A"/>
    <w:rsid w:val="008D4C5A"/>
    <w:rsid w:val="008D549A"/>
    <w:rsid w:val="008D5C1A"/>
    <w:rsid w:val="008D6C12"/>
    <w:rsid w:val="008D72DA"/>
    <w:rsid w:val="008D7CAA"/>
    <w:rsid w:val="008D7D3A"/>
    <w:rsid w:val="008E0F6F"/>
    <w:rsid w:val="008E11E0"/>
    <w:rsid w:val="008E2641"/>
    <w:rsid w:val="008E3473"/>
    <w:rsid w:val="008E38F2"/>
    <w:rsid w:val="008E489B"/>
    <w:rsid w:val="008E4C50"/>
    <w:rsid w:val="008E53B8"/>
    <w:rsid w:val="008E55BB"/>
    <w:rsid w:val="008E6521"/>
    <w:rsid w:val="008E6DB5"/>
    <w:rsid w:val="008E76AC"/>
    <w:rsid w:val="008E7A22"/>
    <w:rsid w:val="008E7F4B"/>
    <w:rsid w:val="008F2AFF"/>
    <w:rsid w:val="008F4F2C"/>
    <w:rsid w:val="008F56FE"/>
    <w:rsid w:val="00900323"/>
    <w:rsid w:val="0090129F"/>
    <w:rsid w:val="00901A64"/>
    <w:rsid w:val="009027F4"/>
    <w:rsid w:val="00902C8F"/>
    <w:rsid w:val="0090355A"/>
    <w:rsid w:val="009055B1"/>
    <w:rsid w:val="00906365"/>
    <w:rsid w:val="009064BA"/>
    <w:rsid w:val="0091004C"/>
    <w:rsid w:val="00910E63"/>
    <w:rsid w:val="00913167"/>
    <w:rsid w:val="00913460"/>
    <w:rsid w:val="0091434C"/>
    <w:rsid w:val="0092038C"/>
    <w:rsid w:val="00920421"/>
    <w:rsid w:val="009222DB"/>
    <w:rsid w:val="00922434"/>
    <w:rsid w:val="0092277E"/>
    <w:rsid w:val="00922893"/>
    <w:rsid w:val="00922C45"/>
    <w:rsid w:val="00923E87"/>
    <w:rsid w:val="00925AE7"/>
    <w:rsid w:val="00931D01"/>
    <w:rsid w:val="00933BB6"/>
    <w:rsid w:val="00934457"/>
    <w:rsid w:val="009357BB"/>
    <w:rsid w:val="00935ECC"/>
    <w:rsid w:val="00935FA2"/>
    <w:rsid w:val="00936C6B"/>
    <w:rsid w:val="00937268"/>
    <w:rsid w:val="009378D4"/>
    <w:rsid w:val="009415D8"/>
    <w:rsid w:val="009437A5"/>
    <w:rsid w:val="00943997"/>
    <w:rsid w:val="00944C82"/>
    <w:rsid w:val="00945254"/>
    <w:rsid w:val="0094528F"/>
    <w:rsid w:val="00945387"/>
    <w:rsid w:val="00945B24"/>
    <w:rsid w:val="00946AAA"/>
    <w:rsid w:val="009477DE"/>
    <w:rsid w:val="00947B33"/>
    <w:rsid w:val="009527D6"/>
    <w:rsid w:val="009535E8"/>
    <w:rsid w:val="009541E2"/>
    <w:rsid w:val="0095563D"/>
    <w:rsid w:val="00956ADD"/>
    <w:rsid w:val="009575B2"/>
    <w:rsid w:val="00957F8E"/>
    <w:rsid w:val="0096053F"/>
    <w:rsid w:val="00960BDE"/>
    <w:rsid w:val="00962F9D"/>
    <w:rsid w:val="00964432"/>
    <w:rsid w:val="0096474F"/>
    <w:rsid w:val="00965ECC"/>
    <w:rsid w:val="00966FF3"/>
    <w:rsid w:val="00967E19"/>
    <w:rsid w:val="00970E60"/>
    <w:rsid w:val="009724E1"/>
    <w:rsid w:val="0097340B"/>
    <w:rsid w:val="00973682"/>
    <w:rsid w:val="00975800"/>
    <w:rsid w:val="00975BC4"/>
    <w:rsid w:val="0097655A"/>
    <w:rsid w:val="0097696E"/>
    <w:rsid w:val="00977001"/>
    <w:rsid w:val="009806D0"/>
    <w:rsid w:val="009820CA"/>
    <w:rsid w:val="009820FE"/>
    <w:rsid w:val="009828F6"/>
    <w:rsid w:val="0098480A"/>
    <w:rsid w:val="009861F4"/>
    <w:rsid w:val="00986A23"/>
    <w:rsid w:val="00986CF7"/>
    <w:rsid w:val="009874BF"/>
    <w:rsid w:val="009901E0"/>
    <w:rsid w:val="00991425"/>
    <w:rsid w:val="00991B24"/>
    <w:rsid w:val="00991CC2"/>
    <w:rsid w:val="00991F0D"/>
    <w:rsid w:val="00992025"/>
    <w:rsid w:val="009924FC"/>
    <w:rsid w:val="00992EF5"/>
    <w:rsid w:val="009936D8"/>
    <w:rsid w:val="00993C89"/>
    <w:rsid w:val="00993E41"/>
    <w:rsid w:val="00995962"/>
    <w:rsid w:val="00995C1D"/>
    <w:rsid w:val="00995E0E"/>
    <w:rsid w:val="00995F69"/>
    <w:rsid w:val="00995F7E"/>
    <w:rsid w:val="009971F5"/>
    <w:rsid w:val="009A099B"/>
    <w:rsid w:val="009A27E9"/>
    <w:rsid w:val="009A2871"/>
    <w:rsid w:val="009A4D1C"/>
    <w:rsid w:val="009A546D"/>
    <w:rsid w:val="009A5E8D"/>
    <w:rsid w:val="009A618D"/>
    <w:rsid w:val="009A6379"/>
    <w:rsid w:val="009A740F"/>
    <w:rsid w:val="009B160D"/>
    <w:rsid w:val="009B2E6D"/>
    <w:rsid w:val="009B3013"/>
    <w:rsid w:val="009B4578"/>
    <w:rsid w:val="009B4807"/>
    <w:rsid w:val="009B5853"/>
    <w:rsid w:val="009B5CF7"/>
    <w:rsid w:val="009B6E24"/>
    <w:rsid w:val="009B7EE6"/>
    <w:rsid w:val="009C0AF4"/>
    <w:rsid w:val="009C0C82"/>
    <w:rsid w:val="009C18D2"/>
    <w:rsid w:val="009C23CF"/>
    <w:rsid w:val="009C40AE"/>
    <w:rsid w:val="009C43F3"/>
    <w:rsid w:val="009C5BC2"/>
    <w:rsid w:val="009C6A3B"/>
    <w:rsid w:val="009C6B9B"/>
    <w:rsid w:val="009D15A1"/>
    <w:rsid w:val="009D1C57"/>
    <w:rsid w:val="009D220A"/>
    <w:rsid w:val="009D3E20"/>
    <w:rsid w:val="009D42D3"/>
    <w:rsid w:val="009D45FD"/>
    <w:rsid w:val="009D4AD3"/>
    <w:rsid w:val="009D51CB"/>
    <w:rsid w:val="009D52BF"/>
    <w:rsid w:val="009D58F0"/>
    <w:rsid w:val="009D5CFA"/>
    <w:rsid w:val="009D6302"/>
    <w:rsid w:val="009D6CB4"/>
    <w:rsid w:val="009D7884"/>
    <w:rsid w:val="009D7970"/>
    <w:rsid w:val="009D7CB1"/>
    <w:rsid w:val="009E3AB1"/>
    <w:rsid w:val="009E5E45"/>
    <w:rsid w:val="009E61F0"/>
    <w:rsid w:val="009E6B79"/>
    <w:rsid w:val="009E6C5A"/>
    <w:rsid w:val="009E748E"/>
    <w:rsid w:val="009F2623"/>
    <w:rsid w:val="009F594B"/>
    <w:rsid w:val="009F5CB4"/>
    <w:rsid w:val="009F68E8"/>
    <w:rsid w:val="00A01407"/>
    <w:rsid w:val="00A01584"/>
    <w:rsid w:val="00A01C8B"/>
    <w:rsid w:val="00A01DFA"/>
    <w:rsid w:val="00A02DBE"/>
    <w:rsid w:val="00A064FC"/>
    <w:rsid w:val="00A0658E"/>
    <w:rsid w:val="00A07312"/>
    <w:rsid w:val="00A07909"/>
    <w:rsid w:val="00A10036"/>
    <w:rsid w:val="00A100EE"/>
    <w:rsid w:val="00A101FD"/>
    <w:rsid w:val="00A10672"/>
    <w:rsid w:val="00A1325A"/>
    <w:rsid w:val="00A1419A"/>
    <w:rsid w:val="00A15FB2"/>
    <w:rsid w:val="00A1724D"/>
    <w:rsid w:val="00A17588"/>
    <w:rsid w:val="00A2052C"/>
    <w:rsid w:val="00A208D5"/>
    <w:rsid w:val="00A211BF"/>
    <w:rsid w:val="00A21AA7"/>
    <w:rsid w:val="00A22886"/>
    <w:rsid w:val="00A22BC4"/>
    <w:rsid w:val="00A23FA2"/>
    <w:rsid w:val="00A246CE"/>
    <w:rsid w:val="00A247B4"/>
    <w:rsid w:val="00A257E9"/>
    <w:rsid w:val="00A25910"/>
    <w:rsid w:val="00A26734"/>
    <w:rsid w:val="00A304F0"/>
    <w:rsid w:val="00A31131"/>
    <w:rsid w:val="00A3130D"/>
    <w:rsid w:val="00A3156C"/>
    <w:rsid w:val="00A317A0"/>
    <w:rsid w:val="00A33105"/>
    <w:rsid w:val="00A35949"/>
    <w:rsid w:val="00A37A4A"/>
    <w:rsid w:val="00A400D8"/>
    <w:rsid w:val="00A4041D"/>
    <w:rsid w:val="00A41FD4"/>
    <w:rsid w:val="00A427A0"/>
    <w:rsid w:val="00A42A54"/>
    <w:rsid w:val="00A46053"/>
    <w:rsid w:val="00A462C0"/>
    <w:rsid w:val="00A4691F"/>
    <w:rsid w:val="00A50264"/>
    <w:rsid w:val="00A512CA"/>
    <w:rsid w:val="00A51A2E"/>
    <w:rsid w:val="00A52901"/>
    <w:rsid w:val="00A57B74"/>
    <w:rsid w:val="00A57BF1"/>
    <w:rsid w:val="00A610D6"/>
    <w:rsid w:val="00A61F4F"/>
    <w:rsid w:val="00A620BE"/>
    <w:rsid w:val="00A628E5"/>
    <w:rsid w:val="00A63398"/>
    <w:rsid w:val="00A6456F"/>
    <w:rsid w:val="00A6458A"/>
    <w:rsid w:val="00A64F25"/>
    <w:rsid w:val="00A65326"/>
    <w:rsid w:val="00A6580A"/>
    <w:rsid w:val="00A65AB9"/>
    <w:rsid w:val="00A65E14"/>
    <w:rsid w:val="00A7045A"/>
    <w:rsid w:val="00A7074E"/>
    <w:rsid w:val="00A70926"/>
    <w:rsid w:val="00A70E3A"/>
    <w:rsid w:val="00A715F5"/>
    <w:rsid w:val="00A71B96"/>
    <w:rsid w:val="00A71E26"/>
    <w:rsid w:val="00A72588"/>
    <w:rsid w:val="00A72652"/>
    <w:rsid w:val="00A72C03"/>
    <w:rsid w:val="00A7463D"/>
    <w:rsid w:val="00A74799"/>
    <w:rsid w:val="00A76FC0"/>
    <w:rsid w:val="00A77136"/>
    <w:rsid w:val="00A8002A"/>
    <w:rsid w:val="00A80C22"/>
    <w:rsid w:val="00A820F8"/>
    <w:rsid w:val="00A82716"/>
    <w:rsid w:val="00A83501"/>
    <w:rsid w:val="00A837A7"/>
    <w:rsid w:val="00A87B57"/>
    <w:rsid w:val="00A908C2"/>
    <w:rsid w:val="00A9163B"/>
    <w:rsid w:val="00A916FC"/>
    <w:rsid w:val="00A91C64"/>
    <w:rsid w:val="00A92D87"/>
    <w:rsid w:val="00A93338"/>
    <w:rsid w:val="00A95103"/>
    <w:rsid w:val="00A96796"/>
    <w:rsid w:val="00A96798"/>
    <w:rsid w:val="00A97604"/>
    <w:rsid w:val="00A97882"/>
    <w:rsid w:val="00AA04E8"/>
    <w:rsid w:val="00AA0CC6"/>
    <w:rsid w:val="00AA222E"/>
    <w:rsid w:val="00AA2807"/>
    <w:rsid w:val="00AA4F12"/>
    <w:rsid w:val="00AA51E5"/>
    <w:rsid w:val="00AA6976"/>
    <w:rsid w:val="00AA7664"/>
    <w:rsid w:val="00AB0BC3"/>
    <w:rsid w:val="00AB3DEB"/>
    <w:rsid w:val="00AB40C1"/>
    <w:rsid w:val="00AB5A8A"/>
    <w:rsid w:val="00AB6297"/>
    <w:rsid w:val="00AB6ACB"/>
    <w:rsid w:val="00AB6DED"/>
    <w:rsid w:val="00AB6F91"/>
    <w:rsid w:val="00AB70A6"/>
    <w:rsid w:val="00AB79D3"/>
    <w:rsid w:val="00AC0B39"/>
    <w:rsid w:val="00AC1C01"/>
    <w:rsid w:val="00AC1D2D"/>
    <w:rsid w:val="00AC2C73"/>
    <w:rsid w:val="00AC3B46"/>
    <w:rsid w:val="00AC4A23"/>
    <w:rsid w:val="00AC7922"/>
    <w:rsid w:val="00AC7E86"/>
    <w:rsid w:val="00AD1437"/>
    <w:rsid w:val="00AD25BA"/>
    <w:rsid w:val="00AD2DE6"/>
    <w:rsid w:val="00AD54A0"/>
    <w:rsid w:val="00AD6CD8"/>
    <w:rsid w:val="00AD789B"/>
    <w:rsid w:val="00AE0816"/>
    <w:rsid w:val="00AE0F06"/>
    <w:rsid w:val="00AE1694"/>
    <w:rsid w:val="00AE1B63"/>
    <w:rsid w:val="00AE2523"/>
    <w:rsid w:val="00AE30C1"/>
    <w:rsid w:val="00AE39A7"/>
    <w:rsid w:val="00AE47A7"/>
    <w:rsid w:val="00AE6B84"/>
    <w:rsid w:val="00AE779F"/>
    <w:rsid w:val="00AE7918"/>
    <w:rsid w:val="00AF06D2"/>
    <w:rsid w:val="00AF120B"/>
    <w:rsid w:val="00AF171A"/>
    <w:rsid w:val="00AF2586"/>
    <w:rsid w:val="00AF2A61"/>
    <w:rsid w:val="00AF4032"/>
    <w:rsid w:val="00AF45F3"/>
    <w:rsid w:val="00AF526F"/>
    <w:rsid w:val="00AF5787"/>
    <w:rsid w:val="00AF70B8"/>
    <w:rsid w:val="00AF748C"/>
    <w:rsid w:val="00AF774A"/>
    <w:rsid w:val="00AF7A43"/>
    <w:rsid w:val="00B00F36"/>
    <w:rsid w:val="00B015C9"/>
    <w:rsid w:val="00B033EE"/>
    <w:rsid w:val="00B03C25"/>
    <w:rsid w:val="00B03C56"/>
    <w:rsid w:val="00B041AB"/>
    <w:rsid w:val="00B04F3D"/>
    <w:rsid w:val="00B05E12"/>
    <w:rsid w:val="00B0680B"/>
    <w:rsid w:val="00B06D42"/>
    <w:rsid w:val="00B07EBE"/>
    <w:rsid w:val="00B10942"/>
    <w:rsid w:val="00B12517"/>
    <w:rsid w:val="00B135A3"/>
    <w:rsid w:val="00B15EC3"/>
    <w:rsid w:val="00B20527"/>
    <w:rsid w:val="00B20DD4"/>
    <w:rsid w:val="00B21199"/>
    <w:rsid w:val="00B217EC"/>
    <w:rsid w:val="00B228CE"/>
    <w:rsid w:val="00B22928"/>
    <w:rsid w:val="00B2330C"/>
    <w:rsid w:val="00B23471"/>
    <w:rsid w:val="00B237D2"/>
    <w:rsid w:val="00B23DC9"/>
    <w:rsid w:val="00B2539A"/>
    <w:rsid w:val="00B25718"/>
    <w:rsid w:val="00B25BA1"/>
    <w:rsid w:val="00B263B0"/>
    <w:rsid w:val="00B263F4"/>
    <w:rsid w:val="00B2664E"/>
    <w:rsid w:val="00B2707E"/>
    <w:rsid w:val="00B274C5"/>
    <w:rsid w:val="00B30559"/>
    <w:rsid w:val="00B308D9"/>
    <w:rsid w:val="00B31850"/>
    <w:rsid w:val="00B31915"/>
    <w:rsid w:val="00B32C69"/>
    <w:rsid w:val="00B35676"/>
    <w:rsid w:val="00B35A57"/>
    <w:rsid w:val="00B428B8"/>
    <w:rsid w:val="00B438E4"/>
    <w:rsid w:val="00B438F1"/>
    <w:rsid w:val="00B444E4"/>
    <w:rsid w:val="00B4483C"/>
    <w:rsid w:val="00B44BBA"/>
    <w:rsid w:val="00B44C24"/>
    <w:rsid w:val="00B45169"/>
    <w:rsid w:val="00B45506"/>
    <w:rsid w:val="00B45A8C"/>
    <w:rsid w:val="00B45E0F"/>
    <w:rsid w:val="00B46D5C"/>
    <w:rsid w:val="00B46F75"/>
    <w:rsid w:val="00B47655"/>
    <w:rsid w:val="00B50294"/>
    <w:rsid w:val="00B50415"/>
    <w:rsid w:val="00B508B0"/>
    <w:rsid w:val="00B5188E"/>
    <w:rsid w:val="00B52415"/>
    <w:rsid w:val="00B5335E"/>
    <w:rsid w:val="00B539A2"/>
    <w:rsid w:val="00B53D12"/>
    <w:rsid w:val="00B53F29"/>
    <w:rsid w:val="00B550DB"/>
    <w:rsid w:val="00B55211"/>
    <w:rsid w:val="00B55B8B"/>
    <w:rsid w:val="00B55C2D"/>
    <w:rsid w:val="00B60A32"/>
    <w:rsid w:val="00B60EDD"/>
    <w:rsid w:val="00B61A07"/>
    <w:rsid w:val="00B61DC4"/>
    <w:rsid w:val="00B634F1"/>
    <w:rsid w:val="00B64689"/>
    <w:rsid w:val="00B649EA"/>
    <w:rsid w:val="00B64CAD"/>
    <w:rsid w:val="00B6601C"/>
    <w:rsid w:val="00B66948"/>
    <w:rsid w:val="00B66FE1"/>
    <w:rsid w:val="00B6715F"/>
    <w:rsid w:val="00B678BB"/>
    <w:rsid w:val="00B7027A"/>
    <w:rsid w:val="00B702F1"/>
    <w:rsid w:val="00B708A6"/>
    <w:rsid w:val="00B70C6A"/>
    <w:rsid w:val="00B70E0D"/>
    <w:rsid w:val="00B711C6"/>
    <w:rsid w:val="00B74614"/>
    <w:rsid w:val="00B74A7C"/>
    <w:rsid w:val="00B7523E"/>
    <w:rsid w:val="00B7648D"/>
    <w:rsid w:val="00B76931"/>
    <w:rsid w:val="00B7740D"/>
    <w:rsid w:val="00B77C01"/>
    <w:rsid w:val="00B82521"/>
    <w:rsid w:val="00B8315F"/>
    <w:rsid w:val="00B838DA"/>
    <w:rsid w:val="00B83C17"/>
    <w:rsid w:val="00B83C96"/>
    <w:rsid w:val="00B845FB"/>
    <w:rsid w:val="00B862F4"/>
    <w:rsid w:val="00B908E1"/>
    <w:rsid w:val="00B90B80"/>
    <w:rsid w:val="00B921F0"/>
    <w:rsid w:val="00B93126"/>
    <w:rsid w:val="00B94C16"/>
    <w:rsid w:val="00B95816"/>
    <w:rsid w:val="00B9693F"/>
    <w:rsid w:val="00B97C8E"/>
    <w:rsid w:val="00B97D14"/>
    <w:rsid w:val="00BA05D9"/>
    <w:rsid w:val="00BA1146"/>
    <w:rsid w:val="00BA2385"/>
    <w:rsid w:val="00BA2C9E"/>
    <w:rsid w:val="00BA4485"/>
    <w:rsid w:val="00BA4669"/>
    <w:rsid w:val="00BA588B"/>
    <w:rsid w:val="00BA58CF"/>
    <w:rsid w:val="00BA7398"/>
    <w:rsid w:val="00BA7BB6"/>
    <w:rsid w:val="00BB085B"/>
    <w:rsid w:val="00BB11F0"/>
    <w:rsid w:val="00BB2831"/>
    <w:rsid w:val="00BB525F"/>
    <w:rsid w:val="00BB590D"/>
    <w:rsid w:val="00BB6050"/>
    <w:rsid w:val="00BB6486"/>
    <w:rsid w:val="00BB66C4"/>
    <w:rsid w:val="00BB7AE1"/>
    <w:rsid w:val="00BB7E4D"/>
    <w:rsid w:val="00BC0A6B"/>
    <w:rsid w:val="00BC0D47"/>
    <w:rsid w:val="00BC111A"/>
    <w:rsid w:val="00BC111C"/>
    <w:rsid w:val="00BC258B"/>
    <w:rsid w:val="00BC3BFA"/>
    <w:rsid w:val="00BC4A3F"/>
    <w:rsid w:val="00BC5841"/>
    <w:rsid w:val="00BC605F"/>
    <w:rsid w:val="00BC7754"/>
    <w:rsid w:val="00BC7F98"/>
    <w:rsid w:val="00BD2944"/>
    <w:rsid w:val="00BD2C94"/>
    <w:rsid w:val="00BD3279"/>
    <w:rsid w:val="00BD33D2"/>
    <w:rsid w:val="00BD404A"/>
    <w:rsid w:val="00BD5413"/>
    <w:rsid w:val="00BD564F"/>
    <w:rsid w:val="00BE057F"/>
    <w:rsid w:val="00BE06B0"/>
    <w:rsid w:val="00BE0841"/>
    <w:rsid w:val="00BE0CD6"/>
    <w:rsid w:val="00BE181D"/>
    <w:rsid w:val="00BE1D57"/>
    <w:rsid w:val="00BE4BE0"/>
    <w:rsid w:val="00BE55F2"/>
    <w:rsid w:val="00BE66B9"/>
    <w:rsid w:val="00BE6972"/>
    <w:rsid w:val="00BE712D"/>
    <w:rsid w:val="00BF0093"/>
    <w:rsid w:val="00BF00B2"/>
    <w:rsid w:val="00BF05B0"/>
    <w:rsid w:val="00BF0819"/>
    <w:rsid w:val="00BF0DFE"/>
    <w:rsid w:val="00BF20AA"/>
    <w:rsid w:val="00BF2708"/>
    <w:rsid w:val="00BF30E4"/>
    <w:rsid w:val="00BF36DB"/>
    <w:rsid w:val="00BF47A0"/>
    <w:rsid w:val="00BF4C61"/>
    <w:rsid w:val="00BF642E"/>
    <w:rsid w:val="00BF74A9"/>
    <w:rsid w:val="00BF7B08"/>
    <w:rsid w:val="00C02347"/>
    <w:rsid w:val="00C02F75"/>
    <w:rsid w:val="00C037E4"/>
    <w:rsid w:val="00C047DD"/>
    <w:rsid w:val="00C05A93"/>
    <w:rsid w:val="00C07C44"/>
    <w:rsid w:val="00C10BEE"/>
    <w:rsid w:val="00C10FBA"/>
    <w:rsid w:val="00C1196B"/>
    <w:rsid w:val="00C131EC"/>
    <w:rsid w:val="00C138F7"/>
    <w:rsid w:val="00C13A01"/>
    <w:rsid w:val="00C147BB"/>
    <w:rsid w:val="00C14CE5"/>
    <w:rsid w:val="00C1508D"/>
    <w:rsid w:val="00C16CE3"/>
    <w:rsid w:val="00C17F67"/>
    <w:rsid w:val="00C20E6E"/>
    <w:rsid w:val="00C2460C"/>
    <w:rsid w:val="00C251B0"/>
    <w:rsid w:val="00C255EA"/>
    <w:rsid w:val="00C263B1"/>
    <w:rsid w:val="00C30EBD"/>
    <w:rsid w:val="00C31019"/>
    <w:rsid w:val="00C350B0"/>
    <w:rsid w:val="00C3543F"/>
    <w:rsid w:val="00C36265"/>
    <w:rsid w:val="00C3794B"/>
    <w:rsid w:val="00C37BAD"/>
    <w:rsid w:val="00C37EFD"/>
    <w:rsid w:val="00C401AD"/>
    <w:rsid w:val="00C4055D"/>
    <w:rsid w:val="00C409D3"/>
    <w:rsid w:val="00C412E9"/>
    <w:rsid w:val="00C42B12"/>
    <w:rsid w:val="00C430FC"/>
    <w:rsid w:val="00C450D4"/>
    <w:rsid w:val="00C45DF6"/>
    <w:rsid w:val="00C464D0"/>
    <w:rsid w:val="00C50460"/>
    <w:rsid w:val="00C5206A"/>
    <w:rsid w:val="00C52508"/>
    <w:rsid w:val="00C533CA"/>
    <w:rsid w:val="00C559CE"/>
    <w:rsid w:val="00C55B6A"/>
    <w:rsid w:val="00C5630C"/>
    <w:rsid w:val="00C56E9B"/>
    <w:rsid w:val="00C57F9A"/>
    <w:rsid w:val="00C608AF"/>
    <w:rsid w:val="00C60E6F"/>
    <w:rsid w:val="00C6114F"/>
    <w:rsid w:val="00C62F77"/>
    <w:rsid w:val="00C6411B"/>
    <w:rsid w:val="00C64A1A"/>
    <w:rsid w:val="00C65012"/>
    <w:rsid w:val="00C655DF"/>
    <w:rsid w:val="00C6695C"/>
    <w:rsid w:val="00C67063"/>
    <w:rsid w:val="00C700F7"/>
    <w:rsid w:val="00C703B5"/>
    <w:rsid w:val="00C70AFB"/>
    <w:rsid w:val="00C70B6A"/>
    <w:rsid w:val="00C711FA"/>
    <w:rsid w:val="00C736E4"/>
    <w:rsid w:val="00C74DCB"/>
    <w:rsid w:val="00C750F7"/>
    <w:rsid w:val="00C760FB"/>
    <w:rsid w:val="00C76637"/>
    <w:rsid w:val="00C77247"/>
    <w:rsid w:val="00C77773"/>
    <w:rsid w:val="00C77A75"/>
    <w:rsid w:val="00C8068D"/>
    <w:rsid w:val="00C81044"/>
    <w:rsid w:val="00C81486"/>
    <w:rsid w:val="00C81AE6"/>
    <w:rsid w:val="00C82FAD"/>
    <w:rsid w:val="00C831AD"/>
    <w:rsid w:val="00C843B6"/>
    <w:rsid w:val="00C84FD7"/>
    <w:rsid w:val="00C85631"/>
    <w:rsid w:val="00C85E91"/>
    <w:rsid w:val="00C86DAB"/>
    <w:rsid w:val="00C87AC6"/>
    <w:rsid w:val="00C87CEC"/>
    <w:rsid w:val="00C90A40"/>
    <w:rsid w:val="00C90F3D"/>
    <w:rsid w:val="00C91C4D"/>
    <w:rsid w:val="00C939AF"/>
    <w:rsid w:val="00C944D5"/>
    <w:rsid w:val="00C94952"/>
    <w:rsid w:val="00C97293"/>
    <w:rsid w:val="00CA32F8"/>
    <w:rsid w:val="00CA35C9"/>
    <w:rsid w:val="00CA4163"/>
    <w:rsid w:val="00CA46B1"/>
    <w:rsid w:val="00CA50B4"/>
    <w:rsid w:val="00CA59D5"/>
    <w:rsid w:val="00CA67D3"/>
    <w:rsid w:val="00CA6F57"/>
    <w:rsid w:val="00CA7A64"/>
    <w:rsid w:val="00CA7B71"/>
    <w:rsid w:val="00CB0012"/>
    <w:rsid w:val="00CB006D"/>
    <w:rsid w:val="00CB178E"/>
    <w:rsid w:val="00CB39FA"/>
    <w:rsid w:val="00CB3DA5"/>
    <w:rsid w:val="00CB3E4D"/>
    <w:rsid w:val="00CB453A"/>
    <w:rsid w:val="00CB4AC5"/>
    <w:rsid w:val="00CB4CB1"/>
    <w:rsid w:val="00CB4D8A"/>
    <w:rsid w:val="00CB4DD8"/>
    <w:rsid w:val="00CB62E9"/>
    <w:rsid w:val="00CB63C2"/>
    <w:rsid w:val="00CB6FF3"/>
    <w:rsid w:val="00CC02F8"/>
    <w:rsid w:val="00CC0527"/>
    <w:rsid w:val="00CC1019"/>
    <w:rsid w:val="00CC1C22"/>
    <w:rsid w:val="00CC33B3"/>
    <w:rsid w:val="00CC3DAB"/>
    <w:rsid w:val="00CC4D00"/>
    <w:rsid w:val="00CC688A"/>
    <w:rsid w:val="00CC6FAA"/>
    <w:rsid w:val="00CC7542"/>
    <w:rsid w:val="00CC7E8C"/>
    <w:rsid w:val="00CD1197"/>
    <w:rsid w:val="00CD2D94"/>
    <w:rsid w:val="00CD342D"/>
    <w:rsid w:val="00CD48EF"/>
    <w:rsid w:val="00CD57BA"/>
    <w:rsid w:val="00CD762C"/>
    <w:rsid w:val="00CE09B3"/>
    <w:rsid w:val="00CE260E"/>
    <w:rsid w:val="00CE276A"/>
    <w:rsid w:val="00CE3C8A"/>
    <w:rsid w:val="00CE70AD"/>
    <w:rsid w:val="00CF0378"/>
    <w:rsid w:val="00CF0B3A"/>
    <w:rsid w:val="00CF0CB4"/>
    <w:rsid w:val="00CF0E1C"/>
    <w:rsid w:val="00CF1033"/>
    <w:rsid w:val="00CF148D"/>
    <w:rsid w:val="00CF19C9"/>
    <w:rsid w:val="00CF20B8"/>
    <w:rsid w:val="00CF365B"/>
    <w:rsid w:val="00CF597E"/>
    <w:rsid w:val="00CF5F54"/>
    <w:rsid w:val="00CF67D5"/>
    <w:rsid w:val="00CF6FAF"/>
    <w:rsid w:val="00CF7761"/>
    <w:rsid w:val="00CF7D8B"/>
    <w:rsid w:val="00D00A4B"/>
    <w:rsid w:val="00D00B3F"/>
    <w:rsid w:val="00D0100C"/>
    <w:rsid w:val="00D017F9"/>
    <w:rsid w:val="00D01BA9"/>
    <w:rsid w:val="00D0319E"/>
    <w:rsid w:val="00D0361A"/>
    <w:rsid w:val="00D04475"/>
    <w:rsid w:val="00D06808"/>
    <w:rsid w:val="00D07601"/>
    <w:rsid w:val="00D1074A"/>
    <w:rsid w:val="00D10E2C"/>
    <w:rsid w:val="00D112F6"/>
    <w:rsid w:val="00D1150B"/>
    <w:rsid w:val="00D11D93"/>
    <w:rsid w:val="00D1315E"/>
    <w:rsid w:val="00D136AD"/>
    <w:rsid w:val="00D14C88"/>
    <w:rsid w:val="00D1538E"/>
    <w:rsid w:val="00D156C5"/>
    <w:rsid w:val="00D16016"/>
    <w:rsid w:val="00D17101"/>
    <w:rsid w:val="00D17914"/>
    <w:rsid w:val="00D17CF4"/>
    <w:rsid w:val="00D21D95"/>
    <w:rsid w:val="00D2259B"/>
    <w:rsid w:val="00D233AE"/>
    <w:rsid w:val="00D23791"/>
    <w:rsid w:val="00D24562"/>
    <w:rsid w:val="00D247CE"/>
    <w:rsid w:val="00D25240"/>
    <w:rsid w:val="00D25E7D"/>
    <w:rsid w:val="00D273C5"/>
    <w:rsid w:val="00D27E51"/>
    <w:rsid w:val="00D308E7"/>
    <w:rsid w:val="00D32887"/>
    <w:rsid w:val="00D336B0"/>
    <w:rsid w:val="00D33783"/>
    <w:rsid w:val="00D34512"/>
    <w:rsid w:val="00D35175"/>
    <w:rsid w:val="00D37D09"/>
    <w:rsid w:val="00D41519"/>
    <w:rsid w:val="00D41EE6"/>
    <w:rsid w:val="00D4385F"/>
    <w:rsid w:val="00D44FB7"/>
    <w:rsid w:val="00D45D72"/>
    <w:rsid w:val="00D47397"/>
    <w:rsid w:val="00D51A02"/>
    <w:rsid w:val="00D51FE1"/>
    <w:rsid w:val="00D52534"/>
    <w:rsid w:val="00D52773"/>
    <w:rsid w:val="00D5353F"/>
    <w:rsid w:val="00D54C77"/>
    <w:rsid w:val="00D55000"/>
    <w:rsid w:val="00D55B21"/>
    <w:rsid w:val="00D56B2A"/>
    <w:rsid w:val="00D572FC"/>
    <w:rsid w:val="00D5735F"/>
    <w:rsid w:val="00D57528"/>
    <w:rsid w:val="00D60C0D"/>
    <w:rsid w:val="00D6191F"/>
    <w:rsid w:val="00D6431A"/>
    <w:rsid w:val="00D644A6"/>
    <w:rsid w:val="00D64EA5"/>
    <w:rsid w:val="00D655B9"/>
    <w:rsid w:val="00D65673"/>
    <w:rsid w:val="00D65D44"/>
    <w:rsid w:val="00D66CAE"/>
    <w:rsid w:val="00D67D1F"/>
    <w:rsid w:val="00D67FBB"/>
    <w:rsid w:val="00D703FE"/>
    <w:rsid w:val="00D70DDA"/>
    <w:rsid w:val="00D7143F"/>
    <w:rsid w:val="00D71488"/>
    <w:rsid w:val="00D736DB"/>
    <w:rsid w:val="00D73B94"/>
    <w:rsid w:val="00D76405"/>
    <w:rsid w:val="00D8167B"/>
    <w:rsid w:val="00D8169E"/>
    <w:rsid w:val="00D81BB2"/>
    <w:rsid w:val="00D8234D"/>
    <w:rsid w:val="00D82A65"/>
    <w:rsid w:val="00D82E75"/>
    <w:rsid w:val="00D83151"/>
    <w:rsid w:val="00D84012"/>
    <w:rsid w:val="00D84052"/>
    <w:rsid w:val="00D8417A"/>
    <w:rsid w:val="00D858E2"/>
    <w:rsid w:val="00D85FB9"/>
    <w:rsid w:val="00D8748F"/>
    <w:rsid w:val="00D87788"/>
    <w:rsid w:val="00D87855"/>
    <w:rsid w:val="00D90549"/>
    <w:rsid w:val="00D90A76"/>
    <w:rsid w:val="00D90ADC"/>
    <w:rsid w:val="00D90B25"/>
    <w:rsid w:val="00D92308"/>
    <w:rsid w:val="00D925F1"/>
    <w:rsid w:val="00D930E4"/>
    <w:rsid w:val="00D9402E"/>
    <w:rsid w:val="00D95604"/>
    <w:rsid w:val="00D96957"/>
    <w:rsid w:val="00D96FCB"/>
    <w:rsid w:val="00D97684"/>
    <w:rsid w:val="00DA065A"/>
    <w:rsid w:val="00DA0A08"/>
    <w:rsid w:val="00DA22F6"/>
    <w:rsid w:val="00DA2339"/>
    <w:rsid w:val="00DA25D5"/>
    <w:rsid w:val="00DA2BA0"/>
    <w:rsid w:val="00DA43AB"/>
    <w:rsid w:val="00DA4645"/>
    <w:rsid w:val="00DA5E35"/>
    <w:rsid w:val="00DB0F60"/>
    <w:rsid w:val="00DB3591"/>
    <w:rsid w:val="00DB48DC"/>
    <w:rsid w:val="00DB53CC"/>
    <w:rsid w:val="00DB5CE0"/>
    <w:rsid w:val="00DB639A"/>
    <w:rsid w:val="00DB6E0B"/>
    <w:rsid w:val="00DB7D22"/>
    <w:rsid w:val="00DC090F"/>
    <w:rsid w:val="00DC113C"/>
    <w:rsid w:val="00DC1D98"/>
    <w:rsid w:val="00DC2FB8"/>
    <w:rsid w:val="00DC31F1"/>
    <w:rsid w:val="00DC44DF"/>
    <w:rsid w:val="00DC4B32"/>
    <w:rsid w:val="00DC530C"/>
    <w:rsid w:val="00DC5387"/>
    <w:rsid w:val="00DC5FF6"/>
    <w:rsid w:val="00DC688D"/>
    <w:rsid w:val="00DC6D32"/>
    <w:rsid w:val="00DC6F16"/>
    <w:rsid w:val="00DC7176"/>
    <w:rsid w:val="00DC7330"/>
    <w:rsid w:val="00DC771C"/>
    <w:rsid w:val="00DC77BF"/>
    <w:rsid w:val="00DC7FDC"/>
    <w:rsid w:val="00DD0746"/>
    <w:rsid w:val="00DD126D"/>
    <w:rsid w:val="00DD12CD"/>
    <w:rsid w:val="00DD17CE"/>
    <w:rsid w:val="00DD17EF"/>
    <w:rsid w:val="00DD18B9"/>
    <w:rsid w:val="00DD402D"/>
    <w:rsid w:val="00DD472F"/>
    <w:rsid w:val="00DD62EE"/>
    <w:rsid w:val="00DD6AC9"/>
    <w:rsid w:val="00DD6DD9"/>
    <w:rsid w:val="00DE0D63"/>
    <w:rsid w:val="00DE0F52"/>
    <w:rsid w:val="00DE155C"/>
    <w:rsid w:val="00DE258F"/>
    <w:rsid w:val="00DE36B4"/>
    <w:rsid w:val="00DE3F2B"/>
    <w:rsid w:val="00DE50A1"/>
    <w:rsid w:val="00DE5676"/>
    <w:rsid w:val="00DE6FB3"/>
    <w:rsid w:val="00DE7235"/>
    <w:rsid w:val="00DE7317"/>
    <w:rsid w:val="00DF1041"/>
    <w:rsid w:val="00DF25FF"/>
    <w:rsid w:val="00DF2B3D"/>
    <w:rsid w:val="00DF3C2A"/>
    <w:rsid w:val="00DF4175"/>
    <w:rsid w:val="00DF4F21"/>
    <w:rsid w:val="00DF5582"/>
    <w:rsid w:val="00DF5C61"/>
    <w:rsid w:val="00DF6CCD"/>
    <w:rsid w:val="00E01CA2"/>
    <w:rsid w:val="00E01FAF"/>
    <w:rsid w:val="00E02E41"/>
    <w:rsid w:val="00E0326E"/>
    <w:rsid w:val="00E03A61"/>
    <w:rsid w:val="00E053DA"/>
    <w:rsid w:val="00E05805"/>
    <w:rsid w:val="00E10D24"/>
    <w:rsid w:val="00E111A2"/>
    <w:rsid w:val="00E11775"/>
    <w:rsid w:val="00E11B07"/>
    <w:rsid w:val="00E1215D"/>
    <w:rsid w:val="00E124A2"/>
    <w:rsid w:val="00E13747"/>
    <w:rsid w:val="00E15BCE"/>
    <w:rsid w:val="00E1658A"/>
    <w:rsid w:val="00E17B93"/>
    <w:rsid w:val="00E20E46"/>
    <w:rsid w:val="00E24106"/>
    <w:rsid w:val="00E249A5"/>
    <w:rsid w:val="00E25FFA"/>
    <w:rsid w:val="00E2651D"/>
    <w:rsid w:val="00E266A5"/>
    <w:rsid w:val="00E27868"/>
    <w:rsid w:val="00E27DBD"/>
    <w:rsid w:val="00E30887"/>
    <w:rsid w:val="00E32309"/>
    <w:rsid w:val="00E32D7D"/>
    <w:rsid w:val="00E33217"/>
    <w:rsid w:val="00E3329D"/>
    <w:rsid w:val="00E33B96"/>
    <w:rsid w:val="00E33C12"/>
    <w:rsid w:val="00E36162"/>
    <w:rsid w:val="00E40B0A"/>
    <w:rsid w:val="00E41191"/>
    <w:rsid w:val="00E417BD"/>
    <w:rsid w:val="00E42036"/>
    <w:rsid w:val="00E43B61"/>
    <w:rsid w:val="00E43C5C"/>
    <w:rsid w:val="00E43E8D"/>
    <w:rsid w:val="00E44F1B"/>
    <w:rsid w:val="00E51EE3"/>
    <w:rsid w:val="00E51F0C"/>
    <w:rsid w:val="00E520A6"/>
    <w:rsid w:val="00E52475"/>
    <w:rsid w:val="00E533FB"/>
    <w:rsid w:val="00E5377E"/>
    <w:rsid w:val="00E54150"/>
    <w:rsid w:val="00E54E70"/>
    <w:rsid w:val="00E56CBC"/>
    <w:rsid w:val="00E6098B"/>
    <w:rsid w:val="00E612FF"/>
    <w:rsid w:val="00E65144"/>
    <w:rsid w:val="00E65E09"/>
    <w:rsid w:val="00E65F5D"/>
    <w:rsid w:val="00E66658"/>
    <w:rsid w:val="00E66CE7"/>
    <w:rsid w:val="00E67694"/>
    <w:rsid w:val="00E67835"/>
    <w:rsid w:val="00E7326C"/>
    <w:rsid w:val="00E73BC1"/>
    <w:rsid w:val="00E75DE9"/>
    <w:rsid w:val="00E77430"/>
    <w:rsid w:val="00E813A0"/>
    <w:rsid w:val="00E81A82"/>
    <w:rsid w:val="00E836A9"/>
    <w:rsid w:val="00E83A48"/>
    <w:rsid w:val="00E83AC7"/>
    <w:rsid w:val="00E83FC8"/>
    <w:rsid w:val="00E8487F"/>
    <w:rsid w:val="00E8601A"/>
    <w:rsid w:val="00E90C1F"/>
    <w:rsid w:val="00E90F19"/>
    <w:rsid w:val="00E92EAF"/>
    <w:rsid w:val="00E93801"/>
    <w:rsid w:val="00E93D9A"/>
    <w:rsid w:val="00E95489"/>
    <w:rsid w:val="00E95A41"/>
    <w:rsid w:val="00E95C99"/>
    <w:rsid w:val="00E960D6"/>
    <w:rsid w:val="00E96D0C"/>
    <w:rsid w:val="00E970EF"/>
    <w:rsid w:val="00E978C7"/>
    <w:rsid w:val="00E97D20"/>
    <w:rsid w:val="00EA0391"/>
    <w:rsid w:val="00EA091E"/>
    <w:rsid w:val="00EA0DE2"/>
    <w:rsid w:val="00EA1360"/>
    <w:rsid w:val="00EA1A36"/>
    <w:rsid w:val="00EA1AD1"/>
    <w:rsid w:val="00EA2A24"/>
    <w:rsid w:val="00EA3645"/>
    <w:rsid w:val="00EA37C7"/>
    <w:rsid w:val="00EA3DB2"/>
    <w:rsid w:val="00EA4125"/>
    <w:rsid w:val="00EA74D4"/>
    <w:rsid w:val="00EB06BB"/>
    <w:rsid w:val="00EB1375"/>
    <w:rsid w:val="00EB1EE5"/>
    <w:rsid w:val="00EB2FD8"/>
    <w:rsid w:val="00EB52B0"/>
    <w:rsid w:val="00EB605C"/>
    <w:rsid w:val="00EB6E65"/>
    <w:rsid w:val="00EC0B31"/>
    <w:rsid w:val="00EC134E"/>
    <w:rsid w:val="00EC139A"/>
    <w:rsid w:val="00EC30E6"/>
    <w:rsid w:val="00EC3710"/>
    <w:rsid w:val="00EC3961"/>
    <w:rsid w:val="00EC56CE"/>
    <w:rsid w:val="00EC5A6C"/>
    <w:rsid w:val="00EC5CDF"/>
    <w:rsid w:val="00EC6CCC"/>
    <w:rsid w:val="00ED0717"/>
    <w:rsid w:val="00ED0731"/>
    <w:rsid w:val="00ED0BCE"/>
    <w:rsid w:val="00ED1012"/>
    <w:rsid w:val="00ED1276"/>
    <w:rsid w:val="00ED21B3"/>
    <w:rsid w:val="00ED23C6"/>
    <w:rsid w:val="00ED3948"/>
    <w:rsid w:val="00ED5F07"/>
    <w:rsid w:val="00ED6B89"/>
    <w:rsid w:val="00ED70A3"/>
    <w:rsid w:val="00EE0A33"/>
    <w:rsid w:val="00EE10AA"/>
    <w:rsid w:val="00EE1E0F"/>
    <w:rsid w:val="00EE3590"/>
    <w:rsid w:val="00EE4B6E"/>
    <w:rsid w:val="00EE51B6"/>
    <w:rsid w:val="00EE59B3"/>
    <w:rsid w:val="00EE6CC1"/>
    <w:rsid w:val="00EE709B"/>
    <w:rsid w:val="00EF0AAB"/>
    <w:rsid w:val="00EF17DC"/>
    <w:rsid w:val="00EF373C"/>
    <w:rsid w:val="00EF4F2C"/>
    <w:rsid w:val="00EF504C"/>
    <w:rsid w:val="00EF5341"/>
    <w:rsid w:val="00EF5E17"/>
    <w:rsid w:val="00EF5FDC"/>
    <w:rsid w:val="00EF6467"/>
    <w:rsid w:val="00EF6B8C"/>
    <w:rsid w:val="00EF7286"/>
    <w:rsid w:val="00EF79F8"/>
    <w:rsid w:val="00F0015B"/>
    <w:rsid w:val="00F01411"/>
    <w:rsid w:val="00F019AE"/>
    <w:rsid w:val="00F031DE"/>
    <w:rsid w:val="00F0346B"/>
    <w:rsid w:val="00F04314"/>
    <w:rsid w:val="00F043EB"/>
    <w:rsid w:val="00F04BAE"/>
    <w:rsid w:val="00F063B5"/>
    <w:rsid w:val="00F066C4"/>
    <w:rsid w:val="00F06F1F"/>
    <w:rsid w:val="00F076FA"/>
    <w:rsid w:val="00F1098F"/>
    <w:rsid w:val="00F10A8D"/>
    <w:rsid w:val="00F12126"/>
    <w:rsid w:val="00F1229E"/>
    <w:rsid w:val="00F13F90"/>
    <w:rsid w:val="00F174DF"/>
    <w:rsid w:val="00F22A10"/>
    <w:rsid w:val="00F24B05"/>
    <w:rsid w:val="00F268C5"/>
    <w:rsid w:val="00F26A7F"/>
    <w:rsid w:val="00F27EDF"/>
    <w:rsid w:val="00F30697"/>
    <w:rsid w:val="00F3178F"/>
    <w:rsid w:val="00F33234"/>
    <w:rsid w:val="00F33A46"/>
    <w:rsid w:val="00F33BFC"/>
    <w:rsid w:val="00F34BB6"/>
    <w:rsid w:val="00F363F3"/>
    <w:rsid w:val="00F36D52"/>
    <w:rsid w:val="00F37296"/>
    <w:rsid w:val="00F37418"/>
    <w:rsid w:val="00F4033D"/>
    <w:rsid w:val="00F40352"/>
    <w:rsid w:val="00F40C18"/>
    <w:rsid w:val="00F41C1E"/>
    <w:rsid w:val="00F421E1"/>
    <w:rsid w:val="00F43228"/>
    <w:rsid w:val="00F440ED"/>
    <w:rsid w:val="00F44EC7"/>
    <w:rsid w:val="00F45ABA"/>
    <w:rsid w:val="00F51920"/>
    <w:rsid w:val="00F52B39"/>
    <w:rsid w:val="00F53C75"/>
    <w:rsid w:val="00F541BD"/>
    <w:rsid w:val="00F5469A"/>
    <w:rsid w:val="00F5501B"/>
    <w:rsid w:val="00F578D0"/>
    <w:rsid w:val="00F60CA3"/>
    <w:rsid w:val="00F61579"/>
    <w:rsid w:val="00F625C5"/>
    <w:rsid w:val="00F64569"/>
    <w:rsid w:val="00F6559F"/>
    <w:rsid w:val="00F667C1"/>
    <w:rsid w:val="00F67896"/>
    <w:rsid w:val="00F678C6"/>
    <w:rsid w:val="00F716FC"/>
    <w:rsid w:val="00F71E06"/>
    <w:rsid w:val="00F72285"/>
    <w:rsid w:val="00F731CA"/>
    <w:rsid w:val="00F734A2"/>
    <w:rsid w:val="00F735B8"/>
    <w:rsid w:val="00F74FE7"/>
    <w:rsid w:val="00F76C5D"/>
    <w:rsid w:val="00F76F64"/>
    <w:rsid w:val="00F76FBF"/>
    <w:rsid w:val="00F80108"/>
    <w:rsid w:val="00F80A2C"/>
    <w:rsid w:val="00F81392"/>
    <w:rsid w:val="00F81A87"/>
    <w:rsid w:val="00F83559"/>
    <w:rsid w:val="00F83A0B"/>
    <w:rsid w:val="00F840E9"/>
    <w:rsid w:val="00F8523D"/>
    <w:rsid w:val="00F85CFF"/>
    <w:rsid w:val="00F860A5"/>
    <w:rsid w:val="00F865FE"/>
    <w:rsid w:val="00F86A1E"/>
    <w:rsid w:val="00F8741D"/>
    <w:rsid w:val="00F875C6"/>
    <w:rsid w:val="00F909B4"/>
    <w:rsid w:val="00F90B20"/>
    <w:rsid w:val="00F90B27"/>
    <w:rsid w:val="00F9207F"/>
    <w:rsid w:val="00F92519"/>
    <w:rsid w:val="00F92B60"/>
    <w:rsid w:val="00F943B3"/>
    <w:rsid w:val="00F95315"/>
    <w:rsid w:val="00F9589F"/>
    <w:rsid w:val="00F96931"/>
    <w:rsid w:val="00F96BE9"/>
    <w:rsid w:val="00FA07B2"/>
    <w:rsid w:val="00FA0C0C"/>
    <w:rsid w:val="00FA1934"/>
    <w:rsid w:val="00FA2BA8"/>
    <w:rsid w:val="00FA52E7"/>
    <w:rsid w:val="00FA5405"/>
    <w:rsid w:val="00FA5996"/>
    <w:rsid w:val="00FA5AF1"/>
    <w:rsid w:val="00FA7C43"/>
    <w:rsid w:val="00FA7CD2"/>
    <w:rsid w:val="00FB181A"/>
    <w:rsid w:val="00FB1BFA"/>
    <w:rsid w:val="00FB2F1E"/>
    <w:rsid w:val="00FB435E"/>
    <w:rsid w:val="00FB49A4"/>
    <w:rsid w:val="00FB4D58"/>
    <w:rsid w:val="00FB793A"/>
    <w:rsid w:val="00FC17DC"/>
    <w:rsid w:val="00FC2FD4"/>
    <w:rsid w:val="00FC3328"/>
    <w:rsid w:val="00FC6973"/>
    <w:rsid w:val="00FC6F99"/>
    <w:rsid w:val="00FC79A5"/>
    <w:rsid w:val="00FD404C"/>
    <w:rsid w:val="00FD69B7"/>
    <w:rsid w:val="00FE00F3"/>
    <w:rsid w:val="00FE1BB8"/>
    <w:rsid w:val="00FE205E"/>
    <w:rsid w:val="00FE31B9"/>
    <w:rsid w:val="00FE3473"/>
    <w:rsid w:val="00FE3958"/>
    <w:rsid w:val="00FE3F72"/>
    <w:rsid w:val="00FE3F7C"/>
    <w:rsid w:val="00FE435A"/>
    <w:rsid w:val="00FE6B67"/>
    <w:rsid w:val="00FE7329"/>
    <w:rsid w:val="00FE74F6"/>
    <w:rsid w:val="00FE7819"/>
    <w:rsid w:val="00FF0D94"/>
    <w:rsid w:val="00FF12B7"/>
    <w:rsid w:val="00FF2138"/>
    <w:rsid w:val="00FF32C5"/>
    <w:rsid w:val="00FF4DA5"/>
    <w:rsid w:val="00FF5B0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C40A5C"/>
  <w15:docId w15:val="{BA713B5A-CAF1-438F-8EE5-C903383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B66C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66C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128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128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128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128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1281E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1281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128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9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customStyle="1" w:styleId="Noteslevel1">
    <w:name w:val="Notes level 1"/>
    <w:basedOn w:val="Normal"/>
    <w:link w:val="Noteslevel1Char"/>
    <w:rsid w:val="001568E1"/>
    <w:pPr>
      <w:spacing w:before="240" w:line="280" w:lineRule="atLeast"/>
      <w:ind w:left="720" w:hanging="720"/>
      <w:jc w:val="both"/>
    </w:pPr>
    <w:rPr>
      <w:szCs w:val="20"/>
    </w:rPr>
  </w:style>
  <w:style w:type="character" w:customStyle="1" w:styleId="Noteslevel1Char">
    <w:name w:val="Notes level 1 Char"/>
    <w:link w:val="Noteslevel1"/>
    <w:rsid w:val="001568E1"/>
    <w:rPr>
      <w:sz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15AD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15AD"/>
    <w:rPr>
      <w:rFonts w:ascii="Consolas" w:eastAsiaTheme="minorHAnsi" w:hAnsi="Consolas" w:cstheme="minorBidi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165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13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70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17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72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1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15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6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7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1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0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6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moury@cnes.fr" TargetMode="External"/><Relationship Id="rId13" Type="http://schemas.openxmlformats.org/officeDocument/2006/relationships/hyperlink" Target="http://cwe.ccsds.org" TargetMode="External"/><Relationship Id="rId18" Type="http://schemas.openxmlformats.org/officeDocument/2006/relationships/hyperlink" Target="http://cwe.ccsds.org/sls/docs/Forms/AllItems.aspx?RootFolder=%2Fsls%2Fdocs%2FSLS%2DSEA%2DDLS%2FCWE%20Private&amp;View=%7b16ACDA38%2dFFA3%2d4657%2d8F27%2dB166C23C24A2%7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niel.fischer@esa.int" TargetMode="External"/><Relationship Id="rId17" Type="http://schemas.openxmlformats.org/officeDocument/2006/relationships/hyperlink" Target="http://cwe.ccsds.org/sls/docs/Forms/AllItems.aspx?RootFolder=%2Fsls%2Fdocs%2FSLS%2DSEA%2DDLS&amp;View=%7b16ACDA38%2dFFA3%2d4657%2d8F27%2dB166C23C24A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we.ccsds.org/sls/docs/Forms/AllItems.aspx?View=%7b16ACDA38%2dFFA3%2d4657%2d8F27%2dB166C23C24A2%7d" TargetMode="External"/><Relationship Id="rId20" Type="http://schemas.openxmlformats.org/officeDocument/2006/relationships/hyperlink" Target="http://cwe.ccsds.org/sls/docs/Forms/AllItems.aspx?RootFolder=%2Fsls%2Fdocs%2FSLS%2DSEA%2DDLS%2FCWE%20Private%2Fmeeting%20material%2Fnovember%202011%20meeting&amp;View=%7b16ACDA38%2dFFA3%2d4657%2d8F27%2dB166C23C24A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ig.biggerstaff@nas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we.ccsds.org/sl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gnacio.aguilar.sanchez@esa.int" TargetMode="External"/><Relationship Id="rId19" Type="http://schemas.openxmlformats.org/officeDocument/2006/relationships/hyperlink" Target="http://cwe.ccsds.org/sls/docs/Forms/AllItems.aspx?RootFolder=%2Fsls%2Fdocs%2FSLS%2DSEA%2DDLS%2FCWE%20Private%2Fmeeting%20material&amp;View=%7b16ACDA38%2dFFA3%2d4657%2d8F27%2dB166C23C24A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ward.weiss@parsons.com" TargetMode="External"/><Relationship Id="rId14" Type="http://schemas.openxmlformats.org/officeDocument/2006/relationships/hyperlink" Target="http://cwe.ccsds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0125-DE8F-4B52-9938-B1853937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1181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 2008 CCSDS</vt:lpstr>
      <vt:lpstr>Spring 2008 CCSDS</vt:lpstr>
    </vt:vector>
  </TitlesOfParts>
  <Company>Sparta, Inc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CCSDS</dc:title>
  <dc:subject/>
  <dc:creator>Howard Weiss</dc:creator>
  <cp:keywords/>
  <dc:description/>
  <cp:lastModifiedBy>Moury Gilles</cp:lastModifiedBy>
  <cp:revision>16</cp:revision>
  <cp:lastPrinted>2021-10-13T16:20:00Z</cp:lastPrinted>
  <dcterms:created xsi:type="dcterms:W3CDTF">2022-06-10T16:29:00Z</dcterms:created>
  <dcterms:modified xsi:type="dcterms:W3CDTF">2022-07-20T16:04:00Z</dcterms:modified>
</cp:coreProperties>
</file>