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AD8" w:rsidRDefault="00DE6FB3" w:rsidP="00805D1A">
      <w:pPr>
        <w:jc w:val="center"/>
        <w:rPr>
          <w:rFonts w:ascii="Arial" w:hAnsi="Arial" w:cs="Arial"/>
          <w:b/>
          <w:sz w:val="32"/>
          <w:szCs w:val="32"/>
        </w:rPr>
      </w:pPr>
      <w:r>
        <w:rPr>
          <w:rFonts w:ascii="Arial" w:hAnsi="Arial" w:cs="Arial"/>
          <w:b/>
          <w:sz w:val="32"/>
          <w:szCs w:val="32"/>
        </w:rPr>
        <w:t>May 2017</w:t>
      </w:r>
      <w:r w:rsidR="00682AD8" w:rsidRPr="002610A5">
        <w:rPr>
          <w:rFonts w:ascii="Arial" w:hAnsi="Arial" w:cs="Arial"/>
          <w:b/>
          <w:sz w:val="32"/>
          <w:szCs w:val="32"/>
        </w:rPr>
        <w:t xml:space="preserve"> CCSDS </w:t>
      </w:r>
    </w:p>
    <w:p w:rsidR="00682AD8" w:rsidRDefault="00682AD8" w:rsidP="00805D1A">
      <w:pPr>
        <w:jc w:val="center"/>
        <w:rPr>
          <w:rFonts w:ascii="Arial" w:hAnsi="Arial" w:cs="Arial"/>
          <w:b/>
          <w:sz w:val="32"/>
          <w:szCs w:val="32"/>
        </w:rPr>
      </w:pPr>
      <w:r>
        <w:rPr>
          <w:rFonts w:ascii="Arial" w:hAnsi="Arial" w:cs="Arial"/>
          <w:b/>
          <w:sz w:val="32"/>
          <w:szCs w:val="32"/>
        </w:rPr>
        <w:t>Space Data Link Security WG Minutes of Meeting</w:t>
      </w:r>
    </w:p>
    <w:p w:rsidR="00682AD8" w:rsidRPr="00166AD1" w:rsidRDefault="00166AD1" w:rsidP="00B77C01">
      <w:pPr>
        <w:jc w:val="center"/>
        <w:rPr>
          <w:rFonts w:ascii="Arial" w:hAnsi="Arial" w:cs="Arial"/>
          <w:b/>
          <w:sz w:val="32"/>
          <w:szCs w:val="32"/>
          <w:lang w:val="it-IT"/>
        </w:rPr>
      </w:pPr>
      <w:proofErr w:type="spellStart"/>
      <w:r w:rsidRPr="00166AD1">
        <w:rPr>
          <w:rFonts w:ascii="Arial" w:hAnsi="Arial" w:cs="Arial"/>
          <w:b/>
          <w:sz w:val="32"/>
          <w:szCs w:val="32"/>
          <w:lang w:val="it-IT"/>
        </w:rPr>
        <w:t>SwRI</w:t>
      </w:r>
      <w:proofErr w:type="spellEnd"/>
      <w:r w:rsidRPr="00166AD1">
        <w:rPr>
          <w:rFonts w:ascii="Arial" w:hAnsi="Arial" w:cs="Arial"/>
          <w:b/>
          <w:sz w:val="32"/>
          <w:szCs w:val="32"/>
          <w:lang w:val="it-IT"/>
        </w:rPr>
        <w:t xml:space="preserve"> – San Antonio, TX USA</w:t>
      </w:r>
      <w:r w:rsidR="00BB6486" w:rsidRPr="00166AD1">
        <w:rPr>
          <w:rFonts w:ascii="Arial" w:hAnsi="Arial" w:cs="Arial"/>
          <w:b/>
          <w:sz w:val="32"/>
          <w:szCs w:val="32"/>
          <w:lang w:val="it-IT"/>
        </w:rPr>
        <w:t xml:space="preserve"> </w:t>
      </w:r>
    </w:p>
    <w:p w:rsidR="00682AD8" w:rsidRPr="00166AD1" w:rsidRDefault="00682AD8" w:rsidP="00805D1A">
      <w:pPr>
        <w:jc w:val="center"/>
        <w:rPr>
          <w:lang w:val="it-IT"/>
        </w:rPr>
      </w:pPr>
    </w:p>
    <w:p w:rsidR="00682AD8" w:rsidRPr="00DF5582" w:rsidRDefault="00166AD1" w:rsidP="00805D1A">
      <w:pPr>
        <w:jc w:val="center"/>
        <w:rPr>
          <w:rFonts w:ascii="Arial" w:hAnsi="Arial" w:cs="Arial"/>
          <w:sz w:val="28"/>
          <w:szCs w:val="28"/>
          <w:lang w:val="it-IT"/>
        </w:rPr>
      </w:pPr>
      <w:proofErr w:type="spellStart"/>
      <w:r w:rsidRPr="00DF5582">
        <w:rPr>
          <w:rFonts w:ascii="Arial" w:hAnsi="Arial" w:cs="Arial"/>
          <w:sz w:val="28"/>
          <w:szCs w:val="28"/>
          <w:lang w:val="it-IT"/>
        </w:rPr>
        <w:t>May</w:t>
      </w:r>
      <w:proofErr w:type="spellEnd"/>
      <w:r w:rsidR="00731F8B" w:rsidRPr="00DF5582">
        <w:rPr>
          <w:rFonts w:ascii="Arial" w:hAnsi="Arial" w:cs="Arial"/>
          <w:sz w:val="28"/>
          <w:szCs w:val="28"/>
          <w:lang w:val="it-IT"/>
        </w:rPr>
        <w:t xml:space="preserve"> </w:t>
      </w:r>
      <w:proofErr w:type="gramStart"/>
      <w:r w:rsidR="00DF5582" w:rsidRPr="00DF5582">
        <w:rPr>
          <w:rFonts w:ascii="Arial" w:hAnsi="Arial" w:cs="Arial"/>
          <w:sz w:val="28"/>
          <w:szCs w:val="28"/>
          <w:lang w:val="it-IT"/>
        </w:rPr>
        <w:t>8</w:t>
      </w:r>
      <w:r w:rsidR="008C5460">
        <w:rPr>
          <w:rFonts w:ascii="Arial" w:hAnsi="Arial" w:cs="Arial"/>
          <w:sz w:val="28"/>
          <w:szCs w:val="28"/>
          <w:lang w:val="it-IT"/>
        </w:rPr>
        <w:t>-</w:t>
      </w:r>
      <w:r w:rsidR="00DF5582" w:rsidRPr="00DF5582">
        <w:rPr>
          <w:rFonts w:ascii="Arial" w:hAnsi="Arial" w:cs="Arial"/>
          <w:sz w:val="28"/>
          <w:szCs w:val="28"/>
          <w:lang w:val="it-IT"/>
        </w:rPr>
        <w:t>10</w:t>
      </w:r>
      <w:r w:rsidR="008C5460">
        <w:rPr>
          <w:rFonts w:ascii="Arial" w:hAnsi="Arial" w:cs="Arial"/>
          <w:sz w:val="28"/>
          <w:szCs w:val="28"/>
          <w:lang w:val="it-IT"/>
        </w:rPr>
        <w:t>-</w:t>
      </w:r>
      <w:r w:rsidRPr="00DF5582">
        <w:rPr>
          <w:rFonts w:ascii="Arial" w:hAnsi="Arial" w:cs="Arial"/>
          <w:sz w:val="28"/>
          <w:szCs w:val="28"/>
          <w:lang w:val="it-IT"/>
        </w:rPr>
        <w:t>11</w:t>
      </w:r>
      <w:r w:rsidR="008C5460">
        <w:rPr>
          <w:rFonts w:ascii="Arial" w:hAnsi="Arial" w:cs="Arial"/>
          <w:sz w:val="28"/>
          <w:szCs w:val="28"/>
          <w:lang w:val="it-IT"/>
        </w:rPr>
        <w:t>-</w:t>
      </w:r>
      <w:r w:rsidR="00DF5582" w:rsidRPr="00DF5582">
        <w:rPr>
          <w:rFonts w:ascii="Arial" w:hAnsi="Arial" w:cs="Arial"/>
          <w:sz w:val="28"/>
          <w:szCs w:val="28"/>
          <w:lang w:val="it-IT"/>
        </w:rPr>
        <w:t>12</w:t>
      </w:r>
      <w:proofErr w:type="gramEnd"/>
      <w:r w:rsidR="00DF5582" w:rsidRPr="00DF5582">
        <w:rPr>
          <w:rFonts w:ascii="Arial" w:hAnsi="Arial" w:cs="Arial"/>
          <w:sz w:val="28"/>
          <w:szCs w:val="28"/>
          <w:lang w:val="it-IT"/>
        </w:rPr>
        <w:t>,</w:t>
      </w:r>
      <w:r w:rsidR="00682AD8" w:rsidRPr="00DF5582">
        <w:rPr>
          <w:rFonts w:ascii="Arial" w:hAnsi="Arial" w:cs="Arial"/>
          <w:sz w:val="28"/>
          <w:szCs w:val="28"/>
          <w:lang w:val="it-IT"/>
        </w:rPr>
        <w:t xml:space="preserve"> </w:t>
      </w:r>
      <w:r w:rsidRPr="00DF5582">
        <w:rPr>
          <w:rFonts w:ascii="Arial" w:hAnsi="Arial" w:cs="Arial"/>
          <w:sz w:val="28"/>
          <w:szCs w:val="28"/>
          <w:lang w:val="it-IT"/>
        </w:rPr>
        <w:t>2017</w:t>
      </w:r>
    </w:p>
    <w:p w:rsidR="00682AD8" w:rsidRPr="00DF5582" w:rsidRDefault="00682AD8" w:rsidP="00805D1A">
      <w:pPr>
        <w:jc w:val="center"/>
        <w:rPr>
          <w:lang w:val="it-IT"/>
        </w:rPr>
      </w:pPr>
    </w:p>
    <w:p w:rsidR="00682AD8" w:rsidRPr="00DF5582" w:rsidRDefault="00682AD8" w:rsidP="00805D1A">
      <w:pPr>
        <w:rPr>
          <w:lang w:val="it-IT"/>
        </w:rPr>
      </w:pPr>
    </w:p>
    <w:p w:rsidR="00682AD8" w:rsidRPr="00DF5582" w:rsidRDefault="00682AD8" w:rsidP="00805D1A">
      <w:pPr>
        <w:rPr>
          <w:lang w:val="it-IT"/>
        </w:rPr>
      </w:pPr>
    </w:p>
    <w:p w:rsidR="00682AD8" w:rsidRDefault="00682AD8" w:rsidP="0031281E">
      <w:pPr>
        <w:pStyle w:val="Titre1"/>
      </w:pPr>
      <w:r w:rsidRPr="009874BF">
        <w:t>Attendance:</w:t>
      </w:r>
    </w:p>
    <w:p w:rsidR="00682AD8" w:rsidRPr="009874BF" w:rsidRDefault="00682AD8" w:rsidP="00805D1A">
      <w:pPr>
        <w:rPr>
          <w:rFonts w:ascii="Arial" w:hAnsi="Arial" w:cs="Arial"/>
          <w:b/>
          <w:sz w:val="28"/>
          <w:szCs w:val="28"/>
        </w:rPr>
      </w:pPr>
    </w:p>
    <w:p w:rsidR="00682AD8" w:rsidRPr="009415D8" w:rsidRDefault="009415D8" w:rsidP="00805D1A">
      <w:pPr>
        <w:rPr>
          <w:b/>
        </w:rPr>
      </w:pPr>
      <w:r w:rsidRPr="009415D8">
        <w:rPr>
          <w:b/>
        </w:rPr>
        <w:t>SDLS WG</w:t>
      </w:r>
      <w:r>
        <w:rPr>
          <w:b/>
        </w:rPr>
        <w:t xml:space="preserve"> meeting</w:t>
      </w:r>
      <w:r w:rsidRPr="009415D8">
        <w:rPr>
          <w:b/>
        </w:rPr>
        <w:t>:</w:t>
      </w:r>
    </w:p>
    <w:p w:rsidR="009415D8" w:rsidRDefault="009415D8" w:rsidP="00805D1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1872"/>
        <w:gridCol w:w="4182"/>
      </w:tblGrid>
      <w:tr w:rsidR="00682AD8" w:rsidRPr="00DC1D98" w:rsidTr="007552FD">
        <w:tc>
          <w:tcPr>
            <w:tcW w:w="2802" w:type="dxa"/>
          </w:tcPr>
          <w:p w:rsidR="00682AD8" w:rsidRPr="00DC1D98" w:rsidRDefault="00682AD8" w:rsidP="00DC1D98">
            <w:pPr>
              <w:jc w:val="center"/>
              <w:rPr>
                <w:rFonts w:ascii="Arial" w:hAnsi="Arial" w:cs="Arial"/>
              </w:rPr>
            </w:pPr>
            <w:r w:rsidRPr="00DC1D98">
              <w:rPr>
                <w:rFonts w:ascii="Arial" w:hAnsi="Arial" w:cs="Arial"/>
              </w:rPr>
              <w:t>Name</w:t>
            </w:r>
          </w:p>
        </w:tc>
        <w:tc>
          <w:tcPr>
            <w:tcW w:w="1872" w:type="dxa"/>
          </w:tcPr>
          <w:p w:rsidR="00682AD8" w:rsidRPr="00DC1D98" w:rsidRDefault="00682AD8" w:rsidP="00DC1D98">
            <w:pPr>
              <w:jc w:val="center"/>
              <w:rPr>
                <w:rFonts w:ascii="Arial" w:hAnsi="Arial" w:cs="Arial"/>
              </w:rPr>
            </w:pPr>
            <w:r w:rsidRPr="00DC1D98">
              <w:rPr>
                <w:rFonts w:ascii="Arial" w:hAnsi="Arial" w:cs="Arial"/>
              </w:rPr>
              <w:t>Organization</w:t>
            </w:r>
          </w:p>
        </w:tc>
        <w:tc>
          <w:tcPr>
            <w:tcW w:w="4182" w:type="dxa"/>
          </w:tcPr>
          <w:p w:rsidR="00682AD8" w:rsidRPr="00DC1D98" w:rsidRDefault="00682AD8" w:rsidP="00DC1D98">
            <w:pPr>
              <w:jc w:val="center"/>
              <w:rPr>
                <w:rFonts w:ascii="Arial" w:hAnsi="Arial" w:cs="Arial"/>
              </w:rPr>
            </w:pPr>
            <w:r w:rsidRPr="00DC1D98">
              <w:rPr>
                <w:rFonts w:ascii="Arial" w:hAnsi="Arial" w:cs="Arial"/>
              </w:rPr>
              <w:t>Email Address</w:t>
            </w:r>
          </w:p>
        </w:tc>
      </w:tr>
      <w:tr w:rsidR="00682AD8" w:rsidTr="007552FD">
        <w:tc>
          <w:tcPr>
            <w:tcW w:w="2802" w:type="dxa"/>
          </w:tcPr>
          <w:p w:rsidR="00682AD8" w:rsidRDefault="00682AD8" w:rsidP="00805D1A">
            <w:smartTag w:uri="urn:schemas-microsoft-com:office:smarttags" w:element="PersonName">
              <w:smartTagPr>
                <w:attr w:name="ProductID" w:val="Gilles Moury"/>
              </w:smartTagPr>
              <w:r>
                <w:t>Gilles Moury</w:t>
              </w:r>
            </w:smartTag>
            <w:r>
              <w:t xml:space="preserve"> (Co-Chair)</w:t>
            </w:r>
          </w:p>
        </w:tc>
        <w:tc>
          <w:tcPr>
            <w:tcW w:w="1872" w:type="dxa"/>
          </w:tcPr>
          <w:p w:rsidR="00682AD8" w:rsidRDefault="00682AD8" w:rsidP="00805D1A">
            <w:r>
              <w:t>CNES</w:t>
            </w:r>
          </w:p>
        </w:tc>
        <w:tc>
          <w:tcPr>
            <w:tcW w:w="4182" w:type="dxa"/>
          </w:tcPr>
          <w:p w:rsidR="00682AD8" w:rsidRDefault="0020319A" w:rsidP="00805D1A">
            <w:hyperlink r:id="rId9" w:history="1">
              <w:r w:rsidR="00682AD8" w:rsidRPr="007C6C58">
                <w:rPr>
                  <w:rStyle w:val="Lienhypertexte"/>
                </w:rPr>
                <w:t>gilles.moury@cnes.fr</w:t>
              </w:r>
            </w:hyperlink>
          </w:p>
        </w:tc>
      </w:tr>
      <w:tr w:rsidR="00682AD8" w:rsidTr="007552FD">
        <w:tc>
          <w:tcPr>
            <w:tcW w:w="2802" w:type="dxa"/>
          </w:tcPr>
          <w:p w:rsidR="00682AD8" w:rsidRDefault="00682AD8" w:rsidP="00805D1A">
            <w:smartTag w:uri="urn:schemas-microsoft-com:office:smarttags" w:element="PersonName">
              <w:smartTagPr>
                <w:attr w:name="ProductID" w:val="Howard Weiss"/>
              </w:smartTagPr>
              <w:r>
                <w:t>Howard Weiss</w:t>
              </w:r>
            </w:smartTag>
            <w:r>
              <w:t xml:space="preserve"> (Co-Chair)</w:t>
            </w:r>
          </w:p>
        </w:tc>
        <w:tc>
          <w:tcPr>
            <w:tcW w:w="1872" w:type="dxa"/>
          </w:tcPr>
          <w:p w:rsidR="00682AD8" w:rsidRDefault="00682AD8" w:rsidP="00805D1A">
            <w:r>
              <w:t>NASA/SPARTA</w:t>
            </w:r>
          </w:p>
        </w:tc>
        <w:tc>
          <w:tcPr>
            <w:tcW w:w="4182" w:type="dxa"/>
          </w:tcPr>
          <w:p w:rsidR="00682AD8" w:rsidRDefault="0020319A" w:rsidP="00805D1A">
            <w:hyperlink r:id="rId10" w:history="1">
              <w:r w:rsidR="003C551B" w:rsidRPr="00AA154E">
                <w:rPr>
                  <w:rStyle w:val="Lienhypertexte"/>
                </w:rPr>
                <w:t>howard.weiss@parsons.com</w:t>
              </w:r>
            </w:hyperlink>
          </w:p>
        </w:tc>
      </w:tr>
      <w:tr w:rsidR="00682AD8" w:rsidRPr="0020319A" w:rsidTr="007552FD">
        <w:tc>
          <w:tcPr>
            <w:tcW w:w="2802" w:type="dxa"/>
          </w:tcPr>
          <w:p w:rsidR="00682AD8" w:rsidRPr="00DC1D98" w:rsidRDefault="00682AD8" w:rsidP="00D87788">
            <w:pPr>
              <w:rPr>
                <w:lang w:val="it-IT"/>
              </w:rPr>
            </w:pPr>
            <w:r w:rsidRPr="00DC1D98">
              <w:rPr>
                <w:lang w:val="it-IT"/>
              </w:rPr>
              <w:t xml:space="preserve">Ignacio </w:t>
            </w:r>
            <w:proofErr w:type="spellStart"/>
            <w:r w:rsidRPr="00DC1D98">
              <w:rPr>
                <w:lang w:val="it-IT"/>
              </w:rPr>
              <w:t>Aguilar</w:t>
            </w:r>
            <w:proofErr w:type="spellEnd"/>
            <w:r w:rsidRPr="00DC1D98">
              <w:rPr>
                <w:lang w:val="it-IT"/>
              </w:rPr>
              <w:t>-Sanchez</w:t>
            </w:r>
          </w:p>
        </w:tc>
        <w:tc>
          <w:tcPr>
            <w:tcW w:w="1872" w:type="dxa"/>
          </w:tcPr>
          <w:p w:rsidR="00682AD8" w:rsidRPr="00DC1D98" w:rsidRDefault="00682AD8" w:rsidP="00D87788">
            <w:pPr>
              <w:rPr>
                <w:lang w:val="it-IT"/>
              </w:rPr>
            </w:pPr>
            <w:r w:rsidRPr="00DC1D98">
              <w:rPr>
                <w:lang w:val="it-IT"/>
              </w:rPr>
              <w:t>ESA/ESTEC</w:t>
            </w:r>
          </w:p>
        </w:tc>
        <w:tc>
          <w:tcPr>
            <w:tcW w:w="4182" w:type="dxa"/>
          </w:tcPr>
          <w:p w:rsidR="00682AD8" w:rsidRPr="00DC1D98" w:rsidRDefault="0020319A" w:rsidP="00D87788">
            <w:pPr>
              <w:rPr>
                <w:lang w:val="it-IT"/>
              </w:rPr>
            </w:pPr>
            <w:hyperlink r:id="rId11" w:history="1">
              <w:r w:rsidR="00682AD8" w:rsidRPr="00DC1D98">
                <w:rPr>
                  <w:rStyle w:val="Lienhypertexte"/>
                  <w:lang w:val="it-IT"/>
                </w:rPr>
                <w:t>ignacio.aguilar.sanchez@esa.int</w:t>
              </w:r>
            </w:hyperlink>
            <w:r w:rsidR="00682AD8" w:rsidRPr="00DC1D98">
              <w:rPr>
                <w:lang w:val="it-IT"/>
              </w:rPr>
              <w:t xml:space="preserve"> </w:t>
            </w:r>
          </w:p>
        </w:tc>
      </w:tr>
      <w:tr w:rsidR="00682AD8" w:rsidRPr="0020319A" w:rsidTr="007552FD">
        <w:tc>
          <w:tcPr>
            <w:tcW w:w="2802" w:type="dxa"/>
          </w:tcPr>
          <w:p w:rsidR="00682AD8" w:rsidRPr="00DC1D98" w:rsidRDefault="00D930E4" w:rsidP="00D87788">
            <w:pPr>
              <w:rPr>
                <w:lang w:val="it-IT"/>
              </w:rPr>
            </w:pPr>
            <w:r>
              <w:rPr>
                <w:lang w:val="it-IT"/>
              </w:rPr>
              <w:t>Brandon Bailey</w:t>
            </w:r>
          </w:p>
        </w:tc>
        <w:tc>
          <w:tcPr>
            <w:tcW w:w="1872" w:type="dxa"/>
          </w:tcPr>
          <w:p w:rsidR="00682AD8" w:rsidRPr="00DC1D98" w:rsidRDefault="00D930E4" w:rsidP="00D87788">
            <w:pPr>
              <w:rPr>
                <w:lang w:val="it-IT"/>
              </w:rPr>
            </w:pPr>
            <w:r>
              <w:rPr>
                <w:lang w:val="it-IT"/>
              </w:rPr>
              <w:t>NASA</w:t>
            </w:r>
            <w:r w:rsidR="006C3C9E">
              <w:rPr>
                <w:lang w:val="it-IT"/>
              </w:rPr>
              <w:t>/GSFC</w:t>
            </w:r>
          </w:p>
        </w:tc>
        <w:tc>
          <w:tcPr>
            <w:tcW w:w="4182" w:type="dxa"/>
          </w:tcPr>
          <w:p w:rsidR="00D930E4" w:rsidRPr="00D930E4" w:rsidRDefault="0020319A" w:rsidP="00D87788">
            <w:pPr>
              <w:rPr>
                <w:lang w:val="it-IT"/>
              </w:rPr>
            </w:pPr>
            <w:hyperlink r:id="rId12" w:history="1">
              <w:r w:rsidR="00D930E4" w:rsidRPr="008B6B13">
                <w:rPr>
                  <w:rStyle w:val="Lienhypertexte"/>
                  <w:lang w:val="it-IT"/>
                </w:rPr>
                <w:t>brandon.t.bailey@nasa.gov</w:t>
              </w:r>
            </w:hyperlink>
            <w:r w:rsidR="00D930E4">
              <w:rPr>
                <w:lang w:val="it-IT"/>
              </w:rPr>
              <w:t xml:space="preserve"> </w:t>
            </w:r>
          </w:p>
        </w:tc>
      </w:tr>
      <w:tr w:rsidR="00682AD8" w:rsidRPr="0015378F" w:rsidTr="007552FD">
        <w:tc>
          <w:tcPr>
            <w:tcW w:w="2802" w:type="dxa"/>
          </w:tcPr>
          <w:p w:rsidR="00682AD8" w:rsidRDefault="00C64A1A" w:rsidP="00376F9F">
            <w:r>
              <w:t>Craig Biggerstaff</w:t>
            </w:r>
          </w:p>
        </w:tc>
        <w:tc>
          <w:tcPr>
            <w:tcW w:w="1872" w:type="dxa"/>
          </w:tcPr>
          <w:p w:rsidR="00682AD8" w:rsidRDefault="00C64A1A" w:rsidP="00376F9F">
            <w:r>
              <w:t>NASA/JSC</w:t>
            </w:r>
          </w:p>
        </w:tc>
        <w:tc>
          <w:tcPr>
            <w:tcW w:w="4182" w:type="dxa"/>
          </w:tcPr>
          <w:p w:rsidR="003F5A1F" w:rsidRPr="0015378F" w:rsidRDefault="0020319A" w:rsidP="00376F9F">
            <w:pPr>
              <w:rPr>
                <w:lang w:val="it-IT"/>
              </w:rPr>
            </w:pPr>
            <w:hyperlink r:id="rId13" w:history="1">
              <w:r w:rsidR="00DA25D5" w:rsidRPr="00D939D8">
                <w:rPr>
                  <w:rStyle w:val="Lienhypertexte"/>
                  <w:lang w:val="it-IT"/>
                </w:rPr>
                <w:t>craig.biggerstaff@nasa.gov</w:t>
              </w:r>
            </w:hyperlink>
            <w:r w:rsidR="00C64A1A">
              <w:rPr>
                <w:lang w:val="it-IT"/>
              </w:rPr>
              <w:t xml:space="preserve"> </w:t>
            </w:r>
          </w:p>
        </w:tc>
      </w:tr>
      <w:tr w:rsidR="00DA25D5" w:rsidRPr="00DC1D98" w:rsidTr="007552FD">
        <w:tc>
          <w:tcPr>
            <w:tcW w:w="2802" w:type="dxa"/>
          </w:tcPr>
          <w:p w:rsidR="00DA25D5" w:rsidRPr="0015378F" w:rsidRDefault="00DA25D5" w:rsidP="00A23FA2">
            <w:pPr>
              <w:rPr>
                <w:lang w:val="it-IT"/>
              </w:rPr>
            </w:pPr>
            <w:r>
              <w:rPr>
                <w:lang w:val="it-IT"/>
              </w:rPr>
              <w:t>Gian-Paolo Calzolari</w:t>
            </w:r>
          </w:p>
        </w:tc>
        <w:tc>
          <w:tcPr>
            <w:tcW w:w="1872" w:type="dxa"/>
          </w:tcPr>
          <w:p w:rsidR="00DA25D5" w:rsidRDefault="00DA25D5" w:rsidP="00A23FA2">
            <w:r>
              <w:t>ESA/ESOC</w:t>
            </w:r>
          </w:p>
        </w:tc>
        <w:tc>
          <w:tcPr>
            <w:tcW w:w="4182" w:type="dxa"/>
          </w:tcPr>
          <w:p w:rsidR="00DA25D5" w:rsidRDefault="0020319A" w:rsidP="00A23FA2">
            <w:hyperlink r:id="rId14" w:history="1">
              <w:r w:rsidR="00DA25D5" w:rsidRPr="00D939D8">
                <w:rPr>
                  <w:rStyle w:val="Lienhypertexte"/>
                </w:rPr>
                <w:t>gian-paolo.calzolari@esa.int</w:t>
              </w:r>
            </w:hyperlink>
            <w:r w:rsidR="00DA25D5">
              <w:t xml:space="preserve"> </w:t>
            </w:r>
          </w:p>
        </w:tc>
      </w:tr>
      <w:tr w:rsidR="00034EA7" w:rsidRPr="00DF5582" w:rsidTr="007552FD">
        <w:tc>
          <w:tcPr>
            <w:tcW w:w="2802" w:type="dxa"/>
          </w:tcPr>
          <w:p w:rsidR="00034EA7" w:rsidRPr="0015378F" w:rsidRDefault="00034EA7" w:rsidP="00A23FA2">
            <w:pPr>
              <w:rPr>
                <w:lang w:val="it-IT"/>
              </w:rPr>
            </w:pPr>
            <w:r w:rsidRPr="0015378F">
              <w:rPr>
                <w:lang w:val="it-IT"/>
              </w:rPr>
              <w:t>Matthew Cosby</w:t>
            </w:r>
          </w:p>
        </w:tc>
        <w:tc>
          <w:tcPr>
            <w:tcW w:w="1872" w:type="dxa"/>
          </w:tcPr>
          <w:p w:rsidR="00034EA7" w:rsidRDefault="00034EA7" w:rsidP="00A23FA2">
            <w:r>
              <w:t>UKSA</w:t>
            </w:r>
          </w:p>
        </w:tc>
        <w:tc>
          <w:tcPr>
            <w:tcW w:w="4182" w:type="dxa"/>
          </w:tcPr>
          <w:p w:rsidR="00034EA7" w:rsidRPr="00DF5582" w:rsidRDefault="0020319A" w:rsidP="00A23FA2">
            <w:pPr>
              <w:rPr>
                <w:lang w:val="de-DE"/>
              </w:rPr>
            </w:pPr>
            <w:hyperlink r:id="rId15" w:history="1">
              <w:r w:rsidR="00DF5582" w:rsidRPr="008B063A">
                <w:rPr>
                  <w:rStyle w:val="Lienhypertexte"/>
                  <w:lang w:val="de-DE"/>
                </w:rPr>
                <w:t>matt.cosby@goonhilly.org</w:t>
              </w:r>
            </w:hyperlink>
            <w:r w:rsidR="00DF5582">
              <w:rPr>
                <w:lang w:val="de-DE"/>
              </w:rPr>
              <w:t xml:space="preserve"> </w:t>
            </w:r>
            <w:r w:rsidR="00034EA7" w:rsidRPr="00DF5582">
              <w:rPr>
                <w:lang w:val="de-DE"/>
              </w:rPr>
              <w:t xml:space="preserve"> </w:t>
            </w:r>
          </w:p>
        </w:tc>
      </w:tr>
      <w:tr w:rsidR="00034EA7" w:rsidRPr="00DF5582" w:rsidTr="007552FD">
        <w:tc>
          <w:tcPr>
            <w:tcW w:w="2802" w:type="dxa"/>
          </w:tcPr>
          <w:p w:rsidR="00034EA7" w:rsidRPr="00DF5582" w:rsidRDefault="00034EA7" w:rsidP="00A23FA2">
            <w:pPr>
              <w:rPr>
                <w:lang w:val="de-DE"/>
              </w:rPr>
            </w:pPr>
            <w:r w:rsidRPr="00DF5582">
              <w:rPr>
                <w:lang w:val="de-DE"/>
              </w:rPr>
              <w:t>Daniel Fischer</w:t>
            </w:r>
          </w:p>
        </w:tc>
        <w:tc>
          <w:tcPr>
            <w:tcW w:w="1872" w:type="dxa"/>
          </w:tcPr>
          <w:p w:rsidR="00034EA7" w:rsidRPr="00DF5582" w:rsidRDefault="00034EA7" w:rsidP="00A23FA2">
            <w:pPr>
              <w:rPr>
                <w:lang w:val="de-DE"/>
              </w:rPr>
            </w:pPr>
            <w:r w:rsidRPr="00DF5582">
              <w:rPr>
                <w:lang w:val="de-DE"/>
              </w:rPr>
              <w:t>ESA/ESOC</w:t>
            </w:r>
          </w:p>
        </w:tc>
        <w:tc>
          <w:tcPr>
            <w:tcW w:w="4182" w:type="dxa"/>
          </w:tcPr>
          <w:p w:rsidR="00034EA7" w:rsidRPr="00DF5582" w:rsidRDefault="0020319A" w:rsidP="00A23FA2">
            <w:pPr>
              <w:rPr>
                <w:lang w:val="de-DE"/>
              </w:rPr>
            </w:pPr>
            <w:hyperlink r:id="rId16" w:history="1">
              <w:r w:rsidR="00034EA7" w:rsidRPr="00DF5582">
                <w:rPr>
                  <w:rStyle w:val="Lienhypertexte"/>
                  <w:lang w:val="de-DE"/>
                </w:rPr>
                <w:t>daniel.fischer@esa.int</w:t>
              </w:r>
            </w:hyperlink>
            <w:r w:rsidR="00034EA7" w:rsidRPr="00DF5582">
              <w:rPr>
                <w:lang w:val="de-DE"/>
              </w:rPr>
              <w:t xml:space="preserve"> </w:t>
            </w:r>
          </w:p>
        </w:tc>
      </w:tr>
      <w:tr w:rsidR="00034EA7" w:rsidRPr="00DF3C2A" w:rsidTr="007552FD">
        <w:tc>
          <w:tcPr>
            <w:tcW w:w="2802" w:type="dxa"/>
          </w:tcPr>
          <w:p w:rsidR="00034EA7" w:rsidRPr="00DF5582" w:rsidRDefault="00DF5582" w:rsidP="00F625C5">
            <w:pPr>
              <w:rPr>
                <w:lang w:val="de-DE"/>
              </w:rPr>
            </w:pPr>
            <w:r>
              <w:rPr>
                <w:lang w:val="de-DE"/>
              </w:rPr>
              <w:t>Scott Reeves</w:t>
            </w:r>
          </w:p>
        </w:tc>
        <w:tc>
          <w:tcPr>
            <w:tcW w:w="1872" w:type="dxa"/>
          </w:tcPr>
          <w:p w:rsidR="00034EA7" w:rsidRDefault="00DF5582" w:rsidP="00F625C5">
            <w:r>
              <w:t>NASA</w:t>
            </w:r>
          </w:p>
        </w:tc>
        <w:tc>
          <w:tcPr>
            <w:tcW w:w="4182" w:type="dxa"/>
          </w:tcPr>
          <w:p w:rsidR="00034EA7" w:rsidRDefault="0020319A" w:rsidP="00F625C5">
            <w:hyperlink r:id="rId17" w:history="1">
              <w:r w:rsidR="00DF5582" w:rsidRPr="008B063A">
                <w:rPr>
                  <w:rStyle w:val="Lienhypertexte"/>
                </w:rPr>
                <w:t>scott.reeves@nasa.gov</w:t>
              </w:r>
            </w:hyperlink>
            <w:r w:rsidR="00DF5582">
              <w:t xml:space="preserve"> </w:t>
            </w:r>
          </w:p>
        </w:tc>
      </w:tr>
      <w:tr w:rsidR="00DF5582" w:rsidRPr="00DF3C2A" w:rsidTr="007552FD">
        <w:tc>
          <w:tcPr>
            <w:tcW w:w="2802" w:type="dxa"/>
          </w:tcPr>
          <w:p w:rsidR="00DF5582" w:rsidRPr="00DF5582" w:rsidRDefault="00DF5582" w:rsidP="00800824">
            <w:pPr>
              <w:rPr>
                <w:lang w:val="de-DE"/>
              </w:rPr>
            </w:pPr>
            <w:r w:rsidRPr="00DF5582">
              <w:rPr>
                <w:lang w:val="de-DE"/>
              </w:rPr>
              <w:t>Dorothea Richter</w:t>
            </w:r>
          </w:p>
        </w:tc>
        <w:tc>
          <w:tcPr>
            <w:tcW w:w="1872" w:type="dxa"/>
          </w:tcPr>
          <w:p w:rsidR="00DF5582" w:rsidRDefault="00DF5582" w:rsidP="00800824">
            <w:r w:rsidRPr="00DF5582">
              <w:rPr>
                <w:lang w:val="de-DE"/>
              </w:rPr>
              <w:t>DLR/G</w:t>
            </w:r>
            <w:r>
              <w:t>SOC</w:t>
            </w:r>
          </w:p>
        </w:tc>
        <w:tc>
          <w:tcPr>
            <w:tcW w:w="4182" w:type="dxa"/>
          </w:tcPr>
          <w:p w:rsidR="00DF5582" w:rsidRDefault="0020319A" w:rsidP="00800824">
            <w:hyperlink r:id="rId18" w:history="1">
              <w:r w:rsidR="00DF5582" w:rsidRPr="00A94B45">
                <w:rPr>
                  <w:rStyle w:val="Lienhypertexte"/>
                </w:rPr>
                <w:t>dorothea.richter@dlr.de</w:t>
              </w:r>
            </w:hyperlink>
            <w:r w:rsidR="00DF5582">
              <w:t xml:space="preserve"> </w:t>
            </w:r>
          </w:p>
        </w:tc>
      </w:tr>
      <w:tr w:rsidR="00DF5582" w:rsidRPr="00DF3C2A" w:rsidTr="007552FD">
        <w:tc>
          <w:tcPr>
            <w:tcW w:w="2802" w:type="dxa"/>
          </w:tcPr>
          <w:p w:rsidR="00DF5582" w:rsidRDefault="00DF5582" w:rsidP="00376F9F">
            <w:r>
              <w:t>Charles Sheehe</w:t>
            </w:r>
          </w:p>
        </w:tc>
        <w:tc>
          <w:tcPr>
            <w:tcW w:w="1872" w:type="dxa"/>
          </w:tcPr>
          <w:p w:rsidR="00DF5582" w:rsidRDefault="00DF5582" w:rsidP="00376F9F">
            <w:r>
              <w:t>NASA/GRC</w:t>
            </w:r>
          </w:p>
        </w:tc>
        <w:tc>
          <w:tcPr>
            <w:tcW w:w="4182" w:type="dxa"/>
          </w:tcPr>
          <w:p w:rsidR="00DF5582" w:rsidRDefault="0020319A" w:rsidP="00376F9F">
            <w:hyperlink r:id="rId19" w:history="1">
              <w:r w:rsidR="00DF5582" w:rsidRPr="008B6B13">
                <w:rPr>
                  <w:rStyle w:val="Lienhypertexte"/>
                </w:rPr>
                <w:t>charles.j.Sheehe@nasa.gov</w:t>
              </w:r>
            </w:hyperlink>
            <w:r w:rsidR="00DF5582">
              <w:t xml:space="preserve"> </w:t>
            </w:r>
          </w:p>
        </w:tc>
      </w:tr>
    </w:tbl>
    <w:p w:rsidR="00682AD8" w:rsidRPr="00CB62E9" w:rsidRDefault="00682AD8" w:rsidP="00805D1A">
      <w:pPr>
        <w:rPr>
          <w:lang w:val="en-GB"/>
        </w:rPr>
      </w:pPr>
    </w:p>
    <w:p w:rsidR="009415D8" w:rsidRDefault="009415D8">
      <w:pPr>
        <w:rPr>
          <w:rFonts w:ascii="Arial" w:hAnsi="Arial" w:cs="Arial"/>
          <w:b/>
          <w:sz w:val="28"/>
          <w:szCs w:val="28"/>
          <w:lang w:val="en-GB"/>
        </w:rPr>
      </w:pPr>
    </w:p>
    <w:p w:rsidR="009415D8" w:rsidRDefault="009415D8">
      <w:pPr>
        <w:rPr>
          <w:b/>
        </w:rPr>
      </w:pPr>
      <w:r w:rsidRPr="009415D8">
        <w:rPr>
          <w:b/>
        </w:rPr>
        <w:t>Joint session with RFM and C&amp;S WG on physical layer security:</w:t>
      </w:r>
    </w:p>
    <w:p w:rsidR="009415D8" w:rsidRDefault="009415D8">
      <w:pPr>
        <w:rPr>
          <w:b/>
        </w:rPr>
      </w:pPr>
    </w:p>
    <w:p w:rsidR="009415D8" w:rsidRDefault="009415D8" w:rsidP="00901A64">
      <w:pPr>
        <w:pStyle w:val="Paragraphedeliste"/>
        <w:numPr>
          <w:ilvl w:val="0"/>
          <w:numId w:val="9"/>
        </w:numPr>
        <w:rPr>
          <w:lang w:val="en-GB"/>
        </w:rPr>
      </w:pPr>
      <w:r w:rsidRPr="009415D8">
        <w:rPr>
          <w:lang w:val="en-GB"/>
        </w:rPr>
        <w:t xml:space="preserve">Participation </w:t>
      </w:r>
      <w:r>
        <w:rPr>
          <w:lang w:val="en-GB"/>
        </w:rPr>
        <w:t>from RFM and C&amp;S WG</w:t>
      </w:r>
    </w:p>
    <w:p w:rsidR="009415D8" w:rsidRDefault="009415D8" w:rsidP="009415D8">
      <w:pPr>
        <w:rPr>
          <w:lang w:val="en-GB"/>
        </w:rPr>
      </w:pPr>
    </w:p>
    <w:p w:rsidR="009415D8" w:rsidRPr="009415D8" w:rsidRDefault="009415D8" w:rsidP="009415D8">
      <w:pPr>
        <w:rPr>
          <w:b/>
        </w:rPr>
      </w:pPr>
      <w:r w:rsidRPr="009415D8">
        <w:rPr>
          <w:b/>
        </w:rPr>
        <w:t>Joint session with Space Data Link Protocols WG:</w:t>
      </w:r>
    </w:p>
    <w:p w:rsidR="009415D8" w:rsidRDefault="009415D8" w:rsidP="009415D8">
      <w:pPr>
        <w:rPr>
          <w:lang w:val="en-GB"/>
        </w:rPr>
      </w:pPr>
    </w:p>
    <w:p w:rsidR="0097696E" w:rsidRPr="009415D8" w:rsidRDefault="009415D8" w:rsidP="00901A64">
      <w:pPr>
        <w:pStyle w:val="Paragraphedeliste"/>
        <w:numPr>
          <w:ilvl w:val="0"/>
          <w:numId w:val="9"/>
        </w:numPr>
        <w:rPr>
          <w:lang w:val="en-GB"/>
        </w:rPr>
      </w:pPr>
      <w:r>
        <w:rPr>
          <w:lang w:val="en-GB"/>
        </w:rPr>
        <w:t>Participation from SLP WG</w:t>
      </w:r>
      <w:r w:rsidR="0097696E" w:rsidRPr="009415D8">
        <w:rPr>
          <w:lang w:val="en-GB"/>
        </w:rPr>
        <w:br w:type="page"/>
      </w:r>
    </w:p>
    <w:p w:rsidR="00682AD8" w:rsidRPr="00CB62E9" w:rsidRDefault="00682AD8" w:rsidP="00805D1A">
      <w:pPr>
        <w:rPr>
          <w:rFonts w:ascii="Arial" w:hAnsi="Arial" w:cs="Arial"/>
          <w:b/>
          <w:sz w:val="28"/>
          <w:szCs w:val="28"/>
          <w:lang w:val="en-GB"/>
        </w:rPr>
      </w:pPr>
    </w:p>
    <w:p w:rsidR="00682AD8" w:rsidRDefault="00682AD8" w:rsidP="00805D1A">
      <w:pPr>
        <w:pStyle w:val="Titre1"/>
      </w:pPr>
      <w:r>
        <w:t xml:space="preserve">Agenda </w:t>
      </w:r>
      <w:r w:rsidRPr="009874BF">
        <w:t>:</w:t>
      </w:r>
    </w:p>
    <w:p w:rsidR="00682AD8" w:rsidRDefault="00682AD8" w:rsidP="001767C0">
      <w:pPr>
        <w:spacing w:after="120"/>
      </w:pPr>
      <w:r>
        <w:t xml:space="preserve">The agenda of the meeting was the following </w:t>
      </w:r>
      <w:bookmarkStart w:id="0" w:name="OLE_LINK1"/>
      <w:bookmarkStart w:id="1" w:name="OLE_LINK2"/>
      <w:r>
        <w:t>(</w:t>
      </w:r>
      <w:r w:rsidRPr="00E33B96">
        <w:rPr>
          <w:b/>
          <w:bCs/>
        </w:rPr>
        <w:t>attachment 1</w:t>
      </w:r>
      <w:r>
        <w:t>)</w:t>
      </w:r>
      <w:bookmarkEnd w:id="0"/>
      <w:bookmarkEnd w:id="1"/>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8"/>
      </w:tblGrid>
      <w:tr w:rsidR="00166AD1" w:rsidRPr="00681596" w:rsidTr="00E95C99">
        <w:trPr>
          <w:trHeight w:val="629"/>
        </w:trPr>
        <w:tc>
          <w:tcPr>
            <w:tcW w:w="8208" w:type="dxa"/>
            <w:shd w:val="clear" w:color="auto" w:fill="auto"/>
          </w:tcPr>
          <w:p w:rsidR="00166AD1" w:rsidRPr="00BA2D6A" w:rsidRDefault="00166AD1" w:rsidP="00800824">
            <w:pPr>
              <w:rPr>
                <w:b/>
                <w:bCs/>
                <w:u w:val="single"/>
                <w:lang w:val="en-GB"/>
              </w:rPr>
            </w:pPr>
            <w:r w:rsidRPr="00BA2D6A">
              <w:rPr>
                <w:b/>
                <w:bCs/>
                <w:u w:val="single"/>
                <w:lang w:val="en-GB"/>
              </w:rPr>
              <w:t>May 08 AM, 10, 11</w:t>
            </w:r>
          </w:p>
        </w:tc>
      </w:tr>
      <w:tr w:rsidR="00166AD1" w:rsidRPr="00681596" w:rsidTr="00E95C99">
        <w:tc>
          <w:tcPr>
            <w:tcW w:w="8208"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3"/>
              <w:gridCol w:w="1125"/>
              <w:gridCol w:w="5614"/>
            </w:tblGrid>
            <w:tr w:rsidR="00166AD1" w:rsidRPr="00BA2D6A" w:rsidTr="00800824">
              <w:trPr>
                <w:trHeight w:val="629"/>
              </w:trPr>
              <w:tc>
                <w:tcPr>
                  <w:tcW w:w="1384" w:type="dxa"/>
                </w:tcPr>
                <w:p w:rsidR="00166AD1" w:rsidRPr="00BA2D6A" w:rsidRDefault="00166AD1" w:rsidP="00800824">
                  <w:pPr>
                    <w:autoSpaceDE w:val="0"/>
                    <w:autoSpaceDN w:val="0"/>
                    <w:adjustRightInd w:val="0"/>
                    <w:spacing w:before="120" w:after="120"/>
                    <w:jc w:val="center"/>
                    <w:rPr>
                      <w:b/>
                      <w:bCs/>
                      <w:lang w:val="en-GB" w:eastAsia="fr-FR"/>
                    </w:rPr>
                  </w:pPr>
                  <w:r w:rsidRPr="00BA2D6A">
                    <w:rPr>
                      <w:b/>
                      <w:bCs/>
                      <w:lang w:val="en-GB" w:eastAsia="fr-FR"/>
                    </w:rPr>
                    <w:t>Date/time</w:t>
                  </w:r>
                </w:p>
              </w:tc>
              <w:tc>
                <w:tcPr>
                  <w:tcW w:w="1276" w:type="dxa"/>
                </w:tcPr>
                <w:p w:rsidR="00166AD1" w:rsidRPr="00BA2D6A" w:rsidRDefault="00166AD1" w:rsidP="00800824">
                  <w:pPr>
                    <w:autoSpaceDE w:val="0"/>
                    <w:autoSpaceDN w:val="0"/>
                    <w:adjustRightInd w:val="0"/>
                    <w:spacing w:before="120" w:after="120"/>
                    <w:jc w:val="center"/>
                    <w:rPr>
                      <w:b/>
                      <w:bCs/>
                      <w:lang w:val="en-GB" w:eastAsia="fr-FR"/>
                    </w:rPr>
                  </w:pPr>
                  <w:r w:rsidRPr="00BA2D6A">
                    <w:rPr>
                      <w:b/>
                      <w:bCs/>
                      <w:lang w:val="en-GB" w:eastAsia="fr-FR"/>
                    </w:rPr>
                    <w:t>Room</w:t>
                  </w:r>
                </w:p>
              </w:tc>
              <w:tc>
                <w:tcPr>
                  <w:tcW w:w="7194" w:type="dxa"/>
                  <w:shd w:val="clear" w:color="auto" w:fill="auto"/>
                </w:tcPr>
                <w:p w:rsidR="00166AD1" w:rsidRPr="00BA2D6A" w:rsidRDefault="00166AD1" w:rsidP="00800824">
                  <w:pPr>
                    <w:autoSpaceDE w:val="0"/>
                    <w:autoSpaceDN w:val="0"/>
                    <w:adjustRightInd w:val="0"/>
                    <w:spacing w:before="120" w:after="120"/>
                    <w:jc w:val="center"/>
                    <w:rPr>
                      <w:b/>
                      <w:bCs/>
                      <w:lang w:val="en-GB" w:eastAsia="fr-FR"/>
                    </w:rPr>
                  </w:pPr>
                  <w:r w:rsidRPr="00BA2D6A">
                    <w:rPr>
                      <w:b/>
                      <w:bCs/>
                      <w:lang w:val="en-GB" w:eastAsia="fr-FR"/>
                    </w:rPr>
                    <w:t>Agenda Item</w:t>
                  </w:r>
                </w:p>
              </w:tc>
            </w:tr>
            <w:tr w:rsidR="00166AD1" w:rsidRPr="00BA2D6A" w:rsidTr="00800824">
              <w:tc>
                <w:tcPr>
                  <w:tcW w:w="1384" w:type="dxa"/>
                </w:tcPr>
                <w:p w:rsidR="00166AD1" w:rsidRPr="00BA2D6A" w:rsidRDefault="00166AD1" w:rsidP="00800824">
                  <w:pPr>
                    <w:autoSpaceDE w:val="0"/>
                    <w:autoSpaceDN w:val="0"/>
                    <w:adjustRightInd w:val="0"/>
                    <w:spacing w:before="120" w:after="120"/>
                    <w:rPr>
                      <w:sz w:val="22"/>
                      <w:szCs w:val="22"/>
                      <w:lang w:val="en-GB" w:eastAsia="fr-FR"/>
                    </w:rPr>
                  </w:pPr>
                  <w:r w:rsidRPr="00BA2D6A">
                    <w:rPr>
                      <w:sz w:val="22"/>
                      <w:szCs w:val="22"/>
                      <w:lang w:val="en-GB" w:eastAsia="fr-FR"/>
                    </w:rPr>
                    <w:t>Mon 08</w:t>
                  </w:r>
                </w:p>
                <w:p w:rsidR="00166AD1" w:rsidRPr="00BA2D6A" w:rsidRDefault="00166AD1" w:rsidP="00800824">
                  <w:pPr>
                    <w:autoSpaceDE w:val="0"/>
                    <w:autoSpaceDN w:val="0"/>
                    <w:adjustRightInd w:val="0"/>
                    <w:spacing w:before="120" w:after="120"/>
                    <w:rPr>
                      <w:sz w:val="18"/>
                      <w:szCs w:val="18"/>
                      <w:lang w:val="en-GB" w:eastAsia="fr-FR"/>
                    </w:rPr>
                  </w:pPr>
                  <w:r w:rsidRPr="00BA2D6A">
                    <w:rPr>
                      <w:sz w:val="22"/>
                      <w:szCs w:val="22"/>
                      <w:lang w:val="en-GB" w:eastAsia="fr-FR"/>
                    </w:rPr>
                    <w:t>10H45-12H30</w:t>
                  </w:r>
                </w:p>
              </w:tc>
              <w:tc>
                <w:tcPr>
                  <w:tcW w:w="1276" w:type="dxa"/>
                </w:tcPr>
                <w:p w:rsidR="00166AD1" w:rsidRPr="00BA2D6A" w:rsidRDefault="00166AD1" w:rsidP="00800824">
                  <w:pPr>
                    <w:autoSpaceDE w:val="0"/>
                    <w:autoSpaceDN w:val="0"/>
                    <w:adjustRightInd w:val="0"/>
                    <w:spacing w:before="120" w:after="120"/>
                    <w:rPr>
                      <w:lang w:val="en-GB" w:eastAsia="fr-FR"/>
                    </w:rPr>
                  </w:pPr>
                  <w:r w:rsidRPr="00BA2D6A">
                    <w:rPr>
                      <w:lang w:val="en-GB" w:eastAsia="fr-FR"/>
                    </w:rPr>
                    <w:t>Cafeteria</w:t>
                  </w:r>
                </w:p>
                <w:p w:rsidR="00166AD1" w:rsidRPr="00BA2D6A" w:rsidRDefault="00166AD1" w:rsidP="00800824">
                  <w:pPr>
                    <w:autoSpaceDE w:val="0"/>
                    <w:autoSpaceDN w:val="0"/>
                    <w:adjustRightInd w:val="0"/>
                    <w:spacing w:before="120" w:after="120"/>
                    <w:rPr>
                      <w:lang w:val="en-GB" w:eastAsia="fr-FR"/>
                    </w:rPr>
                  </w:pPr>
                  <w:r w:rsidRPr="00BA2D6A">
                    <w:rPr>
                      <w:lang w:val="en-GB" w:eastAsia="fr-FR"/>
                    </w:rPr>
                    <w:t>CR 3</w:t>
                  </w:r>
                </w:p>
              </w:tc>
              <w:tc>
                <w:tcPr>
                  <w:tcW w:w="7194" w:type="dxa"/>
                  <w:shd w:val="clear" w:color="auto" w:fill="auto"/>
                </w:tcPr>
                <w:p w:rsidR="00166AD1" w:rsidRPr="00BA2D6A" w:rsidRDefault="00166AD1" w:rsidP="00901A64">
                  <w:pPr>
                    <w:numPr>
                      <w:ilvl w:val="0"/>
                      <w:numId w:val="7"/>
                    </w:numPr>
                    <w:autoSpaceDE w:val="0"/>
                    <w:autoSpaceDN w:val="0"/>
                    <w:adjustRightInd w:val="0"/>
                    <w:spacing w:before="120" w:after="120"/>
                    <w:rPr>
                      <w:lang w:val="en-GB" w:eastAsia="fr-FR"/>
                    </w:rPr>
                  </w:pPr>
                  <w:r w:rsidRPr="00BA2D6A">
                    <w:rPr>
                      <w:u w:val="single"/>
                      <w:lang w:val="en-GB" w:eastAsia="fr-FR"/>
                    </w:rPr>
                    <w:t>Joint session with RFM WG (TBC)</w:t>
                  </w:r>
                  <w:r w:rsidRPr="00BA2D6A">
                    <w:rPr>
                      <w:lang w:val="en-GB" w:eastAsia="fr-FR"/>
                    </w:rPr>
                    <w:t xml:space="preserve"> : Physical layer security</w:t>
                  </w:r>
                </w:p>
              </w:tc>
            </w:tr>
            <w:tr w:rsidR="00166AD1" w:rsidRPr="00BA2D6A" w:rsidTr="00800824">
              <w:tc>
                <w:tcPr>
                  <w:tcW w:w="1384" w:type="dxa"/>
                  <w:vMerge w:val="restart"/>
                </w:tcPr>
                <w:p w:rsidR="00166AD1" w:rsidRPr="00BA2D6A" w:rsidRDefault="00166AD1" w:rsidP="00800824">
                  <w:pPr>
                    <w:autoSpaceDE w:val="0"/>
                    <w:autoSpaceDN w:val="0"/>
                    <w:adjustRightInd w:val="0"/>
                    <w:spacing w:before="120" w:after="120"/>
                    <w:rPr>
                      <w:lang w:val="en-GB" w:eastAsia="fr-FR"/>
                    </w:rPr>
                  </w:pPr>
                  <w:r w:rsidRPr="00BA2D6A">
                    <w:rPr>
                      <w:lang w:val="en-GB" w:eastAsia="fr-FR"/>
                    </w:rPr>
                    <w:t>Wed 10</w:t>
                  </w:r>
                </w:p>
                <w:p w:rsidR="00166AD1" w:rsidRPr="00BA2D6A" w:rsidRDefault="00166AD1" w:rsidP="00800824">
                  <w:pPr>
                    <w:autoSpaceDE w:val="0"/>
                    <w:autoSpaceDN w:val="0"/>
                    <w:adjustRightInd w:val="0"/>
                    <w:spacing w:before="120" w:after="120"/>
                    <w:rPr>
                      <w:lang w:val="en-GB" w:eastAsia="fr-FR"/>
                    </w:rPr>
                  </w:pPr>
                  <w:r w:rsidRPr="00BA2D6A">
                    <w:rPr>
                      <w:lang w:val="en-GB" w:eastAsia="fr-FR"/>
                    </w:rPr>
                    <w:t>8H15 – 16H45</w:t>
                  </w:r>
                </w:p>
              </w:tc>
              <w:tc>
                <w:tcPr>
                  <w:tcW w:w="1276" w:type="dxa"/>
                  <w:vMerge w:val="restart"/>
                </w:tcPr>
                <w:p w:rsidR="00166AD1" w:rsidRPr="00BA2D6A" w:rsidRDefault="00166AD1" w:rsidP="00800824">
                  <w:pPr>
                    <w:autoSpaceDE w:val="0"/>
                    <w:autoSpaceDN w:val="0"/>
                    <w:adjustRightInd w:val="0"/>
                    <w:spacing w:before="120" w:after="120"/>
                    <w:rPr>
                      <w:lang w:val="en-GB" w:eastAsia="fr-FR"/>
                    </w:rPr>
                  </w:pPr>
                  <w:proofErr w:type="spellStart"/>
                  <w:r w:rsidRPr="00BA2D6A">
                    <w:rPr>
                      <w:lang w:val="en-GB" w:eastAsia="fr-FR"/>
                    </w:rPr>
                    <w:t>Bldg</w:t>
                  </w:r>
                  <w:proofErr w:type="spellEnd"/>
                  <w:r w:rsidRPr="00BA2D6A">
                    <w:rPr>
                      <w:lang w:val="en-GB" w:eastAsia="fr-FR"/>
                    </w:rPr>
                    <w:t xml:space="preserve"> 256-CR 1A</w:t>
                  </w:r>
                </w:p>
              </w:tc>
              <w:tc>
                <w:tcPr>
                  <w:tcW w:w="7194" w:type="dxa"/>
                  <w:shd w:val="clear" w:color="auto" w:fill="auto"/>
                </w:tcPr>
                <w:p w:rsidR="00166AD1" w:rsidRPr="00BA2D6A" w:rsidRDefault="00166AD1" w:rsidP="00800824">
                  <w:pPr>
                    <w:autoSpaceDE w:val="0"/>
                    <w:autoSpaceDN w:val="0"/>
                    <w:adjustRightInd w:val="0"/>
                    <w:spacing w:before="120" w:after="120"/>
                    <w:rPr>
                      <w:lang w:val="en-GB" w:eastAsia="fr-FR"/>
                    </w:rPr>
                  </w:pPr>
                  <w:r w:rsidRPr="00BA2D6A">
                    <w:rPr>
                      <w:lang w:val="en-GB" w:eastAsia="fr-FR"/>
                    </w:rPr>
                    <w:t xml:space="preserve">2 – </w:t>
                  </w:r>
                  <w:r w:rsidRPr="00BA2D6A">
                    <w:rPr>
                      <w:u w:val="single"/>
                      <w:lang w:val="en-GB" w:eastAsia="fr-FR"/>
                    </w:rPr>
                    <w:t>Action items review</w:t>
                  </w:r>
                </w:p>
              </w:tc>
            </w:tr>
            <w:tr w:rsidR="00166AD1" w:rsidRPr="00BA2D6A" w:rsidTr="00800824">
              <w:tc>
                <w:tcPr>
                  <w:tcW w:w="1384" w:type="dxa"/>
                  <w:vMerge/>
                </w:tcPr>
                <w:p w:rsidR="00166AD1" w:rsidRPr="00BA2D6A" w:rsidRDefault="00166AD1" w:rsidP="00800824">
                  <w:pPr>
                    <w:autoSpaceDE w:val="0"/>
                    <w:autoSpaceDN w:val="0"/>
                    <w:adjustRightInd w:val="0"/>
                    <w:spacing w:before="120" w:after="120"/>
                    <w:rPr>
                      <w:lang w:val="en-GB" w:eastAsia="fr-FR"/>
                    </w:rPr>
                  </w:pPr>
                </w:p>
              </w:tc>
              <w:tc>
                <w:tcPr>
                  <w:tcW w:w="1276" w:type="dxa"/>
                  <w:vMerge/>
                </w:tcPr>
                <w:p w:rsidR="00166AD1" w:rsidRPr="00BA2D6A" w:rsidRDefault="00166AD1" w:rsidP="00800824">
                  <w:pPr>
                    <w:autoSpaceDE w:val="0"/>
                    <w:autoSpaceDN w:val="0"/>
                    <w:adjustRightInd w:val="0"/>
                    <w:spacing w:before="120" w:after="120"/>
                    <w:rPr>
                      <w:lang w:val="en-GB" w:eastAsia="fr-FR"/>
                    </w:rPr>
                  </w:pPr>
                </w:p>
              </w:tc>
              <w:tc>
                <w:tcPr>
                  <w:tcW w:w="7194" w:type="dxa"/>
                  <w:shd w:val="clear" w:color="auto" w:fill="auto"/>
                </w:tcPr>
                <w:p w:rsidR="00166AD1" w:rsidRPr="00BA2D6A" w:rsidRDefault="00166AD1" w:rsidP="00800824">
                  <w:pPr>
                    <w:autoSpaceDE w:val="0"/>
                    <w:autoSpaceDN w:val="0"/>
                    <w:adjustRightInd w:val="0"/>
                    <w:spacing w:before="120" w:after="120"/>
                    <w:rPr>
                      <w:lang w:val="en-GB" w:eastAsia="fr-FR"/>
                    </w:rPr>
                  </w:pPr>
                  <w:r w:rsidRPr="00BA2D6A">
                    <w:rPr>
                      <w:lang w:val="en-GB" w:eastAsia="fr-FR"/>
                    </w:rPr>
                    <w:t xml:space="preserve">3 – </w:t>
                  </w:r>
                  <w:r w:rsidRPr="00BA2D6A">
                    <w:rPr>
                      <w:u w:val="single"/>
                      <w:lang w:val="en-GB" w:eastAsia="fr-FR"/>
                    </w:rPr>
                    <w:t>SDLS Protocol extension (extended procedures) :</w:t>
                  </w:r>
                </w:p>
                <w:p w:rsidR="00166AD1" w:rsidRPr="00BA2D6A" w:rsidRDefault="00166AD1" w:rsidP="00166AD1">
                  <w:pPr>
                    <w:numPr>
                      <w:ilvl w:val="0"/>
                      <w:numId w:val="4"/>
                    </w:numPr>
                    <w:autoSpaceDE w:val="0"/>
                    <w:autoSpaceDN w:val="0"/>
                    <w:adjustRightInd w:val="0"/>
                    <w:spacing w:before="120" w:after="120"/>
                    <w:rPr>
                      <w:b/>
                      <w:bCs/>
                      <w:lang w:eastAsia="fr-FR"/>
                    </w:rPr>
                  </w:pPr>
                  <w:r w:rsidRPr="00BA2D6A">
                    <w:rPr>
                      <w:lang w:eastAsia="fr-FR"/>
                    </w:rPr>
                    <w:t>Finalization of White/Red Book v1</w:t>
                  </w:r>
                </w:p>
                <w:p w:rsidR="00166AD1" w:rsidRPr="00BA2D6A" w:rsidRDefault="00166AD1" w:rsidP="00166AD1">
                  <w:pPr>
                    <w:numPr>
                      <w:ilvl w:val="1"/>
                      <w:numId w:val="4"/>
                    </w:numPr>
                    <w:autoSpaceDE w:val="0"/>
                    <w:autoSpaceDN w:val="0"/>
                    <w:adjustRightInd w:val="0"/>
                    <w:spacing w:before="120" w:after="120"/>
                    <w:rPr>
                      <w:u w:val="single"/>
                      <w:lang w:val="en-GB" w:eastAsia="fr-FR"/>
                    </w:rPr>
                  </w:pPr>
                  <w:r w:rsidRPr="00BA2D6A">
                    <w:rPr>
                      <w:lang w:eastAsia="fr-FR"/>
                    </w:rPr>
                    <w:t>Review of SDLS Extended Procedures Red 1 v3</w:t>
                  </w:r>
                </w:p>
                <w:p w:rsidR="00166AD1" w:rsidRPr="00BA2D6A" w:rsidRDefault="00166AD1" w:rsidP="00166AD1">
                  <w:pPr>
                    <w:numPr>
                      <w:ilvl w:val="1"/>
                      <w:numId w:val="4"/>
                    </w:numPr>
                    <w:autoSpaceDE w:val="0"/>
                    <w:autoSpaceDN w:val="0"/>
                    <w:adjustRightInd w:val="0"/>
                    <w:spacing w:before="120" w:after="120"/>
                    <w:rPr>
                      <w:u w:val="single"/>
                      <w:lang w:val="en-GB" w:eastAsia="fr-FR"/>
                    </w:rPr>
                  </w:pPr>
                  <w:r w:rsidRPr="00BA2D6A">
                    <w:rPr>
                      <w:lang w:eastAsia="fr-FR"/>
                    </w:rPr>
                    <w:t xml:space="preserve">Discussion of remaining open points (see </w:t>
                  </w:r>
                  <w:proofErr w:type="spellStart"/>
                  <w:r w:rsidRPr="00BA2D6A">
                    <w:rPr>
                      <w:lang w:eastAsia="fr-FR"/>
                    </w:rPr>
                    <w:t>D.Fischer</w:t>
                  </w:r>
                  <w:proofErr w:type="spellEnd"/>
                  <w:r w:rsidRPr="00BA2D6A">
                    <w:rPr>
                      <w:lang w:eastAsia="fr-FR"/>
                    </w:rPr>
                    <w:t xml:space="preserve"> mail dated 04/12):</w:t>
                  </w:r>
                </w:p>
                <w:p w:rsidR="00166AD1" w:rsidRPr="00BA2D6A" w:rsidRDefault="00166AD1" w:rsidP="00166AD1">
                  <w:pPr>
                    <w:numPr>
                      <w:ilvl w:val="2"/>
                      <w:numId w:val="4"/>
                    </w:numPr>
                    <w:autoSpaceDE w:val="0"/>
                    <w:autoSpaceDN w:val="0"/>
                    <w:adjustRightInd w:val="0"/>
                    <w:spacing w:before="120" w:after="120"/>
                    <w:rPr>
                      <w:lang w:val="en-GB" w:eastAsia="fr-FR"/>
                    </w:rPr>
                  </w:pPr>
                  <w:r w:rsidRPr="00BA2D6A">
                    <w:rPr>
                      <w:lang w:val="en-GB" w:eastAsia="fr-FR"/>
                    </w:rPr>
                    <w:t>SA management</w:t>
                  </w:r>
                </w:p>
                <w:p w:rsidR="00166AD1" w:rsidRPr="00BA2D6A" w:rsidRDefault="00166AD1" w:rsidP="00166AD1">
                  <w:pPr>
                    <w:numPr>
                      <w:ilvl w:val="2"/>
                      <w:numId w:val="4"/>
                    </w:numPr>
                    <w:autoSpaceDE w:val="0"/>
                    <w:autoSpaceDN w:val="0"/>
                    <w:adjustRightInd w:val="0"/>
                    <w:spacing w:before="120" w:after="120"/>
                    <w:rPr>
                      <w:lang w:val="en-GB" w:eastAsia="fr-FR"/>
                    </w:rPr>
                  </w:pPr>
                  <w:r w:rsidRPr="00BA2D6A">
                    <w:rPr>
                      <w:lang w:val="en-GB" w:eastAsia="fr-FR"/>
                    </w:rPr>
                    <w:t>OTAR/key verification procedures</w:t>
                  </w:r>
                </w:p>
                <w:p w:rsidR="00166AD1" w:rsidRPr="00BA2D6A" w:rsidRDefault="00166AD1" w:rsidP="00166AD1">
                  <w:pPr>
                    <w:numPr>
                      <w:ilvl w:val="2"/>
                      <w:numId w:val="4"/>
                    </w:numPr>
                    <w:autoSpaceDE w:val="0"/>
                    <w:autoSpaceDN w:val="0"/>
                    <w:adjustRightInd w:val="0"/>
                    <w:spacing w:before="120" w:after="120"/>
                    <w:rPr>
                      <w:lang w:val="en-GB" w:eastAsia="fr-FR"/>
                    </w:rPr>
                  </w:pPr>
                  <w:r w:rsidRPr="00BA2D6A">
                    <w:rPr>
                      <w:lang w:val="en-GB" w:eastAsia="fr-FR"/>
                    </w:rPr>
                    <w:t>Use of master keys</w:t>
                  </w:r>
                </w:p>
                <w:p w:rsidR="00166AD1" w:rsidRPr="00BA2D6A" w:rsidRDefault="00166AD1" w:rsidP="00166AD1">
                  <w:pPr>
                    <w:numPr>
                      <w:ilvl w:val="2"/>
                      <w:numId w:val="4"/>
                    </w:numPr>
                    <w:autoSpaceDE w:val="0"/>
                    <w:autoSpaceDN w:val="0"/>
                    <w:adjustRightInd w:val="0"/>
                    <w:spacing w:before="120" w:after="120"/>
                    <w:rPr>
                      <w:lang w:val="en-GB" w:eastAsia="fr-FR"/>
                    </w:rPr>
                  </w:pPr>
                  <w:r w:rsidRPr="00BA2D6A">
                    <w:rPr>
                      <w:lang w:val="en-GB" w:eastAsia="fr-FR"/>
                    </w:rPr>
                    <w:t>Association of ARC to key instead of SPI</w:t>
                  </w:r>
                </w:p>
                <w:p w:rsidR="00166AD1" w:rsidRPr="00BA2D6A" w:rsidRDefault="00166AD1" w:rsidP="00166AD1">
                  <w:pPr>
                    <w:numPr>
                      <w:ilvl w:val="2"/>
                      <w:numId w:val="4"/>
                    </w:numPr>
                    <w:autoSpaceDE w:val="0"/>
                    <w:autoSpaceDN w:val="0"/>
                    <w:adjustRightInd w:val="0"/>
                    <w:spacing w:before="120" w:after="120"/>
                    <w:rPr>
                      <w:lang w:val="en-GB" w:eastAsia="fr-FR"/>
                    </w:rPr>
                  </w:pPr>
                  <w:r w:rsidRPr="00BA2D6A">
                    <w:rPr>
                      <w:lang w:val="en-GB" w:eastAsia="fr-FR"/>
                    </w:rPr>
                    <w:t>Frame Security Report</w:t>
                  </w:r>
                </w:p>
                <w:p w:rsidR="00166AD1" w:rsidRPr="00BA2D6A" w:rsidRDefault="00166AD1" w:rsidP="00166AD1">
                  <w:pPr>
                    <w:numPr>
                      <w:ilvl w:val="2"/>
                      <w:numId w:val="4"/>
                    </w:numPr>
                    <w:autoSpaceDE w:val="0"/>
                    <w:autoSpaceDN w:val="0"/>
                    <w:adjustRightInd w:val="0"/>
                    <w:spacing w:before="120" w:after="120"/>
                    <w:rPr>
                      <w:lang w:val="en-GB" w:eastAsia="fr-FR"/>
                    </w:rPr>
                  </w:pPr>
                  <w:r w:rsidRPr="00BA2D6A">
                    <w:rPr>
                      <w:lang w:val="en-GB" w:eastAsia="fr-FR"/>
                    </w:rPr>
                    <w:t>Unique identification of sender and receiver VCs</w:t>
                  </w:r>
                </w:p>
                <w:p w:rsidR="00166AD1" w:rsidRPr="00BA2D6A" w:rsidRDefault="00166AD1" w:rsidP="00166AD1">
                  <w:pPr>
                    <w:numPr>
                      <w:ilvl w:val="2"/>
                      <w:numId w:val="4"/>
                    </w:numPr>
                    <w:autoSpaceDE w:val="0"/>
                    <w:autoSpaceDN w:val="0"/>
                    <w:adjustRightInd w:val="0"/>
                    <w:spacing w:before="120" w:after="120"/>
                    <w:rPr>
                      <w:lang w:val="en-GB" w:eastAsia="fr-FR"/>
                    </w:rPr>
                  </w:pPr>
                  <w:r w:rsidRPr="00BA2D6A">
                    <w:rPr>
                      <w:lang w:val="en-GB" w:eastAsia="fr-FR"/>
                    </w:rPr>
                    <w:t>Reserved SPI</w:t>
                  </w:r>
                </w:p>
                <w:p w:rsidR="00166AD1" w:rsidRPr="00BA2D6A" w:rsidRDefault="00166AD1" w:rsidP="00166AD1">
                  <w:pPr>
                    <w:numPr>
                      <w:ilvl w:val="0"/>
                      <w:numId w:val="4"/>
                    </w:numPr>
                    <w:autoSpaceDE w:val="0"/>
                    <w:autoSpaceDN w:val="0"/>
                    <w:adjustRightInd w:val="0"/>
                    <w:spacing w:before="120" w:after="120"/>
                    <w:rPr>
                      <w:u w:val="single"/>
                      <w:lang w:val="en-GB" w:eastAsia="fr-FR"/>
                    </w:rPr>
                  </w:pPr>
                  <w:r w:rsidRPr="00BA2D6A">
                    <w:rPr>
                      <w:bCs/>
                      <w:lang w:eastAsia="fr-FR"/>
                    </w:rPr>
                    <w:t>WG resolution for SDLS extended procedures Red-1 Agency Review</w:t>
                  </w:r>
                </w:p>
              </w:tc>
            </w:tr>
            <w:tr w:rsidR="00166AD1" w:rsidRPr="00BA2D6A" w:rsidTr="00800824">
              <w:tc>
                <w:tcPr>
                  <w:tcW w:w="1384" w:type="dxa"/>
                </w:tcPr>
                <w:p w:rsidR="00166AD1" w:rsidRPr="00BA2D6A" w:rsidRDefault="00166AD1" w:rsidP="00800824">
                  <w:pPr>
                    <w:autoSpaceDE w:val="0"/>
                    <w:autoSpaceDN w:val="0"/>
                    <w:adjustRightInd w:val="0"/>
                    <w:spacing w:before="120" w:after="120"/>
                    <w:rPr>
                      <w:lang w:val="en-GB" w:eastAsia="fr-FR"/>
                    </w:rPr>
                  </w:pPr>
                  <w:r w:rsidRPr="00BA2D6A">
                    <w:rPr>
                      <w:lang w:val="en-GB" w:eastAsia="fr-FR"/>
                    </w:rPr>
                    <w:t>Thu 11</w:t>
                  </w:r>
                </w:p>
                <w:p w:rsidR="00166AD1" w:rsidRPr="00BA2D6A" w:rsidRDefault="00166AD1" w:rsidP="00800824">
                  <w:pPr>
                    <w:autoSpaceDE w:val="0"/>
                    <w:autoSpaceDN w:val="0"/>
                    <w:adjustRightInd w:val="0"/>
                    <w:spacing w:before="120" w:after="120"/>
                    <w:rPr>
                      <w:lang w:val="en-GB" w:eastAsia="fr-FR"/>
                    </w:rPr>
                  </w:pPr>
                  <w:r w:rsidRPr="00BA2D6A">
                    <w:rPr>
                      <w:lang w:val="en-GB" w:eastAsia="fr-FR"/>
                    </w:rPr>
                    <w:t>8H15-12H00</w:t>
                  </w:r>
                </w:p>
              </w:tc>
              <w:tc>
                <w:tcPr>
                  <w:tcW w:w="1276" w:type="dxa"/>
                </w:tcPr>
                <w:p w:rsidR="00166AD1" w:rsidRPr="00BA2D6A" w:rsidRDefault="00166AD1" w:rsidP="00800824">
                  <w:pPr>
                    <w:autoSpaceDE w:val="0"/>
                    <w:autoSpaceDN w:val="0"/>
                    <w:adjustRightInd w:val="0"/>
                    <w:spacing w:before="120" w:after="120"/>
                    <w:rPr>
                      <w:lang w:val="en-GB" w:eastAsia="fr-FR"/>
                    </w:rPr>
                  </w:pPr>
                  <w:proofErr w:type="spellStart"/>
                  <w:r w:rsidRPr="00BA2D6A">
                    <w:rPr>
                      <w:lang w:val="en-GB" w:eastAsia="fr-FR"/>
                    </w:rPr>
                    <w:t>Bldg</w:t>
                  </w:r>
                  <w:proofErr w:type="spellEnd"/>
                  <w:r w:rsidRPr="00BA2D6A">
                    <w:rPr>
                      <w:lang w:val="en-GB" w:eastAsia="fr-FR"/>
                    </w:rPr>
                    <w:t xml:space="preserve"> 256-CR 1A</w:t>
                  </w:r>
                </w:p>
              </w:tc>
              <w:tc>
                <w:tcPr>
                  <w:tcW w:w="7194" w:type="dxa"/>
                  <w:shd w:val="clear" w:color="auto" w:fill="auto"/>
                </w:tcPr>
                <w:p w:rsidR="00166AD1" w:rsidRPr="00BA2D6A" w:rsidRDefault="00166AD1" w:rsidP="00800824">
                  <w:pPr>
                    <w:autoSpaceDE w:val="0"/>
                    <w:autoSpaceDN w:val="0"/>
                    <w:adjustRightInd w:val="0"/>
                    <w:spacing w:before="120" w:after="120"/>
                    <w:rPr>
                      <w:lang w:val="en-GB" w:eastAsia="fr-FR"/>
                    </w:rPr>
                  </w:pPr>
                  <w:r w:rsidRPr="00BA2D6A">
                    <w:rPr>
                      <w:lang w:val="en-GB" w:eastAsia="fr-FR"/>
                    </w:rPr>
                    <w:t xml:space="preserve">4 - </w:t>
                  </w:r>
                  <w:r w:rsidRPr="00BA2D6A">
                    <w:rPr>
                      <w:u w:val="single"/>
                      <w:lang w:val="en-GB" w:eastAsia="fr-FR"/>
                    </w:rPr>
                    <w:t>SDLS Protocol extension (extended procedures) (cont’d) :</w:t>
                  </w:r>
                </w:p>
                <w:p w:rsidR="00166AD1" w:rsidRPr="00BA2D6A" w:rsidRDefault="00166AD1" w:rsidP="00166AD1">
                  <w:pPr>
                    <w:numPr>
                      <w:ilvl w:val="0"/>
                      <w:numId w:val="4"/>
                    </w:numPr>
                    <w:autoSpaceDE w:val="0"/>
                    <w:autoSpaceDN w:val="0"/>
                    <w:adjustRightInd w:val="0"/>
                    <w:spacing w:before="120" w:after="120"/>
                    <w:rPr>
                      <w:b/>
                      <w:bCs/>
                      <w:lang w:eastAsia="fr-FR"/>
                    </w:rPr>
                  </w:pPr>
                  <w:r w:rsidRPr="00BA2D6A">
                    <w:rPr>
                      <w:lang w:val="en-GB" w:eastAsia="fr-FR"/>
                    </w:rPr>
                    <w:t>Prototyping</w:t>
                  </w:r>
                </w:p>
                <w:p w:rsidR="00166AD1" w:rsidRPr="00BA2D6A" w:rsidRDefault="00166AD1" w:rsidP="00166AD1">
                  <w:pPr>
                    <w:numPr>
                      <w:ilvl w:val="1"/>
                      <w:numId w:val="4"/>
                    </w:numPr>
                    <w:autoSpaceDE w:val="0"/>
                    <w:autoSpaceDN w:val="0"/>
                    <w:adjustRightInd w:val="0"/>
                    <w:spacing w:before="120" w:after="120"/>
                    <w:rPr>
                      <w:b/>
                      <w:bCs/>
                      <w:lang w:eastAsia="fr-FR"/>
                    </w:rPr>
                  </w:pPr>
                  <w:r w:rsidRPr="00BA2D6A">
                    <w:rPr>
                      <w:lang w:val="en-GB" w:eastAsia="fr-FR"/>
                    </w:rPr>
                    <w:t xml:space="preserve">Status report on on-going prototypes </w:t>
                  </w:r>
                </w:p>
                <w:p w:rsidR="00166AD1" w:rsidRPr="00BA2D6A" w:rsidRDefault="00166AD1" w:rsidP="00166AD1">
                  <w:pPr>
                    <w:numPr>
                      <w:ilvl w:val="0"/>
                      <w:numId w:val="4"/>
                    </w:numPr>
                    <w:autoSpaceDE w:val="0"/>
                    <w:autoSpaceDN w:val="0"/>
                    <w:adjustRightInd w:val="0"/>
                    <w:spacing w:before="120" w:after="120"/>
                    <w:rPr>
                      <w:b/>
                      <w:bCs/>
                      <w:lang w:eastAsia="fr-FR"/>
                    </w:rPr>
                  </w:pPr>
                  <w:r w:rsidRPr="00BA2D6A">
                    <w:rPr>
                      <w:lang w:val="en-GB" w:eastAsia="fr-FR"/>
                    </w:rPr>
                    <w:t>Interoperability testing</w:t>
                  </w:r>
                </w:p>
                <w:p w:rsidR="00166AD1" w:rsidRPr="00BA2D6A" w:rsidRDefault="00166AD1" w:rsidP="00166AD1">
                  <w:pPr>
                    <w:numPr>
                      <w:ilvl w:val="1"/>
                      <w:numId w:val="4"/>
                    </w:numPr>
                    <w:autoSpaceDE w:val="0"/>
                    <w:autoSpaceDN w:val="0"/>
                    <w:adjustRightInd w:val="0"/>
                    <w:spacing w:before="120" w:after="120"/>
                    <w:rPr>
                      <w:bCs/>
                      <w:lang w:eastAsia="fr-FR"/>
                    </w:rPr>
                  </w:pPr>
                  <w:r w:rsidRPr="00BA2D6A">
                    <w:rPr>
                      <w:bCs/>
                      <w:lang w:eastAsia="fr-FR"/>
                    </w:rPr>
                    <w:lastRenderedPageBreak/>
                    <w:t>Test plan / yellow book</w:t>
                  </w:r>
                </w:p>
                <w:p w:rsidR="00166AD1" w:rsidRPr="00BA2D6A" w:rsidRDefault="00166AD1" w:rsidP="00166AD1">
                  <w:pPr>
                    <w:numPr>
                      <w:ilvl w:val="1"/>
                      <w:numId w:val="4"/>
                    </w:numPr>
                    <w:autoSpaceDE w:val="0"/>
                    <w:autoSpaceDN w:val="0"/>
                    <w:adjustRightInd w:val="0"/>
                    <w:spacing w:before="120" w:after="120"/>
                    <w:rPr>
                      <w:bCs/>
                      <w:lang w:eastAsia="fr-FR"/>
                    </w:rPr>
                  </w:pPr>
                  <w:r w:rsidRPr="00BA2D6A">
                    <w:rPr>
                      <w:bCs/>
                      <w:lang w:eastAsia="fr-FR"/>
                    </w:rPr>
                    <w:t>Status/results/potential issues raised</w:t>
                  </w:r>
                </w:p>
              </w:tc>
            </w:tr>
            <w:tr w:rsidR="00166AD1" w:rsidRPr="00BA2D6A" w:rsidTr="00800824">
              <w:tc>
                <w:tcPr>
                  <w:tcW w:w="1384" w:type="dxa"/>
                </w:tcPr>
                <w:p w:rsidR="00166AD1" w:rsidRPr="00BA2D6A" w:rsidRDefault="00166AD1" w:rsidP="00800824">
                  <w:pPr>
                    <w:autoSpaceDE w:val="0"/>
                    <w:autoSpaceDN w:val="0"/>
                    <w:adjustRightInd w:val="0"/>
                    <w:spacing w:before="120" w:after="120"/>
                    <w:rPr>
                      <w:sz w:val="22"/>
                      <w:szCs w:val="22"/>
                      <w:lang w:eastAsia="fr-FR"/>
                    </w:rPr>
                  </w:pPr>
                  <w:r w:rsidRPr="00BA2D6A">
                    <w:rPr>
                      <w:sz w:val="22"/>
                      <w:szCs w:val="22"/>
                      <w:lang w:eastAsia="fr-FR"/>
                    </w:rPr>
                    <w:lastRenderedPageBreak/>
                    <w:t>Thu 11</w:t>
                  </w:r>
                </w:p>
                <w:p w:rsidR="00166AD1" w:rsidRPr="00BA2D6A" w:rsidRDefault="00166AD1" w:rsidP="00800824">
                  <w:pPr>
                    <w:autoSpaceDE w:val="0"/>
                    <w:autoSpaceDN w:val="0"/>
                    <w:adjustRightInd w:val="0"/>
                    <w:spacing w:before="120" w:after="120"/>
                    <w:rPr>
                      <w:lang w:eastAsia="fr-FR"/>
                    </w:rPr>
                  </w:pPr>
                  <w:r w:rsidRPr="00BA2D6A">
                    <w:rPr>
                      <w:sz w:val="22"/>
                      <w:szCs w:val="22"/>
                      <w:lang w:eastAsia="fr-FR"/>
                    </w:rPr>
                    <w:t>13H00-15H00</w:t>
                  </w:r>
                </w:p>
              </w:tc>
              <w:tc>
                <w:tcPr>
                  <w:tcW w:w="1276" w:type="dxa"/>
                </w:tcPr>
                <w:p w:rsidR="00166AD1" w:rsidRPr="00BA2D6A" w:rsidRDefault="00166AD1" w:rsidP="00800824">
                  <w:pPr>
                    <w:autoSpaceDE w:val="0"/>
                    <w:autoSpaceDN w:val="0"/>
                    <w:adjustRightInd w:val="0"/>
                    <w:spacing w:before="120" w:after="120"/>
                    <w:rPr>
                      <w:sz w:val="22"/>
                      <w:szCs w:val="22"/>
                      <w:lang w:eastAsia="fr-FR"/>
                    </w:rPr>
                  </w:pPr>
                  <w:r w:rsidRPr="00BA2D6A">
                    <w:rPr>
                      <w:sz w:val="22"/>
                      <w:szCs w:val="22"/>
                      <w:lang w:eastAsia="fr-FR"/>
                    </w:rPr>
                    <w:t>Cafeteria</w:t>
                  </w:r>
                </w:p>
                <w:p w:rsidR="00166AD1" w:rsidRPr="00BA2D6A" w:rsidRDefault="00166AD1" w:rsidP="00800824">
                  <w:pPr>
                    <w:autoSpaceDE w:val="0"/>
                    <w:autoSpaceDN w:val="0"/>
                    <w:adjustRightInd w:val="0"/>
                    <w:spacing w:before="120" w:after="120"/>
                    <w:rPr>
                      <w:lang w:eastAsia="fr-FR"/>
                    </w:rPr>
                  </w:pPr>
                  <w:r w:rsidRPr="00BA2D6A">
                    <w:rPr>
                      <w:sz w:val="22"/>
                      <w:szCs w:val="22"/>
                      <w:lang w:eastAsia="fr-FR"/>
                    </w:rPr>
                    <w:t>CR 3</w:t>
                  </w:r>
                </w:p>
              </w:tc>
              <w:tc>
                <w:tcPr>
                  <w:tcW w:w="7194" w:type="dxa"/>
                  <w:shd w:val="clear" w:color="auto" w:fill="auto"/>
                </w:tcPr>
                <w:p w:rsidR="00166AD1" w:rsidRPr="00BA2D6A" w:rsidRDefault="00166AD1" w:rsidP="00800824">
                  <w:pPr>
                    <w:autoSpaceDE w:val="0"/>
                    <w:autoSpaceDN w:val="0"/>
                    <w:adjustRightInd w:val="0"/>
                    <w:spacing w:before="120" w:after="120"/>
                    <w:rPr>
                      <w:lang w:eastAsia="fr-FR"/>
                    </w:rPr>
                  </w:pPr>
                  <w:r w:rsidRPr="00BA2D6A">
                    <w:rPr>
                      <w:lang w:eastAsia="fr-FR"/>
                    </w:rPr>
                    <w:t xml:space="preserve">5 – </w:t>
                  </w:r>
                  <w:r w:rsidRPr="00BA2D6A">
                    <w:rPr>
                      <w:u w:val="single"/>
                      <w:lang w:eastAsia="fr-FR"/>
                    </w:rPr>
                    <w:t xml:space="preserve">Joint session with SLP WG </w:t>
                  </w:r>
                  <w:r w:rsidRPr="00BA2D6A">
                    <w:rPr>
                      <w:lang w:eastAsia="fr-FR"/>
                    </w:rPr>
                    <w:t xml:space="preserve">: </w:t>
                  </w:r>
                  <w:r w:rsidRPr="00BA2D6A">
                    <w:rPr>
                      <w:lang w:val="en-GB" w:eastAsia="fr-FR"/>
                    </w:rPr>
                    <w:t>Unique identification of sender and receiver VCs: GVCID-S/GVCID-R</w:t>
                  </w:r>
                  <w:r w:rsidRPr="00BA2D6A">
                    <w:rPr>
                      <w:lang w:eastAsia="fr-FR"/>
                    </w:rPr>
                    <w:t xml:space="preserve"> </w:t>
                  </w:r>
                </w:p>
              </w:tc>
            </w:tr>
            <w:tr w:rsidR="00166AD1" w:rsidRPr="00BA2D6A" w:rsidTr="00800824">
              <w:tc>
                <w:tcPr>
                  <w:tcW w:w="1384" w:type="dxa"/>
                  <w:vMerge w:val="restart"/>
                </w:tcPr>
                <w:p w:rsidR="00166AD1" w:rsidRPr="00BA2D6A" w:rsidRDefault="00166AD1" w:rsidP="00800824">
                  <w:pPr>
                    <w:autoSpaceDE w:val="0"/>
                    <w:autoSpaceDN w:val="0"/>
                    <w:adjustRightInd w:val="0"/>
                    <w:spacing w:before="120" w:after="120"/>
                    <w:rPr>
                      <w:lang w:val="en-GB" w:eastAsia="fr-FR"/>
                    </w:rPr>
                  </w:pPr>
                  <w:r w:rsidRPr="00BA2D6A">
                    <w:rPr>
                      <w:lang w:val="en-GB" w:eastAsia="fr-FR"/>
                    </w:rPr>
                    <w:t>Thu 11</w:t>
                  </w:r>
                </w:p>
                <w:p w:rsidR="00166AD1" w:rsidRPr="00BA2D6A" w:rsidRDefault="00166AD1" w:rsidP="00800824">
                  <w:pPr>
                    <w:autoSpaceDE w:val="0"/>
                    <w:autoSpaceDN w:val="0"/>
                    <w:adjustRightInd w:val="0"/>
                    <w:spacing w:before="120" w:after="120"/>
                    <w:rPr>
                      <w:lang w:val="en-GB" w:eastAsia="fr-FR"/>
                    </w:rPr>
                  </w:pPr>
                  <w:r w:rsidRPr="00BA2D6A">
                    <w:rPr>
                      <w:lang w:val="en-GB" w:eastAsia="fr-FR"/>
                    </w:rPr>
                    <w:t>15H00-16H45</w:t>
                  </w:r>
                </w:p>
              </w:tc>
              <w:tc>
                <w:tcPr>
                  <w:tcW w:w="1276" w:type="dxa"/>
                  <w:vMerge w:val="restart"/>
                </w:tcPr>
                <w:p w:rsidR="00166AD1" w:rsidRPr="00BA2D6A" w:rsidRDefault="00166AD1" w:rsidP="00800824">
                  <w:pPr>
                    <w:autoSpaceDE w:val="0"/>
                    <w:autoSpaceDN w:val="0"/>
                    <w:adjustRightInd w:val="0"/>
                    <w:spacing w:before="120" w:after="120"/>
                    <w:rPr>
                      <w:lang w:val="en-GB" w:eastAsia="fr-FR"/>
                    </w:rPr>
                  </w:pPr>
                  <w:proofErr w:type="spellStart"/>
                  <w:r w:rsidRPr="00BA2D6A">
                    <w:rPr>
                      <w:lang w:val="en-GB" w:eastAsia="fr-FR"/>
                    </w:rPr>
                    <w:t>Bldg</w:t>
                  </w:r>
                  <w:proofErr w:type="spellEnd"/>
                  <w:r w:rsidRPr="00BA2D6A">
                    <w:rPr>
                      <w:lang w:val="en-GB" w:eastAsia="fr-FR"/>
                    </w:rPr>
                    <w:t xml:space="preserve"> 256-CR 1A</w:t>
                  </w:r>
                </w:p>
              </w:tc>
              <w:tc>
                <w:tcPr>
                  <w:tcW w:w="7194" w:type="dxa"/>
                  <w:shd w:val="clear" w:color="auto" w:fill="auto"/>
                </w:tcPr>
                <w:p w:rsidR="00166AD1" w:rsidRPr="00BA2D6A" w:rsidRDefault="00166AD1" w:rsidP="00800824">
                  <w:pPr>
                    <w:autoSpaceDE w:val="0"/>
                    <w:autoSpaceDN w:val="0"/>
                    <w:adjustRightInd w:val="0"/>
                    <w:spacing w:before="120" w:after="120"/>
                    <w:rPr>
                      <w:lang w:val="en-GB" w:eastAsia="fr-FR"/>
                    </w:rPr>
                  </w:pPr>
                  <w:r w:rsidRPr="00BA2D6A">
                    <w:rPr>
                      <w:lang w:val="en-GB" w:eastAsia="fr-FR"/>
                    </w:rPr>
                    <w:t xml:space="preserve">6 – </w:t>
                  </w:r>
                  <w:r w:rsidRPr="00BA2D6A">
                    <w:rPr>
                      <w:u w:val="single"/>
                      <w:lang w:val="en-GB" w:eastAsia="fr-FR"/>
                    </w:rPr>
                    <w:t>WG further work</w:t>
                  </w:r>
                  <w:r w:rsidRPr="00BA2D6A">
                    <w:rPr>
                      <w:lang w:val="en-GB" w:eastAsia="fr-FR"/>
                    </w:rPr>
                    <w:t xml:space="preserve"> : SDLS Extended Procedures Green Book (SDLS GB v2)</w:t>
                  </w:r>
                </w:p>
                <w:p w:rsidR="00166AD1" w:rsidRPr="00BA2D6A" w:rsidRDefault="00166AD1" w:rsidP="00901A64">
                  <w:pPr>
                    <w:numPr>
                      <w:ilvl w:val="0"/>
                      <w:numId w:val="8"/>
                    </w:numPr>
                    <w:autoSpaceDE w:val="0"/>
                    <w:autoSpaceDN w:val="0"/>
                    <w:adjustRightInd w:val="0"/>
                    <w:spacing w:before="120" w:after="120"/>
                    <w:rPr>
                      <w:lang w:val="en-GB" w:eastAsia="fr-FR"/>
                    </w:rPr>
                  </w:pPr>
                  <w:r w:rsidRPr="00BA2D6A">
                    <w:rPr>
                      <w:lang w:val="en-GB" w:eastAsia="fr-FR"/>
                    </w:rPr>
                    <w:t>Discussion of outline</w:t>
                  </w:r>
                </w:p>
                <w:p w:rsidR="00166AD1" w:rsidRPr="00BA2D6A" w:rsidRDefault="00166AD1" w:rsidP="00901A64">
                  <w:pPr>
                    <w:numPr>
                      <w:ilvl w:val="0"/>
                      <w:numId w:val="8"/>
                    </w:numPr>
                    <w:autoSpaceDE w:val="0"/>
                    <w:autoSpaceDN w:val="0"/>
                    <w:adjustRightInd w:val="0"/>
                    <w:spacing w:before="120" w:after="120"/>
                    <w:rPr>
                      <w:lang w:val="en-GB" w:eastAsia="fr-FR"/>
                    </w:rPr>
                  </w:pPr>
                  <w:r w:rsidRPr="00BA2D6A">
                    <w:rPr>
                      <w:lang w:val="en-GB" w:eastAsia="fr-FR"/>
                    </w:rPr>
                    <w:t>Key roles : editor, main contributors</w:t>
                  </w:r>
                </w:p>
              </w:tc>
            </w:tr>
            <w:tr w:rsidR="00166AD1" w:rsidRPr="00BA2D6A" w:rsidTr="00800824">
              <w:tc>
                <w:tcPr>
                  <w:tcW w:w="1384" w:type="dxa"/>
                  <w:vMerge/>
                </w:tcPr>
                <w:p w:rsidR="00166AD1" w:rsidRPr="00BA2D6A" w:rsidRDefault="00166AD1" w:rsidP="00800824">
                  <w:pPr>
                    <w:autoSpaceDE w:val="0"/>
                    <w:autoSpaceDN w:val="0"/>
                    <w:adjustRightInd w:val="0"/>
                    <w:spacing w:before="120" w:after="120"/>
                    <w:rPr>
                      <w:lang w:val="en-GB" w:eastAsia="fr-FR"/>
                    </w:rPr>
                  </w:pPr>
                </w:p>
              </w:tc>
              <w:tc>
                <w:tcPr>
                  <w:tcW w:w="1276" w:type="dxa"/>
                  <w:vMerge/>
                </w:tcPr>
                <w:p w:rsidR="00166AD1" w:rsidRPr="00BA2D6A" w:rsidRDefault="00166AD1" w:rsidP="00800824">
                  <w:pPr>
                    <w:autoSpaceDE w:val="0"/>
                    <w:autoSpaceDN w:val="0"/>
                    <w:adjustRightInd w:val="0"/>
                    <w:spacing w:before="120" w:after="120"/>
                    <w:rPr>
                      <w:lang w:val="en-GB" w:eastAsia="fr-FR"/>
                    </w:rPr>
                  </w:pPr>
                </w:p>
              </w:tc>
              <w:tc>
                <w:tcPr>
                  <w:tcW w:w="7194" w:type="dxa"/>
                  <w:shd w:val="clear" w:color="auto" w:fill="auto"/>
                </w:tcPr>
                <w:p w:rsidR="00166AD1" w:rsidRPr="00BA2D6A" w:rsidRDefault="00166AD1" w:rsidP="00800824">
                  <w:pPr>
                    <w:autoSpaceDE w:val="0"/>
                    <w:autoSpaceDN w:val="0"/>
                    <w:adjustRightInd w:val="0"/>
                    <w:spacing w:before="120" w:after="120"/>
                    <w:rPr>
                      <w:lang w:val="en-GB" w:eastAsia="fr-FR"/>
                    </w:rPr>
                  </w:pPr>
                  <w:r w:rsidRPr="00BA2D6A">
                    <w:rPr>
                      <w:lang w:val="en-GB" w:eastAsia="fr-FR"/>
                    </w:rPr>
                    <w:t xml:space="preserve">7 – </w:t>
                  </w:r>
                  <w:r w:rsidRPr="00BA2D6A">
                    <w:rPr>
                      <w:u w:val="single"/>
                      <w:lang w:val="en-GB" w:eastAsia="fr-FR"/>
                    </w:rPr>
                    <w:t>Action items and meeting wrap-up</w:t>
                  </w:r>
                </w:p>
              </w:tc>
            </w:tr>
          </w:tbl>
          <w:p w:rsidR="00166AD1" w:rsidRDefault="00166AD1"/>
        </w:tc>
      </w:tr>
    </w:tbl>
    <w:p w:rsidR="00711E03" w:rsidRPr="00D67FBB" w:rsidRDefault="00711E03" w:rsidP="003C551B">
      <w:pPr>
        <w:autoSpaceDE w:val="0"/>
        <w:autoSpaceDN w:val="0"/>
        <w:adjustRightInd w:val="0"/>
        <w:spacing w:before="120" w:after="120"/>
        <w:rPr>
          <w:lang w:val="en-GB" w:eastAsia="fr-FR"/>
        </w:rPr>
      </w:pPr>
    </w:p>
    <w:p w:rsidR="00682AD8" w:rsidRDefault="00682AD8" w:rsidP="00A50264">
      <w:pPr>
        <w:autoSpaceDE w:val="0"/>
        <w:autoSpaceDN w:val="0"/>
        <w:adjustRightInd w:val="0"/>
        <w:spacing w:before="120" w:after="120"/>
        <w:rPr>
          <w:lang w:val="en-GB" w:eastAsia="fr-FR"/>
        </w:rPr>
      </w:pPr>
      <w:r>
        <w:rPr>
          <w:lang w:val="en-GB" w:eastAsia="fr-FR"/>
        </w:rPr>
        <w:t>The list of presentations made is the following:</w:t>
      </w:r>
    </w:p>
    <w:p w:rsidR="009C40AE" w:rsidRPr="00546498" w:rsidRDefault="00546498" w:rsidP="00F5469A">
      <w:pPr>
        <w:numPr>
          <w:ilvl w:val="2"/>
          <w:numId w:val="1"/>
        </w:numPr>
        <w:autoSpaceDE w:val="0"/>
        <w:autoSpaceDN w:val="0"/>
        <w:adjustRightInd w:val="0"/>
        <w:spacing w:before="120" w:after="120"/>
        <w:rPr>
          <w:lang w:eastAsia="fr-FR"/>
        </w:rPr>
      </w:pPr>
      <w:r>
        <w:t>agenda</w:t>
      </w:r>
      <w:r w:rsidR="00A07909">
        <w:t xml:space="preserve"> </w:t>
      </w:r>
      <w:r w:rsidR="00682AD8" w:rsidRPr="00ED21B3">
        <w:t>(</w:t>
      </w:r>
      <w:r w:rsidR="00682AD8" w:rsidRPr="00ED21B3">
        <w:rPr>
          <w:b/>
          <w:bCs/>
        </w:rPr>
        <w:t>attachment</w:t>
      </w:r>
      <w:r>
        <w:rPr>
          <w:b/>
          <w:bCs/>
        </w:rPr>
        <w:t>1</w:t>
      </w:r>
      <w:r w:rsidR="007A5D8E" w:rsidRPr="00ED21B3">
        <w:rPr>
          <w:b/>
          <w:bCs/>
        </w:rPr>
        <w:t>)</w:t>
      </w:r>
    </w:p>
    <w:p w:rsidR="00546498" w:rsidRDefault="00546498" w:rsidP="00F5469A">
      <w:pPr>
        <w:numPr>
          <w:ilvl w:val="2"/>
          <w:numId w:val="1"/>
        </w:numPr>
        <w:autoSpaceDE w:val="0"/>
        <w:autoSpaceDN w:val="0"/>
        <w:adjustRightInd w:val="0"/>
        <w:spacing w:before="120" w:after="120"/>
        <w:rPr>
          <w:lang w:eastAsia="fr-FR"/>
        </w:rPr>
      </w:pPr>
      <w:r>
        <w:rPr>
          <w:lang w:eastAsia="fr-FR"/>
        </w:rPr>
        <w:t>physical layer security presentation</w:t>
      </w:r>
      <w:r w:rsidR="00687C2E">
        <w:rPr>
          <w:lang w:eastAsia="fr-FR"/>
        </w:rPr>
        <w:t xml:space="preserve"> by ESA/NASA</w:t>
      </w:r>
      <w:r w:rsidR="006A449A">
        <w:rPr>
          <w:lang w:eastAsia="fr-FR"/>
        </w:rPr>
        <w:t xml:space="preserve"> (</w:t>
      </w:r>
      <w:r w:rsidR="006A449A">
        <w:rPr>
          <w:b/>
          <w:lang w:eastAsia="fr-FR"/>
        </w:rPr>
        <w:t>attachment</w:t>
      </w:r>
      <w:r w:rsidR="006A449A" w:rsidRPr="006A449A">
        <w:rPr>
          <w:b/>
          <w:lang w:eastAsia="fr-FR"/>
        </w:rPr>
        <w:t>2</w:t>
      </w:r>
      <w:r w:rsidR="006A449A">
        <w:rPr>
          <w:lang w:eastAsia="fr-FR"/>
        </w:rPr>
        <w:t>)</w:t>
      </w:r>
    </w:p>
    <w:p w:rsidR="00545B67" w:rsidRDefault="00545B67" w:rsidP="00545B67">
      <w:pPr>
        <w:numPr>
          <w:ilvl w:val="2"/>
          <w:numId w:val="1"/>
        </w:numPr>
        <w:autoSpaceDE w:val="0"/>
        <w:autoSpaceDN w:val="0"/>
        <w:adjustRightInd w:val="0"/>
        <w:spacing w:before="120" w:after="120"/>
        <w:rPr>
          <w:lang w:eastAsia="fr-FR"/>
        </w:rPr>
      </w:pPr>
      <w:r w:rsidRPr="00545B67">
        <w:rPr>
          <w:lang w:eastAsia="fr-FR"/>
        </w:rPr>
        <w:t>Summary of the SDLS EP Test Campaign between NASA and ESA</w:t>
      </w:r>
      <w:r>
        <w:rPr>
          <w:lang w:eastAsia="fr-FR"/>
        </w:rPr>
        <w:t xml:space="preserve"> (</w:t>
      </w:r>
      <w:r w:rsidRPr="00545B67">
        <w:rPr>
          <w:b/>
          <w:lang w:eastAsia="fr-FR"/>
        </w:rPr>
        <w:t>attachment 7</w:t>
      </w:r>
      <w:r>
        <w:rPr>
          <w:lang w:eastAsia="fr-FR"/>
        </w:rPr>
        <w:t>)</w:t>
      </w:r>
    </w:p>
    <w:p w:rsidR="006C738C" w:rsidRPr="00A6580A" w:rsidRDefault="006C738C" w:rsidP="006C738C">
      <w:pPr>
        <w:autoSpaceDE w:val="0"/>
        <w:autoSpaceDN w:val="0"/>
        <w:adjustRightInd w:val="0"/>
        <w:spacing w:before="120" w:after="120"/>
        <w:rPr>
          <w:lang w:eastAsia="fr-FR"/>
        </w:rPr>
      </w:pPr>
    </w:p>
    <w:p w:rsidR="00682AD8" w:rsidRDefault="00AB6ACB" w:rsidP="00EE10AA">
      <w:pPr>
        <w:autoSpaceDE w:val="0"/>
        <w:autoSpaceDN w:val="0"/>
        <w:adjustRightInd w:val="0"/>
        <w:spacing w:before="120" w:after="120"/>
        <w:rPr>
          <w:lang w:val="en-GB" w:eastAsia="fr-FR"/>
        </w:rPr>
      </w:pPr>
      <w:r>
        <w:t>The list of input</w:t>
      </w:r>
      <w:r w:rsidR="00A80C22">
        <w:t>/output</w:t>
      </w:r>
      <w:r>
        <w:t xml:space="preserve"> documents is the following</w:t>
      </w:r>
      <w:r w:rsidR="00682AD8">
        <w:t>:</w:t>
      </w:r>
    </w:p>
    <w:p w:rsidR="00A80C22" w:rsidRPr="00A80C22" w:rsidRDefault="00A80C22" w:rsidP="00A80C22">
      <w:pPr>
        <w:numPr>
          <w:ilvl w:val="0"/>
          <w:numId w:val="3"/>
        </w:numPr>
        <w:autoSpaceDE w:val="0"/>
        <w:autoSpaceDN w:val="0"/>
        <w:adjustRightInd w:val="0"/>
        <w:spacing w:before="120" w:after="120"/>
      </w:pPr>
      <w:r>
        <w:t>SDLS Green book “</w:t>
      </w:r>
      <w:r w:rsidRPr="001A38D5">
        <w:t>SDLS Green Book 350.5-G-0 final draft v2.docx</w:t>
      </w:r>
      <w:r>
        <w:t>” (</w:t>
      </w:r>
      <w:r w:rsidRPr="00A80C22">
        <w:rPr>
          <w:b/>
        </w:rPr>
        <w:t>attachment 3</w:t>
      </w:r>
      <w:r>
        <w:t>)</w:t>
      </w:r>
    </w:p>
    <w:p w:rsidR="00E533FB" w:rsidRPr="00E533FB" w:rsidRDefault="00E533FB" w:rsidP="00E533FB">
      <w:pPr>
        <w:numPr>
          <w:ilvl w:val="0"/>
          <w:numId w:val="3"/>
        </w:numPr>
        <w:autoSpaceDE w:val="0"/>
        <w:autoSpaceDN w:val="0"/>
        <w:adjustRightInd w:val="0"/>
        <w:spacing w:before="120" w:after="120"/>
        <w:rPr>
          <w:lang w:val="en-GB" w:eastAsia="fr-FR"/>
        </w:rPr>
      </w:pPr>
      <w:r w:rsidRPr="00E533FB">
        <w:rPr>
          <w:lang w:val="en-GB" w:eastAsia="fr-FR"/>
        </w:rPr>
        <w:t>“</w:t>
      </w:r>
      <w:r w:rsidRPr="00C3543F">
        <w:rPr>
          <w:sz w:val="20"/>
          <w:szCs w:val="20"/>
          <w:lang w:val="en-GB" w:eastAsia="fr-FR"/>
        </w:rPr>
        <w:t>CRYPTOGRAPHIC KEY INFRASTRUCTURE FOR SECURITY SERVICES PROTECTING TT&amp;C AND PAYLOAD LINKS OF SPACE MISSIONS</w:t>
      </w:r>
      <w:r w:rsidRPr="00E533FB">
        <w:rPr>
          <w:lang w:val="en-GB" w:eastAsia="fr-FR"/>
        </w:rPr>
        <w:t>” ESA study report (</w:t>
      </w:r>
      <w:r w:rsidRPr="00E533FB">
        <w:rPr>
          <w:b/>
          <w:lang w:val="en-GB" w:eastAsia="fr-FR"/>
        </w:rPr>
        <w:t>attachment 4</w:t>
      </w:r>
      <w:r w:rsidRPr="00E533FB">
        <w:rPr>
          <w:lang w:val="en-GB" w:eastAsia="fr-FR"/>
        </w:rPr>
        <w:t>)</w:t>
      </w:r>
    </w:p>
    <w:p w:rsidR="00B05E12" w:rsidRPr="00CB4CB1" w:rsidRDefault="009477DE" w:rsidP="009477DE">
      <w:pPr>
        <w:numPr>
          <w:ilvl w:val="0"/>
          <w:numId w:val="3"/>
        </w:numPr>
        <w:autoSpaceDE w:val="0"/>
        <w:autoSpaceDN w:val="0"/>
        <w:adjustRightInd w:val="0"/>
        <w:spacing w:before="120" w:after="120"/>
        <w:rPr>
          <w:lang w:val="en-GB" w:eastAsia="fr-FR"/>
        </w:rPr>
      </w:pPr>
      <w:r w:rsidRPr="009477DE">
        <w:t>SDLS Extended Procedures Red 1 v3_no track.docx</w:t>
      </w:r>
      <w:r w:rsidR="00166AD1">
        <w:t xml:space="preserve"> </w:t>
      </w:r>
      <w:r w:rsidR="00166AD1" w:rsidRPr="00ED21B3">
        <w:t>(</w:t>
      </w:r>
      <w:r w:rsidR="00166AD1" w:rsidRPr="00ED21B3">
        <w:rPr>
          <w:b/>
          <w:bCs/>
        </w:rPr>
        <w:t>attachment</w:t>
      </w:r>
      <w:r>
        <w:rPr>
          <w:b/>
          <w:bCs/>
        </w:rPr>
        <w:t xml:space="preserve"> 5</w:t>
      </w:r>
      <w:r w:rsidR="00166AD1" w:rsidRPr="00ED21B3">
        <w:rPr>
          <w:b/>
          <w:bCs/>
        </w:rPr>
        <w:t>)</w:t>
      </w:r>
    </w:p>
    <w:p w:rsidR="00CB4CB1" w:rsidRPr="00151500" w:rsidRDefault="00CB4CB1" w:rsidP="009477DE">
      <w:pPr>
        <w:numPr>
          <w:ilvl w:val="0"/>
          <w:numId w:val="3"/>
        </w:numPr>
        <w:autoSpaceDE w:val="0"/>
        <w:autoSpaceDN w:val="0"/>
        <w:adjustRightInd w:val="0"/>
        <w:spacing w:before="120" w:after="120"/>
        <w:rPr>
          <w:lang w:val="en-GB" w:eastAsia="fr-FR"/>
        </w:rPr>
      </w:pPr>
      <w:r>
        <w:t>Symmetric Key management (353.0-R-0) (</w:t>
      </w:r>
      <w:r w:rsidRPr="00CB4CB1">
        <w:rPr>
          <w:b/>
        </w:rPr>
        <w:t>attachment 6</w:t>
      </w:r>
      <w:r>
        <w:t>)</w:t>
      </w:r>
    </w:p>
    <w:p w:rsidR="00151500" w:rsidRDefault="00151500" w:rsidP="009477DE">
      <w:pPr>
        <w:numPr>
          <w:ilvl w:val="0"/>
          <w:numId w:val="3"/>
        </w:numPr>
        <w:autoSpaceDE w:val="0"/>
        <w:autoSpaceDN w:val="0"/>
        <w:adjustRightInd w:val="0"/>
        <w:spacing w:before="120" w:after="120"/>
        <w:rPr>
          <w:lang w:val="en-GB" w:eastAsia="fr-FR"/>
        </w:rPr>
      </w:pPr>
      <w:r>
        <w:t>Outline of SDLS EP Green Book (</w:t>
      </w:r>
      <w:r w:rsidRPr="00151500">
        <w:rPr>
          <w:b/>
        </w:rPr>
        <w:t>attachment 8</w:t>
      </w:r>
      <w:r>
        <w:t>)</w:t>
      </w:r>
    </w:p>
    <w:p w:rsidR="00682AD8" w:rsidRPr="004412CF" w:rsidRDefault="00682AD8" w:rsidP="00187921">
      <w:pPr>
        <w:autoSpaceDE w:val="0"/>
        <w:autoSpaceDN w:val="0"/>
        <w:adjustRightInd w:val="0"/>
        <w:spacing w:before="120" w:after="120"/>
        <w:ind w:left="1080"/>
        <w:rPr>
          <w:lang w:val="en-GB" w:eastAsia="fr-FR"/>
        </w:rPr>
      </w:pPr>
    </w:p>
    <w:p w:rsidR="00682AD8" w:rsidRPr="00720354" w:rsidRDefault="00682AD8" w:rsidP="00FC6973">
      <w:pPr>
        <w:spacing w:after="120"/>
      </w:pPr>
      <w:r>
        <w:t xml:space="preserve">All presentations and attachments are on the SDLS WG CWE private page :  </w:t>
      </w:r>
      <w:hyperlink r:id="rId20" w:history="1">
        <w:r w:rsidRPr="00E36162">
          <w:rPr>
            <w:rStyle w:val="Lienhypertexte"/>
          </w:rPr>
          <w:t>http://cwe.ccsds.org</w:t>
        </w:r>
      </w:hyperlink>
      <w:r>
        <w:t xml:space="preserve"> : </w:t>
      </w:r>
      <w:hyperlink r:id="rId21" w:history="1">
        <w:r>
          <w:rPr>
            <w:rFonts w:ascii="Tahoma" w:hAnsi="Tahoma" w:cs="Tahoma"/>
            <w:color w:val="002570"/>
            <w:spacing w:val="24"/>
            <w:sz w:val="16"/>
            <w:szCs w:val="16"/>
          </w:rPr>
          <w:t>The CCSDS Collaborative Work Environment (CWE)</w:t>
        </w:r>
      </w:hyperlink>
      <w:r>
        <w:rPr>
          <w:rFonts w:ascii="Tahoma" w:hAnsi="Tahoma" w:cs="Tahoma"/>
          <w:color w:val="666666"/>
          <w:spacing w:val="24"/>
          <w:sz w:val="16"/>
          <w:szCs w:val="16"/>
        </w:rPr>
        <w:t xml:space="preserve"> &gt; </w:t>
      </w:r>
      <w:hyperlink r:id="rId22" w:history="1">
        <w:r>
          <w:rPr>
            <w:rFonts w:ascii="Tahoma" w:hAnsi="Tahoma" w:cs="Tahoma"/>
            <w:color w:val="002570"/>
            <w:spacing w:val="24"/>
            <w:sz w:val="16"/>
            <w:szCs w:val="16"/>
          </w:rPr>
          <w:t>Space Link Services Area (SLS)</w:t>
        </w:r>
      </w:hyperlink>
      <w:r>
        <w:rPr>
          <w:rFonts w:ascii="Tahoma" w:hAnsi="Tahoma" w:cs="Tahoma"/>
          <w:color w:val="666666"/>
          <w:spacing w:val="24"/>
          <w:sz w:val="16"/>
          <w:szCs w:val="16"/>
        </w:rPr>
        <w:t xml:space="preserve"> &gt; </w:t>
      </w:r>
      <w:hyperlink r:id="rId23" w:history="1">
        <w:r>
          <w:rPr>
            <w:rFonts w:ascii="Tahoma" w:hAnsi="Tahoma" w:cs="Tahoma"/>
            <w:color w:val="002570"/>
            <w:spacing w:val="24"/>
            <w:sz w:val="16"/>
            <w:szCs w:val="16"/>
          </w:rPr>
          <w:t>Documents</w:t>
        </w:r>
      </w:hyperlink>
      <w:r>
        <w:rPr>
          <w:rFonts w:ascii="Tahoma" w:hAnsi="Tahoma" w:cs="Tahoma"/>
          <w:color w:val="666666"/>
          <w:spacing w:val="24"/>
          <w:sz w:val="16"/>
          <w:szCs w:val="16"/>
        </w:rPr>
        <w:t xml:space="preserve"> &gt; </w:t>
      </w:r>
      <w:hyperlink r:id="rId24" w:history="1">
        <w:r>
          <w:rPr>
            <w:rFonts w:ascii="Tahoma" w:hAnsi="Tahoma" w:cs="Tahoma"/>
            <w:color w:val="002570"/>
            <w:spacing w:val="24"/>
            <w:sz w:val="16"/>
            <w:szCs w:val="16"/>
          </w:rPr>
          <w:t>SLS-SEA-DLS</w:t>
        </w:r>
      </w:hyperlink>
      <w:r>
        <w:rPr>
          <w:rFonts w:ascii="Tahoma" w:hAnsi="Tahoma" w:cs="Tahoma"/>
          <w:color w:val="666666"/>
          <w:spacing w:val="24"/>
          <w:sz w:val="16"/>
          <w:szCs w:val="16"/>
        </w:rPr>
        <w:t xml:space="preserve"> &gt; </w:t>
      </w:r>
      <w:hyperlink r:id="rId25" w:history="1">
        <w:r>
          <w:rPr>
            <w:rFonts w:ascii="Tahoma" w:hAnsi="Tahoma" w:cs="Tahoma"/>
            <w:color w:val="002570"/>
            <w:spacing w:val="24"/>
            <w:sz w:val="16"/>
            <w:szCs w:val="16"/>
          </w:rPr>
          <w:t>CWE Private</w:t>
        </w:r>
      </w:hyperlink>
      <w:r>
        <w:rPr>
          <w:rFonts w:ascii="Tahoma" w:hAnsi="Tahoma" w:cs="Tahoma"/>
          <w:color w:val="666666"/>
          <w:spacing w:val="24"/>
          <w:sz w:val="16"/>
          <w:szCs w:val="16"/>
        </w:rPr>
        <w:t xml:space="preserve"> &gt; </w:t>
      </w:r>
      <w:hyperlink r:id="rId26" w:history="1">
        <w:r>
          <w:rPr>
            <w:rFonts w:ascii="Tahoma" w:hAnsi="Tahoma" w:cs="Tahoma"/>
            <w:color w:val="002570"/>
            <w:spacing w:val="24"/>
            <w:sz w:val="16"/>
            <w:szCs w:val="16"/>
          </w:rPr>
          <w:t>meeting material</w:t>
        </w:r>
      </w:hyperlink>
      <w:r>
        <w:rPr>
          <w:rFonts w:ascii="Tahoma" w:hAnsi="Tahoma" w:cs="Tahoma"/>
          <w:color w:val="666666"/>
          <w:spacing w:val="24"/>
          <w:sz w:val="16"/>
          <w:szCs w:val="16"/>
        </w:rPr>
        <w:t xml:space="preserve"> &gt; </w:t>
      </w:r>
      <w:hyperlink r:id="rId27" w:history="1">
        <w:r w:rsidR="00166AD1">
          <w:rPr>
            <w:rFonts w:ascii="Tahoma" w:hAnsi="Tahoma" w:cs="Tahoma"/>
            <w:color w:val="002570"/>
            <w:spacing w:val="24"/>
            <w:sz w:val="16"/>
            <w:szCs w:val="16"/>
          </w:rPr>
          <w:t>May</w:t>
        </w:r>
        <w:r w:rsidR="00DE3F2B">
          <w:rPr>
            <w:rFonts w:ascii="Tahoma" w:hAnsi="Tahoma" w:cs="Tahoma"/>
            <w:color w:val="002570"/>
            <w:spacing w:val="24"/>
            <w:sz w:val="16"/>
            <w:szCs w:val="16"/>
          </w:rPr>
          <w:t xml:space="preserve"> </w:t>
        </w:r>
        <w:r w:rsidR="00166AD1">
          <w:rPr>
            <w:rFonts w:ascii="Tahoma" w:hAnsi="Tahoma" w:cs="Tahoma"/>
            <w:color w:val="002570"/>
            <w:spacing w:val="24"/>
            <w:sz w:val="16"/>
            <w:szCs w:val="16"/>
          </w:rPr>
          <w:t>2017</w:t>
        </w:r>
        <w:r>
          <w:rPr>
            <w:rFonts w:ascii="Tahoma" w:hAnsi="Tahoma" w:cs="Tahoma"/>
            <w:color w:val="002570"/>
            <w:spacing w:val="24"/>
            <w:sz w:val="16"/>
            <w:szCs w:val="16"/>
          </w:rPr>
          <w:t xml:space="preserve"> meeting</w:t>
        </w:r>
      </w:hyperlink>
    </w:p>
    <w:p w:rsidR="00682AD8" w:rsidRDefault="00682AD8" w:rsidP="001767C0">
      <w:pPr>
        <w:spacing w:after="120"/>
      </w:pPr>
      <w:r>
        <w:br w:type="page"/>
      </w:r>
    </w:p>
    <w:p w:rsidR="00682AD8" w:rsidRDefault="00682AD8" w:rsidP="0031281E">
      <w:pPr>
        <w:pStyle w:val="Titre1"/>
      </w:pPr>
      <w:r>
        <w:lastRenderedPageBreak/>
        <w:t>Agenda points</w:t>
      </w:r>
    </w:p>
    <w:p w:rsidR="009415D8" w:rsidRDefault="009415D8" w:rsidP="00A317A0">
      <w:pPr>
        <w:pStyle w:val="Titre2"/>
      </w:pPr>
      <w:r>
        <w:t>Joint session with RFM</w:t>
      </w:r>
      <w:r w:rsidR="00E43B61">
        <w:t>/C&amp;S</w:t>
      </w:r>
      <w:r>
        <w:t xml:space="preserve"> WG: Physical layer security</w:t>
      </w:r>
      <w:r w:rsidR="00546498">
        <w:t xml:space="preserve"> </w:t>
      </w:r>
      <w:r w:rsidR="00851C05">
        <w:t xml:space="preserve">        </w:t>
      </w:r>
      <w:r w:rsidR="00546498">
        <w:t>(</w:t>
      </w:r>
      <w:r w:rsidR="00851C05">
        <w:t>8 May</w:t>
      </w:r>
      <w:r w:rsidR="00546498">
        <w:t>)</w:t>
      </w:r>
    </w:p>
    <w:p w:rsidR="009415D8" w:rsidRDefault="009415D8" w:rsidP="009415D8"/>
    <w:p w:rsidR="009415D8" w:rsidRDefault="00546498" w:rsidP="009415D8">
      <w:r>
        <w:t xml:space="preserve">Presentation by Ignacio Aguilar and Charles Sheehe of the various applications and techniques of physical layer security (see presentation </w:t>
      </w:r>
      <w:r w:rsidRPr="00687C2E">
        <w:rPr>
          <w:b/>
        </w:rPr>
        <w:t>in attachment 2</w:t>
      </w:r>
      <w:r>
        <w:t>)</w:t>
      </w:r>
      <w:r w:rsidR="00687C2E">
        <w:t>.</w:t>
      </w:r>
    </w:p>
    <w:p w:rsidR="00687C2E" w:rsidRDefault="00687C2E" w:rsidP="009415D8"/>
    <w:p w:rsidR="00687C2E" w:rsidRDefault="00687C2E" w:rsidP="00901A64">
      <w:pPr>
        <w:pStyle w:val="Paragraphedeliste"/>
        <w:numPr>
          <w:ilvl w:val="0"/>
          <w:numId w:val="9"/>
        </w:numPr>
      </w:pPr>
      <w:r>
        <w:t>Security exists in CCSDS at data link layer (SDLS)</w:t>
      </w:r>
      <w:r w:rsidR="004D1689">
        <w:t xml:space="preserve"> and network layer</w:t>
      </w:r>
    </w:p>
    <w:p w:rsidR="00687C2E" w:rsidRDefault="00687C2E" w:rsidP="00901A64">
      <w:pPr>
        <w:pStyle w:val="Paragraphedeliste"/>
        <w:numPr>
          <w:ilvl w:val="0"/>
          <w:numId w:val="9"/>
        </w:numPr>
      </w:pPr>
      <w:r>
        <w:t xml:space="preserve">Certain threats can only be efficiently </w:t>
      </w:r>
      <w:r w:rsidR="004D1689">
        <w:t>mitiga</w:t>
      </w:r>
      <w:r>
        <w:t>ted at physical layer like:</w:t>
      </w:r>
    </w:p>
    <w:p w:rsidR="00687C2E" w:rsidRDefault="00687C2E" w:rsidP="00901A64">
      <w:pPr>
        <w:pStyle w:val="Paragraphedeliste"/>
        <w:numPr>
          <w:ilvl w:val="1"/>
          <w:numId w:val="9"/>
        </w:numPr>
      </w:pPr>
      <w:r>
        <w:t>Denial of service</w:t>
      </w:r>
    </w:p>
    <w:p w:rsidR="00687C2E" w:rsidRDefault="00687C2E" w:rsidP="00901A64">
      <w:pPr>
        <w:pStyle w:val="Paragraphedeliste"/>
        <w:numPr>
          <w:ilvl w:val="1"/>
          <w:numId w:val="9"/>
        </w:numPr>
      </w:pPr>
      <w:r>
        <w:t>Signal interception</w:t>
      </w:r>
    </w:p>
    <w:p w:rsidR="004D1689" w:rsidRPr="004D1689" w:rsidRDefault="004D1689" w:rsidP="00901A64">
      <w:pPr>
        <w:pStyle w:val="Default"/>
        <w:numPr>
          <w:ilvl w:val="0"/>
          <w:numId w:val="9"/>
        </w:numPr>
        <w:rPr>
          <w:rFonts w:ascii="Calibri" w:hAnsi="Calibri" w:cs="Calibri"/>
          <w:lang w:val="en-US"/>
        </w:rPr>
      </w:pPr>
      <w:r w:rsidRPr="001A38D5">
        <w:rPr>
          <w:lang w:val="en-US"/>
        </w:rPr>
        <w:t xml:space="preserve">Physical layer security can expand/replace security services that can be provided at other layers (authentication, confidentiality). </w:t>
      </w:r>
      <w:r w:rsidRPr="004D1689">
        <w:rPr>
          <w:lang w:val="en-US"/>
        </w:rPr>
        <w:t xml:space="preserve">The interest of physical layer security is that </w:t>
      </w:r>
      <w:r>
        <w:rPr>
          <w:lang w:val="en-US"/>
        </w:rPr>
        <w:t>it is based purely on</w:t>
      </w:r>
      <w:r w:rsidRPr="004D1689">
        <w:rPr>
          <w:lang w:val="en-US"/>
        </w:rPr>
        <w:t xml:space="preserve"> information theory. The channels encryption cannot be broken even when the adversary has unlimited computing power. </w:t>
      </w:r>
    </w:p>
    <w:p w:rsidR="006F2999" w:rsidRPr="001A38D5" w:rsidRDefault="006F2999" w:rsidP="006F2999">
      <w:pPr>
        <w:autoSpaceDE w:val="0"/>
        <w:autoSpaceDN w:val="0"/>
        <w:adjustRightInd w:val="0"/>
        <w:rPr>
          <w:rFonts w:ascii="Calibri" w:hAnsi="Calibri" w:cs="Calibri"/>
          <w:color w:val="000000"/>
          <w:lang w:eastAsia="fr-FR"/>
        </w:rPr>
      </w:pPr>
    </w:p>
    <w:p w:rsidR="006F2999" w:rsidRPr="006F2999" w:rsidRDefault="006F2999" w:rsidP="00901A64">
      <w:pPr>
        <w:pStyle w:val="Paragraphedeliste"/>
        <w:numPr>
          <w:ilvl w:val="0"/>
          <w:numId w:val="9"/>
        </w:numPr>
        <w:autoSpaceDE w:val="0"/>
        <w:autoSpaceDN w:val="0"/>
        <w:adjustRightInd w:val="0"/>
        <w:spacing w:before="3"/>
        <w:rPr>
          <w:color w:val="000000"/>
          <w:lang w:eastAsia="fr-FR"/>
        </w:rPr>
      </w:pPr>
      <w:r w:rsidRPr="006F2999">
        <w:rPr>
          <w:color w:val="000000"/>
          <w:lang w:eastAsia="fr-FR"/>
        </w:rPr>
        <w:t xml:space="preserve">Traditionally physical layer has taken care of availability (anti-jamming) and complemented confidentiality with low probability of interception/detection (LPI/LPD). </w:t>
      </w:r>
    </w:p>
    <w:p w:rsidR="004D1689" w:rsidRDefault="004D1689" w:rsidP="006F2999"/>
    <w:p w:rsidR="006F2999" w:rsidRDefault="006F2999" w:rsidP="00901A64">
      <w:pPr>
        <w:pStyle w:val="Paragraphedeliste"/>
        <w:numPr>
          <w:ilvl w:val="0"/>
          <w:numId w:val="10"/>
        </w:numPr>
      </w:pPr>
      <w:r>
        <w:t>Two main services can be provided by physical layer security:</w:t>
      </w:r>
    </w:p>
    <w:p w:rsidR="006F2999" w:rsidRDefault="006F2999" w:rsidP="00901A64">
      <w:pPr>
        <w:pStyle w:val="Paragraphedeliste"/>
        <w:numPr>
          <w:ilvl w:val="1"/>
          <w:numId w:val="10"/>
        </w:numPr>
        <w:rPr>
          <w:u w:val="single"/>
        </w:rPr>
      </w:pPr>
      <w:r w:rsidRPr="006F2999">
        <w:rPr>
          <w:u w:val="single"/>
        </w:rPr>
        <w:t>Secrecy:</w:t>
      </w:r>
    </w:p>
    <w:p w:rsidR="006F2999" w:rsidRDefault="006F2999" w:rsidP="00901A64">
      <w:pPr>
        <w:pStyle w:val="Paragraphedeliste"/>
        <w:numPr>
          <w:ilvl w:val="2"/>
          <w:numId w:val="10"/>
        </w:numPr>
      </w:pPr>
      <w:r w:rsidRPr="006F2999">
        <w:t>Spread Spectrum (</w:t>
      </w:r>
      <w:proofErr w:type="spellStart"/>
      <w:r w:rsidRPr="006F2999">
        <w:t>well known</w:t>
      </w:r>
      <w:proofErr w:type="spellEnd"/>
      <w:r w:rsidRPr="006F2999">
        <w:t xml:space="preserve"> technique)</w:t>
      </w:r>
      <w:r>
        <w:t xml:space="preserve"> but relying on cryptography and key exchange </w:t>
      </w:r>
      <w:r>
        <w:sym w:font="Wingdings" w:char="F0E8"/>
      </w:r>
      <w:r>
        <w:t xml:space="preserve"> does not bring additional performance </w:t>
      </w:r>
      <w:proofErr w:type="spellStart"/>
      <w:r>
        <w:t>wrt</w:t>
      </w:r>
      <w:proofErr w:type="spellEnd"/>
      <w:r>
        <w:t xml:space="preserve"> classical crypto at upper layers</w:t>
      </w:r>
    </w:p>
    <w:p w:rsidR="00DD6AC9" w:rsidRPr="00DD6AC9" w:rsidRDefault="006F2999" w:rsidP="00901A64">
      <w:pPr>
        <w:pStyle w:val="Default"/>
        <w:numPr>
          <w:ilvl w:val="2"/>
          <w:numId w:val="10"/>
        </w:numPr>
        <w:rPr>
          <w:rFonts w:ascii="Calibri" w:hAnsi="Calibri" w:cs="Calibri"/>
          <w:lang w:val="en-US"/>
        </w:rPr>
      </w:pPr>
      <w:r w:rsidRPr="00DD6AC9">
        <w:rPr>
          <w:lang w:val="en-US"/>
        </w:rPr>
        <w:t>Hybrid approach</w:t>
      </w:r>
      <w:r w:rsidR="00DD6AC9" w:rsidRPr="00DD6AC9">
        <w:rPr>
          <w:lang w:val="en-US"/>
        </w:rPr>
        <w:t xml:space="preserve">: </w:t>
      </w:r>
      <w:r w:rsidR="00DD6AC9" w:rsidRPr="00DD6AC9">
        <w:rPr>
          <w:color w:val="auto"/>
          <w:lang w:val="en-US" w:eastAsia="en-US"/>
        </w:rPr>
        <w:t xml:space="preserve">Physical layer to agree a secret key exploiting noise in the channel, then </w:t>
      </w:r>
      <w:r w:rsidR="00DD6AC9">
        <w:rPr>
          <w:color w:val="auto"/>
          <w:lang w:val="en-US" w:eastAsia="en-US"/>
        </w:rPr>
        <w:t xml:space="preserve">“classical” </w:t>
      </w:r>
      <w:r w:rsidR="00DD6AC9" w:rsidRPr="00DD6AC9">
        <w:rPr>
          <w:color w:val="auto"/>
          <w:lang w:val="en-US" w:eastAsia="en-US"/>
        </w:rPr>
        <w:t>Data</w:t>
      </w:r>
      <w:r w:rsidR="00851C05">
        <w:rPr>
          <w:color w:val="auto"/>
          <w:lang w:val="en-US" w:eastAsia="en-US"/>
        </w:rPr>
        <w:t xml:space="preserve"> link</w:t>
      </w:r>
      <w:r w:rsidR="00DD6AC9" w:rsidRPr="00DD6AC9">
        <w:rPr>
          <w:color w:val="auto"/>
          <w:lang w:val="en-US" w:eastAsia="en-US"/>
        </w:rPr>
        <w:t xml:space="preserve"> layer to cipher communications</w:t>
      </w:r>
    </w:p>
    <w:p w:rsidR="006F2999" w:rsidRPr="004A2142" w:rsidRDefault="007A50E4" w:rsidP="00901A64">
      <w:pPr>
        <w:pStyle w:val="Default"/>
        <w:numPr>
          <w:ilvl w:val="2"/>
          <w:numId w:val="10"/>
        </w:numPr>
        <w:rPr>
          <w:rFonts w:ascii="Calibri" w:hAnsi="Calibri" w:cs="Calibri"/>
          <w:lang w:val="en-US"/>
        </w:rPr>
      </w:pPr>
      <w:r w:rsidRPr="004A2142">
        <w:rPr>
          <w:lang w:val="en-US"/>
        </w:rPr>
        <w:t xml:space="preserve">Channel codes for secrecy: </w:t>
      </w:r>
      <w:r w:rsidR="004A2142" w:rsidRPr="004A2142">
        <w:rPr>
          <w:lang w:val="en-US"/>
        </w:rPr>
        <w:t xml:space="preserve">Two design objectives: Reliability (capacity) </w:t>
      </w:r>
      <w:r w:rsidR="004A2142">
        <w:rPr>
          <w:lang w:val="en-US"/>
        </w:rPr>
        <w:t xml:space="preserve">and </w:t>
      </w:r>
      <w:r w:rsidR="004A2142" w:rsidRPr="004A2142">
        <w:rPr>
          <w:lang w:val="en-US"/>
        </w:rPr>
        <w:t>Security constrai</w:t>
      </w:r>
      <w:r w:rsidR="004A2142">
        <w:rPr>
          <w:lang w:val="en-US"/>
        </w:rPr>
        <w:t>nt (secrecy in various metrics)</w:t>
      </w:r>
    </w:p>
    <w:p w:rsidR="004A2142" w:rsidRPr="00800824" w:rsidRDefault="004A2142" w:rsidP="00901A64">
      <w:pPr>
        <w:pStyle w:val="Default"/>
        <w:numPr>
          <w:ilvl w:val="1"/>
          <w:numId w:val="10"/>
        </w:numPr>
        <w:rPr>
          <w:rFonts w:ascii="Calibri" w:hAnsi="Calibri" w:cs="Calibri"/>
          <w:u w:val="single"/>
          <w:lang w:val="en-US"/>
        </w:rPr>
      </w:pPr>
      <w:r w:rsidRPr="00800824">
        <w:rPr>
          <w:u w:val="single"/>
          <w:lang w:val="en-US"/>
        </w:rPr>
        <w:t>Identification:</w:t>
      </w:r>
    </w:p>
    <w:p w:rsidR="004A2142" w:rsidRDefault="00800824" w:rsidP="00901A64">
      <w:pPr>
        <w:pStyle w:val="Default"/>
        <w:numPr>
          <w:ilvl w:val="2"/>
          <w:numId w:val="10"/>
        </w:numPr>
        <w:rPr>
          <w:lang w:val="en-US"/>
        </w:rPr>
      </w:pPr>
      <w:r w:rsidRPr="00800824">
        <w:rPr>
          <w:lang w:val="en-US"/>
        </w:rPr>
        <w:t>RF fingerprinting</w:t>
      </w:r>
      <w:r>
        <w:rPr>
          <w:lang w:val="en-US"/>
        </w:rPr>
        <w:t xml:space="preserve"> </w:t>
      </w:r>
      <w:r w:rsidRPr="00800824">
        <w:rPr>
          <w:lang w:val="en-US"/>
        </w:rPr>
        <w:sym w:font="Wingdings" w:char="F0E8"/>
      </w:r>
      <w:r>
        <w:rPr>
          <w:lang w:val="en-US"/>
        </w:rPr>
        <w:t xml:space="preserve"> uniquely identifies the transmitter protecting against spoofing.</w:t>
      </w:r>
    </w:p>
    <w:p w:rsidR="00800824" w:rsidRDefault="00800824" w:rsidP="00800824">
      <w:pPr>
        <w:pStyle w:val="Default"/>
        <w:ind w:left="1440"/>
        <w:rPr>
          <w:lang w:val="en-US"/>
        </w:rPr>
      </w:pPr>
    </w:p>
    <w:p w:rsidR="00800824" w:rsidRDefault="00800824" w:rsidP="00901A64">
      <w:pPr>
        <w:pStyle w:val="Default"/>
        <w:numPr>
          <w:ilvl w:val="0"/>
          <w:numId w:val="10"/>
        </w:numPr>
        <w:rPr>
          <w:lang w:val="en-US"/>
        </w:rPr>
      </w:pPr>
      <w:r>
        <w:rPr>
          <w:lang w:val="en-US"/>
        </w:rPr>
        <w:t xml:space="preserve">All those physical layer techniques have a low maturity level (apart from spread spectrum anti-jamming) </w:t>
      </w:r>
      <w:proofErr w:type="spellStart"/>
      <w:r>
        <w:rPr>
          <w:lang w:val="en-US"/>
        </w:rPr>
        <w:t>wrt</w:t>
      </w:r>
      <w:proofErr w:type="spellEnd"/>
      <w:r>
        <w:rPr>
          <w:lang w:val="en-US"/>
        </w:rPr>
        <w:t xml:space="preserve"> operational use in a space project. Therefore they are not ready for standardization yet.</w:t>
      </w:r>
    </w:p>
    <w:p w:rsidR="00800824" w:rsidRDefault="00800824" w:rsidP="00800824">
      <w:pPr>
        <w:pStyle w:val="Default"/>
        <w:rPr>
          <w:lang w:val="en-US"/>
        </w:rPr>
      </w:pPr>
    </w:p>
    <w:p w:rsidR="00800824" w:rsidRPr="00B274C5" w:rsidRDefault="00800824" w:rsidP="00800824">
      <w:pPr>
        <w:pStyle w:val="Default"/>
        <w:rPr>
          <w:b/>
          <w:lang w:val="en-US"/>
        </w:rPr>
      </w:pPr>
      <w:r w:rsidRPr="00B274C5">
        <w:rPr>
          <w:b/>
          <w:lang w:val="en-US"/>
        </w:rPr>
        <w:t>Way forward discussed and proposed:</w:t>
      </w:r>
    </w:p>
    <w:p w:rsidR="00800824" w:rsidRDefault="00800824" w:rsidP="00901A64">
      <w:pPr>
        <w:pStyle w:val="Default"/>
        <w:numPr>
          <w:ilvl w:val="0"/>
          <w:numId w:val="11"/>
        </w:numPr>
        <w:rPr>
          <w:lang w:val="en-US"/>
        </w:rPr>
      </w:pPr>
      <w:r>
        <w:rPr>
          <w:lang w:val="en-US"/>
        </w:rPr>
        <w:t>Start from the “Threats to space missions” GB to identify those threats which could be advantageously mitigated by techniques at physical layer</w:t>
      </w:r>
    </w:p>
    <w:p w:rsidR="0051094C" w:rsidRDefault="0051094C" w:rsidP="00901A64">
      <w:pPr>
        <w:pStyle w:val="Default"/>
        <w:numPr>
          <w:ilvl w:val="0"/>
          <w:numId w:val="11"/>
        </w:numPr>
        <w:rPr>
          <w:lang w:val="en-US"/>
        </w:rPr>
      </w:pPr>
      <w:r>
        <w:rPr>
          <w:lang w:val="en-US"/>
        </w:rPr>
        <w:t>Identify corresponding security services which could be provided at physical layer</w:t>
      </w:r>
    </w:p>
    <w:p w:rsidR="00800824" w:rsidRDefault="0020319A" w:rsidP="00901A64">
      <w:pPr>
        <w:pStyle w:val="Default"/>
        <w:numPr>
          <w:ilvl w:val="0"/>
          <w:numId w:val="11"/>
        </w:numPr>
        <w:rPr>
          <w:lang w:val="en-US"/>
        </w:rPr>
      </w:pPr>
      <w:r w:rsidRPr="0020319A">
        <w:rPr>
          <w:color w:val="FF0000"/>
          <w:lang w:val="en-US"/>
        </w:rPr>
        <w:t>Discuss possible future developments (Green Book and/or Blue Book on physical layer security techniques) and associated timeline.</w:t>
      </w:r>
    </w:p>
    <w:p w:rsidR="00B274C5" w:rsidRDefault="00B274C5" w:rsidP="00B274C5">
      <w:pPr>
        <w:pStyle w:val="Default"/>
        <w:rPr>
          <w:lang w:val="en-US"/>
        </w:rPr>
      </w:pPr>
    </w:p>
    <w:p w:rsidR="00B274C5" w:rsidRDefault="00E10D24" w:rsidP="00B274C5">
      <w:pPr>
        <w:pStyle w:val="Default"/>
        <w:rPr>
          <w:lang w:val="en-US"/>
        </w:rPr>
      </w:pPr>
      <w:proofErr w:type="spellStart"/>
      <w:r>
        <w:rPr>
          <w:lang w:val="en-US"/>
        </w:rPr>
        <w:lastRenderedPageBreak/>
        <w:t>I.Aguilar</w:t>
      </w:r>
      <w:proofErr w:type="spellEnd"/>
      <w:r>
        <w:rPr>
          <w:lang w:val="en-US"/>
        </w:rPr>
        <w:t xml:space="preserve"> and </w:t>
      </w:r>
      <w:proofErr w:type="spellStart"/>
      <w:r>
        <w:rPr>
          <w:lang w:val="en-US"/>
        </w:rPr>
        <w:t>C.Sheehe</w:t>
      </w:r>
      <w:proofErr w:type="spellEnd"/>
      <w:r>
        <w:rPr>
          <w:lang w:val="en-US"/>
        </w:rPr>
        <w:t xml:space="preserve"> have agreed to continue investigating the subject following the agreed way forward. A white paper</w:t>
      </w:r>
      <w:r w:rsidR="0020319A">
        <w:rPr>
          <w:lang w:val="en-US"/>
        </w:rPr>
        <w:t xml:space="preserve"> </w:t>
      </w:r>
      <w:r w:rsidR="0020319A" w:rsidRPr="0020319A">
        <w:rPr>
          <w:color w:val="FF0000"/>
          <w:lang w:val="en-US"/>
        </w:rPr>
        <w:t>covering the first two bullets above</w:t>
      </w:r>
      <w:r w:rsidR="0020319A">
        <w:rPr>
          <w:color w:val="FF0000"/>
          <w:lang w:val="en-US"/>
        </w:rPr>
        <w:t xml:space="preserve"> </w:t>
      </w:r>
      <w:r>
        <w:rPr>
          <w:lang w:val="en-US"/>
        </w:rPr>
        <w:t>will be produced for next meeting where a joint session SDLS/SEC/RFM/C&amp;S could be organized.</w:t>
      </w:r>
      <w:bookmarkStart w:id="2" w:name="_GoBack"/>
      <w:bookmarkEnd w:id="2"/>
    </w:p>
    <w:p w:rsidR="00E10D24" w:rsidRDefault="00E10D24" w:rsidP="00B274C5">
      <w:pPr>
        <w:pStyle w:val="Default"/>
        <w:rPr>
          <w:lang w:val="en-U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440"/>
        <w:gridCol w:w="5445"/>
        <w:gridCol w:w="1418"/>
      </w:tblGrid>
      <w:tr w:rsidR="00E10D24" w:rsidRPr="00DC1D98" w:rsidTr="00735DC5">
        <w:trPr>
          <w:tblHeader/>
        </w:trPr>
        <w:tc>
          <w:tcPr>
            <w:tcW w:w="1728" w:type="dxa"/>
            <w:shd w:val="clear" w:color="auto" w:fill="E0E0E0"/>
          </w:tcPr>
          <w:p w:rsidR="00E10D24" w:rsidRPr="00DC1D98" w:rsidRDefault="00E10D24" w:rsidP="00735DC5">
            <w:pPr>
              <w:jc w:val="center"/>
              <w:rPr>
                <w:b/>
              </w:rPr>
            </w:pPr>
            <w:r w:rsidRPr="00DC1D98">
              <w:rPr>
                <w:b/>
                <w:sz w:val="22"/>
                <w:szCs w:val="22"/>
              </w:rPr>
              <w:t>A.I.</w:t>
            </w:r>
          </w:p>
        </w:tc>
        <w:tc>
          <w:tcPr>
            <w:tcW w:w="1440" w:type="dxa"/>
            <w:shd w:val="clear" w:color="auto" w:fill="E0E0E0"/>
          </w:tcPr>
          <w:p w:rsidR="00E10D24" w:rsidRPr="00DC1D98" w:rsidRDefault="00E10D24" w:rsidP="00735DC5">
            <w:pPr>
              <w:jc w:val="center"/>
              <w:rPr>
                <w:b/>
              </w:rPr>
            </w:pPr>
            <w:proofErr w:type="spellStart"/>
            <w:r w:rsidRPr="00DC1D98">
              <w:rPr>
                <w:b/>
                <w:sz w:val="22"/>
                <w:szCs w:val="22"/>
              </w:rPr>
              <w:t>Actionee</w:t>
            </w:r>
            <w:proofErr w:type="spellEnd"/>
          </w:p>
        </w:tc>
        <w:tc>
          <w:tcPr>
            <w:tcW w:w="5445" w:type="dxa"/>
            <w:shd w:val="clear" w:color="auto" w:fill="E0E0E0"/>
          </w:tcPr>
          <w:p w:rsidR="00E10D24" w:rsidRPr="00DC1D98" w:rsidRDefault="00E10D24" w:rsidP="00735DC5">
            <w:pPr>
              <w:jc w:val="center"/>
              <w:rPr>
                <w:b/>
              </w:rPr>
            </w:pPr>
            <w:r w:rsidRPr="00DC1D98">
              <w:rPr>
                <w:b/>
                <w:sz w:val="22"/>
                <w:szCs w:val="22"/>
              </w:rPr>
              <w:t>Action</w:t>
            </w:r>
          </w:p>
        </w:tc>
        <w:tc>
          <w:tcPr>
            <w:tcW w:w="1418" w:type="dxa"/>
            <w:shd w:val="clear" w:color="auto" w:fill="E0E0E0"/>
          </w:tcPr>
          <w:p w:rsidR="00E10D24" w:rsidRPr="00DC1D98" w:rsidRDefault="00E10D24" w:rsidP="00735DC5">
            <w:pPr>
              <w:jc w:val="center"/>
              <w:rPr>
                <w:b/>
              </w:rPr>
            </w:pPr>
            <w:r w:rsidRPr="00DC1D98">
              <w:rPr>
                <w:b/>
                <w:sz w:val="22"/>
                <w:szCs w:val="22"/>
              </w:rPr>
              <w:t>Deadline</w:t>
            </w:r>
          </w:p>
        </w:tc>
      </w:tr>
      <w:tr w:rsidR="00E10D24" w:rsidRPr="00DC1D98" w:rsidTr="00735DC5">
        <w:tc>
          <w:tcPr>
            <w:tcW w:w="1728" w:type="dxa"/>
          </w:tcPr>
          <w:p w:rsidR="00E10D24" w:rsidRPr="00DC1D98" w:rsidRDefault="00E10D24" w:rsidP="00735DC5">
            <w:pPr>
              <w:jc w:val="center"/>
            </w:pPr>
            <w:r>
              <w:rPr>
                <w:sz w:val="22"/>
                <w:szCs w:val="22"/>
              </w:rPr>
              <w:t>SDLS0517</w:t>
            </w:r>
            <w:r w:rsidRPr="00DC1D98">
              <w:rPr>
                <w:sz w:val="22"/>
                <w:szCs w:val="22"/>
              </w:rPr>
              <w:t>/0</w:t>
            </w:r>
            <w:r>
              <w:rPr>
                <w:sz w:val="22"/>
                <w:szCs w:val="22"/>
              </w:rPr>
              <w:t>1</w:t>
            </w:r>
          </w:p>
          <w:p w:rsidR="00E10D24" w:rsidRPr="00DC1D98" w:rsidRDefault="00E10D24" w:rsidP="00735DC5">
            <w:pPr>
              <w:jc w:val="center"/>
            </w:pPr>
          </w:p>
        </w:tc>
        <w:tc>
          <w:tcPr>
            <w:tcW w:w="1440" w:type="dxa"/>
          </w:tcPr>
          <w:p w:rsidR="00E10D24" w:rsidRDefault="00E10D24" w:rsidP="00735DC5">
            <w:proofErr w:type="spellStart"/>
            <w:r>
              <w:t>I.Aguilar</w:t>
            </w:r>
            <w:proofErr w:type="spellEnd"/>
          </w:p>
          <w:p w:rsidR="00E10D24" w:rsidRPr="00663330" w:rsidRDefault="00E10D24" w:rsidP="00735DC5">
            <w:proofErr w:type="spellStart"/>
            <w:r>
              <w:t>C.Sheehe</w:t>
            </w:r>
            <w:proofErr w:type="spellEnd"/>
          </w:p>
        </w:tc>
        <w:tc>
          <w:tcPr>
            <w:tcW w:w="5445" w:type="dxa"/>
          </w:tcPr>
          <w:p w:rsidR="00E10D24" w:rsidRPr="00DC1D98" w:rsidRDefault="00E10D24" w:rsidP="00735DC5">
            <w:pPr>
              <w:spacing w:after="240"/>
              <w:rPr>
                <w:lang w:val="en-GB"/>
              </w:rPr>
            </w:pPr>
            <w:r>
              <w:rPr>
                <w:lang w:eastAsia="fr-FR"/>
              </w:rPr>
              <w:t>Prepare white paper on physical layer security</w:t>
            </w:r>
          </w:p>
        </w:tc>
        <w:tc>
          <w:tcPr>
            <w:tcW w:w="1418" w:type="dxa"/>
          </w:tcPr>
          <w:p w:rsidR="00E10D24" w:rsidRDefault="00E10D24" w:rsidP="00735DC5">
            <w:pPr>
              <w:jc w:val="center"/>
              <w:rPr>
                <w:sz w:val="22"/>
                <w:szCs w:val="22"/>
              </w:rPr>
            </w:pPr>
            <w:r>
              <w:rPr>
                <w:sz w:val="22"/>
                <w:szCs w:val="22"/>
              </w:rPr>
              <w:t xml:space="preserve"> 30 Oct.,</w:t>
            </w:r>
          </w:p>
          <w:p w:rsidR="00E10D24" w:rsidRPr="00E10D24" w:rsidRDefault="00E10D24" w:rsidP="00E10D24">
            <w:pPr>
              <w:jc w:val="center"/>
              <w:rPr>
                <w:sz w:val="22"/>
                <w:szCs w:val="22"/>
              </w:rPr>
            </w:pPr>
            <w:r>
              <w:rPr>
                <w:sz w:val="22"/>
                <w:szCs w:val="22"/>
              </w:rPr>
              <w:t>2017</w:t>
            </w:r>
          </w:p>
        </w:tc>
      </w:tr>
    </w:tbl>
    <w:p w:rsidR="00E10D24" w:rsidRDefault="00E10D24" w:rsidP="00B274C5">
      <w:pPr>
        <w:pStyle w:val="Default"/>
        <w:rPr>
          <w:lang w:val="en-US"/>
        </w:rPr>
      </w:pPr>
    </w:p>
    <w:p w:rsidR="008C5272" w:rsidRPr="00800824" w:rsidRDefault="008C5272" w:rsidP="00B274C5">
      <w:pPr>
        <w:pStyle w:val="Default"/>
        <w:rPr>
          <w:lang w:val="en-US"/>
        </w:rPr>
      </w:pPr>
      <w:r>
        <w:rPr>
          <w:lang w:val="en-US"/>
        </w:rPr>
        <w:t>Open question : is there a case for standardizing mature technique(s) for anti-jamming and protection against traffic analysis (like spread-spectrum) ?</w:t>
      </w:r>
      <w:r w:rsidR="00BD3279">
        <w:rPr>
          <w:lang w:val="en-US"/>
        </w:rPr>
        <w:t xml:space="preserve"> Is there a need in terms of cross-support, interoperability ?</w:t>
      </w:r>
    </w:p>
    <w:p w:rsidR="00A4691F" w:rsidRDefault="00A4691F" w:rsidP="00A317A0">
      <w:pPr>
        <w:pStyle w:val="Titre2"/>
      </w:pPr>
      <w:r>
        <w:t>SDLS WG meeting (10-11 May)</w:t>
      </w:r>
    </w:p>
    <w:p w:rsidR="00682AD8" w:rsidRDefault="00682AD8" w:rsidP="00A4691F">
      <w:pPr>
        <w:pStyle w:val="Titre3"/>
      </w:pPr>
      <w:r>
        <w:t>Action items review</w:t>
      </w:r>
    </w:p>
    <w:p w:rsidR="00682AD8" w:rsidRDefault="00682AD8" w:rsidP="00C5206A"/>
    <w:p w:rsidR="00C464D0" w:rsidRDefault="00682AD8" w:rsidP="00083C54">
      <w:r>
        <w:t>Review of open action items from previous meetings</w:t>
      </w:r>
      <w:r w:rsidR="007225AE">
        <w:t xml:space="preserve"> &amp; </w:t>
      </w:r>
      <w:proofErr w:type="spellStart"/>
      <w:r w:rsidR="007225AE">
        <w:t>telecons</w:t>
      </w:r>
      <w:proofErr w:type="spellEnd"/>
      <w:r>
        <w:t xml:space="preserve"> (action items closed at this meeting are highlighted in red. Action items remaining open are highlighted in yellow):</w:t>
      </w:r>
    </w:p>
    <w:p w:rsidR="00156A89" w:rsidRDefault="00156A89" w:rsidP="004228CB"/>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440"/>
        <w:gridCol w:w="5445"/>
        <w:gridCol w:w="1418"/>
      </w:tblGrid>
      <w:tr w:rsidR="002C30CF" w:rsidRPr="00DC1D98" w:rsidTr="00DE6FB3">
        <w:trPr>
          <w:tblHeader/>
        </w:trPr>
        <w:tc>
          <w:tcPr>
            <w:tcW w:w="1728" w:type="dxa"/>
            <w:shd w:val="clear" w:color="auto" w:fill="E0E0E0"/>
          </w:tcPr>
          <w:p w:rsidR="002C30CF" w:rsidRPr="00DC1D98" w:rsidRDefault="002C30CF" w:rsidP="00DE6FB3">
            <w:pPr>
              <w:jc w:val="center"/>
              <w:rPr>
                <w:b/>
              </w:rPr>
            </w:pPr>
            <w:r w:rsidRPr="00DC1D98">
              <w:rPr>
                <w:b/>
                <w:sz w:val="22"/>
                <w:szCs w:val="22"/>
              </w:rPr>
              <w:t>A.I.</w:t>
            </w:r>
          </w:p>
        </w:tc>
        <w:tc>
          <w:tcPr>
            <w:tcW w:w="1440" w:type="dxa"/>
            <w:shd w:val="clear" w:color="auto" w:fill="E0E0E0"/>
          </w:tcPr>
          <w:p w:rsidR="002C30CF" w:rsidRPr="00DC1D98" w:rsidRDefault="002C30CF" w:rsidP="00DE6FB3">
            <w:pPr>
              <w:jc w:val="center"/>
              <w:rPr>
                <w:b/>
              </w:rPr>
            </w:pPr>
            <w:proofErr w:type="spellStart"/>
            <w:r w:rsidRPr="00DC1D98">
              <w:rPr>
                <w:b/>
                <w:sz w:val="22"/>
                <w:szCs w:val="22"/>
              </w:rPr>
              <w:t>Actionee</w:t>
            </w:r>
            <w:proofErr w:type="spellEnd"/>
          </w:p>
        </w:tc>
        <w:tc>
          <w:tcPr>
            <w:tcW w:w="5445" w:type="dxa"/>
            <w:shd w:val="clear" w:color="auto" w:fill="E0E0E0"/>
          </w:tcPr>
          <w:p w:rsidR="002C30CF" w:rsidRPr="00DC1D98" w:rsidRDefault="002C30CF" w:rsidP="00DE6FB3">
            <w:pPr>
              <w:jc w:val="center"/>
              <w:rPr>
                <w:b/>
              </w:rPr>
            </w:pPr>
            <w:r w:rsidRPr="00DC1D98">
              <w:rPr>
                <w:b/>
                <w:sz w:val="22"/>
                <w:szCs w:val="22"/>
              </w:rPr>
              <w:t>Action</w:t>
            </w:r>
          </w:p>
        </w:tc>
        <w:tc>
          <w:tcPr>
            <w:tcW w:w="1418" w:type="dxa"/>
            <w:shd w:val="clear" w:color="auto" w:fill="E0E0E0"/>
          </w:tcPr>
          <w:p w:rsidR="002C30CF" w:rsidRPr="00DC1D98" w:rsidRDefault="002C30CF" w:rsidP="00DE6FB3">
            <w:pPr>
              <w:jc w:val="center"/>
              <w:rPr>
                <w:b/>
              </w:rPr>
            </w:pPr>
            <w:r w:rsidRPr="00DC1D98">
              <w:rPr>
                <w:b/>
                <w:sz w:val="22"/>
                <w:szCs w:val="22"/>
              </w:rPr>
              <w:t>Deadline</w:t>
            </w:r>
          </w:p>
        </w:tc>
      </w:tr>
      <w:tr w:rsidR="002C30CF" w:rsidRPr="00DC1D98" w:rsidTr="00DE6FB3">
        <w:tc>
          <w:tcPr>
            <w:tcW w:w="1728" w:type="dxa"/>
          </w:tcPr>
          <w:p w:rsidR="002C30CF" w:rsidRPr="00DC1D98" w:rsidRDefault="002C30CF" w:rsidP="00DE6FB3">
            <w:pPr>
              <w:jc w:val="center"/>
            </w:pPr>
            <w:r>
              <w:rPr>
                <w:sz w:val="22"/>
                <w:szCs w:val="22"/>
              </w:rPr>
              <w:t>SDLS0416</w:t>
            </w:r>
            <w:r w:rsidRPr="00DC1D98">
              <w:rPr>
                <w:sz w:val="22"/>
                <w:szCs w:val="22"/>
              </w:rPr>
              <w:t>/0</w:t>
            </w:r>
            <w:r>
              <w:rPr>
                <w:sz w:val="22"/>
                <w:szCs w:val="22"/>
              </w:rPr>
              <w:t>8</w:t>
            </w:r>
          </w:p>
          <w:p w:rsidR="002C30CF" w:rsidRPr="00DC1D98" w:rsidRDefault="002C30CF" w:rsidP="00DE6FB3">
            <w:pPr>
              <w:jc w:val="center"/>
            </w:pPr>
          </w:p>
        </w:tc>
        <w:tc>
          <w:tcPr>
            <w:tcW w:w="1440" w:type="dxa"/>
          </w:tcPr>
          <w:p w:rsidR="002C30CF" w:rsidRPr="00663330" w:rsidRDefault="002C30CF" w:rsidP="00DE6FB3">
            <w:proofErr w:type="spellStart"/>
            <w:r>
              <w:t>B.Saba</w:t>
            </w:r>
            <w:proofErr w:type="spellEnd"/>
          </w:p>
        </w:tc>
        <w:tc>
          <w:tcPr>
            <w:tcW w:w="5445" w:type="dxa"/>
          </w:tcPr>
          <w:p w:rsidR="002C30CF" w:rsidRPr="00DC1D98" w:rsidRDefault="002C30CF" w:rsidP="00DE6FB3">
            <w:pPr>
              <w:spacing w:after="240"/>
              <w:rPr>
                <w:lang w:val="en-GB"/>
              </w:rPr>
            </w:pPr>
            <w:r>
              <w:rPr>
                <w:lang w:eastAsia="fr-FR"/>
              </w:rPr>
              <w:t>Check suitability of Cloud Sigma as a cloud service provider for exporting code for interoperability testing.</w:t>
            </w:r>
          </w:p>
        </w:tc>
        <w:tc>
          <w:tcPr>
            <w:tcW w:w="1418" w:type="dxa"/>
          </w:tcPr>
          <w:p w:rsidR="002C30CF" w:rsidRDefault="002C30CF" w:rsidP="00DE6FB3">
            <w:pPr>
              <w:jc w:val="center"/>
              <w:rPr>
                <w:sz w:val="22"/>
                <w:szCs w:val="22"/>
              </w:rPr>
            </w:pPr>
            <w:r>
              <w:rPr>
                <w:sz w:val="22"/>
                <w:szCs w:val="22"/>
              </w:rPr>
              <w:t xml:space="preserve"> 15 July,</w:t>
            </w:r>
          </w:p>
          <w:p w:rsidR="002C30CF" w:rsidRDefault="002C30CF" w:rsidP="00DE6FB3">
            <w:pPr>
              <w:jc w:val="center"/>
              <w:rPr>
                <w:sz w:val="22"/>
                <w:szCs w:val="22"/>
              </w:rPr>
            </w:pPr>
            <w:r>
              <w:rPr>
                <w:sz w:val="22"/>
                <w:szCs w:val="22"/>
              </w:rPr>
              <w:t>2016</w:t>
            </w:r>
          </w:p>
          <w:p w:rsidR="002C30CF" w:rsidRPr="00DC1D98" w:rsidRDefault="002C30CF" w:rsidP="00DE6FB3">
            <w:pPr>
              <w:jc w:val="center"/>
            </w:pPr>
            <w:r w:rsidRPr="002C30CF">
              <w:rPr>
                <w:highlight w:val="yellow"/>
              </w:rPr>
              <w:t>open</w:t>
            </w:r>
          </w:p>
        </w:tc>
      </w:tr>
    </w:tbl>
    <w:p w:rsidR="00C255EA" w:rsidRDefault="00C255EA" w:rsidP="004228CB"/>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440"/>
        <w:gridCol w:w="5445"/>
        <w:gridCol w:w="1418"/>
      </w:tblGrid>
      <w:tr w:rsidR="00C255EA" w:rsidRPr="00DC1D98" w:rsidTr="00DE6FB3">
        <w:trPr>
          <w:tblHeader/>
        </w:trPr>
        <w:tc>
          <w:tcPr>
            <w:tcW w:w="1728" w:type="dxa"/>
            <w:shd w:val="clear" w:color="auto" w:fill="E0E0E0"/>
          </w:tcPr>
          <w:p w:rsidR="00C255EA" w:rsidRPr="00DC1D98" w:rsidRDefault="00C255EA" w:rsidP="00DE6FB3">
            <w:pPr>
              <w:jc w:val="center"/>
              <w:rPr>
                <w:b/>
              </w:rPr>
            </w:pPr>
            <w:r w:rsidRPr="00DC1D98">
              <w:rPr>
                <w:b/>
                <w:sz w:val="22"/>
                <w:szCs w:val="22"/>
              </w:rPr>
              <w:t>A.I.</w:t>
            </w:r>
          </w:p>
        </w:tc>
        <w:tc>
          <w:tcPr>
            <w:tcW w:w="1440" w:type="dxa"/>
            <w:shd w:val="clear" w:color="auto" w:fill="E0E0E0"/>
          </w:tcPr>
          <w:p w:rsidR="00C255EA" w:rsidRPr="00DC1D98" w:rsidRDefault="00C255EA" w:rsidP="00DE6FB3">
            <w:pPr>
              <w:jc w:val="center"/>
              <w:rPr>
                <w:b/>
              </w:rPr>
            </w:pPr>
            <w:proofErr w:type="spellStart"/>
            <w:r w:rsidRPr="00DC1D98">
              <w:rPr>
                <w:b/>
                <w:sz w:val="22"/>
                <w:szCs w:val="22"/>
              </w:rPr>
              <w:t>Actionee</w:t>
            </w:r>
            <w:proofErr w:type="spellEnd"/>
          </w:p>
        </w:tc>
        <w:tc>
          <w:tcPr>
            <w:tcW w:w="5445" w:type="dxa"/>
            <w:shd w:val="clear" w:color="auto" w:fill="E0E0E0"/>
          </w:tcPr>
          <w:p w:rsidR="00C255EA" w:rsidRPr="00DC1D98" w:rsidRDefault="00C255EA" w:rsidP="00DE6FB3">
            <w:pPr>
              <w:jc w:val="center"/>
              <w:rPr>
                <w:b/>
              </w:rPr>
            </w:pPr>
            <w:r w:rsidRPr="00DC1D98">
              <w:rPr>
                <w:b/>
                <w:sz w:val="22"/>
                <w:szCs w:val="22"/>
              </w:rPr>
              <w:t>Action</w:t>
            </w:r>
          </w:p>
        </w:tc>
        <w:tc>
          <w:tcPr>
            <w:tcW w:w="1418" w:type="dxa"/>
            <w:shd w:val="clear" w:color="auto" w:fill="E0E0E0"/>
          </w:tcPr>
          <w:p w:rsidR="00C255EA" w:rsidRPr="00DC1D98" w:rsidRDefault="00C255EA" w:rsidP="00DE6FB3">
            <w:pPr>
              <w:jc w:val="center"/>
              <w:rPr>
                <w:b/>
              </w:rPr>
            </w:pPr>
            <w:r w:rsidRPr="00DC1D98">
              <w:rPr>
                <w:b/>
                <w:sz w:val="22"/>
                <w:szCs w:val="22"/>
              </w:rPr>
              <w:t>Deadline</w:t>
            </w:r>
          </w:p>
        </w:tc>
      </w:tr>
      <w:tr w:rsidR="00C255EA" w:rsidRPr="00DC1D98" w:rsidTr="00DE6FB3">
        <w:tc>
          <w:tcPr>
            <w:tcW w:w="1728" w:type="dxa"/>
          </w:tcPr>
          <w:p w:rsidR="00C255EA" w:rsidRPr="00DC1D98" w:rsidRDefault="00C255EA" w:rsidP="00DE6FB3">
            <w:pPr>
              <w:jc w:val="center"/>
            </w:pPr>
            <w:r>
              <w:rPr>
                <w:sz w:val="22"/>
                <w:szCs w:val="22"/>
              </w:rPr>
              <w:t>SDLS0416</w:t>
            </w:r>
            <w:r w:rsidRPr="00DC1D98">
              <w:rPr>
                <w:sz w:val="22"/>
                <w:szCs w:val="22"/>
              </w:rPr>
              <w:t>/</w:t>
            </w:r>
            <w:r>
              <w:rPr>
                <w:sz w:val="22"/>
                <w:szCs w:val="22"/>
              </w:rPr>
              <w:t>10</w:t>
            </w:r>
          </w:p>
          <w:p w:rsidR="00C255EA" w:rsidRPr="00DC1D98" w:rsidRDefault="00C255EA" w:rsidP="00DE6FB3">
            <w:pPr>
              <w:jc w:val="center"/>
            </w:pPr>
          </w:p>
        </w:tc>
        <w:tc>
          <w:tcPr>
            <w:tcW w:w="1440" w:type="dxa"/>
          </w:tcPr>
          <w:p w:rsidR="00C255EA" w:rsidRDefault="00C255EA" w:rsidP="00DE6FB3">
            <w:proofErr w:type="spellStart"/>
            <w:r>
              <w:t>I.Aguilar</w:t>
            </w:r>
            <w:proofErr w:type="spellEnd"/>
          </w:p>
          <w:p w:rsidR="00C255EA" w:rsidRPr="00663330" w:rsidRDefault="00C255EA" w:rsidP="00DE6FB3">
            <w:proofErr w:type="spellStart"/>
            <w:r>
              <w:t>C.Sheehe</w:t>
            </w:r>
            <w:proofErr w:type="spellEnd"/>
          </w:p>
        </w:tc>
        <w:tc>
          <w:tcPr>
            <w:tcW w:w="5445" w:type="dxa"/>
          </w:tcPr>
          <w:p w:rsidR="00C255EA" w:rsidRPr="00DC1D98" w:rsidRDefault="00C255EA" w:rsidP="00DE6FB3">
            <w:pPr>
              <w:spacing w:after="240"/>
              <w:rPr>
                <w:lang w:val="en-GB"/>
              </w:rPr>
            </w:pPr>
            <w:r>
              <w:rPr>
                <w:lang w:eastAsia="fr-FR"/>
              </w:rPr>
              <w:t>Draft white paper on opportunity to standardize Physical layer security in the frame of CCSDS</w:t>
            </w:r>
          </w:p>
        </w:tc>
        <w:tc>
          <w:tcPr>
            <w:tcW w:w="1418" w:type="dxa"/>
          </w:tcPr>
          <w:p w:rsidR="00C255EA" w:rsidRDefault="00C255EA" w:rsidP="00DE6FB3">
            <w:pPr>
              <w:jc w:val="center"/>
              <w:rPr>
                <w:sz w:val="22"/>
                <w:szCs w:val="22"/>
              </w:rPr>
            </w:pPr>
            <w:r>
              <w:rPr>
                <w:sz w:val="22"/>
                <w:szCs w:val="22"/>
              </w:rPr>
              <w:t xml:space="preserve"> 15 October,</w:t>
            </w:r>
          </w:p>
          <w:p w:rsidR="00C255EA" w:rsidRDefault="00851C05" w:rsidP="00DE6FB3">
            <w:pPr>
              <w:jc w:val="center"/>
              <w:rPr>
                <w:sz w:val="22"/>
                <w:szCs w:val="22"/>
              </w:rPr>
            </w:pPr>
            <w:r>
              <w:rPr>
                <w:sz w:val="22"/>
                <w:szCs w:val="22"/>
              </w:rPr>
              <w:t>2017</w:t>
            </w:r>
          </w:p>
          <w:p w:rsidR="00C255EA" w:rsidRPr="00DC1D98" w:rsidRDefault="00C255EA" w:rsidP="00DE6FB3">
            <w:pPr>
              <w:jc w:val="center"/>
            </w:pPr>
            <w:r w:rsidRPr="00C255EA">
              <w:rPr>
                <w:highlight w:val="yellow"/>
              </w:rPr>
              <w:t>open</w:t>
            </w:r>
          </w:p>
        </w:tc>
      </w:tr>
    </w:tbl>
    <w:p w:rsidR="00C255EA" w:rsidRDefault="005511DF" w:rsidP="00C255EA">
      <w:pPr>
        <w:pStyle w:val="Paragraphedeliste"/>
        <w:numPr>
          <w:ilvl w:val="0"/>
          <w:numId w:val="3"/>
        </w:numPr>
      </w:pPr>
      <w:r>
        <w:t>Presentation given on May 8</w:t>
      </w:r>
      <w:r w:rsidR="00851C05">
        <w:t>. Way forward agreed. Deadline postponed to next meeting.</w:t>
      </w:r>
    </w:p>
    <w:p w:rsidR="00FF12B7" w:rsidRDefault="00FF12B7" w:rsidP="00FF12B7"/>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440"/>
        <w:gridCol w:w="5445"/>
        <w:gridCol w:w="1418"/>
      </w:tblGrid>
      <w:tr w:rsidR="00243363" w:rsidRPr="00DC1D98" w:rsidTr="00800824">
        <w:trPr>
          <w:tblHeader/>
        </w:trPr>
        <w:tc>
          <w:tcPr>
            <w:tcW w:w="1728" w:type="dxa"/>
            <w:shd w:val="clear" w:color="auto" w:fill="E0E0E0"/>
          </w:tcPr>
          <w:p w:rsidR="00243363" w:rsidRPr="00DC1D98" w:rsidRDefault="00243363" w:rsidP="00800824">
            <w:pPr>
              <w:jc w:val="center"/>
              <w:rPr>
                <w:b/>
              </w:rPr>
            </w:pPr>
            <w:r w:rsidRPr="00DC1D98">
              <w:rPr>
                <w:b/>
                <w:sz w:val="22"/>
                <w:szCs w:val="22"/>
              </w:rPr>
              <w:t>A.I.</w:t>
            </w:r>
          </w:p>
        </w:tc>
        <w:tc>
          <w:tcPr>
            <w:tcW w:w="1440" w:type="dxa"/>
            <w:shd w:val="clear" w:color="auto" w:fill="E0E0E0"/>
          </w:tcPr>
          <w:p w:rsidR="00243363" w:rsidRPr="00DC1D98" w:rsidRDefault="00243363" w:rsidP="00800824">
            <w:pPr>
              <w:jc w:val="center"/>
              <w:rPr>
                <w:b/>
              </w:rPr>
            </w:pPr>
            <w:proofErr w:type="spellStart"/>
            <w:r w:rsidRPr="00DC1D98">
              <w:rPr>
                <w:b/>
                <w:sz w:val="22"/>
                <w:szCs w:val="22"/>
              </w:rPr>
              <w:t>Actionee</w:t>
            </w:r>
            <w:proofErr w:type="spellEnd"/>
          </w:p>
        </w:tc>
        <w:tc>
          <w:tcPr>
            <w:tcW w:w="5445" w:type="dxa"/>
            <w:shd w:val="clear" w:color="auto" w:fill="E0E0E0"/>
          </w:tcPr>
          <w:p w:rsidR="00243363" w:rsidRPr="00DC1D98" w:rsidRDefault="00243363" w:rsidP="00800824">
            <w:pPr>
              <w:jc w:val="center"/>
              <w:rPr>
                <w:b/>
              </w:rPr>
            </w:pPr>
            <w:r w:rsidRPr="00DC1D98">
              <w:rPr>
                <w:b/>
                <w:sz w:val="22"/>
                <w:szCs w:val="22"/>
              </w:rPr>
              <w:t>Action</w:t>
            </w:r>
          </w:p>
        </w:tc>
        <w:tc>
          <w:tcPr>
            <w:tcW w:w="1418" w:type="dxa"/>
            <w:shd w:val="clear" w:color="auto" w:fill="E0E0E0"/>
          </w:tcPr>
          <w:p w:rsidR="00243363" w:rsidRPr="00DC1D98" w:rsidRDefault="00243363" w:rsidP="00800824">
            <w:pPr>
              <w:jc w:val="center"/>
              <w:rPr>
                <w:b/>
              </w:rPr>
            </w:pPr>
            <w:r w:rsidRPr="00DC1D98">
              <w:rPr>
                <w:b/>
                <w:sz w:val="22"/>
                <w:szCs w:val="22"/>
              </w:rPr>
              <w:t>Deadline</w:t>
            </w:r>
          </w:p>
        </w:tc>
      </w:tr>
      <w:tr w:rsidR="00243363" w:rsidRPr="00DC1D98" w:rsidTr="00800824">
        <w:tc>
          <w:tcPr>
            <w:tcW w:w="1728" w:type="dxa"/>
          </w:tcPr>
          <w:p w:rsidR="00243363" w:rsidRPr="00DC1D98" w:rsidRDefault="00243363" w:rsidP="00800824">
            <w:pPr>
              <w:jc w:val="center"/>
            </w:pPr>
            <w:r>
              <w:rPr>
                <w:sz w:val="22"/>
                <w:szCs w:val="22"/>
              </w:rPr>
              <w:t>SDLS1016</w:t>
            </w:r>
            <w:r w:rsidRPr="00DC1D98">
              <w:rPr>
                <w:sz w:val="22"/>
                <w:szCs w:val="22"/>
              </w:rPr>
              <w:t>/0</w:t>
            </w:r>
            <w:r>
              <w:rPr>
                <w:sz w:val="22"/>
                <w:szCs w:val="22"/>
              </w:rPr>
              <w:t>3</w:t>
            </w:r>
          </w:p>
          <w:p w:rsidR="00243363" w:rsidRPr="00DC1D98" w:rsidRDefault="00243363" w:rsidP="00800824">
            <w:pPr>
              <w:jc w:val="center"/>
            </w:pPr>
          </w:p>
        </w:tc>
        <w:tc>
          <w:tcPr>
            <w:tcW w:w="1440" w:type="dxa"/>
          </w:tcPr>
          <w:p w:rsidR="00243363" w:rsidRPr="00663330" w:rsidRDefault="00243363" w:rsidP="00800824">
            <w:proofErr w:type="spellStart"/>
            <w:r>
              <w:t>G.Moury</w:t>
            </w:r>
            <w:proofErr w:type="spellEnd"/>
          </w:p>
        </w:tc>
        <w:tc>
          <w:tcPr>
            <w:tcW w:w="5445" w:type="dxa"/>
          </w:tcPr>
          <w:p w:rsidR="00243363" w:rsidRPr="00DC1D98" w:rsidRDefault="00243363" w:rsidP="00800824">
            <w:pPr>
              <w:spacing w:after="240"/>
              <w:rPr>
                <w:lang w:val="en-GB"/>
              </w:rPr>
            </w:pPr>
            <w:r>
              <w:rPr>
                <w:sz w:val="22"/>
                <w:szCs w:val="22"/>
                <w:lang w:val="en-GB"/>
              </w:rPr>
              <w:t>Organize joint meeting between Sec WG and SLS WG on physical layer security concept paper produced by Sec WG, at the spring 2017 meeting</w:t>
            </w:r>
          </w:p>
        </w:tc>
        <w:tc>
          <w:tcPr>
            <w:tcW w:w="1418" w:type="dxa"/>
          </w:tcPr>
          <w:p w:rsidR="00243363" w:rsidRDefault="00243363" w:rsidP="00800824">
            <w:pPr>
              <w:jc w:val="center"/>
              <w:rPr>
                <w:sz w:val="22"/>
                <w:szCs w:val="22"/>
              </w:rPr>
            </w:pPr>
            <w:r>
              <w:rPr>
                <w:sz w:val="22"/>
                <w:szCs w:val="22"/>
              </w:rPr>
              <w:t xml:space="preserve"> March,</w:t>
            </w:r>
          </w:p>
          <w:p w:rsidR="00243363" w:rsidRDefault="00243363" w:rsidP="00800824">
            <w:pPr>
              <w:jc w:val="center"/>
              <w:rPr>
                <w:sz w:val="22"/>
                <w:szCs w:val="22"/>
              </w:rPr>
            </w:pPr>
            <w:r>
              <w:rPr>
                <w:sz w:val="22"/>
                <w:szCs w:val="22"/>
              </w:rPr>
              <w:t>2017</w:t>
            </w:r>
          </w:p>
          <w:p w:rsidR="00243363" w:rsidRPr="00B1453D" w:rsidRDefault="005511DF" w:rsidP="00800824">
            <w:pPr>
              <w:rPr>
                <w:sz w:val="22"/>
                <w:szCs w:val="22"/>
              </w:rPr>
            </w:pPr>
            <w:r w:rsidRPr="00851C05">
              <w:rPr>
                <w:sz w:val="22"/>
                <w:szCs w:val="22"/>
                <w:highlight w:val="red"/>
              </w:rPr>
              <w:t>closed</w:t>
            </w:r>
          </w:p>
        </w:tc>
      </w:tr>
    </w:tbl>
    <w:p w:rsidR="00243363" w:rsidRDefault="00243363" w:rsidP="00FF12B7"/>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440"/>
        <w:gridCol w:w="5445"/>
        <w:gridCol w:w="1418"/>
      </w:tblGrid>
      <w:tr w:rsidR="006F577B" w:rsidRPr="00DC1D98" w:rsidTr="00800824">
        <w:trPr>
          <w:tblHeader/>
        </w:trPr>
        <w:tc>
          <w:tcPr>
            <w:tcW w:w="1728" w:type="dxa"/>
            <w:shd w:val="clear" w:color="auto" w:fill="E0E0E0"/>
          </w:tcPr>
          <w:p w:rsidR="006F577B" w:rsidRPr="00DC1D98" w:rsidRDefault="006F577B" w:rsidP="00800824">
            <w:pPr>
              <w:jc w:val="center"/>
              <w:rPr>
                <w:b/>
              </w:rPr>
            </w:pPr>
            <w:r w:rsidRPr="00DC1D98">
              <w:rPr>
                <w:b/>
                <w:sz w:val="22"/>
                <w:szCs w:val="22"/>
              </w:rPr>
              <w:t>A.I.</w:t>
            </w:r>
          </w:p>
        </w:tc>
        <w:tc>
          <w:tcPr>
            <w:tcW w:w="1440" w:type="dxa"/>
            <w:shd w:val="clear" w:color="auto" w:fill="E0E0E0"/>
          </w:tcPr>
          <w:p w:rsidR="006F577B" w:rsidRPr="00DC1D98" w:rsidRDefault="006F577B" w:rsidP="00800824">
            <w:pPr>
              <w:jc w:val="center"/>
              <w:rPr>
                <w:b/>
              </w:rPr>
            </w:pPr>
            <w:proofErr w:type="spellStart"/>
            <w:r w:rsidRPr="00DC1D98">
              <w:rPr>
                <w:b/>
                <w:sz w:val="22"/>
                <w:szCs w:val="22"/>
              </w:rPr>
              <w:t>Actionee</w:t>
            </w:r>
            <w:proofErr w:type="spellEnd"/>
          </w:p>
        </w:tc>
        <w:tc>
          <w:tcPr>
            <w:tcW w:w="5445" w:type="dxa"/>
            <w:shd w:val="clear" w:color="auto" w:fill="E0E0E0"/>
          </w:tcPr>
          <w:p w:rsidR="006F577B" w:rsidRPr="00DC1D98" w:rsidRDefault="006F577B" w:rsidP="00800824">
            <w:pPr>
              <w:jc w:val="center"/>
              <w:rPr>
                <w:b/>
              </w:rPr>
            </w:pPr>
            <w:r w:rsidRPr="00DC1D98">
              <w:rPr>
                <w:b/>
                <w:sz w:val="22"/>
                <w:szCs w:val="22"/>
              </w:rPr>
              <w:t>Action</w:t>
            </w:r>
          </w:p>
        </w:tc>
        <w:tc>
          <w:tcPr>
            <w:tcW w:w="1418" w:type="dxa"/>
            <w:shd w:val="clear" w:color="auto" w:fill="E0E0E0"/>
          </w:tcPr>
          <w:p w:rsidR="006F577B" w:rsidRPr="00DC1D98" w:rsidRDefault="006F577B" w:rsidP="00800824">
            <w:pPr>
              <w:jc w:val="center"/>
              <w:rPr>
                <w:b/>
              </w:rPr>
            </w:pPr>
            <w:r w:rsidRPr="00DC1D98">
              <w:rPr>
                <w:b/>
                <w:sz w:val="22"/>
                <w:szCs w:val="22"/>
              </w:rPr>
              <w:t>Deadline</w:t>
            </w:r>
          </w:p>
        </w:tc>
      </w:tr>
      <w:tr w:rsidR="006F577B" w:rsidRPr="00DC1D98" w:rsidTr="00800824">
        <w:tc>
          <w:tcPr>
            <w:tcW w:w="1728" w:type="dxa"/>
          </w:tcPr>
          <w:p w:rsidR="006F577B" w:rsidRPr="00DC1D98" w:rsidRDefault="006F577B" w:rsidP="00800824">
            <w:pPr>
              <w:jc w:val="center"/>
            </w:pPr>
            <w:r>
              <w:rPr>
                <w:sz w:val="22"/>
                <w:szCs w:val="22"/>
              </w:rPr>
              <w:t>SDLS0117</w:t>
            </w:r>
            <w:r w:rsidRPr="00DC1D98">
              <w:rPr>
                <w:sz w:val="22"/>
                <w:szCs w:val="22"/>
              </w:rPr>
              <w:t>/0</w:t>
            </w:r>
            <w:r>
              <w:rPr>
                <w:sz w:val="22"/>
                <w:szCs w:val="22"/>
              </w:rPr>
              <w:t>1</w:t>
            </w:r>
          </w:p>
          <w:p w:rsidR="006F577B" w:rsidRPr="00DC1D98" w:rsidRDefault="006F577B" w:rsidP="00800824">
            <w:pPr>
              <w:jc w:val="center"/>
            </w:pPr>
          </w:p>
        </w:tc>
        <w:tc>
          <w:tcPr>
            <w:tcW w:w="1440" w:type="dxa"/>
          </w:tcPr>
          <w:p w:rsidR="006F577B" w:rsidRPr="00663330" w:rsidRDefault="006F577B" w:rsidP="00800824">
            <w:r>
              <w:t>WG members</w:t>
            </w:r>
          </w:p>
        </w:tc>
        <w:tc>
          <w:tcPr>
            <w:tcW w:w="5445" w:type="dxa"/>
          </w:tcPr>
          <w:p w:rsidR="006F577B" w:rsidRPr="00DC1D98" w:rsidRDefault="006F577B" w:rsidP="00800824">
            <w:pPr>
              <w:spacing w:after="240"/>
              <w:rPr>
                <w:lang w:val="en-GB"/>
              </w:rPr>
            </w:pPr>
            <w:r>
              <w:rPr>
                <w:sz w:val="22"/>
                <w:szCs w:val="22"/>
                <w:lang w:val="en-GB"/>
              </w:rPr>
              <w:t>Review final version of SDLS Green Book. Analyse ESA technical note on security analysis.</w:t>
            </w:r>
          </w:p>
        </w:tc>
        <w:tc>
          <w:tcPr>
            <w:tcW w:w="1418" w:type="dxa"/>
          </w:tcPr>
          <w:p w:rsidR="006F577B" w:rsidRDefault="006F577B" w:rsidP="00800824">
            <w:pPr>
              <w:jc w:val="center"/>
              <w:rPr>
                <w:sz w:val="22"/>
                <w:szCs w:val="22"/>
              </w:rPr>
            </w:pPr>
            <w:r>
              <w:rPr>
                <w:sz w:val="22"/>
                <w:szCs w:val="22"/>
              </w:rPr>
              <w:t xml:space="preserve"> March,</w:t>
            </w:r>
          </w:p>
          <w:p w:rsidR="006F577B" w:rsidRDefault="006F577B" w:rsidP="00800824">
            <w:pPr>
              <w:jc w:val="center"/>
              <w:rPr>
                <w:sz w:val="22"/>
                <w:szCs w:val="22"/>
              </w:rPr>
            </w:pPr>
            <w:r>
              <w:rPr>
                <w:sz w:val="22"/>
                <w:szCs w:val="22"/>
              </w:rPr>
              <w:t>2017</w:t>
            </w:r>
          </w:p>
          <w:p w:rsidR="006F577B" w:rsidRPr="00B1453D" w:rsidRDefault="00851C05" w:rsidP="00800824">
            <w:pPr>
              <w:rPr>
                <w:sz w:val="22"/>
                <w:szCs w:val="22"/>
              </w:rPr>
            </w:pPr>
            <w:r w:rsidRPr="00851C05">
              <w:rPr>
                <w:sz w:val="22"/>
                <w:szCs w:val="22"/>
                <w:highlight w:val="red"/>
              </w:rPr>
              <w:t>closed</w:t>
            </w:r>
          </w:p>
        </w:tc>
      </w:tr>
    </w:tbl>
    <w:p w:rsidR="006F577B" w:rsidRDefault="00851C05" w:rsidP="006F577B">
      <w:r>
        <w:t xml:space="preserve">Done. </w:t>
      </w:r>
      <w:r w:rsidR="005511DF">
        <w:t>Still need to decide how to integrate results of ESA security a</w:t>
      </w:r>
      <w:r>
        <w:t xml:space="preserve">nalysis study report in SDLS Green Book – most probably as a short synthesis in A2.3 (see discussion on GB in these </w:t>
      </w:r>
      <w:proofErr w:type="spellStart"/>
      <w:r>
        <w:t>MoM</w:t>
      </w:r>
      <w:proofErr w:type="spellEnd"/>
      <w:r>
        <w:t>).</w:t>
      </w:r>
    </w:p>
    <w:p w:rsidR="00851C05" w:rsidRDefault="00851C05" w:rsidP="006F577B"/>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440"/>
        <w:gridCol w:w="5445"/>
        <w:gridCol w:w="1418"/>
      </w:tblGrid>
      <w:tr w:rsidR="006F577B" w:rsidRPr="00DC1D98" w:rsidTr="00800824">
        <w:trPr>
          <w:tblHeader/>
        </w:trPr>
        <w:tc>
          <w:tcPr>
            <w:tcW w:w="1728" w:type="dxa"/>
            <w:shd w:val="clear" w:color="auto" w:fill="E0E0E0"/>
          </w:tcPr>
          <w:p w:rsidR="006F577B" w:rsidRPr="00DC1D98" w:rsidRDefault="006F577B" w:rsidP="00800824">
            <w:pPr>
              <w:jc w:val="center"/>
              <w:rPr>
                <w:b/>
              </w:rPr>
            </w:pPr>
            <w:r w:rsidRPr="00DC1D98">
              <w:rPr>
                <w:b/>
                <w:sz w:val="22"/>
                <w:szCs w:val="22"/>
              </w:rPr>
              <w:lastRenderedPageBreak/>
              <w:t>A.I.</w:t>
            </w:r>
          </w:p>
        </w:tc>
        <w:tc>
          <w:tcPr>
            <w:tcW w:w="1440" w:type="dxa"/>
            <w:shd w:val="clear" w:color="auto" w:fill="E0E0E0"/>
          </w:tcPr>
          <w:p w:rsidR="006F577B" w:rsidRPr="00DC1D98" w:rsidRDefault="006F577B" w:rsidP="00800824">
            <w:pPr>
              <w:jc w:val="center"/>
              <w:rPr>
                <w:b/>
              </w:rPr>
            </w:pPr>
            <w:proofErr w:type="spellStart"/>
            <w:r w:rsidRPr="00DC1D98">
              <w:rPr>
                <w:b/>
                <w:sz w:val="22"/>
                <w:szCs w:val="22"/>
              </w:rPr>
              <w:t>Actionee</w:t>
            </w:r>
            <w:proofErr w:type="spellEnd"/>
          </w:p>
        </w:tc>
        <w:tc>
          <w:tcPr>
            <w:tcW w:w="5445" w:type="dxa"/>
            <w:shd w:val="clear" w:color="auto" w:fill="E0E0E0"/>
          </w:tcPr>
          <w:p w:rsidR="006F577B" w:rsidRPr="00DC1D98" w:rsidRDefault="006F577B" w:rsidP="00800824">
            <w:pPr>
              <w:jc w:val="center"/>
              <w:rPr>
                <w:b/>
              </w:rPr>
            </w:pPr>
            <w:r w:rsidRPr="00DC1D98">
              <w:rPr>
                <w:b/>
                <w:sz w:val="22"/>
                <w:szCs w:val="22"/>
              </w:rPr>
              <w:t>Action</w:t>
            </w:r>
          </w:p>
        </w:tc>
        <w:tc>
          <w:tcPr>
            <w:tcW w:w="1418" w:type="dxa"/>
            <w:shd w:val="clear" w:color="auto" w:fill="E0E0E0"/>
          </w:tcPr>
          <w:p w:rsidR="006F577B" w:rsidRPr="00DC1D98" w:rsidRDefault="006F577B" w:rsidP="00800824">
            <w:pPr>
              <w:jc w:val="center"/>
              <w:rPr>
                <w:b/>
              </w:rPr>
            </w:pPr>
            <w:r w:rsidRPr="00DC1D98">
              <w:rPr>
                <w:b/>
                <w:sz w:val="22"/>
                <w:szCs w:val="22"/>
              </w:rPr>
              <w:t>Deadline</w:t>
            </w:r>
          </w:p>
        </w:tc>
      </w:tr>
      <w:tr w:rsidR="006F577B" w:rsidRPr="00DC1D98" w:rsidTr="00800824">
        <w:tc>
          <w:tcPr>
            <w:tcW w:w="1728" w:type="dxa"/>
          </w:tcPr>
          <w:p w:rsidR="006F577B" w:rsidRPr="00DC1D98" w:rsidRDefault="006F577B" w:rsidP="00800824">
            <w:pPr>
              <w:jc w:val="center"/>
            </w:pPr>
            <w:r>
              <w:rPr>
                <w:sz w:val="22"/>
                <w:szCs w:val="22"/>
              </w:rPr>
              <w:t>SDLS0117</w:t>
            </w:r>
            <w:r w:rsidRPr="00DC1D98">
              <w:rPr>
                <w:sz w:val="22"/>
                <w:szCs w:val="22"/>
              </w:rPr>
              <w:t>/0</w:t>
            </w:r>
            <w:r>
              <w:rPr>
                <w:sz w:val="22"/>
                <w:szCs w:val="22"/>
              </w:rPr>
              <w:t>2</w:t>
            </w:r>
          </w:p>
          <w:p w:rsidR="006F577B" w:rsidRPr="00DC1D98" w:rsidRDefault="006F577B" w:rsidP="00800824">
            <w:pPr>
              <w:jc w:val="center"/>
            </w:pPr>
          </w:p>
        </w:tc>
        <w:tc>
          <w:tcPr>
            <w:tcW w:w="1440" w:type="dxa"/>
          </w:tcPr>
          <w:p w:rsidR="006F577B" w:rsidRPr="00663330" w:rsidRDefault="006F577B" w:rsidP="00800824">
            <w:proofErr w:type="spellStart"/>
            <w:r>
              <w:t>G.Moury</w:t>
            </w:r>
            <w:proofErr w:type="spellEnd"/>
          </w:p>
        </w:tc>
        <w:tc>
          <w:tcPr>
            <w:tcW w:w="5445" w:type="dxa"/>
          </w:tcPr>
          <w:p w:rsidR="006F577B" w:rsidRPr="00DC1D98" w:rsidRDefault="006F577B" w:rsidP="00800824">
            <w:pPr>
              <w:spacing w:after="240"/>
              <w:rPr>
                <w:lang w:val="en-GB"/>
              </w:rPr>
            </w:pPr>
            <w:r>
              <w:rPr>
                <w:sz w:val="22"/>
                <w:szCs w:val="22"/>
                <w:lang w:val="en-GB"/>
              </w:rPr>
              <w:t>Issue WG and Area resolution for SDLS Green Book publication.</w:t>
            </w:r>
          </w:p>
        </w:tc>
        <w:tc>
          <w:tcPr>
            <w:tcW w:w="1418" w:type="dxa"/>
          </w:tcPr>
          <w:p w:rsidR="006F577B" w:rsidRDefault="006F577B" w:rsidP="00800824">
            <w:pPr>
              <w:jc w:val="center"/>
              <w:rPr>
                <w:sz w:val="22"/>
                <w:szCs w:val="22"/>
              </w:rPr>
            </w:pPr>
            <w:r>
              <w:rPr>
                <w:sz w:val="22"/>
                <w:szCs w:val="22"/>
              </w:rPr>
              <w:t xml:space="preserve"> March,</w:t>
            </w:r>
          </w:p>
          <w:p w:rsidR="006F577B" w:rsidRDefault="006F577B" w:rsidP="00800824">
            <w:pPr>
              <w:jc w:val="center"/>
              <w:rPr>
                <w:sz w:val="22"/>
                <w:szCs w:val="22"/>
              </w:rPr>
            </w:pPr>
            <w:r>
              <w:rPr>
                <w:sz w:val="22"/>
                <w:szCs w:val="22"/>
              </w:rPr>
              <w:t>2017</w:t>
            </w:r>
          </w:p>
          <w:p w:rsidR="006F577B" w:rsidRPr="00B1453D" w:rsidRDefault="005511DF" w:rsidP="00800824">
            <w:pPr>
              <w:rPr>
                <w:sz w:val="22"/>
                <w:szCs w:val="22"/>
              </w:rPr>
            </w:pPr>
            <w:r w:rsidRPr="00851C05">
              <w:rPr>
                <w:sz w:val="22"/>
                <w:szCs w:val="22"/>
                <w:highlight w:val="red"/>
              </w:rPr>
              <w:t>closed</w:t>
            </w:r>
          </w:p>
        </w:tc>
      </w:tr>
    </w:tbl>
    <w:p w:rsidR="00243363" w:rsidRDefault="00851C05" w:rsidP="00FF12B7">
      <w:r>
        <w:t xml:space="preserve">Done. </w:t>
      </w:r>
      <w:r w:rsidR="00F13F90">
        <w:t>Resolution issued May 8 and sent to CESG and CTE (</w:t>
      </w:r>
      <w:proofErr w:type="spellStart"/>
      <w:r w:rsidR="00F13F90">
        <w:t>T.Gannett</w:t>
      </w:r>
      <w:proofErr w:type="spellEnd"/>
      <w:r w:rsidR="00F13F90">
        <w:t>).</w:t>
      </w:r>
    </w:p>
    <w:p w:rsidR="00F13F90" w:rsidRDefault="00F13F90" w:rsidP="00FF12B7"/>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440"/>
        <w:gridCol w:w="5445"/>
        <w:gridCol w:w="1418"/>
      </w:tblGrid>
      <w:tr w:rsidR="00BF4C61" w:rsidRPr="00DC1D98" w:rsidTr="00800824">
        <w:trPr>
          <w:tblHeader/>
        </w:trPr>
        <w:tc>
          <w:tcPr>
            <w:tcW w:w="1728" w:type="dxa"/>
            <w:shd w:val="clear" w:color="auto" w:fill="E0E0E0"/>
          </w:tcPr>
          <w:p w:rsidR="00BF4C61" w:rsidRPr="00DC1D98" w:rsidRDefault="00BF4C61" w:rsidP="00800824">
            <w:pPr>
              <w:jc w:val="center"/>
              <w:rPr>
                <w:b/>
              </w:rPr>
            </w:pPr>
            <w:r w:rsidRPr="00DC1D98">
              <w:rPr>
                <w:b/>
                <w:sz w:val="22"/>
                <w:szCs w:val="22"/>
              </w:rPr>
              <w:t>A.I.</w:t>
            </w:r>
          </w:p>
        </w:tc>
        <w:tc>
          <w:tcPr>
            <w:tcW w:w="1440" w:type="dxa"/>
            <w:shd w:val="clear" w:color="auto" w:fill="E0E0E0"/>
          </w:tcPr>
          <w:p w:rsidR="00BF4C61" w:rsidRPr="00DC1D98" w:rsidRDefault="00BF4C61" w:rsidP="00800824">
            <w:pPr>
              <w:jc w:val="center"/>
              <w:rPr>
                <w:b/>
              </w:rPr>
            </w:pPr>
            <w:proofErr w:type="spellStart"/>
            <w:r w:rsidRPr="00DC1D98">
              <w:rPr>
                <w:b/>
                <w:sz w:val="22"/>
                <w:szCs w:val="22"/>
              </w:rPr>
              <w:t>Actionee</w:t>
            </w:r>
            <w:proofErr w:type="spellEnd"/>
          </w:p>
        </w:tc>
        <w:tc>
          <w:tcPr>
            <w:tcW w:w="5445" w:type="dxa"/>
            <w:shd w:val="clear" w:color="auto" w:fill="E0E0E0"/>
          </w:tcPr>
          <w:p w:rsidR="00BF4C61" w:rsidRPr="00DC1D98" w:rsidRDefault="00BF4C61" w:rsidP="00800824">
            <w:pPr>
              <w:jc w:val="center"/>
              <w:rPr>
                <w:b/>
              </w:rPr>
            </w:pPr>
            <w:r w:rsidRPr="00DC1D98">
              <w:rPr>
                <w:b/>
                <w:sz w:val="22"/>
                <w:szCs w:val="22"/>
              </w:rPr>
              <w:t>Action</w:t>
            </w:r>
          </w:p>
        </w:tc>
        <w:tc>
          <w:tcPr>
            <w:tcW w:w="1418" w:type="dxa"/>
            <w:shd w:val="clear" w:color="auto" w:fill="E0E0E0"/>
          </w:tcPr>
          <w:p w:rsidR="00BF4C61" w:rsidRPr="00DC1D98" w:rsidRDefault="00BF4C61" w:rsidP="00800824">
            <w:pPr>
              <w:jc w:val="center"/>
              <w:rPr>
                <w:b/>
              </w:rPr>
            </w:pPr>
            <w:r w:rsidRPr="00DC1D98">
              <w:rPr>
                <w:b/>
                <w:sz w:val="22"/>
                <w:szCs w:val="22"/>
              </w:rPr>
              <w:t>Deadline</w:t>
            </w:r>
          </w:p>
        </w:tc>
      </w:tr>
      <w:tr w:rsidR="00BF4C61" w:rsidRPr="00DC1D98" w:rsidTr="00800824">
        <w:tc>
          <w:tcPr>
            <w:tcW w:w="1728" w:type="dxa"/>
          </w:tcPr>
          <w:p w:rsidR="00BF4C61" w:rsidRPr="00DC1D98" w:rsidRDefault="00BF4C61" w:rsidP="00800824">
            <w:pPr>
              <w:jc w:val="center"/>
            </w:pPr>
            <w:r>
              <w:rPr>
                <w:sz w:val="22"/>
                <w:szCs w:val="22"/>
              </w:rPr>
              <w:t>SDLS1016</w:t>
            </w:r>
            <w:r w:rsidRPr="00DC1D98">
              <w:rPr>
                <w:sz w:val="22"/>
                <w:szCs w:val="22"/>
              </w:rPr>
              <w:t>/0</w:t>
            </w:r>
            <w:r>
              <w:rPr>
                <w:sz w:val="22"/>
                <w:szCs w:val="22"/>
              </w:rPr>
              <w:t>4</w:t>
            </w:r>
          </w:p>
          <w:p w:rsidR="00BF4C61" w:rsidRPr="00DC1D98" w:rsidRDefault="00BF4C61" w:rsidP="00800824">
            <w:pPr>
              <w:jc w:val="center"/>
            </w:pPr>
          </w:p>
        </w:tc>
        <w:tc>
          <w:tcPr>
            <w:tcW w:w="1440" w:type="dxa"/>
          </w:tcPr>
          <w:p w:rsidR="00BF4C61" w:rsidRPr="00663330" w:rsidRDefault="00BF4C61" w:rsidP="00800824">
            <w:proofErr w:type="spellStart"/>
            <w:r>
              <w:t>C.Biggerstaff</w:t>
            </w:r>
            <w:proofErr w:type="spellEnd"/>
          </w:p>
        </w:tc>
        <w:tc>
          <w:tcPr>
            <w:tcW w:w="5445" w:type="dxa"/>
          </w:tcPr>
          <w:p w:rsidR="00BF4C61" w:rsidRPr="00DC1D98" w:rsidRDefault="00BF4C61" w:rsidP="00800824">
            <w:pPr>
              <w:spacing w:after="240"/>
              <w:rPr>
                <w:lang w:val="en-GB"/>
              </w:rPr>
            </w:pPr>
            <w:r>
              <w:rPr>
                <w:sz w:val="22"/>
                <w:szCs w:val="22"/>
                <w:lang w:val="en-GB"/>
              </w:rPr>
              <w:t>Provide missing text and figures for §3.3 SA Management</w:t>
            </w:r>
          </w:p>
        </w:tc>
        <w:tc>
          <w:tcPr>
            <w:tcW w:w="1418" w:type="dxa"/>
          </w:tcPr>
          <w:p w:rsidR="00BF4C61" w:rsidRDefault="00BF4C61" w:rsidP="00800824">
            <w:pPr>
              <w:jc w:val="center"/>
              <w:rPr>
                <w:sz w:val="22"/>
                <w:szCs w:val="22"/>
              </w:rPr>
            </w:pPr>
            <w:r>
              <w:rPr>
                <w:sz w:val="22"/>
                <w:szCs w:val="22"/>
              </w:rPr>
              <w:t xml:space="preserve"> November,</w:t>
            </w:r>
          </w:p>
          <w:p w:rsidR="00BF4C61" w:rsidRDefault="00BF4C61" w:rsidP="00800824">
            <w:pPr>
              <w:jc w:val="center"/>
              <w:rPr>
                <w:sz w:val="22"/>
                <w:szCs w:val="22"/>
              </w:rPr>
            </w:pPr>
            <w:r>
              <w:rPr>
                <w:sz w:val="22"/>
                <w:szCs w:val="22"/>
              </w:rPr>
              <w:t>2016</w:t>
            </w:r>
          </w:p>
          <w:p w:rsidR="00BF4C61" w:rsidRPr="00B1453D" w:rsidRDefault="005511DF" w:rsidP="00800824">
            <w:pPr>
              <w:rPr>
                <w:sz w:val="22"/>
                <w:szCs w:val="22"/>
              </w:rPr>
            </w:pPr>
            <w:r w:rsidRPr="00F13F90">
              <w:rPr>
                <w:sz w:val="22"/>
                <w:szCs w:val="22"/>
                <w:highlight w:val="red"/>
              </w:rPr>
              <w:t>closed</w:t>
            </w:r>
          </w:p>
        </w:tc>
      </w:tr>
    </w:tbl>
    <w:p w:rsidR="006F577B" w:rsidRDefault="00F13F90" w:rsidP="00FF12B7">
      <w:r>
        <w:t>Done.</w:t>
      </w:r>
    </w:p>
    <w:p w:rsidR="00F13F90" w:rsidRDefault="00F13F90" w:rsidP="00FF12B7"/>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440"/>
        <w:gridCol w:w="5445"/>
        <w:gridCol w:w="1418"/>
      </w:tblGrid>
      <w:tr w:rsidR="001C05F2" w:rsidRPr="00DC1D98" w:rsidTr="00800824">
        <w:trPr>
          <w:tblHeader/>
        </w:trPr>
        <w:tc>
          <w:tcPr>
            <w:tcW w:w="1728" w:type="dxa"/>
            <w:shd w:val="clear" w:color="auto" w:fill="E0E0E0"/>
          </w:tcPr>
          <w:p w:rsidR="001C05F2" w:rsidRPr="00DC1D98" w:rsidRDefault="001C05F2" w:rsidP="00800824">
            <w:pPr>
              <w:jc w:val="center"/>
              <w:rPr>
                <w:b/>
              </w:rPr>
            </w:pPr>
            <w:r w:rsidRPr="00DC1D98">
              <w:rPr>
                <w:b/>
                <w:sz w:val="22"/>
                <w:szCs w:val="22"/>
              </w:rPr>
              <w:t>A.I.</w:t>
            </w:r>
          </w:p>
        </w:tc>
        <w:tc>
          <w:tcPr>
            <w:tcW w:w="1440" w:type="dxa"/>
            <w:shd w:val="clear" w:color="auto" w:fill="E0E0E0"/>
          </w:tcPr>
          <w:p w:rsidR="001C05F2" w:rsidRPr="00DC1D98" w:rsidRDefault="001C05F2" w:rsidP="00800824">
            <w:pPr>
              <w:jc w:val="center"/>
              <w:rPr>
                <w:b/>
              </w:rPr>
            </w:pPr>
            <w:proofErr w:type="spellStart"/>
            <w:r w:rsidRPr="00DC1D98">
              <w:rPr>
                <w:b/>
                <w:sz w:val="22"/>
                <w:szCs w:val="22"/>
              </w:rPr>
              <w:t>Actionee</w:t>
            </w:r>
            <w:proofErr w:type="spellEnd"/>
          </w:p>
        </w:tc>
        <w:tc>
          <w:tcPr>
            <w:tcW w:w="5445" w:type="dxa"/>
            <w:shd w:val="clear" w:color="auto" w:fill="E0E0E0"/>
          </w:tcPr>
          <w:p w:rsidR="001C05F2" w:rsidRPr="00DC1D98" w:rsidRDefault="001C05F2" w:rsidP="00800824">
            <w:pPr>
              <w:jc w:val="center"/>
              <w:rPr>
                <w:b/>
              </w:rPr>
            </w:pPr>
            <w:r w:rsidRPr="00DC1D98">
              <w:rPr>
                <w:b/>
                <w:sz w:val="22"/>
                <w:szCs w:val="22"/>
              </w:rPr>
              <w:t>Action</w:t>
            </w:r>
          </w:p>
        </w:tc>
        <w:tc>
          <w:tcPr>
            <w:tcW w:w="1418" w:type="dxa"/>
            <w:shd w:val="clear" w:color="auto" w:fill="E0E0E0"/>
          </w:tcPr>
          <w:p w:rsidR="001C05F2" w:rsidRPr="00DC1D98" w:rsidRDefault="001C05F2" w:rsidP="00800824">
            <w:pPr>
              <w:jc w:val="center"/>
              <w:rPr>
                <w:b/>
              </w:rPr>
            </w:pPr>
            <w:r w:rsidRPr="00DC1D98">
              <w:rPr>
                <w:b/>
                <w:sz w:val="22"/>
                <w:szCs w:val="22"/>
              </w:rPr>
              <w:t>Deadline</w:t>
            </w:r>
          </w:p>
        </w:tc>
      </w:tr>
      <w:tr w:rsidR="001C05F2" w:rsidRPr="00DC1D98" w:rsidTr="00800824">
        <w:tc>
          <w:tcPr>
            <w:tcW w:w="1728" w:type="dxa"/>
          </w:tcPr>
          <w:p w:rsidR="001C05F2" w:rsidRPr="00DC1D98" w:rsidRDefault="001C05F2" w:rsidP="00800824">
            <w:pPr>
              <w:jc w:val="center"/>
            </w:pPr>
            <w:r>
              <w:rPr>
                <w:sz w:val="22"/>
                <w:szCs w:val="22"/>
              </w:rPr>
              <w:t>SDLS1016</w:t>
            </w:r>
            <w:r w:rsidRPr="00DC1D98">
              <w:rPr>
                <w:sz w:val="22"/>
                <w:szCs w:val="22"/>
              </w:rPr>
              <w:t>/0</w:t>
            </w:r>
            <w:r>
              <w:rPr>
                <w:sz w:val="22"/>
                <w:szCs w:val="22"/>
              </w:rPr>
              <w:t>5</w:t>
            </w:r>
          </w:p>
          <w:p w:rsidR="001C05F2" w:rsidRPr="00DC1D98" w:rsidRDefault="001C05F2" w:rsidP="00800824">
            <w:pPr>
              <w:jc w:val="center"/>
            </w:pPr>
          </w:p>
        </w:tc>
        <w:tc>
          <w:tcPr>
            <w:tcW w:w="1440" w:type="dxa"/>
          </w:tcPr>
          <w:p w:rsidR="001C05F2" w:rsidRPr="00663330" w:rsidRDefault="001C05F2" w:rsidP="00800824">
            <w:proofErr w:type="spellStart"/>
            <w:r>
              <w:t>G.Moury</w:t>
            </w:r>
            <w:proofErr w:type="spellEnd"/>
          </w:p>
        </w:tc>
        <w:tc>
          <w:tcPr>
            <w:tcW w:w="5445" w:type="dxa"/>
          </w:tcPr>
          <w:p w:rsidR="001C05F2" w:rsidRPr="00DC1D98" w:rsidRDefault="001C05F2" w:rsidP="00800824">
            <w:pPr>
              <w:spacing w:after="240"/>
              <w:rPr>
                <w:lang w:val="en-GB"/>
              </w:rPr>
            </w:pPr>
            <w:r>
              <w:rPr>
                <w:sz w:val="22"/>
                <w:szCs w:val="22"/>
                <w:lang w:val="en-GB"/>
              </w:rPr>
              <w:t xml:space="preserve">Provide a 32-bit CRC for the baseline mode OTAR procedure for Encrypted Key Block protection. </w:t>
            </w:r>
          </w:p>
        </w:tc>
        <w:tc>
          <w:tcPr>
            <w:tcW w:w="1418" w:type="dxa"/>
          </w:tcPr>
          <w:p w:rsidR="001C05F2" w:rsidRDefault="001C05F2" w:rsidP="00800824">
            <w:pPr>
              <w:jc w:val="center"/>
              <w:rPr>
                <w:sz w:val="22"/>
                <w:szCs w:val="22"/>
              </w:rPr>
            </w:pPr>
            <w:r>
              <w:rPr>
                <w:sz w:val="22"/>
                <w:szCs w:val="22"/>
              </w:rPr>
              <w:t xml:space="preserve"> Dec,</w:t>
            </w:r>
          </w:p>
          <w:p w:rsidR="001C05F2" w:rsidRDefault="001C05F2" w:rsidP="00800824">
            <w:pPr>
              <w:jc w:val="center"/>
              <w:rPr>
                <w:sz w:val="22"/>
                <w:szCs w:val="22"/>
              </w:rPr>
            </w:pPr>
            <w:r>
              <w:rPr>
                <w:sz w:val="22"/>
                <w:szCs w:val="22"/>
              </w:rPr>
              <w:t>2016</w:t>
            </w:r>
          </w:p>
          <w:p w:rsidR="001C05F2" w:rsidRPr="00B1453D" w:rsidRDefault="005511DF" w:rsidP="00800824">
            <w:pPr>
              <w:rPr>
                <w:sz w:val="22"/>
                <w:szCs w:val="22"/>
              </w:rPr>
            </w:pPr>
            <w:r w:rsidRPr="00F13F90">
              <w:rPr>
                <w:sz w:val="22"/>
                <w:szCs w:val="22"/>
                <w:highlight w:val="red"/>
              </w:rPr>
              <w:t>closed</w:t>
            </w:r>
          </w:p>
        </w:tc>
      </w:tr>
    </w:tbl>
    <w:p w:rsidR="001C05F2" w:rsidRDefault="00F13F90" w:rsidP="001C05F2">
      <w:pPr>
        <w:rPr>
          <w:lang w:eastAsia="fr-FR"/>
        </w:rPr>
      </w:pPr>
      <w:r>
        <w:rPr>
          <w:lang w:eastAsia="fr-FR"/>
        </w:rPr>
        <w:t>Done.</w:t>
      </w:r>
    </w:p>
    <w:p w:rsidR="00F13F90" w:rsidRDefault="00F13F90" w:rsidP="001C05F2">
      <w:pPr>
        <w:rPr>
          <w:lang w:eastAsia="fr-F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440"/>
        <w:gridCol w:w="5445"/>
        <w:gridCol w:w="1418"/>
      </w:tblGrid>
      <w:tr w:rsidR="001C05F2" w:rsidRPr="00DC1D98" w:rsidTr="00800824">
        <w:trPr>
          <w:tblHeader/>
        </w:trPr>
        <w:tc>
          <w:tcPr>
            <w:tcW w:w="1728" w:type="dxa"/>
            <w:shd w:val="clear" w:color="auto" w:fill="E0E0E0"/>
          </w:tcPr>
          <w:p w:rsidR="001C05F2" w:rsidRPr="00DC1D98" w:rsidRDefault="001C05F2" w:rsidP="00800824">
            <w:pPr>
              <w:jc w:val="center"/>
              <w:rPr>
                <w:b/>
              </w:rPr>
            </w:pPr>
            <w:r w:rsidRPr="00DC1D98">
              <w:rPr>
                <w:b/>
                <w:sz w:val="22"/>
                <w:szCs w:val="22"/>
              </w:rPr>
              <w:t>A.I.</w:t>
            </w:r>
          </w:p>
        </w:tc>
        <w:tc>
          <w:tcPr>
            <w:tcW w:w="1440" w:type="dxa"/>
            <w:shd w:val="clear" w:color="auto" w:fill="E0E0E0"/>
          </w:tcPr>
          <w:p w:rsidR="001C05F2" w:rsidRPr="00DC1D98" w:rsidRDefault="001C05F2" w:rsidP="00800824">
            <w:pPr>
              <w:jc w:val="center"/>
              <w:rPr>
                <w:b/>
              </w:rPr>
            </w:pPr>
            <w:proofErr w:type="spellStart"/>
            <w:r w:rsidRPr="00DC1D98">
              <w:rPr>
                <w:b/>
                <w:sz w:val="22"/>
                <w:szCs w:val="22"/>
              </w:rPr>
              <w:t>Actionee</w:t>
            </w:r>
            <w:proofErr w:type="spellEnd"/>
          </w:p>
        </w:tc>
        <w:tc>
          <w:tcPr>
            <w:tcW w:w="5445" w:type="dxa"/>
            <w:shd w:val="clear" w:color="auto" w:fill="E0E0E0"/>
          </w:tcPr>
          <w:p w:rsidR="001C05F2" w:rsidRPr="00DC1D98" w:rsidRDefault="001C05F2" w:rsidP="00800824">
            <w:pPr>
              <w:jc w:val="center"/>
              <w:rPr>
                <w:b/>
              </w:rPr>
            </w:pPr>
            <w:r w:rsidRPr="00DC1D98">
              <w:rPr>
                <w:b/>
                <w:sz w:val="22"/>
                <w:szCs w:val="22"/>
              </w:rPr>
              <w:t>Action</w:t>
            </w:r>
          </w:p>
        </w:tc>
        <w:tc>
          <w:tcPr>
            <w:tcW w:w="1418" w:type="dxa"/>
            <w:shd w:val="clear" w:color="auto" w:fill="E0E0E0"/>
          </w:tcPr>
          <w:p w:rsidR="001C05F2" w:rsidRPr="00DC1D98" w:rsidRDefault="001C05F2" w:rsidP="00800824">
            <w:pPr>
              <w:jc w:val="center"/>
              <w:rPr>
                <w:b/>
              </w:rPr>
            </w:pPr>
            <w:r w:rsidRPr="00DC1D98">
              <w:rPr>
                <w:b/>
                <w:sz w:val="22"/>
                <w:szCs w:val="22"/>
              </w:rPr>
              <w:t>Deadline</w:t>
            </w:r>
          </w:p>
        </w:tc>
      </w:tr>
      <w:tr w:rsidR="001C05F2" w:rsidRPr="00DC1D98" w:rsidTr="00800824">
        <w:tc>
          <w:tcPr>
            <w:tcW w:w="1728" w:type="dxa"/>
          </w:tcPr>
          <w:p w:rsidR="001C05F2" w:rsidRPr="00DC1D98" w:rsidRDefault="001C05F2" w:rsidP="00800824">
            <w:pPr>
              <w:jc w:val="center"/>
            </w:pPr>
            <w:r>
              <w:rPr>
                <w:sz w:val="22"/>
                <w:szCs w:val="22"/>
              </w:rPr>
              <w:t>SDLS1016</w:t>
            </w:r>
            <w:r w:rsidRPr="00DC1D98">
              <w:rPr>
                <w:sz w:val="22"/>
                <w:szCs w:val="22"/>
              </w:rPr>
              <w:t>/0</w:t>
            </w:r>
            <w:r>
              <w:rPr>
                <w:sz w:val="22"/>
                <w:szCs w:val="22"/>
              </w:rPr>
              <w:t>6</w:t>
            </w:r>
          </w:p>
          <w:p w:rsidR="001C05F2" w:rsidRPr="00DC1D98" w:rsidRDefault="001C05F2" w:rsidP="00800824">
            <w:pPr>
              <w:jc w:val="center"/>
            </w:pPr>
          </w:p>
        </w:tc>
        <w:tc>
          <w:tcPr>
            <w:tcW w:w="1440" w:type="dxa"/>
          </w:tcPr>
          <w:p w:rsidR="001C05F2" w:rsidRPr="00663330" w:rsidRDefault="001C05F2" w:rsidP="00800824">
            <w:proofErr w:type="spellStart"/>
            <w:r>
              <w:t>D.Fischer</w:t>
            </w:r>
            <w:proofErr w:type="spellEnd"/>
          </w:p>
        </w:tc>
        <w:tc>
          <w:tcPr>
            <w:tcW w:w="5445" w:type="dxa"/>
          </w:tcPr>
          <w:p w:rsidR="001C05F2" w:rsidRPr="00DC1D98" w:rsidRDefault="001C05F2" w:rsidP="00800824">
            <w:pPr>
              <w:spacing w:after="240"/>
              <w:rPr>
                <w:lang w:val="en-GB"/>
              </w:rPr>
            </w:pPr>
            <w:r>
              <w:rPr>
                <w:sz w:val="22"/>
                <w:szCs w:val="22"/>
                <w:lang w:val="en-GB"/>
              </w:rPr>
              <w:t xml:space="preserve">Finalize Extended Procedures red-1. </w:t>
            </w:r>
          </w:p>
        </w:tc>
        <w:tc>
          <w:tcPr>
            <w:tcW w:w="1418" w:type="dxa"/>
          </w:tcPr>
          <w:p w:rsidR="001C05F2" w:rsidRDefault="001C05F2" w:rsidP="00800824">
            <w:pPr>
              <w:jc w:val="center"/>
              <w:rPr>
                <w:sz w:val="22"/>
                <w:szCs w:val="22"/>
              </w:rPr>
            </w:pPr>
            <w:r>
              <w:rPr>
                <w:sz w:val="22"/>
                <w:szCs w:val="22"/>
              </w:rPr>
              <w:t xml:space="preserve"> January,</w:t>
            </w:r>
          </w:p>
          <w:p w:rsidR="001C05F2" w:rsidRDefault="001C05F2" w:rsidP="00800824">
            <w:pPr>
              <w:jc w:val="center"/>
              <w:rPr>
                <w:sz w:val="22"/>
                <w:szCs w:val="22"/>
              </w:rPr>
            </w:pPr>
            <w:r>
              <w:rPr>
                <w:sz w:val="22"/>
                <w:szCs w:val="22"/>
              </w:rPr>
              <w:t>2017</w:t>
            </w:r>
          </w:p>
          <w:p w:rsidR="001C05F2" w:rsidRPr="00B1453D" w:rsidRDefault="005511DF" w:rsidP="00800824">
            <w:pPr>
              <w:rPr>
                <w:sz w:val="22"/>
                <w:szCs w:val="22"/>
              </w:rPr>
            </w:pPr>
            <w:r w:rsidRPr="00F13F90">
              <w:rPr>
                <w:sz w:val="22"/>
                <w:szCs w:val="22"/>
                <w:highlight w:val="red"/>
              </w:rPr>
              <w:t>closed</w:t>
            </w:r>
          </w:p>
        </w:tc>
      </w:tr>
    </w:tbl>
    <w:p w:rsidR="00BF4C61" w:rsidRDefault="00F13F90" w:rsidP="00FF12B7">
      <w:r>
        <w:t xml:space="preserve">Done. </w:t>
      </w:r>
      <w:r w:rsidR="00B90B80">
        <w:t>The version produced for the meeting is : “</w:t>
      </w:r>
      <w:r w:rsidR="00B90B80" w:rsidRPr="00B90B80">
        <w:t>SDLS Extended Procedures Red 1 v3</w:t>
      </w:r>
      <w:r w:rsidR="00B90B80">
        <w:t>” which was reviewed during the meeting.</w:t>
      </w:r>
    </w:p>
    <w:p w:rsidR="001C05F2" w:rsidRDefault="001C05F2" w:rsidP="00FF12B7"/>
    <w:p w:rsidR="00EC134E" w:rsidRDefault="00EC134E" w:rsidP="002E5BCE">
      <w:pPr>
        <w:pStyle w:val="Listepuces"/>
        <w:tabs>
          <w:tab w:val="clear" w:pos="360"/>
        </w:tabs>
        <w:ind w:left="0" w:firstLine="0"/>
      </w:pPr>
    </w:p>
    <w:p w:rsidR="00682AD8" w:rsidRDefault="00627D52" w:rsidP="00A427A0">
      <w:pPr>
        <w:pStyle w:val="Titre3"/>
      </w:pPr>
      <w:r>
        <w:t>SDLS protocol green book</w:t>
      </w:r>
    </w:p>
    <w:p w:rsidR="009535E8" w:rsidRDefault="009535E8" w:rsidP="009535E8"/>
    <w:p w:rsidR="00FC3328" w:rsidRDefault="00627D52" w:rsidP="00FC3328">
      <w:r>
        <w:t>SDLS green book was reviewed during the meeting. The resulting version</w:t>
      </w:r>
      <w:r w:rsidR="00713D01">
        <w:t xml:space="preserve"> (</w:t>
      </w:r>
      <w:r w:rsidR="00713D01" w:rsidRPr="00713D01">
        <w:t>SDLS Green Book 350.5-G-0 final draft v2.docx</w:t>
      </w:r>
      <w:r w:rsidR="00713D01">
        <w:t>)</w:t>
      </w:r>
      <w:r>
        <w:t xml:space="preserve"> is in </w:t>
      </w:r>
      <w:r w:rsidRPr="00627D52">
        <w:rPr>
          <w:b/>
        </w:rPr>
        <w:t xml:space="preserve">attachment </w:t>
      </w:r>
      <w:r w:rsidR="00EA0DE2">
        <w:rPr>
          <w:b/>
        </w:rPr>
        <w:t>3</w:t>
      </w:r>
      <w:r w:rsidR="00713D01">
        <w:t xml:space="preserve"> and also in CWE</w:t>
      </w:r>
      <w:r w:rsidR="00AC7922">
        <w:t xml:space="preserve"> &gt; SLS-SEA-DLS &gt; CWE Private &gt; SDLS Core Green Book.</w:t>
      </w:r>
    </w:p>
    <w:p w:rsidR="004451AC" w:rsidRDefault="004451AC" w:rsidP="00FC3328"/>
    <w:p w:rsidR="0086570B" w:rsidRDefault="0086570B" w:rsidP="00A65E14">
      <w:r>
        <w:t>Annex A:</w:t>
      </w:r>
    </w:p>
    <w:p w:rsidR="006A44E2" w:rsidRDefault="0086570B" w:rsidP="00901A64">
      <w:pPr>
        <w:pStyle w:val="Paragraphedeliste"/>
        <w:numPr>
          <w:ilvl w:val="0"/>
          <w:numId w:val="6"/>
        </w:numPr>
      </w:pPr>
      <w:r>
        <w:t>A2.3 Design of cry</w:t>
      </w:r>
      <w:r w:rsidR="00E533FB">
        <w:t>ptographic algorithm parameters:</w:t>
      </w:r>
    </w:p>
    <w:p w:rsidR="00873814" w:rsidRDefault="00E533FB" w:rsidP="00901A64">
      <w:pPr>
        <w:pStyle w:val="Default"/>
        <w:numPr>
          <w:ilvl w:val="1"/>
          <w:numId w:val="6"/>
        </w:numPr>
        <w:rPr>
          <w:lang w:val="en-US"/>
        </w:rPr>
      </w:pPr>
      <w:r w:rsidRPr="00E533FB">
        <w:rPr>
          <w:lang w:val="en-US"/>
        </w:rPr>
        <w:t xml:space="preserve">ESA has provided a detailed study report on </w:t>
      </w:r>
      <w:proofErr w:type="gramStart"/>
      <w:r w:rsidRPr="00E533FB">
        <w:rPr>
          <w:lang w:val="en-US"/>
        </w:rPr>
        <w:t>“</w:t>
      </w:r>
      <w:r>
        <w:rPr>
          <w:lang w:val="en-US"/>
        </w:rPr>
        <w:t xml:space="preserve"> </w:t>
      </w:r>
      <w:r w:rsidRPr="00E533FB">
        <w:rPr>
          <w:sz w:val="20"/>
          <w:szCs w:val="20"/>
          <w:lang w:val="en-US"/>
        </w:rPr>
        <w:t>CRYPTOGRAPHIC</w:t>
      </w:r>
      <w:proofErr w:type="gramEnd"/>
      <w:r w:rsidRPr="00E533FB">
        <w:rPr>
          <w:sz w:val="20"/>
          <w:szCs w:val="20"/>
          <w:lang w:val="en-US"/>
        </w:rPr>
        <w:t xml:space="preserve"> KEY INFRASTRUCTURE FOR SECURITY SERVICES PROTECTING TT&amp;C AND PAYLOAD LINKS OF SPACE MISSIONS</w:t>
      </w:r>
      <w:r>
        <w:rPr>
          <w:sz w:val="20"/>
          <w:szCs w:val="20"/>
          <w:lang w:val="en-US"/>
        </w:rPr>
        <w:t xml:space="preserve"> </w:t>
      </w:r>
      <w:r>
        <w:rPr>
          <w:lang w:val="en-US"/>
        </w:rPr>
        <w:t>“ (</w:t>
      </w:r>
      <w:r w:rsidRPr="00E533FB">
        <w:rPr>
          <w:b/>
          <w:lang w:val="en-US"/>
        </w:rPr>
        <w:t>attachment 4</w:t>
      </w:r>
      <w:r>
        <w:rPr>
          <w:lang w:val="en-US"/>
        </w:rPr>
        <w:t>)</w:t>
      </w:r>
      <w:r w:rsidR="00CD57BA">
        <w:rPr>
          <w:lang w:val="en-US"/>
        </w:rPr>
        <w:t xml:space="preserve">. This report provides extensive justification </w:t>
      </w:r>
      <w:r w:rsidR="007A0301">
        <w:rPr>
          <w:lang w:val="en-US"/>
        </w:rPr>
        <w:t>for Key length and MAC length. Therefore, a reference to this report is appropriate in this section together with the insertion of a synthesis of it in the text. Another complementary solution is to incorporate a synthesis of the results</w:t>
      </w:r>
      <w:r w:rsidR="00873814">
        <w:rPr>
          <w:lang w:val="en-US"/>
        </w:rPr>
        <w:t xml:space="preserve"> (+ reference)</w:t>
      </w:r>
      <w:r w:rsidR="007A0301">
        <w:rPr>
          <w:lang w:val="en-US"/>
        </w:rPr>
        <w:t xml:space="preserve"> in the Key management Green Book which will be updated at the occasion of the upcoming 5-year review.</w:t>
      </w:r>
    </w:p>
    <w:p w:rsidR="00873814" w:rsidRDefault="00873814" w:rsidP="00901A64">
      <w:pPr>
        <w:pStyle w:val="Default"/>
        <w:numPr>
          <w:ilvl w:val="1"/>
          <w:numId w:val="6"/>
        </w:numPr>
        <w:rPr>
          <w:lang w:val="en-US"/>
        </w:rPr>
      </w:pPr>
      <w:r>
        <w:rPr>
          <w:lang w:val="en-US"/>
        </w:rPr>
        <w:t>Quantum computing does not change the conclusions within the 5 years to come.</w:t>
      </w:r>
    </w:p>
    <w:p w:rsidR="00873814" w:rsidRDefault="00873814" w:rsidP="00873814">
      <w:pPr>
        <w:pStyle w:val="Default"/>
        <w:rPr>
          <w:lang w:val="en-US"/>
        </w:rPr>
      </w:pPr>
    </w:p>
    <w:p w:rsidR="00873814" w:rsidRDefault="00873814" w:rsidP="00873814">
      <w:pPr>
        <w:pStyle w:val="Default"/>
        <w:rPr>
          <w:lang w:val="en-US"/>
        </w:rPr>
      </w:pPr>
      <w:r>
        <w:rPr>
          <w:lang w:val="en-US"/>
        </w:rPr>
        <w:lastRenderedPageBreak/>
        <w:t>AI 0117/01 is superseded and replaced by the following action item:</w:t>
      </w:r>
    </w:p>
    <w:p w:rsidR="00873814" w:rsidRDefault="00873814" w:rsidP="00873814">
      <w:pPr>
        <w:pStyle w:val="Default"/>
        <w:rPr>
          <w:lang w:val="en-U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440"/>
        <w:gridCol w:w="5445"/>
        <w:gridCol w:w="1418"/>
      </w:tblGrid>
      <w:tr w:rsidR="00873814" w:rsidRPr="00DC1D98" w:rsidTr="00735DC5">
        <w:trPr>
          <w:tblHeader/>
        </w:trPr>
        <w:tc>
          <w:tcPr>
            <w:tcW w:w="1728" w:type="dxa"/>
            <w:shd w:val="clear" w:color="auto" w:fill="E0E0E0"/>
          </w:tcPr>
          <w:p w:rsidR="00873814" w:rsidRPr="00DC1D98" w:rsidRDefault="00873814" w:rsidP="00735DC5">
            <w:pPr>
              <w:jc w:val="center"/>
              <w:rPr>
                <w:b/>
              </w:rPr>
            </w:pPr>
            <w:r w:rsidRPr="00DC1D98">
              <w:rPr>
                <w:b/>
                <w:sz w:val="22"/>
                <w:szCs w:val="22"/>
              </w:rPr>
              <w:t>A.I.</w:t>
            </w:r>
          </w:p>
        </w:tc>
        <w:tc>
          <w:tcPr>
            <w:tcW w:w="1440" w:type="dxa"/>
            <w:shd w:val="clear" w:color="auto" w:fill="E0E0E0"/>
          </w:tcPr>
          <w:p w:rsidR="00873814" w:rsidRPr="00DC1D98" w:rsidRDefault="00873814" w:rsidP="00735DC5">
            <w:pPr>
              <w:jc w:val="center"/>
              <w:rPr>
                <w:b/>
              </w:rPr>
            </w:pPr>
            <w:proofErr w:type="spellStart"/>
            <w:r w:rsidRPr="00DC1D98">
              <w:rPr>
                <w:b/>
                <w:sz w:val="22"/>
                <w:szCs w:val="22"/>
              </w:rPr>
              <w:t>Actionee</w:t>
            </w:r>
            <w:proofErr w:type="spellEnd"/>
          </w:p>
        </w:tc>
        <w:tc>
          <w:tcPr>
            <w:tcW w:w="5445" w:type="dxa"/>
            <w:shd w:val="clear" w:color="auto" w:fill="E0E0E0"/>
          </w:tcPr>
          <w:p w:rsidR="00873814" w:rsidRPr="00DC1D98" w:rsidRDefault="00873814" w:rsidP="00735DC5">
            <w:pPr>
              <w:jc w:val="center"/>
              <w:rPr>
                <w:b/>
              </w:rPr>
            </w:pPr>
            <w:r w:rsidRPr="00DC1D98">
              <w:rPr>
                <w:b/>
                <w:sz w:val="22"/>
                <w:szCs w:val="22"/>
              </w:rPr>
              <w:t>Action</w:t>
            </w:r>
          </w:p>
        </w:tc>
        <w:tc>
          <w:tcPr>
            <w:tcW w:w="1418" w:type="dxa"/>
            <w:shd w:val="clear" w:color="auto" w:fill="E0E0E0"/>
          </w:tcPr>
          <w:p w:rsidR="00873814" w:rsidRPr="00DC1D98" w:rsidRDefault="00873814" w:rsidP="00735DC5">
            <w:pPr>
              <w:jc w:val="center"/>
              <w:rPr>
                <w:b/>
              </w:rPr>
            </w:pPr>
            <w:r w:rsidRPr="00DC1D98">
              <w:rPr>
                <w:b/>
                <w:sz w:val="22"/>
                <w:szCs w:val="22"/>
              </w:rPr>
              <w:t>Deadline</w:t>
            </w:r>
          </w:p>
        </w:tc>
      </w:tr>
      <w:tr w:rsidR="00873814" w:rsidRPr="00DC1D98" w:rsidTr="00735DC5">
        <w:tc>
          <w:tcPr>
            <w:tcW w:w="1728" w:type="dxa"/>
          </w:tcPr>
          <w:p w:rsidR="00873814" w:rsidRPr="00DC1D98" w:rsidRDefault="00873814" w:rsidP="00735DC5">
            <w:pPr>
              <w:jc w:val="center"/>
            </w:pPr>
            <w:r>
              <w:rPr>
                <w:sz w:val="22"/>
                <w:szCs w:val="22"/>
              </w:rPr>
              <w:t>SDLS0517</w:t>
            </w:r>
            <w:r w:rsidRPr="00DC1D98">
              <w:rPr>
                <w:sz w:val="22"/>
                <w:szCs w:val="22"/>
              </w:rPr>
              <w:t>/0</w:t>
            </w:r>
            <w:r>
              <w:rPr>
                <w:sz w:val="22"/>
                <w:szCs w:val="22"/>
              </w:rPr>
              <w:t>1</w:t>
            </w:r>
          </w:p>
          <w:p w:rsidR="00873814" w:rsidRPr="00DC1D98" w:rsidRDefault="00873814" w:rsidP="00735DC5">
            <w:pPr>
              <w:jc w:val="center"/>
            </w:pPr>
          </w:p>
        </w:tc>
        <w:tc>
          <w:tcPr>
            <w:tcW w:w="1440" w:type="dxa"/>
          </w:tcPr>
          <w:p w:rsidR="00873814" w:rsidRPr="00663330" w:rsidRDefault="00873814" w:rsidP="00735DC5">
            <w:proofErr w:type="spellStart"/>
            <w:r>
              <w:t>I.Aguilar</w:t>
            </w:r>
            <w:proofErr w:type="spellEnd"/>
          </w:p>
        </w:tc>
        <w:tc>
          <w:tcPr>
            <w:tcW w:w="5445" w:type="dxa"/>
          </w:tcPr>
          <w:p w:rsidR="00873814" w:rsidRPr="00DC1D98" w:rsidRDefault="00873814" w:rsidP="00735DC5">
            <w:pPr>
              <w:spacing w:after="240"/>
              <w:rPr>
                <w:lang w:val="en-GB"/>
              </w:rPr>
            </w:pPr>
            <w:r>
              <w:rPr>
                <w:sz w:val="22"/>
                <w:szCs w:val="22"/>
                <w:lang w:val="en-GB"/>
              </w:rPr>
              <w:t xml:space="preserve">Introduce synthesis </w:t>
            </w:r>
            <w:proofErr w:type="gramStart"/>
            <w:r>
              <w:rPr>
                <w:sz w:val="22"/>
                <w:szCs w:val="22"/>
                <w:lang w:val="en-GB"/>
              </w:rPr>
              <w:t>of  ESA</w:t>
            </w:r>
            <w:proofErr w:type="gramEnd"/>
            <w:r>
              <w:rPr>
                <w:sz w:val="22"/>
                <w:szCs w:val="22"/>
                <w:lang w:val="en-GB"/>
              </w:rPr>
              <w:t xml:space="preserve"> security analysis report in SDLS GB A2.3 and reference. </w:t>
            </w:r>
          </w:p>
        </w:tc>
        <w:tc>
          <w:tcPr>
            <w:tcW w:w="1418" w:type="dxa"/>
          </w:tcPr>
          <w:p w:rsidR="00873814" w:rsidRDefault="00873814" w:rsidP="00735DC5">
            <w:pPr>
              <w:jc w:val="center"/>
              <w:rPr>
                <w:sz w:val="22"/>
                <w:szCs w:val="22"/>
              </w:rPr>
            </w:pPr>
            <w:r>
              <w:rPr>
                <w:sz w:val="22"/>
                <w:szCs w:val="22"/>
              </w:rPr>
              <w:t xml:space="preserve"> 30 June,</w:t>
            </w:r>
          </w:p>
          <w:p w:rsidR="00873814" w:rsidRPr="00B1453D" w:rsidRDefault="00873814" w:rsidP="00873814">
            <w:pPr>
              <w:jc w:val="center"/>
              <w:rPr>
                <w:sz w:val="22"/>
                <w:szCs w:val="22"/>
              </w:rPr>
            </w:pPr>
            <w:r>
              <w:rPr>
                <w:sz w:val="22"/>
                <w:szCs w:val="22"/>
              </w:rPr>
              <w:t>2017</w:t>
            </w:r>
          </w:p>
        </w:tc>
      </w:tr>
    </w:tbl>
    <w:p w:rsidR="00873814" w:rsidRPr="00873814" w:rsidRDefault="00873814" w:rsidP="00873814">
      <w:pPr>
        <w:pStyle w:val="Default"/>
        <w:rPr>
          <w:lang w:val="en-US"/>
        </w:rPr>
      </w:pPr>
    </w:p>
    <w:p w:rsidR="00793A93" w:rsidRPr="00936C6B" w:rsidRDefault="00A427A0" w:rsidP="00793A93">
      <w:r>
        <w:t>A resolution has been issued on May 8 to CESG and CTE (</w:t>
      </w:r>
      <w:proofErr w:type="spellStart"/>
      <w:r>
        <w:t>T.Gannett</w:t>
      </w:r>
      <w:proofErr w:type="spellEnd"/>
      <w:r>
        <w:t>) to publish SDLS Core Protocol Green Book. Green Book can still be updated while the CTE is processing it.</w:t>
      </w:r>
    </w:p>
    <w:p w:rsidR="00682AD8" w:rsidRDefault="00682AD8" w:rsidP="00936C6B">
      <w:pPr>
        <w:pStyle w:val="Titre3"/>
        <w:rPr>
          <w:lang w:val="en-GB" w:eastAsia="fr-FR"/>
        </w:rPr>
      </w:pPr>
      <w:r>
        <w:rPr>
          <w:lang w:val="en-GB" w:eastAsia="fr-FR"/>
        </w:rPr>
        <w:t>SDLS Protocol Extension (extended procedures)</w:t>
      </w:r>
    </w:p>
    <w:p w:rsidR="00A01407" w:rsidRPr="00A01407" w:rsidRDefault="00A01407" w:rsidP="00A01407">
      <w:pPr>
        <w:rPr>
          <w:lang w:val="en-GB" w:eastAsia="fr-FR"/>
        </w:rPr>
      </w:pPr>
    </w:p>
    <w:p w:rsidR="00EC3710" w:rsidRDefault="00EC3710" w:rsidP="001C6927">
      <w:pPr>
        <w:rPr>
          <w:lang w:val="en-GB" w:eastAsia="fr-FR"/>
        </w:rPr>
      </w:pPr>
      <w:r>
        <w:rPr>
          <w:lang w:val="en-GB" w:eastAsia="fr-FR"/>
        </w:rPr>
        <w:t>The version of the SDLS Extended Procedures book subjected to review during the meeting was red book version 1.3 (</w:t>
      </w:r>
      <w:r w:rsidRPr="00EC3710">
        <w:rPr>
          <w:lang w:val="en-GB" w:eastAsia="fr-FR"/>
        </w:rPr>
        <w:t>SDLS Extended Procedures Red 1 v3_no track.docx</w:t>
      </w:r>
      <w:r>
        <w:rPr>
          <w:lang w:val="en-GB" w:eastAsia="fr-FR"/>
        </w:rPr>
        <w:t xml:space="preserve"> – </w:t>
      </w:r>
      <w:r w:rsidRPr="00EC3710">
        <w:rPr>
          <w:b/>
          <w:lang w:val="en-GB" w:eastAsia="fr-FR"/>
        </w:rPr>
        <w:t>Attachment 5</w:t>
      </w:r>
      <w:r>
        <w:rPr>
          <w:lang w:val="en-GB" w:eastAsia="fr-FR"/>
        </w:rPr>
        <w:t>)</w:t>
      </w:r>
    </w:p>
    <w:p w:rsidR="00EC3710" w:rsidRDefault="00EC3710" w:rsidP="001C6927">
      <w:pPr>
        <w:rPr>
          <w:lang w:val="en-GB" w:eastAsia="fr-FR"/>
        </w:rPr>
      </w:pPr>
    </w:p>
    <w:p w:rsidR="00B45A8C" w:rsidRDefault="00B45A8C" w:rsidP="001C6927">
      <w:pPr>
        <w:rPr>
          <w:lang w:eastAsia="fr-FR"/>
        </w:rPr>
      </w:pPr>
      <w:r>
        <w:rPr>
          <w:lang w:eastAsia="fr-FR"/>
        </w:rPr>
        <w:t>The various sections</w:t>
      </w:r>
      <w:r w:rsidR="004714C0">
        <w:rPr>
          <w:lang w:eastAsia="fr-FR"/>
        </w:rPr>
        <w:t>/topics</w:t>
      </w:r>
      <w:r>
        <w:rPr>
          <w:lang w:eastAsia="fr-FR"/>
        </w:rPr>
        <w:t xml:space="preserve"> discussed were the following</w:t>
      </w:r>
      <w:r w:rsidR="00EC3710">
        <w:rPr>
          <w:lang w:eastAsia="fr-FR"/>
        </w:rPr>
        <w:t xml:space="preserve"> (see </w:t>
      </w:r>
      <w:proofErr w:type="spellStart"/>
      <w:r w:rsidR="00EC3710">
        <w:rPr>
          <w:lang w:eastAsia="fr-FR"/>
        </w:rPr>
        <w:t>D.Fischer</w:t>
      </w:r>
      <w:proofErr w:type="spellEnd"/>
      <w:r w:rsidR="00EC3710">
        <w:rPr>
          <w:lang w:eastAsia="fr-FR"/>
        </w:rPr>
        <w:t xml:space="preserve"> mail dated 12 April</w:t>
      </w:r>
      <w:r w:rsidR="009477DE">
        <w:rPr>
          <w:lang w:eastAsia="fr-FR"/>
        </w:rPr>
        <w:t xml:space="preserve"> listing issues raised by industry</w:t>
      </w:r>
      <w:r w:rsidR="00EC3710">
        <w:rPr>
          <w:lang w:eastAsia="fr-FR"/>
        </w:rPr>
        <w:t>)</w:t>
      </w:r>
      <w:r>
        <w:rPr>
          <w:lang w:eastAsia="fr-FR"/>
        </w:rPr>
        <w:t>:</w:t>
      </w:r>
    </w:p>
    <w:p w:rsidR="00B539A2" w:rsidRDefault="00B539A2" w:rsidP="001C6927">
      <w:pPr>
        <w:rPr>
          <w:lang w:eastAsia="fr-FR"/>
        </w:rPr>
      </w:pPr>
    </w:p>
    <w:p w:rsidR="00B539A2" w:rsidRDefault="00F9207F" w:rsidP="001C6927">
      <w:pPr>
        <w:rPr>
          <w:lang w:eastAsia="fr-FR"/>
        </w:rPr>
      </w:pPr>
      <w:r>
        <w:rPr>
          <w:u w:val="single"/>
          <w:lang w:eastAsia="fr-FR"/>
        </w:rPr>
        <w:t xml:space="preserve">1) </w:t>
      </w:r>
      <w:r w:rsidR="009477DE">
        <w:rPr>
          <w:u w:val="single"/>
          <w:lang w:eastAsia="fr-FR"/>
        </w:rPr>
        <w:t>SA Management service – key switching</w:t>
      </w:r>
      <w:r w:rsidR="00B539A2">
        <w:rPr>
          <w:lang w:eastAsia="fr-FR"/>
        </w:rPr>
        <w:t>:</w:t>
      </w:r>
    </w:p>
    <w:p w:rsidR="00B45A8C" w:rsidRDefault="00B45A8C" w:rsidP="001C6927">
      <w:pPr>
        <w:rPr>
          <w:lang w:eastAsia="fr-FR"/>
        </w:rPr>
      </w:pPr>
    </w:p>
    <w:p w:rsidR="00243FFA" w:rsidRDefault="009477DE" w:rsidP="009477DE">
      <w:pPr>
        <w:autoSpaceDE w:val="0"/>
        <w:autoSpaceDN w:val="0"/>
        <w:adjustRightInd w:val="0"/>
        <w:rPr>
          <w:i/>
          <w:lang w:eastAsia="fr-FR"/>
        </w:rPr>
      </w:pPr>
      <w:r w:rsidRPr="009477DE">
        <w:rPr>
          <w:i/>
          <w:lang w:eastAsia="fr-FR"/>
        </w:rPr>
        <w:t xml:space="preserve">Issue </w:t>
      </w:r>
      <w:proofErr w:type="gramStart"/>
      <w:r w:rsidRPr="009477DE">
        <w:rPr>
          <w:i/>
          <w:lang w:eastAsia="fr-FR"/>
        </w:rPr>
        <w:t>raised</w:t>
      </w:r>
      <w:proofErr w:type="gramEnd"/>
      <w:r w:rsidRPr="009477DE">
        <w:rPr>
          <w:i/>
          <w:lang w:eastAsia="fr-FR"/>
        </w:rPr>
        <w:t>: It was pointed out that the way how keys can be changed on a running SA may not be practicable. At the moment, this requires four SA procedures to be executed. (1) Stoop SA, (2) Expire SA (3) Rekey SA (4) Start SA. However, it may be preferable to be able to change the keys "on the fly" without having to shut down the SA. This would make key changing much simpler.</w:t>
      </w:r>
    </w:p>
    <w:p w:rsidR="009477DE" w:rsidRDefault="009477DE" w:rsidP="009477DE">
      <w:pPr>
        <w:autoSpaceDE w:val="0"/>
        <w:autoSpaceDN w:val="0"/>
        <w:adjustRightInd w:val="0"/>
        <w:rPr>
          <w:i/>
          <w:lang w:eastAsia="fr-FR"/>
        </w:rPr>
      </w:pPr>
    </w:p>
    <w:p w:rsidR="009477DE" w:rsidRDefault="00735DC5" w:rsidP="009477DE">
      <w:pPr>
        <w:autoSpaceDE w:val="0"/>
        <w:autoSpaceDN w:val="0"/>
        <w:adjustRightInd w:val="0"/>
        <w:rPr>
          <w:lang w:eastAsia="fr-FR"/>
        </w:rPr>
      </w:pPr>
      <w:r>
        <w:rPr>
          <w:lang w:eastAsia="fr-FR"/>
        </w:rPr>
        <w:t xml:space="preserve">SPI was extended to 16-bit to allow for a very large number of potentially active SA and switching key “on the fly” from frame to frame by switching SPI thus pointing to different SA with different keys. In the most common scenario, SA will be activated largely in advance </w:t>
      </w:r>
      <w:proofErr w:type="spellStart"/>
      <w:r>
        <w:rPr>
          <w:lang w:eastAsia="fr-FR"/>
        </w:rPr>
        <w:t>wrt</w:t>
      </w:r>
      <w:proofErr w:type="spellEnd"/>
      <w:r>
        <w:rPr>
          <w:lang w:eastAsia="fr-FR"/>
        </w:rPr>
        <w:t xml:space="preserve"> their effective use. SAs will be </w:t>
      </w:r>
      <w:proofErr w:type="gramStart"/>
      <w:r>
        <w:rPr>
          <w:lang w:eastAsia="fr-FR"/>
        </w:rPr>
        <w:t>keyed/activated</w:t>
      </w:r>
      <w:proofErr w:type="gramEnd"/>
      <w:r>
        <w:rPr>
          <w:lang w:eastAsia="fr-FR"/>
        </w:rPr>
        <w:t xml:space="preserve"> well in advance with all the keys needed for operation of the </w:t>
      </w:r>
      <w:proofErr w:type="spellStart"/>
      <w:r>
        <w:rPr>
          <w:lang w:eastAsia="fr-FR"/>
        </w:rPr>
        <w:t>spacelink</w:t>
      </w:r>
      <w:proofErr w:type="spellEnd"/>
      <w:r>
        <w:rPr>
          <w:lang w:eastAsia="fr-FR"/>
        </w:rPr>
        <w:t>. A section in SDLS GB Issue 2 (associated with SDLS extended procedures) should be included to describe the Concept of Operations for switching keys on the fly by switching SPI. The procedures for rekeying and SA will only be used in an offline manner.</w:t>
      </w:r>
    </w:p>
    <w:p w:rsidR="00735DC5" w:rsidRDefault="00735DC5" w:rsidP="009477DE">
      <w:pPr>
        <w:autoSpaceDE w:val="0"/>
        <w:autoSpaceDN w:val="0"/>
        <w:adjustRightInd w:val="0"/>
        <w:rPr>
          <w:lang w:eastAsia="fr-F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440"/>
        <w:gridCol w:w="5445"/>
        <w:gridCol w:w="1418"/>
      </w:tblGrid>
      <w:tr w:rsidR="00735DC5" w:rsidRPr="00DC1D98" w:rsidTr="00735DC5">
        <w:trPr>
          <w:tblHeader/>
        </w:trPr>
        <w:tc>
          <w:tcPr>
            <w:tcW w:w="1728" w:type="dxa"/>
            <w:shd w:val="clear" w:color="auto" w:fill="E0E0E0"/>
          </w:tcPr>
          <w:p w:rsidR="00735DC5" w:rsidRPr="00DC1D98" w:rsidRDefault="00735DC5" w:rsidP="00735DC5">
            <w:pPr>
              <w:jc w:val="center"/>
              <w:rPr>
                <w:b/>
              </w:rPr>
            </w:pPr>
            <w:r w:rsidRPr="00DC1D98">
              <w:rPr>
                <w:b/>
                <w:sz w:val="22"/>
                <w:szCs w:val="22"/>
              </w:rPr>
              <w:t>A.I.</w:t>
            </w:r>
          </w:p>
        </w:tc>
        <w:tc>
          <w:tcPr>
            <w:tcW w:w="1440" w:type="dxa"/>
            <w:shd w:val="clear" w:color="auto" w:fill="E0E0E0"/>
          </w:tcPr>
          <w:p w:rsidR="00735DC5" w:rsidRPr="00DC1D98" w:rsidRDefault="00735DC5" w:rsidP="00735DC5">
            <w:pPr>
              <w:jc w:val="center"/>
              <w:rPr>
                <w:b/>
              </w:rPr>
            </w:pPr>
            <w:proofErr w:type="spellStart"/>
            <w:r w:rsidRPr="00DC1D98">
              <w:rPr>
                <w:b/>
                <w:sz w:val="22"/>
                <w:szCs w:val="22"/>
              </w:rPr>
              <w:t>Actionee</w:t>
            </w:r>
            <w:proofErr w:type="spellEnd"/>
          </w:p>
        </w:tc>
        <w:tc>
          <w:tcPr>
            <w:tcW w:w="5445" w:type="dxa"/>
            <w:shd w:val="clear" w:color="auto" w:fill="E0E0E0"/>
          </w:tcPr>
          <w:p w:rsidR="00735DC5" w:rsidRPr="00DC1D98" w:rsidRDefault="00735DC5" w:rsidP="00735DC5">
            <w:pPr>
              <w:jc w:val="center"/>
              <w:rPr>
                <w:b/>
              </w:rPr>
            </w:pPr>
            <w:r w:rsidRPr="00DC1D98">
              <w:rPr>
                <w:b/>
                <w:sz w:val="22"/>
                <w:szCs w:val="22"/>
              </w:rPr>
              <w:t>Action</w:t>
            </w:r>
          </w:p>
        </w:tc>
        <w:tc>
          <w:tcPr>
            <w:tcW w:w="1418" w:type="dxa"/>
            <w:shd w:val="clear" w:color="auto" w:fill="E0E0E0"/>
          </w:tcPr>
          <w:p w:rsidR="00735DC5" w:rsidRPr="00DC1D98" w:rsidRDefault="00735DC5" w:rsidP="00735DC5">
            <w:pPr>
              <w:jc w:val="center"/>
              <w:rPr>
                <w:b/>
              </w:rPr>
            </w:pPr>
            <w:r w:rsidRPr="00DC1D98">
              <w:rPr>
                <w:b/>
                <w:sz w:val="22"/>
                <w:szCs w:val="22"/>
              </w:rPr>
              <w:t>Deadline</w:t>
            </w:r>
          </w:p>
        </w:tc>
      </w:tr>
      <w:tr w:rsidR="00735DC5" w:rsidRPr="00DC1D98" w:rsidTr="00735DC5">
        <w:tc>
          <w:tcPr>
            <w:tcW w:w="1728" w:type="dxa"/>
          </w:tcPr>
          <w:p w:rsidR="00735DC5" w:rsidRPr="00DC1D98" w:rsidRDefault="00735DC5" w:rsidP="00735DC5">
            <w:pPr>
              <w:jc w:val="center"/>
            </w:pPr>
            <w:r>
              <w:rPr>
                <w:sz w:val="22"/>
                <w:szCs w:val="22"/>
              </w:rPr>
              <w:t>SDLS0517</w:t>
            </w:r>
            <w:r w:rsidRPr="00DC1D98">
              <w:rPr>
                <w:sz w:val="22"/>
                <w:szCs w:val="22"/>
              </w:rPr>
              <w:t>/0</w:t>
            </w:r>
            <w:r>
              <w:rPr>
                <w:sz w:val="22"/>
                <w:szCs w:val="22"/>
              </w:rPr>
              <w:t>2</w:t>
            </w:r>
          </w:p>
          <w:p w:rsidR="00735DC5" w:rsidRPr="00DC1D98" w:rsidRDefault="00735DC5" w:rsidP="00735DC5">
            <w:pPr>
              <w:jc w:val="center"/>
            </w:pPr>
          </w:p>
        </w:tc>
        <w:tc>
          <w:tcPr>
            <w:tcW w:w="1440" w:type="dxa"/>
          </w:tcPr>
          <w:p w:rsidR="00735DC5" w:rsidRPr="00663330" w:rsidRDefault="00735DC5" w:rsidP="00735DC5">
            <w:proofErr w:type="spellStart"/>
            <w:r>
              <w:t>D.Fischer</w:t>
            </w:r>
            <w:proofErr w:type="spellEnd"/>
          </w:p>
        </w:tc>
        <w:tc>
          <w:tcPr>
            <w:tcW w:w="5445" w:type="dxa"/>
          </w:tcPr>
          <w:p w:rsidR="00735DC5" w:rsidRPr="00DC1D98" w:rsidRDefault="00735DC5" w:rsidP="00735DC5">
            <w:pPr>
              <w:spacing w:after="240"/>
              <w:rPr>
                <w:lang w:val="en-GB"/>
              </w:rPr>
            </w:pPr>
            <w:r>
              <w:rPr>
                <w:sz w:val="22"/>
                <w:szCs w:val="22"/>
                <w:lang w:val="en-GB"/>
              </w:rPr>
              <w:t xml:space="preserve">Introduce a subsection  in SDLS Extended Procedures GB to describe </w:t>
            </w:r>
            <w:r w:rsidR="006E2C0D">
              <w:rPr>
                <w:sz w:val="22"/>
                <w:szCs w:val="22"/>
                <w:lang w:val="en-GB"/>
              </w:rPr>
              <w:t>CONOPS for switching keys on a secure channel “on the fly” vs “offline”</w:t>
            </w:r>
          </w:p>
        </w:tc>
        <w:tc>
          <w:tcPr>
            <w:tcW w:w="1418" w:type="dxa"/>
          </w:tcPr>
          <w:p w:rsidR="00735DC5" w:rsidRDefault="006E2C0D" w:rsidP="00735DC5">
            <w:pPr>
              <w:jc w:val="center"/>
              <w:rPr>
                <w:sz w:val="22"/>
                <w:szCs w:val="22"/>
              </w:rPr>
            </w:pPr>
            <w:r>
              <w:rPr>
                <w:sz w:val="22"/>
                <w:szCs w:val="22"/>
              </w:rPr>
              <w:t xml:space="preserve"> Dec</w:t>
            </w:r>
            <w:r w:rsidR="00735DC5">
              <w:rPr>
                <w:sz w:val="22"/>
                <w:szCs w:val="22"/>
              </w:rPr>
              <w:t>,</w:t>
            </w:r>
          </w:p>
          <w:p w:rsidR="00735DC5" w:rsidRPr="00B1453D" w:rsidRDefault="00735DC5" w:rsidP="00735DC5">
            <w:pPr>
              <w:jc w:val="center"/>
              <w:rPr>
                <w:sz w:val="22"/>
                <w:szCs w:val="22"/>
              </w:rPr>
            </w:pPr>
            <w:r>
              <w:rPr>
                <w:sz w:val="22"/>
                <w:szCs w:val="22"/>
              </w:rPr>
              <w:t>2017</w:t>
            </w:r>
          </w:p>
        </w:tc>
      </w:tr>
    </w:tbl>
    <w:p w:rsidR="00735DC5" w:rsidRDefault="00735DC5" w:rsidP="009477DE">
      <w:pPr>
        <w:autoSpaceDE w:val="0"/>
        <w:autoSpaceDN w:val="0"/>
        <w:adjustRightInd w:val="0"/>
        <w:rPr>
          <w:lang w:eastAsia="fr-FR"/>
        </w:rPr>
      </w:pPr>
    </w:p>
    <w:p w:rsidR="0036336C" w:rsidRPr="009477DE" w:rsidRDefault="0036336C" w:rsidP="009477DE">
      <w:pPr>
        <w:autoSpaceDE w:val="0"/>
        <w:autoSpaceDN w:val="0"/>
        <w:adjustRightInd w:val="0"/>
        <w:rPr>
          <w:lang w:eastAsia="fr-FR"/>
        </w:rPr>
      </w:pPr>
    </w:p>
    <w:p w:rsidR="00243FFA" w:rsidRDefault="00243FFA" w:rsidP="00243FFA">
      <w:pPr>
        <w:rPr>
          <w:lang w:eastAsia="fr-FR"/>
        </w:rPr>
      </w:pPr>
    </w:p>
    <w:p w:rsidR="00243FFA" w:rsidRPr="00243FFA" w:rsidRDefault="00F9207F" w:rsidP="00243FFA">
      <w:pPr>
        <w:rPr>
          <w:u w:val="single"/>
          <w:lang w:eastAsia="fr-FR"/>
        </w:rPr>
      </w:pPr>
      <w:r>
        <w:rPr>
          <w:u w:val="single"/>
          <w:lang w:eastAsia="fr-FR"/>
        </w:rPr>
        <w:t xml:space="preserve">2) </w:t>
      </w:r>
      <w:r w:rsidR="00A26734">
        <w:rPr>
          <w:u w:val="single"/>
          <w:lang w:eastAsia="fr-FR"/>
        </w:rPr>
        <w:t>OTAR / Key verification procedures</w:t>
      </w:r>
      <w:r w:rsidR="00243FFA" w:rsidRPr="00243FFA">
        <w:rPr>
          <w:u w:val="single"/>
          <w:lang w:eastAsia="fr-FR"/>
        </w:rPr>
        <w:t>:</w:t>
      </w:r>
    </w:p>
    <w:p w:rsidR="00722DEB" w:rsidRPr="002529F7" w:rsidRDefault="00722DEB" w:rsidP="00722DEB">
      <w:pPr>
        <w:rPr>
          <w:lang w:eastAsia="fr-FR"/>
        </w:rPr>
      </w:pPr>
    </w:p>
    <w:p w:rsidR="003C716F" w:rsidRPr="003C716F" w:rsidRDefault="003C716F" w:rsidP="003C716F">
      <w:pPr>
        <w:autoSpaceDE w:val="0"/>
        <w:autoSpaceDN w:val="0"/>
        <w:adjustRightInd w:val="0"/>
        <w:rPr>
          <w:rFonts w:ascii="Arial" w:hAnsi="Arial" w:cs="Arial"/>
          <w:i/>
          <w:sz w:val="20"/>
          <w:szCs w:val="20"/>
          <w:lang w:eastAsia="fr-FR"/>
        </w:rPr>
      </w:pPr>
      <w:r w:rsidRPr="003C716F">
        <w:rPr>
          <w:i/>
          <w:lang w:eastAsia="fr-FR"/>
        </w:rPr>
        <w:lastRenderedPageBreak/>
        <w:t xml:space="preserve">Issue </w:t>
      </w:r>
      <w:proofErr w:type="gramStart"/>
      <w:r w:rsidRPr="003C716F">
        <w:rPr>
          <w:i/>
          <w:lang w:eastAsia="fr-FR"/>
        </w:rPr>
        <w:t>raised</w:t>
      </w:r>
      <w:proofErr w:type="gramEnd"/>
      <w:r w:rsidRPr="003C716F">
        <w:rPr>
          <w:i/>
          <w:lang w:eastAsia="fr-FR"/>
        </w:rPr>
        <w:t xml:space="preserve">: </w:t>
      </w:r>
      <w:r w:rsidRPr="003C716F">
        <w:rPr>
          <w:rFonts w:ascii="Arial" w:hAnsi="Arial" w:cs="Arial"/>
          <w:i/>
          <w:sz w:val="20"/>
          <w:szCs w:val="20"/>
          <w:lang w:eastAsia="fr-FR"/>
        </w:rPr>
        <w:t xml:space="preserve">The rationale for us to introduce the CRC check was to be able to execute the Key Verification without having to start the lifetime of the key that is being checked. Industry however </w:t>
      </w:r>
      <w:r w:rsidR="00E43B61">
        <w:rPr>
          <w:rFonts w:ascii="Arial" w:hAnsi="Arial" w:cs="Arial"/>
          <w:i/>
          <w:sz w:val="20"/>
          <w:szCs w:val="20"/>
          <w:lang w:eastAsia="fr-FR"/>
        </w:rPr>
        <w:t xml:space="preserve">pointed out that (1) These kinds </w:t>
      </w:r>
      <w:r w:rsidRPr="003C716F">
        <w:rPr>
          <w:rFonts w:ascii="Arial" w:hAnsi="Arial" w:cs="Arial"/>
          <w:i/>
          <w:sz w:val="20"/>
          <w:szCs w:val="20"/>
          <w:lang w:eastAsia="fr-FR"/>
        </w:rPr>
        <w:t xml:space="preserve">of checks are usually done by the spacecraft anyway on its memory and (2) That a CRC is not secure and will not guarantee that keys cannot be modified onboard the spacecraft. Instead they suggested </w:t>
      </w:r>
      <w:proofErr w:type="gramStart"/>
      <w:r w:rsidRPr="003C716F">
        <w:rPr>
          <w:rFonts w:ascii="Arial" w:hAnsi="Arial" w:cs="Arial"/>
          <w:i/>
          <w:sz w:val="20"/>
          <w:szCs w:val="20"/>
          <w:lang w:eastAsia="fr-FR"/>
        </w:rPr>
        <w:t>to go</w:t>
      </w:r>
      <w:proofErr w:type="gramEnd"/>
      <w:r w:rsidRPr="003C716F">
        <w:rPr>
          <w:rFonts w:ascii="Arial" w:hAnsi="Arial" w:cs="Arial"/>
          <w:i/>
          <w:sz w:val="20"/>
          <w:szCs w:val="20"/>
          <w:lang w:eastAsia="fr-FR"/>
        </w:rPr>
        <w:t xml:space="preserve"> back to the old Challenge/Response</w:t>
      </w:r>
    </w:p>
    <w:p w:rsidR="00922C45" w:rsidRDefault="003C716F" w:rsidP="003C716F">
      <w:pPr>
        <w:autoSpaceDE w:val="0"/>
        <w:autoSpaceDN w:val="0"/>
        <w:adjustRightInd w:val="0"/>
        <w:rPr>
          <w:rFonts w:ascii="Arial" w:hAnsi="Arial" w:cs="Arial"/>
          <w:sz w:val="20"/>
          <w:szCs w:val="20"/>
          <w:lang w:eastAsia="fr-FR"/>
        </w:rPr>
      </w:pPr>
      <w:proofErr w:type="gramStart"/>
      <w:r w:rsidRPr="003C716F">
        <w:rPr>
          <w:rFonts w:ascii="Arial" w:hAnsi="Arial" w:cs="Arial"/>
          <w:i/>
          <w:sz w:val="20"/>
          <w:szCs w:val="20"/>
          <w:lang w:eastAsia="fr-FR"/>
        </w:rPr>
        <w:t>concept</w:t>
      </w:r>
      <w:proofErr w:type="gramEnd"/>
      <w:r w:rsidRPr="003C716F">
        <w:rPr>
          <w:rFonts w:ascii="Arial" w:hAnsi="Arial" w:cs="Arial"/>
          <w:i/>
          <w:sz w:val="20"/>
          <w:szCs w:val="20"/>
          <w:lang w:eastAsia="fr-FR"/>
        </w:rPr>
        <w:t xml:space="preserve"> but only execute that prior to activating the session key for operations anyway. In this way, the start of the key lifetime is not a problem.</w:t>
      </w:r>
    </w:p>
    <w:p w:rsidR="003C716F" w:rsidRDefault="003C716F" w:rsidP="003C716F">
      <w:pPr>
        <w:autoSpaceDE w:val="0"/>
        <w:autoSpaceDN w:val="0"/>
        <w:adjustRightInd w:val="0"/>
        <w:rPr>
          <w:rFonts w:ascii="Arial" w:hAnsi="Arial" w:cs="Arial"/>
          <w:sz w:val="20"/>
          <w:szCs w:val="20"/>
          <w:lang w:eastAsia="fr-FR"/>
        </w:rPr>
      </w:pPr>
    </w:p>
    <w:p w:rsidR="003C716F" w:rsidRDefault="008C62B5" w:rsidP="003C716F">
      <w:pPr>
        <w:autoSpaceDE w:val="0"/>
        <w:autoSpaceDN w:val="0"/>
        <w:adjustRightInd w:val="0"/>
      </w:pPr>
      <w:r w:rsidRPr="008C62B5">
        <w:t xml:space="preserve">CRC </w:t>
      </w:r>
      <w:r>
        <w:t>check on keys before use is already done by the S/C security unit. Memory scrubbing is also done on on-board memory to protect key storage. Therefore the proposed key verification procedure is largely redundant with on-board protection mechanisms. On the contrary a challenge/response key verification procedure enables to test just before key use the integrity of the key</w:t>
      </w:r>
      <w:r w:rsidR="00DE155C">
        <w:t xml:space="preserve"> and the correct operation of the crypto core.</w:t>
      </w:r>
    </w:p>
    <w:p w:rsidR="00DE155C" w:rsidRDefault="00DE155C" w:rsidP="003C716F">
      <w:pPr>
        <w:autoSpaceDE w:val="0"/>
        <w:autoSpaceDN w:val="0"/>
        <w:adjustRightInd w:val="0"/>
      </w:pPr>
    </w:p>
    <w:p w:rsidR="00DE155C" w:rsidRDefault="00DE155C" w:rsidP="003C716F">
      <w:pPr>
        <w:autoSpaceDE w:val="0"/>
        <w:autoSpaceDN w:val="0"/>
        <w:adjustRightInd w:val="0"/>
        <w:rPr>
          <w:b/>
        </w:rPr>
      </w:pPr>
      <w:r w:rsidRPr="00DE155C">
        <w:rPr>
          <w:b/>
          <w:u w:val="single"/>
        </w:rPr>
        <w:t>Decision:</w:t>
      </w:r>
      <w:r>
        <w:rPr>
          <w:b/>
        </w:rPr>
        <w:t xml:space="preserve"> Go back to challenge/response scheme and remove CRC from OTAR procedure.</w:t>
      </w:r>
    </w:p>
    <w:p w:rsidR="00C45DF6" w:rsidRDefault="00C45DF6" w:rsidP="003C716F">
      <w:pPr>
        <w:autoSpaceDE w:val="0"/>
        <w:autoSpaceDN w:val="0"/>
        <w:adjustRightInd w:val="0"/>
        <w:rPr>
          <w:b/>
        </w:rPr>
      </w:pPr>
    </w:p>
    <w:p w:rsidR="00C45DF6" w:rsidRPr="00C45DF6" w:rsidRDefault="00C45DF6" w:rsidP="003C716F">
      <w:pPr>
        <w:autoSpaceDE w:val="0"/>
        <w:autoSpaceDN w:val="0"/>
        <w:adjustRightInd w:val="0"/>
      </w:pPr>
      <w:r>
        <w:t>The challenge/response directives are sensitive. They need to be protected by authenticated encryption. The response directive is the encrypted (or authenticated) version of the nonce (Number Used Once).</w:t>
      </w:r>
    </w:p>
    <w:p w:rsidR="00525B0E" w:rsidRDefault="00525B0E" w:rsidP="003C716F">
      <w:pPr>
        <w:autoSpaceDE w:val="0"/>
        <w:autoSpaceDN w:val="0"/>
        <w:adjustRightInd w:val="0"/>
        <w:rPr>
          <w:rFonts w:ascii="Arial" w:hAnsi="Arial" w:cs="Arial"/>
          <w:sz w:val="20"/>
          <w:szCs w:val="20"/>
          <w:lang w:eastAsia="fr-FR"/>
        </w:rPr>
      </w:pPr>
    </w:p>
    <w:p w:rsidR="0036336C" w:rsidRDefault="0036336C" w:rsidP="003C716F">
      <w:pPr>
        <w:autoSpaceDE w:val="0"/>
        <w:autoSpaceDN w:val="0"/>
        <w:adjustRightInd w:val="0"/>
        <w:rPr>
          <w:rFonts w:ascii="Arial" w:hAnsi="Arial" w:cs="Arial"/>
          <w:sz w:val="20"/>
          <w:szCs w:val="20"/>
          <w:lang w:eastAsia="fr-FR"/>
        </w:rPr>
      </w:pPr>
    </w:p>
    <w:p w:rsidR="00525B0E" w:rsidRPr="003C716F" w:rsidRDefault="00525B0E" w:rsidP="003C716F">
      <w:pPr>
        <w:autoSpaceDE w:val="0"/>
        <w:autoSpaceDN w:val="0"/>
        <w:adjustRightInd w:val="0"/>
        <w:rPr>
          <w:rFonts w:ascii="Arial" w:hAnsi="Arial" w:cs="Arial"/>
          <w:sz w:val="20"/>
          <w:szCs w:val="20"/>
          <w:lang w:eastAsia="fr-FR"/>
        </w:rPr>
      </w:pPr>
    </w:p>
    <w:p w:rsidR="00922C45" w:rsidRDefault="00F9207F" w:rsidP="00922C45">
      <w:pPr>
        <w:rPr>
          <w:u w:val="single"/>
          <w:lang w:eastAsia="fr-FR"/>
        </w:rPr>
      </w:pPr>
      <w:r>
        <w:rPr>
          <w:u w:val="single"/>
          <w:lang w:eastAsia="fr-FR"/>
        </w:rPr>
        <w:t xml:space="preserve">3) </w:t>
      </w:r>
      <w:r w:rsidR="00C45DF6">
        <w:rPr>
          <w:u w:val="single"/>
          <w:lang w:eastAsia="fr-FR"/>
        </w:rPr>
        <w:t xml:space="preserve">Use of Master </w:t>
      </w:r>
      <w:proofErr w:type="gramStart"/>
      <w:r w:rsidR="00C45DF6">
        <w:rPr>
          <w:u w:val="single"/>
          <w:lang w:eastAsia="fr-FR"/>
        </w:rPr>
        <w:t>keys</w:t>
      </w:r>
      <w:proofErr w:type="gramEnd"/>
      <w:r w:rsidR="00922C45" w:rsidRPr="00922C45">
        <w:rPr>
          <w:u w:val="single"/>
          <w:lang w:eastAsia="fr-FR"/>
        </w:rPr>
        <w:t>:</w:t>
      </w:r>
    </w:p>
    <w:p w:rsidR="00922C45" w:rsidRDefault="00922C45" w:rsidP="00922C45">
      <w:pPr>
        <w:rPr>
          <w:u w:val="single"/>
          <w:lang w:eastAsia="fr-FR"/>
        </w:rPr>
      </w:pPr>
    </w:p>
    <w:p w:rsidR="00002F2F" w:rsidRPr="0036336C" w:rsidRDefault="0036336C" w:rsidP="0036336C">
      <w:pPr>
        <w:autoSpaceDE w:val="0"/>
        <w:autoSpaceDN w:val="0"/>
        <w:adjustRightInd w:val="0"/>
        <w:rPr>
          <w:rFonts w:ascii="Arial" w:hAnsi="Arial" w:cs="Arial"/>
          <w:i/>
          <w:sz w:val="20"/>
          <w:szCs w:val="20"/>
          <w:lang w:eastAsia="fr-FR"/>
        </w:rPr>
      </w:pPr>
      <w:r w:rsidRPr="0036336C">
        <w:rPr>
          <w:rFonts w:ascii="Arial" w:hAnsi="Arial" w:cs="Arial"/>
          <w:i/>
          <w:sz w:val="20"/>
          <w:szCs w:val="20"/>
          <w:lang w:eastAsia="fr-FR"/>
        </w:rPr>
        <w:t xml:space="preserve">Issue </w:t>
      </w:r>
      <w:proofErr w:type="gramStart"/>
      <w:r w:rsidRPr="0036336C">
        <w:rPr>
          <w:rFonts w:ascii="Arial" w:hAnsi="Arial" w:cs="Arial"/>
          <w:i/>
          <w:sz w:val="20"/>
          <w:szCs w:val="20"/>
          <w:lang w:eastAsia="fr-FR"/>
        </w:rPr>
        <w:t>raised</w:t>
      </w:r>
      <w:proofErr w:type="gramEnd"/>
      <w:r w:rsidRPr="0036336C">
        <w:rPr>
          <w:rFonts w:ascii="Arial" w:hAnsi="Arial" w:cs="Arial"/>
          <w:i/>
          <w:sz w:val="20"/>
          <w:szCs w:val="20"/>
          <w:lang w:eastAsia="fr-FR"/>
        </w:rPr>
        <w:t>: We have specified which procedures are considered sensitive. Industry pointed out that it is still not clear which procedures requires protection under a master key (so far only the OTAR specifies that directly) and in general what the master keys are being used for. Some of this is in the Symmetric Key Management Book however we should think about if we want to have other procedures especially protected under the use of a master key.</w:t>
      </w:r>
    </w:p>
    <w:p w:rsidR="0036336C" w:rsidRDefault="0036336C" w:rsidP="0036336C">
      <w:pPr>
        <w:rPr>
          <w:rFonts w:ascii="Arial" w:hAnsi="Arial" w:cs="Arial"/>
          <w:sz w:val="20"/>
          <w:szCs w:val="20"/>
          <w:lang w:eastAsia="fr-FR"/>
        </w:rPr>
      </w:pPr>
    </w:p>
    <w:p w:rsidR="0036336C" w:rsidRDefault="0036336C" w:rsidP="0036336C">
      <w:r w:rsidRPr="0036336C">
        <w:t xml:space="preserve">Which procedures need to be protected by master </w:t>
      </w:r>
      <w:proofErr w:type="gramStart"/>
      <w:r w:rsidRPr="0036336C">
        <w:t>keys ?</w:t>
      </w:r>
      <w:proofErr w:type="gramEnd"/>
    </w:p>
    <w:p w:rsidR="0036336C" w:rsidRDefault="0036336C" w:rsidP="0036336C"/>
    <w:p w:rsidR="0036336C" w:rsidRDefault="002B0592" w:rsidP="0036336C">
      <w:r>
        <w:t xml:space="preserve">What are master keys and session keys used </w:t>
      </w:r>
      <w:proofErr w:type="gramStart"/>
      <w:r>
        <w:t>for ?</w:t>
      </w:r>
      <w:proofErr w:type="gramEnd"/>
    </w:p>
    <w:p w:rsidR="002B0592" w:rsidRDefault="002B0592" w:rsidP="0036336C"/>
    <w:p w:rsidR="002B0592" w:rsidRDefault="00795B90" w:rsidP="0036336C">
      <w:r>
        <w:t>Use of master keys is specified in §3.1.1 of Magenta Book on Symmetric key management</w:t>
      </w:r>
      <w:r w:rsidR="00CB4CB1">
        <w:t xml:space="preserve"> (CCSDS 353.0-R-0 – </w:t>
      </w:r>
      <w:r w:rsidR="00CB4CB1" w:rsidRPr="00CB4CB1">
        <w:rPr>
          <w:b/>
        </w:rPr>
        <w:t>attachment 6</w:t>
      </w:r>
      <w:r w:rsidR="00CB4CB1">
        <w:t>)</w:t>
      </w:r>
      <w:r w:rsidR="004E1398">
        <w:t xml:space="preserve">. </w:t>
      </w:r>
      <w:r w:rsidR="004E1398" w:rsidRPr="00C60E6F">
        <w:rPr>
          <w:b/>
        </w:rPr>
        <w:t>Use of master keys for recovery operations should be added to the list of master keys purposes in §3.1.1.1 of MB.</w:t>
      </w:r>
    </w:p>
    <w:p w:rsidR="004E1398" w:rsidRDefault="004E1398" w:rsidP="0036336C"/>
    <w:p w:rsidR="00C60E6F" w:rsidRPr="00EE0A33" w:rsidRDefault="00EE0A33" w:rsidP="0036336C">
      <w:pPr>
        <w:rPr>
          <w:b/>
        </w:rPr>
      </w:pPr>
      <w:r>
        <w:t xml:space="preserve">Section §4.3.1 Transfer of EP service PDU of the EP red book should be reworded to reflect the following </w:t>
      </w:r>
      <w:r w:rsidRPr="00EE0A33">
        <w:rPr>
          <w:b/>
        </w:rPr>
        <w:t>decision:</w:t>
      </w:r>
    </w:p>
    <w:p w:rsidR="00EE0A33" w:rsidRPr="00EE0A33" w:rsidRDefault="00EE0A33" w:rsidP="0036336C">
      <w:pPr>
        <w:rPr>
          <w:b/>
        </w:rPr>
      </w:pPr>
    </w:p>
    <w:p w:rsidR="004E1398" w:rsidRPr="00EE0A33" w:rsidRDefault="00EE0A33" w:rsidP="00901A64">
      <w:pPr>
        <w:pStyle w:val="Paragraphedeliste"/>
        <w:numPr>
          <w:ilvl w:val="0"/>
          <w:numId w:val="6"/>
        </w:numPr>
        <w:rPr>
          <w:b/>
        </w:rPr>
      </w:pPr>
      <w:r w:rsidRPr="00EE0A33">
        <w:rPr>
          <w:b/>
        </w:rPr>
        <w:t>Do not mandate usage of master keys for EP procedures</w:t>
      </w:r>
    </w:p>
    <w:p w:rsidR="00EE0A33" w:rsidRPr="00EE0A33" w:rsidRDefault="00EE0A33" w:rsidP="00901A64">
      <w:pPr>
        <w:pStyle w:val="Paragraphedeliste"/>
        <w:numPr>
          <w:ilvl w:val="0"/>
          <w:numId w:val="6"/>
        </w:numPr>
        <w:rPr>
          <w:b/>
        </w:rPr>
      </w:pPr>
      <w:r w:rsidRPr="00EE0A33">
        <w:rPr>
          <w:b/>
        </w:rPr>
        <w:t>Do not mandate use of reserved SPI either</w:t>
      </w:r>
    </w:p>
    <w:p w:rsidR="00EE0A33" w:rsidRPr="00EE0A33" w:rsidRDefault="00EE0A33" w:rsidP="00901A64">
      <w:pPr>
        <w:pStyle w:val="Paragraphedeliste"/>
        <w:numPr>
          <w:ilvl w:val="0"/>
          <w:numId w:val="6"/>
        </w:numPr>
      </w:pPr>
      <w:r w:rsidRPr="00EE0A33">
        <w:rPr>
          <w:b/>
        </w:rPr>
        <w:t>Standard should not be prescriptive on the usage of master keys apart from OTAR.</w:t>
      </w:r>
    </w:p>
    <w:p w:rsidR="00EE0A33" w:rsidRPr="0036336C" w:rsidRDefault="00EE0A33" w:rsidP="00901A64">
      <w:pPr>
        <w:pStyle w:val="Paragraphedeliste"/>
        <w:numPr>
          <w:ilvl w:val="0"/>
          <w:numId w:val="6"/>
        </w:numPr>
      </w:pPr>
      <w:r>
        <w:rPr>
          <w:b/>
        </w:rPr>
        <w:t xml:space="preserve">Master keys should be stored in </w:t>
      </w:r>
      <w:r w:rsidR="00E43B61">
        <w:rPr>
          <w:b/>
        </w:rPr>
        <w:t>nonvolatile</w:t>
      </w:r>
      <w:r>
        <w:rPr>
          <w:b/>
        </w:rPr>
        <w:t xml:space="preserve"> memory</w:t>
      </w:r>
    </w:p>
    <w:p w:rsidR="00002F2F" w:rsidRDefault="00002F2F" w:rsidP="00002F2F">
      <w:pPr>
        <w:rPr>
          <w:lang w:eastAsia="fr-FR"/>
        </w:rPr>
      </w:pPr>
    </w:p>
    <w:p w:rsidR="00F019AE" w:rsidRDefault="00F019AE" w:rsidP="00002F2F">
      <w:pPr>
        <w:rPr>
          <w:lang w:eastAsia="fr-FR"/>
        </w:rPr>
      </w:pPr>
    </w:p>
    <w:p w:rsidR="00F019AE" w:rsidRDefault="00F9207F" w:rsidP="00002F2F">
      <w:pPr>
        <w:rPr>
          <w:u w:val="single"/>
          <w:lang w:eastAsia="fr-FR"/>
        </w:rPr>
      </w:pPr>
      <w:r>
        <w:rPr>
          <w:u w:val="single"/>
          <w:lang w:eastAsia="fr-FR"/>
        </w:rPr>
        <w:t xml:space="preserve">4) </w:t>
      </w:r>
      <w:r w:rsidR="00F019AE">
        <w:rPr>
          <w:u w:val="single"/>
          <w:lang w:eastAsia="fr-FR"/>
        </w:rPr>
        <w:t>Association of ARC to Key instead of SPI:</w:t>
      </w:r>
    </w:p>
    <w:p w:rsidR="00F019AE" w:rsidRDefault="00F019AE" w:rsidP="00002F2F">
      <w:pPr>
        <w:rPr>
          <w:u w:val="single"/>
          <w:lang w:eastAsia="fr-FR"/>
        </w:rPr>
      </w:pPr>
    </w:p>
    <w:p w:rsidR="00F019AE" w:rsidRPr="00F019AE" w:rsidRDefault="00F019AE" w:rsidP="00F019AE">
      <w:pPr>
        <w:autoSpaceDE w:val="0"/>
        <w:autoSpaceDN w:val="0"/>
        <w:adjustRightInd w:val="0"/>
        <w:rPr>
          <w:rFonts w:ascii="Arial" w:hAnsi="Arial" w:cs="Arial"/>
          <w:i/>
          <w:sz w:val="20"/>
          <w:szCs w:val="20"/>
          <w:lang w:eastAsia="fr-FR"/>
        </w:rPr>
      </w:pPr>
      <w:r w:rsidRPr="001D416A">
        <w:rPr>
          <w:rFonts w:ascii="Arial" w:hAnsi="Arial" w:cs="Arial"/>
          <w:i/>
          <w:sz w:val="20"/>
          <w:szCs w:val="20"/>
          <w:lang w:eastAsia="fr-FR"/>
        </w:rPr>
        <w:t xml:space="preserve">Issue: </w:t>
      </w:r>
      <w:r w:rsidRPr="00F019AE">
        <w:rPr>
          <w:rFonts w:ascii="Arial" w:hAnsi="Arial" w:cs="Arial"/>
          <w:i/>
          <w:sz w:val="20"/>
          <w:szCs w:val="20"/>
          <w:lang w:eastAsia="fr-FR"/>
        </w:rPr>
        <w:t xml:space="preserve">Industry suggested </w:t>
      </w:r>
      <w:proofErr w:type="gramStart"/>
      <w:r w:rsidRPr="00F019AE">
        <w:rPr>
          <w:rFonts w:ascii="Arial" w:hAnsi="Arial" w:cs="Arial"/>
          <w:i/>
          <w:sz w:val="20"/>
          <w:szCs w:val="20"/>
          <w:lang w:eastAsia="fr-FR"/>
        </w:rPr>
        <w:t>to associate</w:t>
      </w:r>
      <w:proofErr w:type="gramEnd"/>
      <w:r w:rsidRPr="00F019AE">
        <w:rPr>
          <w:rFonts w:ascii="Arial" w:hAnsi="Arial" w:cs="Arial"/>
          <w:i/>
          <w:sz w:val="20"/>
          <w:szCs w:val="20"/>
          <w:lang w:eastAsia="fr-FR"/>
        </w:rPr>
        <w:t xml:space="preserve"> the ARC to a key rather than an SPI. They argue that is </w:t>
      </w:r>
      <w:proofErr w:type="spellStart"/>
      <w:r w:rsidRPr="00F019AE">
        <w:rPr>
          <w:rFonts w:ascii="Arial" w:hAnsi="Arial" w:cs="Arial"/>
          <w:i/>
          <w:sz w:val="20"/>
          <w:szCs w:val="20"/>
          <w:lang w:eastAsia="fr-FR"/>
        </w:rPr>
        <w:t>is</w:t>
      </w:r>
      <w:proofErr w:type="spellEnd"/>
      <w:r w:rsidRPr="00F019AE">
        <w:rPr>
          <w:rFonts w:ascii="Arial" w:hAnsi="Arial" w:cs="Arial"/>
          <w:i/>
          <w:sz w:val="20"/>
          <w:szCs w:val="20"/>
          <w:lang w:eastAsia="fr-FR"/>
        </w:rPr>
        <w:t xml:space="preserve"> a more natural connection since a new key would also start a new ARC (TBD). I personally disagree with this but I think it</w:t>
      </w:r>
      <w:r>
        <w:rPr>
          <w:rFonts w:ascii="Arial" w:hAnsi="Arial" w:cs="Arial"/>
          <w:i/>
          <w:sz w:val="20"/>
          <w:szCs w:val="20"/>
          <w:lang w:eastAsia="fr-FR"/>
        </w:rPr>
        <w:t>’</w:t>
      </w:r>
      <w:r w:rsidRPr="00F019AE">
        <w:rPr>
          <w:rFonts w:ascii="Arial" w:hAnsi="Arial" w:cs="Arial"/>
          <w:i/>
          <w:sz w:val="20"/>
          <w:szCs w:val="20"/>
          <w:lang w:eastAsia="fr-FR"/>
        </w:rPr>
        <w:t>s worth discussing this in the group.</w:t>
      </w:r>
    </w:p>
    <w:p w:rsidR="00002F2F" w:rsidRDefault="00002F2F" w:rsidP="00002F2F">
      <w:pPr>
        <w:rPr>
          <w:u w:val="single"/>
          <w:lang w:eastAsia="fr-FR"/>
        </w:rPr>
      </w:pPr>
    </w:p>
    <w:p w:rsidR="004E74DF" w:rsidRDefault="00F735B8" w:rsidP="00901A64">
      <w:pPr>
        <w:pStyle w:val="Paragraphedeliste"/>
        <w:numPr>
          <w:ilvl w:val="0"/>
          <w:numId w:val="12"/>
        </w:numPr>
      </w:pPr>
      <w:r>
        <w:t>When you rekey an SA (stop, deactivate, rekey, start), you do not necessarily reset the ARC unless you send a separate command (</w:t>
      </w:r>
      <w:proofErr w:type="spellStart"/>
      <w:r>
        <w:t>setARC</w:t>
      </w:r>
      <w:proofErr w:type="spellEnd"/>
      <w:r>
        <w:t>)</w:t>
      </w:r>
    </w:p>
    <w:p w:rsidR="00C703B5" w:rsidRDefault="00C703B5" w:rsidP="00901A64">
      <w:pPr>
        <w:pStyle w:val="Paragraphedeliste"/>
        <w:numPr>
          <w:ilvl w:val="0"/>
          <w:numId w:val="12"/>
        </w:numPr>
      </w:pPr>
      <w:r>
        <w:t>One possibility is to add ARC as mandatory field in the rekey procedure PDU</w:t>
      </w:r>
    </w:p>
    <w:p w:rsidR="00C703B5" w:rsidRDefault="00C703B5" w:rsidP="00C703B5"/>
    <w:p w:rsidR="00C703B5" w:rsidRDefault="00C703B5" w:rsidP="00C703B5">
      <w:pPr>
        <w:rPr>
          <w:b/>
        </w:rPr>
      </w:pPr>
      <w:r w:rsidRPr="00C703B5">
        <w:rPr>
          <w:b/>
        </w:rPr>
        <w:t>Decision: add an ARC as managed field in normative part and as a 64-bit ARC field in the rekey PDU for baseline mode.</w:t>
      </w:r>
    </w:p>
    <w:p w:rsidR="00C703B5" w:rsidRDefault="00C703B5" w:rsidP="00C703B5">
      <w:pPr>
        <w:rPr>
          <w:b/>
        </w:rPr>
      </w:pPr>
    </w:p>
    <w:p w:rsidR="00C703B5" w:rsidRDefault="00C703B5" w:rsidP="00C703B5">
      <w:pPr>
        <w:rPr>
          <w:b/>
        </w:rPr>
      </w:pPr>
    </w:p>
    <w:p w:rsidR="00F9207F" w:rsidRDefault="00F9207F" w:rsidP="00F9207F">
      <w:pPr>
        <w:rPr>
          <w:u w:val="single"/>
          <w:lang w:eastAsia="fr-FR"/>
        </w:rPr>
      </w:pPr>
      <w:r>
        <w:rPr>
          <w:u w:val="single"/>
          <w:lang w:eastAsia="fr-FR"/>
        </w:rPr>
        <w:t>5) Frame Security Report (FSR):</w:t>
      </w:r>
    </w:p>
    <w:p w:rsidR="00F9207F" w:rsidRDefault="00F9207F" w:rsidP="00F9207F">
      <w:pPr>
        <w:rPr>
          <w:u w:val="single"/>
          <w:lang w:eastAsia="fr-FR"/>
        </w:rPr>
      </w:pPr>
    </w:p>
    <w:p w:rsidR="00F9207F" w:rsidRPr="00A42A54" w:rsidRDefault="00F9207F" w:rsidP="00F9207F">
      <w:pPr>
        <w:autoSpaceDE w:val="0"/>
        <w:autoSpaceDN w:val="0"/>
        <w:adjustRightInd w:val="0"/>
        <w:rPr>
          <w:rFonts w:ascii="Arial" w:hAnsi="Arial" w:cs="Arial"/>
          <w:i/>
          <w:sz w:val="20"/>
          <w:szCs w:val="20"/>
          <w:lang w:eastAsia="fr-FR"/>
        </w:rPr>
      </w:pPr>
      <w:r w:rsidRPr="00A42A54">
        <w:rPr>
          <w:rFonts w:ascii="Arial" w:hAnsi="Arial" w:cs="Arial"/>
          <w:i/>
          <w:sz w:val="20"/>
          <w:szCs w:val="20"/>
          <w:lang w:eastAsia="fr-FR"/>
        </w:rPr>
        <w:t>Issue: Industry appreciates the concept but has argued that the inclusion of additional error sources (and thus more flags and reduced bits from SN) should be included such as (a) bad MAC, (b) invalid Key/SA state, (c) invalid frame length. For me this makes sense.</w:t>
      </w:r>
    </w:p>
    <w:p w:rsidR="004A3B62" w:rsidRDefault="004A3B62" w:rsidP="00F9207F">
      <w:pPr>
        <w:rPr>
          <w:u w:val="single"/>
          <w:lang w:eastAsia="fr-FR"/>
        </w:rPr>
      </w:pPr>
    </w:p>
    <w:p w:rsidR="00F9207F" w:rsidRDefault="00D55B21" w:rsidP="00901A64">
      <w:pPr>
        <w:pStyle w:val="Paragraphedeliste"/>
        <w:numPr>
          <w:ilvl w:val="0"/>
          <w:numId w:val="12"/>
        </w:numPr>
      </w:pPr>
      <w:r>
        <w:t>(a) Bad MAC is already included in FSR</w:t>
      </w:r>
    </w:p>
    <w:p w:rsidR="00D55B21" w:rsidRDefault="00D55B21" w:rsidP="00901A64">
      <w:pPr>
        <w:pStyle w:val="Paragraphedeliste"/>
        <w:numPr>
          <w:ilvl w:val="0"/>
          <w:numId w:val="12"/>
        </w:numPr>
      </w:pPr>
      <w:r>
        <w:t>(b) Invalid Key/SA state</w:t>
      </w:r>
      <w:r w:rsidR="00F76FBF">
        <w:t xml:space="preserve"> :</w:t>
      </w:r>
    </w:p>
    <w:p w:rsidR="00F76FBF" w:rsidRDefault="00F76FBF" w:rsidP="00901A64">
      <w:pPr>
        <w:pStyle w:val="Paragraphedeliste"/>
        <w:numPr>
          <w:ilvl w:val="1"/>
          <w:numId w:val="12"/>
        </w:numPr>
        <w:rPr>
          <w:b/>
        </w:rPr>
      </w:pPr>
      <w:r w:rsidRPr="00F76FBF">
        <w:rPr>
          <w:b/>
        </w:rPr>
        <w:t>Add in §3.3.2.3.1 (Pre-conditions for Rekey SA procedure) : “The new key shall be in an active state”</w:t>
      </w:r>
    </w:p>
    <w:p w:rsidR="00F76FBF" w:rsidRPr="00C52508" w:rsidRDefault="00C52508" w:rsidP="00901A64">
      <w:pPr>
        <w:pStyle w:val="Paragraphedeliste"/>
        <w:numPr>
          <w:ilvl w:val="1"/>
          <w:numId w:val="12"/>
        </w:numPr>
        <w:rPr>
          <w:b/>
        </w:rPr>
      </w:pPr>
      <w:r>
        <w:t xml:space="preserve">This status bit would report on an SPI pointing to an SA not active or with a key in a </w:t>
      </w:r>
      <w:r w:rsidR="00E43B61">
        <w:t>non-active</w:t>
      </w:r>
      <w:r>
        <w:t xml:space="preserve"> state.</w:t>
      </w:r>
    </w:p>
    <w:p w:rsidR="00C52508" w:rsidRPr="00C52508" w:rsidRDefault="00C52508" w:rsidP="00901A64">
      <w:pPr>
        <w:pStyle w:val="Paragraphedeliste"/>
        <w:numPr>
          <w:ilvl w:val="1"/>
          <w:numId w:val="12"/>
        </w:numPr>
        <w:rPr>
          <w:b/>
        </w:rPr>
      </w:pPr>
      <w:r>
        <w:t>One solution is to enlarge the definition of “Bad SPI” flag to:</w:t>
      </w:r>
    </w:p>
    <w:p w:rsidR="00C52508" w:rsidRPr="00C52508" w:rsidRDefault="00C52508" w:rsidP="00901A64">
      <w:pPr>
        <w:pStyle w:val="Paragraphedeliste"/>
        <w:numPr>
          <w:ilvl w:val="2"/>
          <w:numId w:val="12"/>
        </w:numPr>
        <w:rPr>
          <w:b/>
        </w:rPr>
      </w:pPr>
      <w:r>
        <w:t>SPI pointing to an inactive SA</w:t>
      </w:r>
    </w:p>
    <w:p w:rsidR="00C52508" w:rsidRPr="00C52508" w:rsidRDefault="00C52508" w:rsidP="00901A64">
      <w:pPr>
        <w:pStyle w:val="Paragraphedeliste"/>
        <w:numPr>
          <w:ilvl w:val="2"/>
          <w:numId w:val="12"/>
        </w:numPr>
        <w:rPr>
          <w:b/>
        </w:rPr>
      </w:pPr>
      <w:r>
        <w:t>SPI pointing to an SA associated with an inactive key</w:t>
      </w:r>
    </w:p>
    <w:p w:rsidR="00C52508" w:rsidRPr="00F76FBF" w:rsidRDefault="00C52508" w:rsidP="00901A64">
      <w:pPr>
        <w:pStyle w:val="Paragraphedeliste"/>
        <w:numPr>
          <w:ilvl w:val="2"/>
          <w:numId w:val="12"/>
        </w:numPr>
        <w:rPr>
          <w:b/>
        </w:rPr>
      </w:pPr>
      <w:r>
        <w:t>SPI pointing to an SA that is associated to a VC or MAP different from the VC/MAP of the received TC frame</w:t>
      </w:r>
    </w:p>
    <w:p w:rsidR="00F9207F" w:rsidRDefault="00F9207F" w:rsidP="00F9207F"/>
    <w:p w:rsidR="00F9207F" w:rsidRDefault="00F9207F" w:rsidP="00F9207F">
      <w:pPr>
        <w:rPr>
          <w:b/>
        </w:rPr>
      </w:pPr>
      <w:r w:rsidRPr="00C703B5">
        <w:rPr>
          <w:b/>
        </w:rPr>
        <w:t>Decision:</w:t>
      </w:r>
      <w:r w:rsidR="00C52508">
        <w:rPr>
          <w:b/>
        </w:rPr>
        <w:t xml:space="preserve"> update text of §4.2.2 FSR to rename the “bad SPI” flag into “Bad SA” flag and to include the 3 interpretation</w:t>
      </w:r>
      <w:r w:rsidR="00A42A54">
        <w:rPr>
          <w:b/>
        </w:rPr>
        <w:t>s</w:t>
      </w:r>
      <w:r w:rsidR="00C52508">
        <w:rPr>
          <w:b/>
        </w:rPr>
        <w:t xml:space="preserve"> above</w:t>
      </w:r>
      <w:r w:rsidRPr="00C703B5">
        <w:rPr>
          <w:b/>
        </w:rPr>
        <w:t>.</w:t>
      </w:r>
    </w:p>
    <w:p w:rsidR="00C52508" w:rsidRDefault="00C52508" w:rsidP="00F9207F">
      <w:pPr>
        <w:rPr>
          <w:b/>
        </w:rPr>
      </w:pPr>
    </w:p>
    <w:p w:rsidR="00C52508" w:rsidRDefault="00C52508" w:rsidP="00F9207F">
      <w:pPr>
        <w:rPr>
          <w:b/>
        </w:rPr>
      </w:pPr>
    </w:p>
    <w:p w:rsidR="00C52508" w:rsidRDefault="00C52508" w:rsidP="00F9207F">
      <w:pPr>
        <w:rPr>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440"/>
        <w:gridCol w:w="5445"/>
        <w:gridCol w:w="1418"/>
      </w:tblGrid>
      <w:tr w:rsidR="00C52508" w:rsidRPr="00DC1D98" w:rsidTr="0020319A">
        <w:trPr>
          <w:tblHeader/>
        </w:trPr>
        <w:tc>
          <w:tcPr>
            <w:tcW w:w="1728" w:type="dxa"/>
            <w:shd w:val="clear" w:color="auto" w:fill="E0E0E0"/>
          </w:tcPr>
          <w:p w:rsidR="00C52508" w:rsidRPr="00DC1D98" w:rsidRDefault="00C52508" w:rsidP="0020319A">
            <w:pPr>
              <w:jc w:val="center"/>
              <w:rPr>
                <w:b/>
              </w:rPr>
            </w:pPr>
            <w:r w:rsidRPr="00DC1D98">
              <w:rPr>
                <w:b/>
                <w:sz w:val="22"/>
                <w:szCs w:val="22"/>
              </w:rPr>
              <w:t>A.I.</w:t>
            </w:r>
          </w:p>
        </w:tc>
        <w:tc>
          <w:tcPr>
            <w:tcW w:w="1440" w:type="dxa"/>
            <w:shd w:val="clear" w:color="auto" w:fill="E0E0E0"/>
          </w:tcPr>
          <w:p w:rsidR="00C52508" w:rsidRPr="00DC1D98" w:rsidRDefault="00C52508" w:rsidP="0020319A">
            <w:pPr>
              <w:jc w:val="center"/>
              <w:rPr>
                <w:b/>
              </w:rPr>
            </w:pPr>
            <w:proofErr w:type="spellStart"/>
            <w:r w:rsidRPr="00DC1D98">
              <w:rPr>
                <w:b/>
                <w:sz w:val="22"/>
                <w:szCs w:val="22"/>
              </w:rPr>
              <w:t>Actionee</w:t>
            </w:r>
            <w:proofErr w:type="spellEnd"/>
          </w:p>
        </w:tc>
        <w:tc>
          <w:tcPr>
            <w:tcW w:w="5445" w:type="dxa"/>
            <w:shd w:val="clear" w:color="auto" w:fill="E0E0E0"/>
          </w:tcPr>
          <w:p w:rsidR="00C52508" w:rsidRPr="00DC1D98" w:rsidRDefault="00C52508" w:rsidP="0020319A">
            <w:pPr>
              <w:jc w:val="center"/>
              <w:rPr>
                <w:b/>
              </w:rPr>
            </w:pPr>
            <w:r w:rsidRPr="00DC1D98">
              <w:rPr>
                <w:b/>
                <w:sz w:val="22"/>
                <w:szCs w:val="22"/>
              </w:rPr>
              <w:t>Action</w:t>
            </w:r>
          </w:p>
        </w:tc>
        <w:tc>
          <w:tcPr>
            <w:tcW w:w="1418" w:type="dxa"/>
            <w:shd w:val="clear" w:color="auto" w:fill="E0E0E0"/>
          </w:tcPr>
          <w:p w:rsidR="00C52508" w:rsidRPr="00DC1D98" w:rsidRDefault="00C52508" w:rsidP="0020319A">
            <w:pPr>
              <w:jc w:val="center"/>
              <w:rPr>
                <w:b/>
              </w:rPr>
            </w:pPr>
            <w:r w:rsidRPr="00DC1D98">
              <w:rPr>
                <w:b/>
                <w:sz w:val="22"/>
                <w:szCs w:val="22"/>
              </w:rPr>
              <w:t>Deadline</w:t>
            </w:r>
          </w:p>
        </w:tc>
      </w:tr>
      <w:tr w:rsidR="00C52508" w:rsidRPr="00DC1D98" w:rsidTr="0020319A">
        <w:tc>
          <w:tcPr>
            <w:tcW w:w="1728" w:type="dxa"/>
          </w:tcPr>
          <w:p w:rsidR="00C52508" w:rsidRPr="00DC1D98" w:rsidRDefault="00C52508" w:rsidP="0020319A">
            <w:pPr>
              <w:jc w:val="center"/>
            </w:pPr>
            <w:r>
              <w:rPr>
                <w:sz w:val="22"/>
                <w:szCs w:val="22"/>
              </w:rPr>
              <w:t>SDLS0517</w:t>
            </w:r>
            <w:r w:rsidRPr="00DC1D98">
              <w:rPr>
                <w:sz w:val="22"/>
                <w:szCs w:val="22"/>
              </w:rPr>
              <w:t>/0</w:t>
            </w:r>
            <w:r>
              <w:rPr>
                <w:sz w:val="22"/>
                <w:szCs w:val="22"/>
              </w:rPr>
              <w:t>3</w:t>
            </w:r>
          </w:p>
          <w:p w:rsidR="00C52508" w:rsidRPr="00DC1D98" w:rsidRDefault="00C52508" w:rsidP="0020319A">
            <w:pPr>
              <w:jc w:val="center"/>
            </w:pPr>
          </w:p>
        </w:tc>
        <w:tc>
          <w:tcPr>
            <w:tcW w:w="1440" w:type="dxa"/>
          </w:tcPr>
          <w:p w:rsidR="00C52508" w:rsidRPr="00663330" w:rsidRDefault="00C52508" w:rsidP="0020319A">
            <w:proofErr w:type="spellStart"/>
            <w:r>
              <w:t>G.Moury</w:t>
            </w:r>
            <w:proofErr w:type="spellEnd"/>
          </w:p>
        </w:tc>
        <w:tc>
          <w:tcPr>
            <w:tcW w:w="5445" w:type="dxa"/>
          </w:tcPr>
          <w:p w:rsidR="00C52508" w:rsidRPr="00DC1D98" w:rsidRDefault="00C52508" w:rsidP="0020319A">
            <w:pPr>
              <w:spacing w:after="240"/>
              <w:rPr>
                <w:lang w:val="en-GB"/>
              </w:rPr>
            </w:pPr>
            <w:r>
              <w:rPr>
                <w:sz w:val="22"/>
                <w:szCs w:val="22"/>
                <w:lang w:val="en-GB"/>
              </w:rPr>
              <w:t>Update §4.2.2 FSR according to above mentioned decision</w:t>
            </w:r>
          </w:p>
        </w:tc>
        <w:tc>
          <w:tcPr>
            <w:tcW w:w="1418" w:type="dxa"/>
          </w:tcPr>
          <w:p w:rsidR="00C52508" w:rsidRDefault="00C52508" w:rsidP="0020319A">
            <w:pPr>
              <w:jc w:val="center"/>
              <w:rPr>
                <w:sz w:val="22"/>
                <w:szCs w:val="22"/>
              </w:rPr>
            </w:pPr>
            <w:r>
              <w:rPr>
                <w:sz w:val="22"/>
                <w:szCs w:val="22"/>
              </w:rPr>
              <w:t xml:space="preserve"> June,</w:t>
            </w:r>
          </w:p>
          <w:p w:rsidR="00C52508" w:rsidRPr="00B1453D" w:rsidRDefault="00C52508" w:rsidP="0020319A">
            <w:pPr>
              <w:jc w:val="center"/>
              <w:rPr>
                <w:sz w:val="22"/>
                <w:szCs w:val="22"/>
              </w:rPr>
            </w:pPr>
            <w:r>
              <w:rPr>
                <w:sz w:val="22"/>
                <w:szCs w:val="22"/>
              </w:rPr>
              <w:t>2017</w:t>
            </w:r>
          </w:p>
        </w:tc>
      </w:tr>
    </w:tbl>
    <w:p w:rsidR="00F9207F" w:rsidRDefault="00F9207F" w:rsidP="00F9207F">
      <w:pPr>
        <w:rPr>
          <w:b/>
        </w:rPr>
      </w:pPr>
    </w:p>
    <w:p w:rsidR="00F9207F" w:rsidRPr="00553D47" w:rsidRDefault="00553D47" w:rsidP="00901A64">
      <w:pPr>
        <w:pStyle w:val="Paragraphedeliste"/>
        <w:numPr>
          <w:ilvl w:val="0"/>
          <w:numId w:val="13"/>
        </w:numPr>
      </w:pPr>
      <w:r w:rsidRPr="00553D47">
        <w:t>(c) Invalid frame length:</w:t>
      </w:r>
    </w:p>
    <w:p w:rsidR="00553D47" w:rsidRPr="00A42A54" w:rsidRDefault="003E7558" w:rsidP="00901A64">
      <w:pPr>
        <w:pStyle w:val="Paragraphedeliste"/>
        <w:numPr>
          <w:ilvl w:val="1"/>
          <w:numId w:val="13"/>
        </w:numPr>
        <w:rPr>
          <w:b/>
        </w:rPr>
      </w:pPr>
      <w:r>
        <w:t>To be clarified. If this is to report incoherent frame structure, it will be checked and reported to ground by the FARM (COP-1) and the frame will be rejected before reaching security processor.</w:t>
      </w:r>
    </w:p>
    <w:p w:rsidR="00A42A54" w:rsidRDefault="00A42A54" w:rsidP="00A42A54">
      <w:pPr>
        <w:rPr>
          <w:b/>
        </w:rPr>
      </w:pPr>
    </w:p>
    <w:p w:rsidR="00A42A54" w:rsidRDefault="00A42A54" w:rsidP="00A42A54">
      <w:pPr>
        <w:rPr>
          <w:u w:val="single"/>
          <w:lang w:eastAsia="fr-FR"/>
        </w:rPr>
      </w:pPr>
      <w:r>
        <w:rPr>
          <w:u w:val="single"/>
          <w:lang w:eastAsia="fr-FR"/>
        </w:rPr>
        <w:lastRenderedPageBreak/>
        <w:t>6) Unique identification of sender and receiver VCs:</w:t>
      </w:r>
    </w:p>
    <w:p w:rsidR="00A42A54" w:rsidRDefault="00A42A54" w:rsidP="00A42A54">
      <w:pPr>
        <w:rPr>
          <w:u w:val="single"/>
          <w:lang w:eastAsia="fr-FR"/>
        </w:rPr>
      </w:pPr>
    </w:p>
    <w:p w:rsidR="00A42A54" w:rsidRPr="00826FAA" w:rsidRDefault="00A42A54" w:rsidP="00A42A54">
      <w:pPr>
        <w:autoSpaceDE w:val="0"/>
        <w:autoSpaceDN w:val="0"/>
        <w:adjustRightInd w:val="0"/>
        <w:rPr>
          <w:rFonts w:ascii="Arial" w:hAnsi="Arial" w:cs="Arial"/>
          <w:i/>
          <w:sz w:val="20"/>
          <w:szCs w:val="20"/>
          <w:lang w:eastAsia="fr-FR"/>
        </w:rPr>
      </w:pPr>
      <w:r w:rsidRPr="00826FAA">
        <w:rPr>
          <w:rFonts w:ascii="Arial" w:hAnsi="Arial" w:cs="Arial"/>
          <w:i/>
          <w:sz w:val="20"/>
          <w:szCs w:val="20"/>
          <w:lang w:eastAsia="fr-FR"/>
        </w:rPr>
        <w:t>Issue: David has raised the point once more that sender and receiver VCs can currently not be distinguished (since the GVCID is not unique for up and downlinks). A discussion with SLS should take place in the meeting to find a solution for this since it does not only touch the Extended Procedures.</w:t>
      </w:r>
    </w:p>
    <w:p w:rsidR="00A42A54" w:rsidRDefault="00A42A54" w:rsidP="00A42A54">
      <w:pPr>
        <w:rPr>
          <w:u w:val="single"/>
          <w:lang w:eastAsia="fr-FR"/>
        </w:rPr>
      </w:pPr>
    </w:p>
    <w:p w:rsidR="00A42A54" w:rsidRDefault="00913460" w:rsidP="00901A64">
      <w:pPr>
        <w:pStyle w:val="Paragraphedeliste"/>
        <w:numPr>
          <w:ilvl w:val="0"/>
          <w:numId w:val="12"/>
        </w:numPr>
      </w:pPr>
      <w:r>
        <w:t xml:space="preserve">We need to have unique identification </w:t>
      </w:r>
      <w:proofErr w:type="gramStart"/>
      <w:r>
        <w:t>of  VC</w:t>
      </w:r>
      <w:proofErr w:type="gramEnd"/>
      <w:r>
        <w:t xml:space="preserve"> and MAP. This is not provided by GVCID/GMAPID since the Transfer Frame Version Number (TFVN) part of the GVCID/GMAPID is ambiguous – does not identify direction of the VC:</w:t>
      </w:r>
    </w:p>
    <w:p w:rsidR="00913460" w:rsidRDefault="00913460" w:rsidP="00901A64">
      <w:pPr>
        <w:pStyle w:val="Paragraphedeliste"/>
        <w:numPr>
          <w:ilvl w:val="1"/>
          <w:numId w:val="12"/>
        </w:numPr>
      </w:pPr>
      <w:r>
        <w:t xml:space="preserve">00 for TC </w:t>
      </w:r>
      <w:r w:rsidRPr="00913460">
        <w:rPr>
          <w:b/>
        </w:rPr>
        <w:t>and</w:t>
      </w:r>
      <w:r>
        <w:t xml:space="preserve"> TM</w:t>
      </w:r>
    </w:p>
    <w:p w:rsidR="00913460" w:rsidRDefault="00913460" w:rsidP="00901A64">
      <w:pPr>
        <w:pStyle w:val="Paragraphedeliste"/>
        <w:numPr>
          <w:ilvl w:val="1"/>
          <w:numId w:val="12"/>
        </w:numPr>
      </w:pPr>
      <w:r>
        <w:t>01 for AOS (either uplink or downlink)</w:t>
      </w:r>
    </w:p>
    <w:p w:rsidR="00913460" w:rsidRDefault="00913460" w:rsidP="00901A64">
      <w:pPr>
        <w:pStyle w:val="Paragraphedeliste"/>
        <w:numPr>
          <w:ilvl w:val="1"/>
          <w:numId w:val="12"/>
        </w:numPr>
      </w:pPr>
      <w:r>
        <w:t>11 for Proximity</w:t>
      </w:r>
    </w:p>
    <w:p w:rsidR="00913460" w:rsidRDefault="00913460" w:rsidP="00901A64">
      <w:pPr>
        <w:pStyle w:val="Paragraphedeliste"/>
        <w:numPr>
          <w:ilvl w:val="0"/>
          <w:numId w:val="12"/>
        </w:numPr>
      </w:pPr>
      <w:r>
        <w:t>One solution for SDLS only</w:t>
      </w:r>
      <w:r w:rsidR="00393B6B">
        <w:t>,</w:t>
      </w:r>
      <w:r>
        <w:t xml:space="preserve"> would be to add to the service group in the PDU header </w:t>
      </w:r>
      <w:r w:rsidR="001568E1">
        <w:t>an additional service group to identify the direction for an SA management procedure, as follows</w:t>
      </w:r>
      <w:r w:rsidR="00002278">
        <w:t xml:space="preserve"> (§5.3.2.2.2.3</w:t>
      </w:r>
      <w:r w:rsidR="00393B6B">
        <w:t xml:space="preserve"> Service Group field</w:t>
      </w:r>
      <w:r w:rsidR="00002278">
        <w:t>)</w:t>
      </w:r>
      <w:r w:rsidR="001568E1">
        <w:t>:</w:t>
      </w:r>
    </w:p>
    <w:p w:rsidR="001568E1" w:rsidRPr="00475A34" w:rsidRDefault="001568E1" w:rsidP="00901A64">
      <w:pPr>
        <w:pStyle w:val="Titre7"/>
        <w:keepNext/>
        <w:keepLines/>
        <w:numPr>
          <w:ilvl w:val="1"/>
          <w:numId w:val="12"/>
        </w:numPr>
        <w:spacing w:after="0"/>
        <w:rPr>
          <w:b/>
        </w:rPr>
      </w:pPr>
      <w:r w:rsidRPr="00475A34">
        <w:t xml:space="preserve">A setting </w:t>
      </w:r>
      <w:proofErr w:type="gramStart"/>
      <w:r w:rsidRPr="00475A34">
        <w:t>of  “</w:t>
      </w:r>
      <w:proofErr w:type="gramEnd"/>
      <w:r w:rsidRPr="00475A34">
        <w:t>01” shall identify a Security Association Management procedure</w:t>
      </w:r>
      <w:r>
        <w:t xml:space="preserve"> targeting an SA that handle communication from the Initiator to the Recipient</w:t>
      </w:r>
      <w:r w:rsidRPr="00475A34">
        <w:t>.</w:t>
      </w:r>
    </w:p>
    <w:p w:rsidR="00A42A54" w:rsidRPr="00393B6B" w:rsidRDefault="001568E1" w:rsidP="00901A64">
      <w:pPr>
        <w:pStyle w:val="Paragraphedeliste"/>
        <w:numPr>
          <w:ilvl w:val="1"/>
          <w:numId w:val="12"/>
        </w:numPr>
        <w:rPr>
          <w:b/>
        </w:rPr>
      </w:pPr>
      <w:r w:rsidRPr="00475A34">
        <w:t xml:space="preserve">A setting </w:t>
      </w:r>
      <w:proofErr w:type="gramStart"/>
      <w:r w:rsidRPr="00475A34">
        <w:t>of  “</w:t>
      </w:r>
      <w:proofErr w:type="gramEnd"/>
      <w:r w:rsidRPr="00475A34">
        <w:t>10” shall identify a Security Association Management procedure</w:t>
      </w:r>
      <w:r>
        <w:t xml:space="preserve"> targeting an SA that handle communication from the Recipient to the Initiator</w:t>
      </w:r>
      <w:r w:rsidRPr="00475A34">
        <w:t>.</w:t>
      </w:r>
    </w:p>
    <w:p w:rsidR="00393B6B" w:rsidRPr="00393B6B" w:rsidRDefault="00393B6B" w:rsidP="00901A64">
      <w:pPr>
        <w:pStyle w:val="Paragraphedeliste"/>
        <w:numPr>
          <w:ilvl w:val="0"/>
          <w:numId w:val="12"/>
        </w:numPr>
        <w:rPr>
          <w:b/>
        </w:rPr>
      </w:pPr>
      <w:r>
        <w:t>Another solution would be to partition the SPI</w:t>
      </w:r>
      <w:r w:rsidR="00A064FC">
        <w:t xml:space="preserve"> by direction of the SA</w:t>
      </w:r>
      <w:r>
        <w:t xml:space="preserve"> but this creates 2 problems:</w:t>
      </w:r>
    </w:p>
    <w:p w:rsidR="00393B6B" w:rsidRPr="00A064FC" w:rsidRDefault="00393B6B" w:rsidP="00901A64">
      <w:pPr>
        <w:pStyle w:val="Paragraphedeliste"/>
        <w:numPr>
          <w:ilvl w:val="1"/>
          <w:numId w:val="12"/>
        </w:numPr>
        <w:rPr>
          <w:b/>
        </w:rPr>
      </w:pPr>
      <w:r>
        <w:t>2 reserved values at both ends of the range</w:t>
      </w:r>
      <w:r w:rsidR="00A064FC">
        <w:t xml:space="preserve"> (all 0’s and all 1’s)</w:t>
      </w:r>
    </w:p>
    <w:p w:rsidR="00A064FC" w:rsidRPr="00A064FC" w:rsidRDefault="00A064FC" w:rsidP="00901A64">
      <w:pPr>
        <w:pStyle w:val="Paragraphedeliste"/>
        <w:numPr>
          <w:ilvl w:val="1"/>
          <w:numId w:val="12"/>
        </w:numPr>
        <w:rPr>
          <w:b/>
        </w:rPr>
      </w:pPr>
      <w:r>
        <w:t>Partitioning SPI would imply updating the SDLS Core Protocol.</w:t>
      </w:r>
    </w:p>
    <w:p w:rsidR="00A064FC" w:rsidRPr="00345E75" w:rsidRDefault="00A064FC" w:rsidP="00901A64">
      <w:pPr>
        <w:pStyle w:val="Paragraphedeliste"/>
        <w:numPr>
          <w:ilvl w:val="0"/>
          <w:numId w:val="12"/>
        </w:numPr>
        <w:rPr>
          <w:b/>
        </w:rPr>
      </w:pPr>
      <w:r>
        <w:t>Therefore, the first solution is preferred (VC/MAP direction identification by service group in the EP PDU).</w:t>
      </w:r>
      <w:r w:rsidR="002B592F">
        <w:t xml:space="preserve"> See also discussion of the subject in the minutes of the joint session SDLS/SLP hereafter.</w:t>
      </w:r>
    </w:p>
    <w:p w:rsidR="00345E75" w:rsidRDefault="00345E75" w:rsidP="00345E75">
      <w:pPr>
        <w:rPr>
          <w:b/>
        </w:rPr>
      </w:pPr>
    </w:p>
    <w:p w:rsidR="00345E75" w:rsidRPr="00345E75" w:rsidRDefault="00345E75" w:rsidP="00345E75">
      <w:pPr>
        <w:rPr>
          <w:u w:val="single"/>
        </w:rPr>
      </w:pPr>
      <w:r w:rsidRPr="00345E75">
        <w:rPr>
          <w:u w:val="single"/>
        </w:rPr>
        <w:t>7) Additional point to discuss:</w:t>
      </w:r>
    </w:p>
    <w:p w:rsidR="00345E75" w:rsidRDefault="00345E75" w:rsidP="00345E75">
      <w:pPr>
        <w:rPr>
          <w:b/>
        </w:rPr>
      </w:pPr>
    </w:p>
    <w:p w:rsidR="00345E75" w:rsidRDefault="008B7E2A" w:rsidP="00901A64">
      <w:pPr>
        <w:pStyle w:val="Paragraphedeliste"/>
        <w:numPr>
          <w:ilvl w:val="0"/>
          <w:numId w:val="14"/>
        </w:numPr>
      </w:pPr>
      <w:r w:rsidRPr="008B7E2A">
        <w:t xml:space="preserve">Opportunity to add “Source SPI” in all EP PDUs to the </w:t>
      </w:r>
      <w:r w:rsidR="00F86A1E">
        <w:t>“</w:t>
      </w:r>
      <w:r w:rsidRPr="008B7E2A">
        <w:t>target SPI</w:t>
      </w:r>
      <w:r w:rsidR="00F86A1E">
        <w:t>”</w:t>
      </w:r>
      <w:r w:rsidRPr="008B7E2A">
        <w:t xml:space="preserve"> to enable enforcement on-board of the rule that an SA cannot control itself.</w:t>
      </w:r>
    </w:p>
    <w:p w:rsidR="008B7E2A" w:rsidRDefault="008B7E2A" w:rsidP="00F86A1E"/>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440"/>
        <w:gridCol w:w="5445"/>
        <w:gridCol w:w="1418"/>
      </w:tblGrid>
      <w:tr w:rsidR="00F86A1E" w:rsidRPr="00DC1D98" w:rsidTr="0020319A">
        <w:trPr>
          <w:tblHeader/>
        </w:trPr>
        <w:tc>
          <w:tcPr>
            <w:tcW w:w="1728" w:type="dxa"/>
            <w:shd w:val="clear" w:color="auto" w:fill="E0E0E0"/>
          </w:tcPr>
          <w:p w:rsidR="00F86A1E" w:rsidRPr="00DC1D98" w:rsidRDefault="00F86A1E" w:rsidP="0020319A">
            <w:pPr>
              <w:jc w:val="center"/>
              <w:rPr>
                <w:b/>
              </w:rPr>
            </w:pPr>
            <w:r w:rsidRPr="00DC1D98">
              <w:rPr>
                <w:b/>
                <w:sz w:val="22"/>
                <w:szCs w:val="22"/>
              </w:rPr>
              <w:t>A.I.</w:t>
            </w:r>
          </w:p>
        </w:tc>
        <w:tc>
          <w:tcPr>
            <w:tcW w:w="1440" w:type="dxa"/>
            <w:shd w:val="clear" w:color="auto" w:fill="E0E0E0"/>
          </w:tcPr>
          <w:p w:rsidR="00F86A1E" w:rsidRPr="00DC1D98" w:rsidRDefault="00F86A1E" w:rsidP="0020319A">
            <w:pPr>
              <w:jc w:val="center"/>
              <w:rPr>
                <w:b/>
              </w:rPr>
            </w:pPr>
            <w:proofErr w:type="spellStart"/>
            <w:r w:rsidRPr="00DC1D98">
              <w:rPr>
                <w:b/>
                <w:sz w:val="22"/>
                <w:szCs w:val="22"/>
              </w:rPr>
              <w:t>Actionee</w:t>
            </w:r>
            <w:proofErr w:type="spellEnd"/>
          </w:p>
        </w:tc>
        <w:tc>
          <w:tcPr>
            <w:tcW w:w="5445" w:type="dxa"/>
            <w:shd w:val="clear" w:color="auto" w:fill="E0E0E0"/>
          </w:tcPr>
          <w:p w:rsidR="00F86A1E" w:rsidRPr="00DC1D98" w:rsidRDefault="00F86A1E" w:rsidP="0020319A">
            <w:pPr>
              <w:jc w:val="center"/>
              <w:rPr>
                <w:b/>
              </w:rPr>
            </w:pPr>
            <w:r w:rsidRPr="00DC1D98">
              <w:rPr>
                <w:b/>
                <w:sz w:val="22"/>
                <w:szCs w:val="22"/>
              </w:rPr>
              <w:t>Action</w:t>
            </w:r>
          </w:p>
        </w:tc>
        <w:tc>
          <w:tcPr>
            <w:tcW w:w="1418" w:type="dxa"/>
            <w:shd w:val="clear" w:color="auto" w:fill="E0E0E0"/>
          </w:tcPr>
          <w:p w:rsidR="00F86A1E" w:rsidRPr="00DC1D98" w:rsidRDefault="00F86A1E" w:rsidP="0020319A">
            <w:pPr>
              <w:jc w:val="center"/>
              <w:rPr>
                <w:b/>
              </w:rPr>
            </w:pPr>
            <w:r w:rsidRPr="00DC1D98">
              <w:rPr>
                <w:b/>
                <w:sz w:val="22"/>
                <w:szCs w:val="22"/>
              </w:rPr>
              <w:t>Deadline</w:t>
            </w:r>
          </w:p>
        </w:tc>
      </w:tr>
      <w:tr w:rsidR="00F86A1E" w:rsidRPr="00DC1D98" w:rsidTr="0020319A">
        <w:tc>
          <w:tcPr>
            <w:tcW w:w="1728" w:type="dxa"/>
          </w:tcPr>
          <w:p w:rsidR="00F86A1E" w:rsidRPr="00DC1D98" w:rsidRDefault="00F86A1E" w:rsidP="0020319A">
            <w:pPr>
              <w:jc w:val="center"/>
            </w:pPr>
            <w:r>
              <w:rPr>
                <w:sz w:val="22"/>
                <w:szCs w:val="22"/>
              </w:rPr>
              <w:t>SDLS0517</w:t>
            </w:r>
            <w:r w:rsidRPr="00DC1D98">
              <w:rPr>
                <w:sz w:val="22"/>
                <w:szCs w:val="22"/>
              </w:rPr>
              <w:t>/0</w:t>
            </w:r>
            <w:r>
              <w:rPr>
                <w:sz w:val="22"/>
                <w:szCs w:val="22"/>
              </w:rPr>
              <w:t>4</w:t>
            </w:r>
          </w:p>
          <w:p w:rsidR="00F86A1E" w:rsidRPr="00DC1D98" w:rsidRDefault="00F86A1E" w:rsidP="0020319A">
            <w:pPr>
              <w:jc w:val="center"/>
            </w:pPr>
          </w:p>
        </w:tc>
        <w:tc>
          <w:tcPr>
            <w:tcW w:w="1440" w:type="dxa"/>
          </w:tcPr>
          <w:p w:rsidR="00F86A1E" w:rsidRPr="00663330" w:rsidRDefault="00F86A1E" w:rsidP="0020319A">
            <w:proofErr w:type="spellStart"/>
            <w:r>
              <w:t>D.Fischer</w:t>
            </w:r>
            <w:proofErr w:type="spellEnd"/>
          </w:p>
        </w:tc>
        <w:tc>
          <w:tcPr>
            <w:tcW w:w="5445" w:type="dxa"/>
          </w:tcPr>
          <w:p w:rsidR="00F86A1E" w:rsidRPr="00DC1D98" w:rsidRDefault="00F86A1E" w:rsidP="0020319A">
            <w:pPr>
              <w:spacing w:after="240"/>
              <w:rPr>
                <w:lang w:val="en-GB"/>
              </w:rPr>
            </w:pPr>
            <w:r>
              <w:rPr>
                <w:sz w:val="22"/>
                <w:szCs w:val="22"/>
                <w:lang w:val="en-GB"/>
              </w:rPr>
              <w:t>Circulate mail of industry on the above issue (identification of Source and Target SPI in EP PDUs).</w:t>
            </w:r>
          </w:p>
        </w:tc>
        <w:tc>
          <w:tcPr>
            <w:tcW w:w="1418" w:type="dxa"/>
          </w:tcPr>
          <w:p w:rsidR="00F86A1E" w:rsidRDefault="00F86A1E" w:rsidP="0020319A">
            <w:pPr>
              <w:jc w:val="center"/>
              <w:rPr>
                <w:sz w:val="22"/>
                <w:szCs w:val="22"/>
              </w:rPr>
            </w:pPr>
            <w:r>
              <w:rPr>
                <w:sz w:val="22"/>
                <w:szCs w:val="22"/>
              </w:rPr>
              <w:t xml:space="preserve"> June,</w:t>
            </w:r>
          </w:p>
          <w:p w:rsidR="00F86A1E" w:rsidRPr="00B1453D" w:rsidRDefault="00F86A1E" w:rsidP="0020319A">
            <w:pPr>
              <w:jc w:val="center"/>
              <w:rPr>
                <w:sz w:val="22"/>
                <w:szCs w:val="22"/>
              </w:rPr>
            </w:pPr>
            <w:r>
              <w:rPr>
                <w:sz w:val="22"/>
                <w:szCs w:val="22"/>
              </w:rPr>
              <w:t>2017</w:t>
            </w:r>
          </w:p>
        </w:tc>
      </w:tr>
    </w:tbl>
    <w:p w:rsidR="00F86A1E" w:rsidRDefault="00F86A1E" w:rsidP="00F86A1E"/>
    <w:p w:rsidR="00F86A1E" w:rsidRDefault="00F86A1E" w:rsidP="00F86A1E"/>
    <w:p w:rsidR="00FB49A4" w:rsidRDefault="00FB49A4" w:rsidP="00F86A1E">
      <w:pPr>
        <w:rPr>
          <w:u w:val="single"/>
        </w:rPr>
      </w:pPr>
      <w:r w:rsidRPr="00FB49A4">
        <w:rPr>
          <w:u w:val="single"/>
        </w:rPr>
        <w:t>8) Way forward on Extended Procedures red book:</w:t>
      </w:r>
    </w:p>
    <w:p w:rsidR="00FB49A4" w:rsidRDefault="00FB49A4" w:rsidP="00F86A1E">
      <w:pPr>
        <w:rPr>
          <w:u w:val="single"/>
        </w:rPr>
      </w:pPr>
    </w:p>
    <w:p w:rsidR="00FB49A4" w:rsidRPr="00CD48EF" w:rsidRDefault="00CD48EF" w:rsidP="00F86A1E">
      <w:r w:rsidRPr="00CD48EF">
        <w:t>The following actions have been agreed:</w:t>
      </w:r>
    </w:p>
    <w:p w:rsidR="00CD48EF" w:rsidRDefault="00CD48EF" w:rsidP="00F86A1E">
      <w:pPr>
        <w:rPr>
          <w:u w:val="single"/>
        </w:rPr>
      </w:pPr>
    </w:p>
    <w:p w:rsidR="00CD48EF" w:rsidRPr="0019418A" w:rsidRDefault="000C62E6" w:rsidP="00901A64">
      <w:pPr>
        <w:pStyle w:val="Paragraphedeliste"/>
        <w:numPr>
          <w:ilvl w:val="0"/>
          <w:numId w:val="14"/>
        </w:numPr>
        <w:rPr>
          <w:b/>
        </w:rPr>
      </w:pPr>
      <w:r w:rsidRPr="0019418A">
        <w:rPr>
          <w:b/>
        </w:rPr>
        <w:t>Create an annex with acronyms</w:t>
      </w:r>
    </w:p>
    <w:p w:rsidR="000C62E6" w:rsidRPr="0019418A" w:rsidRDefault="000C62E6" w:rsidP="00901A64">
      <w:pPr>
        <w:pStyle w:val="Paragraphedeliste"/>
        <w:numPr>
          <w:ilvl w:val="0"/>
          <w:numId w:val="14"/>
        </w:numPr>
        <w:rPr>
          <w:b/>
        </w:rPr>
      </w:pPr>
      <w:r w:rsidRPr="0019418A">
        <w:rPr>
          <w:b/>
        </w:rPr>
        <w:lastRenderedPageBreak/>
        <w:t xml:space="preserve">Move </w:t>
      </w:r>
      <w:proofErr w:type="spellStart"/>
      <w:r w:rsidRPr="0019418A">
        <w:rPr>
          <w:b/>
        </w:rPr>
        <w:t>ReadARC</w:t>
      </w:r>
      <w:proofErr w:type="spellEnd"/>
      <w:r w:rsidRPr="0019418A">
        <w:rPr>
          <w:b/>
        </w:rPr>
        <w:t xml:space="preserve"> procedure (§5.6.1.6.3) from M&amp;C to SA management</w:t>
      </w:r>
    </w:p>
    <w:p w:rsidR="000C62E6" w:rsidRPr="0019418A" w:rsidRDefault="000C62E6" w:rsidP="00901A64">
      <w:pPr>
        <w:pStyle w:val="Paragraphedeliste"/>
        <w:numPr>
          <w:ilvl w:val="0"/>
          <w:numId w:val="14"/>
        </w:numPr>
        <w:rPr>
          <w:b/>
        </w:rPr>
      </w:pPr>
      <w:r w:rsidRPr="0019418A">
        <w:rPr>
          <w:b/>
        </w:rPr>
        <w:t>Modify §4.2.2 FSR definition</w:t>
      </w:r>
    </w:p>
    <w:p w:rsidR="000C62E6" w:rsidRPr="0019418A" w:rsidRDefault="000C62E6" w:rsidP="00901A64">
      <w:pPr>
        <w:pStyle w:val="Paragraphedeliste"/>
        <w:numPr>
          <w:ilvl w:val="0"/>
          <w:numId w:val="14"/>
        </w:numPr>
        <w:rPr>
          <w:b/>
        </w:rPr>
      </w:pPr>
      <w:r w:rsidRPr="0019418A">
        <w:rPr>
          <w:b/>
        </w:rPr>
        <w:t>Clarify “invalid frame length status” proposal for FSR with industry</w:t>
      </w:r>
    </w:p>
    <w:p w:rsidR="000C62E6" w:rsidRPr="0019418A" w:rsidRDefault="000C62E6" w:rsidP="00901A64">
      <w:pPr>
        <w:pStyle w:val="Paragraphedeliste"/>
        <w:numPr>
          <w:ilvl w:val="0"/>
          <w:numId w:val="14"/>
        </w:numPr>
        <w:rPr>
          <w:b/>
        </w:rPr>
      </w:pPr>
      <w:r w:rsidRPr="0019418A">
        <w:rPr>
          <w:b/>
        </w:rPr>
        <w:t>Circulate final draft for WG approval by end of June</w:t>
      </w:r>
    </w:p>
    <w:p w:rsidR="000C62E6" w:rsidRDefault="000C62E6" w:rsidP="00901A64">
      <w:pPr>
        <w:pStyle w:val="Paragraphedeliste"/>
        <w:numPr>
          <w:ilvl w:val="0"/>
          <w:numId w:val="14"/>
        </w:numPr>
        <w:rPr>
          <w:b/>
        </w:rPr>
      </w:pPr>
      <w:r w:rsidRPr="0019418A">
        <w:rPr>
          <w:b/>
        </w:rPr>
        <w:t>Issue resolution for agency review of red-1</w:t>
      </w:r>
    </w:p>
    <w:p w:rsidR="00B9693F" w:rsidRPr="0019418A" w:rsidRDefault="00B9693F" w:rsidP="00901A64">
      <w:pPr>
        <w:pStyle w:val="Paragraphedeliste"/>
        <w:numPr>
          <w:ilvl w:val="0"/>
          <w:numId w:val="14"/>
        </w:numPr>
        <w:rPr>
          <w:b/>
        </w:rPr>
      </w:pPr>
      <w:r>
        <w:rPr>
          <w:b/>
        </w:rPr>
        <w:t>Objective is to have RIDs from AR#1 available for next meeting</w:t>
      </w:r>
    </w:p>
    <w:p w:rsidR="000C62E6" w:rsidRDefault="000C62E6" w:rsidP="000C62E6"/>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440"/>
        <w:gridCol w:w="5445"/>
        <w:gridCol w:w="1418"/>
      </w:tblGrid>
      <w:tr w:rsidR="000C62E6" w:rsidRPr="00DC1D98" w:rsidTr="0020319A">
        <w:trPr>
          <w:tblHeader/>
        </w:trPr>
        <w:tc>
          <w:tcPr>
            <w:tcW w:w="1728" w:type="dxa"/>
            <w:shd w:val="clear" w:color="auto" w:fill="E0E0E0"/>
          </w:tcPr>
          <w:p w:rsidR="000C62E6" w:rsidRPr="00DC1D98" w:rsidRDefault="000C62E6" w:rsidP="0020319A">
            <w:pPr>
              <w:jc w:val="center"/>
              <w:rPr>
                <w:b/>
              </w:rPr>
            </w:pPr>
            <w:r w:rsidRPr="00DC1D98">
              <w:rPr>
                <w:b/>
                <w:sz w:val="22"/>
                <w:szCs w:val="22"/>
              </w:rPr>
              <w:t>A.I.</w:t>
            </w:r>
          </w:p>
        </w:tc>
        <w:tc>
          <w:tcPr>
            <w:tcW w:w="1440" w:type="dxa"/>
            <w:shd w:val="clear" w:color="auto" w:fill="E0E0E0"/>
          </w:tcPr>
          <w:p w:rsidR="000C62E6" w:rsidRPr="00DC1D98" w:rsidRDefault="000C62E6" w:rsidP="0020319A">
            <w:pPr>
              <w:jc w:val="center"/>
              <w:rPr>
                <w:b/>
              </w:rPr>
            </w:pPr>
            <w:proofErr w:type="spellStart"/>
            <w:r w:rsidRPr="00DC1D98">
              <w:rPr>
                <w:b/>
                <w:sz w:val="22"/>
                <w:szCs w:val="22"/>
              </w:rPr>
              <w:t>Actionee</w:t>
            </w:r>
            <w:proofErr w:type="spellEnd"/>
          </w:p>
        </w:tc>
        <w:tc>
          <w:tcPr>
            <w:tcW w:w="5445" w:type="dxa"/>
            <w:shd w:val="clear" w:color="auto" w:fill="E0E0E0"/>
          </w:tcPr>
          <w:p w:rsidR="000C62E6" w:rsidRPr="00DC1D98" w:rsidRDefault="000C62E6" w:rsidP="0020319A">
            <w:pPr>
              <w:jc w:val="center"/>
              <w:rPr>
                <w:b/>
              </w:rPr>
            </w:pPr>
            <w:r w:rsidRPr="00DC1D98">
              <w:rPr>
                <w:b/>
                <w:sz w:val="22"/>
                <w:szCs w:val="22"/>
              </w:rPr>
              <w:t>Action</w:t>
            </w:r>
          </w:p>
        </w:tc>
        <w:tc>
          <w:tcPr>
            <w:tcW w:w="1418" w:type="dxa"/>
            <w:shd w:val="clear" w:color="auto" w:fill="E0E0E0"/>
          </w:tcPr>
          <w:p w:rsidR="000C62E6" w:rsidRPr="00DC1D98" w:rsidRDefault="000C62E6" w:rsidP="0020319A">
            <w:pPr>
              <w:jc w:val="center"/>
              <w:rPr>
                <w:b/>
              </w:rPr>
            </w:pPr>
            <w:r w:rsidRPr="00DC1D98">
              <w:rPr>
                <w:b/>
                <w:sz w:val="22"/>
                <w:szCs w:val="22"/>
              </w:rPr>
              <w:t>Deadline</w:t>
            </w:r>
          </w:p>
        </w:tc>
      </w:tr>
      <w:tr w:rsidR="000C62E6" w:rsidRPr="00DC1D98" w:rsidTr="0020319A">
        <w:tc>
          <w:tcPr>
            <w:tcW w:w="1728" w:type="dxa"/>
          </w:tcPr>
          <w:p w:rsidR="000C62E6" w:rsidRPr="00DC1D98" w:rsidRDefault="000C62E6" w:rsidP="0020319A">
            <w:pPr>
              <w:jc w:val="center"/>
            </w:pPr>
            <w:r>
              <w:rPr>
                <w:sz w:val="22"/>
                <w:szCs w:val="22"/>
              </w:rPr>
              <w:t>SDLS0517</w:t>
            </w:r>
            <w:r w:rsidRPr="00DC1D98">
              <w:rPr>
                <w:sz w:val="22"/>
                <w:szCs w:val="22"/>
              </w:rPr>
              <w:t>/0</w:t>
            </w:r>
            <w:r>
              <w:rPr>
                <w:sz w:val="22"/>
                <w:szCs w:val="22"/>
              </w:rPr>
              <w:t>5</w:t>
            </w:r>
          </w:p>
          <w:p w:rsidR="000C62E6" w:rsidRPr="00DC1D98" w:rsidRDefault="000C62E6" w:rsidP="0020319A">
            <w:pPr>
              <w:jc w:val="center"/>
            </w:pPr>
          </w:p>
        </w:tc>
        <w:tc>
          <w:tcPr>
            <w:tcW w:w="1440" w:type="dxa"/>
          </w:tcPr>
          <w:p w:rsidR="000C62E6" w:rsidRPr="00663330" w:rsidRDefault="000C62E6" w:rsidP="0020319A">
            <w:proofErr w:type="spellStart"/>
            <w:r>
              <w:t>D.Fischer</w:t>
            </w:r>
            <w:proofErr w:type="spellEnd"/>
          </w:p>
        </w:tc>
        <w:tc>
          <w:tcPr>
            <w:tcW w:w="5445" w:type="dxa"/>
          </w:tcPr>
          <w:p w:rsidR="000C62E6" w:rsidRPr="00DC1D98" w:rsidRDefault="000C62E6" w:rsidP="000C62E6">
            <w:pPr>
              <w:spacing w:after="240"/>
              <w:rPr>
                <w:lang w:val="en-GB"/>
              </w:rPr>
            </w:pPr>
            <w:r>
              <w:rPr>
                <w:sz w:val="22"/>
                <w:szCs w:val="22"/>
                <w:lang w:val="en-GB"/>
              </w:rPr>
              <w:t>Circulate final draft of EP red book to the WG for approval</w:t>
            </w:r>
          </w:p>
        </w:tc>
        <w:tc>
          <w:tcPr>
            <w:tcW w:w="1418" w:type="dxa"/>
          </w:tcPr>
          <w:p w:rsidR="000C62E6" w:rsidRDefault="000C62E6" w:rsidP="0020319A">
            <w:pPr>
              <w:jc w:val="center"/>
              <w:rPr>
                <w:sz w:val="22"/>
                <w:szCs w:val="22"/>
              </w:rPr>
            </w:pPr>
            <w:r>
              <w:rPr>
                <w:sz w:val="22"/>
                <w:szCs w:val="22"/>
              </w:rPr>
              <w:t xml:space="preserve"> 30 June,</w:t>
            </w:r>
          </w:p>
          <w:p w:rsidR="000C62E6" w:rsidRPr="00B1453D" w:rsidRDefault="000C62E6" w:rsidP="0020319A">
            <w:pPr>
              <w:jc w:val="center"/>
              <w:rPr>
                <w:sz w:val="22"/>
                <w:szCs w:val="22"/>
              </w:rPr>
            </w:pPr>
            <w:r>
              <w:rPr>
                <w:sz w:val="22"/>
                <w:szCs w:val="22"/>
              </w:rPr>
              <w:t>2017</w:t>
            </w:r>
          </w:p>
        </w:tc>
      </w:tr>
    </w:tbl>
    <w:p w:rsidR="000C62E6" w:rsidRDefault="000C62E6" w:rsidP="000C62E6"/>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440"/>
        <w:gridCol w:w="5445"/>
        <w:gridCol w:w="1418"/>
      </w:tblGrid>
      <w:tr w:rsidR="000C62E6" w:rsidRPr="00DC1D98" w:rsidTr="0020319A">
        <w:trPr>
          <w:tblHeader/>
        </w:trPr>
        <w:tc>
          <w:tcPr>
            <w:tcW w:w="1728" w:type="dxa"/>
            <w:shd w:val="clear" w:color="auto" w:fill="E0E0E0"/>
          </w:tcPr>
          <w:p w:rsidR="000C62E6" w:rsidRPr="00DC1D98" w:rsidRDefault="000C62E6" w:rsidP="0020319A">
            <w:pPr>
              <w:jc w:val="center"/>
              <w:rPr>
                <w:b/>
              </w:rPr>
            </w:pPr>
            <w:r w:rsidRPr="00DC1D98">
              <w:rPr>
                <w:b/>
                <w:sz w:val="22"/>
                <w:szCs w:val="22"/>
              </w:rPr>
              <w:t>A.I.</w:t>
            </w:r>
          </w:p>
        </w:tc>
        <w:tc>
          <w:tcPr>
            <w:tcW w:w="1440" w:type="dxa"/>
            <w:shd w:val="clear" w:color="auto" w:fill="E0E0E0"/>
          </w:tcPr>
          <w:p w:rsidR="000C62E6" w:rsidRPr="00DC1D98" w:rsidRDefault="000C62E6" w:rsidP="0020319A">
            <w:pPr>
              <w:jc w:val="center"/>
              <w:rPr>
                <w:b/>
              </w:rPr>
            </w:pPr>
            <w:proofErr w:type="spellStart"/>
            <w:r w:rsidRPr="00DC1D98">
              <w:rPr>
                <w:b/>
                <w:sz w:val="22"/>
                <w:szCs w:val="22"/>
              </w:rPr>
              <w:t>Actionee</w:t>
            </w:r>
            <w:proofErr w:type="spellEnd"/>
          </w:p>
        </w:tc>
        <w:tc>
          <w:tcPr>
            <w:tcW w:w="5445" w:type="dxa"/>
            <w:shd w:val="clear" w:color="auto" w:fill="E0E0E0"/>
          </w:tcPr>
          <w:p w:rsidR="000C62E6" w:rsidRPr="00DC1D98" w:rsidRDefault="000C62E6" w:rsidP="0020319A">
            <w:pPr>
              <w:jc w:val="center"/>
              <w:rPr>
                <w:b/>
              </w:rPr>
            </w:pPr>
            <w:r w:rsidRPr="00DC1D98">
              <w:rPr>
                <w:b/>
                <w:sz w:val="22"/>
                <w:szCs w:val="22"/>
              </w:rPr>
              <w:t>Action</w:t>
            </w:r>
          </w:p>
        </w:tc>
        <w:tc>
          <w:tcPr>
            <w:tcW w:w="1418" w:type="dxa"/>
            <w:shd w:val="clear" w:color="auto" w:fill="E0E0E0"/>
          </w:tcPr>
          <w:p w:rsidR="000C62E6" w:rsidRPr="00DC1D98" w:rsidRDefault="000C62E6" w:rsidP="0020319A">
            <w:pPr>
              <w:jc w:val="center"/>
              <w:rPr>
                <w:b/>
              </w:rPr>
            </w:pPr>
            <w:r w:rsidRPr="00DC1D98">
              <w:rPr>
                <w:b/>
                <w:sz w:val="22"/>
                <w:szCs w:val="22"/>
              </w:rPr>
              <w:t>Deadline</w:t>
            </w:r>
          </w:p>
        </w:tc>
      </w:tr>
      <w:tr w:rsidR="000C62E6" w:rsidRPr="00DC1D98" w:rsidTr="0020319A">
        <w:tc>
          <w:tcPr>
            <w:tcW w:w="1728" w:type="dxa"/>
          </w:tcPr>
          <w:p w:rsidR="000C62E6" w:rsidRPr="00DC1D98" w:rsidRDefault="000C62E6" w:rsidP="0020319A">
            <w:pPr>
              <w:jc w:val="center"/>
            </w:pPr>
            <w:r>
              <w:rPr>
                <w:sz w:val="22"/>
                <w:szCs w:val="22"/>
              </w:rPr>
              <w:t>SDLS0517</w:t>
            </w:r>
            <w:r w:rsidRPr="00DC1D98">
              <w:rPr>
                <w:sz w:val="22"/>
                <w:szCs w:val="22"/>
              </w:rPr>
              <w:t>/0</w:t>
            </w:r>
            <w:r>
              <w:rPr>
                <w:sz w:val="22"/>
                <w:szCs w:val="22"/>
              </w:rPr>
              <w:t>6</w:t>
            </w:r>
          </w:p>
          <w:p w:rsidR="000C62E6" w:rsidRPr="00DC1D98" w:rsidRDefault="000C62E6" w:rsidP="0020319A">
            <w:pPr>
              <w:jc w:val="center"/>
            </w:pPr>
          </w:p>
        </w:tc>
        <w:tc>
          <w:tcPr>
            <w:tcW w:w="1440" w:type="dxa"/>
          </w:tcPr>
          <w:p w:rsidR="000C62E6" w:rsidRPr="00663330" w:rsidRDefault="0019418A" w:rsidP="0020319A">
            <w:proofErr w:type="spellStart"/>
            <w:r>
              <w:t>G.Moury</w:t>
            </w:r>
            <w:proofErr w:type="spellEnd"/>
          </w:p>
        </w:tc>
        <w:tc>
          <w:tcPr>
            <w:tcW w:w="5445" w:type="dxa"/>
          </w:tcPr>
          <w:p w:rsidR="000C62E6" w:rsidRPr="00DC1D98" w:rsidRDefault="0019418A" w:rsidP="0020319A">
            <w:pPr>
              <w:spacing w:after="240"/>
              <w:rPr>
                <w:lang w:val="en-GB"/>
              </w:rPr>
            </w:pPr>
            <w:r>
              <w:rPr>
                <w:sz w:val="22"/>
                <w:szCs w:val="22"/>
                <w:lang w:val="en-GB"/>
              </w:rPr>
              <w:t>Issue resolution to CESG and CTA to submit EP red-1 to Agency Review.</w:t>
            </w:r>
          </w:p>
        </w:tc>
        <w:tc>
          <w:tcPr>
            <w:tcW w:w="1418" w:type="dxa"/>
          </w:tcPr>
          <w:p w:rsidR="000C62E6" w:rsidRDefault="000C62E6" w:rsidP="0020319A">
            <w:pPr>
              <w:jc w:val="center"/>
              <w:rPr>
                <w:sz w:val="22"/>
                <w:szCs w:val="22"/>
              </w:rPr>
            </w:pPr>
            <w:r>
              <w:rPr>
                <w:sz w:val="22"/>
                <w:szCs w:val="22"/>
              </w:rPr>
              <w:t xml:space="preserve"> </w:t>
            </w:r>
            <w:r w:rsidR="0019418A">
              <w:rPr>
                <w:sz w:val="22"/>
                <w:szCs w:val="22"/>
              </w:rPr>
              <w:t>30 July</w:t>
            </w:r>
            <w:r>
              <w:rPr>
                <w:sz w:val="22"/>
                <w:szCs w:val="22"/>
              </w:rPr>
              <w:t>,</w:t>
            </w:r>
          </w:p>
          <w:p w:rsidR="000C62E6" w:rsidRPr="00B1453D" w:rsidRDefault="000C62E6" w:rsidP="0020319A">
            <w:pPr>
              <w:jc w:val="center"/>
              <w:rPr>
                <w:sz w:val="22"/>
                <w:szCs w:val="22"/>
              </w:rPr>
            </w:pPr>
            <w:r>
              <w:rPr>
                <w:sz w:val="22"/>
                <w:szCs w:val="22"/>
              </w:rPr>
              <w:t>2017</w:t>
            </w:r>
          </w:p>
        </w:tc>
      </w:tr>
    </w:tbl>
    <w:p w:rsidR="000C62E6" w:rsidRPr="000C62E6" w:rsidRDefault="000C62E6" w:rsidP="000C62E6"/>
    <w:p w:rsidR="00F9207F" w:rsidRPr="00C703B5" w:rsidRDefault="00F9207F" w:rsidP="00C703B5">
      <w:pPr>
        <w:rPr>
          <w:b/>
        </w:rPr>
      </w:pPr>
    </w:p>
    <w:p w:rsidR="00A83501" w:rsidRDefault="0032287F" w:rsidP="00C13A01">
      <w:pPr>
        <w:pStyle w:val="Titre3"/>
        <w:rPr>
          <w:lang w:eastAsia="fr-FR"/>
        </w:rPr>
      </w:pPr>
      <w:r>
        <w:rPr>
          <w:lang w:eastAsia="fr-FR"/>
        </w:rPr>
        <w:t xml:space="preserve">SDLS Extended Procedures Intra &amp; </w:t>
      </w:r>
      <w:r w:rsidR="0048712E">
        <w:rPr>
          <w:lang w:eastAsia="fr-FR"/>
        </w:rPr>
        <w:t>Interoperability testing</w:t>
      </w:r>
    </w:p>
    <w:p w:rsidR="007B1F2B" w:rsidRPr="007B1F2B" w:rsidRDefault="007B1F2B" w:rsidP="007B1F2B">
      <w:pPr>
        <w:rPr>
          <w:lang w:eastAsia="fr-FR"/>
        </w:rPr>
      </w:pPr>
    </w:p>
    <w:p w:rsidR="00D8417A" w:rsidRDefault="00545B67" w:rsidP="00901A64">
      <w:pPr>
        <w:numPr>
          <w:ilvl w:val="0"/>
          <w:numId w:val="15"/>
        </w:numPr>
        <w:rPr>
          <w:lang w:eastAsia="fr-FR"/>
        </w:rPr>
      </w:pPr>
      <w:r>
        <w:rPr>
          <w:lang w:eastAsia="fr-FR"/>
        </w:rPr>
        <w:t>See test presentation (</w:t>
      </w:r>
      <w:r w:rsidRPr="00545B67">
        <w:rPr>
          <w:b/>
          <w:lang w:eastAsia="fr-FR"/>
        </w:rPr>
        <w:t>attachment 7</w:t>
      </w:r>
      <w:r>
        <w:rPr>
          <w:lang w:eastAsia="fr-FR"/>
        </w:rPr>
        <w:t>)</w:t>
      </w:r>
      <w:r w:rsidR="00D8417A">
        <w:rPr>
          <w:lang w:eastAsia="fr-FR"/>
        </w:rPr>
        <w:t>.</w:t>
      </w:r>
    </w:p>
    <w:p w:rsidR="00414807" w:rsidRPr="00545B67" w:rsidRDefault="00901A64" w:rsidP="00901A64">
      <w:pPr>
        <w:numPr>
          <w:ilvl w:val="0"/>
          <w:numId w:val="15"/>
        </w:numPr>
        <w:rPr>
          <w:lang w:eastAsia="fr-FR"/>
        </w:rPr>
      </w:pPr>
      <w:r w:rsidRPr="00545B67">
        <w:rPr>
          <w:lang w:eastAsia="fr-FR"/>
        </w:rPr>
        <w:t>Two types of tests were successfully performed to validate the SDLS Extended Procedures:</w:t>
      </w:r>
    </w:p>
    <w:p w:rsidR="00414807" w:rsidRPr="00545B67" w:rsidRDefault="00901A64" w:rsidP="00901A64">
      <w:pPr>
        <w:numPr>
          <w:ilvl w:val="1"/>
          <w:numId w:val="15"/>
        </w:numPr>
        <w:rPr>
          <w:lang w:eastAsia="fr-FR"/>
        </w:rPr>
      </w:pPr>
      <w:r w:rsidRPr="00545B67">
        <w:rPr>
          <w:lang w:eastAsia="fr-FR"/>
        </w:rPr>
        <w:t>Intra-operability tests performed between 2 ESA simulators: one for the ground segment (SCC) and one for the on-board segment (S/C simulator) both implementing SDLS Core protocol and SDLS Extended Procedures;</w:t>
      </w:r>
    </w:p>
    <w:p w:rsidR="00414807" w:rsidRDefault="00901A64" w:rsidP="00901A64">
      <w:pPr>
        <w:numPr>
          <w:ilvl w:val="1"/>
          <w:numId w:val="15"/>
        </w:numPr>
        <w:rPr>
          <w:lang w:eastAsia="fr-FR"/>
        </w:rPr>
      </w:pPr>
      <w:r w:rsidRPr="00545B67">
        <w:rPr>
          <w:lang w:eastAsia="fr-FR"/>
        </w:rPr>
        <w:t>Inter-operability tests performed between an ESA ground segment simulator and a NASA space segment simu</w:t>
      </w:r>
      <w:r w:rsidR="00D8417A">
        <w:rPr>
          <w:lang w:eastAsia="fr-FR"/>
        </w:rPr>
        <w:t>lator. Those simulators include</w:t>
      </w:r>
      <w:r w:rsidRPr="00545B67">
        <w:rPr>
          <w:lang w:eastAsia="fr-FR"/>
        </w:rPr>
        <w:t xml:space="preserve"> independently developed security functions implementing SDLS Core Protocol and Extended Procedures.</w:t>
      </w:r>
    </w:p>
    <w:p w:rsidR="00DB48DC" w:rsidRDefault="00DB48DC" w:rsidP="00901A64">
      <w:pPr>
        <w:numPr>
          <w:ilvl w:val="0"/>
          <w:numId w:val="15"/>
        </w:numPr>
        <w:rPr>
          <w:lang w:eastAsia="fr-FR"/>
        </w:rPr>
      </w:pPr>
      <w:r>
        <w:rPr>
          <w:lang w:eastAsia="fr-FR"/>
        </w:rPr>
        <w:t>Intra-operability tests included COP-1 while inter-operability tests did not (no COP-1 on S/C side).</w:t>
      </w:r>
    </w:p>
    <w:p w:rsidR="00DB48DC" w:rsidRDefault="00DB48DC" w:rsidP="00901A64">
      <w:pPr>
        <w:numPr>
          <w:ilvl w:val="0"/>
          <w:numId w:val="15"/>
        </w:numPr>
        <w:rPr>
          <w:lang w:eastAsia="fr-FR"/>
        </w:rPr>
      </w:pPr>
      <w:r>
        <w:rPr>
          <w:lang w:eastAsia="fr-FR"/>
        </w:rPr>
        <w:t>Injection of SDLS protocol errors only and not of transmission errors (yellow book to be corrected)</w:t>
      </w:r>
    </w:p>
    <w:p w:rsidR="00925AE7" w:rsidRDefault="00925AE7" w:rsidP="00901A64">
      <w:pPr>
        <w:numPr>
          <w:ilvl w:val="0"/>
          <w:numId w:val="15"/>
        </w:numPr>
        <w:rPr>
          <w:lang w:eastAsia="fr-FR"/>
        </w:rPr>
      </w:pPr>
      <w:r>
        <w:rPr>
          <w:lang w:eastAsia="fr-FR"/>
        </w:rPr>
        <w:t>Master keys were used for OTAR only.</w:t>
      </w:r>
    </w:p>
    <w:p w:rsidR="00925AE7" w:rsidRDefault="00925AE7" w:rsidP="00901A64">
      <w:pPr>
        <w:numPr>
          <w:ilvl w:val="0"/>
          <w:numId w:val="15"/>
        </w:numPr>
        <w:rPr>
          <w:lang w:eastAsia="fr-FR"/>
        </w:rPr>
      </w:pPr>
      <w:r>
        <w:rPr>
          <w:lang w:eastAsia="fr-FR"/>
        </w:rPr>
        <w:t>1 PDU per frame in TC, packets with spill-over in TM</w:t>
      </w:r>
    </w:p>
    <w:p w:rsidR="00925AE7" w:rsidRDefault="00925AE7" w:rsidP="00901A64">
      <w:pPr>
        <w:numPr>
          <w:ilvl w:val="0"/>
          <w:numId w:val="15"/>
        </w:numPr>
        <w:rPr>
          <w:lang w:eastAsia="fr-FR"/>
        </w:rPr>
      </w:pPr>
      <w:r>
        <w:rPr>
          <w:lang w:eastAsia="fr-FR"/>
        </w:rPr>
        <w:t>For M&amp;C procedures test of baseline mode only.</w:t>
      </w:r>
    </w:p>
    <w:p w:rsidR="00925AE7" w:rsidRDefault="00925AE7" w:rsidP="00925AE7">
      <w:pPr>
        <w:rPr>
          <w:lang w:eastAsia="fr-FR"/>
        </w:rPr>
      </w:pPr>
    </w:p>
    <w:p w:rsidR="00925AE7" w:rsidRDefault="00925AE7" w:rsidP="00925AE7">
      <w:pPr>
        <w:rPr>
          <w:u w:val="single"/>
          <w:lang w:eastAsia="fr-FR"/>
        </w:rPr>
      </w:pPr>
      <w:r>
        <w:rPr>
          <w:u w:val="single"/>
          <w:lang w:eastAsia="fr-FR"/>
        </w:rPr>
        <w:t xml:space="preserve">Way </w:t>
      </w:r>
      <w:proofErr w:type="gramStart"/>
      <w:r>
        <w:rPr>
          <w:u w:val="single"/>
          <w:lang w:eastAsia="fr-FR"/>
        </w:rPr>
        <w:t>Forward</w:t>
      </w:r>
      <w:proofErr w:type="gramEnd"/>
      <w:r>
        <w:rPr>
          <w:u w:val="single"/>
          <w:lang w:eastAsia="fr-FR"/>
        </w:rPr>
        <w:t xml:space="preserve"> on testing</w:t>
      </w:r>
      <w:r w:rsidRPr="00925AE7">
        <w:rPr>
          <w:u w:val="single"/>
          <w:lang w:eastAsia="fr-FR"/>
        </w:rPr>
        <w:t>:</w:t>
      </w:r>
    </w:p>
    <w:p w:rsidR="00925AE7" w:rsidRPr="000F3C9A" w:rsidRDefault="000F3C9A" w:rsidP="00901A64">
      <w:pPr>
        <w:pStyle w:val="Paragraphedeliste"/>
        <w:numPr>
          <w:ilvl w:val="0"/>
          <w:numId w:val="16"/>
        </w:numPr>
        <w:rPr>
          <w:lang w:eastAsia="fr-FR"/>
        </w:rPr>
      </w:pPr>
      <w:r w:rsidRPr="000F3C9A">
        <w:rPr>
          <w:lang w:eastAsia="fr-FR"/>
        </w:rPr>
        <w:t>The following procedures need to be ret</w:t>
      </w:r>
      <w:r w:rsidR="00D84012">
        <w:rPr>
          <w:lang w:eastAsia="fr-FR"/>
        </w:rPr>
        <w:t>e</w:t>
      </w:r>
      <w:r w:rsidRPr="000F3C9A">
        <w:rPr>
          <w:lang w:eastAsia="fr-FR"/>
        </w:rPr>
        <w:t>sted following the modifications made to the specification during this meeting:</w:t>
      </w:r>
    </w:p>
    <w:p w:rsidR="000F3C9A" w:rsidRPr="000F3C9A" w:rsidRDefault="000F3C9A" w:rsidP="00901A64">
      <w:pPr>
        <w:pStyle w:val="Paragraphedeliste"/>
        <w:numPr>
          <w:ilvl w:val="1"/>
          <w:numId w:val="16"/>
        </w:numPr>
        <w:rPr>
          <w:u w:val="single"/>
          <w:lang w:eastAsia="fr-FR"/>
        </w:rPr>
      </w:pPr>
      <w:r>
        <w:rPr>
          <w:lang w:eastAsia="fr-FR"/>
        </w:rPr>
        <w:t>OTAR</w:t>
      </w:r>
    </w:p>
    <w:p w:rsidR="000F3C9A" w:rsidRPr="000F3C9A" w:rsidRDefault="000F3C9A" w:rsidP="00901A64">
      <w:pPr>
        <w:pStyle w:val="Paragraphedeliste"/>
        <w:numPr>
          <w:ilvl w:val="1"/>
          <w:numId w:val="16"/>
        </w:numPr>
        <w:rPr>
          <w:u w:val="single"/>
          <w:lang w:eastAsia="fr-FR"/>
        </w:rPr>
      </w:pPr>
      <w:r>
        <w:rPr>
          <w:lang w:eastAsia="fr-FR"/>
        </w:rPr>
        <w:t>Key verification</w:t>
      </w:r>
    </w:p>
    <w:p w:rsidR="000F3C9A" w:rsidRPr="000F3C9A" w:rsidRDefault="000F3C9A" w:rsidP="00901A64">
      <w:pPr>
        <w:pStyle w:val="Paragraphedeliste"/>
        <w:numPr>
          <w:ilvl w:val="1"/>
          <w:numId w:val="16"/>
        </w:numPr>
        <w:rPr>
          <w:u w:val="single"/>
          <w:lang w:eastAsia="fr-FR"/>
        </w:rPr>
      </w:pPr>
      <w:r>
        <w:rPr>
          <w:lang w:eastAsia="fr-FR"/>
        </w:rPr>
        <w:t>Identification of direction in subgroup (SA management)</w:t>
      </w:r>
    </w:p>
    <w:p w:rsidR="000F3C9A" w:rsidRPr="00D73B94" w:rsidRDefault="00D73B94" w:rsidP="00901A64">
      <w:pPr>
        <w:pStyle w:val="Paragraphedeliste"/>
        <w:numPr>
          <w:ilvl w:val="1"/>
          <w:numId w:val="16"/>
        </w:numPr>
        <w:rPr>
          <w:u w:val="single"/>
          <w:lang w:eastAsia="fr-FR"/>
        </w:rPr>
      </w:pPr>
      <w:r>
        <w:rPr>
          <w:lang w:eastAsia="fr-FR"/>
        </w:rPr>
        <w:t>Key verification (challenge/response)</w:t>
      </w:r>
    </w:p>
    <w:p w:rsidR="00D73B94" w:rsidRPr="00D73B94" w:rsidRDefault="00D73B94" w:rsidP="00901A64">
      <w:pPr>
        <w:pStyle w:val="Paragraphedeliste"/>
        <w:numPr>
          <w:ilvl w:val="1"/>
          <w:numId w:val="16"/>
        </w:numPr>
        <w:rPr>
          <w:u w:val="single"/>
          <w:lang w:eastAsia="fr-FR"/>
        </w:rPr>
      </w:pPr>
      <w:r>
        <w:rPr>
          <w:lang w:eastAsia="fr-FR"/>
        </w:rPr>
        <w:t>ARC field added in rekey procedure</w:t>
      </w:r>
    </w:p>
    <w:p w:rsidR="00D73B94" w:rsidRPr="00D73B94" w:rsidRDefault="00D73B94" w:rsidP="00901A64">
      <w:pPr>
        <w:pStyle w:val="Paragraphedeliste"/>
        <w:numPr>
          <w:ilvl w:val="1"/>
          <w:numId w:val="16"/>
        </w:numPr>
        <w:rPr>
          <w:u w:val="single"/>
          <w:lang w:eastAsia="fr-FR"/>
        </w:rPr>
      </w:pPr>
      <w:proofErr w:type="spellStart"/>
      <w:r>
        <w:rPr>
          <w:lang w:eastAsia="fr-FR"/>
        </w:rPr>
        <w:lastRenderedPageBreak/>
        <w:t>ReadARC</w:t>
      </w:r>
      <w:proofErr w:type="spellEnd"/>
      <w:r>
        <w:rPr>
          <w:lang w:eastAsia="fr-FR"/>
        </w:rPr>
        <w:t xml:space="preserve"> procedure moved to SA management</w:t>
      </w:r>
    </w:p>
    <w:p w:rsidR="00D73B94" w:rsidRPr="00D73B94" w:rsidRDefault="00D73B94" w:rsidP="00901A64">
      <w:pPr>
        <w:pStyle w:val="Paragraphedeliste"/>
        <w:numPr>
          <w:ilvl w:val="1"/>
          <w:numId w:val="16"/>
        </w:numPr>
        <w:rPr>
          <w:u w:val="single"/>
          <w:lang w:eastAsia="fr-FR"/>
        </w:rPr>
      </w:pPr>
      <w:r>
        <w:rPr>
          <w:lang w:eastAsia="fr-FR"/>
        </w:rPr>
        <w:t>SA direction identification</w:t>
      </w:r>
    </w:p>
    <w:p w:rsidR="00D73B94" w:rsidRPr="00D84012" w:rsidRDefault="00D73B94" w:rsidP="00901A64">
      <w:pPr>
        <w:pStyle w:val="Paragraphedeliste"/>
        <w:numPr>
          <w:ilvl w:val="1"/>
          <w:numId w:val="16"/>
        </w:numPr>
        <w:rPr>
          <w:u w:val="single"/>
          <w:lang w:eastAsia="fr-FR"/>
        </w:rPr>
      </w:pPr>
      <w:r>
        <w:rPr>
          <w:lang w:eastAsia="fr-FR"/>
        </w:rPr>
        <w:t>Enlargement of “bad SPI” flag definition.</w:t>
      </w:r>
    </w:p>
    <w:p w:rsidR="00D84012" w:rsidRPr="00D84012" w:rsidRDefault="00D84012" w:rsidP="00901A64">
      <w:pPr>
        <w:pStyle w:val="Paragraphedeliste"/>
        <w:numPr>
          <w:ilvl w:val="0"/>
          <w:numId w:val="16"/>
        </w:numPr>
        <w:rPr>
          <w:u w:val="single"/>
          <w:lang w:eastAsia="fr-FR"/>
        </w:rPr>
      </w:pPr>
      <w:r>
        <w:rPr>
          <w:lang w:eastAsia="fr-FR"/>
        </w:rPr>
        <w:t>Additional tests to be performed:</w:t>
      </w:r>
    </w:p>
    <w:p w:rsidR="00D84012" w:rsidRPr="00D84012" w:rsidRDefault="00D84012" w:rsidP="00901A64">
      <w:pPr>
        <w:pStyle w:val="Paragraphedeliste"/>
        <w:numPr>
          <w:ilvl w:val="1"/>
          <w:numId w:val="16"/>
        </w:numPr>
        <w:rPr>
          <w:u w:val="single"/>
          <w:lang w:eastAsia="fr-FR"/>
        </w:rPr>
      </w:pPr>
      <w:r>
        <w:rPr>
          <w:lang w:eastAsia="fr-FR"/>
        </w:rPr>
        <w:t>End of May for EP specification update following this meeting</w:t>
      </w:r>
    </w:p>
    <w:p w:rsidR="00D84012" w:rsidRPr="00D84012" w:rsidRDefault="00D84012" w:rsidP="00901A64">
      <w:pPr>
        <w:pStyle w:val="Paragraphedeliste"/>
        <w:numPr>
          <w:ilvl w:val="1"/>
          <w:numId w:val="16"/>
        </w:numPr>
        <w:rPr>
          <w:u w:val="single"/>
          <w:lang w:eastAsia="fr-FR"/>
        </w:rPr>
      </w:pPr>
      <w:r>
        <w:rPr>
          <w:lang w:eastAsia="fr-FR"/>
        </w:rPr>
        <w:t>End of June for completing interoperability testing.</w:t>
      </w:r>
    </w:p>
    <w:p w:rsidR="00D84012" w:rsidRDefault="00D84012" w:rsidP="00D84012">
      <w:pPr>
        <w:rPr>
          <w:u w:val="single"/>
          <w:lang w:eastAsia="fr-FR"/>
        </w:rPr>
      </w:pPr>
    </w:p>
    <w:p w:rsidR="00414807" w:rsidRPr="00D84012" w:rsidRDefault="00901A64" w:rsidP="00D84012">
      <w:pPr>
        <w:rPr>
          <w:lang w:eastAsia="fr-FR"/>
        </w:rPr>
      </w:pPr>
      <w:r w:rsidRPr="00D84012">
        <w:rPr>
          <w:lang w:eastAsia="fr-FR"/>
        </w:rPr>
        <w:t xml:space="preserve">All SDLS Extended Procedures </w:t>
      </w:r>
      <w:r w:rsidRPr="00D84012">
        <w:rPr>
          <w:b/>
          <w:bCs/>
          <w:lang w:eastAsia="fr-FR"/>
        </w:rPr>
        <w:t xml:space="preserve">were successfully </w:t>
      </w:r>
      <w:r w:rsidRPr="00D84012">
        <w:rPr>
          <w:lang w:eastAsia="fr-FR"/>
        </w:rPr>
        <w:t>tested during the intra-operability tests and the inter-operability tests.</w:t>
      </w:r>
    </w:p>
    <w:p w:rsidR="00D84012" w:rsidRDefault="00901A64" w:rsidP="00D84012">
      <w:pPr>
        <w:rPr>
          <w:lang w:eastAsia="fr-FR"/>
        </w:rPr>
      </w:pPr>
      <w:r w:rsidRPr="00D84012">
        <w:rPr>
          <w:lang w:eastAsia="fr-FR"/>
        </w:rPr>
        <w:t>At th</w:t>
      </w:r>
      <w:r w:rsidR="00D84012">
        <w:rPr>
          <w:lang w:eastAsia="fr-FR"/>
        </w:rPr>
        <w:t xml:space="preserve">e occasion of these tests </w:t>
      </w:r>
      <w:r w:rsidRPr="00D84012">
        <w:rPr>
          <w:lang w:eastAsia="fr-FR"/>
        </w:rPr>
        <w:t xml:space="preserve">specification ambiguities were found which will be corrected in the </w:t>
      </w:r>
      <w:r w:rsidR="00D84012">
        <w:rPr>
          <w:lang w:eastAsia="fr-FR"/>
        </w:rPr>
        <w:t xml:space="preserve">final </w:t>
      </w:r>
      <w:r w:rsidRPr="00D84012">
        <w:rPr>
          <w:lang w:eastAsia="fr-FR"/>
        </w:rPr>
        <w:t>red-1 version of the SDLS EP.</w:t>
      </w:r>
    </w:p>
    <w:p w:rsidR="00D84012" w:rsidRPr="00D84012" w:rsidRDefault="00D84012" w:rsidP="00D84012">
      <w:pPr>
        <w:rPr>
          <w:lang w:eastAsia="fr-FR"/>
        </w:rPr>
      </w:pPr>
      <w:r>
        <w:rPr>
          <w:lang w:eastAsia="fr-FR"/>
        </w:rPr>
        <w:t>Simultaneous implementation of interoperability testing and development of standard proved out to be fruitful to improve quality of specification.</w:t>
      </w:r>
    </w:p>
    <w:p w:rsidR="00925AE7" w:rsidRPr="00545B67" w:rsidRDefault="00925AE7" w:rsidP="00925AE7">
      <w:pPr>
        <w:rPr>
          <w:lang w:eastAsia="fr-FR"/>
        </w:rPr>
      </w:pPr>
    </w:p>
    <w:p w:rsidR="007B1F2B" w:rsidRPr="007B1F2B" w:rsidRDefault="007B1F2B" w:rsidP="007B1F2B">
      <w:pPr>
        <w:rPr>
          <w:lang w:eastAsia="fr-FR"/>
        </w:rPr>
      </w:pPr>
    </w:p>
    <w:p w:rsidR="009D7CB1" w:rsidRPr="00376439" w:rsidRDefault="0029559F" w:rsidP="00A715F5">
      <w:pPr>
        <w:pStyle w:val="Titre2"/>
        <w:rPr>
          <w:lang w:val="en-GB" w:eastAsia="fr-FR"/>
        </w:rPr>
      </w:pPr>
      <w:r>
        <w:rPr>
          <w:lang w:val="en-GB" w:eastAsia="fr-FR"/>
        </w:rPr>
        <w:t>Joint session with Space Link Protocol WG:</w:t>
      </w:r>
    </w:p>
    <w:p w:rsidR="00380E34" w:rsidRDefault="0029559F" w:rsidP="00380E34">
      <w:pPr>
        <w:rPr>
          <w:lang w:val="en-GB" w:eastAsia="fr-FR"/>
        </w:rPr>
      </w:pPr>
      <w:r>
        <w:rPr>
          <w:lang w:val="en-GB" w:eastAsia="fr-FR"/>
        </w:rPr>
        <w:t xml:space="preserve">The objective of this joint session was to discuss </w:t>
      </w:r>
      <w:r w:rsidR="00B908E1">
        <w:rPr>
          <w:lang w:val="en-GB" w:eastAsia="fr-FR"/>
        </w:rPr>
        <w:t xml:space="preserve">the opportunity to add a direction flag/indication to the GVCID and GMAPID. This would enable to identify uniquely VC/MAP operating on the forward or return link. There was a proposal to </w:t>
      </w:r>
      <w:proofErr w:type="spellStart"/>
      <w:r w:rsidR="00B908E1">
        <w:rPr>
          <w:lang w:val="en-GB" w:eastAsia="fr-FR"/>
        </w:rPr>
        <w:t>creat</w:t>
      </w:r>
      <w:proofErr w:type="spellEnd"/>
      <w:r w:rsidR="00B908E1">
        <w:rPr>
          <w:lang w:val="en-GB" w:eastAsia="fr-FR"/>
        </w:rPr>
        <w:t xml:space="preserve"> a new ID </w:t>
      </w:r>
      <w:r w:rsidR="00E43B61">
        <w:rPr>
          <w:lang w:val="en-GB" w:eastAsia="fr-FR"/>
        </w:rPr>
        <w:t>called:</w:t>
      </w:r>
      <w:r w:rsidR="00B908E1">
        <w:rPr>
          <w:lang w:val="en-GB" w:eastAsia="fr-FR"/>
        </w:rPr>
        <w:t xml:space="preserve"> DGVCID/ DGMAPID by adding a direction bit in front of the existing GVCID/GMAPID.</w:t>
      </w:r>
    </w:p>
    <w:p w:rsidR="00B908E1" w:rsidRDefault="00B908E1" w:rsidP="00380E34">
      <w:pPr>
        <w:rPr>
          <w:lang w:val="en-GB" w:eastAsia="fr-FR"/>
        </w:rPr>
      </w:pPr>
    </w:p>
    <w:p w:rsidR="00B908E1" w:rsidRDefault="00B908E1" w:rsidP="00380E34">
      <w:pPr>
        <w:rPr>
          <w:lang w:val="en-GB" w:eastAsia="fr-FR"/>
        </w:rPr>
      </w:pPr>
      <w:r>
        <w:rPr>
          <w:lang w:val="en-GB" w:eastAsia="fr-FR"/>
        </w:rPr>
        <w:t>The conclusion of the discussion is the following:</w:t>
      </w:r>
    </w:p>
    <w:p w:rsidR="00B908E1" w:rsidRDefault="00B908E1" w:rsidP="00901A64">
      <w:pPr>
        <w:pStyle w:val="Paragraphedeliste"/>
        <w:numPr>
          <w:ilvl w:val="0"/>
          <w:numId w:val="17"/>
        </w:numPr>
        <w:rPr>
          <w:lang w:val="en-GB" w:eastAsia="fr-FR"/>
        </w:rPr>
      </w:pPr>
      <w:r w:rsidRPr="00B908E1">
        <w:rPr>
          <w:lang w:val="en-GB" w:eastAsia="fr-FR"/>
        </w:rPr>
        <w:t xml:space="preserve">The signification of a direction flag </w:t>
      </w:r>
      <w:r>
        <w:rPr>
          <w:lang w:val="en-GB" w:eastAsia="fr-FR"/>
        </w:rPr>
        <w:t>can only be interpreted locally in the context of a given link and protocol. Example:</w:t>
      </w:r>
    </w:p>
    <w:p w:rsidR="00B908E1" w:rsidRDefault="00B908E1" w:rsidP="00901A64">
      <w:pPr>
        <w:pStyle w:val="Paragraphedeliste"/>
        <w:numPr>
          <w:ilvl w:val="1"/>
          <w:numId w:val="17"/>
        </w:numPr>
        <w:rPr>
          <w:lang w:val="en-GB" w:eastAsia="fr-FR"/>
        </w:rPr>
      </w:pPr>
      <w:r>
        <w:rPr>
          <w:lang w:val="en-GB" w:eastAsia="fr-FR"/>
        </w:rPr>
        <w:t>AOS is bidirectional and could be used on space-to-space links where forward and return terms are ambiguous</w:t>
      </w:r>
    </w:p>
    <w:p w:rsidR="00B908E1" w:rsidRDefault="00B908E1" w:rsidP="00901A64">
      <w:pPr>
        <w:pStyle w:val="Paragraphedeliste"/>
        <w:numPr>
          <w:ilvl w:val="1"/>
          <w:numId w:val="17"/>
        </w:numPr>
        <w:rPr>
          <w:lang w:val="en-GB" w:eastAsia="fr-FR"/>
        </w:rPr>
      </w:pPr>
      <w:r>
        <w:rPr>
          <w:lang w:val="en-GB" w:eastAsia="fr-FR"/>
        </w:rPr>
        <w:t xml:space="preserve">For SDLS, since the protocol is asymmetric with an Initiator and a </w:t>
      </w:r>
      <w:r w:rsidR="00E43B61">
        <w:rPr>
          <w:lang w:val="en-GB" w:eastAsia="fr-FR"/>
        </w:rPr>
        <w:t>Recipient</w:t>
      </w:r>
      <w:r>
        <w:rPr>
          <w:lang w:val="en-GB" w:eastAsia="fr-FR"/>
        </w:rPr>
        <w:t>, a direction bit could be interpreted unambiguously. This is not the case for all SLP protocols.</w:t>
      </w:r>
    </w:p>
    <w:p w:rsidR="00B908E1" w:rsidRDefault="00B908E1" w:rsidP="00901A64">
      <w:pPr>
        <w:pStyle w:val="Paragraphedeliste"/>
        <w:numPr>
          <w:ilvl w:val="0"/>
          <w:numId w:val="17"/>
        </w:numPr>
        <w:rPr>
          <w:lang w:val="en-GB" w:eastAsia="fr-FR"/>
        </w:rPr>
      </w:pPr>
      <w:r>
        <w:rPr>
          <w:lang w:val="en-GB" w:eastAsia="fr-FR"/>
        </w:rPr>
        <w:t xml:space="preserve">Therefore, a direction flag added to GVCID/GMAPID is ambiguous and not needed by SLP. SDLS WG will </w:t>
      </w:r>
      <w:r w:rsidR="00E43B61">
        <w:rPr>
          <w:lang w:val="en-GB" w:eastAsia="fr-FR"/>
        </w:rPr>
        <w:t>tailor</w:t>
      </w:r>
      <w:r>
        <w:rPr>
          <w:lang w:val="en-GB" w:eastAsia="fr-FR"/>
        </w:rPr>
        <w:t xml:space="preserve"> its own local solution to this problem (see §3.2.3.6 of these </w:t>
      </w:r>
      <w:proofErr w:type="spellStart"/>
      <w:r>
        <w:rPr>
          <w:lang w:val="en-GB" w:eastAsia="fr-FR"/>
        </w:rPr>
        <w:t>MoM</w:t>
      </w:r>
      <w:proofErr w:type="spellEnd"/>
      <w:r>
        <w:rPr>
          <w:lang w:val="en-GB" w:eastAsia="fr-FR"/>
        </w:rPr>
        <w:t>)</w:t>
      </w:r>
      <w:r w:rsidR="00DB0F60">
        <w:rPr>
          <w:lang w:val="en-GB" w:eastAsia="fr-FR"/>
        </w:rPr>
        <w:t>.</w:t>
      </w:r>
    </w:p>
    <w:p w:rsidR="00DB0F60" w:rsidRDefault="00DB0F60" w:rsidP="00DB0F60">
      <w:pPr>
        <w:rPr>
          <w:lang w:val="en-GB" w:eastAsia="fr-FR"/>
        </w:rPr>
      </w:pPr>
    </w:p>
    <w:p w:rsidR="00DB0F60" w:rsidRDefault="00DB0F60" w:rsidP="00DB0F60">
      <w:pPr>
        <w:rPr>
          <w:lang w:val="en-GB" w:eastAsia="fr-FR"/>
        </w:rPr>
      </w:pPr>
      <w:r>
        <w:rPr>
          <w:lang w:val="en-GB" w:eastAsia="fr-FR"/>
        </w:rPr>
        <w:t>For SDLS protocol, the SA database needs to be unique for a bi-directional link. We need to analyse how to specify in SDLS EP and/or Core protocol the unicity of the on-board SA database. Identify statements that would prevent the uniqueness of the SA database on-board. One possibility is to add statements in Core Protocol GB.</w:t>
      </w:r>
    </w:p>
    <w:p w:rsidR="00082A0B" w:rsidRDefault="00082A0B" w:rsidP="00DB0F60">
      <w:pPr>
        <w:rPr>
          <w:lang w:val="en-GB" w:eastAsia="fr-F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500"/>
        <w:gridCol w:w="5445"/>
        <w:gridCol w:w="1418"/>
      </w:tblGrid>
      <w:tr w:rsidR="00082A0B" w:rsidRPr="00DC1D98" w:rsidTr="002F1105">
        <w:trPr>
          <w:tblHeader/>
        </w:trPr>
        <w:tc>
          <w:tcPr>
            <w:tcW w:w="1668" w:type="dxa"/>
            <w:shd w:val="clear" w:color="auto" w:fill="E0E0E0"/>
          </w:tcPr>
          <w:p w:rsidR="00082A0B" w:rsidRPr="00DC1D98" w:rsidRDefault="00082A0B" w:rsidP="0020319A">
            <w:pPr>
              <w:jc w:val="center"/>
              <w:rPr>
                <w:b/>
              </w:rPr>
            </w:pPr>
            <w:r w:rsidRPr="00DC1D98">
              <w:rPr>
                <w:b/>
                <w:sz w:val="22"/>
                <w:szCs w:val="22"/>
              </w:rPr>
              <w:t>A.I.</w:t>
            </w:r>
          </w:p>
        </w:tc>
        <w:tc>
          <w:tcPr>
            <w:tcW w:w="1500" w:type="dxa"/>
            <w:shd w:val="clear" w:color="auto" w:fill="E0E0E0"/>
          </w:tcPr>
          <w:p w:rsidR="00082A0B" w:rsidRPr="00DC1D98" w:rsidRDefault="00082A0B" w:rsidP="0020319A">
            <w:pPr>
              <w:jc w:val="center"/>
              <w:rPr>
                <w:b/>
              </w:rPr>
            </w:pPr>
            <w:proofErr w:type="spellStart"/>
            <w:r w:rsidRPr="00DC1D98">
              <w:rPr>
                <w:b/>
                <w:sz w:val="22"/>
                <w:szCs w:val="22"/>
              </w:rPr>
              <w:t>Actionee</w:t>
            </w:r>
            <w:proofErr w:type="spellEnd"/>
          </w:p>
        </w:tc>
        <w:tc>
          <w:tcPr>
            <w:tcW w:w="5445" w:type="dxa"/>
            <w:shd w:val="clear" w:color="auto" w:fill="E0E0E0"/>
          </w:tcPr>
          <w:p w:rsidR="00082A0B" w:rsidRPr="00DC1D98" w:rsidRDefault="00082A0B" w:rsidP="0020319A">
            <w:pPr>
              <w:jc w:val="center"/>
              <w:rPr>
                <w:b/>
              </w:rPr>
            </w:pPr>
            <w:r w:rsidRPr="00DC1D98">
              <w:rPr>
                <w:b/>
                <w:sz w:val="22"/>
                <w:szCs w:val="22"/>
              </w:rPr>
              <w:t>Action</w:t>
            </w:r>
          </w:p>
        </w:tc>
        <w:tc>
          <w:tcPr>
            <w:tcW w:w="1418" w:type="dxa"/>
            <w:shd w:val="clear" w:color="auto" w:fill="E0E0E0"/>
          </w:tcPr>
          <w:p w:rsidR="00082A0B" w:rsidRPr="00DC1D98" w:rsidRDefault="00082A0B" w:rsidP="0020319A">
            <w:pPr>
              <w:jc w:val="center"/>
              <w:rPr>
                <w:b/>
              </w:rPr>
            </w:pPr>
            <w:r w:rsidRPr="00DC1D98">
              <w:rPr>
                <w:b/>
                <w:sz w:val="22"/>
                <w:szCs w:val="22"/>
              </w:rPr>
              <w:t>Deadline</w:t>
            </w:r>
          </w:p>
        </w:tc>
      </w:tr>
      <w:tr w:rsidR="00082A0B" w:rsidRPr="00DC1D98" w:rsidTr="002F1105">
        <w:tc>
          <w:tcPr>
            <w:tcW w:w="1668" w:type="dxa"/>
          </w:tcPr>
          <w:p w:rsidR="00082A0B" w:rsidRPr="00DC1D98" w:rsidRDefault="00082A0B" w:rsidP="0020319A">
            <w:pPr>
              <w:jc w:val="center"/>
            </w:pPr>
            <w:r>
              <w:rPr>
                <w:sz w:val="22"/>
                <w:szCs w:val="22"/>
              </w:rPr>
              <w:t>SDLS0517</w:t>
            </w:r>
            <w:r w:rsidRPr="00DC1D98">
              <w:rPr>
                <w:sz w:val="22"/>
                <w:szCs w:val="22"/>
              </w:rPr>
              <w:t>/0</w:t>
            </w:r>
            <w:r>
              <w:rPr>
                <w:sz w:val="22"/>
                <w:szCs w:val="22"/>
              </w:rPr>
              <w:t>7</w:t>
            </w:r>
          </w:p>
          <w:p w:rsidR="00082A0B" w:rsidRPr="00DC1D98" w:rsidRDefault="00082A0B" w:rsidP="0020319A">
            <w:pPr>
              <w:jc w:val="center"/>
            </w:pPr>
          </w:p>
        </w:tc>
        <w:tc>
          <w:tcPr>
            <w:tcW w:w="1500" w:type="dxa"/>
          </w:tcPr>
          <w:p w:rsidR="00082A0B" w:rsidRDefault="00082A0B" w:rsidP="0020319A">
            <w:proofErr w:type="spellStart"/>
            <w:r>
              <w:t>D.Fischer</w:t>
            </w:r>
            <w:proofErr w:type="spellEnd"/>
          </w:p>
          <w:p w:rsidR="00082A0B" w:rsidRDefault="00082A0B" w:rsidP="0020319A">
            <w:proofErr w:type="spellStart"/>
            <w:r>
              <w:t>I.Aguilar</w:t>
            </w:r>
            <w:proofErr w:type="spellEnd"/>
          </w:p>
          <w:p w:rsidR="00082A0B" w:rsidRPr="00663330" w:rsidRDefault="00082A0B" w:rsidP="0020319A">
            <w:proofErr w:type="spellStart"/>
            <w:r>
              <w:t>C.Biggerstaff</w:t>
            </w:r>
            <w:proofErr w:type="spellEnd"/>
          </w:p>
        </w:tc>
        <w:tc>
          <w:tcPr>
            <w:tcW w:w="5445" w:type="dxa"/>
          </w:tcPr>
          <w:p w:rsidR="00082A0B" w:rsidRPr="00DC1D98" w:rsidRDefault="00082A0B" w:rsidP="0020319A">
            <w:pPr>
              <w:spacing w:after="240"/>
              <w:rPr>
                <w:lang w:val="en-GB"/>
              </w:rPr>
            </w:pPr>
            <w:r>
              <w:rPr>
                <w:sz w:val="22"/>
                <w:szCs w:val="22"/>
                <w:lang w:val="en-GB"/>
              </w:rPr>
              <w:t>Propose amendment to SDLS EP or Core to specify uniqueness of SA database for bi-directional links.</w:t>
            </w:r>
          </w:p>
        </w:tc>
        <w:tc>
          <w:tcPr>
            <w:tcW w:w="1418" w:type="dxa"/>
          </w:tcPr>
          <w:p w:rsidR="00082A0B" w:rsidRDefault="00082A0B" w:rsidP="0020319A">
            <w:pPr>
              <w:jc w:val="center"/>
              <w:rPr>
                <w:sz w:val="22"/>
                <w:szCs w:val="22"/>
              </w:rPr>
            </w:pPr>
            <w:r>
              <w:rPr>
                <w:sz w:val="22"/>
                <w:szCs w:val="22"/>
              </w:rPr>
              <w:t xml:space="preserve"> 30 June,</w:t>
            </w:r>
          </w:p>
          <w:p w:rsidR="00082A0B" w:rsidRPr="00B1453D" w:rsidRDefault="00082A0B" w:rsidP="0020319A">
            <w:pPr>
              <w:jc w:val="center"/>
              <w:rPr>
                <w:sz w:val="22"/>
                <w:szCs w:val="22"/>
              </w:rPr>
            </w:pPr>
            <w:r>
              <w:rPr>
                <w:sz w:val="22"/>
                <w:szCs w:val="22"/>
              </w:rPr>
              <w:t>2017</w:t>
            </w:r>
          </w:p>
        </w:tc>
      </w:tr>
    </w:tbl>
    <w:p w:rsidR="00082A0B" w:rsidRPr="00DB0F60" w:rsidRDefault="00082A0B" w:rsidP="00DB0F60">
      <w:pPr>
        <w:rPr>
          <w:lang w:val="en-GB" w:eastAsia="fr-FR"/>
        </w:rPr>
      </w:pPr>
    </w:p>
    <w:p w:rsidR="009D7CB1" w:rsidRPr="009D7CB1" w:rsidRDefault="009D7CB1" w:rsidP="009D7CB1">
      <w:pPr>
        <w:rPr>
          <w:lang w:eastAsia="fr-FR"/>
        </w:rPr>
      </w:pPr>
    </w:p>
    <w:p w:rsidR="00A715F5" w:rsidRDefault="002F1105" w:rsidP="006F257A">
      <w:pPr>
        <w:pStyle w:val="Titre2"/>
        <w:rPr>
          <w:lang w:val="en-GB" w:eastAsia="fr-FR"/>
        </w:rPr>
      </w:pPr>
      <w:r>
        <w:rPr>
          <w:lang w:val="en-GB" w:eastAsia="fr-FR"/>
        </w:rPr>
        <w:t>SDLS Extended Procedures Green Book</w:t>
      </w:r>
    </w:p>
    <w:p w:rsidR="00A715F5" w:rsidRDefault="00A715F5" w:rsidP="00A715F5">
      <w:pPr>
        <w:rPr>
          <w:lang w:val="en-GB" w:eastAsia="fr-FR"/>
        </w:rPr>
      </w:pPr>
    </w:p>
    <w:p w:rsidR="00A22BC4" w:rsidRDefault="00151500" w:rsidP="00901A64">
      <w:pPr>
        <w:pStyle w:val="Paragraphedeliste"/>
        <w:numPr>
          <w:ilvl w:val="0"/>
          <w:numId w:val="5"/>
        </w:numPr>
        <w:rPr>
          <w:lang w:eastAsia="fr-FR"/>
        </w:rPr>
      </w:pPr>
      <w:r>
        <w:rPr>
          <w:lang w:eastAsia="fr-FR"/>
        </w:rPr>
        <w:t>The corresponding draft project need to be activated</w:t>
      </w:r>
    </w:p>
    <w:p w:rsidR="00151500" w:rsidRDefault="00151500" w:rsidP="00151500">
      <w:pPr>
        <w:rPr>
          <w:lang w:eastAsia="fr-F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500"/>
        <w:gridCol w:w="5445"/>
        <w:gridCol w:w="1418"/>
      </w:tblGrid>
      <w:tr w:rsidR="00151500" w:rsidRPr="00DC1D98" w:rsidTr="0020319A">
        <w:trPr>
          <w:tblHeader/>
        </w:trPr>
        <w:tc>
          <w:tcPr>
            <w:tcW w:w="1668" w:type="dxa"/>
            <w:shd w:val="clear" w:color="auto" w:fill="E0E0E0"/>
          </w:tcPr>
          <w:p w:rsidR="00151500" w:rsidRPr="00DC1D98" w:rsidRDefault="00151500" w:rsidP="0020319A">
            <w:pPr>
              <w:jc w:val="center"/>
              <w:rPr>
                <w:b/>
              </w:rPr>
            </w:pPr>
            <w:r w:rsidRPr="00DC1D98">
              <w:rPr>
                <w:b/>
                <w:sz w:val="22"/>
                <w:szCs w:val="22"/>
              </w:rPr>
              <w:t>A.I.</w:t>
            </w:r>
          </w:p>
        </w:tc>
        <w:tc>
          <w:tcPr>
            <w:tcW w:w="1500" w:type="dxa"/>
            <w:shd w:val="clear" w:color="auto" w:fill="E0E0E0"/>
          </w:tcPr>
          <w:p w:rsidR="00151500" w:rsidRPr="00DC1D98" w:rsidRDefault="00151500" w:rsidP="0020319A">
            <w:pPr>
              <w:jc w:val="center"/>
              <w:rPr>
                <w:b/>
              </w:rPr>
            </w:pPr>
            <w:proofErr w:type="spellStart"/>
            <w:r w:rsidRPr="00DC1D98">
              <w:rPr>
                <w:b/>
                <w:sz w:val="22"/>
                <w:szCs w:val="22"/>
              </w:rPr>
              <w:t>Actionee</w:t>
            </w:r>
            <w:proofErr w:type="spellEnd"/>
          </w:p>
        </w:tc>
        <w:tc>
          <w:tcPr>
            <w:tcW w:w="5445" w:type="dxa"/>
            <w:shd w:val="clear" w:color="auto" w:fill="E0E0E0"/>
          </w:tcPr>
          <w:p w:rsidR="00151500" w:rsidRPr="00DC1D98" w:rsidRDefault="00151500" w:rsidP="0020319A">
            <w:pPr>
              <w:jc w:val="center"/>
              <w:rPr>
                <w:b/>
              </w:rPr>
            </w:pPr>
            <w:r w:rsidRPr="00DC1D98">
              <w:rPr>
                <w:b/>
                <w:sz w:val="22"/>
                <w:szCs w:val="22"/>
              </w:rPr>
              <w:t>Action</w:t>
            </w:r>
          </w:p>
        </w:tc>
        <w:tc>
          <w:tcPr>
            <w:tcW w:w="1418" w:type="dxa"/>
            <w:shd w:val="clear" w:color="auto" w:fill="E0E0E0"/>
          </w:tcPr>
          <w:p w:rsidR="00151500" w:rsidRPr="00DC1D98" w:rsidRDefault="00151500" w:rsidP="0020319A">
            <w:pPr>
              <w:jc w:val="center"/>
              <w:rPr>
                <w:b/>
              </w:rPr>
            </w:pPr>
            <w:r w:rsidRPr="00DC1D98">
              <w:rPr>
                <w:b/>
                <w:sz w:val="22"/>
                <w:szCs w:val="22"/>
              </w:rPr>
              <w:t>Deadline</w:t>
            </w:r>
          </w:p>
        </w:tc>
      </w:tr>
      <w:tr w:rsidR="00151500" w:rsidRPr="00DC1D98" w:rsidTr="0020319A">
        <w:tc>
          <w:tcPr>
            <w:tcW w:w="1668" w:type="dxa"/>
          </w:tcPr>
          <w:p w:rsidR="00151500" w:rsidRPr="00DC1D98" w:rsidRDefault="00151500" w:rsidP="0020319A">
            <w:pPr>
              <w:jc w:val="center"/>
            </w:pPr>
            <w:r>
              <w:rPr>
                <w:sz w:val="22"/>
                <w:szCs w:val="22"/>
              </w:rPr>
              <w:t>SDLS0517</w:t>
            </w:r>
            <w:r w:rsidRPr="00DC1D98">
              <w:rPr>
                <w:sz w:val="22"/>
                <w:szCs w:val="22"/>
              </w:rPr>
              <w:t>/0</w:t>
            </w:r>
            <w:r>
              <w:rPr>
                <w:sz w:val="22"/>
                <w:szCs w:val="22"/>
              </w:rPr>
              <w:t>8</w:t>
            </w:r>
          </w:p>
          <w:p w:rsidR="00151500" w:rsidRPr="00DC1D98" w:rsidRDefault="00151500" w:rsidP="0020319A">
            <w:pPr>
              <w:jc w:val="center"/>
            </w:pPr>
          </w:p>
        </w:tc>
        <w:tc>
          <w:tcPr>
            <w:tcW w:w="1500" w:type="dxa"/>
          </w:tcPr>
          <w:p w:rsidR="00151500" w:rsidRPr="00663330" w:rsidRDefault="00151500" w:rsidP="0020319A">
            <w:proofErr w:type="spellStart"/>
            <w:r>
              <w:t>G.Moury</w:t>
            </w:r>
            <w:proofErr w:type="spellEnd"/>
          </w:p>
        </w:tc>
        <w:tc>
          <w:tcPr>
            <w:tcW w:w="5445" w:type="dxa"/>
          </w:tcPr>
          <w:p w:rsidR="00151500" w:rsidRPr="00DC1D98" w:rsidRDefault="00151500" w:rsidP="0020319A">
            <w:pPr>
              <w:spacing w:after="240"/>
              <w:rPr>
                <w:lang w:val="en-GB"/>
              </w:rPr>
            </w:pPr>
            <w:r>
              <w:rPr>
                <w:sz w:val="22"/>
                <w:szCs w:val="22"/>
                <w:lang w:val="en-GB"/>
              </w:rPr>
              <w:t>Issue resolution to CMC to activate SDLS EP GB project</w:t>
            </w:r>
          </w:p>
        </w:tc>
        <w:tc>
          <w:tcPr>
            <w:tcW w:w="1418" w:type="dxa"/>
          </w:tcPr>
          <w:p w:rsidR="00151500" w:rsidRDefault="00151500" w:rsidP="0020319A">
            <w:pPr>
              <w:jc w:val="center"/>
              <w:rPr>
                <w:sz w:val="22"/>
                <w:szCs w:val="22"/>
              </w:rPr>
            </w:pPr>
            <w:r>
              <w:rPr>
                <w:sz w:val="22"/>
                <w:szCs w:val="22"/>
              </w:rPr>
              <w:t xml:space="preserve"> 30 June,</w:t>
            </w:r>
          </w:p>
          <w:p w:rsidR="00151500" w:rsidRPr="00B1453D" w:rsidRDefault="00151500" w:rsidP="0020319A">
            <w:pPr>
              <w:jc w:val="center"/>
              <w:rPr>
                <w:sz w:val="22"/>
                <w:szCs w:val="22"/>
              </w:rPr>
            </w:pPr>
            <w:r>
              <w:rPr>
                <w:sz w:val="22"/>
                <w:szCs w:val="22"/>
              </w:rPr>
              <w:t>2017</w:t>
            </w:r>
          </w:p>
        </w:tc>
      </w:tr>
    </w:tbl>
    <w:p w:rsidR="00151500" w:rsidRPr="00A22BC4" w:rsidRDefault="00151500" w:rsidP="00151500">
      <w:pPr>
        <w:rPr>
          <w:lang w:eastAsia="fr-FR"/>
        </w:rPr>
      </w:pPr>
    </w:p>
    <w:p w:rsidR="00A715F5" w:rsidRDefault="00151500" w:rsidP="00901A64">
      <w:pPr>
        <w:pStyle w:val="Paragraphedeliste"/>
        <w:numPr>
          <w:ilvl w:val="0"/>
          <w:numId w:val="18"/>
        </w:numPr>
        <w:rPr>
          <w:lang w:eastAsia="fr-FR"/>
        </w:rPr>
      </w:pPr>
      <w:r>
        <w:rPr>
          <w:lang w:eastAsia="fr-FR"/>
        </w:rPr>
        <w:t>The objective is to develop a stand-alone GB for EP rather than an Issue 2 of the SDLS GB incorporating EP considerations.</w:t>
      </w:r>
    </w:p>
    <w:p w:rsidR="00151500" w:rsidRDefault="00151500" w:rsidP="00901A64">
      <w:pPr>
        <w:pStyle w:val="Paragraphedeliste"/>
        <w:numPr>
          <w:ilvl w:val="0"/>
          <w:numId w:val="18"/>
        </w:numPr>
        <w:rPr>
          <w:lang w:eastAsia="fr-FR"/>
        </w:rPr>
      </w:pPr>
      <w:r>
        <w:rPr>
          <w:lang w:eastAsia="fr-FR"/>
        </w:rPr>
        <w:t xml:space="preserve">The outline of the GB was discussed and drafted (see </w:t>
      </w:r>
      <w:r w:rsidRPr="00151500">
        <w:rPr>
          <w:b/>
          <w:lang w:eastAsia="fr-FR"/>
        </w:rPr>
        <w:t>attachment 8</w:t>
      </w:r>
      <w:r>
        <w:rPr>
          <w:lang w:eastAsia="fr-FR"/>
        </w:rPr>
        <w:t>)</w:t>
      </w:r>
      <w:r w:rsidR="008C13ED">
        <w:rPr>
          <w:lang w:eastAsia="fr-FR"/>
        </w:rPr>
        <w:t>.</w:t>
      </w:r>
    </w:p>
    <w:p w:rsidR="008C13ED" w:rsidRDefault="008C13ED" w:rsidP="00901A64">
      <w:pPr>
        <w:pStyle w:val="Paragraphedeliste"/>
        <w:numPr>
          <w:ilvl w:val="0"/>
          <w:numId w:val="18"/>
        </w:numPr>
        <w:rPr>
          <w:lang w:eastAsia="fr-FR"/>
        </w:rPr>
      </w:pPr>
      <w:r>
        <w:rPr>
          <w:lang w:eastAsia="fr-FR"/>
        </w:rPr>
        <w:t>The responsibility/contributions have been agreed as follows:</w:t>
      </w:r>
    </w:p>
    <w:p w:rsidR="008C13ED" w:rsidRDefault="008C13ED" w:rsidP="008C13ED">
      <w:pPr>
        <w:rPr>
          <w:lang w:eastAsia="fr-FR"/>
        </w:rPr>
      </w:pPr>
    </w:p>
    <w:p w:rsidR="008C13ED" w:rsidRDefault="008C13ED" w:rsidP="00901A64">
      <w:pPr>
        <w:pStyle w:val="Paragraphedeliste"/>
        <w:numPr>
          <w:ilvl w:val="1"/>
          <w:numId w:val="18"/>
        </w:numPr>
        <w:rPr>
          <w:lang w:eastAsia="fr-FR"/>
        </w:rPr>
      </w:pPr>
      <w:r>
        <w:rPr>
          <w:lang w:eastAsia="fr-FR"/>
        </w:rPr>
        <w:t>Editorship : Craig Biggerstaff (NASA)</w:t>
      </w:r>
    </w:p>
    <w:p w:rsidR="008C13ED" w:rsidRDefault="008C13ED" w:rsidP="00901A64">
      <w:pPr>
        <w:pStyle w:val="Paragraphedeliste"/>
        <w:numPr>
          <w:ilvl w:val="1"/>
          <w:numId w:val="18"/>
        </w:numPr>
        <w:rPr>
          <w:lang w:eastAsia="fr-FR"/>
        </w:rPr>
      </w:pPr>
      <w:r>
        <w:rPr>
          <w:lang w:eastAsia="fr-FR"/>
        </w:rPr>
        <w:t>Contributors:</w:t>
      </w:r>
    </w:p>
    <w:p w:rsidR="008C13ED" w:rsidRDefault="008C13ED" w:rsidP="00901A64">
      <w:pPr>
        <w:pStyle w:val="Paragraphedeliste"/>
        <w:numPr>
          <w:ilvl w:val="2"/>
          <w:numId w:val="18"/>
        </w:numPr>
        <w:rPr>
          <w:lang w:eastAsia="fr-FR"/>
        </w:rPr>
      </w:pPr>
      <w:r>
        <w:rPr>
          <w:lang w:eastAsia="fr-FR"/>
        </w:rPr>
        <w:t>Key Management : ESA</w:t>
      </w:r>
    </w:p>
    <w:p w:rsidR="008C13ED" w:rsidRDefault="008C13ED" w:rsidP="00901A64">
      <w:pPr>
        <w:pStyle w:val="Paragraphedeliste"/>
        <w:numPr>
          <w:ilvl w:val="2"/>
          <w:numId w:val="18"/>
        </w:numPr>
        <w:rPr>
          <w:lang w:eastAsia="fr-FR"/>
        </w:rPr>
      </w:pPr>
      <w:r>
        <w:rPr>
          <w:lang w:eastAsia="fr-FR"/>
        </w:rPr>
        <w:t>SA Management : NASA</w:t>
      </w:r>
    </w:p>
    <w:p w:rsidR="008C13ED" w:rsidRDefault="008C13ED" w:rsidP="00901A64">
      <w:pPr>
        <w:pStyle w:val="Paragraphedeliste"/>
        <w:numPr>
          <w:ilvl w:val="2"/>
          <w:numId w:val="18"/>
        </w:numPr>
        <w:rPr>
          <w:lang w:eastAsia="fr-FR"/>
        </w:rPr>
      </w:pPr>
      <w:r>
        <w:rPr>
          <w:lang w:eastAsia="fr-FR"/>
        </w:rPr>
        <w:t>M&amp;C + FSR : CNES</w:t>
      </w:r>
    </w:p>
    <w:p w:rsidR="008C13ED" w:rsidRDefault="008C13ED" w:rsidP="008C13ED">
      <w:pPr>
        <w:rPr>
          <w:lang w:eastAsia="fr-F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500"/>
        <w:gridCol w:w="5445"/>
        <w:gridCol w:w="1418"/>
      </w:tblGrid>
      <w:tr w:rsidR="00C131EC" w:rsidRPr="00DC1D98" w:rsidTr="0020319A">
        <w:trPr>
          <w:tblHeader/>
        </w:trPr>
        <w:tc>
          <w:tcPr>
            <w:tcW w:w="1668" w:type="dxa"/>
            <w:shd w:val="clear" w:color="auto" w:fill="E0E0E0"/>
          </w:tcPr>
          <w:p w:rsidR="00C131EC" w:rsidRPr="00DC1D98" w:rsidRDefault="00C131EC" w:rsidP="0020319A">
            <w:pPr>
              <w:jc w:val="center"/>
              <w:rPr>
                <w:b/>
              </w:rPr>
            </w:pPr>
            <w:r w:rsidRPr="00DC1D98">
              <w:rPr>
                <w:b/>
                <w:sz w:val="22"/>
                <w:szCs w:val="22"/>
              </w:rPr>
              <w:t>A.I.</w:t>
            </w:r>
          </w:p>
        </w:tc>
        <w:tc>
          <w:tcPr>
            <w:tcW w:w="1500" w:type="dxa"/>
            <w:shd w:val="clear" w:color="auto" w:fill="E0E0E0"/>
          </w:tcPr>
          <w:p w:rsidR="00C131EC" w:rsidRPr="00DC1D98" w:rsidRDefault="00C131EC" w:rsidP="0020319A">
            <w:pPr>
              <w:jc w:val="center"/>
              <w:rPr>
                <w:b/>
              </w:rPr>
            </w:pPr>
            <w:proofErr w:type="spellStart"/>
            <w:r w:rsidRPr="00DC1D98">
              <w:rPr>
                <w:b/>
                <w:sz w:val="22"/>
                <w:szCs w:val="22"/>
              </w:rPr>
              <w:t>Actionee</w:t>
            </w:r>
            <w:proofErr w:type="spellEnd"/>
          </w:p>
        </w:tc>
        <w:tc>
          <w:tcPr>
            <w:tcW w:w="5445" w:type="dxa"/>
            <w:shd w:val="clear" w:color="auto" w:fill="E0E0E0"/>
          </w:tcPr>
          <w:p w:rsidR="00C131EC" w:rsidRPr="00DC1D98" w:rsidRDefault="00C131EC" w:rsidP="0020319A">
            <w:pPr>
              <w:jc w:val="center"/>
              <w:rPr>
                <w:b/>
              </w:rPr>
            </w:pPr>
            <w:r w:rsidRPr="00DC1D98">
              <w:rPr>
                <w:b/>
                <w:sz w:val="22"/>
                <w:szCs w:val="22"/>
              </w:rPr>
              <w:t>Action</w:t>
            </w:r>
          </w:p>
        </w:tc>
        <w:tc>
          <w:tcPr>
            <w:tcW w:w="1418" w:type="dxa"/>
            <w:shd w:val="clear" w:color="auto" w:fill="E0E0E0"/>
          </w:tcPr>
          <w:p w:rsidR="00C131EC" w:rsidRPr="00DC1D98" w:rsidRDefault="00C131EC" w:rsidP="0020319A">
            <w:pPr>
              <w:jc w:val="center"/>
              <w:rPr>
                <w:b/>
              </w:rPr>
            </w:pPr>
            <w:r w:rsidRPr="00DC1D98">
              <w:rPr>
                <w:b/>
                <w:sz w:val="22"/>
                <w:szCs w:val="22"/>
              </w:rPr>
              <w:t>Deadline</w:t>
            </w:r>
          </w:p>
        </w:tc>
      </w:tr>
      <w:tr w:rsidR="00C131EC" w:rsidRPr="00DC1D98" w:rsidTr="0020319A">
        <w:tc>
          <w:tcPr>
            <w:tcW w:w="1668" w:type="dxa"/>
          </w:tcPr>
          <w:p w:rsidR="00C131EC" w:rsidRPr="00DC1D98" w:rsidRDefault="00C131EC" w:rsidP="0020319A">
            <w:pPr>
              <w:jc w:val="center"/>
            </w:pPr>
            <w:r>
              <w:rPr>
                <w:sz w:val="22"/>
                <w:szCs w:val="22"/>
              </w:rPr>
              <w:t>SDLS0517</w:t>
            </w:r>
            <w:r w:rsidRPr="00DC1D98">
              <w:rPr>
                <w:sz w:val="22"/>
                <w:szCs w:val="22"/>
              </w:rPr>
              <w:t>/0</w:t>
            </w:r>
            <w:r>
              <w:rPr>
                <w:sz w:val="22"/>
                <w:szCs w:val="22"/>
              </w:rPr>
              <w:t>9</w:t>
            </w:r>
          </w:p>
          <w:p w:rsidR="00C131EC" w:rsidRPr="00DC1D98" w:rsidRDefault="00C131EC" w:rsidP="0020319A">
            <w:pPr>
              <w:jc w:val="center"/>
            </w:pPr>
          </w:p>
        </w:tc>
        <w:tc>
          <w:tcPr>
            <w:tcW w:w="1500" w:type="dxa"/>
          </w:tcPr>
          <w:p w:rsidR="00C131EC" w:rsidRPr="00663330" w:rsidRDefault="00C131EC" w:rsidP="0020319A">
            <w:r>
              <w:t>WG members</w:t>
            </w:r>
          </w:p>
        </w:tc>
        <w:tc>
          <w:tcPr>
            <w:tcW w:w="5445" w:type="dxa"/>
          </w:tcPr>
          <w:p w:rsidR="00C131EC" w:rsidRPr="00DC1D98" w:rsidRDefault="00C131EC" w:rsidP="0020319A">
            <w:pPr>
              <w:spacing w:after="240"/>
              <w:rPr>
                <w:lang w:val="en-GB"/>
              </w:rPr>
            </w:pPr>
            <w:r>
              <w:rPr>
                <w:sz w:val="22"/>
                <w:szCs w:val="22"/>
                <w:lang w:val="en-GB"/>
              </w:rPr>
              <w:t>Provide refinements to GB outline : rationale + CONOPS parts</w:t>
            </w:r>
          </w:p>
        </w:tc>
        <w:tc>
          <w:tcPr>
            <w:tcW w:w="1418" w:type="dxa"/>
          </w:tcPr>
          <w:p w:rsidR="00C131EC" w:rsidRDefault="00C131EC" w:rsidP="0020319A">
            <w:pPr>
              <w:jc w:val="center"/>
              <w:rPr>
                <w:sz w:val="22"/>
                <w:szCs w:val="22"/>
              </w:rPr>
            </w:pPr>
            <w:r>
              <w:rPr>
                <w:sz w:val="22"/>
                <w:szCs w:val="22"/>
              </w:rPr>
              <w:t xml:space="preserve"> 30 Sept,</w:t>
            </w:r>
          </w:p>
          <w:p w:rsidR="00C131EC" w:rsidRPr="00B1453D" w:rsidRDefault="00C131EC" w:rsidP="0020319A">
            <w:pPr>
              <w:jc w:val="center"/>
              <w:rPr>
                <w:sz w:val="22"/>
                <w:szCs w:val="22"/>
              </w:rPr>
            </w:pPr>
            <w:r>
              <w:rPr>
                <w:sz w:val="22"/>
                <w:szCs w:val="22"/>
              </w:rPr>
              <w:t>2017</w:t>
            </w:r>
          </w:p>
        </w:tc>
      </w:tr>
    </w:tbl>
    <w:p w:rsidR="008C13ED" w:rsidRDefault="008C13ED" w:rsidP="008C13ED">
      <w:pPr>
        <w:rPr>
          <w:lang w:eastAsia="fr-F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500"/>
        <w:gridCol w:w="5445"/>
        <w:gridCol w:w="1418"/>
      </w:tblGrid>
      <w:tr w:rsidR="00C131EC" w:rsidRPr="00DC1D98" w:rsidTr="0020319A">
        <w:trPr>
          <w:tblHeader/>
        </w:trPr>
        <w:tc>
          <w:tcPr>
            <w:tcW w:w="1668" w:type="dxa"/>
            <w:shd w:val="clear" w:color="auto" w:fill="E0E0E0"/>
          </w:tcPr>
          <w:p w:rsidR="00C131EC" w:rsidRPr="00DC1D98" w:rsidRDefault="00C131EC" w:rsidP="0020319A">
            <w:pPr>
              <w:jc w:val="center"/>
              <w:rPr>
                <w:b/>
              </w:rPr>
            </w:pPr>
            <w:r w:rsidRPr="00DC1D98">
              <w:rPr>
                <w:b/>
                <w:sz w:val="22"/>
                <w:szCs w:val="22"/>
              </w:rPr>
              <w:t>A.I.</w:t>
            </w:r>
          </w:p>
        </w:tc>
        <w:tc>
          <w:tcPr>
            <w:tcW w:w="1500" w:type="dxa"/>
            <w:shd w:val="clear" w:color="auto" w:fill="E0E0E0"/>
          </w:tcPr>
          <w:p w:rsidR="00C131EC" w:rsidRPr="00DC1D98" w:rsidRDefault="00C131EC" w:rsidP="0020319A">
            <w:pPr>
              <w:jc w:val="center"/>
              <w:rPr>
                <w:b/>
              </w:rPr>
            </w:pPr>
            <w:proofErr w:type="spellStart"/>
            <w:r w:rsidRPr="00DC1D98">
              <w:rPr>
                <w:b/>
                <w:sz w:val="22"/>
                <w:szCs w:val="22"/>
              </w:rPr>
              <w:t>Actionee</w:t>
            </w:r>
            <w:proofErr w:type="spellEnd"/>
          </w:p>
        </w:tc>
        <w:tc>
          <w:tcPr>
            <w:tcW w:w="5445" w:type="dxa"/>
            <w:shd w:val="clear" w:color="auto" w:fill="E0E0E0"/>
          </w:tcPr>
          <w:p w:rsidR="00C131EC" w:rsidRPr="00DC1D98" w:rsidRDefault="00C131EC" w:rsidP="0020319A">
            <w:pPr>
              <w:jc w:val="center"/>
              <w:rPr>
                <w:b/>
              </w:rPr>
            </w:pPr>
            <w:r w:rsidRPr="00DC1D98">
              <w:rPr>
                <w:b/>
                <w:sz w:val="22"/>
                <w:szCs w:val="22"/>
              </w:rPr>
              <w:t>Action</w:t>
            </w:r>
          </w:p>
        </w:tc>
        <w:tc>
          <w:tcPr>
            <w:tcW w:w="1418" w:type="dxa"/>
            <w:shd w:val="clear" w:color="auto" w:fill="E0E0E0"/>
          </w:tcPr>
          <w:p w:rsidR="00C131EC" w:rsidRPr="00DC1D98" w:rsidRDefault="00C131EC" w:rsidP="0020319A">
            <w:pPr>
              <w:jc w:val="center"/>
              <w:rPr>
                <w:b/>
              </w:rPr>
            </w:pPr>
            <w:r w:rsidRPr="00DC1D98">
              <w:rPr>
                <w:b/>
                <w:sz w:val="22"/>
                <w:szCs w:val="22"/>
              </w:rPr>
              <w:t>Deadline</w:t>
            </w:r>
          </w:p>
        </w:tc>
      </w:tr>
      <w:tr w:rsidR="00C131EC" w:rsidRPr="00DC1D98" w:rsidTr="0020319A">
        <w:tc>
          <w:tcPr>
            <w:tcW w:w="1668" w:type="dxa"/>
          </w:tcPr>
          <w:p w:rsidR="00C131EC" w:rsidRPr="00DC1D98" w:rsidRDefault="00C131EC" w:rsidP="0020319A">
            <w:pPr>
              <w:jc w:val="center"/>
            </w:pPr>
            <w:r>
              <w:rPr>
                <w:sz w:val="22"/>
                <w:szCs w:val="22"/>
              </w:rPr>
              <w:t>SDLS0517</w:t>
            </w:r>
            <w:r w:rsidRPr="00DC1D98">
              <w:rPr>
                <w:sz w:val="22"/>
                <w:szCs w:val="22"/>
              </w:rPr>
              <w:t>/</w:t>
            </w:r>
            <w:r>
              <w:rPr>
                <w:sz w:val="22"/>
                <w:szCs w:val="22"/>
              </w:rPr>
              <w:t>10</w:t>
            </w:r>
          </w:p>
          <w:p w:rsidR="00C131EC" w:rsidRPr="00DC1D98" w:rsidRDefault="00C131EC" w:rsidP="0020319A">
            <w:pPr>
              <w:jc w:val="center"/>
            </w:pPr>
          </w:p>
        </w:tc>
        <w:tc>
          <w:tcPr>
            <w:tcW w:w="1500" w:type="dxa"/>
          </w:tcPr>
          <w:p w:rsidR="00C131EC" w:rsidRPr="00663330" w:rsidRDefault="00C131EC" w:rsidP="0020319A">
            <w:proofErr w:type="spellStart"/>
            <w:r>
              <w:t>G.Moury</w:t>
            </w:r>
            <w:proofErr w:type="spellEnd"/>
          </w:p>
        </w:tc>
        <w:tc>
          <w:tcPr>
            <w:tcW w:w="5445" w:type="dxa"/>
          </w:tcPr>
          <w:p w:rsidR="00C131EC" w:rsidRPr="00DC1D98" w:rsidRDefault="00C131EC" w:rsidP="0020319A">
            <w:pPr>
              <w:spacing w:after="240"/>
              <w:rPr>
                <w:lang w:val="en-GB"/>
              </w:rPr>
            </w:pPr>
            <w:r>
              <w:rPr>
                <w:sz w:val="22"/>
                <w:szCs w:val="22"/>
                <w:lang w:val="en-GB"/>
              </w:rPr>
              <w:t xml:space="preserve">Organize interim </w:t>
            </w:r>
            <w:proofErr w:type="spellStart"/>
            <w:r>
              <w:rPr>
                <w:sz w:val="22"/>
                <w:szCs w:val="22"/>
                <w:lang w:val="en-GB"/>
              </w:rPr>
              <w:t>telecon</w:t>
            </w:r>
            <w:proofErr w:type="spellEnd"/>
            <w:r>
              <w:rPr>
                <w:sz w:val="22"/>
                <w:szCs w:val="22"/>
                <w:lang w:val="en-GB"/>
              </w:rPr>
              <w:t xml:space="preserve"> to solve the problem of the uniqueness of the SA database in SDLS specifications</w:t>
            </w:r>
          </w:p>
        </w:tc>
        <w:tc>
          <w:tcPr>
            <w:tcW w:w="1418" w:type="dxa"/>
          </w:tcPr>
          <w:p w:rsidR="00C131EC" w:rsidRDefault="00C131EC" w:rsidP="0020319A">
            <w:pPr>
              <w:jc w:val="center"/>
              <w:rPr>
                <w:sz w:val="22"/>
                <w:szCs w:val="22"/>
              </w:rPr>
            </w:pPr>
            <w:r>
              <w:rPr>
                <w:sz w:val="22"/>
                <w:szCs w:val="22"/>
              </w:rPr>
              <w:t xml:space="preserve"> 30 August,</w:t>
            </w:r>
          </w:p>
          <w:p w:rsidR="00C131EC" w:rsidRPr="00B1453D" w:rsidRDefault="00C131EC" w:rsidP="0020319A">
            <w:pPr>
              <w:jc w:val="center"/>
              <w:rPr>
                <w:sz w:val="22"/>
                <w:szCs w:val="22"/>
              </w:rPr>
            </w:pPr>
            <w:r>
              <w:rPr>
                <w:sz w:val="22"/>
                <w:szCs w:val="22"/>
              </w:rPr>
              <w:t>2017</w:t>
            </w:r>
          </w:p>
        </w:tc>
      </w:tr>
    </w:tbl>
    <w:p w:rsidR="008C13ED" w:rsidRDefault="008C13ED" w:rsidP="008C13ED">
      <w:pPr>
        <w:rPr>
          <w:lang w:eastAsia="fr-FR"/>
        </w:rPr>
      </w:pPr>
    </w:p>
    <w:p w:rsidR="00A22BC4" w:rsidRDefault="00A22BC4" w:rsidP="00A22BC4">
      <w:pPr>
        <w:pStyle w:val="Titre2"/>
        <w:rPr>
          <w:lang w:eastAsia="fr-FR"/>
        </w:rPr>
      </w:pPr>
      <w:r>
        <w:rPr>
          <w:lang w:eastAsia="fr-FR"/>
        </w:rPr>
        <w:t>AOB</w:t>
      </w:r>
    </w:p>
    <w:p w:rsidR="00A22BC4" w:rsidRDefault="00A22BC4" w:rsidP="00A22BC4">
      <w:pPr>
        <w:rPr>
          <w:lang w:eastAsia="fr-FR"/>
        </w:rPr>
      </w:pPr>
    </w:p>
    <w:p w:rsidR="00AC0B39" w:rsidRPr="00DA5E35" w:rsidRDefault="00D25240" w:rsidP="002D5801">
      <w:pPr>
        <w:rPr>
          <w:b/>
          <w:lang w:eastAsia="fr-FR"/>
        </w:rPr>
      </w:pPr>
      <w:r w:rsidRPr="00DA5E35">
        <w:rPr>
          <w:b/>
          <w:lang w:eastAsia="fr-FR"/>
        </w:rPr>
        <w:t xml:space="preserve">Next </w:t>
      </w:r>
      <w:r w:rsidR="00E43B61" w:rsidRPr="00DA5E35">
        <w:rPr>
          <w:b/>
          <w:lang w:eastAsia="fr-FR"/>
        </w:rPr>
        <w:t>meeting:</w:t>
      </w:r>
      <w:r w:rsidRPr="00DA5E35">
        <w:rPr>
          <w:b/>
          <w:lang w:eastAsia="fr-FR"/>
        </w:rPr>
        <w:t xml:space="preserve"> 8-9 November 2017, The Hague – Hotel </w:t>
      </w:r>
      <w:proofErr w:type="spellStart"/>
      <w:r w:rsidRPr="00DA5E35">
        <w:rPr>
          <w:b/>
          <w:lang w:eastAsia="fr-FR"/>
        </w:rPr>
        <w:t>Mariott</w:t>
      </w:r>
      <w:proofErr w:type="spellEnd"/>
      <w:r w:rsidR="00067079" w:rsidRPr="00DA5E35">
        <w:rPr>
          <w:b/>
          <w:lang w:eastAsia="fr-FR"/>
        </w:rPr>
        <w:t>.</w:t>
      </w:r>
    </w:p>
    <w:sectPr w:rsidR="00AC0B39" w:rsidRPr="00DA5E35" w:rsidSect="00B033EE">
      <w:headerReference w:type="default" r:id="rId28"/>
      <w:footerReference w:type="default" r:id="rId2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D57" w:rsidRDefault="001D1D57">
      <w:r>
        <w:separator/>
      </w:r>
    </w:p>
  </w:endnote>
  <w:endnote w:type="continuationSeparator" w:id="0">
    <w:p w:rsidR="001D1D57" w:rsidRDefault="001D1D57">
      <w:r>
        <w:continuationSeparator/>
      </w:r>
    </w:p>
  </w:endnote>
  <w:endnote w:type="continuationNotice" w:id="1">
    <w:p w:rsidR="001D1D57" w:rsidRDefault="001D1D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19A" w:rsidRDefault="0020319A">
    <w:pPr>
      <w:pStyle w:val="Pieddepage"/>
    </w:pPr>
    <w:r>
      <w:tab/>
    </w:r>
    <w:r>
      <w:rPr>
        <w:rStyle w:val="Numrodepage"/>
      </w:rPr>
      <w:fldChar w:fldCharType="begin"/>
    </w:r>
    <w:r>
      <w:rPr>
        <w:rStyle w:val="Numrodepage"/>
      </w:rPr>
      <w:instrText xml:space="preserve"> PAGE </w:instrText>
    </w:r>
    <w:r>
      <w:rPr>
        <w:rStyle w:val="Numrodepage"/>
      </w:rPr>
      <w:fldChar w:fldCharType="separate"/>
    </w:r>
    <w:r w:rsidR="001760A1">
      <w:rPr>
        <w:rStyle w:val="Numrodepage"/>
        <w:noProof/>
      </w:rPr>
      <w:t>13</w:t>
    </w:r>
    <w:r>
      <w:rPr>
        <w:rStyle w:val="Numrodepage"/>
      </w:rPr>
      <w:fldChar w:fldCharType="end"/>
    </w:r>
    <w:r>
      <w:rPr>
        <w:rStyle w:val="Numrodepage"/>
      </w:rPr>
      <w:tab/>
      <w:t>8-10-11-12 May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D57" w:rsidRDefault="001D1D57">
      <w:r>
        <w:separator/>
      </w:r>
    </w:p>
  </w:footnote>
  <w:footnote w:type="continuationSeparator" w:id="0">
    <w:p w:rsidR="001D1D57" w:rsidRDefault="001D1D57">
      <w:r>
        <w:continuationSeparator/>
      </w:r>
    </w:p>
  </w:footnote>
  <w:footnote w:type="continuationNotice" w:id="1">
    <w:p w:rsidR="001D1D57" w:rsidRDefault="001D1D5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19A" w:rsidRPr="002927E4" w:rsidRDefault="0020319A">
    <w:pPr>
      <w:pStyle w:val="En-tte"/>
      <w:rPr>
        <w:rFonts w:ascii="Arial" w:hAnsi="Arial" w:cs="Arial"/>
        <w:b/>
        <w:sz w:val="28"/>
        <w:szCs w:val="28"/>
      </w:rPr>
    </w:pPr>
    <w:r>
      <w:t xml:space="preserve">CCSDS Space Data Link Security WG </w:t>
    </w:r>
    <w:r>
      <w:tab/>
      <w:t>May 2017 Meeting Minutes</w:t>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80397"/>
    <w:multiLevelType w:val="hybridMultilevel"/>
    <w:tmpl w:val="90D60590"/>
    <w:lvl w:ilvl="0" w:tplc="2A1CBB1C">
      <w:start w:val="1"/>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C606013"/>
    <w:multiLevelType w:val="hybridMultilevel"/>
    <w:tmpl w:val="F82AE8F6"/>
    <w:lvl w:ilvl="0" w:tplc="FCA041F6">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nsid w:val="17541524"/>
    <w:multiLevelType w:val="hybridMultilevel"/>
    <w:tmpl w:val="2DBE178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C773A55"/>
    <w:multiLevelType w:val="hybridMultilevel"/>
    <w:tmpl w:val="0D3C21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11A1632"/>
    <w:multiLevelType w:val="hybridMultilevel"/>
    <w:tmpl w:val="31C6C06A"/>
    <w:lvl w:ilvl="0" w:tplc="1776672C">
      <w:start w:val="1"/>
      <w:numFmt w:val="bullet"/>
      <w:lvlText w:val=""/>
      <w:lvlJc w:val="left"/>
      <w:pPr>
        <w:tabs>
          <w:tab w:val="num" w:pos="360"/>
        </w:tabs>
        <w:ind w:left="360" w:hanging="360"/>
      </w:pPr>
      <w:rPr>
        <w:rFonts w:ascii="Wingdings" w:hAnsi="Wingdings" w:hint="default"/>
      </w:rPr>
    </w:lvl>
    <w:lvl w:ilvl="1" w:tplc="97A05376">
      <w:start w:val="209"/>
      <w:numFmt w:val="bullet"/>
      <w:lvlText w:val=""/>
      <w:lvlJc w:val="left"/>
      <w:pPr>
        <w:tabs>
          <w:tab w:val="num" w:pos="1080"/>
        </w:tabs>
        <w:ind w:left="1080" w:hanging="360"/>
      </w:pPr>
      <w:rPr>
        <w:rFonts w:ascii="Wingdings" w:hAnsi="Wingdings" w:hint="default"/>
      </w:rPr>
    </w:lvl>
    <w:lvl w:ilvl="2" w:tplc="040C0001">
      <w:start w:val="1"/>
      <w:numFmt w:val="bullet"/>
      <w:lvlText w:val=""/>
      <w:lvlJc w:val="left"/>
      <w:pPr>
        <w:tabs>
          <w:tab w:val="num" w:pos="1800"/>
        </w:tabs>
        <w:ind w:left="1800" w:hanging="360"/>
      </w:pPr>
      <w:rPr>
        <w:rFonts w:ascii="Symbol" w:hAnsi="Symbol" w:hint="default"/>
      </w:rPr>
    </w:lvl>
    <w:lvl w:ilvl="3" w:tplc="1776672C">
      <w:start w:val="1"/>
      <w:numFmt w:val="bullet"/>
      <w:lvlText w:val=""/>
      <w:lvlJc w:val="left"/>
      <w:pPr>
        <w:tabs>
          <w:tab w:val="num" w:pos="2520"/>
        </w:tabs>
        <w:ind w:left="2520" w:hanging="360"/>
      </w:pPr>
      <w:rPr>
        <w:rFonts w:ascii="Wingdings" w:hAnsi="Wingdings" w:hint="default"/>
      </w:rPr>
    </w:lvl>
    <w:lvl w:ilvl="4" w:tplc="4E4C220A">
      <w:numFmt w:val="bullet"/>
      <w:lvlText w:val="-"/>
      <w:lvlJc w:val="left"/>
      <w:pPr>
        <w:ind w:left="3240" w:hanging="360"/>
      </w:pPr>
      <w:rPr>
        <w:rFonts w:ascii="Times New Roman" w:eastAsia="Times New Roman" w:hAnsi="Times New Roman" w:cs="Times New Roman" w:hint="default"/>
      </w:rPr>
    </w:lvl>
    <w:lvl w:ilvl="5" w:tplc="FC2E10B4" w:tentative="1">
      <w:start w:val="1"/>
      <w:numFmt w:val="bullet"/>
      <w:lvlText w:val=""/>
      <w:lvlJc w:val="left"/>
      <w:pPr>
        <w:tabs>
          <w:tab w:val="num" w:pos="3960"/>
        </w:tabs>
        <w:ind w:left="3960" w:hanging="360"/>
      </w:pPr>
      <w:rPr>
        <w:rFonts w:ascii="Wingdings" w:hAnsi="Wingdings" w:hint="default"/>
      </w:rPr>
    </w:lvl>
    <w:lvl w:ilvl="6" w:tplc="28BCF772" w:tentative="1">
      <w:start w:val="1"/>
      <w:numFmt w:val="bullet"/>
      <w:lvlText w:val=""/>
      <w:lvlJc w:val="left"/>
      <w:pPr>
        <w:tabs>
          <w:tab w:val="num" w:pos="4680"/>
        </w:tabs>
        <w:ind w:left="4680" w:hanging="360"/>
      </w:pPr>
      <w:rPr>
        <w:rFonts w:ascii="Wingdings" w:hAnsi="Wingdings" w:hint="default"/>
      </w:rPr>
    </w:lvl>
    <w:lvl w:ilvl="7" w:tplc="697AF7C2" w:tentative="1">
      <w:start w:val="1"/>
      <w:numFmt w:val="bullet"/>
      <w:lvlText w:val=""/>
      <w:lvlJc w:val="left"/>
      <w:pPr>
        <w:tabs>
          <w:tab w:val="num" w:pos="5400"/>
        </w:tabs>
        <w:ind w:left="5400" w:hanging="360"/>
      </w:pPr>
      <w:rPr>
        <w:rFonts w:ascii="Wingdings" w:hAnsi="Wingdings" w:hint="default"/>
      </w:rPr>
    </w:lvl>
    <w:lvl w:ilvl="8" w:tplc="8C60CE6C" w:tentative="1">
      <w:start w:val="1"/>
      <w:numFmt w:val="bullet"/>
      <w:lvlText w:val=""/>
      <w:lvlJc w:val="left"/>
      <w:pPr>
        <w:tabs>
          <w:tab w:val="num" w:pos="6120"/>
        </w:tabs>
        <w:ind w:left="6120" w:hanging="360"/>
      </w:pPr>
      <w:rPr>
        <w:rFonts w:ascii="Wingdings" w:hAnsi="Wingdings" w:hint="default"/>
      </w:rPr>
    </w:lvl>
  </w:abstractNum>
  <w:abstractNum w:abstractNumId="5">
    <w:nsid w:val="22E55E2F"/>
    <w:multiLevelType w:val="hybridMultilevel"/>
    <w:tmpl w:val="D72416BE"/>
    <w:lvl w:ilvl="0" w:tplc="902AFFF4">
      <w:start w:val="1"/>
      <w:numFmt w:val="bullet"/>
      <w:lvlText w:val="•"/>
      <w:lvlJc w:val="left"/>
      <w:pPr>
        <w:tabs>
          <w:tab w:val="num" w:pos="720"/>
        </w:tabs>
        <w:ind w:left="720" w:hanging="360"/>
      </w:pPr>
      <w:rPr>
        <w:rFonts w:ascii="Arial" w:hAnsi="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0DD4148"/>
    <w:multiLevelType w:val="hybridMultilevel"/>
    <w:tmpl w:val="3954C09C"/>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351A5AC2"/>
    <w:multiLevelType w:val="multilevel"/>
    <w:tmpl w:val="EBA6C252"/>
    <w:lvl w:ilvl="0">
      <w:start w:val="1"/>
      <w:numFmt w:val="decimal"/>
      <w:pStyle w:val="Titre1"/>
      <w:lvlText w:val="%1"/>
      <w:lvlJc w:val="left"/>
      <w:pPr>
        <w:tabs>
          <w:tab w:val="num" w:pos="432"/>
        </w:tabs>
        <w:ind w:left="432" w:hanging="432"/>
      </w:pPr>
      <w:rPr>
        <w:rFonts w:cs="Times New Roman"/>
      </w:rPr>
    </w:lvl>
    <w:lvl w:ilvl="1">
      <w:start w:val="1"/>
      <w:numFmt w:val="decimal"/>
      <w:pStyle w:val="Titre2"/>
      <w:lvlText w:val="%1.%2"/>
      <w:lvlJc w:val="left"/>
      <w:pPr>
        <w:tabs>
          <w:tab w:val="num" w:pos="576"/>
        </w:tabs>
        <w:ind w:left="576" w:hanging="576"/>
      </w:pPr>
      <w:rPr>
        <w:rFonts w:cs="Times New Roman"/>
        <w:lang w:val="en-US"/>
      </w:rPr>
    </w:lvl>
    <w:lvl w:ilvl="2">
      <w:start w:val="1"/>
      <w:numFmt w:val="decimal"/>
      <w:pStyle w:val="Titre3"/>
      <w:lvlText w:val="%1.%2.%3"/>
      <w:lvlJc w:val="left"/>
      <w:pPr>
        <w:tabs>
          <w:tab w:val="num" w:pos="720"/>
        </w:tabs>
        <w:ind w:left="720" w:hanging="720"/>
      </w:pPr>
      <w:rPr>
        <w:rFonts w:cs="Times New Roman"/>
      </w:rPr>
    </w:lvl>
    <w:lvl w:ilvl="3">
      <w:start w:val="1"/>
      <w:numFmt w:val="decimal"/>
      <w:pStyle w:val="Titre4"/>
      <w:lvlText w:val="%1.%2.%3.%4"/>
      <w:lvlJc w:val="left"/>
      <w:pPr>
        <w:tabs>
          <w:tab w:val="num" w:pos="864"/>
        </w:tabs>
        <w:ind w:left="864" w:hanging="864"/>
      </w:pPr>
      <w:rPr>
        <w:rFonts w:cs="Times New Roman"/>
      </w:rPr>
    </w:lvl>
    <w:lvl w:ilvl="4">
      <w:start w:val="1"/>
      <w:numFmt w:val="decimal"/>
      <w:pStyle w:val="Titre5"/>
      <w:lvlText w:val="%1.%2.%3.%4.%5"/>
      <w:lvlJc w:val="left"/>
      <w:pPr>
        <w:tabs>
          <w:tab w:val="num" w:pos="1008"/>
        </w:tabs>
        <w:ind w:left="1008" w:hanging="1008"/>
      </w:pPr>
      <w:rPr>
        <w:rFonts w:cs="Times New Roman"/>
      </w:rPr>
    </w:lvl>
    <w:lvl w:ilvl="5">
      <w:start w:val="1"/>
      <w:numFmt w:val="decimal"/>
      <w:pStyle w:val="Titre6"/>
      <w:lvlText w:val="%1.%2.%3.%4.%5.%6"/>
      <w:lvlJc w:val="left"/>
      <w:pPr>
        <w:tabs>
          <w:tab w:val="num" w:pos="1152"/>
        </w:tabs>
        <w:ind w:left="1152" w:hanging="1152"/>
      </w:pPr>
      <w:rPr>
        <w:rFonts w:cs="Times New Roman"/>
      </w:rPr>
    </w:lvl>
    <w:lvl w:ilvl="6">
      <w:start w:val="1"/>
      <w:numFmt w:val="decimal"/>
      <w:pStyle w:val="Titre7"/>
      <w:lvlText w:val="%1.%2.%3.%4.%5.%6.%7"/>
      <w:lvlJc w:val="left"/>
      <w:pPr>
        <w:tabs>
          <w:tab w:val="num" w:pos="1296"/>
        </w:tabs>
        <w:ind w:left="1296" w:hanging="1296"/>
      </w:pPr>
      <w:rPr>
        <w:rFonts w:cs="Times New Roman"/>
      </w:rPr>
    </w:lvl>
    <w:lvl w:ilvl="7">
      <w:start w:val="1"/>
      <w:numFmt w:val="decimal"/>
      <w:pStyle w:val="Titre8"/>
      <w:lvlText w:val="%1.%2.%3.%4.%5.%6.%7.%8"/>
      <w:lvlJc w:val="left"/>
      <w:pPr>
        <w:tabs>
          <w:tab w:val="num" w:pos="1440"/>
        </w:tabs>
        <w:ind w:left="1440" w:hanging="1440"/>
      </w:pPr>
      <w:rPr>
        <w:rFonts w:cs="Times New Roman"/>
      </w:rPr>
    </w:lvl>
    <w:lvl w:ilvl="8">
      <w:start w:val="1"/>
      <w:numFmt w:val="decimal"/>
      <w:pStyle w:val="Titre9"/>
      <w:lvlText w:val="%1.%2.%3.%4.%5.%6.%7.%8.%9"/>
      <w:lvlJc w:val="left"/>
      <w:pPr>
        <w:tabs>
          <w:tab w:val="num" w:pos="1584"/>
        </w:tabs>
        <w:ind w:left="1584" w:hanging="1584"/>
      </w:pPr>
      <w:rPr>
        <w:rFonts w:cs="Times New Roman"/>
      </w:rPr>
    </w:lvl>
  </w:abstractNum>
  <w:abstractNum w:abstractNumId="8">
    <w:nsid w:val="39B814D5"/>
    <w:multiLevelType w:val="hybridMultilevel"/>
    <w:tmpl w:val="D30E369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9E8186E"/>
    <w:multiLevelType w:val="hybridMultilevel"/>
    <w:tmpl w:val="E7FA06EE"/>
    <w:lvl w:ilvl="0" w:tplc="040C0001">
      <w:start w:val="1"/>
      <w:numFmt w:val="bullet"/>
      <w:lvlText w:val=""/>
      <w:lvlJc w:val="left"/>
      <w:pPr>
        <w:tabs>
          <w:tab w:val="num" w:pos="1800"/>
        </w:tabs>
        <w:ind w:left="1800" w:hanging="360"/>
      </w:pPr>
      <w:rPr>
        <w:rFonts w:ascii="Symbol" w:hAnsi="Symbol" w:hint="default"/>
      </w:rPr>
    </w:lvl>
    <w:lvl w:ilvl="1" w:tplc="040C0003">
      <w:start w:val="1"/>
      <w:numFmt w:val="bullet"/>
      <w:lvlText w:val="o"/>
      <w:lvlJc w:val="left"/>
      <w:pPr>
        <w:tabs>
          <w:tab w:val="num" w:pos="2520"/>
        </w:tabs>
        <w:ind w:left="2520" w:hanging="360"/>
      </w:pPr>
      <w:rPr>
        <w:rFonts w:ascii="Courier New" w:hAnsi="Courier New" w:hint="default"/>
      </w:rPr>
    </w:lvl>
    <w:lvl w:ilvl="2" w:tplc="040C0005">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10">
    <w:nsid w:val="5C1E25BE"/>
    <w:multiLevelType w:val="hybridMultilevel"/>
    <w:tmpl w:val="5EA8D2D8"/>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nsid w:val="65DF7A96"/>
    <w:multiLevelType w:val="hybridMultilevel"/>
    <w:tmpl w:val="C9CC24B4"/>
    <w:lvl w:ilvl="0" w:tplc="2A1CBB1C">
      <w:start w:val="1"/>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E08031F"/>
    <w:multiLevelType w:val="hybridMultilevel"/>
    <w:tmpl w:val="D4F8ECD0"/>
    <w:lvl w:ilvl="0" w:tplc="ABEE5792">
      <w:start w:val="1"/>
      <w:numFmt w:val="bullet"/>
      <w:lvlText w:val="•"/>
      <w:lvlJc w:val="left"/>
      <w:pPr>
        <w:tabs>
          <w:tab w:val="num" w:pos="720"/>
        </w:tabs>
        <w:ind w:left="720" w:hanging="360"/>
      </w:pPr>
      <w:rPr>
        <w:rFonts w:ascii="Arial" w:hAnsi="Arial" w:hint="default"/>
      </w:rPr>
    </w:lvl>
    <w:lvl w:ilvl="1" w:tplc="0916DF9E">
      <w:start w:val="3150"/>
      <w:numFmt w:val="bullet"/>
      <w:lvlText w:val="•"/>
      <w:lvlJc w:val="left"/>
      <w:pPr>
        <w:tabs>
          <w:tab w:val="num" w:pos="1440"/>
        </w:tabs>
        <w:ind w:left="1440" w:hanging="360"/>
      </w:pPr>
      <w:rPr>
        <w:rFonts w:ascii="Arial" w:hAnsi="Arial" w:hint="default"/>
      </w:rPr>
    </w:lvl>
    <w:lvl w:ilvl="2" w:tplc="39AE2BC2" w:tentative="1">
      <w:start w:val="1"/>
      <w:numFmt w:val="bullet"/>
      <w:lvlText w:val="•"/>
      <w:lvlJc w:val="left"/>
      <w:pPr>
        <w:tabs>
          <w:tab w:val="num" w:pos="2160"/>
        </w:tabs>
        <w:ind w:left="2160" w:hanging="360"/>
      </w:pPr>
      <w:rPr>
        <w:rFonts w:ascii="Arial" w:hAnsi="Arial" w:hint="default"/>
      </w:rPr>
    </w:lvl>
    <w:lvl w:ilvl="3" w:tplc="FE14EDD0" w:tentative="1">
      <w:start w:val="1"/>
      <w:numFmt w:val="bullet"/>
      <w:lvlText w:val="•"/>
      <w:lvlJc w:val="left"/>
      <w:pPr>
        <w:tabs>
          <w:tab w:val="num" w:pos="2880"/>
        </w:tabs>
        <w:ind w:left="2880" w:hanging="360"/>
      </w:pPr>
      <w:rPr>
        <w:rFonts w:ascii="Arial" w:hAnsi="Arial" w:hint="default"/>
      </w:rPr>
    </w:lvl>
    <w:lvl w:ilvl="4" w:tplc="DE24B5C6" w:tentative="1">
      <w:start w:val="1"/>
      <w:numFmt w:val="bullet"/>
      <w:lvlText w:val="•"/>
      <w:lvlJc w:val="left"/>
      <w:pPr>
        <w:tabs>
          <w:tab w:val="num" w:pos="3600"/>
        </w:tabs>
        <w:ind w:left="3600" w:hanging="360"/>
      </w:pPr>
      <w:rPr>
        <w:rFonts w:ascii="Arial" w:hAnsi="Arial" w:hint="default"/>
      </w:rPr>
    </w:lvl>
    <w:lvl w:ilvl="5" w:tplc="20FEFB80" w:tentative="1">
      <w:start w:val="1"/>
      <w:numFmt w:val="bullet"/>
      <w:lvlText w:val="•"/>
      <w:lvlJc w:val="left"/>
      <w:pPr>
        <w:tabs>
          <w:tab w:val="num" w:pos="4320"/>
        </w:tabs>
        <w:ind w:left="4320" w:hanging="360"/>
      </w:pPr>
      <w:rPr>
        <w:rFonts w:ascii="Arial" w:hAnsi="Arial" w:hint="default"/>
      </w:rPr>
    </w:lvl>
    <w:lvl w:ilvl="6" w:tplc="13564ED4" w:tentative="1">
      <w:start w:val="1"/>
      <w:numFmt w:val="bullet"/>
      <w:lvlText w:val="•"/>
      <w:lvlJc w:val="left"/>
      <w:pPr>
        <w:tabs>
          <w:tab w:val="num" w:pos="5040"/>
        </w:tabs>
        <w:ind w:left="5040" w:hanging="360"/>
      </w:pPr>
      <w:rPr>
        <w:rFonts w:ascii="Arial" w:hAnsi="Arial" w:hint="default"/>
      </w:rPr>
    </w:lvl>
    <w:lvl w:ilvl="7" w:tplc="69FC54B0" w:tentative="1">
      <w:start w:val="1"/>
      <w:numFmt w:val="bullet"/>
      <w:lvlText w:val="•"/>
      <w:lvlJc w:val="left"/>
      <w:pPr>
        <w:tabs>
          <w:tab w:val="num" w:pos="5760"/>
        </w:tabs>
        <w:ind w:left="5760" w:hanging="360"/>
      </w:pPr>
      <w:rPr>
        <w:rFonts w:ascii="Arial" w:hAnsi="Arial" w:hint="default"/>
      </w:rPr>
    </w:lvl>
    <w:lvl w:ilvl="8" w:tplc="747E6B50" w:tentative="1">
      <w:start w:val="1"/>
      <w:numFmt w:val="bullet"/>
      <w:lvlText w:val="•"/>
      <w:lvlJc w:val="left"/>
      <w:pPr>
        <w:tabs>
          <w:tab w:val="num" w:pos="6480"/>
        </w:tabs>
        <w:ind w:left="6480" w:hanging="360"/>
      </w:pPr>
      <w:rPr>
        <w:rFonts w:ascii="Arial" w:hAnsi="Arial" w:hint="default"/>
      </w:rPr>
    </w:lvl>
  </w:abstractNum>
  <w:abstractNum w:abstractNumId="13">
    <w:nsid w:val="71DE23F4"/>
    <w:multiLevelType w:val="hybridMultilevel"/>
    <w:tmpl w:val="8A76614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44541C5"/>
    <w:multiLevelType w:val="hybridMultilevel"/>
    <w:tmpl w:val="C0306F9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59D6362"/>
    <w:multiLevelType w:val="hybridMultilevel"/>
    <w:tmpl w:val="CAA48204"/>
    <w:lvl w:ilvl="0" w:tplc="902AFFF4">
      <w:start w:val="1"/>
      <w:numFmt w:val="bullet"/>
      <w:lvlText w:val="•"/>
      <w:lvlJc w:val="left"/>
      <w:pPr>
        <w:tabs>
          <w:tab w:val="num" w:pos="720"/>
        </w:tabs>
        <w:ind w:left="720" w:hanging="360"/>
      </w:pPr>
      <w:rPr>
        <w:rFonts w:ascii="Arial" w:hAnsi="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7B0672B"/>
    <w:multiLevelType w:val="hybridMultilevel"/>
    <w:tmpl w:val="D294FB92"/>
    <w:lvl w:ilvl="0" w:tplc="040C0003">
      <w:start w:val="1"/>
      <w:numFmt w:val="bullet"/>
      <w:lvlText w:val="o"/>
      <w:lvlJc w:val="left"/>
      <w:pPr>
        <w:tabs>
          <w:tab w:val="num" w:pos="720"/>
        </w:tabs>
        <w:ind w:left="720" w:hanging="360"/>
      </w:pPr>
      <w:rPr>
        <w:rFonts w:ascii="Courier New" w:hAnsi="Courier New" w:cs="Courier New"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7B571213"/>
    <w:multiLevelType w:val="hybridMultilevel"/>
    <w:tmpl w:val="4234592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9"/>
  </w:num>
  <w:num w:numId="4">
    <w:abstractNumId w:val="16"/>
  </w:num>
  <w:num w:numId="5">
    <w:abstractNumId w:val="8"/>
  </w:num>
  <w:num w:numId="6">
    <w:abstractNumId w:val="2"/>
  </w:num>
  <w:num w:numId="7">
    <w:abstractNumId w:val="1"/>
  </w:num>
  <w:num w:numId="8">
    <w:abstractNumId w:val="10"/>
  </w:num>
  <w:num w:numId="9">
    <w:abstractNumId w:val="11"/>
  </w:num>
  <w:num w:numId="10">
    <w:abstractNumId w:val="0"/>
  </w:num>
  <w:num w:numId="11">
    <w:abstractNumId w:val="17"/>
  </w:num>
  <w:num w:numId="12">
    <w:abstractNumId w:val="13"/>
  </w:num>
  <w:num w:numId="13">
    <w:abstractNumId w:val="6"/>
  </w:num>
  <w:num w:numId="14">
    <w:abstractNumId w:val="3"/>
  </w:num>
  <w:num w:numId="15">
    <w:abstractNumId w:val="12"/>
  </w:num>
  <w:num w:numId="16">
    <w:abstractNumId w:val="14"/>
  </w:num>
  <w:num w:numId="17">
    <w:abstractNumId w:val="15"/>
  </w:num>
  <w:num w:numId="18">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D1A"/>
    <w:rsid w:val="00000954"/>
    <w:rsid w:val="00000AC6"/>
    <w:rsid w:val="00002278"/>
    <w:rsid w:val="00002F2F"/>
    <w:rsid w:val="00003A07"/>
    <w:rsid w:val="00003B2C"/>
    <w:rsid w:val="0000461C"/>
    <w:rsid w:val="00005CB3"/>
    <w:rsid w:val="00007D87"/>
    <w:rsid w:val="00010431"/>
    <w:rsid w:val="00010AE1"/>
    <w:rsid w:val="00010D1F"/>
    <w:rsid w:val="00013F36"/>
    <w:rsid w:val="00014753"/>
    <w:rsid w:val="000150D9"/>
    <w:rsid w:val="000157CC"/>
    <w:rsid w:val="00016BB5"/>
    <w:rsid w:val="000230DE"/>
    <w:rsid w:val="00025275"/>
    <w:rsid w:val="00026FC3"/>
    <w:rsid w:val="0002709B"/>
    <w:rsid w:val="00027509"/>
    <w:rsid w:val="00027650"/>
    <w:rsid w:val="00030313"/>
    <w:rsid w:val="00034EA7"/>
    <w:rsid w:val="0003519B"/>
    <w:rsid w:val="00041F4A"/>
    <w:rsid w:val="00043531"/>
    <w:rsid w:val="00044097"/>
    <w:rsid w:val="000441C3"/>
    <w:rsid w:val="00044C52"/>
    <w:rsid w:val="00044C93"/>
    <w:rsid w:val="000456BD"/>
    <w:rsid w:val="0004577E"/>
    <w:rsid w:val="00045DA5"/>
    <w:rsid w:val="000471BE"/>
    <w:rsid w:val="00050323"/>
    <w:rsid w:val="00052513"/>
    <w:rsid w:val="00052A66"/>
    <w:rsid w:val="00052CE8"/>
    <w:rsid w:val="00054922"/>
    <w:rsid w:val="00054AA6"/>
    <w:rsid w:val="000554D9"/>
    <w:rsid w:val="00055F7F"/>
    <w:rsid w:val="0005790A"/>
    <w:rsid w:val="00057D82"/>
    <w:rsid w:val="00057D9D"/>
    <w:rsid w:val="00057EFC"/>
    <w:rsid w:val="00061294"/>
    <w:rsid w:val="000659E7"/>
    <w:rsid w:val="0006689D"/>
    <w:rsid w:val="00066BF7"/>
    <w:rsid w:val="00067079"/>
    <w:rsid w:val="0007085B"/>
    <w:rsid w:val="0007087E"/>
    <w:rsid w:val="000714C1"/>
    <w:rsid w:val="00072F8B"/>
    <w:rsid w:val="00074A0D"/>
    <w:rsid w:val="00075219"/>
    <w:rsid w:val="00076A16"/>
    <w:rsid w:val="00077296"/>
    <w:rsid w:val="00082062"/>
    <w:rsid w:val="00082A0B"/>
    <w:rsid w:val="00082DE4"/>
    <w:rsid w:val="0008375D"/>
    <w:rsid w:val="00083C54"/>
    <w:rsid w:val="000841B9"/>
    <w:rsid w:val="000868AF"/>
    <w:rsid w:val="00086999"/>
    <w:rsid w:val="000879C6"/>
    <w:rsid w:val="0009387C"/>
    <w:rsid w:val="000977CE"/>
    <w:rsid w:val="000A0B03"/>
    <w:rsid w:val="000A1A60"/>
    <w:rsid w:val="000A238D"/>
    <w:rsid w:val="000A3C78"/>
    <w:rsid w:val="000A3D4E"/>
    <w:rsid w:val="000A4192"/>
    <w:rsid w:val="000A5044"/>
    <w:rsid w:val="000A6410"/>
    <w:rsid w:val="000B1102"/>
    <w:rsid w:val="000B16AF"/>
    <w:rsid w:val="000B23ED"/>
    <w:rsid w:val="000B25C3"/>
    <w:rsid w:val="000B3221"/>
    <w:rsid w:val="000B3662"/>
    <w:rsid w:val="000B422F"/>
    <w:rsid w:val="000B5DB6"/>
    <w:rsid w:val="000B6A6A"/>
    <w:rsid w:val="000C09F0"/>
    <w:rsid w:val="000C1256"/>
    <w:rsid w:val="000C234C"/>
    <w:rsid w:val="000C2EB5"/>
    <w:rsid w:val="000C59D3"/>
    <w:rsid w:val="000C62E6"/>
    <w:rsid w:val="000C7116"/>
    <w:rsid w:val="000C72DC"/>
    <w:rsid w:val="000C7623"/>
    <w:rsid w:val="000D1167"/>
    <w:rsid w:val="000D22A1"/>
    <w:rsid w:val="000D2440"/>
    <w:rsid w:val="000D511D"/>
    <w:rsid w:val="000D7BB1"/>
    <w:rsid w:val="000D7EAF"/>
    <w:rsid w:val="000E23CB"/>
    <w:rsid w:val="000E6553"/>
    <w:rsid w:val="000E7335"/>
    <w:rsid w:val="000F1391"/>
    <w:rsid w:val="000F238E"/>
    <w:rsid w:val="000F3C9A"/>
    <w:rsid w:val="000F4422"/>
    <w:rsid w:val="000F55CD"/>
    <w:rsid w:val="000F6B33"/>
    <w:rsid w:val="000F6C1B"/>
    <w:rsid w:val="00104940"/>
    <w:rsid w:val="00104C13"/>
    <w:rsid w:val="00106D92"/>
    <w:rsid w:val="00111863"/>
    <w:rsid w:val="00114DAC"/>
    <w:rsid w:val="001150D8"/>
    <w:rsid w:val="00116107"/>
    <w:rsid w:val="00117200"/>
    <w:rsid w:val="00120EE1"/>
    <w:rsid w:val="0012150A"/>
    <w:rsid w:val="00121B5E"/>
    <w:rsid w:val="00121C11"/>
    <w:rsid w:val="00121E95"/>
    <w:rsid w:val="001229AB"/>
    <w:rsid w:val="001230EF"/>
    <w:rsid w:val="00125A1C"/>
    <w:rsid w:val="00125B4E"/>
    <w:rsid w:val="00125BCE"/>
    <w:rsid w:val="001262C7"/>
    <w:rsid w:val="00127C6C"/>
    <w:rsid w:val="00131A74"/>
    <w:rsid w:val="00131E08"/>
    <w:rsid w:val="0013256C"/>
    <w:rsid w:val="00133DA9"/>
    <w:rsid w:val="001360C4"/>
    <w:rsid w:val="001422A7"/>
    <w:rsid w:val="00143156"/>
    <w:rsid w:val="001440A0"/>
    <w:rsid w:val="00144E50"/>
    <w:rsid w:val="00144FF3"/>
    <w:rsid w:val="00145506"/>
    <w:rsid w:val="00146FD2"/>
    <w:rsid w:val="00147A0F"/>
    <w:rsid w:val="00151500"/>
    <w:rsid w:val="00152137"/>
    <w:rsid w:val="0015378F"/>
    <w:rsid w:val="00153DD9"/>
    <w:rsid w:val="00153EC9"/>
    <w:rsid w:val="001568E1"/>
    <w:rsid w:val="00156A89"/>
    <w:rsid w:val="00156DA8"/>
    <w:rsid w:val="00157AD2"/>
    <w:rsid w:val="001605D0"/>
    <w:rsid w:val="00161445"/>
    <w:rsid w:val="00161B47"/>
    <w:rsid w:val="00163260"/>
    <w:rsid w:val="001632CE"/>
    <w:rsid w:val="00163561"/>
    <w:rsid w:val="00163953"/>
    <w:rsid w:val="00163E94"/>
    <w:rsid w:val="00164ADB"/>
    <w:rsid w:val="001656C8"/>
    <w:rsid w:val="00166103"/>
    <w:rsid w:val="00166AD1"/>
    <w:rsid w:val="00167E67"/>
    <w:rsid w:val="00167FEB"/>
    <w:rsid w:val="0017013B"/>
    <w:rsid w:val="00171B61"/>
    <w:rsid w:val="0017415A"/>
    <w:rsid w:val="00174652"/>
    <w:rsid w:val="00174AC7"/>
    <w:rsid w:val="001760A1"/>
    <w:rsid w:val="001767C0"/>
    <w:rsid w:val="00176F56"/>
    <w:rsid w:val="001777BF"/>
    <w:rsid w:val="00180C05"/>
    <w:rsid w:val="00180D28"/>
    <w:rsid w:val="0018146A"/>
    <w:rsid w:val="00183CA5"/>
    <w:rsid w:val="001860CB"/>
    <w:rsid w:val="00187921"/>
    <w:rsid w:val="00193A0F"/>
    <w:rsid w:val="0019418A"/>
    <w:rsid w:val="0019456C"/>
    <w:rsid w:val="0019596B"/>
    <w:rsid w:val="00195DDF"/>
    <w:rsid w:val="00195EB5"/>
    <w:rsid w:val="001979A0"/>
    <w:rsid w:val="001A1EA8"/>
    <w:rsid w:val="001A240E"/>
    <w:rsid w:val="001A2FE3"/>
    <w:rsid w:val="001A34FE"/>
    <w:rsid w:val="001A38D5"/>
    <w:rsid w:val="001A4EA1"/>
    <w:rsid w:val="001A6995"/>
    <w:rsid w:val="001B1C66"/>
    <w:rsid w:val="001B2FB1"/>
    <w:rsid w:val="001B4336"/>
    <w:rsid w:val="001B45A7"/>
    <w:rsid w:val="001B581D"/>
    <w:rsid w:val="001B774C"/>
    <w:rsid w:val="001C0207"/>
    <w:rsid w:val="001C05F2"/>
    <w:rsid w:val="001C0967"/>
    <w:rsid w:val="001C09C4"/>
    <w:rsid w:val="001C57CF"/>
    <w:rsid w:val="001C59E3"/>
    <w:rsid w:val="001C6927"/>
    <w:rsid w:val="001C6B00"/>
    <w:rsid w:val="001D1D57"/>
    <w:rsid w:val="001D387E"/>
    <w:rsid w:val="001D416A"/>
    <w:rsid w:val="001D489E"/>
    <w:rsid w:val="001D56BF"/>
    <w:rsid w:val="001D654D"/>
    <w:rsid w:val="001E21FA"/>
    <w:rsid w:val="001E4607"/>
    <w:rsid w:val="001E675F"/>
    <w:rsid w:val="001E6C63"/>
    <w:rsid w:val="001E7490"/>
    <w:rsid w:val="001E777F"/>
    <w:rsid w:val="001E798F"/>
    <w:rsid w:val="001F21AF"/>
    <w:rsid w:val="001F3FCD"/>
    <w:rsid w:val="00200072"/>
    <w:rsid w:val="002022FF"/>
    <w:rsid w:val="0020319A"/>
    <w:rsid w:val="002041B9"/>
    <w:rsid w:val="0020456B"/>
    <w:rsid w:val="0020479C"/>
    <w:rsid w:val="00204E7F"/>
    <w:rsid w:val="00204FA7"/>
    <w:rsid w:val="002064CA"/>
    <w:rsid w:val="00206FE1"/>
    <w:rsid w:val="0020725D"/>
    <w:rsid w:val="00207D6D"/>
    <w:rsid w:val="00210F82"/>
    <w:rsid w:val="0021387B"/>
    <w:rsid w:val="00213BCF"/>
    <w:rsid w:val="00214AA4"/>
    <w:rsid w:val="00216051"/>
    <w:rsid w:val="00216FC9"/>
    <w:rsid w:val="0022128C"/>
    <w:rsid w:val="00222679"/>
    <w:rsid w:val="00223F92"/>
    <w:rsid w:val="00224613"/>
    <w:rsid w:val="00226967"/>
    <w:rsid w:val="00227497"/>
    <w:rsid w:val="00231423"/>
    <w:rsid w:val="0023236A"/>
    <w:rsid w:val="0023385D"/>
    <w:rsid w:val="0023438B"/>
    <w:rsid w:val="00237B64"/>
    <w:rsid w:val="002400FC"/>
    <w:rsid w:val="002405DD"/>
    <w:rsid w:val="00240919"/>
    <w:rsid w:val="00241A1C"/>
    <w:rsid w:val="00243363"/>
    <w:rsid w:val="00243FFA"/>
    <w:rsid w:val="00245C29"/>
    <w:rsid w:val="00246011"/>
    <w:rsid w:val="002466B4"/>
    <w:rsid w:val="002471DD"/>
    <w:rsid w:val="00247829"/>
    <w:rsid w:val="00251A0E"/>
    <w:rsid w:val="00251AE4"/>
    <w:rsid w:val="0025250A"/>
    <w:rsid w:val="002529F7"/>
    <w:rsid w:val="0025318C"/>
    <w:rsid w:val="0025387F"/>
    <w:rsid w:val="002543AD"/>
    <w:rsid w:val="00254A34"/>
    <w:rsid w:val="00256E3F"/>
    <w:rsid w:val="002570C3"/>
    <w:rsid w:val="002610A5"/>
    <w:rsid w:val="00265C56"/>
    <w:rsid w:val="00267567"/>
    <w:rsid w:val="0027331D"/>
    <w:rsid w:val="00273DC0"/>
    <w:rsid w:val="00276471"/>
    <w:rsid w:val="00276F5C"/>
    <w:rsid w:val="002806D3"/>
    <w:rsid w:val="00281E52"/>
    <w:rsid w:val="00283A9B"/>
    <w:rsid w:val="002865A6"/>
    <w:rsid w:val="0028694A"/>
    <w:rsid w:val="00287AE2"/>
    <w:rsid w:val="0029067D"/>
    <w:rsid w:val="002907EE"/>
    <w:rsid w:val="002912F1"/>
    <w:rsid w:val="00291565"/>
    <w:rsid w:val="00291E41"/>
    <w:rsid w:val="002927E4"/>
    <w:rsid w:val="002932B8"/>
    <w:rsid w:val="0029559F"/>
    <w:rsid w:val="00295B20"/>
    <w:rsid w:val="00297FD7"/>
    <w:rsid w:val="002A0A02"/>
    <w:rsid w:val="002A0ADE"/>
    <w:rsid w:val="002A1664"/>
    <w:rsid w:val="002A1EE3"/>
    <w:rsid w:val="002A32DD"/>
    <w:rsid w:val="002A3C30"/>
    <w:rsid w:val="002A4216"/>
    <w:rsid w:val="002A4F7D"/>
    <w:rsid w:val="002A53C1"/>
    <w:rsid w:val="002A54CC"/>
    <w:rsid w:val="002A779F"/>
    <w:rsid w:val="002B0592"/>
    <w:rsid w:val="002B107C"/>
    <w:rsid w:val="002B20E0"/>
    <w:rsid w:val="002B4359"/>
    <w:rsid w:val="002B48A9"/>
    <w:rsid w:val="002B592F"/>
    <w:rsid w:val="002B5D86"/>
    <w:rsid w:val="002C1461"/>
    <w:rsid w:val="002C30CF"/>
    <w:rsid w:val="002C35D0"/>
    <w:rsid w:val="002C372A"/>
    <w:rsid w:val="002C4098"/>
    <w:rsid w:val="002C6F47"/>
    <w:rsid w:val="002D0158"/>
    <w:rsid w:val="002D3A51"/>
    <w:rsid w:val="002D41F0"/>
    <w:rsid w:val="002D5801"/>
    <w:rsid w:val="002E030C"/>
    <w:rsid w:val="002E2B39"/>
    <w:rsid w:val="002E2CE2"/>
    <w:rsid w:val="002E54CC"/>
    <w:rsid w:val="002E54D3"/>
    <w:rsid w:val="002E598A"/>
    <w:rsid w:val="002E5BAB"/>
    <w:rsid w:val="002E5BCE"/>
    <w:rsid w:val="002E5EE7"/>
    <w:rsid w:val="002E6B02"/>
    <w:rsid w:val="002F0600"/>
    <w:rsid w:val="002F0EC3"/>
    <w:rsid w:val="002F1105"/>
    <w:rsid w:val="002F2095"/>
    <w:rsid w:val="002F2763"/>
    <w:rsid w:val="002F45D0"/>
    <w:rsid w:val="002F4BFE"/>
    <w:rsid w:val="002F4C6E"/>
    <w:rsid w:val="002F550F"/>
    <w:rsid w:val="002F64FE"/>
    <w:rsid w:val="002F6BC7"/>
    <w:rsid w:val="002F75AF"/>
    <w:rsid w:val="00303995"/>
    <w:rsid w:val="00306624"/>
    <w:rsid w:val="003107D5"/>
    <w:rsid w:val="00310DF4"/>
    <w:rsid w:val="00310FA0"/>
    <w:rsid w:val="0031281E"/>
    <w:rsid w:val="00312827"/>
    <w:rsid w:val="00314974"/>
    <w:rsid w:val="00315921"/>
    <w:rsid w:val="003159C6"/>
    <w:rsid w:val="00321165"/>
    <w:rsid w:val="00321C56"/>
    <w:rsid w:val="0032287F"/>
    <w:rsid w:val="003228CE"/>
    <w:rsid w:val="00323AC1"/>
    <w:rsid w:val="0032562D"/>
    <w:rsid w:val="00330DB0"/>
    <w:rsid w:val="00332220"/>
    <w:rsid w:val="0033256A"/>
    <w:rsid w:val="00333068"/>
    <w:rsid w:val="00336A33"/>
    <w:rsid w:val="00343A69"/>
    <w:rsid w:val="00343D07"/>
    <w:rsid w:val="003449FE"/>
    <w:rsid w:val="00345E75"/>
    <w:rsid w:val="00346B76"/>
    <w:rsid w:val="0034716C"/>
    <w:rsid w:val="003479B2"/>
    <w:rsid w:val="003512D5"/>
    <w:rsid w:val="003514E3"/>
    <w:rsid w:val="00352B6B"/>
    <w:rsid w:val="00355080"/>
    <w:rsid w:val="00355A89"/>
    <w:rsid w:val="00355E6C"/>
    <w:rsid w:val="00356878"/>
    <w:rsid w:val="00356FE3"/>
    <w:rsid w:val="003579A1"/>
    <w:rsid w:val="0036071E"/>
    <w:rsid w:val="0036136C"/>
    <w:rsid w:val="00362C01"/>
    <w:rsid w:val="00362FBA"/>
    <w:rsid w:val="0036336C"/>
    <w:rsid w:val="00363417"/>
    <w:rsid w:val="00363B47"/>
    <w:rsid w:val="0036487F"/>
    <w:rsid w:val="00366292"/>
    <w:rsid w:val="00366A77"/>
    <w:rsid w:val="00366D10"/>
    <w:rsid w:val="00367876"/>
    <w:rsid w:val="00367CD9"/>
    <w:rsid w:val="003705BC"/>
    <w:rsid w:val="0037107B"/>
    <w:rsid w:val="00372A8E"/>
    <w:rsid w:val="00373C5E"/>
    <w:rsid w:val="00375411"/>
    <w:rsid w:val="00376439"/>
    <w:rsid w:val="003764D8"/>
    <w:rsid w:val="00376F9F"/>
    <w:rsid w:val="00377DCF"/>
    <w:rsid w:val="00380E34"/>
    <w:rsid w:val="00382061"/>
    <w:rsid w:val="00384044"/>
    <w:rsid w:val="00386E7C"/>
    <w:rsid w:val="0039271F"/>
    <w:rsid w:val="0039306B"/>
    <w:rsid w:val="00393B6B"/>
    <w:rsid w:val="00394260"/>
    <w:rsid w:val="003942BE"/>
    <w:rsid w:val="00395E13"/>
    <w:rsid w:val="003A32DA"/>
    <w:rsid w:val="003A6E8B"/>
    <w:rsid w:val="003A70F4"/>
    <w:rsid w:val="003A7519"/>
    <w:rsid w:val="003B1C30"/>
    <w:rsid w:val="003B4B2A"/>
    <w:rsid w:val="003B5B03"/>
    <w:rsid w:val="003B7834"/>
    <w:rsid w:val="003C41C7"/>
    <w:rsid w:val="003C4673"/>
    <w:rsid w:val="003C46E4"/>
    <w:rsid w:val="003C551B"/>
    <w:rsid w:val="003C590A"/>
    <w:rsid w:val="003C5ECE"/>
    <w:rsid w:val="003C716F"/>
    <w:rsid w:val="003C71D8"/>
    <w:rsid w:val="003C7683"/>
    <w:rsid w:val="003D1BCA"/>
    <w:rsid w:val="003D376B"/>
    <w:rsid w:val="003D3FCC"/>
    <w:rsid w:val="003D4091"/>
    <w:rsid w:val="003D5875"/>
    <w:rsid w:val="003D5C1C"/>
    <w:rsid w:val="003D7D98"/>
    <w:rsid w:val="003E0214"/>
    <w:rsid w:val="003E033D"/>
    <w:rsid w:val="003E34DA"/>
    <w:rsid w:val="003E39B9"/>
    <w:rsid w:val="003E3ACC"/>
    <w:rsid w:val="003E3BFA"/>
    <w:rsid w:val="003E3C72"/>
    <w:rsid w:val="003E41B8"/>
    <w:rsid w:val="003E50FD"/>
    <w:rsid w:val="003E600B"/>
    <w:rsid w:val="003E7558"/>
    <w:rsid w:val="003F04FB"/>
    <w:rsid w:val="003F13AC"/>
    <w:rsid w:val="003F1B06"/>
    <w:rsid w:val="003F4D23"/>
    <w:rsid w:val="003F5A1F"/>
    <w:rsid w:val="003F5ACF"/>
    <w:rsid w:val="003F6CBA"/>
    <w:rsid w:val="003F7D32"/>
    <w:rsid w:val="00400AEC"/>
    <w:rsid w:val="004011E4"/>
    <w:rsid w:val="0040220C"/>
    <w:rsid w:val="00404F11"/>
    <w:rsid w:val="0040531D"/>
    <w:rsid w:val="0040722F"/>
    <w:rsid w:val="00407423"/>
    <w:rsid w:val="004074AA"/>
    <w:rsid w:val="0041044E"/>
    <w:rsid w:val="00411621"/>
    <w:rsid w:val="00411D41"/>
    <w:rsid w:val="004121D4"/>
    <w:rsid w:val="00413837"/>
    <w:rsid w:val="00414807"/>
    <w:rsid w:val="00415759"/>
    <w:rsid w:val="00417B94"/>
    <w:rsid w:val="004204BB"/>
    <w:rsid w:val="00420E94"/>
    <w:rsid w:val="0042203E"/>
    <w:rsid w:val="004220ED"/>
    <w:rsid w:val="004228CB"/>
    <w:rsid w:val="00423875"/>
    <w:rsid w:val="00426134"/>
    <w:rsid w:val="0042760B"/>
    <w:rsid w:val="0042764A"/>
    <w:rsid w:val="00427C14"/>
    <w:rsid w:val="00430056"/>
    <w:rsid w:val="00430C7C"/>
    <w:rsid w:val="00430F39"/>
    <w:rsid w:val="00431F5F"/>
    <w:rsid w:val="0043284D"/>
    <w:rsid w:val="00435475"/>
    <w:rsid w:val="00435572"/>
    <w:rsid w:val="00436135"/>
    <w:rsid w:val="00440153"/>
    <w:rsid w:val="004412CF"/>
    <w:rsid w:val="004419B1"/>
    <w:rsid w:val="00441F3E"/>
    <w:rsid w:val="0044262B"/>
    <w:rsid w:val="00442B13"/>
    <w:rsid w:val="00442DC9"/>
    <w:rsid w:val="00442E46"/>
    <w:rsid w:val="004440CC"/>
    <w:rsid w:val="00444108"/>
    <w:rsid w:val="004451AC"/>
    <w:rsid w:val="00446BE2"/>
    <w:rsid w:val="004475DA"/>
    <w:rsid w:val="00447EE4"/>
    <w:rsid w:val="004522F9"/>
    <w:rsid w:val="00456329"/>
    <w:rsid w:val="00460599"/>
    <w:rsid w:val="00460ACF"/>
    <w:rsid w:val="00464C7D"/>
    <w:rsid w:val="00464F93"/>
    <w:rsid w:val="00467076"/>
    <w:rsid w:val="0046711F"/>
    <w:rsid w:val="00470E93"/>
    <w:rsid w:val="004714C0"/>
    <w:rsid w:val="0047336A"/>
    <w:rsid w:val="00473E87"/>
    <w:rsid w:val="00476C1B"/>
    <w:rsid w:val="004823A7"/>
    <w:rsid w:val="004823F6"/>
    <w:rsid w:val="00482AD1"/>
    <w:rsid w:val="0048358D"/>
    <w:rsid w:val="00483953"/>
    <w:rsid w:val="0048712E"/>
    <w:rsid w:val="00490C89"/>
    <w:rsid w:val="004921CA"/>
    <w:rsid w:val="0049337D"/>
    <w:rsid w:val="004944EE"/>
    <w:rsid w:val="00494D86"/>
    <w:rsid w:val="0049506C"/>
    <w:rsid w:val="004A02E5"/>
    <w:rsid w:val="004A1385"/>
    <w:rsid w:val="004A16DF"/>
    <w:rsid w:val="004A2142"/>
    <w:rsid w:val="004A359B"/>
    <w:rsid w:val="004A3B62"/>
    <w:rsid w:val="004A4334"/>
    <w:rsid w:val="004A43FF"/>
    <w:rsid w:val="004A6306"/>
    <w:rsid w:val="004A6A27"/>
    <w:rsid w:val="004B05A6"/>
    <w:rsid w:val="004B150F"/>
    <w:rsid w:val="004B33C8"/>
    <w:rsid w:val="004B50ED"/>
    <w:rsid w:val="004B5707"/>
    <w:rsid w:val="004B576E"/>
    <w:rsid w:val="004B7126"/>
    <w:rsid w:val="004C028E"/>
    <w:rsid w:val="004C0FA7"/>
    <w:rsid w:val="004C1A08"/>
    <w:rsid w:val="004C3EE8"/>
    <w:rsid w:val="004C506E"/>
    <w:rsid w:val="004C6055"/>
    <w:rsid w:val="004C78F0"/>
    <w:rsid w:val="004D1689"/>
    <w:rsid w:val="004D2372"/>
    <w:rsid w:val="004D41A8"/>
    <w:rsid w:val="004D463D"/>
    <w:rsid w:val="004D6D4B"/>
    <w:rsid w:val="004D7219"/>
    <w:rsid w:val="004D7FC4"/>
    <w:rsid w:val="004E1398"/>
    <w:rsid w:val="004E38AE"/>
    <w:rsid w:val="004E3981"/>
    <w:rsid w:val="004E4C57"/>
    <w:rsid w:val="004E59C0"/>
    <w:rsid w:val="004E74DF"/>
    <w:rsid w:val="004F0E7F"/>
    <w:rsid w:val="004F24F5"/>
    <w:rsid w:val="004F39A9"/>
    <w:rsid w:val="004F4DBD"/>
    <w:rsid w:val="00503FFF"/>
    <w:rsid w:val="005042D1"/>
    <w:rsid w:val="00504923"/>
    <w:rsid w:val="00504CF2"/>
    <w:rsid w:val="005056F3"/>
    <w:rsid w:val="00505C19"/>
    <w:rsid w:val="00510198"/>
    <w:rsid w:val="0051094C"/>
    <w:rsid w:val="00511662"/>
    <w:rsid w:val="005116BE"/>
    <w:rsid w:val="00511A81"/>
    <w:rsid w:val="00512F4A"/>
    <w:rsid w:val="005131F1"/>
    <w:rsid w:val="00515831"/>
    <w:rsid w:val="005163AA"/>
    <w:rsid w:val="00516416"/>
    <w:rsid w:val="0052525F"/>
    <w:rsid w:val="00525B0E"/>
    <w:rsid w:val="00525D77"/>
    <w:rsid w:val="00530200"/>
    <w:rsid w:val="00531516"/>
    <w:rsid w:val="00532A5A"/>
    <w:rsid w:val="00532AD4"/>
    <w:rsid w:val="00533BD5"/>
    <w:rsid w:val="005349C3"/>
    <w:rsid w:val="00535F7F"/>
    <w:rsid w:val="005404D0"/>
    <w:rsid w:val="00541706"/>
    <w:rsid w:val="00543155"/>
    <w:rsid w:val="00543421"/>
    <w:rsid w:val="00543EE8"/>
    <w:rsid w:val="005443CD"/>
    <w:rsid w:val="005449F6"/>
    <w:rsid w:val="00545593"/>
    <w:rsid w:val="00545B67"/>
    <w:rsid w:val="00546353"/>
    <w:rsid w:val="00546498"/>
    <w:rsid w:val="00550DCF"/>
    <w:rsid w:val="00550EAA"/>
    <w:rsid w:val="005511DF"/>
    <w:rsid w:val="005514B5"/>
    <w:rsid w:val="00552E42"/>
    <w:rsid w:val="005537C1"/>
    <w:rsid w:val="00553D47"/>
    <w:rsid w:val="005547CD"/>
    <w:rsid w:val="00554E2A"/>
    <w:rsid w:val="00554EDF"/>
    <w:rsid w:val="005557B9"/>
    <w:rsid w:val="00556B2F"/>
    <w:rsid w:val="00557A3E"/>
    <w:rsid w:val="00557FBD"/>
    <w:rsid w:val="00560621"/>
    <w:rsid w:val="005621D7"/>
    <w:rsid w:val="00562582"/>
    <w:rsid w:val="005630FB"/>
    <w:rsid w:val="005633DA"/>
    <w:rsid w:val="00563687"/>
    <w:rsid w:val="0057342A"/>
    <w:rsid w:val="00574BD1"/>
    <w:rsid w:val="0058301F"/>
    <w:rsid w:val="00583BD6"/>
    <w:rsid w:val="00583F35"/>
    <w:rsid w:val="00585AD9"/>
    <w:rsid w:val="005866FF"/>
    <w:rsid w:val="00593723"/>
    <w:rsid w:val="00593DA7"/>
    <w:rsid w:val="005A0AF4"/>
    <w:rsid w:val="005A39C2"/>
    <w:rsid w:val="005A426A"/>
    <w:rsid w:val="005A46D9"/>
    <w:rsid w:val="005A625D"/>
    <w:rsid w:val="005A6A29"/>
    <w:rsid w:val="005A6D0E"/>
    <w:rsid w:val="005B1A5C"/>
    <w:rsid w:val="005B25DF"/>
    <w:rsid w:val="005B52BD"/>
    <w:rsid w:val="005B740A"/>
    <w:rsid w:val="005C1D41"/>
    <w:rsid w:val="005C2C5B"/>
    <w:rsid w:val="005C3506"/>
    <w:rsid w:val="005C40C2"/>
    <w:rsid w:val="005C59FD"/>
    <w:rsid w:val="005C75B9"/>
    <w:rsid w:val="005D3F49"/>
    <w:rsid w:val="005D554A"/>
    <w:rsid w:val="005D6D2C"/>
    <w:rsid w:val="005E1F07"/>
    <w:rsid w:val="005E28EF"/>
    <w:rsid w:val="005E6051"/>
    <w:rsid w:val="005E71B7"/>
    <w:rsid w:val="005E74C6"/>
    <w:rsid w:val="005F1C34"/>
    <w:rsid w:val="005F2EB0"/>
    <w:rsid w:val="005F4E80"/>
    <w:rsid w:val="00600906"/>
    <w:rsid w:val="00601445"/>
    <w:rsid w:val="00601BBB"/>
    <w:rsid w:val="00601CAA"/>
    <w:rsid w:val="00604603"/>
    <w:rsid w:val="006054AB"/>
    <w:rsid w:val="00607F5C"/>
    <w:rsid w:val="00610A52"/>
    <w:rsid w:val="00610B70"/>
    <w:rsid w:val="00610CBE"/>
    <w:rsid w:val="00611AEE"/>
    <w:rsid w:val="00611D57"/>
    <w:rsid w:val="00617F5D"/>
    <w:rsid w:val="00621415"/>
    <w:rsid w:val="006214D8"/>
    <w:rsid w:val="006231E3"/>
    <w:rsid w:val="006235F0"/>
    <w:rsid w:val="006258FE"/>
    <w:rsid w:val="006260CD"/>
    <w:rsid w:val="0062629A"/>
    <w:rsid w:val="00626F49"/>
    <w:rsid w:val="0062727D"/>
    <w:rsid w:val="00627342"/>
    <w:rsid w:val="00627D52"/>
    <w:rsid w:val="00630340"/>
    <w:rsid w:val="00631B14"/>
    <w:rsid w:val="00633E26"/>
    <w:rsid w:val="00634592"/>
    <w:rsid w:val="00635EF5"/>
    <w:rsid w:val="0063634E"/>
    <w:rsid w:val="00636BFA"/>
    <w:rsid w:val="006378E9"/>
    <w:rsid w:val="00640D8A"/>
    <w:rsid w:val="006422BF"/>
    <w:rsid w:val="006448EB"/>
    <w:rsid w:val="006461AC"/>
    <w:rsid w:val="006467B6"/>
    <w:rsid w:val="006505FF"/>
    <w:rsid w:val="00651CDB"/>
    <w:rsid w:val="006531AE"/>
    <w:rsid w:val="00653305"/>
    <w:rsid w:val="00654869"/>
    <w:rsid w:val="00654C83"/>
    <w:rsid w:val="00654D16"/>
    <w:rsid w:val="00654F61"/>
    <w:rsid w:val="006552F7"/>
    <w:rsid w:val="006553DB"/>
    <w:rsid w:val="006555E1"/>
    <w:rsid w:val="00656742"/>
    <w:rsid w:val="0065754A"/>
    <w:rsid w:val="00657B51"/>
    <w:rsid w:val="006614C5"/>
    <w:rsid w:val="00661683"/>
    <w:rsid w:val="00663330"/>
    <w:rsid w:val="006654F8"/>
    <w:rsid w:val="00665B9D"/>
    <w:rsid w:val="00666104"/>
    <w:rsid w:val="0067001F"/>
    <w:rsid w:val="0067096D"/>
    <w:rsid w:val="00671FBB"/>
    <w:rsid w:val="00672C30"/>
    <w:rsid w:val="00672E3C"/>
    <w:rsid w:val="00674713"/>
    <w:rsid w:val="00677F05"/>
    <w:rsid w:val="0068078A"/>
    <w:rsid w:val="0068262F"/>
    <w:rsid w:val="00682AD8"/>
    <w:rsid w:val="00682F82"/>
    <w:rsid w:val="00683905"/>
    <w:rsid w:val="00687734"/>
    <w:rsid w:val="00687C2E"/>
    <w:rsid w:val="00690481"/>
    <w:rsid w:val="00690CDE"/>
    <w:rsid w:val="00691C34"/>
    <w:rsid w:val="00693CA0"/>
    <w:rsid w:val="006948F8"/>
    <w:rsid w:val="00695703"/>
    <w:rsid w:val="006970E5"/>
    <w:rsid w:val="006976A7"/>
    <w:rsid w:val="006A01E5"/>
    <w:rsid w:val="006A0533"/>
    <w:rsid w:val="006A0989"/>
    <w:rsid w:val="006A2133"/>
    <w:rsid w:val="006A2135"/>
    <w:rsid w:val="006A2304"/>
    <w:rsid w:val="006A449A"/>
    <w:rsid w:val="006A44E2"/>
    <w:rsid w:val="006A4E09"/>
    <w:rsid w:val="006A544D"/>
    <w:rsid w:val="006B0CB1"/>
    <w:rsid w:val="006B0F9B"/>
    <w:rsid w:val="006B16B7"/>
    <w:rsid w:val="006B2473"/>
    <w:rsid w:val="006B373C"/>
    <w:rsid w:val="006B5AA0"/>
    <w:rsid w:val="006B5AC3"/>
    <w:rsid w:val="006B5F48"/>
    <w:rsid w:val="006B62FD"/>
    <w:rsid w:val="006B66C2"/>
    <w:rsid w:val="006B7A0A"/>
    <w:rsid w:val="006C03DE"/>
    <w:rsid w:val="006C1720"/>
    <w:rsid w:val="006C2DF0"/>
    <w:rsid w:val="006C3C9E"/>
    <w:rsid w:val="006C4922"/>
    <w:rsid w:val="006C55CB"/>
    <w:rsid w:val="006C623D"/>
    <w:rsid w:val="006C6729"/>
    <w:rsid w:val="006C6E0D"/>
    <w:rsid w:val="006C738C"/>
    <w:rsid w:val="006C7AD8"/>
    <w:rsid w:val="006D02DF"/>
    <w:rsid w:val="006D04AF"/>
    <w:rsid w:val="006D192E"/>
    <w:rsid w:val="006D46A0"/>
    <w:rsid w:val="006D536C"/>
    <w:rsid w:val="006D57EE"/>
    <w:rsid w:val="006E26DA"/>
    <w:rsid w:val="006E2C0D"/>
    <w:rsid w:val="006E314B"/>
    <w:rsid w:val="006E4139"/>
    <w:rsid w:val="006E4EE9"/>
    <w:rsid w:val="006E6391"/>
    <w:rsid w:val="006E69B7"/>
    <w:rsid w:val="006E6B47"/>
    <w:rsid w:val="006E6D74"/>
    <w:rsid w:val="006E7E62"/>
    <w:rsid w:val="006E7E75"/>
    <w:rsid w:val="006F00AB"/>
    <w:rsid w:val="006F0B7F"/>
    <w:rsid w:val="006F14AD"/>
    <w:rsid w:val="006F1BA8"/>
    <w:rsid w:val="006F1D80"/>
    <w:rsid w:val="006F2291"/>
    <w:rsid w:val="006F257A"/>
    <w:rsid w:val="006F2999"/>
    <w:rsid w:val="006F387C"/>
    <w:rsid w:val="006F3D29"/>
    <w:rsid w:val="006F577B"/>
    <w:rsid w:val="006F6171"/>
    <w:rsid w:val="006F6D5B"/>
    <w:rsid w:val="00700111"/>
    <w:rsid w:val="007015B7"/>
    <w:rsid w:val="007025A7"/>
    <w:rsid w:val="007058F1"/>
    <w:rsid w:val="00707537"/>
    <w:rsid w:val="00710997"/>
    <w:rsid w:val="007116ED"/>
    <w:rsid w:val="00711E03"/>
    <w:rsid w:val="0071285D"/>
    <w:rsid w:val="00713D01"/>
    <w:rsid w:val="00713DAE"/>
    <w:rsid w:val="00714999"/>
    <w:rsid w:val="00715896"/>
    <w:rsid w:val="00720354"/>
    <w:rsid w:val="007204E6"/>
    <w:rsid w:val="00721AE3"/>
    <w:rsid w:val="007220C4"/>
    <w:rsid w:val="007225AE"/>
    <w:rsid w:val="00722DEB"/>
    <w:rsid w:val="0072352C"/>
    <w:rsid w:val="00724C31"/>
    <w:rsid w:val="007264D9"/>
    <w:rsid w:val="00726B05"/>
    <w:rsid w:val="00731F8B"/>
    <w:rsid w:val="00733C0A"/>
    <w:rsid w:val="0073402F"/>
    <w:rsid w:val="00734AB0"/>
    <w:rsid w:val="00735DC5"/>
    <w:rsid w:val="0073682E"/>
    <w:rsid w:val="00737C2A"/>
    <w:rsid w:val="007425FD"/>
    <w:rsid w:val="00743D12"/>
    <w:rsid w:val="007448AF"/>
    <w:rsid w:val="00745500"/>
    <w:rsid w:val="00745C6C"/>
    <w:rsid w:val="00746C11"/>
    <w:rsid w:val="00747A37"/>
    <w:rsid w:val="007512C5"/>
    <w:rsid w:val="007520FD"/>
    <w:rsid w:val="00752434"/>
    <w:rsid w:val="007532A6"/>
    <w:rsid w:val="007552FD"/>
    <w:rsid w:val="0075708A"/>
    <w:rsid w:val="00762304"/>
    <w:rsid w:val="007628D8"/>
    <w:rsid w:val="00763368"/>
    <w:rsid w:val="007636DD"/>
    <w:rsid w:val="00764762"/>
    <w:rsid w:val="00766508"/>
    <w:rsid w:val="007675AA"/>
    <w:rsid w:val="007730FA"/>
    <w:rsid w:val="007735DC"/>
    <w:rsid w:val="007744C9"/>
    <w:rsid w:val="007760CF"/>
    <w:rsid w:val="007763BD"/>
    <w:rsid w:val="00777A6A"/>
    <w:rsid w:val="007803F4"/>
    <w:rsid w:val="007826A2"/>
    <w:rsid w:val="00782E3E"/>
    <w:rsid w:val="007839AC"/>
    <w:rsid w:val="00783A19"/>
    <w:rsid w:val="00793A93"/>
    <w:rsid w:val="00793CFB"/>
    <w:rsid w:val="007946A9"/>
    <w:rsid w:val="00794C02"/>
    <w:rsid w:val="00795324"/>
    <w:rsid w:val="00795B90"/>
    <w:rsid w:val="00797749"/>
    <w:rsid w:val="007A0301"/>
    <w:rsid w:val="007A0569"/>
    <w:rsid w:val="007A0994"/>
    <w:rsid w:val="007A15A3"/>
    <w:rsid w:val="007A2872"/>
    <w:rsid w:val="007A2E2A"/>
    <w:rsid w:val="007A43AB"/>
    <w:rsid w:val="007A50E4"/>
    <w:rsid w:val="007A59F9"/>
    <w:rsid w:val="007A5D8E"/>
    <w:rsid w:val="007A5E55"/>
    <w:rsid w:val="007A6DCA"/>
    <w:rsid w:val="007B1F2B"/>
    <w:rsid w:val="007B25F2"/>
    <w:rsid w:val="007B5573"/>
    <w:rsid w:val="007B590D"/>
    <w:rsid w:val="007B75E3"/>
    <w:rsid w:val="007C128D"/>
    <w:rsid w:val="007C1605"/>
    <w:rsid w:val="007C17C5"/>
    <w:rsid w:val="007C1FDD"/>
    <w:rsid w:val="007C23A2"/>
    <w:rsid w:val="007C397C"/>
    <w:rsid w:val="007C452C"/>
    <w:rsid w:val="007C5AC5"/>
    <w:rsid w:val="007C6C58"/>
    <w:rsid w:val="007C7165"/>
    <w:rsid w:val="007C7E19"/>
    <w:rsid w:val="007C7E51"/>
    <w:rsid w:val="007D066C"/>
    <w:rsid w:val="007D335F"/>
    <w:rsid w:val="007D4547"/>
    <w:rsid w:val="007D4EF4"/>
    <w:rsid w:val="007D612E"/>
    <w:rsid w:val="007D6DA2"/>
    <w:rsid w:val="007D6E66"/>
    <w:rsid w:val="007D7AFF"/>
    <w:rsid w:val="007E19B2"/>
    <w:rsid w:val="007E22CF"/>
    <w:rsid w:val="007E5535"/>
    <w:rsid w:val="007E7570"/>
    <w:rsid w:val="007F2907"/>
    <w:rsid w:val="007F3CF6"/>
    <w:rsid w:val="007F4FF0"/>
    <w:rsid w:val="007F5808"/>
    <w:rsid w:val="007F5EC1"/>
    <w:rsid w:val="007F7E50"/>
    <w:rsid w:val="00800824"/>
    <w:rsid w:val="0080093B"/>
    <w:rsid w:val="0080199B"/>
    <w:rsid w:val="00801B21"/>
    <w:rsid w:val="0080321B"/>
    <w:rsid w:val="0080367D"/>
    <w:rsid w:val="0080450B"/>
    <w:rsid w:val="00805D1A"/>
    <w:rsid w:val="00807628"/>
    <w:rsid w:val="00807C6A"/>
    <w:rsid w:val="00811CBE"/>
    <w:rsid w:val="00812A5A"/>
    <w:rsid w:val="00812D29"/>
    <w:rsid w:val="00814440"/>
    <w:rsid w:val="0081576C"/>
    <w:rsid w:val="00816B32"/>
    <w:rsid w:val="00817DC2"/>
    <w:rsid w:val="00817F52"/>
    <w:rsid w:val="00821D38"/>
    <w:rsid w:val="00822468"/>
    <w:rsid w:val="00822D35"/>
    <w:rsid w:val="00823271"/>
    <w:rsid w:val="00824D46"/>
    <w:rsid w:val="0082500B"/>
    <w:rsid w:val="0082527E"/>
    <w:rsid w:val="00826FAA"/>
    <w:rsid w:val="00830F8C"/>
    <w:rsid w:val="00833649"/>
    <w:rsid w:val="00833721"/>
    <w:rsid w:val="0083412B"/>
    <w:rsid w:val="00835CC5"/>
    <w:rsid w:val="00835E42"/>
    <w:rsid w:val="0083667E"/>
    <w:rsid w:val="00836FA6"/>
    <w:rsid w:val="00836FE9"/>
    <w:rsid w:val="008402A9"/>
    <w:rsid w:val="008408C2"/>
    <w:rsid w:val="00842A51"/>
    <w:rsid w:val="00844101"/>
    <w:rsid w:val="008444D3"/>
    <w:rsid w:val="0084481C"/>
    <w:rsid w:val="00845ECF"/>
    <w:rsid w:val="00847604"/>
    <w:rsid w:val="008500BF"/>
    <w:rsid w:val="00851C05"/>
    <w:rsid w:val="008547F0"/>
    <w:rsid w:val="008577F8"/>
    <w:rsid w:val="00860601"/>
    <w:rsid w:val="00861D5D"/>
    <w:rsid w:val="00861E4C"/>
    <w:rsid w:val="00863607"/>
    <w:rsid w:val="0086363D"/>
    <w:rsid w:val="0086570B"/>
    <w:rsid w:val="008674E1"/>
    <w:rsid w:val="00872D09"/>
    <w:rsid w:val="008734E4"/>
    <w:rsid w:val="00873814"/>
    <w:rsid w:val="00873CDC"/>
    <w:rsid w:val="00874572"/>
    <w:rsid w:val="008769F3"/>
    <w:rsid w:val="00877A37"/>
    <w:rsid w:val="00877E43"/>
    <w:rsid w:val="00880010"/>
    <w:rsid w:val="00880760"/>
    <w:rsid w:val="008812EA"/>
    <w:rsid w:val="008820AF"/>
    <w:rsid w:val="00882D25"/>
    <w:rsid w:val="00885570"/>
    <w:rsid w:val="0088722C"/>
    <w:rsid w:val="00887977"/>
    <w:rsid w:val="00893B52"/>
    <w:rsid w:val="00894168"/>
    <w:rsid w:val="0089418C"/>
    <w:rsid w:val="00896B80"/>
    <w:rsid w:val="008A000F"/>
    <w:rsid w:val="008A1D69"/>
    <w:rsid w:val="008A3B26"/>
    <w:rsid w:val="008A43F8"/>
    <w:rsid w:val="008A4433"/>
    <w:rsid w:val="008A4D70"/>
    <w:rsid w:val="008A7055"/>
    <w:rsid w:val="008A777A"/>
    <w:rsid w:val="008B03BC"/>
    <w:rsid w:val="008B041B"/>
    <w:rsid w:val="008B42F4"/>
    <w:rsid w:val="008B54D0"/>
    <w:rsid w:val="008B5826"/>
    <w:rsid w:val="008B6995"/>
    <w:rsid w:val="008B6A23"/>
    <w:rsid w:val="008B7E2A"/>
    <w:rsid w:val="008C13ED"/>
    <w:rsid w:val="008C1506"/>
    <w:rsid w:val="008C1741"/>
    <w:rsid w:val="008C416D"/>
    <w:rsid w:val="008C4171"/>
    <w:rsid w:val="008C5005"/>
    <w:rsid w:val="008C5272"/>
    <w:rsid w:val="008C5460"/>
    <w:rsid w:val="008C59D6"/>
    <w:rsid w:val="008C628A"/>
    <w:rsid w:val="008C62B5"/>
    <w:rsid w:val="008D0130"/>
    <w:rsid w:val="008D36B3"/>
    <w:rsid w:val="008D459A"/>
    <w:rsid w:val="008D4C5A"/>
    <w:rsid w:val="008D5C1A"/>
    <w:rsid w:val="008D72DA"/>
    <w:rsid w:val="008D7D3A"/>
    <w:rsid w:val="008E2641"/>
    <w:rsid w:val="008E489B"/>
    <w:rsid w:val="008E4C50"/>
    <w:rsid w:val="008E53B8"/>
    <w:rsid w:val="008E55BB"/>
    <w:rsid w:val="008E6521"/>
    <w:rsid w:val="008E76AC"/>
    <w:rsid w:val="008E7A22"/>
    <w:rsid w:val="008F2AFF"/>
    <w:rsid w:val="008F4F2C"/>
    <w:rsid w:val="008F56FE"/>
    <w:rsid w:val="00900323"/>
    <w:rsid w:val="0090129F"/>
    <w:rsid w:val="00901A64"/>
    <w:rsid w:val="009027F4"/>
    <w:rsid w:val="00902C8F"/>
    <w:rsid w:val="0090355A"/>
    <w:rsid w:val="009055B1"/>
    <w:rsid w:val="00906365"/>
    <w:rsid w:val="009064BA"/>
    <w:rsid w:val="0091004C"/>
    <w:rsid w:val="00910E63"/>
    <w:rsid w:val="00913167"/>
    <w:rsid w:val="00913460"/>
    <w:rsid w:val="0092038C"/>
    <w:rsid w:val="00920421"/>
    <w:rsid w:val="009222DB"/>
    <w:rsid w:val="0092277E"/>
    <w:rsid w:val="00922C45"/>
    <w:rsid w:val="00923E87"/>
    <w:rsid w:val="00925AE7"/>
    <w:rsid w:val="00933BB6"/>
    <w:rsid w:val="00934457"/>
    <w:rsid w:val="009357BB"/>
    <w:rsid w:val="00935ECC"/>
    <w:rsid w:val="00935FA2"/>
    <w:rsid w:val="00936C6B"/>
    <w:rsid w:val="00937268"/>
    <w:rsid w:val="009378D4"/>
    <w:rsid w:val="009415D8"/>
    <w:rsid w:val="009437A5"/>
    <w:rsid w:val="00944C82"/>
    <w:rsid w:val="00945254"/>
    <w:rsid w:val="0094528F"/>
    <w:rsid w:val="00945387"/>
    <w:rsid w:val="00945B24"/>
    <w:rsid w:val="00946AAA"/>
    <w:rsid w:val="009477DE"/>
    <w:rsid w:val="009535E8"/>
    <w:rsid w:val="009541E2"/>
    <w:rsid w:val="0095563D"/>
    <w:rsid w:val="009575B2"/>
    <w:rsid w:val="0096053F"/>
    <w:rsid w:val="00962F9D"/>
    <w:rsid w:val="00964432"/>
    <w:rsid w:val="0096474F"/>
    <w:rsid w:val="00966FF3"/>
    <w:rsid w:val="00970E60"/>
    <w:rsid w:val="009724E1"/>
    <w:rsid w:val="0097340B"/>
    <w:rsid w:val="00973682"/>
    <w:rsid w:val="00975800"/>
    <w:rsid w:val="00975BC4"/>
    <w:rsid w:val="0097655A"/>
    <w:rsid w:val="0097696E"/>
    <w:rsid w:val="00977001"/>
    <w:rsid w:val="009806D0"/>
    <w:rsid w:val="009820CA"/>
    <w:rsid w:val="009820FE"/>
    <w:rsid w:val="009861F4"/>
    <w:rsid w:val="00986A23"/>
    <w:rsid w:val="00986CF7"/>
    <w:rsid w:val="009874BF"/>
    <w:rsid w:val="009901E0"/>
    <w:rsid w:val="00991425"/>
    <w:rsid w:val="00991B24"/>
    <w:rsid w:val="00991CC2"/>
    <w:rsid w:val="00991F0D"/>
    <w:rsid w:val="00992025"/>
    <w:rsid w:val="009924FC"/>
    <w:rsid w:val="009936D8"/>
    <w:rsid w:val="00993E41"/>
    <w:rsid w:val="00995962"/>
    <w:rsid w:val="00995C1D"/>
    <w:rsid w:val="00995E0E"/>
    <w:rsid w:val="00995F69"/>
    <w:rsid w:val="00995F7E"/>
    <w:rsid w:val="009971F5"/>
    <w:rsid w:val="009A27E9"/>
    <w:rsid w:val="009A2871"/>
    <w:rsid w:val="009A4D1C"/>
    <w:rsid w:val="009A546D"/>
    <w:rsid w:val="009A5E8D"/>
    <w:rsid w:val="009A618D"/>
    <w:rsid w:val="009A6379"/>
    <w:rsid w:val="009B160D"/>
    <w:rsid w:val="009B2E6D"/>
    <w:rsid w:val="009B3013"/>
    <w:rsid w:val="009B4578"/>
    <w:rsid w:val="009B4807"/>
    <w:rsid w:val="009B5853"/>
    <w:rsid w:val="009B5CF7"/>
    <w:rsid w:val="009B6E24"/>
    <w:rsid w:val="009B7EE6"/>
    <w:rsid w:val="009C0C82"/>
    <w:rsid w:val="009C18D2"/>
    <w:rsid w:val="009C23CF"/>
    <w:rsid w:val="009C40AE"/>
    <w:rsid w:val="009C43F3"/>
    <w:rsid w:val="009C6A3B"/>
    <w:rsid w:val="009C6B9B"/>
    <w:rsid w:val="009D1C57"/>
    <w:rsid w:val="009D3E20"/>
    <w:rsid w:val="009D45FD"/>
    <w:rsid w:val="009D4AD3"/>
    <w:rsid w:val="009D52BF"/>
    <w:rsid w:val="009D58F0"/>
    <w:rsid w:val="009D5CFA"/>
    <w:rsid w:val="009D6302"/>
    <w:rsid w:val="009D7CB1"/>
    <w:rsid w:val="009E3AB1"/>
    <w:rsid w:val="009E61F0"/>
    <w:rsid w:val="009E748E"/>
    <w:rsid w:val="009F2623"/>
    <w:rsid w:val="009F594B"/>
    <w:rsid w:val="009F5CB4"/>
    <w:rsid w:val="009F68E8"/>
    <w:rsid w:val="00A01407"/>
    <w:rsid w:val="00A01DFA"/>
    <w:rsid w:val="00A064FC"/>
    <w:rsid w:val="00A07312"/>
    <w:rsid w:val="00A07909"/>
    <w:rsid w:val="00A10036"/>
    <w:rsid w:val="00A100EE"/>
    <w:rsid w:val="00A101FD"/>
    <w:rsid w:val="00A10672"/>
    <w:rsid w:val="00A1325A"/>
    <w:rsid w:val="00A1419A"/>
    <w:rsid w:val="00A15FB2"/>
    <w:rsid w:val="00A1724D"/>
    <w:rsid w:val="00A17588"/>
    <w:rsid w:val="00A208D5"/>
    <w:rsid w:val="00A211BF"/>
    <w:rsid w:val="00A21AA7"/>
    <w:rsid w:val="00A22BC4"/>
    <w:rsid w:val="00A23FA2"/>
    <w:rsid w:val="00A246CE"/>
    <w:rsid w:val="00A26734"/>
    <w:rsid w:val="00A304F0"/>
    <w:rsid w:val="00A317A0"/>
    <w:rsid w:val="00A33105"/>
    <w:rsid w:val="00A35949"/>
    <w:rsid w:val="00A37A4A"/>
    <w:rsid w:val="00A400D8"/>
    <w:rsid w:val="00A4041D"/>
    <w:rsid w:val="00A41FD4"/>
    <w:rsid w:val="00A427A0"/>
    <w:rsid w:val="00A42A54"/>
    <w:rsid w:val="00A46053"/>
    <w:rsid w:val="00A462C0"/>
    <w:rsid w:val="00A4691F"/>
    <w:rsid w:val="00A50264"/>
    <w:rsid w:val="00A51A2E"/>
    <w:rsid w:val="00A52901"/>
    <w:rsid w:val="00A57B74"/>
    <w:rsid w:val="00A61F4F"/>
    <w:rsid w:val="00A620BE"/>
    <w:rsid w:val="00A628E5"/>
    <w:rsid w:val="00A63398"/>
    <w:rsid w:val="00A6456F"/>
    <w:rsid w:val="00A6458A"/>
    <w:rsid w:val="00A64F25"/>
    <w:rsid w:val="00A65326"/>
    <w:rsid w:val="00A6580A"/>
    <w:rsid w:val="00A65AB9"/>
    <w:rsid w:val="00A65E14"/>
    <w:rsid w:val="00A70E3A"/>
    <w:rsid w:val="00A715F5"/>
    <w:rsid w:val="00A71B96"/>
    <w:rsid w:val="00A71E26"/>
    <w:rsid w:val="00A72652"/>
    <w:rsid w:val="00A7463D"/>
    <w:rsid w:val="00A74799"/>
    <w:rsid w:val="00A76FC0"/>
    <w:rsid w:val="00A77136"/>
    <w:rsid w:val="00A8002A"/>
    <w:rsid w:val="00A80C22"/>
    <w:rsid w:val="00A820F8"/>
    <w:rsid w:val="00A82716"/>
    <w:rsid w:val="00A83501"/>
    <w:rsid w:val="00A837A7"/>
    <w:rsid w:val="00A87B57"/>
    <w:rsid w:val="00A908C2"/>
    <w:rsid w:val="00A9163B"/>
    <w:rsid w:val="00A91C64"/>
    <w:rsid w:val="00A92D87"/>
    <w:rsid w:val="00A93338"/>
    <w:rsid w:val="00A95103"/>
    <w:rsid w:val="00A96796"/>
    <w:rsid w:val="00A97604"/>
    <w:rsid w:val="00A97882"/>
    <w:rsid w:val="00AA04E8"/>
    <w:rsid w:val="00AA0CC6"/>
    <w:rsid w:val="00AA222E"/>
    <w:rsid w:val="00AA2807"/>
    <w:rsid w:val="00AA4F12"/>
    <w:rsid w:val="00AA6976"/>
    <w:rsid w:val="00AA7664"/>
    <w:rsid w:val="00AB40C1"/>
    <w:rsid w:val="00AB5A8A"/>
    <w:rsid w:val="00AB6ACB"/>
    <w:rsid w:val="00AB6DED"/>
    <w:rsid w:val="00AB6F91"/>
    <w:rsid w:val="00AB70A6"/>
    <w:rsid w:val="00AB79D3"/>
    <w:rsid w:val="00AC0B39"/>
    <w:rsid w:val="00AC1C01"/>
    <w:rsid w:val="00AC1D2D"/>
    <w:rsid w:val="00AC2C73"/>
    <w:rsid w:val="00AC3B46"/>
    <w:rsid w:val="00AC7922"/>
    <w:rsid w:val="00AC7E86"/>
    <w:rsid w:val="00AD25BA"/>
    <w:rsid w:val="00AD2DE6"/>
    <w:rsid w:val="00AD54A0"/>
    <w:rsid w:val="00AD6CD8"/>
    <w:rsid w:val="00AE1B63"/>
    <w:rsid w:val="00AE30C1"/>
    <w:rsid w:val="00AE47A7"/>
    <w:rsid w:val="00AE6B84"/>
    <w:rsid w:val="00AE779F"/>
    <w:rsid w:val="00AF06D2"/>
    <w:rsid w:val="00AF120B"/>
    <w:rsid w:val="00AF171A"/>
    <w:rsid w:val="00AF2586"/>
    <w:rsid w:val="00AF2A61"/>
    <w:rsid w:val="00AF4032"/>
    <w:rsid w:val="00AF526F"/>
    <w:rsid w:val="00AF5787"/>
    <w:rsid w:val="00AF748C"/>
    <w:rsid w:val="00AF774A"/>
    <w:rsid w:val="00AF7A43"/>
    <w:rsid w:val="00B00F36"/>
    <w:rsid w:val="00B015C9"/>
    <w:rsid w:val="00B033EE"/>
    <w:rsid w:val="00B03C25"/>
    <w:rsid w:val="00B041AB"/>
    <w:rsid w:val="00B04F3D"/>
    <w:rsid w:val="00B05E12"/>
    <w:rsid w:val="00B0680B"/>
    <w:rsid w:val="00B06D42"/>
    <w:rsid w:val="00B10942"/>
    <w:rsid w:val="00B12517"/>
    <w:rsid w:val="00B135A3"/>
    <w:rsid w:val="00B20DD4"/>
    <w:rsid w:val="00B21199"/>
    <w:rsid w:val="00B217EC"/>
    <w:rsid w:val="00B228CE"/>
    <w:rsid w:val="00B2330C"/>
    <w:rsid w:val="00B23DC9"/>
    <w:rsid w:val="00B25718"/>
    <w:rsid w:val="00B263B0"/>
    <w:rsid w:val="00B263F4"/>
    <w:rsid w:val="00B2664E"/>
    <w:rsid w:val="00B274C5"/>
    <w:rsid w:val="00B30559"/>
    <w:rsid w:val="00B308D9"/>
    <w:rsid w:val="00B31850"/>
    <w:rsid w:val="00B31915"/>
    <w:rsid w:val="00B32C69"/>
    <w:rsid w:val="00B35676"/>
    <w:rsid w:val="00B35A57"/>
    <w:rsid w:val="00B438E4"/>
    <w:rsid w:val="00B438F1"/>
    <w:rsid w:val="00B444E4"/>
    <w:rsid w:val="00B4483C"/>
    <w:rsid w:val="00B44C24"/>
    <w:rsid w:val="00B45169"/>
    <w:rsid w:val="00B45A8C"/>
    <w:rsid w:val="00B45E0F"/>
    <w:rsid w:val="00B47655"/>
    <w:rsid w:val="00B50294"/>
    <w:rsid w:val="00B508B0"/>
    <w:rsid w:val="00B5188E"/>
    <w:rsid w:val="00B5335E"/>
    <w:rsid w:val="00B539A2"/>
    <w:rsid w:val="00B53F29"/>
    <w:rsid w:val="00B55211"/>
    <w:rsid w:val="00B55B8B"/>
    <w:rsid w:val="00B55C2D"/>
    <w:rsid w:val="00B60A32"/>
    <w:rsid w:val="00B60EDD"/>
    <w:rsid w:val="00B61A07"/>
    <w:rsid w:val="00B64689"/>
    <w:rsid w:val="00B649EA"/>
    <w:rsid w:val="00B6601C"/>
    <w:rsid w:val="00B66948"/>
    <w:rsid w:val="00B66FE1"/>
    <w:rsid w:val="00B6715F"/>
    <w:rsid w:val="00B7027A"/>
    <w:rsid w:val="00B708A6"/>
    <w:rsid w:val="00B70C6A"/>
    <w:rsid w:val="00B70E0D"/>
    <w:rsid w:val="00B74A7C"/>
    <w:rsid w:val="00B7523E"/>
    <w:rsid w:val="00B7648D"/>
    <w:rsid w:val="00B76931"/>
    <w:rsid w:val="00B77C01"/>
    <w:rsid w:val="00B82521"/>
    <w:rsid w:val="00B8315F"/>
    <w:rsid w:val="00B838DA"/>
    <w:rsid w:val="00B83C17"/>
    <w:rsid w:val="00B83C96"/>
    <w:rsid w:val="00B845FB"/>
    <w:rsid w:val="00B862F4"/>
    <w:rsid w:val="00B908E1"/>
    <w:rsid w:val="00B90B80"/>
    <w:rsid w:val="00B921F0"/>
    <w:rsid w:val="00B94C16"/>
    <w:rsid w:val="00B9693F"/>
    <w:rsid w:val="00B97C8E"/>
    <w:rsid w:val="00B97D14"/>
    <w:rsid w:val="00BA05D9"/>
    <w:rsid w:val="00BA1146"/>
    <w:rsid w:val="00BA2385"/>
    <w:rsid w:val="00BA2C9E"/>
    <w:rsid w:val="00BA4669"/>
    <w:rsid w:val="00BA588B"/>
    <w:rsid w:val="00BA58CF"/>
    <w:rsid w:val="00BA7BB6"/>
    <w:rsid w:val="00BB11F0"/>
    <w:rsid w:val="00BB2831"/>
    <w:rsid w:val="00BB590D"/>
    <w:rsid w:val="00BB6050"/>
    <w:rsid w:val="00BB6486"/>
    <w:rsid w:val="00BB66C4"/>
    <w:rsid w:val="00BB7AE1"/>
    <w:rsid w:val="00BB7E4D"/>
    <w:rsid w:val="00BC111A"/>
    <w:rsid w:val="00BC4A3F"/>
    <w:rsid w:val="00BC5841"/>
    <w:rsid w:val="00BC605F"/>
    <w:rsid w:val="00BC7754"/>
    <w:rsid w:val="00BC7F98"/>
    <w:rsid w:val="00BD2944"/>
    <w:rsid w:val="00BD3279"/>
    <w:rsid w:val="00BD33D2"/>
    <w:rsid w:val="00BD404A"/>
    <w:rsid w:val="00BD5413"/>
    <w:rsid w:val="00BE06B0"/>
    <w:rsid w:val="00BE181D"/>
    <w:rsid w:val="00BE1D57"/>
    <w:rsid w:val="00BE4BE0"/>
    <w:rsid w:val="00BE55F2"/>
    <w:rsid w:val="00BE66B9"/>
    <w:rsid w:val="00BE6972"/>
    <w:rsid w:val="00BE712D"/>
    <w:rsid w:val="00BF0093"/>
    <w:rsid w:val="00BF00B2"/>
    <w:rsid w:val="00BF05B0"/>
    <w:rsid w:val="00BF0819"/>
    <w:rsid w:val="00BF0DFE"/>
    <w:rsid w:val="00BF20AA"/>
    <w:rsid w:val="00BF2708"/>
    <w:rsid w:val="00BF36DB"/>
    <w:rsid w:val="00BF47A0"/>
    <w:rsid w:val="00BF4C61"/>
    <w:rsid w:val="00BF642E"/>
    <w:rsid w:val="00BF74A9"/>
    <w:rsid w:val="00BF7B08"/>
    <w:rsid w:val="00C02347"/>
    <w:rsid w:val="00C02F75"/>
    <w:rsid w:val="00C037E4"/>
    <w:rsid w:val="00C047DD"/>
    <w:rsid w:val="00C07C44"/>
    <w:rsid w:val="00C10BEE"/>
    <w:rsid w:val="00C10FBA"/>
    <w:rsid w:val="00C1196B"/>
    <w:rsid w:val="00C131EC"/>
    <w:rsid w:val="00C138F7"/>
    <w:rsid w:val="00C13A01"/>
    <w:rsid w:val="00C1508D"/>
    <w:rsid w:val="00C16CE3"/>
    <w:rsid w:val="00C17F67"/>
    <w:rsid w:val="00C251B0"/>
    <w:rsid w:val="00C255EA"/>
    <w:rsid w:val="00C263B1"/>
    <w:rsid w:val="00C30EBD"/>
    <w:rsid w:val="00C31019"/>
    <w:rsid w:val="00C350B0"/>
    <w:rsid w:val="00C3543F"/>
    <w:rsid w:val="00C37EFD"/>
    <w:rsid w:val="00C4055D"/>
    <w:rsid w:val="00C409D3"/>
    <w:rsid w:val="00C412E9"/>
    <w:rsid w:val="00C42B12"/>
    <w:rsid w:val="00C45DF6"/>
    <w:rsid w:val="00C464D0"/>
    <w:rsid w:val="00C5206A"/>
    <w:rsid w:val="00C52508"/>
    <w:rsid w:val="00C533CA"/>
    <w:rsid w:val="00C5630C"/>
    <w:rsid w:val="00C56E9B"/>
    <w:rsid w:val="00C57F9A"/>
    <w:rsid w:val="00C608AF"/>
    <w:rsid w:val="00C60E6F"/>
    <w:rsid w:val="00C6411B"/>
    <w:rsid w:val="00C64A1A"/>
    <w:rsid w:val="00C6695C"/>
    <w:rsid w:val="00C67063"/>
    <w:rsid w:val="00C703B5"/>
    <w:rsid w:val="00C70AFB"/>
    <w:rsid w:val="00C70B6A"/>
    <w:rsid w:val="00C711FA"/>
    <w:rsid w:val="00C736E4"/>
    <w:rsid w:val="00C750F7"/>
    <w:rsid w:val="00C77247"/>
    <w:rsid w:val="00C77773"/>
    <w:rsid w:val="00C77A75"/>
    <w:rsid w:val="00C8068D"/>
    <w:rsid w:val="00C81044"/>
    <w:rsid w:val="00C82FAD"/>
    <w:rsid w:val="00C831AD"/>
    <w:rsid w:val="00C843B6"/>
    <w:rsid w:val="00C84FD7"/>
    <w:rsid w:val="00C85631"/>
    <w:rsid w:val="00C85E91"/>
    <w:rsid w:val="00C90A40"/>
    <w:rsid w:val="00C91C4D"/>
    <w:rsid w:val="00C94952"/>
    <w:rsid w:val="00C97293"/>
    <w:rsid w:val="00CA32F8"/>
    <w:rsid w:val="00CA35C9"/>
    <w:rsid w:val="00CA4163"/>
    <w:rsid w:val="00CA46B1"/>
    <w:rsid w:val="00CA67D3"/>
    <w:rsid w:val="00CA6F57"/>
    <w:rsid w:val="00CA7A64"/>
    <w:rsid w:val="00CA7B71"/>
    <w:rsid w:val="00CB0012"/>
    <w:rsid w:val="00CB006D"/>
    <w:rsid w:val="00CB178E"/>
    <w:rsid w:val="00CB39FA"/>
    <w:rsid w:val="00CB453A"/>
    <w:rsid w:val="00CB4AC5"/>
    <w:rsid w:val="00CB4CB1"/>
    <w:rsid w:val="00CB4DD8"/>
    <w:rsid w:val="00CB62E9"/>
    <w:rsid w:val="00CB63C2"/>
    <w:rsid w:val="00CC02F8"/>
    <w:rsid w:val="00CC1019"/>
    <w:rsid w:val="00CC3DAB"/>
    <w:rsid w:val="00CC4D00"/>
    <w:rsid w:val="00CC688A"/>
    <w:rsid w:val="00CC6FAA"/>
    <w:rsid w:val="00CC7542"/>
    <w:rsid w:val="00CC7E8C"/>
    <w:rsid w:val="00CD1197"/>
    <w:rsid w:val="00CD2D94"/>
    <w:rsid w:val="00CD342D"/>
    <w:rsid w:val="00CD48EF"/>
    <w:rsid w:val="00CD57BA"/>
    <w:rsid w:val="00CE09B3"/>
    <w:rsid w:val="00CE276A"/>
    <w:rsid w:val="00CE3C8A"/>
    <w:rsid w:val="00CE70AD"/>
    <w:rsid w:val="00CF0378"/>
    <w:rsid w:val="00CF0CB4"/>
    <w:rsid w:val="00CF0E1C"/>
    <w:rsid w:val="00CF148D"/>
    <w:rsid w:val="00CF19C9"/>
    <w:rsid w:val="00CF20B8"/>
    <w:rsid w:val="00CF365B"/>
    <w:rsid w:val="00CF6FAF"/>
    <w:rsid w:val="00CF7761"/>
    <w:rsid w:val="00CF7D8B"/>
    <w:rsid w:val="00D00A4B"/>
    <w:rsid w:val="00D00B3F"/>
    <w:rsid w:val="00D0100C"/>
    <w:rsid w:val="00D017F9"/>
    <w:rsid w:val="00D01BA9"/>
    <w:rsid w:val="00D0361A"/>
    <w:rsid w:val="00D04475"/>
    <w:rsid w:val="00D1074A"/>
    <w:rsid w:val="00D112F6"/>
    <w:rsid w:val="00D1150B"/>
    <w:rsid w:val="00D11D93"/>
    <w:rsid w:val="00D136AD"/>
    <w:rsid w:val="00D14C88"/>
    <w:rsid w:val="00D1538E"/>
    <w:rsid w:val="00D17914"/>
    <w:rsid w:val="00D21D95"/>
    <w:rsid w:val="00D2259B"/>
    <w:rsid w:val="00D233AE"/>
    <w:rsid w:val="00D23791"/>
    <w:rsid w:val="00D24562"/>
    <w:rsid w:val="00D25240"/>
    <w:rsid w:val="00D273C5"/>
    <w:rsid w:val="00D27E51"/>
    <w:rsid w:val="00D308E7"/>
    <w:rsid w:val="00D32887"/>
    <w:rsid w:val="00D33783"/>
    <w:rsid w:val="00D35175"/>
    <w:rsid w:val="00D41519"/>
    <w:rsid w:val="00D41EE6"/>
    <w:rsid w:val="00D4385F"/>
    <w:rsid w:val="00D44FB7"/>
    <w:rsid w:val="00D45D72"/>
    <w:rsid w:val="00D52534"/>
    <w:rsid w:val="00D52773"/>
    <w:rsid w:val="00D5353F"/>
    <w:rsid w:val="00D54C77"/>
    <w:rsid w:val="00D55000"/>
    <w:rsid w:val="00D55B21"/>
    <w:rsid w:val="00D56B2A"/>
    <w:rsid w:val="00D572FC"/>
    <w:rsid w:val="00D5735F"/>
    <w:rsid w:val="00D57528"/>
    <w:rsid w:val="00D60C0D"/>
    <w:rsid w:val="00D6431A"/>
    <w:rsid w:val="00D644A6"/>
    <w:rsid w:val="00D655B9"/>
    <w:rsid w:val="00D65673"/>
    <w:rsid w:val="00D65D44"/>
    <w:rsid w:val="00D66CAE"/>
    <w:rsid w:val="00D67D1F"/>
    <w:rsid w:val="00D67FBB"/>
    <w:rsid w:val="00D703FE"/>
    <w:rsid w:val="00D70DDA"/>
    <w:rsid w:val="00D7143F"/>
    <w:rsid w:val="00D71488"/>
    <w:rsid w:val="00D736DB"/>
    <w:rsid w:val="00D73B94"/>
    <w:rsid w:val="00D8167B"/>
    <w:rsid w:val="00D81BB2"/>
    <w:rsid w:val="00D8234D"/>
    <w:rsid w:val="00D82A65"/>
    <w:rsid w:val="00D82E75"/>
    <w:rsid w:val="00D83151"/>
    <w:rsid w:val="00D84012"/>
    <w:rsid w:val="00D84052"/>
    <w:rsid w:val="00D8417A"/>
    <w:rsid w:val="00D8748F"/>
    <w:rsid w:val="00D87788"/>
    <w:rsid w:val="00D87855"/>
    <w:rsid w:val="00D90549"/>
    <w:rsid w:val="00D90A76"/>
    <w:rsid w:val="00D90ADC"/>
    <w:rsid w:val="00D90B25"/>
    <w:rsid w:val="00D925F1"/>
    <w:rsid w:val="00D930E4"/>
    <w:rsid w:val="00D9402E"/>
    <w:rsid w:val="00D95604"/>
    <w:rsid w:val="00D96957"/>
    <w:rsid w:val="00D96FCB"/>
    <w:rsid w:val="00D97684"/>
    <w:rsid w:val="00DA065A"/>
    <w:rsid w:val="00DA22F6"/>
    <w:rsid w:val="00DA25D5"/>
    <w:rsid w:val="00DA2BA0"/>
    <w:rsid w:val="00DA43AB"/>
    <w:rsid w:val="00DA5E35"/>
    <w:rsid w:val="00DB0F60"/>
    <w:rsid w:val="00DB48DC"/>
    <w:rsid w:val="00DB53CC"/>
    <w:rsid w:val="00DB5CE0"/>
    <w:rsid w:val="00DB639A"/>
    <w:rsid w:val="00DB7D22"/>
    <w:rsid w:val="00DC090F"/>
    <w:rsid w:val="00DC1D98"/>
    <w:rsid w:val="00DC2FB8"/>
    <w:rsid w:val="00DC31F1"/>
    <w:rsid w:val="00DC44DF"/>
    <w:rsid w:val="00DC4B32"/>
    <w:rsid w:val="00DC5387"/>
    <w:rsid w:val="00DC5FF6"/>
    <w:rsid w:val="00DC6D32"/>
    <w:rsid w:val="00DC6F16"/>
    <w:rsid w:val="00DC7330"/>
    <w:rsid w:val="00DC771C"/>
    <w:rsid w:val="00DC7FDC"/>
    <w:rsid w:val="00DD0746"/>
    <w:rsid w:val="00DD126D"/>
    <w:rsid w:val="00DD12CD"/>
    <w:rsid w:val="00DD17CE"/>
    <w:rsid w:val="00DD17EF"/>
    <w:rsid w:val="00DD18B9"/>
    <w:rsid w:val="00DD402D"/>
    <w:rsid w:val="00DD472F"/>
    <w:rsid w:val="00DD62EE"/>
    <w:rsid w:val="00DD6AC9"/>
    <w:rsid w:val="00DD6DD9"/>
    <w:rsid w:val="00DE0F52"/>
    <w:rsid w:val="00DE155C"/>
    <w:rsid w:val="00DE258F"/>
    <w:rsid w:val="00DE36B4"/>
    <w:rsid w:val="00DE3F2B"/>
    <w:rsid w:val="00DE50A1"/>
    <w:rsid w:val="00DE5676"/>
    <w:rsid w:val="00DE6FB3"/>
    <w:rsid w:val="00DE7317"/>
    <w:rsid w:val="00DF1041"/>
    <w:rsid w:val="00DF2B3D"/>
    <w:rsid w:val="00DF3C2A"/>
    <w:rsid w:val="00DF4F21"/>
    <w:rsid w:val="00DF5582"/>
    <w:rsid w:val="00E01CA2"/>
    <w:rsid w:val="00E01FAF"/>
    <w:rsid w:val="00E02E41"/>
    <w:rsid w:val="00E0326E"/>
    <w:rsid w:val="00E03A61"/>
    <w:rsid w:val="00E053DA"/>
    <w:rsid w:val="00E05805"/>
    <w:rsid w:val="00E10D24"/>
    <w:rsid w:val="00E111A2"/>
    <w:rsid w:val="00E11775"/>
    <w:rsid w:val="00E11B07"/>
    <w:rsid w:val="00E124A2"/>
    <w:rsid w:val="00E1658A"/>
    <w:rsid w:val="00E17B93"/>
    <w:rsid w:val="00E20E46"/>
    <w:rsid w:val="00E24106"/>
    <w:rsid w:val="00E249A5"/>
    <w:rsid w:val="00E25FFA"/>
    <w:rsid w:val="00E2651D"/>
    <w:rsid w:val="00E266A5"/>
    <w:rsid w:val="00E27868"/>
    <w:rsid w:val="00E27DBD"/>
    <w:rsid w:val="00E30887"/>
    <w:rsid w:val="00E32309"/>
    <w:rsid w:val="00E3329D"/>
    <w:rsid w:val="00E33B96"/>
    <w:rsid w:val="00E33C12"/>
    <w:rsid w:val="00E36162"/>
    <w:rsid w:val="00E417BD"/>
    <w:rsid w:val="00E42036"/>
    <w:rsid w:val="00E43B61"/>
    <w:rsid w:val="00E43C5C"/>
    <w:rsid w:val="00E43E8D"/>
    <w:rsid w:val="00E44F1B"/>
    <w:rsid w:val="00E51EE3"/>
    <w:rsid w:val="00E51F0C"/>
    <w:rsid w:val="00E52475"/>
    <w:rsid w:val="00E533FB"/>
    <w:rsid w:val="00E5377E"/>
    <w:rsid w:val="00E54150"/>
    <w:rsid w:val="00E6098B"/>
    <w:rsid w:val="00E65144"/>
    <w:rsid w:val="00E65F5D"/>
    <w:rsid w:val="00E66658"/>
    <w:rsid w:val="00E66CE7"/>
    <w:rsid w:val="00E67694"/>
    <w:rsid w:val="00E67835"/>
    <w:rsid w:val="00E73BC1"/>
    <w:rsid w:val="00E75DE9"/>
    <w:rsid w:val="00E77430"/>
    <w:rsid w:val="00E81A82"/>
    <w:rsid w:val="00E83A48"/>
    <w:rsid w:val="00E83AC7"/>
    <w:rsid w:val="00E8487F"/>
    <w:rsid w:val="00E8601A"/>
    <w:rsid w:val="00E90F19"/>
    <w:rsid w:val="00E93801"/>
    <w:rsid w:val="00E93D9A"/>
    <w:rsid w:val="00E95489"/>
    <w:rsid w:val="00E95A41"/>
    <w:rsid w:val="00E95C99"/>
    <w:rsid w:val="00E960D6"/>
    <w:rsid w:val="00E96D0C"/>
    <w:rsid w:val="00E970EF"/>
    <w:rsid w:val="00E978C7"/>
    <w:rsid w:val="00E97D20"/>
    <w:rsid w:val="00EA0391"/>
    <w:rsid w:val="00EA091E"/>
    <w:rsid w:val="00EA0DE2"/>
    <w:rsid w:val="00EA1360"/>
    <w:rsid w:val="00EA1A36"/>
    <w:rsid w:val="00EA1AD1"/>
    <w:rsid w:val="00EA3645"/>
    <w:rsid w:val="00EA37C7"/>
    <w:rsid w:val="00EA3DB2"/>
    <w:rsid w:val="00EA4125"/>
    <w:rsid w:val="00EA74D4"/>
    <w:rsid w:val="00EB06BB"/>
    <w:rsid w:val="00EB1375"/>
    <w:rsid w:val="00EB1EE5"/>
    <w:rsid w:val="00EB605C"/>
    <w:rsid w:val="00EB6E65"/>
    <w:rsid w:val="00EC0B31"/>
    <w:rsid w:val="00EC134E"/>
    <w:rsid w:val="00EC139A"/>
    <w:rsid w:val="00EC30E6"/>
    <w:rsid w:val="00EC3710"/>
    <w:rsid w:val="00EC3961"/>
    <w:rsid w:val="00EC5CDF"/>
    <w:rsid w:val="00EC6CCC"/>
    <w:rsid w:val="00ED0731"/>
    <w:rsid w:val="00ED0BCE"/>
    <w:rsid w:val="00ED21B3"/>
    <w:rsid w:val="00ED23C6"/>
    <w:rsid w:val="00ED5F07"/>
    <w:rsid w:val="00ED6B89"/>
    <w:rsid w:val="00ED70A3"/>
    <w:rsid w:val="00EE0A33"/>
    <w:rsid w:val="00EE10AA"/>
    <w:rsid w:val="00EE1E0F"/>
    <w:rsid w:val="00EE4B6E"/>
    <w:rsid w:val="00EE709B"/>
    <w:rsid w:val="00EF0AAB"/>
    <w:rsid w:val="00EF17DC"/>
    <w:rsid w:val="00EF373C"/>
    <w:rsid w:val="00EF4F2C"/>
    <w:rsid w:val="00EF504C"/>
    <w:rsid w:val="00EF5341"/>
    <w:rsid w:val="00EF5E17"/>
    <w:rsid w:val="00EF5FDC"/>
    <w:rsid w:val="00EF6467"/>
    <w:rsid w:val="00EF6B8C"/>
    <w:rsid w:val="00EF7286"/>
    <w:rsid w:val="00EF79F8"/>
    <w:rsid w:val="00F0015B"/>
    <w:rsid w:val="00F01411"/>
    <w:rsid w:val="00F019AE"/>
    <w:rsid w:val="00F031DE"/>
    <w:rsid w:val="00F0346B"/>
    <w:rsid w:val="00F04314"/>
    <w:rsid w:val="00F043EB"/>
    <w:rsid w:val="00F04BAE"/>
    <w:rsid w:val="00F063B5"/>
    <w:rsid w:val="00F066C4"/>
    <w:rsid w:val="00F06F1F"/>
    <w:rsid w:val="00F076FA"/>
    <w:rsid w:val="00F13F90"/>
    <w:rsid w:val="00F24B05"/>
    <w:rsid w:val="00F268C5"/>
    <w:rsid w:val="00F26A7F"/>
    <w:rsid w:val="00F33234"/>
    <w:rsid w:val="00F33BFC"/>
    <w:rsid w:val="00F34BB6"/>
    <w:rsid w:val="00F363F3"/>
    <w:rsid w:val="00F37418"/>
    <w:rsid w:val="00F4033D"/>
    <w:rsid w:val="00F40352"/>
    <w:rsid w:val="00F40C18"/>
    <w:rsid w:val="00F421E1"/>
    <w:rsid w:val="00F43228"/>
    <w:rsid w:val="00F440ED"/>
    <w:rsid w:val="00F51920"/>
    <w:rsid w:val="00F52B39"/>
    <w:rsid w:val="00F53C75"/>
    <w:rsid w:val="00F541BD"/>
    <w:rsid w:val="00F5469A"/>
    <w:rsid w:val="00F5501B"/>
    <w:rsid w:val="00F578D0"/>
    <w:rsid w:val="00F60CA3"/>
    <w:rsid w:val="00F61579"/>
    <w:rsid w:val="00F625C5"/>
    <w:rsid w:val="00F6559F"/>
    <w:rsid w:val="00F667C1"/>
    <w:rsid w:val="00F678C6"/>
    <w:rsid w:val="00F716FC"/>
    <w:rsid w:val="00F71E06"/>
    <w:rsid w:val="00F734A2"/>
    <w:rsid w:val="00F735B8"/>
    <w:rsid w:val="00F74FE7"/>
    <w:rsid w:val="00F76C5D"/>
    <w:rsid w:val="00F76FBF"/>
    <w:rsid w:val="00F80108"/>
    <w:rsid w:val="00F80A2C"/>
    <w:rsid w:val="00F83A0B"/>
    <w:rsid w:val="00F840E9"/>
    <w:rsid w:val="00F8523D"/>
    <w:rsid w:val="00F85CFF"/>
    <w:rsid w:val="00F86A1E"/>
    <w:rsid w:val="00F8741D"/>
    <w:rsid w:val="00F875C6"/>
    <w:rsid w:val="00F909B4"/>
    <w:rsid w:val="00F90B27"/>
    <w:rsid w:val="00F9207F"/>
    <w:rsid w:val="00F92519"/>
    <w:rsid w:val="00F92B60"/>
    <w:rsid w:val="00F943B3"/>
    <w:rsid w:val="00F96931"/>
    <w:rsid w:val="00F96BE9"/>
    <w:rsid w:val="00FA07B2"/>
    <w:rsid w:val="00FA0C0C"/>
    <w:rsid w:val="00FA1934"/>
    <w:rsid w:val="00FA2BA8"/>
    <w:rsid w:val="00FA52E7"/>
    <w:rsid w:val="00FA5996"/>
    <w:rsid w:val="00FA5AF1"/>
    <w:rsid w:val="00FB1BFA"/>
    <w:rsid w:val="00FB435E"/>
    <w:rsid w:val="00FB49A4"/>
    <w:rsid w:val="00FB4D58"/>
    <w:rsid w:val="00FB793A"/>
    <w:rsid w:val="00FC3328"/>
    <w:rsid w:val="00FC6973"/>
    <w:rsid w:val="00FC6F99"/>
    <w:rsid w:val="00FC79A5"/>
    <w:rsid w:val="00FE00F3"/>
    <w:rsid w:val="00FE1BB8"/>
    <w:rsid w:val="00FE205E"/>
    <w:rsid w:val="00FE3473"/>
    <w:rsid w:val="00FE3958"/>
    <w:rsid w:val="00FE435A"/>
    <w:rsid w:val="00FE6B67"/>
    <w:rsid w:val="00FE74F6"/>
    <w:rsid w:val="00FE7819"/>
    <w:rsid w:val="00FF0D94"/>
    <w:rsid w:val="00FF12B7"/>
    <w:rsid w:val="00FF2138"/>
    <w:rsid w:val="00FF32C5"/>
    <w:rsid w:val="00FF4DA5"/>
    <w:rsid w:val="00FF5B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3EE"/>
    <w:rPr>
      <w:sz w:val="24"/>
      <w:szCs w:val="24"/>
      <w:lang w:val="en-US" w:eastAsia="en-US"/>
    </w:rPr>
  </w:style>
  <w:style w:type="paragraph" w:styleId="Titre1">
    <w:name w:val="heading 1"/>
    <w:basedOn w:val="Normal"/>
    <w:next w:val="Normal"/>
    <w:link w:val="Titre1Car"/>
    <w:uiPriority w:val="99"/>
    <w:qFormat/>
    <w:rsid w:val="006B66C2"/>
    <w:pPr>
      <w:keepNext/>
      <w:numPr>
        <w:numId w:val="2"/>
      </w:numPr>
      <w:spacing w:before="240" w:after="60"/>
      <w:outlineLvl w:val="0"/>
    </w:pPr>
    <w:rPr>
      <w:rFonts w:ascii="Arial" w:hAnsi="Arial" w:cs="Arial"/>
      <w:b/>
      <w:bCs/>
      <w:kern w:val="32"/>
      <w:sz w:val="32"/>
      <w:szCs w:val="32"/>
    </w:rPr>
  </w:style>
  <w:style w:type="paragraph" w:styleId="Titre2">
    <w:name w:val="heading 2"/>
    <w:basedOn w:val="Normal"/>
    <w:next w:val="Normal"/>
    <w:link w:val="Titre2Car"/>
    <w:uiPriority w:val="99"/>
    <w:qFormat/>
    <w:rsid w:val="006B66C2"/>
    <w:pPr>
      <w:keepNext/>
      <w:numPr>
        <w:ilvl w:val="1"/>
        <w:numId w:val="2"/>
      </w:numPr>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31281E"/>
    <w:pPr>
      <w:keepNext/>
      <w:numPr>
        <w:ilvl w:val="2"/>
        <w:numId w:val="2"/>
      </w:numPr>
      <w:spacing w:before="240" w:after="60"/>
      <w:outlineLvl w:val="2"/>
    </w:pPr>
    <w:rPr>
      <w:rFonts w:ascii="Arial" w:hAnsi="Arial" w:cs="Arial"/>
      <w:b/>
      <w:bCs/>
      <w:sz w:val="26"/>
      <w:szCs w:val="26"/>
    </w:rPr>
  </w:style>
  <w:style w:type="paragraph" w:styleId="Titre4">
    <w:name w:val="heading 4"/>
    <w:basedOn w:val="Normal"/>
    <w:next w:val="Normal"/>
    <w:link w:val="Titre4Car"/>
    <w:uiPriority w:val="99"/>
    <w:qFormat/>
    <w:rsid w:val="0031281E"/>
    <w:pPr>
      <w:keepNext/>
      <w:numPr>
        <w:ilvl w:val="3"/>
        <w:numId w:val="2"/>
      </w:numPr>
      <w:spacing w:before="240" w:after="60"/>
      <w:outlineLvl w:val="3"/>
    </w:pPr>
    <w:rPr>
      <w:b/>
      <w:bCs/>
      <w:sz w:val="28"/>
      <w:szCs w:val="28"/>
    </w:rPr>
  </w:style>
  <w:style w:type="paragraph" w:styleId="Titre5">
    <w:name w:val="heading 5"/>
    <w:basedOn w:val="Normal"/>
    <w:next w:val="Normal"/>
    <w:link w:val="Titre5Car"/>
    <w:uiPriority w:val="99"/>
    <w:qFormat/>
    <w:rsid w:val="0031281E"/>
    <w:pPr>
      <w:numPr>
        <w:ilvl w:val="4"/>
        <w:numId w:val="2"/>
      </w:numPr>
      <w:spacing w:before="240" w:after="60"/>
      <w:outlineLvl w:val="4"/>
    </w:pPr>
    <w:rPr>
      <w:b/>
      <w:bCs/>
      <w:i/>
      <w:iCs/>
      <w:sz w:val="26"/>
      <w:szCs w:val="26"/>
    </w:rPr>
  </w:style>
  <w:style w:type="paragraph" w:styleId="Titre6">
    <w:name w:val="heading 6"/>
    <w:basedOn w:val="Normal"/>
    <w:next w:val="Normal"/>
    <w:link w:val="Titre6Car"/>
    <w:uiPriority w:val="99"/>
    <w:qFormat/>
    <w:rsid w:val="0031281E"/>
    <w:pPr>
      <w:numPr>
        <w:ilvl w:val="5"/>
        <w:numId w:val="2"/>
      </w:numPr>
      <w:spacing w:before="240" w:after="60"/>
      <w:outlineLvl w:val="5"/>
    </w:pPr>
    <w:rPr>
      <w:b/>
      <w:bCs/>
      <w:sz w:val="22"/>
      <w:szCs w:val="22"/>
    </w:rPr>
  </w:style>
  <w:style w:type="paragraph" w:styleId="Titre7">
    <w:name w:val="heading 7"/>
    <w:basedOn w:val="Normal"/>
    <w:next w:val="Normal"/>
    <w:link w:val="Titre7Car"/>
    <w:uiPriority w:val="99"/>
    <w:qFormat/>
    <w:rsid w:val="0031281E"/>
    <w:pPr>
      <w:numPr>
        <w:ilvl w:val="6"/>
        <w:numId w:val="2"/>
      </w:numPr>
      <w:spacing w:before="240" w:after="60"/>
      <w:outlineLvl w:val="6"/>
    </w:pPr>
  </w:style>
  <w:style w:type="paragraph" w:styleId="Titre8">
    <w:name w:val="heading 8"/>
    <w:basedOn w:val="Normal"/>
    <w:next w:val="Normal"/>
    <w:link w:val="Titre8Car"/>
    <w:uiPriority w:val="99"/>
    <w:qFormat/>
    <w:rsid w:val="0031281E"/>
    <w:pPr>
      <w:numPr>
        <w:ilvl w:val="7"/>
        <w:numId w:val="2"/>
      </w:numPr>
      <w:spacing w:before="240" w:after="60"/>
      <w:outlineLvl w:val="7"/>
    </w:pPr>
    <w:rPr>
      <w:i/>
      <w:iCs/>
    </w:rPr>
  </w:style>
  <w:style w:type="paragraph" w:styleId="Titre9">
    <w:name w:val="heading 9"/>
    <w:basedOn w:val="Normal"/>
    <w:next w:val="Normal"/>
    <w:link w:val="Titre9Car"/>
    <w:uiPriority w:val="99"/>
    <w:qFormat/>
    <w:rsid w:val="0031281E"/>
    <w:pPr>
      <w:numPr>
        <w:ilvl w:val="8"/>
        <w:numId w:val="2"/>
      </w:num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rsid w:val="00AE1F36"/>
    <w:rPr>
      <w:rFonts w:ascii="Arial" w:hAnsi="Arial" w:cs="Arial"/>
      <w:b/>
      <w:bCs/>
      <w:kern w:val="32"/>
      <w:sz w:val="32"/>
      <w:szCs w:val="32"/>
      <w:lang w:val="en-US" w:eastAsia="en-US"/>
    </w:rPr>
  </w:style>
  <w:style w:type="character" w:customStyle="1" w:styleId="Titre2Car">
    <w:name w:val="Titre 2 Car"/>
    <w:link w:val="Titre2"/>
    <w:uiPriority w:val="99"/>
    <w:rsid w:val="00AE1F36"/>
    <w:rPr>
      <w:rFonts w:ascii="Arial" w:hAnsi="Arial" w:cs="Arial"/>
      <w:b/>
      <w:bCs/>
      <w:i/>
      <w:iCs/>
      <w:sz w:val="28"/>
      <w:szCs w:val="28"/>
      <w:lang w:val="en-US" w:eastAsia="en-US"/>
    </w:rPr>
  </w:style>
  <w:style w:type="character" w:customStyle="1" w:styleId="Titre3Car">
    <w:name w:val="Titre 3 Car"/>
    <w:link w:val="Titre3"/>
    <w:uiPriority w:val="99"/>
    <w:rsid w:val="00AE1F36"/>
    <w:rPr>
      <w:rFonts w:ascii="Arial" w:hAnsi="Arial" w:cs="Arial"/>
      <w:b/>
      <w:bCs/>
      <w:sz w:val="26"/>
      <w:szCs w:val="26"/>
      <w:lang w:val="en-US" w:eastAsia="en-US"/>
    </w:rPr>
  </w:style>
  <w:style w:type="character" w:customStyle="1" w:styleId="Titre4Car">
    <w:name w:val="Titre 4 Car"/>
    <w:link w:val="Titre4"/>
    <w:uiPriority w:val="99"/>
    <w:rsid w:val="00AE1F36"/>
    <w:rPr>
      <w:b/>
      <w:bCs/>
      <w:sz w:val="28"/>
      <w:szCs w:val="28"/>
      <w:lang w:val="en-US" w:eastAsia="en-US"/>
    </w:rPr>
  </w:style>
  <w:style w:type="character" w:customStyle="1" w:styleId="Titre5Car">
    <w:name w:val="Titre 5 Car"/>
    <w:link w:val="Titre5"/>
    <w:uiPriority w:val="99"/>
    <w:rsid w:val="00AE1F36"/>
    <w:rPr>
      <w:b/>
      <w:bCs/>
      <w:i/>
      <w:iCs/>
      <w:sz w:val="26"/>
      <w:szCs w:val="26"/>
      <w:lang w:val="en-US" w:eastAsia="en-US"/>
    </w:rPr>
  </w:style>
  <w:style w:type="character" w:customStyle="1" w:styleId="Titre6Car">
    <w:name w:val="Titre 6 Car"/>
    <w:link w:val="Titre6"/>
    <w:uiPriority w:val="99"/>
    <w:rsid w:val="00AE1F36"/>
    <w:rPr>
      <w:b/>
      <w:bCs/>
      <w:sz w:val="22"/>
      <w:szCs w:val="22"/>
      <w:lang w:val="en-US" w:eastAsia="en-US"/>
    </w:rPr>
  </w:style>
  <w:style w:type="character" w:customStyle="1" w:styleId="Titre7Car">
    <w:name w:val="Titre 7 Car"/>
    <w:link w:val="Titre7"/>
    <w:uiPriority w:val="99"/>
    <w:rsid w:val="00AE1F36"/>
    <w:rPr>
      <w:sz w:val="24"/>
      <w:szCs w:val="24"/>
      <w:lang w:val="en-US" w:eastAsia="en-US"/>
    </w:rPr>
  </w:style>
  <w:style w:type="character" w:customStyle="1" w:styleId="Titre8Car">
    <w:name w:val="Titre 8 Car"/>
    <w:link w:val="Titre8"/>
    <w:uiPriority w:val="99"/>
    <w:rsid w:val="00AE1F36"/>
    <w:rPr>
      <w:i/>
      <w:iCs/>
      <w:sz w:val="24"/>
      <w:szCs w:val="24"/>
      <w:lang w:val="en-US" w:eastAsia="en-US"/>
    </w:rPr>
  </w:style>
  <w:style w:type="character" w:customStyle="1" w:styleId="Titre9Car">
    <w:name w:val="Titre 9 Car"/>
    <w:link w:val="Titre9"/>
    <w:uiPriority w:val="99"/>
    <w:rsid w:val="00AE1F36"/>
    <w:rPr>
      <w:rFonts w:ascii="Arial" w:hAnsi="Arial" w:cs="Arial"/>
      <w:sz w:val="22"/>
      <w:szCs w:val="22"/>
      <w:lang w:val="en-US" w:eastAsia="en-US"/>
    </w:rPr>
  </w:style>
  <w:style w:type="table" w:styleId="Grilledutableau">
    <w:name w:val="Table Grid"/>
    <w:basedOn w:val="TableauNormal"/>
    <w:uiPriority w:val="99"/>
    <w:rsid w:val="00805D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rsid w:val="00805D1A"/>
    <w:pPr>
      <w:tabs>
        <w:tab w:val="center" w:pos="4320"/>
        <w:tab w:val="right" w:pos="8640"/>
      </w:tabs>
    </w:pPr>
  </w:style>
  <w:style w:type="character" w:customStyle="1" w:styleId="En-tteCar">
    <w:name w:val="En-tête Car"/>
    <w:link w:val="En-tte"/>
    <w:uiPriority w:val="99"/>
    <w:semiHidden/>
    <w:rsid w:val="00AE1F36"/>
    <w:rPr>
      <w:sz w:val="24"/>
      <w:szCs w:val="24"/>
      <w:lang w:val="en-US" w:eastAsia="en-US"/>
    </w:rPr>
  </w:style>
  <w:style w:type="paragraph" w:styleId="Pieddepage">
    <w:name w:val="footer"/>
    <w:basedOn w:val="Normal"/>
    <w:link w:val="PieddepageCar"/>
    <w:uiPriority w:val="99"/>
    <w:rsid w:val="00805D1A"/>
    <w:pPr>
      <w:tabs>
        <w:tab w:val="center" w:pos="4320"/>
        <w:tab w:val="right" w:pos="8640"/>
      </w:tabs>
    </w:pPr>
  </w:style>
  <w:style w:type="character" w:customStyle="1" w:styleId="PieddepageCar">
    <w:name w:val="Pied de page Car"/>
    <w:link w:val="Pieddepage"/>
    <w:uiPriority w:val="99"/>
    <w:semiHidden/>
    <w:rsid w:val="00AE1F36"/>
    <w:rPr>
      <w:sz w:val="24"/>
      <w:szCs w:val="24"/>
      <w:lang w:val="en-US" w:eastAsia="en-US"/>
    </w:rPr>
  </w:style>
  <w:style w:type="character" w:styleId="Numrodepage">
    <w:name w:val="page number"/>
    <w:uiPriority w:val="99"/>
    <w:rsid w:val="00805D1A"/>
    <w:rPr>
      <w:rFonts w:cs="Times New Roman"/>
    </w:rPr>
  </w:style>
  <w:style w:type="character" w:styleId="Lienhypertexte">
    <w:name w:val="Hyperlink"/>
    <w:uiPriority w:val="99"/>
    <w:rsid w:val="002A1EE3"/>
    <w:rPr>
      <w:rFonts w:cs="Times New Roman"/>
      <w:color w:val="0000FF"/>
      <w:u w:val="single"/>
    </w:rPr>
  </w:style>
  <w:style w:type="character" w:styleId="Lienhypertextesuivivisit">
    <w:name w:val="FollowedHyperlink"/>
    <w:uiPriority w:val="99"/>
    <w:rsid w:val="00657B51"/>
    <w:rPr>
      <w:rFonts w:cs="Times New Roman"/>
      <w:color w:val="800080"/>
      <w:u w:val="single"/>
    </w:rPr>
  </w:style>
  <w:style w:type="character" w:customStyle="1" w:styleId="ms-sitemapdirectional">
    <w:name w:val="ms-sitemapdirectional"/>
    <w:rsid w:val="00672C30"/>
    <w:rPr>
      <w:rFonts w:cs="Times New Roman"/>
    </w:rPr>
  </w:style>
  <w:style w:type="paragraph" w:styleId="Listepuces">
    <w:name w:val="List Bullet"/>
    <w:basedOn w:val="Normal"/>
    <w:uiPriority w:val="99"/>
    <w:rsid w:val="002E5BCE"/>
    <w:pPr>
      <w:tabs>
        <w:tab w:val="num" w:pos="360"/>
      </w:tabs>
      <w:ind w:left="360" w:hanging="360"/>
    </w:pPr>
  </w:style>
  <w:style w:type="paragraph" w:customStyle="1" w:styleId="Default">
    <w:name w:val="Default"/>
    <w:rsid w:val="00A17588"/>
    <w:pPr>
      <w:autoSpaceDE w:val="0"/>
      <w:autoSpaceDN w:val="0"/>
      <w:adjustRightInd w:val="0"/>
    </w:pPr>
    <w:rPr>
      <w:color w:val="000000"/>
      <w:sz w:val="24"/>
      <w:szCs w:val="24"/>
    </w:rPr>
  </w:style>
  <w:style w:type="character" w:styleId="Marquedecommentaire">
    <w:name w:val="annotation reference"/>
    <w:uiPriority w:val="99"/>
    <w:semiHidden/>
    <w:rsid w:val="000C7623"/>
    <w:rPr>
      <w:rFonts w:cs="Times New Roman"/>
      <w:sz w:val="16"/>
    </w:rPr>
  </w:style>
  <w:style w:type="paragraph" w:styleId="Commentaire">
    <w:name w:val="annotation text"/>
    <w:basedOn w:val="Normal"/>
    <w:link w:val="CommentaireCar"/>
    <w:uiPriority w:val="99"/>
    <w:semiHidden/>
    <w:rsid w:val="000C7623"/>
    <w:rPr>
      <w:sz w:val="20"/>
      <w:szCs w:val="20"/>
    </w:rPr>
  </w:style>
  <w:style w:type="character" w:customStyle="1" w:styleId="CommentaireCar">
    <w:name w:val="Commentaire Car"/>
    <w:link w:val="Commentaire"/>
    <w:uiPriority w:val="99"/>
    <w:semiHidden/>
    <w:rsid w:val="00AE1F36"/>
    <w:rPr>
      <w:sz w:val="20"/>
      <w:szCs w:val="20"/>
      <w:lang w:val="en-US" w:eastAsia="en-US"/>
    </w:rPr>
  </w:style>
  <w:style w:type="paragraph" w:styleId="Objetducommentaire">
    <w:name w:val="annotation subject"/>
    <w:basedOn w:val="Commentaire"/>
    <w:next w:val="Commentaire"/>
    <w:link w:val="ObjetducommentaireCar"/>
    <w:uiPriority w:val="99"/>
    <w:semiHidden/>
    <w:rsid w:val="000C7623"/>
    <w:rPr>
      <w:b/>
      <w:bCs/>
    </w:rPr>
  </w:style>
  <w:style w:type="character" w:customStyle="1" w:styleId="ObjetducommentaireCar">
    <w:name w:val="Objet du commentaire Car"/>
    <w:link w:val="Objetducommentaire"/>
    <w:uiPriority w:val="99"/>
    <w:semiHidden/>
    <w:rsid w:val="00AE1F36"/>
    <w:rPr>
      <w:b/>
      <w:bCs/>
      <w:sz w:val="20"/>
      <w:szCs w:val="20"/>
      <w:lang w:val="en-US" w:eastAsia="en-US"/>
    </w:rPr>
  </w:style>
  <w:style w:type="paragraph" w:styleId="Textedebulles">
    <w:name w:val="Balloon Text"/>
    <w:basedOn w:val="Normal"/>
    <w:link w:val="TextedebullesCar"/>
    <w:uiPriority w:val="99"/>
    <w:semiHidden/>
    <w:rsid w:val="000C7623"/>
    <w:rPr>
      <w:rFonts w:ascii="Tahoma" w:hAnsi="Tahoma" w:cs="Tahoma"/>
      <w:sz w:val="16"/>
      <w:szCs w:val="16"/>
    </w:rPr>
  </w:style>
  <w:style w:type="character" w:customStyle="1" w:styleId="TextedebullesCar">
    <w:name w:val="Texte de bulles Car"/>
    <w:link w:val="Textedebulles"/>
    <w:uiPriority w:val="99"/>
    <w:semiHidden/>
    <w:rsid w:val="00AE1F36"/>
    <w:rPr>
      <w:sz w:val="0"/>
      <w:szCs w:val="0"/>
      <w:lang w:val="en-US" w:eastAsia="en-US"/>
    </w:rPr>
  </w:style>
  <w:style w:type="paragraph" w:styleId="Paragraphedeliste">
    <w:name w:val="List Paragraph"/>
    <w:basedOn w:val="Normal"/>
    <w:uiPriority w:val="34"/>
    <w:qFormat/>
    <w:rsid w:val="00711E03"/>
    <w:pPr>
      <w:ind w:left="720"/>
      <w:contextualSpacing/>
    </w:pPr>
  </w:style>
  <w:style w:type="paragraph" w:styleId="Sous-titre">
    <w:name w:val="Subtitle"/>
    <w:basedOn w:val="Normal"/>
    <w:next w:val="Normal"/>
    <w:link w:val="Sous-titreCar"/>
    <w:qFormat/>
    <w:locked/>
    <w:rsid w:val="00BC111A"/>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rsid w:val="00BC111A"/>
    <w:rPr>
      <w:rFonts w:asciiTheme="majorHAnsi" w:eastAsiaTheme="majorEastAsia" w:hAnsiTheme="majorHAnsi" w:cstheme="majorBidi"/>
      <w:i/>
      <w:iCs/>
      <w:color w:val="4F81BD" w:themeColor="accent1"/>
      <w:spacing w:val="15"/>
      <w:sz w:val="24"/>
      <w:szCs w:val="24"/>
      <w:lang w:val="en-US" w:eastAsia="en-US"/>
    </w:rPr>
  </w:style>
  <w:style w:type="paragraph" w:styleId="Titre">
    <w:name w:val="Title"/>
    <w:basedOn w:val="Normal"/>
    <w:next w:val="Normal"/>
    <w:link w:val="TitreCar"/>
    <w:qFormat/>
    <w:locked/>
    <w:rsid w:val="00BC111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BC111A"/>
    <w:rPr>
      <w:rFonts w:asciiTheme="majorHAnsi" w:eastAsiaTheme="majorEastAsia" w:hAnsiTheme="majorHAnsi" w:cstheme="majorBidi"/>
      <w:color w:val="17365D" w:themeColor="text2" w:themeShade="BF"/>
      <w:spacing w:val="5"/>
      <w:kern w:val="28"/>
      <w:sz w:val="52"/>
      <w:szCs w:val="52"/>
      <w:lang w:val="en-US" w:eastAsia="en-US"/>
    </w:rPr>
  </w:style>
  <w:style w:type="paragraph" w:styleId="NormalWeb">
    <w:name w:val="Normal (Web)"/>
    <w:basedOn w:val="Normal"/>
    <w:uiPriority w:val="99"/>
    <w:semiHidden/>
    <w:unhideWhenUsed/>
    <w:rsid w:val="0091004C"/>
    <w:pPr>
      <w:spacing w:before="100" w:beforeAutospacing="1" w:after="100" w:afterAutospacing="1"/>
    </w:pPr>
    <w:rPr>
      <w:rFonts w:eastAsiaTheme="minorEastAsia"/>
      <w:lang w:val="fr-FR" w:eastAsia="fr-FR"/>
    </w:rPr>
  </w:style>
  <w:style w:type="paragraph" w:customStyle="1" w:styleId="Noteslevel1">
    <w:name w:val="Notes level 1"/>
    <w:basedOn w:val="Normal"/>
    <w:link w:val="Noteslevel1Char"/>
    <w:rsid w:val="001568E1"/>
    <w:pPr>
      <w:spacing w:before="240" w:line="280" w:lineRule="atLeast"/>
      <w:ind w:left="720" w:hanging="720"/>
      <w:jc w:val="both"/>
    </w:pPr>
    <w:rPr>
      <w:szCs w:val="20"/>
    </w:rPr>
  </w:style>
  <w:style w:type="character" w:customStyle="1" w:styleId="Noteslevel1Char">
    <w:name w:val="Notes level 1 Char"/>
    <w:link w:val="Noteslevel1"/>
    <w:rsid w:val="001568E1"/>
    <w:rPr>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3EE"/>
    <w:rPr>
      <w:sz w:val="24"/>
      <w:szCs w:val="24"/>
      <w:lang w:val="en-US" w:eastAsia="en-US"/>
    </w:rPr>
  </w:style>
  <w:style w:type="paragraph" w:styleId="Titre1">
    <w:name w:val="heading 1"/>
    <w:basedOn w:val="Normal"/>
    <w:next w:val="Normal"/>
    <w:link w:val="Titre1Car"/>
    <w:uiPriority w:val="99"/>
    <w:qFormat/>
    <w:rsid w:val="006B66C2"/>
    <w:pPr>
      <w:keepNext/>
      <w:numPr>
        <w:numId w:val="2"/>
      </w:numPr>
      <w:spacing w:before="240" w:after="60"/>
      <w:outlineLvl w:val="0"/>
    </w:pPr>
    <w:rPr>
      <w:rFonts w:ascii="Arial" w:hAnsi="Arial" w:cs="Arial"/>
      <w:b/>
      <w:bCs/>
      <w:kern w:val="32"/>
      <w:sz w:val="32"/>
      <w:szCs w:val="32"/>
    </w:rPr>
  </w:style>
  <w:style w:type="paragraph" w:styleId="Titre2">
    <w:name w:val="heading 2"/>
    <w:basedOn w:val="Normal"/>
    <w:next w:val="Normal"/>
    <w:link w:val="Titre2Car"/>
    <w:uiPriority w:val="99"/>
    <w:qFormat/>
    <w:rsid w:val="006B66C2"/>
    <w:pPr>
      <w:keepNext/>
      <w:numPr>
        <w:ilvl w:val="1"/>
        <w:numId w:val="2"/>
      </w:numPr>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31281E"/>
    <w:pPr>
      <w:keepNext/>
      <w:numPr>
        <w:ilvl w:val="2"/>
        <w:numId w:val="2"/>
      </w:numPr>
      <w:spacing w:before="240" w:after="60"/>
      <w:outlineLvl w:val="2"/>
    </w:pPr>
    <w:rPr>
      <w:rFonts w:ascii="Arial" w:hAnsi="Arial" w:cs="Arial"/>
      <w:b/>
      <w:bCs/>
      <w:sz w:val="26"/>
      <w:szCs w:val="26"/>
    </w:rPr>
  </w:style>
  <w:style w:type="paragraph" w:styleId="Titre4">
    <w:name w:val="heading 4"/>
    <w:basedOn w:val="Normal"/>
    <w:next w:val="Normal"/>
    <w:link w:val="Titre4Car"/>
    <w:uiPriority w:val="99"/>
    <w:qFormat/>
    <w:rsid w:val="0031281E"/>
    <w:pPr>
      <w:keepNext/>
      <w:numPr>
        <w:ilvl w:val="3"/>
        <w:numId w:val="2"/>
      </w:numPr>
      <w:spacing w:before="240" w:after="60"/>
      <w:outlineLvl w:val="3"/>
    </w:pPr>
    <w:rPr>
      <w:b/>
      <w:bCs/>
      <w:sz w:val="28"/>
      <w:szCs w:val="28"/>
    </w:rPr>
  </w:style>
  <w:style w:type="paragraph" w:styleId="Titre5">
    <w:name w:val="heading 5"/>
    <w:basedOn w:val="Normal"/>
    <w:next w:val="Normal"/>
    <w:link w:val="Titre5Car"/>
    <w:uiPriority w:val="99"/>
    <w:qFormat/>
    <w:rsid w:val="0031281E"/>
    <w:pPr>
      <w:numPr>
        <w:ilvl w:val="4"/>
        <w:numId w:val="2"/>
      </w:numPr>
      <w:spacing w:before="240" w:after="60"/>
      <w:outlineLvl w:val="4"/>
    </w:pPr>
    <w:rPr>
      <w:b/>
      <w:bCs/>
      <w:i/>
      <w:iCs/>
      <w:sz w:val="26"/>
      <w:szCs w:val="26"/>
    </w:rPr>
  </w:style>
  <w:style w:type="paragraph" w:styleId="Titre6">
    <w:name w:val="heading 6"/>
    <w:basedOn w:val="Normal"/>
    <w:next w:val="Normal"/>
    <w:link w:val="Titre6Car"/>
    <w:uiPriority w:val="99"/>
    <w:qFormat/>
    <w:rsid w:val="0031281E"/>
    <w:pPr>
      <w:numPr>
        <w:ilvl w:val="5"/>
        <w:numId w:val="2"/>
      </w:numPr>
      <w:spacing w:before="240" w:after="60"/>
      <w:outlineLvl w:val="5"/>
    </w:pPr>
    <w:rPr>
      <w:b/>
      <w:bCs/>
      <w:sz w:val="22"/>
      <w:szCs w:val="22"/>
    </w:rPr>
  </w:style>
  <w:style w:type="paragraph" w:styleId="Titre7">
    <w:name w:val="heading 7"/>
    <w:basedOn w:val="Normal"/>
    <w:next w:val="Normal"/>
    <w:link w:val="Titre7Car"/>
    <w:uiPriority w:val="99"/>
    <w:qFormat/>
    <w:rsid w:val="0031281E"/>
    <w:pPr>
      <w:numPr>
        <w:ilvl w:val="6"/>
        <w:numId w:val="2"/>
      </w:numPr>
      <w:spacing w:before="240" w:after="60"/>
      <w:outlineLvl w:val="6"/>
    </w:pPr>
  </w:style>
  <w:style w:type="paragraph" w:styleId="Titre8">
    <w:name w:val="heading 8"/>
    <w:basedOn w:val="Normal"/>
    <w:next w:val="Normal"/>
    <w:link w:val="Titre8Car"/>
    <w:uiPriority w:val="99"/>
    <w:qFormat/>
    <w:rsid w:val="0031281E"/>
    <w:pPr>
      <w:numPr>
        <w:ilvl w:val="7"/>
        <w:numId w:val="2"/>
      </w:numPr>
      <w:spacing w:before="240" w:after="60"/>
      <w:outlineLvl w:val="7"/>
    </w:pPr>
    <w:rPr>
      <w:i/>
      <w:iCs/>
    </w:rPr>
  </w:style>
  <w:style w:type="paragraph" w:styleId="Titre9">
    <w:name w:val="heading 9"/>
    <w:basedOn w:val="Normal"/>
    <w:next w:val="Normal"/>
    <w:link w:val="Titre9Car"/>
    <w:uiPriority w:val="99"/>
    <w:qFormat/>
    <w:rsid w:val="0031281E"/>
    <w:pPr>
      <w:numPr>
        <w:ilvl w:val="8"/>
        <w:numId w:val="2"/>
      </w:num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rsid w:val="00AE1F36"/>
    <w:rPr>
      <w:rFonts w:ascii="Arial" w:hAnsi="Arial" w:cs="Arial"/>
      <w:b/>
      <w:bCs/>
      <w:kern w:val="32"/>
      <w:sz w:val="32"/>
      <w:szCs w:val="32"/>
      <w:lang w:val="en-US" w:eastAsia="en-US"/>
    </w:rPr>
  </w:style>
  <w:style w:type="character" w:customStyle="1" w:styleId="Titre2Car">
    <w:name w:val="Titre 2 Car"/>
    <w:link w:val="Titre2"/>
    <w:uiPriority w:val="99"/>
    <w:rsid w:val="00AE1F36"/>
    <w:rPr>
      <w:rFonts w:ascii="Arial" w:hAnsi="Arial" w:cs="Arial"/>
      <w:b/>
      <w:bCs/>
      <w:i/>
      <w:iCs/>
      <w:sz w:val="28"/>
      <w:szCs w:val="28"/>
      <w:lang w:val="en-US" w:eastAsia="en-US"/>
    </w:rPr>
  </w:style>
  <w:style w:type="character" w:customStyle="1" w:styleId="Titre3Car">
    <w:name w:val="Titre 3 Car"/>
    <w:link w:val="Titre3"/>
    <w:uiPriority w:val="99"/>
    <w:rsid w:val="00AE1F36"/>
    <w:rPr>
      <w:rFonts w:ascii="Arial" w:hAnsi="Arial" w:cs="Arial"/>
      <w:b/>
      <w:bCs/>
      <w:sz w:val="26"/>
      <w:szCs w:val="26"/>
      <w:lang w:val="en-US" w:eastAsia="en-US"/>
    </w:rPr>
  </w:style>
  <w:style w:type="character" w:customStyle="1" w:styleId="Titre4Car">
    <w:name w:val="Titre 4 Car"/>
    <w:link w:val="Titre4"/>
    <w:uiPriority w:val="99"/>
    <w:rsid w:val="00AE1F36"/>
    <w:rPr>
      <w:b/>
      <w:bCs/>
      <w:sz w:val="28"/>
      <w:szCs w:val="28"/>
      <w:lang w:val="en-US" w:eastAsia="en-US"/>
    </w:rPr>
  </w:style>
  <w:style w:type="character" w:customStyle="1" w:styleId="Titre5Car">
    <w:name w:val="Titre 5 Car"/>
    <w:link w:val="Titre5"/>
    <w:uiPriority w:val="99"/>
    <w:rsid w:val="00AE1F36"/>
    <w:rPr>
      <w:b/>
      <w:bCs/>
      <w:i/>
      <w:iCs/>
      <w:sz w:val="26"/>
      <w:szCs w:val="26"/>
      <w:lang w:val="en-US" w:eastAsia="en-US"/>
    </w:rPr>
  </w:style>
  <w:style w:type="character" w:customStyle="1" w:styleId="Titre6Car">
    <w:name w:val="Titre 6 Car"/>
    <w:link w:val="Titre6"/>
    <w:uiPriority w:val="99"/>
    <w:rsid w:val="00AE1F36"/>
    <w:rPr>
      <w:b/>
      <w:bCs/>
      <w:sz w:val="22"/>
      <w:szCs w:val="22"/>
      <w:lang w:val="en-US" w:eastAsia="en-US"/>
    </w:rPr>
  </w:style>
  <w:style w:type="character" w:customStyle="1" w:styleId="Titre7Car">
    <w:name w:val="Titre 7 Car"/>
    <w:link w:val="Titre7"/>
    <w:uiPriority w:val="99"/>
    <w:rsid w:val="00AE1F36"/>
    <w:rPr>
      <w:sz w:val="24"/>
      <w:szCs w:val="24"/>
      <w:lang w:val="en-US" w:eastAsia="en-US"/>
    </w:rPr>
  </w:style>
  <w:style w:type="character" w:customStyle="1" w:styleId="Titre8Car">
    <w:name w:val="Titre 8 Car"/>
    <w:link w:val="Titre8"/>
    <w:uiPriority w:val="99"/>
    <w:rsid w:val="00AE1F36"/>
    <w:rPr>
      <w:i/>
      <w:iCs/>
      <w:sz w:val="24"/>
      <w:szCs w:val="24"/>
      <w:lang w:val="en-US" w:eastAsia="en-US"/>
    </w:rPr>
  </w:style>
  <w:style w:type="character" w:customStyle="1" w:styleId="Titre9Car">
    <w:name w:val="Titre 9 Car"/>
    <w:link w:val="Titre9"/>
    <w:uiPriority w:val="99"/>
    <w:rsid w:val="00AE1F36"/>
    <w:rPr>
      <w:rFonts w:ascii="Arial" w:hAnsi="Arial" w:cs="Arial"/>
      <w:sz w:val="22"/>
      <w:szCs w:val="22"/>
      <w:lang w:val="en-US" w:eastAsia="en-US"/>
    </w:rPr>
  </w:style>
  <w:style w:type="table" w:styleId="Grilledutableau">
    <w:name w:val="Table Grid"/>
    <w:basedOn w:val="TableauNormal"/>
    <w:uiPriority w:val="99"/>
    <w:rsid w:val="00805D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rsid w:val="00805D1A"/>
    <w:pPr>
      <w:tabs>
        <w:tab w:val="center" w:pos="4320"/>
        <w:tab w:val="right" w:pos="8640"/>
      </w:tabs>
    </w:pPr>
  </w:style>
  <w:style w:type="character" w:customStyle="1" w:styleId="En-tteCar">
    <w:name w:val="En-tête Car"/>
    <w:link w:val="En-tte"/>
    <w:uiPriority w:val="99"/>
    <w:semiHidden/>
    <w:rsid w:val="00AE1F36"/>
    <w:rPr>
      <w:sz w:val="24"/>
      <w:szCs w:val="24"/>
      <w:lang w:val="en-US" w:eastAsia="en-US"/>
    </w:rPr>
  </w:style>
  <w:style w:type="paragraph" w:styleId="Pieddepage">
    <w:name w:val="footer"/>
    <w:basedOn w:val="Normal"/>
    <w:link w:val="PieddepageCar"/>
    <w:uiPriority w:val="99"/>
    <w:rsid w:val="00805D1A"/>
    <w:pPr>
      <w:tabs>
        <w:tab w:val="center" w:pos="4320"/>
        <w:tab w:val="right" w:pos="8640"/>
      </w:tabs>
    </w:pPr>
  </w:style>
  <w:style w:type="character" w:customStyle="1" w:styleId="PieddepageCar">
    <w:name w:val="Pied de page Car"/>
    <w:link w:val="Pieddepage"/>
    <w:uiPriority w:val="99"/>
    <w:semiHidden/>
    <w:rsid w:val="00AE1F36"/>
    <w:rPr>
      <w:sz w:val="24"/>
      <w:szCs w:val="24"/>
      <w:lang w:val="en-US" w:eastAsia="en-US"/>
    </w:rPr>
  </w:style>
  <w:style w:type="character" w:styleId="Numrodepage">
    <w:name w:val="page number"/>
    <w:uiPriority w:val="99"/>
    <w:rsid w:val="00805D1A"/>
    <w:rPr>
      <w:rFonts w:cs="Times New Roman"/>
    </w:rPr>
  </w:style>
  <w:style w:type="character" w:styleId="Lienhypertexte">
    <w:name w:val="Hyperlink"/>
    <w:uiPriority w:val="99"/>
    <w:rsid w:val="002A1EE3"/>
    <w:rPr>
      <w:rFonts w:cs="Times New Roman"/>
      <w:color w:val="0000FF"/>
      <w:u w:val="single"/>
    </w:rPr>
  </w:style>
  <w:style w:type="character" w:styleId="Lienhypertextesuivivisit">
    <w:name w:val="FollowedHyperlink"/>
    <w:uiPriority w:val="99"/>
    <w:rsid w:val="00657B51"/>
    <w:rPr>
      <w:rFonts w:cs="Times New Roman"/>
      <w:color w:val="800080"/>
      <w:u w:val="single"/>
    </w:rPr>
  </w:style>
  <w:style w:type="character" w:customStyle="1" w:styleId="ms-sitemapdirectional">
    <w:name w:val="ms-sitemapdirectional"/>
    <w:rsid w:val="00672C30"/>
    <w:rPr>
      <w:rFonts w:cs="Times New Roman"/>
    </w:rPr>
  </w:style>
  <w:style w:type="paragraph" w:styleId="Listepuces">
    <w:name w:val="List Bullet"/>
    <w:basedOn w:val="Normal"/>
    <w:uiPriority w:val="99"/>
    <w:rsid w:val="002E5BCE"/>
    <w:pPr>
      <w:tabs>
        <w:tab w:val="num" w:pos="360"/>
      </w:tabs>
      <w:ind w:left="360" w:hanging="360"/>
    </w:pPr>
  </w:style>
  <w:style w:type="paragraph" w:customStyle="1" w:styleId="Default">
    <w:name w:val="Default"/>
    <w:rsid w:val="00A17588"/>
    <w:pPr>
      <w:autoSpaceDE w:val="0"/>
      <w:autoSpaceDN w:val="0"/>
      <w:adjustRightInd w:val="0"/>
    </w:pPr>
    <w:rPr>
      <w:color w:val="000000"/>
      <w:sz w:val="24"/>
      <w:szCs w:val="24"/>
    </w:rPr>
  </w:style>
  <w:style w:type="character" w:styleId="Marquedecommentaire">
    <w:name w:val="annotation reference"/>
    <w:uiPriority w:val="99"/>
    <w:semiHidden/>
    <w:rsid w:val="000C7623"/>
    <w:rPr>
      <w:rFonts w:cs="Times New Roman"/>
      <w:sz w:val="16"/>
    </w:rPr>
  </w:style>
  <w:style w:type="paragraph" w:styleId="Commentaire">
    <w:name w:val="annotation text"/>
    <w:basedOn w:val="Normal"/>
    <w:link w:val="CommentaireCar"/>
    <w:uiPriority w:val="99"/>
    <w:semiHidden/>
    <w:rsid w:val="000C7623"/>
    <w:rPr>
      <w:sz w:val="20"/>
      <w:szCs w:val="20"/>
    </w:rPr>
  </w:style>
  <w:style w:type="character" w:customStyle="1" w:styleId="CommentaireCar">
    <w:name w:val="Commentaire Car"/>
    <w:link w:val="Commentaire"/>
    <w:uiPriority w:val="99"/>
    <w:semiHidden/>
    <w:rsid w:val="00AE1F36"/>
    <w:rPr>
      <w:sz w:val="20"/>
      <w:szCs w:val="20"/>
      <w:lang w:val="en-US" w:eastAsia="en-US"/>
    </w:rPr>
  </w:style>
  <w:style w:type="paragraph" w:styleId="Objetducommentaire">
    <w:name w:val="annotation subject"/>
    <w:basedOn w:val="Commentaire"/>
    <w:next w:val="Commentaire"/>
    <w:link w:val="ObjetducommentaireCar"/>
    <w:uiPriority w:val="99"/>
    <w:semiHidden/>
    <w:rsid w:val="000C7623"/>
    <w:rPr>
      <w:b/>
      <w:bCs/>
    </w:rPr>
  </w:style>
  <w:style w:type="character" w:customStyle="1" w:styleId="ObjetducommentaireCar">
    <w:name w:val="Objet du commentaire Car"/>
    <w:link w:val="Objetducommentaire"/>
    <w:uiPriority w:val="99"/>
    <w:semiHidden/>
    <w:rsid w:val="00AE1F36"/>
    <w:rPr>
      <w:b/>
      <w:bCs/>
      <w:sz w:val="20"/>
      <w:szCs w:val="20"/>
      <w:lang w:val="en-US" w:eastAsia="en-US"/>
    </w:rPr>
  </w:style>
  <w:style w:type="paragraph" w:styleId="Textedebulles">
    <w:name w:val="Balloon Text"/>
    <w:basedOn w:val="Normal"/>
    <w:link w:val="TextedebullesCar"/>
    <w:uiPriority w:val="99"/>
    <w:semiHidden/>
    <w:rsid w:val="000C7623"/>
    <w:rPr>
      <w:rFonts w:ascii="Tahoma" w:hAnsi="Tahoma" w:cs="Tahoma"/>
      <w:sz w:val="16"/>
      <w:szCs w:val="16"/>
    </w:rPr>
  </w:style>
  <w:style w:type="character" w:customStyle="1" w:styleId="TextedebullesCar">
    <w:name w:val="Texte de bulles Car"/>
    <w:link w:val="Textedebulles"/>
    <w:uiPriority w:val="99"/>
    <w:semiHidden/>
    <w:rsid w:val="00AE1F36"/>
    <w:rPr>
      <w:sz w:val="0"/>
      <w:szCs w:val="0"/>
      <w:lang w:val="en-US" w:eastAsia="en-US"/>
    </w:rPr>
  </w:style>
  <w:style w:type="paragraph" w:styleId="Paragraphedeliste">
    <w:name w:val="List Paragraph"/>
    <w:basedOn w:val="Normal"/>
    <w:uiPriority w:val="34"/>
    <w:qFormat/>
    <w:rsid w:val="00711E03"/>
    <w:pPr>
      <w:ind w:left="720"/>
      <w:contextualSpacing/>
    </w:pPr>
  </w:style>
  <w:style w:type="paragraph" w:styleId="Sous-titre">
    <w:name w:val="Subtitle"/>
    <w:basedOn w:val="Normal"/>
    <w:next w:val="Normal"/>
    <w:link w:val="Sous-titreCar"/>
    <w:qFormat/>
    <w:locked/>
    <w:rsid w:val="00BC111A"/>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rsid w:val="00BC111A"/>
    <w:rPr>
      <w:rFonts w:asciiTheme="majorHAnsi" w:eastAsiaTheme="majorEastAsia" w:hAnsiTheme="majorHAnsi" w:cstheme="majorBidi"/>
      <w:i/>
      <w:iCs/>
      <w:color w:val="4F81BD" w:themeColor="accent1"/>
      <w:spacing w:val="15"/>
      <w:sz w:val="24"/>
      <w:szCs w:val="24"/>
      <w:lang w:val="en-US" w:eastAsia="en-US"/>
    </w:rPr>
  </w:style>
  <w:style w:type="paragraph" w:styleId="Titre">
    <w:name w:val="Title"/>
    <w:basedOn w:val="Normal"/>
    <w:next w:val="Normal"/>
    <w:link w:val="TitreCar"/>
    <w:qFormat/>
    <w:locked/>
    <w:rsid w:val="00BC111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BC111A"/>
    <w:rPr>
      <w:rFonts w:asciiTheme="majorHAnsi" w:eastAsiaTheme="majorEastAsia" w:hAnsiTheme="majorHAnsi" w:cstheme="majorBidi"/>
      <w:color w:val="17365D" w:themeColor="text2" w:themeShade="BF"/>
      <w:spacing w:val="5"/>
      <w:kern w:val="28"/>
      <w:sz w:val="52"/>
      <w:szCs w:val="52"/>
      <w:lang w:val="en-US" w:eastAsia="en-US"/>
    </w:rPr>
  </w:style>
  <w:style w:type="paragraph" w:styleId="NormalWeb">
    <w:name w:val="Normal (Web)"/>
    <w:basedOn w:val="Normal"/>
    <w:uiPriority w:val="99"/>
    <w:semiHidden/>
    <w:unhideWhenUsed/>
    <w:rsid w:val="0091004C"/>
    <w:pPr>
      <w:spacing w:before="100" w:beforeAutospacing="1" w:after="100" w:afterAutospacing="1"/>
    </w:pPr>
    <w:rPr>
      <w:rFonts w:eastAsiaTheme="minorEastAsia"/>
      <w:lang w:val="fr-FR" w:eastAsia="fr-FR"/>
    </w:rPr>
  </w:style>
  <w:style w:type="paragraph" w:customStyle="1" w:styleId="Noteslevel1">
    <w:name w:val="Notes level 1"/>
    <w:basedOn w:val="Normal"/>
    <w:link w:val="Noteslevel1Char"/>
    <w:rsid w:val="001568E1"/>
    <w:pPr>
      <w:spacing w:before="240" w:line="280" w:lineRule="atLeast"/>
      <w:ind w:left="720" w:hanging="720"/>
      <w:jc w:val="both"/>
    </w:pPr>
    <w:rPr>
      <w:szCs w:val="20"/>
    </w:rPr>
  </w:style>
  <w:style w:type="character" w:customStyle="1" w:styleId="Noteslevel1Char">
    <w:name w:val="Notes level 1 Char"/>
    <w:link w:val="Noteslevel1"/>
    <w:rsid w:val="001568E1"/>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20445">
      <w:marLeft w:val="0"/>
      <w:marRight w:val="0"/>
      <w:marTop w:val="0"/>
      <w:marBottom w:val="0"/>
      <w:divBdr>
        <w:top w:val="none" w:sz="0" w:space="0" w:color="auto"/>
        <w:left w:val="none" w:sz="0" w:space="0" w:color="auto"/>
        <w:bottom w:val="none" w:sz="0" w:space="0" w:color="auto"/>
        <w:right w:val="none" w:sz="0" w:space="0" w:color="auto"/>
      </w:divBdr>
      <w:divsChild>
        <w:div w:id="206720544">
          <w:marLeft w:val="0"/>
          <w:marRight w:val="0"/>
          <w:marTop w:val="0"/>
          <w:marBottom w:val="0"/>
          <w:divBdr>
            <w:top w:val="none" w:sz="0" w:space="0" w:color="auto"/>
            <w:left w:val="none" w:sz="0" w:space="0" w:color="auto"/>
            <w:bottom w:val="none" w:sz="0" w:space="0" w:color="auto"/>
            <w:right w:val="none" w:sz="0" w:space="0" w:color="auto"/>
          </w:divBdr>
          <w:divsChild>
            <w:div w:id="206720447">
              <w:marLeft w:val="0"/>
              <w:marRight w:val="0"/>
              <w:marTop w:val="0"/>
              <w:marBottom w:val="0"/>
              <w:divBdr>
                <w:top w:val="none" w:sz="0" w:space="0" w:color="auto"/>
                <w:left w:val="none" w:sz="0" w:space="0" w:color="auto"/>
                <w:bottom w:val="none" w:sz="0" w:space="0" w:color="auto"/>
                <w:right w:val="none" w:sz="0" w:space="0" w:color="auto"/>
              </w:divBdr>
            </w:div>
            <w:div w:id="206720496">
              <w:marLeft w:val="0"/>
              <w:marRight w:val="0"/>
              <w:marTop w:val="0"/>
              <w:marBottom w:val="0"/>
              <w:divBdr>
                <w:top w:val="none" w:sz="0" w:space="0" w:color="auto"/>
                <w:left w:val="none" w:sz="0" w:space="0" w:color="auto"/>
                <w:bottom w:val="none" w:sz="0" w:space="0" w:color="auto"/>
                <w:right w:val="none" w:sz="0" w:space="0" w:color="auto"/>
              </w:divBdr>
            </w:div>
            <w:div w:id="206720497">
              <w:marLeft w:val="0"/>
              <w:marRight w:val="0"/>
              <w:marTop w:val="0"/>
              <w:marBottom w:val="0"/>
              <w:divBdr>
                <w:top w:val="none" w:sz="0" w:space="0" w:color="auto"/>
                <w:left w:val="none" w:sz="0" w:space="0" w:color="auto"/>
                <w:bottom w:val="none" w:sz="0" w:space="0" w:color="auto"/>
                <w:right w:val="none" w:sz="0" w:space="0" w:color="auto"/>
              </w:divBdr>
            </w:div>
            <w:div w:id="206720507">
              <w:marLeft w:val="0"/>
              <w:marRight w:val="0"/>
              <w:marTop w:val="0"/>
              <w:marBottom w:val="0"/>
              <w:divBdr>
                <w:top w:val="none" w:sz="0" w:space="0" w:color="auto"/>
                <w:left w:val="none" w:sz="0" w:space="0" w:color="auto"/>
                <w:bottom w:val="none" w:sz="0" w:space="0" w:color="auto"/>
                <w:right w:val="none" w:sz="0" w:space="0" w:color="auto"/>
              </w:divBdr>
            </w:div>
            <w:div w:id="206720519">
              <w:marLeft w:val="0"/>
              <w:marRight w:val="0"/>
              <w:marTop w:val="0"/>
              <w:marBottom w:val="0"/>
              <w:divBdr>
                <w:top w:val="none" w:sz="0" w:space="0" w:color="auto"/>
                <w:left w:val="none" w:sz="0" w:space="0" w:color="auto"/>
                <w:bottom w:val="none" w:sz="0" w:space="0" w:color="auto"/>
                <w:right w:val="none" w:sz="0" w:space="0" w:color="auto"/>
              </w:divBdr>
            </w:div>
            <w:div w:id="206720531">
              <w:marLeft w:val="0"/>
              <w:marRight w:val="0"/>
              <w:marTop w:val="0"/>
              <w:marBottom w:val="0"/>
              <w:divBdr>
                <w:top w:val="none" w:sz="0" w:space="0" w:color="auto"/>
                <w:left w:val="none" w:sz="0" w:space="0" w:color="auto"/>
                <w:bottom w:val="none" w:sz="0" w:space="0" w:color="auto"/>
                <w:right w:val="none" w:sz="0" w:space="0" w:color="auto"/>
              </w:divBdr>
            </w:div>
            <w:div w:id="206720543">
              <w:marLeft w:val="0"/>
              <w:marRight w:val="0"/>
              <w:marTop w:val="0"/>
              <w:marBottom w:val="0"/>
              <w:divBdr>
                <w:top w:val="none" w:sz="0" w:space="0" w:color="auto"/>
                <w:left w:val="none" w:sz="0" w:space="0" w:color="auto"/>
                <w:bottom w:val="none" w:sz="0" w:space="0" w:color="auto"/>
                <w:right w:val="none" w:sz="0" w:space="0" w:color="auto"/>
              </w:divBdr>
            </w:div>
            <w:div w:id="206720616">
              <w:marLeft w:val="0"/>
              <w:marRight w:val="0"/>
              <w:marTop w:val="0"/>
              <w:marBottom w:val="0"/>
              <w:divBdr>
                <w:top w:val="none" w:sz="0" w:space="0" w:color="auto"/>
                <w:left w:val="none" w:sz="0" w:space="0" w:color="auto"/>
                <w:bottom w:val="none" w:sz="0" w:space="0" w:color="auto"/>
                <w:right w:val="none" w:sz="0" w:space="0" w:color="auto"/>
              </w:divBdr>
            </w:div>
            <w:div w:id="206720653">
              <w:marLeft w:val="0"/>
              <w:marRight w:val="0"/>
              <w:marTop w:val="0"/>
              <w:marBottom w:val="0"/>
              <w:divBdr>
                <w:top w:val="none" w:sz="0" w:space="0" w:color="auto"/>
                <w:left w:val="none" w:sz="0" w:space="0" w:color="auto"/>
                <w:bottom w:val="none" w:sz="0" w:space="0" w:color="auto"/>
                <w:right w:val="none" w:sz="0" w:space="0" w:color="auto"/>
              </w:divBdr>
            </w:div>
            <w:div w:id="206720660">
              <w:marLeft w:val="0"/>
              <w:marRight w:val="0"/>
              <w:marTop w:val="0"/>
              <w:marBottom w:val="0"/>
              <w:divBdr>
                <w:top w:val="none" w:sz="0" w:space="0" w:color="auto"/>
                <w:left w:val="none" w:sz="0" w:space="0" w:color="auto"/>
                <w:bottom w:val="none" w:sz="0" w:space="0" w:color="auto"/>
                <w:right w:val="none" w:sz="0" w:space="0" w:color="auto"/>
              </w:divBdr>
            </w:div>
            <w:div w:id="206720674">
              <w:marLeft w:val="0"/>
              <w:marRight w:val="0"/>
              <w:marTop w:val="0"/>
              <w:marBottom w:val="0"/>
              <w:divBdr>
                <w:top w:val="none" w:sz="0" w:space="0" w:color="auto"/>
                <w:left w:val="none" w:sz="0" w:space="0" w:color="auto"/>
                <w:bottom w:val="none" w:sz="0" w:space="0" w:color="auto"/>
                <w:right w:val="none" w:sz="0" w:space="0" w:color="auto"/>
              </w:divBdr>
            </w:div>
            <w:div w:id="206720679">
              <w:marLeft w:val="0"/>
              <w:marRight w:val="0"/>
              <w:marTop w:val="0"/>
              <w:marBottom w:val="0"/>
              <w:divBdr>
                <w:top w:val="none" w:sz="0" w:space="0" w:color="auto"/>
                <w:left w:val="none" w:sz="0" w:space="0" w:color="auto"/>
                <w:bottom w:val="none" w:sz="0" w:space="0" w:color="auto"/>
                <w:right w:val="none" w:sz="0" w:space="0" w:color="auto"/>
              </w:divBdr>
            </w:div>
            <w:div w:id="206720690">
              <w:marLeft w:val="0"/>
              <w:marRight w:val="0"/>
              <w:marTop w:val="0"/>
              <w:marBottom w:val="0"/>
              <w:divBdr>
                <w:top w:val="none" w:sz="0" w:space="0" w:color="auto"/>
                <w:left w:val="none" w:sz="0" w:space="0" w:color="auto"/>
                <w:bottom w:val="none" w:sz="0" w:space="0" w:color="auto"/>
                <w:right w:val="none" w:sz="0" w:space="0" w:color="auto"/>
              </w:divBdr>
            </w:div>
            <w:div w:id="206720720">
              <w:marLeft w:val="0"/>
              <w:marRight w:val="0"/>
              <w:marTop w:val="0"/>
              <w:marBottom w:val="0"/>
              <w:divBdr>
                <w:top w:val="none" w:sz="0" w:space="0" w:color="auto"/>
                <w:left w:val="none" w:sz="0" w:space="0" w:color="auto"/>
                <w:bottom w:val="none" w:sz="0" w:space="0" w:color="auto"/>
                <w:right w:val="none" w:sz="0" w:space="0" w:color="auto"/>
              </w:divBdr>
            </w:div>
            <w:div w:id="206720757">
              <w:marLeft w:val="0"/>
              <w:marRight w:val="0"/>
              <w:marTop w:val="0"/>
              <w:marBottom w:val="0"/>
              <w:divBdr>
                <w:top w:val="none" w:sz="0" w:space="0" w:color="auto"/>
                <w:left w:val="none" w:sz="0" w:space="0" w:color="auto"/>
                <w:bottom w:val="none" w:sz="0" w:space="0" w:color="auto"/>
                <w:right w:val="none" w:sz="0" w:space="0" w:color="auto"/>
              </w:divBdr>
            </w:div>
            <w:div w:id="206720812">
              <w:marLeft w:val="0"/>
              <w:marRight w:val="0"/>
              <w:marTop w:val="0"/>
              <w:marBottom w:val="0"/>
              <w:divBdr>
                <w:top w:val="none" w:sz="0" w:space="0" w:color="auto"/>
                <w:left w:val="none" w:sz="0" w:space="0" w:color="auto"/>
                <w:bottom w:val="none" w:sz="0" w:space="0" w:color="auto"/>
                <w:right w:val="none" w:sz="0" w:space="0" w:color="auto"/>
              </w:divBdr>
            </w:div>
            <w:div w:id="206720816">
              <w:marLeft w:val="0"/>
              <w:marRight w:val="0"/>
              <w:marTop w:val="0"/>
              <w:marBottom w:val="0"/>
              <w:divBdr>
                <w:top w:val="none" w:sz="0" w:space="0" w:color="auto"/>
                <w:left w:val="none" w:sz="0" w:space="0" w:color="auto"/>
                <w:bottom w:val="none" w:sz="0" w:space="0" w:color="auto"/>
                <w:right w:val="none" w:sz="0" w:space="0" w:color="auto"/>
              </w:divBdr>
            </w:div>
            <w:div w:id="206720844">
              <w:marLeft w:val="0"/>
              <w:marRight w:val="0"/>
              <w:marTop w:val="0"/>
              <w:marBottom w:val="0"/>
              <w:divBdr>
                <w:top w:val="none" w:sz="0" w:space="0" w:color="auto"/>
                <w:left w:val="none" w:sz="0" w:space="0" w:color="auto"/>
                <w:bottom w:val="none" w:sz="0" w:space="0" w:color="auto"/>
                <w:right w:val="none" w:sz="0" w:space="0" w:color="auto"/>
              </w:divBdr>
            </w:div>
            <w:div w:id="206720856">
              <w:marLeft w:val="0"/>
              <w:marRight w:val="0"/>
              <w:marTop w:val="0"/>
              <w:marBottom w:val="0"/>
              <w:divBdr>
                <w:top w:val="none" w:sz="0" w:space="0" w:color="auto"/>
                <w:left w:val="none" w:sz="0" w:space="0" w:color="auto"/>
                <w:bottom w:val="none" w:sz="0" w:space="0" w:color="auto"/>
                <w:right w:val="none" w:sz="0" w:space="0" w:color="auto"/>
              </w:divBdr>
            </w:div>
            <w:div w:id="206720857">
              <w:marLeft w:val="0"/>
              <w:marRight w:val="0"/>
              <w:marTop w:val="0"/>
              <w:marBottom w:val="0"/>
              <w:divBdr>
                <w:top w:val="none" w:sz="0" w:space="0" w:color="auto"/>
                <w:left w:val="none" w:sz="0" w:space="0" w:color="auto"/>
                <w:bottom w:val="none" w:sz="0" w:space="0" w:color="auto"/>
                <w:right w:val="none" w:sz="0" w:space="0" w:color="auto"/>
              </w:divBdr>
            </w:div>
            <w:div w:id="206720861">
              <w:marLeft w:val="0"/>
              <w:marRight w:val="0"/>
              <w:marTop w:val="0"/>
              <w:marBottom w:val="0"/>
              <w:divBdr>
                <w:top w:val="none" w:sz="0" w:space="0" w:color="auto"/>
                <w:left w:val="none" w:sz="0" w:space="0" w:color="auto"/>
                <w:bottom w:val="none" w:sz="0" w:space="0" w:color="auto"/>
                <w:right w:val="none" w:sz="0" w:space="0" w:color="auto"/>
              </w:divBdr>
            </w:div>
            <w:div w:id="206720866">
              <w:marLeft w:val="0"/>
              <w:marRight w:val="0"/>
              <w:marTop w:val="0"/>
              <w:marBottom w:val="0"/>
              <w:divBdr>
                <w:top w:val="none" w:sz="0" w:space="0" w:color="auto"/>
                <w:left w:val="none" w:sz="0" w:space="0" w:color="auto"/>
                <w:bottom w:val="none" w:sz="0" w:space="0" w:color="auto"/>
                <w:right w:val="none" w:sz="0" w:space="0" w:color="auto"/>
              </w:divBdr>
            </w:div>
            <w:div w:id="206720874">
              <w:marLeft w:val="0"/>
              <w:marRight w:val="0"/>
              <w:marTop w:val="0"/>
              <w:marBottom w:val="0"/>
              <w:divBdr>
                <w:top w:val="none" w:sz="0" w:space="0" w:color="auto"/>
                <w:left w:val="none" w:sz="0" w:space="0" w:color="auto"/>
                <w:bottom w:val="none" w:sz="0" w:space="0" w:color="auto"/>
                <w:right w:val="none" w:sz="0" w:space="0" w:color="auto"/>
              </w:divBdr>
            </w:div>
            <w:div w:id="206720901">
              <w:marLeft w:val="0"/>
              <w:marRight w:val="0"/>
              <w:marTop w:val="0"/>
              <w:marBottom w:val="0"/>
              <w:divBdr>
                <w:top w:val="none" w:sz="0" w:space="0" w:color="auto"/>
                <w:left w:val="none" w:sz="0" w:space="0" w:color="auto"/>
                <w:bottom w:val="none" w:sz="0" w:space="0" w:color="auto"/>
                <w:right w:val="none" w:sz="0" w:space="0" w:color="auto"/>
              </w:divBdr>
            </w:div>
            <w:div w:id="206720907">
              <w:marLeft w:val="0"/>
              <w:marRight w:val="0"/>
              <w:marTop w:val="0"/>
              <w:marBottom w:val="0"/>
              <w:divBdr>
                <w:top w:val="none" w:sz="0" w:space="0" w:color="auto"/>
                <w:left w:val="none" w:sz="0" w:space="0" w:color="auto"/>
                <w:bottom w:val="none" w:sz="0" w:space="0" w:color="auto"/>
                <w:right w:val="none" w:sz="0" w:space="0" w:color="auto"/>
              </w:divBdr>
            </w:div>
            <w:div w:id="206720919">
              <w:marLeft w:val="0"/>
              <w:marRight w:val="0"/>
              <w:marTop w:val="0"/>
              <w:marBottom w:val="0"/>
              <w:divBdr>
                <w:top w:val="none" w:sz="0" w:space="0" w:color="auto"/>
                <w:left w:val="none" w:sz="0" w:space="0" w:color="auto"/>
                <w:bottom w:val="none" w:sz="0" w:space="0" w:color="auto"/>
                <w:right w:val="none" w:sz="0" w:space="0" w:color="auto"/>
              </w:divBdr>
            </w:div>
            <w:div w:id="206720923">
              <w:marLeft w:val="0"/>
              <w:marRight w:val="0"/>
              <w:marTop w:val="0"/>
              <w:marBottom w:val="0"/>
              <w:divBdr>
                <w:top w:val="none" w:sz="0" w:space="0" w:color="auto"/>
                <w:left w:val="none" w:sz="0" w:space="0" w:color="auto"/>
                <w:bottom w:val="none" w:sz="0" w:space="0" w:color="auto"/>
                <w:right w:val="none" w:sz="0" w:space="0" w:color="auto"/>
              </w:divBdr>
            </w:div>
            <w:div w:id="20672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462">
      <w:marLeft w:val="0"/>
      <w:marRight w:val="0"/>
      <w:marTop w:val="0"/>
      <w:marBottom w:val="0"/>
      <w:divBdr>
        <w:top w:val="none" w:sz="0" w:space="0" w:color="auto"/>
        <w:left w:val="none" w:sz="0" w:space="0" w:color="auto"/>
        <w:bottom w:val="none" w:sz="0" w:space="0" w:color="auto"/>
        <w:right w:val="none" w:sz="0" w:space="0" w:color="auto"/>
      </w:divBdr>
      <w:divsChild>
        <w:div w:id="206720600">
          <w:marLeft w:val="0"/>
          <w:marRight w:val="0"/>
          <w:marTop w:val="0"/>
          <w:marBottom w:val="0"/>
          <w:divBdr>
            <w:top w:val="none" w:sz="0" w:space="0" w:color="auto"/>
            <w:left w:val="none" w:sz="0" w:space="0" w:color="auto"/>
            <w:bottom w:val="none" w:sz="0" w:space="0" w:color="auto"/>
            <w:right w:val="none" w:sz="0" w:space="0" w:color="auto"/>
          </w:divBdr>
          <w:divsChild>
            <w:div w:id="206720480">
              <w:marLeft w:val="0"/>
              <w:marRight w:val="0"/>
              <w:marTop w:val="0"/>
              <w:marBottom w:val="0"/>
              <w:divBdr>
                <w:top w:val="none" w:sz="0" w:space="0" w:color="auto"/>
                <w:left w:val="none" w:sz="0" w:space="0" w:color="auto"/>
                <w:bottom w:val="none" w:sz="0" w:space="0" w:color="auto"/>
                <w:right w:val="none" w:sz="0" w:space="0" w:color="auto"/>
              </w:divBdr>
            </w:div>
            <w:div w:id="206720609">
              <w:marLeft w:val="0"/>
              <w:marRight w:val="0"/>
              <w:marTop w:val="0"/>
              <w:marBottom w:val="0"/>
              <w:divBdr>
                <w:top w:val="none" w:sz="0" w:space="0" w:color="auto"/>
                <w:left w:val="none" w:sz="0" w:space="0" w:color="auto"/>
                <w:bottom w:val="none" w:sz="0" w:space="0" w:color="auto"/>
                <w:right w:val="none" w:sz="0" w:space="0" w:color="auto"/>
              </w:divBdr>
            </w:div>
            <w:div w:id="206720636">
              <w:marLeft w:val="0"/>
              <w:marRight w:val="0"/>
              <w:marTop w:val="0"/>
              <w:marBottom w:val="0"/>
              <w:divBdr>
                <w:top w:val="none" w:sz="0" w:space="0" w:color="auto"/>
                <w:left w:val="none" w:sz="0" w:space="0" w:color="auto"/>
                <w:bottom w:val="none" w:sz="0" w:space="0" w:color="auto"/>
                <w:right w:val="none" w:sz="0" w:space="0" w:color="auto"/>
              </w:divBdr>
            </w:div>
            <w:div w:id="206720649">
              <w:marLeft w:val="0"/>
              <w:marRight w:val="0"/>
              <w:marTop w:val="0"/>
              <w:marBottom w:val="0"/>
              <w:divBdr>
                <w:top w:val="none" w:sz="0" w:space="0" w:color="auto"/>
                <w:left w:val="none" w:sz="0" w:space="0" w:color="auto"/>
                <w:bottom w:val="none" w:sz="0" w:space="0" w:color="auto"/>
                <w:right w:val="none" w:sz="0" w:space="0" w:color="auto"/>
              </w:divBdr>
            </w:div>
            <w:div w:id="206720712">
              <w:marLeft w:val="0"/>
              <w:marRight w:val="0"/>
              <w:marTop w:val="0"/>
              <w:marBottom w:val="0"/>
              <w:divBdr>
                <w:top w:val="none" w:sz="0" w:space="0" w:color="auto"/>
                <w:left w:val="none" w:sz="0" w:space="0" w:color="auto"/>
                <w:bottom w:val="none" w:sz="0" w:space="0" w:color="auto"/>
                <w:right w:val="none" w:sz="0" w:space="0" w:color="auto"/>
              </w:divBdr>
            </w:div>
            <w:div w:id="206720727">
              <w:marLeft w:val="0"/>
              <w:marRight w:val="0"/>
              <w:marTop w:val="0"/>
              <w:marBottom w:val="0"/>
              <w:divBdr>
                <w:top w:val="none" w:sz="0" w:space="0" w:color="auto"/>
                <w:left w:val="none" w:sz="0" w:space="0" w:color="auto"/>
                <w:bottom w:val="none" w:sz="0" w:space="0" w:color="auto"/>
                <w:right w:val="none" w:sz="0" w:space="0" w:color="auto"/>
              </w:divBdr>
            </w:div>
            <w:div w:id="206720754">
              <w:marLeft w:val="0"/>
              <w:marRight w:val="0"/>
              <w:marTop w:val="0"/>
              <w:marBottom w:val="0"/>
              <w:divBdr>
                <w:top w:val="none" w:sz="0" w:space="0" w:color="auto"/>
                <w:left w:val="none" w:sz="0" w:space="0" w:color="auto"/>
                <w:bottom w:val="none" w:sz="0" w:space="0" w:color="auto"/>
                <w:right w:val="none" w:sz="0" w:space="0" w:color="auto"/>
              </w:divBdr>
            </w:div>
            <w:div w:id="206720808">
              <w:marLeft w:val="0"/>
              <w:marRight w:val="0"/>
              <w:marTop w:val="0"/>
              <w:marBottom w:val="0"/>
              <w:divBdr>
                <w:top w:val="none" w:sz="0" w:space="0" w:color="auto"/>
                <w:left w:val="none" w:sz="0" w:space="0" w:color="auto"/>
                <w:bottom w:val="none" w:sz="0" w:space="0" w:color="auto"/>
                <w:right w:val="none" w:sz="0" w:space="0" w:color="auto"/>
              </w:divBdr>
            </w:div>
            <w:div w:id="206720837">
              <w:marLeft w:val="0"/>
              <w:marRight w:val="0"/>
              <w:marTop w:val="0"/>
              <w:marBottom w:val="0"/>
              <w:divBdr>
                <w:top w:val="none" w:sz="0" w:space="0" w:color="auto"/>
                <w:left w:val="none" w:sz="0" w:space="0" w:color="auto"/>
                <w:bottom w:val="none" w:sz="0" w:space="0" w:color="auto"/>
                <w:right w:val="none" w:sz="0" w:space="0" w:color="auto"/>
              </w:divBdr>
            </w:div>
            <w:div w:id="20672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474">
      <w:marLeft w:val="0"/>
      <w:marRight w:val="0"/>
      <w:marTop w:val="0"/>
      <w:marBottom w:val="0"/>
      <w:divBdr>
        <w:top w:val="none" w:sz="0" w:space="0" w:color="auto"/>
        <w:left w:val="none" w:sz="0" w:space="0" w:color="auto"/>
        <w:bottom w:val="none" w:sz="0" w:space="0" w:color="auto"/>
        <w:right w:val="none" w:sz="0" w:space="0" w:color="auto"/>
      </w:divBdr>
      <w:divsChild>
        <w:div w:id="206720854">
          <w:marLeft w:val="0"/>
          <w:marRight w:val="0"/>
          <w:marTop w:val="0"/>
          <w:marBottom w:val="0"/>
          <w:divBdr>
            <w:top w:val="none" w:sz="0" w:space="0" w:color="auto"/>
            <w:left w:val="none" w:sz="0" w:space="0" w:color="auto"/>
            <w:bottom w:val="none" w:sz="0" w:space="0" w:color="auto"/>
            <w:right w:val="none" w:sz="0" w:space="0" w:color="auto"/>
          </w:divBdr>
          <w:divsChild>
            <w:div w:id="20672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483">
      <w:marLeft w:val="0"/>
      <w:marRight w:val="0"/>
      <w:marTop w:val="0"/>
      <w:marBottom w:val="0"/>
      <w:divBdr>
        <w:top w:val="none" w:sz="0" w:space="0" w:color="auto"/>
        <w:left w:val="none" w:sz="0" w:space="0" w:color="auto"/>
        <w:bottom w:val="none" w:sz="0" w:space="0" w:color="auto"/>
        <w:right w:val="none" w:sz="0" w:space="0" w:color="auto"/>
      </w:divBdr>
      <w:divsChild>
        <w:div w:id="206720622">
          <w:marLeft w:val="0"/>
          <w:marRight w:val="0"/>
          <w:marTop w:val="0"/>
          <w:marBottom w:val="0"/>
          <w:divBdr>
            <w:top w:val="none" w:sz="0" w:space="0" w:color="auto"/>
            <w:left w:val="none" w:sz="0" w:space="0" w:color="auto"/>
            <w:bottom w:val="none" w:sz="0" w:space="0" w:color="auto"/>
            <w:right w:val="none" w:sz="0" w:space="0" w:color="auto"/>
          </w:divBdr>
        </w:div>
      </w:divsChild>
    </w:div>
    <w:div w:id="206720524">
      <w:marLeft w:val="0"/>
      <w:marRight w:val="0"/>
      <w:marTop w:val="0"/>
      <w:marBottom w:val="0"/>
      <w:divBdr>
        <w:top w:val="none" w:sz="0" w:space="0" w:color="auto"/>
        <w:left w:val="none" w:sz="0" w:space="0" w:color="auto"/>
        <w:bottom w:val="none" w:sz="0" w:space="0" w:color="auto"/>
        <w:right w:val="none" w:sz="0" w:space="0" w:color="auto"/>
      </w:divBdr>
      <w:divsChild>
        <w:div w:id="206720488">
          <w:marLeft w:val="0"/>
          <w:marRight w:val="0"/>
          <w:marTop w:val="0"/>
          <w:marBottom w:val="0"/>
          <w:divBdr>
            <w:top w:val="none" w:sz="0" w:space="0" w:color="auto"/>
            <w:left w:val="none" w:sz="0" w:space="0" w:color="auto"/>
            <w:bottom w:val="none" w:sz="0" w:space="0" w:color="auto"/>
            <w:right w:val="none" w:sz="0" w:space="0" w:color="auto"/>
          </w:divBdr>
          <w:divsChild>
            <w:div w:id="206720493">
              <w:marLeft w:val="0"/>
              <w:marRight w:val="0"/>
              <w:marTop w:val="0"/>
              <w:marBottom w:val="0"/>
              <w:divBdr>
                <w:top w:val="none" w:sz="0" w:space="0" w:color="auto"/>
                <w:left w:val="none" w:sz="0" w:space="0" w:color="auto"/>
                <w:bottom w:val="none" w:sz="0" w:space="0" w:color="auto"/>
                <w:right w:val="none" w:sz="0" w:space="0" w:color="auto"/>
              </w:divBdr>
            </w:div>
            <w:div w:id="206720508">
              <w:marLeft w:val="0"/>
              <w:marRight w:val="0"/>
              <w:marTop w:val="0"/>
              <w:marBottom w:val="0"/>
              <w:divBdr>
                <w:top w:val="none" w:sz="0" w:space="0" w:color="auto"/>
                <w:left w:val="none" w:sz="0" w:space="0" w:color="auto"/>
                <w:bottom w:val="none" w:sz="0" w:space="0" w:color="auto"/>
                <w:right w:val="none" w:sz="0" w:space="0" w:color="auto"/>
              </w:divBdr>
            </w:div>
            <w:div w:id="206720554">
              <w:marLeft w:val="0"/>
              <w:marRight w:val="0"/>
              <w:marTop w:val="0"/>
              <w:marBottom w:val="0"/>
              <w:divBdr>
                <w:top w:val="none" w:sz="0" w:space="0" w:color="auto"/>
                <w:left w:val="none" w:sz="0" w:space="0" w:color="auto"/>
                <w:bottom w:val="none" w:sz="0" w:space="0" w:color="auto"/>
                <w:right w:val="none" w:sz="0" w:space="0" w:color="auto"/>
              </w:divBdr>
            </w:div>
            <w:div w:id="206720587">
              <w:marLeft w:val="0"/>
              <w:marRight w:val="0"/>
              <w:marTop w:val="0"/>
              <w:marBottom w:val="0"/>
              <w:divBdr>
                <w:top w:val="none" w:sz="0" w:space="0" w:color="auto"/>
                <w:left w:val="none" w:sz="0" w:space="0" w:color="auto"/>
                <w:bottom w:val="none" w:sz="0" w:space="0" w:color="auto"/>
                <w:right w:val="none" w:sz="0" w:space="0" w:color="auto"/>
              </w:divBdr>
            </w:div>
            <w:div w:id="206720764">
              <w:marLeft w:val="0"/>
              <w:marRight w:val="0"/>
              <w:marTop w:val="0"/>
              <w:marBottom w:val="0"/>
              <w:divBdr>
                <w:top w:val="none" w:sz="0" w:space="0" w:color="auto"/>
                <w:left w:val="none" w:sz="0" w:space="0" w:color="auto"/>
                <w:bottom w:val="none" w:sz="0" w:space="0" w:color="auto"/>
                <w:right w:val="none" w:sz="0" w:space="0" w:color="auto"/>
              </w:divBdr>
            </w:div>
            <w:div w:id="206720779">
              <w:marLeft w:val="0"/>
              <w:marRight w:val="0"/>
              <w:marTop w:val="0"/>
              <w:marBottom w:val="0"/>
              <w:divBdr>
                <w:top w:val="none" w:sz="0" w:space="0" w:color="auto"/>
                <w:left w:val="none" w:sz="0" w:space="0" w:color="auto"/>
                <w:bottom w:val="none" w:sz="0" w:space="0" w:color="auto"/>
                <w:right w:val="none" w:sz="0" w:space="0" w:color="auto"/>
              </w:divBdr>
            </w:div>
            <w:div w:id="206720929">
              <w:marLeft w:val="0"/>
              <w:marRight w:val="0"/>
              <w:marTop w:val="0"/>
              <w:marBottom w:val="0"/>
              <w:divBdr>
                <w:top w:val="none" w:sz="0" w:space="0" w:color="auto"/>
                <w:left w:val="none" w:sz="0" w:space="0" w:color="auto"/>
                <w:bottom w:val="none" w:sz="0" w:space="0" w:color="auto"/>
                <w:right w:val="none" w:sz="0" w:space="0" w:color="auto"/>
              </w:divBdr>
            </w:div>
            <w:div w:id="20672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528">
      <w:marLeft w:val="0"/>
      <w:marRight w:val="0"/>
      <w:marTop w:val="0"/>
      <w:marBottom w:val="0"/>
      <w:divBdr>
        <w:top w:val="none" w:sz="0" w:space="0" w:color="auto"/>
        <w:left w:val="none" w:sz="0" w:space="0" w:color="auto"/>
        <w:bottom w:val="none" w:sz="0" w:space="0" w:color="auto"/>
        <w:right w:val="none" w:sz="0" w:space="0" w:color="auto"/>
      </w:divBdr>
      <w:divsChild>
        <w:div w:id="206720470">
          <w:marLeft w:val="0"/>
          <w:marRight w:val="0"/>
          <w:marTop w:val="0"/>
          <w:marBottom w:val="0"/>
          <w:divBdr>
            <w:top w:val="none" w:sz="0" w:space="0" w:color="auto"/>
            <w:left w:val="none" w:sz="0" w:space="0" w:color="auto"/>
            <w:bottom w:val="none" w:sz="0" w:space="0" w:color="auto"/>
            <w:right w:val="none" w:sz="0" w:space="0" w:color="auto"/>
          </w:divBdr>
          <w:divsChild>
            <w:div w:id="206720501">
              <w:marLeft w:val="0"/>
              <w:marRight w:val="0"/>
              <w:marTop w:val="0"/>
              <w:marBottom w:val="0"/>
              <w:divBdr>
                <w:top w:val="none" w:sz="0" w:space="0" w:color="auto"/>
                <w:left w:val="none" w:sz="0" w:space="0" w:color="auto"/>
                <w:bottom w:val="none" w:sz="0" w:space="0" w:color="auto"/>
                <w:right w:val="none" w:sz="0" w:space="0" w:color="auto"/>
              </w:divBdr>
            </w:div>
            <w:div w:id="206720512">
              <w:marLeft w:val="0"/>
              <w:marRight w:val="0"/>
              <w:marTop w:val="0"/>
              <w:marBottom w:val="0"/>
              <w:divBdr>
                <w:top w:val="none" w:sz="0" w:space="0" w:color="auto"/>
                <w:left w:val="none" w:sz="0" w:space="0" w:color="auto"/>
                <w:bottom w:val="none" w:sz="0" w:space="0" w:color="auto"/>
                <w:right w:val="none" w:sz="0" w:space="0" w:color="auto"/>
              </w:divBdr>
            </w:div>
            <w:div w:id="206720736">
              <w:marLeft w:val="0"/>
              <w:marRight w:val="0"/>
              <w:marTop w:val="0"/>
              <w:marBottom w:val="0"/>
              <w:divBdr>
                <w:top w:val="none" w:sz="0" w:space="0" w:color="auto"/>
                <w:left w:val="none" w:sz="0" w:space="0" w:color="auto"/>
                <w:bottom w:val="none" w:sz="0" w:space="0" w:color="auto"/>
                <w:right w:val="none" w:sz="0" w:space="0" w:color="auto"/>
              </w:divBdr>
            </w:div>
            <w:div w:id="206720790">
              <w:marLeft w:val="0"/>
              <w:marRight w:val="0"/>
              <w:marTop w:val="0"/>
              <w:marBottom w:val="0"/>
              <w:divBdr>
                <w:top w:val="none" w:sz="0" w:space="0" w:color="auto"/>
                <w:left w:val="none" w:sz="0" w:space="0" w:color="auto"/>
                <w:bottom w:val="none" w:sz="0" w:space="0" w:color="auto"/>
                <w:right w:val="none" w:sz="0" w:space="0" w:color="auto"/>
              </w:divBdr>
            </w:div>
            <w:div w:id="206720826">
              <w:marLeft w:val="0"/>
              <w:marRight w:val="0"/>
              <w:marTop w:val="0"/>
              <w:marBottom w:val="0"/>
              <w:divBdr>
                <w:top w:val="none" w:sz="0" w:space="0" w:color="auto"/>
                <w:left w:val="none" w:sz="0" w:space="0" w:color="auto"/>
                <w:bottom w:val="none" w:sz="0" w:space="0" w:color="auto"/>
                <w:right w:val="none" w:sz="0" w:space="0" w:color="auto"/>
              </w:divBdr>
            </w:div>
            <w:div w:id="20672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537">
      <w:marLeft w:val="0"/>
      <w:marRight w:val="0"/>
      <w:marTop w:val="0"/>
      <w:marBottom w:val="0"/>
      <w:divBdr>
        <w:top w:val="none" w:sz="0" w:space="0" w:color="auto"/>
        <w:left w:val="none" w:sz="0" w:space="0" w:color="auto"/>
        <w:bottom w:val="none" w:sz="0" w:space="0" w:color="auto"/>
        <w:right w:val="none" w:sz="0" w:space="0" w:color="auto"/>
      </w:divBdr>
      <w:divsChild>
        <w:div w:id="206720722">
          <w:marLeft w:val="0"/>
          <w:marRight w:val="0"/>
          <w:marTop w:val="0"/>
          <w:marBottom w:val="0"/>
          <w:divBdr>
            <w:top w:val="none" w:sz="0" w:space="0" w:color="auto"/>
            <w:left w:val="none" w:sz="0" w:space="0" w:color="auto"/>
            <w:bottom w:val="none" w:sz="0" w:space="0" w:color="auto"/>
            <w:right w:val="none" w:sz="0" w:space="0" w:color="auto"/>
          </w:divBdr>
          <w:divsChild>
            <w:div w:id="206720751">
              <w:marLeft w:val="0"/>
              <w:marRight w:val="0"/>
              <w:marTop w:val="0"/>
              <w:marBottom w:val="0"/>
              <w:divBdr>
                <w:top w:val="none" w:sz="0" w:space="0" w:color="auto"/>
                <w:left w:val="none" w:sz="0" w:space="0" w:color="auto"/>
                <w:bottom w:val="none" w:sz="0" w:space="0" w:color="auto"/>
                <w:right w:val="none" w:sz="0" w:space="0" w:color="auto"/>
              </w:divBdr>
            </w:div>
            <w:div w:id="20672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547">
      <w:marLeft w:val="0"/>
      <w:marRight w:val="0"/>
      <w:marTop w:val="0"/>
      <w:marBottom w:val="0"/>
      <w:divBdr>
        <w:top w:val="none" w:sz="0" w:space="0" w:color="auto"/>
        <w:left w:val="none" w:sz="0" w:space="0" w:color="auto"/>
        <w:bottom w:val="none" w:sz="0" w:space="0" w:color="auto"/>
        <w:right w:val="none" w:sz="0" w:space="0" w:color="auto"/>
      </w:divBdr>
      <w:divsChild>
        <w:div w:id="206720449">
          <w:marLeft w:val="0"/>
          <w:marRight w:val="0"/>
          <w:marTop w:val="0"/>
          <w:marBottom w:val="0"/>
          <w:divBdr>
            <w:top w:val="none" w:sz="0" w:space="0" w:color="auto"/>
            <w:left w:val="none" w:sz="0" w:space="0" w:color="auto"/>
            <w:bottom w:val="none" w:sz="0" w:space="0" w:color="auto"/>
            <w:right w:val="none" w:sz="0" w:space="0" w:color="auto"/>
          </w:divBdr>
          <w:divsChild>
            <w:div w:id="206720560">
              <w:marLeft w:val="0"/>
              <w:marRight w:val="0"/>
              <w:marTop w:val="0"/>
              <w:marBottom w:val="0"/>
              <w:divBdr>
                <w:top w:val="none" w:sz="0" w:space="0" w:color="auto"/>
                <w:left w:val="none" w:sz="0" w:space="0" w:color="auto"/>
                <w:bottom w:val="none" w:sz="0" w:space="0" w:color="auto"/>
                <w:right w:val="none" w:sz="0" w:space="0" w:color="auto"/>
              </w:divBdr>
            </w:div>
            <w:div w:id="206720638">
              <w:marLeft w:val="0"/>
              <w:marRight w:val="0"/>
              <w:marTop w:val="0"/>
              <w:marBottom w:val="0"/>
              <w:divBdr>
                <w:top w:val="none" w:sz="0" w:space="0" w:color="auto"/>
                <w:left w:val="none" w:sz="0" w:space="0" w:color="auto"/>
                <w:bottom w:val="none" w:sz="0" w:space="0" w:color="auto"/>
                <w:right w:val="none" w:sz="0" w:space="0" w:color="auto"/>
              </w:divBdr>
            </w:div>
            <w:div w:id="206720657">
              <w:marLeft w:val="0"/>
              <w:marRight w:val="0"/>
              <w:marTop w:val="0"/>
              <w:marBottom w:val="0"/>
              <w:divBdr>
                <w:top w:val="none" w:sz="0" w:space="0" w:color="auto"/>
                <w:left w:val="none" w:sz="0" w:space="0" w:color="auto"/>
                <w:bottom w:val="none" w:sz="0" w:space="0" w:color="auto"/>
                <w:right w:val="none" w:sz="0" w:space="0" w:color="auto"/>
              </w:divBdr>
            </w:div>
            <w:div w:id="206720701">
              <w:marLeft w:val="0"/>
              <w:marRight w:val="0"/>
              <w:marTop w:val="0"/>
              <w:marBottom w:val="0"/>
              <w:divBdr>
                <w:top w:val="none" w:sz="0" w:space="0" w:color="auto"/>
                <w:left w:val="none" w:sz="0" w:space="0" w:color="auto"/>
                <w:bottom w:val="none" w:sz="0" w:space="0" w:color="auto"/>
                <w:right w:val="none" w:sz="0" w:space="0" w:color="auto"/>
              </w:divBdr>
            </w:div>
            <w:div w:id="206720774">
              <w:marLeft w:val="0"/>
              <w:marRight w:val="0"/>
              <w:marTop w:val="0"/>
              <w:marBottom w:val="0"/>
              <w:divBdr>
                <w:top w:val="none" w:sz="0" w:space="0" w:color="auto"/>
                <w:left w:val="none" w:sz="0" w:space="0" w:color="auto"/>
                <w:bottom w:val="none" w:sz="0" w:space="0" w:color="auto"/>
                <w:right w:val="none" w:sz="0" w:space="0" w:color="auto"/>
              </w:divBdr>
            </w:div>
            <w:div w:id="206720827">
              <w:marLeft w:val="0"/>
              <w:marRight w:val="0"/>
              <w:marTop w:val="0"/>
              <w:marBottom w:val="0"/>
              <w:divBdr>
                <w:top w:val="none" w:sz="0" w:space="0" w:color="auto"/>
                <w:left w:val="none" w:sz="0" w:space="0" w:color="auto"/>
                <w:bottom w:val="none" w:sz="0" w:space="0" w:color="auto"/>
                <w:right w:val="none" w:sz="0" w:space="0" w:color="auto"/>
              </w:divBdr>
            </w:div>
            <w:div w:id="206720889">
              <w:marLeft w:val="0"/>
              <w:marRight w:val="0"/>
              <w:marTop w:val="0"/>
              <w:marBottom w:val="0"/>
              <w:divBdr>
                <w:top w:val="none" w:sz="0" w:space="0" w:color="auto"/>
                <w:left w:val="none" w:sz="0" w:space="0" w:color="auto"/>
                <w:bottom w:val="none" w:sz="0" w:space="0" w:color="auto"/>
                <w:right w:val="none" w:sz="0" w:space="0" w:color="auto"/>
              </w:divBdr>
            </w:div>
            <w:div w:id="20672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562">
      <w:marLeft w:val="0"/>
      <w:marRight w:val="0"/>
      <w:marTop w:val="0"/>
      <w:marBottom w:val="0"/>
      <w:divBdr>
        <w:top w:val="none" w:sz="0" w:space="0" w:color="auto"/>
        <w:left w:val="none" w:sz="0" w:space="0" w:color="auto"/>
        <w:bottom w:val="none" w:sz="0" w:space="0" w:color="auto"/>
        <w:right w:val="none" w:sz="0" w:space="0" w:color="auto"/>
      </w:divBdr>
      <w:divsChild>
        <w:div w:id="206720592">
          <w:marLeft w:val="0"/>
          <w:marRight w:val="0"/>
          <w:marTop w:val="0"/>
          <w:marBottom w:val="0"/>
          <w:divBdr>
            <w:top w:val="none" w:sz="0" w:space="0" w:color="auto"/>
            <w:left w:val="none" w:sz="0" w:space="0" w:color="auto"/>
            <w:bottom w:val="none" w:sz="0" w:space="0" w:color="auto"/>
            <w:right w:val="none" w:sz="0" w:space="0" w:color="auto"/>
          </w:divBdr>
          <w:divsChild>
            <w:div w:id="206720466">
              <w:marLeft w:val="0"/>
              <w:marRight w:val="0"/>
              <w:marTop w:val="0"/>
              <w:marBottom w:val="0"/>
              <w:divBdr>
                <w:top w:val="none" w:sz="0" w:space="0" w:color="auto"/>
                <w:left w:val="none" w:sz="0" w:space="0" w:color="auto"/>
                <w:bottom w:val="none" w:sz="0" w:space="0" w:color="auto"/>
                <w:right w:val="none" w:sz="0" w:space="0" w:color="auto"/>
              </w:divBdr>
            </w:div>
            <w:div w:id="206720490">
              <w:marLeft w:val="0"/>
              <w:marRight w:val="0"/>
              <w:marTop w:val="0"/>
              <w:marBottom w:val="0"/>
              <w:divBdr>
                <w:top w:val="none" w:sz="0" w:space="0" w:color="auto"/>
                <w:left w:val="none" w:sz="0" w:space="0" w:color="auto"/>
                <w:bottom w:val="none" w:sz="0" w:space="0" w:color="auto"/>
                <w:right w:val="none" w:sz="0" w:space="0" w:color="auto"/>
              </w:divBdr>
            </w:div>
            <w:div w:id="206720606">
              <w:marLeft w:val="0"/>
              <w:marRight w:val="0"/>
              <w:marTop w:val="0"/>
              <w:marBottom w:val="0"/>
              <w:divBdr>
                <w:top w:val="none" w:sz="0" w:space="0" w:color="auto"/>
                <w:left w:val="none" w:sz="0" w:space="0" w:color="auto"/>
                <w:bottom w:val="none" w:sz="0" w:space="0" w:color="auto"/>
                <w:right w:val="none" w:sz="0" w:space="0" w:color="auto"/>
              </w:divBdr>
            </w:div>
            <w:div w:id="206720608">
              <w:marLeft w:val="0"/>
              <w:marRight w:val="0"/>
              <w:marTop w:val="0"/>
              <w:marBottom w:val="0"/>
              <w:divBdr>
                <w:top w:val="none" w:sz="0" w:space="0" w:color="auto"/>
                <w:left w:val="none" w:sz="0" w:space="0" w:color="auto"/>
                <w:bottom w:val="none" w:sz="0" w:space="0" w:color="auto"/>
                <w:right w:val="none" w:sz="0" w:space="0" w:color="auto"/>
              </w:divBdr>
            </w:div>
            <w:div w:id="206720643">
              <w:marLeft w:val="0"/>
              <w:marRight w:val="0"/>
              <w:marTop w:val="0"/>
              <w:marBottom w:val="0"/>
              <w:divBdr>
                <w:top w:val="none" w:sz="0" w:space="0" w:color="auto"/>
                <w:left w:val="none" w:sz="0" w:space="0" w:color="auto"/>
                <w:bottom w:val="none" w:sz="0" w:space="0" w:color="auto"/>
                <w:right w:val="none" w:sz="0" w:space="0" w:color="auto"/>
              </w:divBdr>
            </w:div>
            <w:div w:id="206720650">
              <w:marLeft w:val="0"/>
              <w:marRight w:val="0"/>
              <w:marTop w:val="0"/>
              <w:marBottom w:val="0"/>
              <w:divBdr>
                <w:top w:val="none" w:sz="0" w:space="0" w:color="auto"/>
                <w:left w:val="none" w:sz="0" w:space="0" w:color="auto"/>
                <w:bottom w:val="none" w:sz="0" w:space="0" w:color="auto"/>
                <w:right w:val="none" w:sz="0" w:space="0" w:color="auto"/>
              </w:divBdr>
            </w:div>
            <w:div w:id="206720675">
              <w:marLeft w:val="0"/>
              <w:marRight w:val="0"/>
              <w:marTop w:val="0"/>
              <w:marBottom w:val="0"/>
              <w:divBdr>
                <w:top w:val="none" w:sz="0" w:space="0" w:color="auto"/>
                <w:left w:val="none" w:sz="0" w:space="0" w:color="auto"/>
                <w:bottom w:val="none" w:sz="0" w:space="0" w:color="auto"/>
                <w:right w:val="none" w:sz="0" w:space="0" w:color="auto"/>
              </w:divBdr>
            </w:div>
            <w:div w:id="206720676">
              <w:marLeft w:val="0"/>
              <w:marRight w:val="0"/>
              <w:marTop w:val="0"/>
              <w:marBottom w:val="0"/>
              <w:divBdr>
                <w:top w:val="none" w:sz="0" w:space="0" w:color="auto"/>
                <w:left w:val="none" w:sz="0" w:space="0" w:color="auto"/>
                <w:bottom w:val="none" w:sz="0" w:space="0" w:color="auto"/>
                <w:right w:val="none" w:sz="0" w:space="0" w:color="auto"/>
              </w:divBdr>
            </w:div>
            <w:div w:id="206720684">
              <w:marLeft w:val="0"/>
              <w:marRight w:val="0"/>
              <w:marTop w:val="0"/>
              <w:marBottom w:val="0"/>
              <w:divBdr>
                <w:top w:val="none" w:sz="0" w:space="0" w:color="auto"/>
                <w:left w:val="none" w:sz="0" w:space="0" w:color="auto"/>
                <w:bottom w:val="none" w:sz="0" w:space="0" w:color="auto"/>
                <w:right w:val="none" w:sz="0" w:space="0" w:color="auto"/>
              </w:divBdr>
            </w:div>
            <w:div w:id="206720759">
              <w:marLeft w:val="0"/>
              <w:marRight w:val="0"/>
              <w:marTop w:val="0"/>
              <w:marBottom w:val="0"/>
              <w:divBdr>
                <w:top w:val="none" w:sz="0" w:space="0" w:color="auto"/>
                <w:left w:val="none" w:sz="0" w:space="0" w:color="auto"/>
                <w:bottom w:val="none" w:sz="0" w:space="0" w:color="auto"/>
                <w:right w:val="none" w:sz="0" w:space="0" w:color="auto"/>
              </w:divBdr>
            </w:div>
            <w:div w:id="206720802">
              <w:marLeft w:val="0"/>
              <w:marRight w:val="0"/>
              <w:marTop w:val="0"/>
              <w:marBottom w:val="0"/>
              <w:divBdr>
                <w:top w:val="none" w:sz="0" w:space="0" w:color="auto"/>
                <w:left w:val="none" w:sz="0" w:space="0" w:color="auto"/>
                <w:bottom w:val="none" w:sz="0" w:space="0" w:color="auto"/>
                <w:right w:val="none" w:sz="0" w:space="0" w:color="auto"/>
              </w:divBdr>
            </w:div>
            <w:div w:id="206720828">
              <w:marLeft w:val="0"/>
              <w:marRight w:val="0"/>
              <w:marTop w:val="0"/>
              <w:marBottom w:val="0"/>
              <w:divBdr>
                <w:top w:val="none" w:sz="0" w:space="0" w:color="auto"/>
                <w:left w:val="none" w:sz="0" w:space="0" w:color="auto"/>
                <w:bottom w:val="none" w:sz="0" w:space="0" w:color="auto"/>
                <w:right w:val="none" w:sz="0" w:space="0" w:color="auto"/>
              </w:divBdr>
            </w:div>
            <w:div w:id="20672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565">
      <w:marLeft w:val="0"/>
      <w:marRight w:val="0"/>
      <w:marTop w:val="0"/>
      <w:marBottom w:val="0"/>
      <w:divBdr>
        <w:top w:val="none" w:sz="0" w:space="0" w:color="auto"/>
        <w:left w:val="none" w:sz="0" w:space="0" w:color="auto"/>
        <w:bottom w:val="none" w:sz="0" w:space="0" w:color="auto"/>
        <w:right w:val="none" w:sz="0" w:space="0" w:color="auto"/>
      </w:divBdr>
      <w:divsChild>
        <w:div w:id="206720793">
          <w:marLeft w:val="0"/>
          <w:marRight w:val="0"/>
          <w:marTop w:val="0"/>
          <w:marBottom w:val="0"/>
          <w:divBdr>
            <w:top w:val="none" w:sz="0" w:space="0" w:color="auto"/>
            <w:left w:val="none" w:sz="0" w:space="0" w:color="auto"/>
            <w:bottom w:val="none" w:sz="0" w:space="0" w:color="auto"/>
            <w:right w:val="none" w:sz="0" w:space="0" w:color="auto"/>
          </w:divBdr>
          <w:divsChild>
            <w:div w:id="20672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573">
      <w:marLeft w:val="0"/>
      <w:marRight w:val="0"/>
      <w:marTop w:val="0"/>
      <w:marBottom w:val="0"/>
      <w:divBdr>
        <w:top w:val="none" w:sz="0" w:space="0" w:color="auto"/>
        <w:left w:val="none" w:sz="0" w:space="0" w:color="auto"/>
        <w:bottom w:val="none" w:sz="0" w:space="0" w:color="auto"/>
        <w:right w:val="none" w:sz="0" w:space="0" w:color="auto"/>
      </w:divBdr>
      <w:divsChild>
        <w:div w:id="206720448">
          <w:marLeft w:val="0"/>
          <w:marRight w:val="0"/>
          <w:marTop w:val="0"/>
          <w:marBottom w:val="0"/>
          <w:divBdr>
            <w:top w:val="none" w:sz="0" w:space="0" w:color="auto"/>
            <w:left w:val="none" w:sz="0" w:space="0" w:color="auto"/>
            <w:bottom w:val="none" w:sz="0" w:space="0" w:color="auto"/>
            <w:right w:val="none" w:sz="0" w:space="0" w:color="auto"/>
          </w:divBdr>
        </w:div>
        <w:div w:id="206720461">
          <w:marLeft w:val="0"/>
          <w:marRight w:val="0"/>
          <w:marTop w:val="0"/>
          <w:marBottom w:val="0"/>
          <w:divBdr>
            <w:top w:val="none" w:sz="0" w:space="0" w:color="auto"/>
            <w:left w:val="none" w:sz="0" w:space="0" w:color="auto"/>
            <w:bottom w:val="none" w:sz="0" w:space="0" w:color="auto"/>
            <w:right w:val="none" w:sz="0" w:space="0" w:color="auto"/>
          </w:divBdr>
        </w:div>
        <w:div w:id="206720478">
          <w:marLeft w:val="0"/>
          <w:marRight w:val="0"/>
          <w:marTop w:val="0"/>
          <w:marBottom w:val="0"/>
          <w:divBdr>
            <w:top w:val="none" w:sz="0" w:space="0" w:color="auto"/>
            <w:left w:val="none" w:sz="0" w:space="0" w:color="auto"/>
            <w:bottom w:val="none" w:sz="0" w:space="0" w:color="auto"/>
            <w:right w:val="none" w:sz="0" w:space="0" w:color="auto"/>
          </w:divBdr>
        </w:div>
        <w:div w:id="206720513">
          <w:marLeft w:val="0"/>
          <w:marRight w:val="0"/>
          <w:marTop w:val="0"/>
          <w:marBottom w:val="0"/>
          <w:divBdr>
            <w:top w:val="none" w:sz="0" w:space="0" w:color="auto"/>
            <w:left w:val="none" w:sz="0" w:space="0" w:color="auto"/>
            <w:bottom w:val="none" w:sz="0" w:space="0" w:color="auto"/>
            <w:right w:val="none" w:sz="0" w:space="0" w:color="auto"/>
          </w:divBdr>
        </w:div>
        <w:div w:id="206720558">
          <w:marLeft w:val="0"/>
          <w:marRight w:val="0"/>
          <w:marTop w:val="0"/>
          <w:marBottom w:val="0"/>
          <w:divBdr>
            <w:top w:val="none" w:sz="0" w:space="0" w:color="auto"/>
            <w:left w:val="none" w:sz="0" w:space="0" w:color="auto"/>
            <w:bottom w:val="none" w:sz="0" w:space="0" w:color="auto"/>
            <w:right w:val="none" w:sz="0" w:space="0" w:color="auto"/>
          </w:divBdr>
        </w:div>
        <w:div w:id="206720582">
          <w:marLeft w:val="0"/>
          <w:marRight w:val="0"/>
          <w:marTop w:val="0"/>
          <w:marBottom w:val="0"/>
          <w:divBdr>
            <w:top w:val="none" w:sz="0" w:space="0" w:color="auto"/>
            <w:left w:val="none" w:sz="0" w:space="0" w:color="auto"/>
            <w:bottom w:val="none" w:sz="0" w:space="0" w:color="auto"/>
            <w:right w:val="none" w:sz="0" w:space="0" w:color="auto"/>
          </w:divBdr>
        </w:div>
        <w:div w:id="206720596">
          <w:marLeft w:val="0"/>
          <w:marRight w:val="0"/>
          <w:marTop w:val="0"/>
          <w:marBottom w:val="0"/>
          <w:divBdr>
            <w:top w:val="none" w:sz="0" w:space="0" w:color="auto"/>
            <w:left w:val="none" w:sz="0" w:space="0" w:color="auto"/>
            <w:bottom w:val="none" w:sz="0" w:space="0" w:color="auto"/>
            <w:right w:val="none" w:sz="0" w:space="0" w:color="auto"/>
          </w:divBdr>
        </w:div>
        <w:div w:id="206720714">
          <w:marLeft w:val="0"/>
          <w:marRight w:val="0"/>
          <w:marTop w:val="0"/>
          <w:marBottom w:val="0"/>
          <w:divBdr>
            <w:top w:val="none" w:sz="0" w:space="0" w:color="auto"/>
            <w:left w:val="none" w:sz="0" w:space="0" w:color="auto"/>
            <w:bottom w:val="none" w:sz="0" w:space="0" w:color="auto"/>
            <w:right w:val="none" w:sz="0" w:space="0" w:color="auto"/>
          </w:divBdr>
        </w:div>
        <w:div w:id="206720734">
          <w:marLeft w:val="0"/>
          <w:marRight w:val="0"/>
          <w:marTop w:val="0"/>
          <w:marBottom w:val="0"/>
          <w:divBdr>
            <w:top w:val="none" w:sz="0" w:space="0" w:color="auto"/>
            <w:left w:val="none" w:sz="0" w:space="0" w:color="auto"/>
            <w:bottom w:val="none" w:sz="0" w:space="0" w:color="auto"/>
            <w:right w:val="none" w:sz="0" w:space="0" w:color="auto"/>
          </w:divBdr>
        </w:div>
        <w:div w:id="206720739">
          <w:marLeft w:val="0"/>
          <w:marRight w:val="0"/>
          <w:marTop w:val="0"/>
          <w:marBottom w:val="0"/>
          <w:divBdr>
            <w:top w:val="none" w:sz="0" w:space="0" w:color="auto"/>
            <w:left w:val="none" w:sz="0" w:space="0" w:color="auto"/>
            <w:bottom w:val="none" w:sz="0" w:space="0" w:color="auto"/>
            <w:right w:val="none" w:sz="0" w:space="0" w:color="auto"/>
          </w:divBdr>
        </w:div>
        <w:div w:id="206720777">
          <w:marLeft w:val="0"/>
          <w:marRight w:val="0"/>
          <w:marTop w:val="0"/>
          <w:marBottom w:val="0"/>
          <w:divBdr>
            <w:top w:val="none" w:sz="0" w:space="0" w:color="auto"/>
            <w:left w:val="none" w:sz="0" w:space="0" w:color="auto"/>
            <w:bottom w:val="none" w:sz="0" w:space="0" w:color="auto"/>
            <w:right w:val="none" w:sz="0" w:space="0" w:color="auto"/>
          </w:divBdr>
        </w:div>
        <w:div w:id="206720778">
          <w:marLeft w:val="0"/>
          <w:marRight w:val="0"/>
          <w:marTop w:val="0"/>
          <w:marBottom w:val="0"/>
          <w:divBdr>
            <w:top w:val="none" w:sz="0" w:space="0" w:color="auto"/>
            <w:left w:val="none" w:sz="0" w:space="0" w:color="auto"/>
            <w:bottom w:val="none" w:sz="0" w:space="0" w:color="auto"/>
            <w:right w:val="none" w:sz="0" w:space="0" w:color="auto"/>
          </w:divBdr>
        </w:div>
        <w:div w:id="206720841">
          <w:marLeft w:val="0"/>
          <w:marRight w:val="0"/>
          <w:marTop w:val="0"/>
          <w:marBottom w:val="0"/>
          <w:divBdr>
            <w:top w:val="none" w:sz="0" w:space="0" w:color="auto"/>
            <w:left w:val="none" w:sz="0" w:space="0" w:color="auto"/>
            <w:bottom w:val="none" w:sz="0" w:space="0" w:color="auto"/>
            <w:right w:val="none" w:sz="0" w:space="0" w:color="auto"/>
          </w:divBdr>
        </w:div>
        <w:div w:id="206720852">
          <w:marLeft w:val="0"/>
          <w:marRight w:val="0"/>
          <w:marTop w:val="0"/>
          <w:marBottom w:val="0"/>
          <w:divBdr>
            <w:top w:val="none" w:sz="0" w:space="0" w:color="auto"/>
            <w:left w:val="none" w:sz="0" w:space="0" w:color="auto"/>
            <w:bottom w:val="none" w:sz="0" w:space="0" w:color="auto"/>
            <w:right w:val="none" w:sz="0" w:space="0" w:color="auto"/>
          </w:divBdr>
        </w:div>
        <w:div w:id="206720882">
          <w:marLeft w:val="0"/>
          <w:marRight w:val="0"/>
          <w:marTop w:val="0"/>
          <w:marBottom w:val="0"/>
          <w:divBdr>
            <w:top w:val="none" w:sz="0" w:space="0" w:color="auto"/>
            <w:left w:val="none" w:sz="0" w:space="0" w:color="auto"/>
            <w:bottom w:val="none" w:sz="0" w:space="0" w:color="auto"/>
            <w:right w:val="none" w:sz="0" w:space="0" w:color="auto"/>
          </w:divBdr>
        </w:div>
        <w:div w:id="206720891">
          <w:marLeft w:val="0"/>
          <w:marRight w:val="0"/>
          <w:marTop w:val="0"/>
          <w:marBottom w:val="0"/>
          <w:divBdr>
            <w:top w:val="none" w:sz="0" w:space="0" w:color="auto"/>
            <w:left w:val="none" w:sz="0" w:space="0" w:color="auto"/>
            <w:bottom w:val="none" w:sz="0" w:space="0" w:color="auto"/>
            <w:right w:val="none" w:sz="0" w:space="0" w:color="auto"/>
          </w:divBdr>
        </w:div>
        <w:div w:id="206720898">
          <w:marLeft w:val="0"/>
          <w:marRight w:val="0"/>
          <w:marTop w:val="0"/>
          <w:marBottom w:val="0"/>
          <w:divBdr>
            <w:top w:val="none" w:sz="0" w:space="0" w:color="auto"/>
            <w:left w:val="none" w:sz="0" w:space="0" w:color="auto"/>
            <w:bottom w:val="none" w:sz="0" w:space="0" w:color="auto"/>
            <w:right w:val="none" w:sz="0" w:space="0" w:color="auto"/>
          </w:divBdr>
        </w:div>
        <w:div w:id="206720916">
          <w:marLeft w:val="0"/>
          <w:marRight w:val="0"/>
          <w:marTop w:val="0"/>
          <w:marBottom w:val="0"/>
          <w:divBdr>
            <w:top w:val="none" w:sz="0" w:space="0" w:color="auto"/>
            <w:left w:val="none" w:sz="0" w:space="0" w:color="auto"/>
            <w:bottom w:val="none" w:sz="0" w:space="0" w:color="auto"/>
            <w:right w:val="none" w:sz="0" w:space="0" w:color="auto"/>
          </w:divBdr>
        </w:div>
      </w:divsChild>
    </w:div>
    <w:div w:id="206720584">
      <w:marLeft w:val="0"/>
      <w:marRight w:val="0"/>
      <w:marTop w:val="0"/>
      <w:marBottom w:val="0"/>
      <w:divBdr>
        <w:top w:val="none" w:sz="0" w:space="0" w:color="auto"/>
        <w:left w:val="none" w:sz="0" w:space="0" w:color="auto"/>
        <w:bottom w:val="none" w:sz="0" w:space="0" w:color="auto"/>
        <w:right w:val="none" w:sz="0" w:space="0" w:color="auto"/>
      </w:divBdr>
      <w:divsChild>
        <w:div w:id="206720821">
          <w:marLeft w:val="0"/>
          <w:marRight w:val="0"/>
          <w:marTop w:val="0"/>
          <w:marBottom w:val="0"/>
          <w:divBdr>
            <w:top w:val="none" w:sz="0" w:space="0" w:color="auto"/>
            <w:left w:val="none" w:sz="0" w:space="0" w:color="auto"/>
            <w:bottom w:val="none" w:sz="0" w:space="0" w:color="auto"/>
            <w:right w:val="none" w:sz="0" w:space="0" w:color="auto"/>
          </w:divBdr>
          <w:divsChild>
            <w:div w:id="206720491">
              <w:marLeft w:val="0"/>
              <w:marRight w:val="0"/>
              <w:marTop w:val="0"/>
              <w:marBottom w:val="0"/>
              <w:divBdr>
                <w:top w:val="none" w:sz="0" w:space="0" w:color="auto"/>
                <w:left w:val="none" w:sz="0" w:space="0" w:color="auto"/>
                <w:bottom w:val="none" w:sz="0" w:space="0" w:color="auto"/>
                <w:right w:val="none" w:sz="0" w:space="0" w:color="auto"/>
              </w:divBdr>
            </w:div>
            <w:div w:id="206720516">
              <w:marLeft w:val="0"/>
              <w:marRight w:val="0"/>
              <w:marTop w:val="0"/>
              <w:marBottom w:val="0"/>
              <w:divBdr>
                <w:top w:val="none" w:sz="0" w:space="0" w:color="auto"/>
                <w:left w:val="none" w:sz="0" w:space="0" w:color="auto"/>
                <w:bottom w:val="none" w:sz="0" w:space="0" w:color="auto"/>
                <w:right w:val="none" w:sz="0" w:space="0" w:color="auto"/>
              </w:divBdr>
            </w:div>
            <w:div w:id="206720538">
              <w:marLeft w:val="0"/>
              <w:marRight w:val="0"/>
              <w:marTop w:val="0"/>
              <w:marBottom w:val="0"/>
              <w:divBdr>
                <w:top w:val="none" w:sz="0" w:space="0" w:color="auto"/>
                <w:left w:val="none" w:sz="0" w:space="0" w:color="auto"/>
                <w:bottom w:val="none" w:sz="0" w:space="0" w:color="auto"/>
                <w:right w:val="none" w:sz="0" w:space="0" w:color="auto"/>
              </w:divBdr>
            </w:div>
            <w:div w:id="206720540">
              <w:marLeft w:val="0"/>
              <w:marRight w:val="0"/>
              <w:marTop w:val="0"/>
              <w:marBottom w:val="0"/>
              <w:divBdr>
                <w:top w:val="none" w:sz="0" w:space="0" w:color="auto"/>
                <w:left w:val="none" w:sz="0" w:space="0" w:color="auto"/>
                <w:bottom w:val="none" w:sz="0" w:space="0" w:color="auto"/>
                <w:right w:val="none" w:sz="0" w:space="0" w:color="auto"/>
              </w:divBdr>
            </w:div>
            <w:div w:id="206720549">
              <w:marLeft w:val="0"/>
              <w:marRight w:val="0"/>
              <w:marTop w:val="0"/>
              <w:marBottom w:val="0"/>
              <w:divBdr>
                <w:top w:val="none" w:sz="0" w:space="0" w:color="auto"/>
                <w:left w:val="none" w:sz="0" w:space="0" w:color="auto"/>
                <w:bottom w:val="none" w:sz="0" w:space="0" w:color="auto"/>
                <w:right w:val="none" w:sz="0" w:space="0" w:color="auto"/>
              </w:divBdr>
            </w:div>
            <w:div w:id="206720563">
              <w:marLeft w:val="0"/>
              <w:marRight w:val="0"/>
              <w:marTop w:val="0"/>
              <w:marBottom w:val="0"/>
              <w:divBdr>
                <w:top w:val="none" w:sz="0" w:space="0" w:color="auto"/>
                <w:left w:val="none" w:sz="0" w:space="0" w:color="auto"/>
                <w:bottom w:val="none" w:sz="0" w:space="0" w:color="auto"/>
                <w:right w:val="none" w:sz="0" w:space="0" w:color="auto"/>
              </w:divBdr>
            </w:div>
            <w:div w:id="206720568">
              <w:marLeft w:val="0"/>
              <w:marRight w:val="0"/>
              <w:marTop w:val="0"/>
              <w:marBottom w:val="0"/>
              <w:divBdr>
                <w:top w:val="none" w:sz="0" w:space="0" w:color="auto"/>
                <w:left w:val="none" w:sz="0" w:space="0" w:color="auto"/>
                <w:bottom w:val="none" w:sz="0" w:space="0" w:color="auto"/>
                <w:right w:val="none" w:sz="0" w:space="0" w:color="auto"/>
              </w:divBdr>
            </w:div>
            <w:div w:id="206720577">
              <w:marLeft w:val="0"/>
              <w:marRight w:val="0"/>
              <w:marTop w:val="0"/>
              <w:marBottom w:val="0"/>
              <w:divBdr>
                <w:top w:val="none" w:sz="0" w:space="0" w:color="auto"/>
                <w:left w:val="none" w:sz="0" w:space="0" w:color="auto"/>
                <w:bottom w:val="none" w:sz="0" w:space="0" w:color="auto"/>
                <w:right w:val="none" w:sz="0" w:space="0" w:color="auto"/>
              </w:divBdr>
            </w:div>
            <w:div w:id="206720632">
              <w:marLeft w:val="0"/>
              <w:marRight w:val="0"/>
              <w:marTop w:val="0"/>
              <w:marBottom w:val="0"/>
              <w:divBdr>
                <w:top w:val="none" w:sz="0" w:space="0" w:color="auto"/>
                <w:left w:val="none" w:sz="0" w:space="0" w:color="auto"/>
                <w:bottom w:val="none" w:sz="0" w:space="0" w:color="auto"/>
                <w:right w:val="none" w:sz="0" w:space="0" w:color="auto"/>
              </w:divBdr>
            </w:div>
            <w:div w:id="206720713">
              <w:marLeft w:val="0"/>
              <w:marRight w:val="0"/>
              <w:marTop w:val="0"/>
              <w:marBottom w:val="0"/>
              <w:divBdr>
                <w:top w:val="none" w:sz="0" w:space="0" w:color="auto"/>
                <w:left w:val="none" w:sz="0" w:space="0" w:color="auto"/>
                <w:bottom w:val="none" w:sz="0" w:space="0" w:color="auto"/>
                <w:right w:val="none" w:sz="0" w:space="0" w:color="auto"/>
              </w:divBdr>
            </w:div>
            <w:div w:id="206720735">
              <w:marLeft w:val="0"/>
              <w:marRight w:val="0"/>
              <w:marTop w:val="0"/>
              <w:marBottom w:val="0"/>
              <w:divBdr>
                <w:top w:val="none" w:sz="0" w:space="0" w:color="auto"/>
                <w:left w:val="none" w:sz="0" w:space="0" w:color="auto"/>
                <w:bottom w:val="none" w:sz="0" w:space="0" w:color="auto"/>
                <w:right w:val="none" w:sz="0" w:space="0" w:color="auto"/>
              </w:divBdr>
            </w:div>
            <w:div w:id="206720743">
              <w:marLeft w:val="0"/>
              <w:marRight w:val="0"/>
              <w:marTop w:val="0"/>
              <w:marBottom w:val="0"/>
              <w:divBdr>
                <w:top w:val="none" w:sz="0" w:space="0" w:color="auto"/>
                <w:left w:val="none" w:sz="0" w:space="0" w:color="auto"/>
                <w:bottom w:val="none" w:sz="0" w:space="0" w:color="auto"/>
                <w:right w:val="none" w:sz="0" w:space="0" w:color="auto"/>
              </w:divBdr>
            </w:div>
            <w:div w:id="206720789">
              <w:marLeft w:val="0"/>
              <w:marRight w:val="0"/>
              <w:marTop w:val="0"/>
              <w:marBottom w:val="0"/>
              <w:divBdr>
                <w:top w:val="none" w:sz="0" w:space="0" w:color="auto"/>
                <w:left w:val="none" w:sz="0" w:space="0" w:color="auto"/>
                <w:bottom w:val="none" w:sz="0" w:space="0" w:color="auto"/>
                <w:right w:val="none" w:sz="0" w:space="0" w:color="auto"/>
              </w:divBdr>
            </w:div>
            <w:div w:id="206720811">
              <w:marLeft w:val="0"/>
              <w:marRight w:val="0"/>
              <w:marTop w:val="0"/>
              <w:marBottom w:val="0"/>
              <w:divBdr>
                <w:top w:val="none" w:sz="0" w:space="0" w:color="auto"/>
                <w:left w:val="none" w:sz="0" w:space="0" w:color="auto"/>
                <w:bottom w:val="none" w:sz="0" w:space="0" w:color="auto"/>
                <w:right w:val="none" w:sz="0" w:space="0" w:color="auto"/>
              </w:divBdr>
            </w:div>
            <w:div w:id="206720842">
              <w:marLeft w:val="0"/>
              <w:marRight w:val="0"/>
              <w:marTop w:val="0"/>
              <w:marBottom w:val="0"/>
              <w:divBdr>
                <w:top w:val="none" w:sz="0" w:space="0" w:color="auto"/>
                <w:left w:val="none" w:sz="0" w:space="0" w:color="auto"/>
                <w:bottom w:val="none" w:sz="0" w:space="0" w:color="auto"/>
                <w:right w:val="none" w:sz="0" w:space="0" w:color="auto"/>
              </w:divBdr>
            </w:div>
            <w:div w:id="206720851">
              <w:marLeft w:val="0"/>
              <w:marRight w:val="0"/>
              <w:marTop w:val="0"/>
              <w:marBottom w:val="0"/>
              <w:divBdr>
                <w:top w:val="none" w:sz="0" w:space="0" w:color="auto"/>
                <w:left w:val="none" w:sz="0" w:space="0" w:color="auto"/>
                <w:bottom w:val="none" w:sz="0" w:space="0" w:color="auto"/>
                <w:right w:val="none" w:sz="0" w:space="0" w:color="auto"/>
              </w:divBdr>
            </w:div>
            <w:div w:id="206720914">
              <w:marLeft w:val="0"/>
              <w:marRight w:val="0"/>
              <w:marTop w:val="0"/>
              <w:marBottom w:val="0"/>
              <w:divBdr>
                <w:top w:val="none" w:sz="0" w:space="0" w:color="auto"/>
                <w:left w:val="none" w:sz="0" w:space="0" w:color="auto"/>
                <w:bottom w:val="none" w:sz="0" w:space="0" w:color="auto"/>
                <w:right w:val="none" w:sz="0" w:space="0" w:color="auto"/>
              </w:divBdr>
            </w:div>
            <w:div w:id="20672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585">
      <w:marLeft w:val="0"/>
      <w:marRight w:val="0"/>
      <w:marTop w:val="0"/>
      <w:marBottom w:val="0"/>
      <w:divBdr>
        <w:top w:val="none" w:sz="0" w:space="0" w:color="auto"/>
        <w:left w:val="none" w:sz="0" w:space="0" w:color="auto"/>
        <w:bottom w:val="none" w:sz="0" w:space="0" w:color="auto"/>
        <w:right w:val="none" w:sz="0" w:space="0" w:color="auto"/>
      </w:divBdr>
      <w:divsChild>
        <w:div w:id="206720850">
          <w:marLeft w:val="0"/>
          <w:marRight w:val="0"/>
          <w:marTop w:val="0"/>
          <w:marBottom w:val="0"/>
          <w:divBdr>
            <w:top w:val="none" w:sz="0" w:space="0" w:color="auto"/>
            <w:left w:val="none" w:sz="0" w:space="0" w:color="auto"/>
            <w:bottom w:val="none" w:sz="0" w:space="0" w:color="auto"/>
            <w:right w:val="none" w:sz="0" w:space="0" w:color="auto"/>
          </w:divBdr>
          <w:divsChild>
            <w:div w:id="20672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590">
      <w:marLeft w:val="0"/>
      <w:marRight w:val="0"/>
      <w:marTop w:val="0"/>
      <w:marBottom w:val="0"/>
      <w:divBdr>
        <w:top w:val="none" w:sz="0" w:space="0" w:color="auto"/>
        <w:left w:val="none" w:sz="0" w:space="0" w:color="auto"/>
        <w:bottom w:val="none" w:sz="0" w:space="0" w:color="auto"/>
        <w:right w:val="none" w:sz="0" w:space="0" w:color="auto"/>
      </w:divBdr>
      <w:divsChild>
        <w:div w:id="206720532">
          <w:marLeft w:val="0"/>
          <w:marRight w:val="0"/>
          <w:marTop w:val="0"/>
          <w:marBottom w:val="0"/>
          <w:divBdr>
            <w:top w:val="none" w:sz="0" w:space="0" w:color="auto"/>
            <w:left w:val="none" w:sz="0" w:space="0" w:color="auto"/>
            <w:bottom w:val="none" w:sz="0" w:space="0" w:color="auto"/>
            <w:right w:val="none" w:sz="0" w:space="0" w:color="auto"/>
          </w:divBdr>
        </w:div>
      </w:divsChild>
    </w:div>
    <w:div w:id="206720594">
      <w:marLeft w:val="0"/>
      <w:marRight w:val="0"/>
      <w:marTop w:val="0"/>
      <w:marBottom w:val="0"/>
      <w:divBdr>
        <w:top w:val="none" w:sz="0" w:space="0" w:color="auto"/>
        <w:left w:val="none" w:sz="0" w:space="0" w:color="auto"/>
        <w:bottom w:val="none" w:sz="0" w:space="0" w:color="auto"/>
        <w:right w:val="none" w:sz="0" w:space="0" w:color="auto"/>
      </w:divBdr>
      <w:divsChild>
        <w:div w:id="206720706">
          <w:marLeft w:val="0"/>
          <w:marRight w:val="0"/>
          <w:marTop w:val="0"/>
          <w:marBottom w:val="0"/>
          <w:divBdr>
            <w:top w:val="none" w:sz="0" w:space="0" w:color="auto"/>
            <w:left w:val="none" w:sz="0" w:space="0" w:color="auto"/>
            <w:bottom w:val="none" w:sz="0" w:space="0" w:color="auto"/>
            <w:right w:val="none" w:sz="0" w:space="0" w:color="auto"/>
          </w:divBdr>
        </w:div>
      </w:divsChild>
    </w:div>
    <w:div w:id="206720598">
      <w:marLeft w:val="0"/>
      <w:marRight w:val="0"/>
      <w:marTop w:val="0"/>
      <w:marBottom w:val="0"/>
      <w:divBdr>
        <w:top w:val="none" w:sz="0" w:space="0" w:color="auto"/>
        <w:left w:val="none" w:sz="0" w:space="0" w:color="auto"/>
        <w:bottom w:val="none" w:sz="0" w:space="0" w:color="auto"/>
        <w:right w:val="none" w:sz="0" w:space="0" w:color="auto"/>
      </w:divBdr>
      <w:divsChild>
        <w:div w:id="206720475">
          <w:marLeft w:val="0"/>
          <w:marRight w:val="0"/>
          <w:marTop w:val="0"/>
          <w:marBottom w:val="0"/>
          <w:divBdr>
            <w:top w:val="none" w:sz="0" w:space="0" w:color="auto"/>
            <w:left w:val="none" w:sz="0" w:space="0" w:color="auto"/>
            <w:bottom w:val="none" w:sz="0" w:space="0" w:color="auto"/>
            <w:right w:val="none" w:sz="0" w:space="0" w:color="auto"/>
          </w:divBdr>
          <w:divsChild>
            <w:div w:id="206720442">
              <w:marLeft w:val="0"/>
              <w:marRight w:val="0"/>
              <w:marTop w:val="0"/>
              <w:marBottom w:val="0"/>
              <w:divBdr>
                <w:top w:val="none" w:sz="0" w:space="0" w:color="auto"/>
                <w:left w:val="none" w:sz="0" w:space="0" w:color="auto"/>
                <w:bottom w:val="none" w:sz="0" w:space="0" w:color="auto"/>
                <w:right w:val="none" w:sz="0" w:space="0" w:color="auto"/>
              </w:divBdr>
            </w:div>
            <w:div w:id="206720444">
              <w:marLeft w:val="0"/>
              <w:marRight w:val="0"/>
              <w:marTop w:val="0"/>
              <w:marBottom w:val="0"/>
              <w:divBdr>
                <w:top w:val="none" w:sz="0" w:space="0" w:color="auto"/>
                <w:left w:val="none" w:sz="0" w:space="0" w:color="auto"/>
                <w:bottom w:val="none" w:sz="0" w:space="0" w:color="auto"/>
                <w:right w:val="none" w:sz="0" w:space="0" w:color="auto"/>
              </w:divBdr>
            </w:div>
            <w:div w:id="206720453">
              <w:marLeft w:val="0"/>
              <w:marRight w:val="0"/>
              <w:marTop w:val="0"/>
              <w:marBottom w:val="0"/>
              <w:divBdr>
                <w:top w:val="none" w:sz="0" w:space="0" w:color="auto"/>
                <w:left w:val="none" w:sz="0" w:space="0" w:color="auto"/>
                <w:bottom w:val="none" w:sz="0" w:space="0" w:color="auto"/>
                <w:right w:val="none" w:sz="0" w:space="0" w:color="auto"/>
              </w:divBdr>
            </w:div>
            <w:div w:id="206720494">
              <w:marLeft w:val="0"/>
              <w:marRight w:val="0"/>
              <w:marTop w:val="0"/>
              <w:marBottom w:val="0"/>
              <w:divBdr>
                <w:top w:val="none" w:sz="0" w:space="0" w:color="auto"/>
                <w:left w:val="none" w:sz="0" w:space="0" w:color="auto"/>
                <w:bottom w:val="none" w:sz="0" w:space="0" w:color="auto"/>
                <w:right w:val="none" w:sz="0" w:space="0" w:color="auto"/>
              </w:divBdr>
            </w:div>
            <w:div w:id="206720521">
              <w:marLeft w:val="0"/>
              <w:marRight w:val="0"/>
              <w:marTop w:val="0"/>
              <w:marBottom w:val="0"/>
              <w:divBdr>
                <w:top w:val="none" w:sz="0" w:space="0" w:color="auto"/>
                <w:left w:val="none" w:sz="0" w:space="0" w:color="auto"/>
                <w:bottom w:val="none" w:sz="0" w:space="0" w:color="auto"/>
                <w:right w:val="none" w:sz="0" w:space="0" w:color="auto"/>
              </w:divBdr>
            </w:div>
            <w:div w:id="206720522">
              <w:marLeft w:val="0"/>
              <w:marRight w:val="0"/>
              <w:marTop w:val="0"/>
              <w:marBottom w:val="0"/>
              <w:divBdr>
                <w:top w:val="none" w:sz="0" w:space="0" w:color="auto"/>
                <w:left w:val="none" w:sz="0" w:space="0" w:color="auto"/>
                <w:bottom w:val="none" w:sz="0" w:space="0" w:color="auto"/>
                <w:right w:val="none" w:sz="0" w:space="0" w:color="auto"/>
              </w:divBdr>
            </w:div>
            <w:div w:id="206720526">
              <w:marLeft w:val="0"/>
              <w:marRight w:val="0"/>
              <w:marTop w:val="0"/>
              <w:marBottom w:val="0"/>
              <w:divBdr>
                <w:top w:val="none" w:sz="0" w:space="0" w:color="auto"/>
                <w:left w:val="none" w:sz="0" w:space="0" w:color="auto"/>
                <w:bottom w:val="none" w:sz="0" w:space="0" w:color="auto"/>
                <w:right w:val="none" w:sz="0" w:space="0" w:color="auto"/>
              </w:divBdr>
            </w:div>
            <w:div w:id="206720536">
              <w:marLeft w:val="0"/>
              <w:marRight w:val="0"/>
              <w:marTop w:val="0"/>
              <w:marBottom w:val="0"/>
              <w:divBdr>
                <w:top w:val="none" w:sz="0" w:space="0" w:color="auto"/>
                <w:left w:val="none" w:sz="0" w:space="0" w:color="auto"/>
                <w:bottom w:val="none" w:sz="0" w:space="0" w:color="auto"/>
                <w:right w:val="none" w:sz="0" w:space="0" w:color="auto"/>
              </w:divBdr>
            </w:div>
            <w:div w:id="206720613">
              <w:marLeft w:val="0"/>
              <w:marRight w:val="0"/>
              <w:marTop w:val="0"/>
              <w:marBottom w:val="0"/>
              <w:divBdr>
                <w:top w:val="none" w:sz="0" w:space="0" w:color="auto"/>
                <w:left w:val="none" w:sz="0" w:space="0" w:color="auto"/>
                <w:bottom w:val="none" w:sz="0" w:space="0" w:color="auto"/>
                <w:right w:val="none" w:sz="0" w:space="0" w:color="auto"/>
              </w:divBdr>
            </w:div>
            <w:div w:id="206720656">
              <w:marLeft w:val="0"/>
              <w:marRight w:val="0"/>
              <w:marTop w:val="0"/>
              <w:marBottom w:val="0"/>
              <w:divBdr>
                <w:top w:val="none" w:sz="0" w:space="0" w:color="auto"/>
                <w:left w:val="none" w:sz="0" w:space="0" w:color="auto"/>
                <w:bottom w:val="none" w:sz="0" w:space="0" w:color="auto"/>
                <w:right w:val="none" w:sz="0" w:space="0" w:color="auto"/>
              </w:divBdr>
            </w:div>
            <w:div w:id="206720681">
              <w:marLeft w:val="0"/>
              <w:marRight w:val="0"/>
              <w:marTop w:val="0"/>
              <w:marBottom w:val="0"/>
              <w:divBdr>
                <w:top w:val="none" w:sz="0" w:space="0" w:color="auto"/>
                <w:left w:val="none" w:sz="0" w:space="0" w:color="auto"/>
                <w:bottom w:val="none" w:sz="0" w:space="0" w:color="auto"/>
                <w:right w:val="none" w:sz="0" w:space="0" w:color="auto"/>
              </w:divBdr>
            </w:div>
            <w:div w:id="206720702">
              <w:marLeft w:val="0"/>
              <w:marRight w:val="0"/>
              <w:marTop w:val="0"/>
              <w:marBottom w:val="0"/>
              <w:divBdr>
                <w:top w:val="none" w:sz="0" w:space="0" w:color="auto"/>
                <w:left w:val="none" w:sz="0" w:space="0" w:color="auto"/>
                <w:bottom w:val="none" w:sz="0" w:space="0" w:color="auto"/>
                <w:right w:val="none" w:sz="0" w:space="0" w:color="auto"/>
              </w:divBdr>
            </w:div>
            <w:div w:id="206720711">
              <w:marLeft w:val="0"/>
              <w:marRight w:val="0"/>
              <w:marTop w:val="0"/>
              <w:marBottom w:val="0"/>
              <w:divBdr>
                <w:top w:val="none" w:sz="0" w:space="0" w:color="auto"/>
                <w:left w:val="none" w:sz="0" w:space="0" w:color="auto"/>
                <w:bottom w:val="none" w:sz="0" w:space="0" w:color="auto"/>
                <w:right w:val="none" w:sz="0" w:space="0" w:color="auto"/>
              </w:divBdr>
            </w:div>
            <w:div w:id="206720748">
              <w:marLeft w:val="0"/>
              <w:marRight w:val="0"/>
              <w:marTop w:val="0"/>
              <w:marBottom w:val="0"/>
              <w:divBdr>
                <w:top w:val="none" w:sz="0" w:space="0" w:color="auto"/>
                <w:left w:val="none" w:sz="0" w:space="0" w:color="auto"/>
                <w:bottom w:val="none" w:sz="0" w:space="0" w:color="auto"/>
                <w:right w:val="none" w:sz="0" w:space="0" w:color="auto"/>
              </w:divBdr>
            </w:div>
            <w:div w:id="206720780">
              <w:marLeft w:val="0"/>
              <w:marRight w:val="0"/>
              <w:marTop w:val="0"/>
              <w:marBottom w:val="0"/>
              <w:divBdr>
                <w:top w:val="none" w:sz="0" w:space="0" w:color="auto"/>
                <w:left w:val="none" w:sz="0" w:space="0" w:color="auto"/>
                <w:bottom w:val="none" w:sz="0" w:space="0" w:color="auto"/>
                <w:right w:val="none" w:sz="0" w:space="0" w:color="auto"/>
              </w:divBdr>
            </w:div>
            <w:div w:id="206720803">
              <w:marLeft w:val="0"/>
              <w:marRight w:val="0"/>
              <w:marTop w:val="0"/>
              <w:marBottom w:val="0"/>
              <w:divBdr>
                <w:top w:val="none" w:sz="0" w:space="0" w:color="auto"/>
                <w:left w:val="none" w:sz="0" w:space="0" w:color="auto"/>
                <w:bottom w:val="none" w:sz="0" w:space="0" w:color="auto"/>
                <w:right w:val="none" w:sz="0" w:space="0" w:color="auto"/>
              </w:divBdr>
            </w:div>
            <w:div w:id="206720822">
              <w:marLeft w:val="0"/>
              <w:marRight w:val="0"/>
              <w:marTop w:val="0"/>
              <w:marBottom w:val="0"/>
              <w:divBdr>
                <w:top w:val="none" w:sz="0" w:space="0" w:color="auto"/>
                <w:left w:val="none" w:sz="0" w:space="0" w:color="auto"/>
                <w:bottom w:val="none" w:sz="0" w:space="0" w:color="auto"/>
                <w:right w:val="none" w:sz="0" w:space="0" w:color="auto"/>
              </w:divBdr>
            </w:div>
            <w:div w:id="206720835">
              <w:marLeft w:val="0"/>
              <w:marRight w:val="0"/>
              <w:marTop w:val="0"/>
              <w:marBottom w:val="0"/>
              <w:divBdr>
                <w:top w:val="none" w:sz="0" w:space="0" w:color="auto"/>
                <w:left w:val="none" w:sz="0" w:space="0" w:color="auto"/>
                <w:bottom w:val="none" w:sz="0" w:space="0" w:color="auto"/>
                <w:right w:val="none" w:sz="0" w:space="0" w:color="auto"/>
              </w:divBdr>
            </w:div>
            <w:div w:id="206720864">
              <w:marLeft w:val="0"/>
              <w:marRight w:val="0"/>
              <w:marTop w:val="0"/>
              <w:marBottom w:val="0"/>
              <w:divBdr>
                <w:top w:val="none" w:sz="0" w:space="0" w:color="auto"/>
                <w:left w:val="none" w:sz="0" w:space="0" w:color="auto"/>
                <w:bottom w:val="none" w:sz="0" w:space="0" w:color="auto"/>
                <w:right w:val="none" w:sz="0" w:space="0" w:color="auto"/>
              </w:divBdr>
            </w:div>
            <w:div w:id="206720903">
              <w:marLeft w:val="0"/>
              <w:marRight w:val="0"/>
              <w:marTop w:val="0"/>
              <w:marBottom w:val="0"/>
              <w:divBdr>
                <w:top w:val="none" w:sz="0" w:space="0" w:color="auto"/>
                <w:left w:val="none" w:sz="0" w:space="0" w:color="auto"/>
                <w:bottom w:val="none" w:sz="0" w:space="0" w:color="auto"/>
                <w:right w:val="none" w:sz="0" w:space="0" w:color="auto"/>
              </w:divBdr>
            </w:div>
            <w:div w:id="20672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602">
      <w:marLeft w:val="0"/>
      <w:marRight w:val="0"/>
      <w:marTop w:val="0"/>
      <w:marBottom w:val="0"/>
      <w:divBdr>
        <w:top w:val="none" w:sz="0" w:space="0" w:color="auto"/>
        <w:left w:val="none" w:sz="0" w:space="0" w:color="auto"/>
        <w:bottom w:val="none" w:sz="0" w:space="0" w:color="auto"/>
        <w:right w:val="none" w:sz="0" w:space="0" w:color="auto"/>
      </w:divBdr>
      <w:divsChild>
        <w:div w:id="206720458">
          <w:marLeft w:val="0"/>
          <w:marRight w:val="0"/>
          <w:marTop w:val="0"/>
          <w:marBottom w:val="0"/>
          <w:divBdr>
            <w:top w:val="none" w:sz="0" w:space="0" w:color="auto"/>
            <w:left w:val="none" w:sz="0" w:space="0" w:color="auto"/>
            <w:bottom w:val="none" w:sz="0" w:space="0" w:color="auto"/>
            <w:right w:val="none" w:sz="0" w:space="0" w:color="auto"/>
          </w:divBdr>
        </w:div>
      </w:divsChild>
    </w:div>
    <w:div w:id="206720603">
      <w:marLeft w:val="0"/>
      <w:marRight w:val="0"/>
      <w:marTop w:val="0"/>
      <w:marBottom w:val="0"/>
      <w:divBdr>
        <w:top w:val="none" w:sz="0" w:space="0" w:color="auto"/>
        <w:left w:val="none" w:sz="0" w:space="0" w:color="auto"/>
        <w:bottom w:val="none" w:sz="0" w:space="0" w:color="auto"/>
        <w:right w:val="none" w:sz="0" w:space="0" w:color="auto"/>
      </w:divBdr>
      <w:divsChild>
        <w:div w:id="206720452">
          <w:marLeft w:val="0"/>
          <w:marRight w:val="0"/>
          <w:marTop w:val="0"/>
          <w:marBottom w:val="0"/>
          <w:divBdr>
            <w:top w:val="none" w:sz="0" w:space="0" w:color="auto"/>
            <w:left w:val="none" w:sz="0" w:space="0" w:color="auto"/>
            <w:bottom w:val="none" w:sz="0" w:space="0" w:color="auto"/>
            <w:right w:val="none" w:sz="0" w:space="0" w:color="auto"/>
          </w:divBdr>
          <w:divsChild>
            <w:div w:id="20672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605">
      <w:marLeft w:val="0"/>
      <w:marRight w:val="0"/>
      <w:marTop w:val="0"/>
      <w:marBottom w:val="0"/>
      <w:divBdr>
        <w:top w:val="none" w:sz="0" w:space="0" w:color="auto"/>
        <w:left w:val="none" w:sz="0" w:space="0" w:color="auto"/>
        <w:bottom w:val="none" w:sz="0" w:space="0" w:color="auto"/>
        <w:right w:val="none" w:sz="0" w:space="0" w:color="auto"/>
      </w:divBdr>
      <w:divsChild>
        <w:div w:id="206720440">
          <w:marLeft w:val="0"/>
          <w:marRight w:val="0"/>
          <w:marTop w:val="0"/>
          <w:marBottom w:val="0"/>
          <w:divBdr>
            <w:top w:val="none" w:sz="0" w:space="0" w:color="auto"/>
            <w:left w:val="none" w:sz="0" w:space="0" w:color="auto"/>
            <w:bottom w:val="none" w:sz="0" w:space="0" w:color="auto"/>
            <w:right w:val="none" w:sz="0" w:space="0" w:color="auto"/>
          </w:divBdr>
        </w:div>
        <w:div w:id="206720464">
          <w:marLeft w:val="0"/>
          <w:marRight w:val="0"/>
          <w:marTop w:val="0"/>
          <w:marBottom w:val="0"/>
          <w:divBdr>
            <w:top w:val="none" w:sz="0" w:space="0" w:color="auto"/>
            <w:left w:val="none" w:sz="0" w:space="0" w:color="auto"/>
            <w:bottom w:val="none" w:sz="0" w:space="0" w:color="auto"/>
            <w:right w:val="none" w:sz="0" w:space="0" w:color="auto"/>
          </w:divBdr>
        </w:div>
        <w:div w:id="206720467">
          <w:marLeft w:val="0"/>
          <w:marRight w:val="0"/>
          <w:marTop w:val="0"/>
          <w:marBottom w:val="0"/>
          <w:divBdr>
            <w:top w:val="none" w:sz="0" w:space="0" w:color="auto"/>
            <w:left w:val="none" w:sz="0" w:space="0" w:color="auto"/>
            <w:bottom w:val="none" w:sz="0" w:space="0" w:color="auto"/>
            <w:right w:val="none" w:sz="0" w:space="0" w:color="auto"/>
          </w:divBdr>
        </w:div>
        <w:div w:id="206720471">
          <w:marLeft w:val="0"/>
          <w:marRight w:val="0"/>
          <w:marTop w:val="0"/>
          <w:marBottom w:val="0"/>
          <w:divBdr>
            <w:top w:val="none" w:sz="0" w:space="0" w:color="auto"/>
            <w:left w:val="none" w:sz="0" w:space="0" w:color="auto"/>
            <w:bottom w:val="none" w:sz="0" w:space="0" w:color="auto"/>
            <w:right w:val="none" w:sz="0" w:space="0" w:color="auto"/>
          </w:divBdr>
        </w:div>
        <w:div w:id="206720530">
          <w:marLeft w:val="0"/>
          <w:marRight w:val="0"/>
          <w:marTop w:val="0"/>
          <w:marBottom w:val="0"/>
          <w:divBdr>
            <w:top w:val="none" w:sz="0" w:space="0" w:color="auto"/>
            <w:left w:val="none" w:sz="0" w:space="0" w:color="auto"/>
            <w:bottom w:val="none" w:sz="0" w:space="0" w:color="auto"/>
            <w:right w:val="none" w:sz="0" w:space="0" w:color="auto"/>
          </w:divBdr>
        </w:div>
        <w:div w:id="206720580">
          <w:marLeft w:val="0"/>
          <w:marRight w:val="0"/>
          <w:marTop w:val="0"/>
          <w:marBottom w:val="0"/>
          <w:divBdr>
            <w:top w:val="none" w:sz="0" w:space="0" w:color="auto"/>
            <w:left w:val="none" w:sz="0" w:space="0" w:color="auto"/>
            <w:bottom w:val="none" w:sz="0" w:space="0" w:color="auto"/>
            <w:right w:val="none" w:sz="0" w:space="0" w:color="auto"/>
          </w:divBdr>
        </w:div>
        <w:div w:id="206720619">
          <w:marLeft w:val="0"/>
          <w:marRight w:val="0"/>
          <w:marTop w:val="0"/>
          <w:marBottom w:val="0"/>
          <w:divBdr>
            <w:top w:val="none" w:sz="0" w:space="0" w:color="auto"/>
            <w:left w:val="none" w:sz="0" w:space="0" w:color="auto"/>
            <w:bottom w:val="none" w:sz="0" w:space="0" w:color="auto"/>
            <w:right w:val="none" w:sz="0" w:space="0" w:color="auto"/>
          </w:divBdr>
        </w:div>
        <w:div w:id="206720665">
          <w:marLeft w:val="0"/>
          <w:marRight w:val="0"/>
          <w:marTop w:val="0"/>
          <w:marBottom w:val="0"/>
          <w:divBdr>
            <w:top w:val="none" w:sz="0" w:space="0" w:color="auto"/>
            <w:left w:val="none" w:sz="0" w:space="0" w:color="auto"/>
            <w:bottom w:val="none" w:sz="0" w:space="0" w:color="auto"/>
            <w:right w:val="none" w:sz="0" w:space="0" w:color="auto"/>
          </w:divBdr>
        </w:div>
        <w:div w:id="206720726">
          <w:marLeft w:val="0"/>
          <w:marRight w:val="0"/>
          <w:marTop w:val="0"/>
          <w:marBottom w:val="0"/>
          <w:divBdr>
            <w:top w:val="none" w:sz="0" w:space="0" w:color="auto"/>
            <w:left w:val="none" w:sz="0" w:space="0" w:color="auto"/>
            <w:bottom w:val="none" w:sz="0" w:space="0" w:color="auto"/>
            <w:right w:val="none" w:sz="0" w:space="0" w:color="auto"/>
          </w:divBdr>
        </w:div>
        <w:div w:id="206720749">
          <w:marLeft w:val="0"/>
          <w:marRight w:val="0"/>
          <w:marTop w:val="0"/>
          <w:marBottom w:val="0"/>
          <w:divBdr>
            <w:top w:val="none" w:sz="0" w:space="0" w:color="auto"/>
            <w:left w:val="none" w:sz="0" w:space="0" w:color="auto"/>
            <w:bottom w:val="none" w:sz="0" w:space="0" w:color="auto"/>
            <w:right w:val="none" w:sz="0" w:space="0" w:color="auto"/>
          </w:divBdr>
        </w:div>
        <w:div w:id="206720766">
          <w:marLeft w:val="0"/>
          <w:marRight w:val="0"/>
          <w:marTop w:val="0"/>
          <w:marBottom w:val="0"/>
          <w:divBdr>
            <w:top w:val="none" w:sz="0" w:space="0" w:color="auto"/>
            <w:left w:val="none" w:sz="0" w:space="0" w:color="auto"/>
            <w:bottom w:val="none" w:sz="0" w:space="0" w:color="auto"/>
            <w:right w:val="none" w:sz="0" w:space="0" w:color="auto"/>
          </w:divBdr>
        </w:div>
        <w:div w:id="206720855">
          <w:marLeft w:val="0"/>
          <w:marRight w:val="0"/>
          <w:marTop w:val="0"/>
          <w:marBottom w:val="0"/>
          <w:divBdr>
            <w:top w:val="none" w:sz="0" w:space="0" w:color="auto"/>
            <w:left w:val="none" w:sz="0" w:space="0" w:color="auto"/>
            <w:bottom w:val="none" w:sz="0" w:space="0" w:color="auto"/>
            <w:right w:val="none" w:sz="0" w:space="0" w:color="auto"/>
          </w:divBdr>
        </w:div>
      </w:divsChild>
    </w:div>
    <w:div w:id="206720607">
      <w:marLeft w:val="0"/>
      <w:marRight w:val="0"/>
      <w:marTop w:val="0"/>
      <w:marBottom w:val="0"/>
      <w:divBdr>
        <w:top w:val="none" w:sz="0" w:space="0" w:color="auto"/>
        <w:left w:val="none" w:sz="0" w:space="0" w:color="auto"/>
        <w:bottom w:val="none" w:sz="0" w:space="0" w:color="auto"/>
        <w:right w:val="none" w:sz="0" w:space="0" w:color="auto"/>
      </w:divBdr>
      <w:divsChild>
        <w:div w:id="206720498">
          <w:marLeft w:val="0"/>
          <w:marRight w:val="0"/>
          <w:marTop w:val="0"/>
          <w:marBottom w:val="0"/>
          <w:divBdr>
            <w:top w:val="none" w:sz="0" w:space="0" w:color="auto"/>
            <w:left w:val="none" w:sz="0" w:space="0" w:color="auto"/>
            <w:bottom w:val="none" w:sz="0" w:space="0" w:color="auto"/>
            <w:right w:val="none" w:sz="0" w:space="0" w:color="auto"/>
          </w:divBdr>
          <w:divsChild>
            <w:div w:id="206720514">
              <w:marLeft w:val="0"/>
              <w:marRight w:val="0"/>
              <w:marTop w:val="0"/>
              <w:marBottom w:val="0"/>
              <w:divBdr>
                <w:top w:val="none" w:sz="0" w:space="0" w:color="auto"/>
                <w:left w:val="none" w:sz="0" w:space="0" w:color="auto"/>
                <w:bottom w:val="none" w:sz="0" w:space="0" w:color="auto"/>
                <w:right w:val="none" w:sz="0" w:space="0" w:color="auto"/>
              </w:divBdr>
            </w:div>
            <w:div w:id="206720552">
              <w:marLeft w:val="0"/>
              <w:marRight w:val="0"/>
              <w:marTop w:val="0"/>
              <w:marBottom w:val="0"/>
              <w:divBdr>
                <w:top w:val="none" w:sz="0" w:space="0" w:color="auto"/>
                <w:left w:val="none" w:sz="0" w:space="0" w:color="auto"/>
                <w:bottom w:val="none" w:sz="0" w:space="0" w:color="auto"/>
                <w:right w:val="none" w:sz="0" w:space="0" w:color="auto"/>
              </w:divBdr>
            </w:div>
            <w:div w:id="206720604">
              <w:marLeft w:val="0"/>
              <w:marRight w:val="0"/>
              <w:marTop w:val="0"/>
              <w:marBottom w:val="0"/>
              <w:divBdr>
                <w:top w:val="none" w:sz="0" w:space="0" w:color="auto"/>
                <w:left w:val="none" w:sz="0" w:space="0" w:color="auto"/>
                <w:bottom w:val="none" w:sz="0" w:space="0" w:color="auto"/>
                <w:right w:val="none" w:sz="0" w:space="0" w:color="auto"/>
              </w:divBdr>
            </w:div>
            <w:div w:id="206720627">
              <w:marLeft w:val="0"/>
              <w:marRight w:val="0"/>
              <w:marTop w:val="0"/>
              <w:marBottom w:val="0"/>
              <w:divBdr>
                <w:top w:val="none" w:sz="0" w:space="0" w:color="auto"/>
                <w:left w:val="none" w:sz="0" w:space="0" w:color="auto"/>
                <w:bottom w:val="none" w:sz="0" w:space="0" w:color="auto"/>
                <w:right w:val="none" w:sz="0" w:space="0" w:color="auto"/>
              </w:divBdr>
            </w:div>
            <w:div w:id="206720631">
              <w:marLeft w:val="0"/>
              <w:marRight w:val="0"/>
              <w:marTop w:val="0"/>
              <w:marBottom w:val="0"/>
              <w:divBdr>
                <w:top w:val="none" w:sz="0" w:space="0" w:color="auto"/>
                <w:left w:val="none" w:sz="0" w:space="0" w:color="auto"/>
                <w:bottom w:val="none" w:sz="0" w:space="0" w:color="auto"/>
                <w:right w:val="none" w:sz="0" w:space="0" w:color="auto"/>
              </w:divBdr>
            </w:div>
            <w:div w:id="206720635">
              <w:marLeft w:val="0"/>
              <w:marRight w:val="0"/>
              <w:marTop w:val="0"/>
              <w:marBottom w:val="0"/>
              <w:divBdr>
                <w:top w:val="none" w:sz="0" w:space="0" w:color="auto"/>
                <w:left w:val="none" w:sz="0" w:space="0" w:color="auto"/>
                <w:bottom w:val="none" w:sz="0" w:space="0" w:color="auto"/>
                <w:right w:val="none" w:sz="0" w:space="0" w:color="auto"/>
              </w:divBdr>
            </w:div>
            <w:div w:id="206720683">
              <w:marLeft w:val="0"/>
              <w:marRight w:val="0"/>
              <w:marTop w:val="0"/>
              <w:marBottom w:val="0"/>
              <w:divBdr>
                <w:top w:val="none" w:sz="0" w:space="0" w:color="auto"/>
                <w:left w:val="none" w:sz="0" w:space="0" w:color="auto"/>
                <w:bottom w:val="none" w:sz="0" w:space="0" w:color="auto"/>
                <w:right w:val="none" w:sz="0" w:space="0" w:color="auto"/>
              </w:divBdr>
            </w:div>
            <w:div w:id="206720704">
              <w:marLeft w:val="0"/>
              <w:marRight w:val="0"/>
              <w:marTop w:val="0"/>
              <w:marBottom w:val="0"/>
              <w:divBdr>
                <w:top w:val="none" w:sz="0" w:space="0" w:color="auto"/>
                <w:left w:val="none" w:sz="0" w:space="0" w:color="auto"/>
                <w:bottom w:val="none" w:sz="0" w:space="0" w:color="auto"/>
                <w:right w:val="none" w:sz="0" w:space="0" w:color="auto"/>
              </w:divBdr>
            </w:div>
            <w:div w:id="206720725">
              <w:marLeft w:val="0"/>
              <w:marRight w:val="0"/>
              <w:marTop w:val="0"/>
              <w:marBottom w:val="0"/>
              <w:divBdr>
                <w:top w:val="none" w:sz="0" w:space="0" w:color="auto"/>
                <w:left w:val="none" w:sz="0" w:space="0" w:color="auto"/>
                <w:bottom w:val="none" w:sz="0" w:space="0" w:color="auto"/>
                <w:right w:val="none" w:sz="0" w:space="0" w:color="auto"/>
              </w:divBdr>
            </w:div>
            <w:div w:id="20672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610">
      <w:marLeft w:val="0"/>
      <w:marRight w:val="0"/>
      <w:marTop w:val="0"/>
      <w:marBottom w:val="0"/>
      <w:divBdr>
        <w:top w:val="none" w:sz="0" w:space="0" w:color="auto"/>
        <w:left w:val="none" w:sz="0" w:space="0" w:color="auto"/>
        <w:bottom w:val="none" w:sz="0" w:space="0" w:color="auto"/>
        <w:right w:val="none" w:sz="0" w:space="0" w:color="auto"/>
      </w:divBdr>
      <w:divsChild>
        <w:div w:id="206720529">
          <w:marLeft w:val="0"/>
          <w:marRight w:val="0"/>
          <w:marTop w:val="0"/>
          <w:marBottom w:val="0"/>
          <w:divBdr>
            <w:top w:val="none" w:sz="0" w:space="0" w:color="auto"/>
            <w:left w:val="none" w:sz="0" w:space="0" w:color="auto"/>
            <w:bottom w:val="none" w:sz="0" w:space="0" w:color="auto"/>
            <w:right w:val="none" w:sz="0" w:space="0" w:color="auto"/>
          </w:divBdr>
          <w:divsChild>
            <w:div w:id="20672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617">
      <w:marLeft w:val="0"/>
      <w:marRight w:val="0"/>
      <w:marTop w:val="0"/>
      <w:marBottom w:val="0"/>
      <w:divBdr>
        <w:top w:val="none" w:sz="0" w:space="0" w:color="auto"/>
        <w:left w:val="none" w:sz="0" w:space="0" w:color="auto"/>
        <w:bottom w:val="none" w:sz="0" w:space="0" w:color="auto"/>
        <w:right w:val="none" w:sz="0" w:space="0" w:color="auto"/>
      </w:divBdr>
      <w:divsChild>
        <w:div w:id="206720621">
          <w:marLeft w:val="0"/>
          <w:marRight w:val="0"/>
          <w:marTop w:val="0"/>
          <w:marBottom w:val="0"/>
          <w:divBdr>
            <w:top w:val="none" w:sz="0" w:space="0" w:color="auto"/>
            <w:left w:val="none" w:sz="0" w:space="0" w:color="auto"/>
            <w:bottom w:val="none" w:sz="0" w:space="0" w:color="auto"/>
            <w:right w:val="none" w:sz="0" w:space="0" w:color="auto"/>
          </w:divBdr>
          <w:divsChild>
            <w:div w:id="206720561">
              <w:marLeft w:val="0"/>
              <w:marRight w:val="0"/>
              <w:marTop w:val="0"/>
              <w:marBottom w:val="0"/>
              <w:divBdr>
                <w:top w:val="none" w:sz="0" w:space="0" w:color="auto"/>
                <w:left w:val="none" w:sz="0" w:space="0" w:color="auto"/>
                <w:bottom w:val="none" w:sz="0" w:space="0" w:color="auto"/>
                <w:right w:val="none" w:sz="0" w:space="0" w:color="auto"/>
              </w:divBdr>
            </w:div>
            <w:div w:id="206720769">
              <w:marLeft w:val="0"/>
              <w:marRight w:val="0"/>
              <w:marTop w:val="0"/>
              <w:marBottom w:val="0"/>
              <w:divBdr>
                <w:top w:val="none" w:sz="0" w:space="0" w:color="auto"/>
                <w:left w:val="none" w:sz="0" w:space="0" w:color="auto"/>
                <w:bottom w:val="none" w:sz="0" w:space="0" w:color="auto"/>
                <w:right w:val="none" w:sz="0" w:space="0" w:color="auto"/>
              </w:divBdr>
            </w:div>
            <w:div w:id="206720782">
              <w:marLeft w:val="0"/>
              <w:marRight w:val="0"/>
              <w:marTop w:val="0"/>
              <w:marBottom w:val="0"/>
              <w:divBdr>
                <w:top w:val="none" w:sz="0" w:space="0" w:color="auto"/>
                <w:left w:val="none" w:sz="0" w:space="0" w:color="auto"/>
                <w:bottom w:val="none" w:sz="0" w:space="0" w:color="auto"/>
                <w:right w:val="none" w:sz="0" w:space="0" w:color="auto"/>
              </w:divBdr>
            </w:div>
            <w:div w:id="206720806">
              <w:marLeft w:val="0"/>
              <w:marRight w:val="0"/>
              <w:marTop w:val="0"/>
              <w:marBottom w:val="0"/>
              <w:divBdr>
                <w:top w:val="none" w:sz="0" w:space="0" w:color="auto"/>
                <w:left w:val="none" w:sz="0" w:space="0" w:color="auto"/>
                <w:bottom w:val="none" w:sz="0" w:space="0" w:color="auto"/>
                <w:right w:val="none" w:sz="0" w:space="0" w:color="auto"/>
              </w:divBdr>
            </w:div>
            <w:div w:id="206720896">
              <w:marLeft w:val="0"/>
              <w:marRight w:val="0"/>
              <w:marTop w:val="0"/>
              <w:marBottom w:val="0"/>
              <w:divBdr>
                <w:top w:val="none" w:sz="0" w:space="0" w:color="auto"/>
                <w:left w:val="none" w:sz="0" w:space="0" w:color="auto"/>
                <w:bottom w:val="none" w:sz="0" w:space="0" w:color="auto"/>
                <w:right w:val="none" w:sz="0" w:space="0" w:color="auto"/>
              </w:divBdr>
            </w:div>
            <w:div w:id="20672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634">
      <w:marLeft w:val="0"/>
      <w:marRight w:val="0"/>
      <w:marTop w:val="0"/>
      <w:marBottom w:val="0"/>
      <w:divBdr>
        <w:top w:val="none" w:sz="0" w:space="0" w:color="auto"/>
        <w:left w:val="none" w:sz="0" w:space="0" w:color="auto"/>
        <w:bottom w:val="none" w:sz="0" w:space="0" w:color="auto"/>
        <w:right w:val="none" w:sz="0" w:space="0" w:color="auto"/>
      </w:divBdr>
      <w:divsChild>
        <w:div w:id="206720588">
          <w:marLeft w:val="0"/>
          <w:marRight w:val="0"/>
          <w:marTop w:val="0"/>
          <w:marBottom w:val="0"/>
          <w:divBdr>
            <w:top w:val="none" w:sz="0" w:space="0" w:color="auto"/>
            <w:left w:val="none" w:sz="0" w:space="0" w:color="auto"/>
            <w:bottom w:val="none" w:sz="0" w:space="0" w:color="auto"/>
            <w:right w:val="none" w:sz="0" w:space="0" w:color="auto"/>
          </w:divBdr>
        </w:div>
      </w:divsChild>
    </w:div>
    <w:div w:id="206720658">
      <w:marLeft w:val="0"/>
      <w:marRight w:val="0"/>
      <w:marTop w:val="0"/>
      <w:marBottom w:val="0"/>
      <w:divBdr>
        <w:top w:val="none" w:sz="0" w:space="0" w:color="auto"/>
        <w:left w:val="none" w:sz="0" w:space="0" w:color="auto"/>
        <w:bottom w:val="none" w:sz="0" w:space="0" w:color="auto"/>
        <w:right w:val="none" w:sz="0" w:space="0" w:color="auto"/>
      </w:divBdr>
      <w:divsChild>
        <w:div w:id="206720695">
          <w:marLeft w:val="0"/>
          <w:marRight w:val="0"/>
          <w:marTop w:val="0"/>
          <w:marBottom w:val="0"/>
          <w:divBdr>
            <w:top w:val="none" w:sz="0" w:space="0" w:color="auto"/>
            <w:left w:val="none" w:sz="0" w:space="0" w:color="auto"/>
            <w:bottom w:val="none" w:sz="0" w:space="0" w:color="auto"/>
            <w:right w:val="none" w:sz="0" w:space="0" w:color="auto"/>
          </w:divBdr>
        </w:div>
      </w:divsChild>
    </w:div>
    <w:div w:id="206720663">
      <w:marLeft w:val="0"/>
      <w:marRight w:val="0"/>
      <w:marTop w:val="0"/>
      <w:marBottom w:val="0"/>
      <w:divBdr>
        <w:top w:val="none" w:sz="0" w:space="0" w:color="auto"/>
        <w:left w:val="none" w:sz="0" w:space="0" w:color="auto"/>
        <w:bottom w:val="none" w:sz="0" w:space="0" w:color="auto"/>
        <w:right w:val="none" w:sz="0" w:space="0" w:color="auto"/>
      </w:divBdr>
      <w:divsChild>
        <w:div w:id="206720451">
          <w:marLeft w:val="0"/>
          <w:marRight w:val="0"/>
          <w:marTop w:val="0"/>
          <w:marBottom w:val="0"/>
          <w:divBdr>
            <w:top w:val="none" w:sz="0" w:space="0" w:color="auto"/>
            <w:left w:val="none" w:sz="0" w:space="0" w:color="auto"/>
            <w:bottom w:val="none" w:sz="0" w:space="0" w:color="auto"/>
            <w:right w:val="none" w:sz="0" w:space="0" w:color="auto"/>
          </w:divBdr>
          <w:divsChild>
            <w:div w:id="206720623">
              <w:marLeft w:val="0"/>
              <w:marRight w:val="0"/>
              <w:marTop w:val="0"/>
              <w:marBottom w:val="0"/>
              <w:divBdr>
                <w:top w:val="none" w:sz="0" w:space="0" w:color="auto"/>
                <w:left w:val="none" w:sz="0" w:space="0" w:color="auto"/>
                <w:bottom w:val="none" w:sz="0" w:space="0" w:color="auto"/>
                <w:right w:val="none" w:sz="0" w:space="0" w:color="auto"/>
              </w:divBdr>
            </w:div>
            <w:div w:id="20672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666">
      <w:marLeft w:val="0"/>
      <w:marRight w:val="0"/>
      <w:marTop w:val="0"/>
      <w:marBottom w:val="0"/>
      <w:divBdr>
        <w:top w:val="none" w:sz="0" w:space="0" w:color="auto"/>
        <w:left w:val="none" w:sz="0" w:space="0" w:color="auto"/>
        <w:bottom w:val="none" w:sz="0" w:space="0" w:color="auto"/>
        <w:right w:val="none" w:sz="0" w:space="0" w:color="auto"/>
      </w:divBdr>
      <w:divsChild>
        <w:div w:id="206720481">
          <w:marLeft w:val="0"/>
          <w:marRight w:val="0"/>
          <w:marTop w:val="0"/>
          <w:marBottom w:val="0"/>
          <w:divBdr>
            <w:top w:val="none" w:sz="0" w:space="0" w:color="auto"/>
            <w:left w:val="none" w:sz="0" w:space="0" w:color="auto"/>
            <w:bottom w:val="none" w:sz="0" w:space="0" w:color="auto"/>
            <w:right w:val="none" w:sz="0" w:space="0" w:color="auto"/>
          </w:divBdr>
          <w:divsChild>
            <w:div w:id="206720510">
              <w:marLeft w:val="0"/>
              <w:marRight w:val="0"/>
              <w:marTop w:val="0"/>
              <w:marBottom w:val="0"/>
              <w:divBdr>
                <w:top w:val="none" w:sz="0" w:space="0" w:color="auto"/>
                <w:left w:val="none" w:sz="0" w:space="0" w:color="auto"/>
                <w:bottom w:val="none" w:sz="0" w:space="0" w:color="auto"/>
                <w:right w:val="none" w:sz="0" w:space="0" w:color="auto"/>
              </w:divBdr>
            </w:div>
            <w:div w:id="206720517">
              <w:marLeft w:val="0"/>
              <w:marRight w:val="0"/>
              <w:marTop w:val="0"/>
              <w:marBottom w:val="0"/>
              <w:divBdr>
                <w:top w:val="none" w:sz="0" w:space="0" w:color="auto"/>
                <w:left w:val="none" w:sz="0" w:space="0" w:color="auto"/>
                <w:bottom w:val="none" w:sz="0" w:space="0" w:color="auto"/>
                <w:right w:val="none" w:sz="0" w:space="0" w:color="auto"/>
              </w:divBdr>
            </w:div>
            <w:div w:id="206720597">
              <w:marLeft w:val="0"/>
              <w:marRight w:val="0"/>
              <w:marTop w:val="0"/>
              <w:marBottom w:val="0"/>
              <w:divBdr>
                <w:top w:val="none" w:sz="0" w:space="0" w:color="auto"/>
                <w:left w:val="none" w:sz="0" w:space="0" w:color="auto"/>
                <w:bottom w:val="none" w:sz="0" w:space="0" w:color="auto"/>
                <w:right w:val="none" w:sz="0" w:space="0" w:color="auto"/>
              </w:divBdr>
            </w:div>
            <w:div w:id="206720599">
              <w:marLeft w:val="0"/>
              <w:marRight w:val="0"/>
              <w:marTop w:val="0"/>
              <w:marBottom w:val="0"/>
              <w:divBdr>
                <w:top w:val="none" w:sz="0" w:space="0" w:color="auto"/>
                <w:left w:val="none" w:sz="0" w:space="0" w:color="auto"/>
                <w:bottom w:val="none" w:sz="0" w:space="0" w:color="auto"/>
                <w:right w:val="none" w:sz="0" w:space="0" w:color="auto"/>
              </w:divBdr>
            </w:div>
            <w:div w:id="206720639">
              <w:marLeft w:val="0"/>
              <w:marRight w:val="0"/>
              <w:marTop w:val="0"/>
              <w:marBottom w:val="0"/>
              <w:divBdr>
                <w:top w:val="none" w:sz="0" w:space="0" w:color="auto"/>
                <w:left w:val="none" w:sz="0" w:space="0" w:color="auto"/>
                <w:bottom w:val="none" w:sz="0" w:space="0" w:color="auto"/>
                <w:right w:val="none" w:sz="0" w:space="0" w:color="auto"/>
              </w:divBdr>
            </w:div>
            <w:div w:id="206720655">
              <w:marLeft w:val="0"/>
              <w:marRight w:val="0"/>
              <w:marTop w:val="0"/>
              <w:marBottom w:val="0"/>
              <w:divBdr>
                <w:top w:val="none" w:sz="0" w:space="0" w:color="auto"/>
                <w:left w:val="none" w:sz="0" w:space="0" w:color="auto"/>
                <w:bottom w:val="none" w:sz="0" w:space="0" w:color="auto"/>
                <w:right w:val="none" w:sz="0" w:space="0" w:color="auto"/>
              </w:divBdr>
            </w:div>
            <w:div w:id="206720677">
              <w:marLeft w:val="0"/>
              <w:marRight w:val="0"/>
              <w:marTop w:val="0"/>
              <w:marBottom w:val="0"/>
              <w:divBdr>
                <w:top w:val="none" w:sz="0" w:space="0" w:color="auto"/>
                <w:left w:val="none" w:sz="0" w:space="0" w:color="auto"/>
                <w:bottom w:val="none" w:sz="0" w:space="0" w:color="auto"/>
                <w:right w:val="none" w:sz="0" w:space="0" w:color="auto"/>
              </w:divBdr>
            </w:div>
            <w:div w:id="206720687">
              <w:marLeft w:val="0"/>
              <w:marRight w:val="0"/>
              <w:marTop w:val="0"/>
              <w:marBottom w:val="0"/>
              <w:divBdr>
                <w:top w:val="none" w:sz="0" w:space="0" w:color="auto"/>
                <w:left w:val="none" w:sz="0" w:space="0" w:color="auto"/>
                <w:bottom w:val="none" w:sz="0" w:space="0" w:color="auto"/>
                <w:right w:val="none" w:sz="0" w:space="0" w:color="auto"/>
              </w:divBdr>
            </w:div>
            <w:div w:id="206720699">
              <w:marLeft w:val="0"/>
              <w:marRight w:val="0"/>
              <w:marTop w:val="0"/>
              <w:marBottom w:val="0"/>
              <w:divBdr>
                <w:top w:val="none" w:sz="0" w:space="0" w:color="auto"/>
                <w:left w:val="none" w:sz="0" w:space="0" w:color="auto"/>
                <w:bottom w:val="none" w:sz="0" w:space="0" w:color="auto"/>
                <w:right w:val="none" w:sz="0" w:space="0" w:color="auto"/>
              </w:divBdr>
            </w:div>
            <w:div w:id="206720728">
              <w:marLeft w:val="0"/>
              <w:marRight w:val="0"/>
              <w:marTop w:val="0"/>
              <w:marBottom w:val="0"/>
              <w:divBdr>
                <w:top w:val="none" w:sz="0" w:space="0" w:color="auto"/>
                <w:left w:val="none" w:sz="0" w:space="0" w:color="auto"/>
                <w:bottom w:val="none" w:sz="0" w:space="0" w:color="auto"/>
                <w:right w:val="none" w:sz="0" w:space="0" w:color="auto"/>
              </w:divBdr>
            </w:div>
            <w:div w:id="206720742">
              <w:marLeft w:val="0"/>
              <w:marRight w:val="0"/>
              <w:marTop w:val="0"/>
              <w:marBottom w:val="0"/>
              <w:divBdr>
                <w:top w:val="none" w:sz="0" w:space="0" w:color="auto"/>
                <w:left w:val="none" w:sz="0" w:space="0" w:color="auto"/>
                <w:bottom w:val="none" w:sz="0" w:space="0" w:color="auto"/>
                <w:right w:val="none" w:sz="0" w:space="0" w:color="auto"/>
              </w:divBdr>
            </w:div>
            <w:div w:id="206720752">
              <w:marLeft w:val="0"/>
              <w:marRight w:val="0"/>
              <w:marTop w:val="0"/>
              <w:marBottom w:val="0"/>
              <w:divBdr>
                <w:top w:val="none" w:sz="0" w:space="0" w:color="auto"/>
                <w:left w:val="none" w:sz="0" w:space="0" w:color="auto"/>
                <w:bottom w:val="none" w:sz="0" w:space="0" w:color="auto"/>
                <w:right w:val="none" w:sz="0" w:space="0" w:color="auto"/>
              </w:divBdr>
            </w:div>
            <w:div w:id="206720820">
              <w:marLeft w:val="0"/>
              <w:marRight w:val="0"/>
              <w:marTop w:val="0"/>
              <w:marBottom w:val="0"/>
              <w:divBdr>
                <w:top w:val="none" w:sz="0" w:space="0" w:color="auto"/>
                <w:left w:val="none" w:sz="0" w:space="0" w:color="auto"/>
                <w:bottom w:val="none" w:sz="0" w:space="0" w:color="auto"/>
                <w:right w:val="none" w:sz="0" w:space="0" w:color="auto"/>
              </w:divBdr>
            </w:div>
            <w:div w:id="206720839">
              <w:marLeft w:val="0"/>
              <w:marRight w:val="0"/>
              <w:marTop w:val="0"/>
              <w:marBottom w:val="0"/>
              <w:divBdr>
                <w:top w:val="none" w:sz="0" w:space="0" w:color="auto"/>
                <w:left w:val="none" w:sz="0" w:space="0" w:color="auto"/>
                <w:bottom w:val="none" w:sz="0" w:space="0" w:color="auto"/>
                <w:right w:val="none" w:sz="0" w:space="0" w:color="auto"/>
              </w:divBdr>
            </w:div>
            <w:div w:id="206720846">
              <w:marLeft w:val="0"/>
              <w:marRight w:val="0"/>
              <w:marTop w:val="0"/>
              <w:marBottom w:val="0"/>
              <w:divBdr>
                <w:top w:val="none" w:sz="0" w:space="0" w:color="auto"/>
                <w:left w:val="none" w:sz="0" w:space="0" w:color="auto"/>
                <w:bottom w:val="none" w:sz="0" w:space="0" w:color="auto"/>
                <w:right w:val="none" w:sz="0" w:space="0" w:color="auto"/>
              </w:divBdr>
            </w:div>
            <w:div w:id="206720879">
              <w:marLeft w:val="0"/>
              <w:marRight w:val="0"/>
              <w:marTop w:val="0"/>
              <w:marBottom w:val="0"/>
              <w:divBdr>
                <w:top w:val="none" w:sz="0" w:space="0" w:color="auto"/>
                <w:left w:val="none" w:sz="0" w:space="0" w:color="auto"/>
                <w:bottom w:val="none" w:sz="0" w:space="0" w:color="auto"/>
                <w:right w:val="none" w:sz="0" w:space="0" w:color="auto"/>
              </w:divBdr>
            </w:div>
            <w:div w:id="206720910">
              <w:marLeft w:val="0"/>
              <w:marRight w:val="0"/>
              <w:marTop w:val="0"/>
              <w:marBottom w:val="0"/>
              <w:divBdr>
                <w:top w:val="none" w:sz="0" w:space="0" w:color="auto"/>
                <w:left w:val="none" w:sz="0" w:space="0" w:color="auto"/>
                <w:bottom w:val="none" w:sz="0" w:space="0" w:color="auto"/>
                <w:right w:val="none" w:sz="0" w:space="0" w:color="auto"/>
              </w:divBdr>
            </w:div>
            <w:div w:id="20672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671">
      <w:marLeft w:val="0"/>
      <w:marRight w:val="0"/>
      <w:marTop w:val="0"/>
      <w:marBottom w:val="0"/>
      <w:divBdr>
        <w:top w:val="none" w:sz="0" w:space="0" w:color="auto"/>
        <w:left w:val="none" w:sz="0" w:space="0" w:color="auto"/>
        <w:bottom w:val="none" w:sz="0" w:space="0" w:color="auto"/>
        <w:right w:val="none" w:sz="0" w:space="0" w:color="auto"/>
      </w:divBdr>
      <w:divsChild>
        <w:div w:id="206720504">
          <w:marLeft w:val="0"/>
          <w:marRight w:val="0"/>
          <w:marTop w:val="0"/>
          <w:marBottom w:val="0"/>
          <w:divBdr>
            <w:top w:val="none" w:sz="0" w:space="0" w:color="auto"/>
            <w:left w:val="none" w:sz="0" w:space="0" w:color="auto"/>
            <w:bottom w:val="none" w:sz="0" w:space="0" w:color="auto"/>
            <w:right w:val="none" w:sz="0" w:space="0" w:color="auto"/>
          </w:divBdr>
          <w:divsChild>
            <w:div w:id="2067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685">
      <w:marLeft w:val="0"/>
      <w:marRight w:val="0"/>
      <w:marTop w:val="0"/>
      <w:marBottom w:val="0"/>
      <w:divBdr>
        <w:top w:val="none" w:sz="0" w:space="0" w:color="auto"/>
        <w:left w:val="none" w:sz="0" w:space="0" w:color="auto"/>
        <w:bottom w:val="none" w:sz="0" w:space="0" w:color="auto"/>
        <w:right w:val="none" w:sz="0" w:space="0" w:color="auto"/>
      </w:divBdr>
      <w:divsChild>
        <w:div w:id="206720473">
          <w:marLeft w:val="0"/>
          <w:marRight w:val="0"/>
          <w:marTop w:val="0"/>
          <w:marBottom w:val="0"/>
          <w:divBdr>
            <w:top w:val="none" w:sz="0" w:space="0" w:color="auto"/>
            <w:left w:val="none" w:sz="0" w:space="0" w:color="auto"/>
            <w:bottom w:val="none" w:sz="0" w:space="0" w:color="auto"/>
            <w:right w:val="none" w:sz="0" w:space="0" w:color="auto"/>
          </w:divBdr>
          <w:divsChild>
            <w:div w:id="206720443">
              <w:marLeft w:val="0"/>
              <w:marRight w:val="0"/>
              <w:marTop w:val="0"/>
              <w:marBottom w:val="0"/>
              <w:divBdr>
                <w:top w:val="none" w:sz="0" w:space="0" w:color="auto"/>
                <w:left w:val="none" w:sz="0" w:space="0" w:color="auto"/>
                <w:bottom w:val="none" w:sz="0" w:space="0" w:color="auto"/>
                <w:right w:val="none" w:sz="0" w:space="0" w:color="auto"/>
              </w:divBdr>
            </w:div>
            <w:div w:id="206720499">
              <w:marLeft w:val="0"/>
              <w:marRight w:val="0"/>
              <w:marTop w:val="0"/>
              <w:marBottom w:val="0"/>
              <w:divBdr>
                <w:top w:val="none" w:sz="0" w:space="0" w:color="auto"/>
                <w:left w:val="none" w:sz="0" w:space="0" w:color="auto"/>
                <w:bottom w:val="none" w:sz="0" w:space="0" w:color="auto"/>
                <w:right w:val="none" w:sz="0" w:space="0" w:color="auto"/>
              </w:divBdr>
            </w:div>
            <w:div w:id="206720595">
              <w:marLeft w:val="0"/>
              <w:marRight w:val="0"/>
              <w:marTop w:val="0"/>
              <w:marBottom w:val="0"/>
              <w:divBdr>
                <w:top w:val="none" w:sz="0" w:space="0" w:color="auto"/>
                <w:left w:val="none" w:sz="0" w:space="0" w:color="auto"/>
                <w:bottom w:val="none" w:sz="0" w:space="0" w:color="auto"/>
                <w:right w:val="none" w:sz="0" w:space="0" w:color="auto"/>
              </w:divBdr>
            </w:div>
            <w:div w:id="206720703">
              <w:marLeft w:val="0"/>
              <w:marRight w:val="0"/>
              <w:marTop w:val="0"/>
              <w:marBottom w:val="0"/>
              <w:divBdr>
                <w:top w:val="none" w:sz="0" w:space="0" w:color="auto"/>
                <w:left w:val="none" w:sz="0" w:space="0" w:color="auto"/>
                <w:bottom w:val="none" w:sz="0" w:space="0" w:color="auto"/>
                <w:right w:val="none" w:sz="0" w:space="0" w:color="auto"/>
              </w:divBdr>
            </w:div>
            <w:div w:id="206720717">
              <w:marLeft w:val="0"/>
              <w:marRight w:val="0"/>
              <w:marTop w:val="0"/>
              <w:marBottom w:val="0"/>
              <w:divBdr>
                <w:top w:val="none" w:sz="0" w:space="0" w:color="auto"/>
                <w:left w:val="none" w:sz="0" w:space="0" w:color="auto"/>
                <w:bottom w:val="none" w:sz="0" w:space="0" w:color="auto"/>
                <w:right w:val="none" w:sz="0" w:space="0" w:color="auto"/>
              </w:divBdr>
            </w:div>
            <w:div w:id="206720761">
              <w:marLeft w:val="0"/>
              <w:marRight w:val="0"/>
              <w:marTop w:val="0"/>
              <w:marBottom w:val="0"/>
              <w:divBdr>
                <w:top w:val="none" w:sz="0" w:space="0" w:color="auto"/>
                <w:left w:val="none" w:sz="0" w:space="0" w:color="auto"/>
                <w:bottom w:val="none" w:sz="0" w:space="0" w:color="auto"/>
                <w:right w:val="none" w:sz="0" w:space="0" w:color="auto"/>
              </w:divBdr>
            </w:div>
            <w:div w:id="206720830">
              <w:marLeft w:val="0"/>
              <w:marRight w:val="0"/>
              <w:marTop w:val="0"/>
              <w:marBottom w:val="0"/>
              <w:divBdr>
                <w:top w:val="none" w:sz="0" w:space="0" w:color="auto"/>
                <w:left w:val="none" w:sz="0" w:space="0" w:color="auto"/>
                <w:bottom w:val="none" w:sz="0" w:space="0" w:color="auto"/>
                <w:right w:val="none" w:sz="0" w:space="0" w:color="auto"/>
              </w:divBdr>
            </w:div>
            <w:div w:id="206720836">
              <w:marLeft w:val="0"/>
              <w:marRight w:val="0"/>
              <w:marTop w:val="0"/>
              <w:marBottom w:val="0"/>
              <w:divBdr>
                <w:top w:val="none" w:sz="0" w:space="0" w:color="auto"/>
                <w:left w:val="none" w:sz="0" w:space="0" w:color="auto"/>
                <w:bottom w:val="none" w:sz="0" w:space="0" w:color="auto"/>
                <w:right w:val="none" w:sz="0" w:space="0" w:color="auto"/>
              </w:divBdr>
            </w:div>
            <w:div w:id="206720849">
              <w:marLeft w:val="0"/>
              <w:marRight w:val="0"/>
              <w:marTop w:val="0"/>
              <w:marBottom w:val="0"/>
              <w:divBdr>
                <w:top w:val="none" w:sz="0" w:space="0" w:color="auto"/>
                <w:left w:val="none" w:sz="0" w:space="0" w:color="auto"/>
                <w:bottom w:val="none" w:sz="0" w:space="0" w:color="auto"/>
                <w:right w:val="none" w:sz="0" w:space="0" w:color="auto"/>
              </w:divBdr>
            </w:div>
            <w:div w:id="20672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691">
      <w:marLeft w:val="0"/>
      <w:marRight w:val="0"/>
      <w:marTop w:val="0"/>
      <w:marBottom w:val="0"/>
      <w:divBdr>
        <w:top w:val="none" w:sz="0" w:space="0" w:color="auto"/>
        <w:left w:val="none" w:sz="0" w:space="0" w:color="auto"/>
        <w:bottom w:val="none" w:sz="0" w:space="0" w:color="auto"/>
        <w:right w:val="none" w:sz="0" w:space="0" w:color="auto"/>
      </w:divBdr>
      <w:divsChild>
        <w:div w:id="206720523">
          <w:marLeft w:val="0"/>
          <w:marRight w:val="0"/>
          <w:marTop w:val="0"/>
          <w:marBottom w:val="0"/>
          <w:divBdr>
            <w:top w:val="none" w:sz="0" w:space="0" w:color="auto"/>
            <w:left w:val="none" w:sz="0" w:space="0" w:color="auto"/>
            <w:bottom w:val="none" w:sz="0" w:space="0" w:color="auto"/>
            <w:right w:val="none" w:sz="0" w:space="0" w:color="auto"/>
          </w:divBdr>
        </w:div>
        <w:div w:id="206720548">
          <w:marLeft w:val="0"/>
          <w:marRight w:val="0"/>
          <w:marTop w:val="0"/>
          <w:marBottom w:val="0"/>
          <w:divBdr>
            <w:top w:val="none" w:sz="0" w:space="0" w:color="auto"/>
            <w:left w:val="none" w:sz="0" w:space="0" w:color="auto"/>
            <w:bottom w:val="none" w:sz="0" w:space="0" w:color="auto"/>
            <w:right w:val="none" w:sz="0" w:space="0" w:color="auto"/>
          </w:divBdr>
        </w:div>
        <w:div w:id="206720572">
          <w:marLeft w:val="0"/>
          <w:marRight w:val="0"/>
          <w:marTop w:val="0"/>
          <w:marBottom w:val="0"/>
          <w:divBdr>
            <w:top w:val="none" w:sz="0" w:space="0" w:color="auto"/>
            <w:left w:val="none" w:sz="0" w:space="0" w:color="auto"/>
            <w:bottom w:val="none" w:sz="0" w:space="0" w:color="auto"/>
            <w:right w:val="none" w:sz="0" w:space="0" w:color="auto"/>
          </w:divBdr>
        </w:div>
        <w:div w:id="206720624">
          <w:marLeft w:val="0"/>
          <w:marRight w:val="0"/>
          <w:marTop w:val="0"/>
          <w:marBottom w:val="0"/>
          <w:divBdr>
            <w:top w:val="none" w:sz="0" w:space="0" w:color="auto"/>
            <w:left w:val="none" w:sz="0" w:space="0" w:color="auto"/>
            <w:bottom w:val="none" w:sz="0" w:space="0" w:color="auto"/>
            <w:right w:val="none" w:sz="0" w:space="0" w:color="auto"/>
          </w:divBdr>
        </w:div>
        <w:div w:id="206720637">
          <w:marLeft w:val="0"/>
          <w:marRight w:val="0"/>
          <w:marTop w:val="0"/>
          <w:marBottom w:val="0"/>
          <w:divBdr>
            <w:top w:val="none" w:sz="0" w:space="0" w:color="auto"/>
            <w:left w:val="none" w:sz="0" w:space="0" w:color="auto"/>
            <w:bottom w:val="none" w:sz="0" w:space="0" w:color="auto"/>
            <w:right w:val="none" w:sz="0" w:space="0" w:color="auto"/>
          </w:divBdr>
        </w:div>
        <w:div w:id="206720640">
          <w:marLeft w:val="0"/>
          <w:marRight w:val="0"/>
          <w:marTop w:val="0"/>
          <w:marBottom w:val="0"/>
          <w:divBdr>
            <w:top w:val="none" w:sz="0" w:space="0" w:color="auto"/>
            <w:left w:val="none" w:sz="0" w:space="0" w:color="auto"/>
            <w:bottom w:val="none" w:sz="0" w:space="0" w:color="auto"/>
            <w:right w:val="none" w:sz="0" w:space="0" w:color="auto"/>
          </w:divBdr>
        </w:div>
        <w:div w:id="206720644">
          <w:marLeft w:val="0"/>
          <w:marRight w:val="0"/>
          <w:marTop w:val="0"/>
          <w:marBottom w:val="0"/>
          <w:divBdr>
            <w:top w:val="none" w:sz="0" w:space="0" w:color="auto"/>
            <w:left w:val="none" w:sz="0" w:space="0" w:color="auto"/>
            <w:bottom w:val="none" w:sz="0" w:space="0" w:color="auto"/>
            <w:right w:val="none" w:sz="0" w:space="0" w:color="auto"/>
          </w:divBdr>
        </w:div>
        <w:div w:id="206720696">
          <w:marLeft w:val="0"/>
          <w:marRight w:val="0"/>
          <w:marTop w:val="0"/>
          <w:marBottom w:val="0"/>
          <w:divBdr>
            <w:top w:val="none" w:sz="0" w:space="0" w:color="auto"/>
            <w:left w:val="none" w:sz="0" w:space="0" w:color="auto"/>
            <w:bottom w:val="none" w:sz="0" w:space="0" w:color="auto"/>
            <w:right w:val="none" w:sz="0" w:space="0" w:color="auto"/>
          </w:divBdr>
        </w:div>
        <w:div w:id="206720705">
          <w:marLeft w:val="0"/>
          <w:marRight w:val="0"/>
          <w:marTop w:val="0"/>
          <w:marBottom w:val="0"/>
          <w:divBdr>
            <w:top w:val="none" w:sz="0" w:space="0" w:color="auto"/>
            <w:left w:val="none" w:sz="0" w:space="0" w:color="auto"/>
            <w:bottom w:val="none" w:sz="0" w:space="0" w:color="auto"/>
            <w:right w:val="none" w:sz="0" w:space="0" w:color="auto"/>
          </w:divBdr>
        </w:div>
        <w:div w:id="206720723">
          <w:marLeft w:val="0"/>
          <w:marRight w:val="0"/>
          <w:marTop w:val="0"/>
          <w:marBottom w:val="0"/>
          <w:divBdr>
            <w:top w:val="none" w:sz="0" w:space="0" w:color="auto"/>
            <w:left w:val="none" w:sz="0" w:space="0" w:color="auto"/>
            <w:bottom w:val="none" w:sz="0" w:space="0" w:color="auto"/>
            <w:right w:val="none" w:sz="0" w:space="0" w:color="auto"/>
          </w:divBdr>
        </w:div>
        <w:div w:id="206720767">
          <w:marLeft w:val="0"/>
          <w:marRight w:val="0"/>
          <w:marTop w:val="0"/>
          <w:marBottom w:val="0"/>
          <w:divBdr>
            <w:top w:val="none" w:sz="0" w:space="0" w:color="auto"/>
            <w:left w:val="none" w:sz="0" w:space="0" w:color="auto"/>
            <w:bottom w:val="none" w:sz="0" w:space="0" w:color="auto"/>
            <w:right w:val="none" w:sz="0" w:space="0" w:color="auto"/>
          </w:divBdr>
        </w:div>
        <w:div w:id="206720784">
          <w:marLeft w:val="0"/>
          <w:marRight w:val="0"/>
          <w:marTop w:val="0"/>
          <w:marBottom w:val="0"/>
          <w:divBdr>
            <w:top w:val="none" w:sz="0" w:space="0" w:color="auto"/>
            <w:left w:val="none" w:sz="0" w:space="0" w:color="auto"/>
            <w:bottom w:val="none" w:sz="0" w:space="0" w:color="auto"/>
            <w:right w:val="none" w:sz="0" w:space="0" w:color="auto"/>
          </w:divBdr>
        </w:div>
        <w:div w:id="206720787">
          <w:marLeft w:val="0"/>
          <w:marRight w:val="0"/>
          <w:marTop w:val="0"/>
          <w:marBottom w:val="0"/>
          <w:divBdr>
            <w:top w:val="none" w:sz="0" w:space="0" w:color="auto"/>
            <w:left w:val="none" w:sz="0" w:space="0" w:color="auto"/>
            <w:bottom w:val="none" w:sz="0" w:space="0" w:color="auto"/>
            <w:right w:val="none" w:sz="0" w:space="0" w:color="auto"/>
          </w:divBdr>
        </w:div>
        <w:div w:id="206720833">
          <w:marLeft w:val="0"/>
          <w:marRight w:val="0"/>
          <w:marTop w:val="0"/>
          <w:marBottom w:val="0"/>
          <w:divBdr>
            <w:top w:val="none" w:sz="0" w:space="0" w:color="auto"/>
            <w:left w:val="none" w:sz="0" w:space="0" w:color="auto"/>
            <w:bottom w:val="none" w:sz="0" w:space="0" w:color="auto"/>
            <w:right w:val="none" w:sz="0" w:space="0" w:color="auto"/>
          </w:divBdr>
        </w:div>
        <w:div w:id="206720883">
          <w:marLeft w:val="0"/>
          <w:marRight w:val="0"/>
          <w:marTop w:val="0"/>
          <w:marBottom w:val="0"/>
          <w:divBdr>
            <w:top w:val="none" w:sz="0" w:space="0" w:color="auto"/>
            <w:left w:val="none" w:sz="0" w:space="0" w:color="auto"/>
            <w:bottom w:val="none" w:sz="0" w:space="0" w:color="auto"/>
            <w:right w:val="none" w:sz="0" w:space="0" w:color="auto"/>
          </w:divBdr>
        </w:div>
      </w:divsChild>
    </w:div>
    <w:div w:id="206720693">
      <w:marLeft w:val="0"/>
      <w:marRight w:val="0"/>
      <w:marTop w:val="0"/>
      <w:marBottom w:val="0"/>
      <w:divBdr>
        <w:top w:val="none" w:sz="0" w:space="0" w:color="auto"/>
        <w:left w:val="none" w:sz="0" w:space="0" w:color="auto"/>
        <w:bottom w:val="none" w:sz="0" w:space="0" w:color="auto"/>
        <w:right w:val="none" w:sz="0" w:space="0" w:color="auto"/>
      </w:divBdr>
      <w:divsChild>
        <w:div w:id="206720772">
          <w:marLeft w:val="0"/>
          <w:marRight w:val="0"/>
          <w:marTop w:val="0"/>
          <w:marBottom w:val="0"/>
          <w:divBdr>
            <w:top w:val="none" w:sz="0" w:space="0" w:color="auto"/>
            <w:left w:val="none" w:sz="0" w:space="0" w:color="auto"/>
            <w:bottom w:val="none" w:sz="0" w:space="0" w:color="auto"/>
            <w:right w:val="none" w:sz="0" w:space="0" w:color="auto"/>
          </w:divBdr>
          <w:divsChild>
            <w:div w:id="206720575">
              <w:marLeft w:val="0"/>
              <w:marRight w:val="0"/>
              <w:marTop w:val="0"/>
              <w:marBottom w:val="0"/>
              <w:divBdr>
                <w:top w:val="none" w:sz="0" w:space="0" w:color="auto"/>
                <w:left w:val="none" w:sz="0" w:space="0" w:color="auto"/>
                <w:bottom w:val="none" w:sz="0" w:space="0" w:color="auto"/>
                <w:right w:val="none" w:sz="0" w:space="0" w:color="auto"/>
              </w:divBdr>
            </w:div>
            <w:div w:id="206720612">
              <w:marLeft w:val="0"/>
              <w:marRight w:val="0"/>
              <w:marTop w:val="0"/>
              <w:marBottom w:val="0"/>
              <w:divBdr>
                <w:top w:val="none" w:sz="0" w:space="0" w:color="auto"/>
                <w:left w:val="none" w:sz="0" w:space="0" w:color="auto"/>
                <w:bottom w:val="none" w:sz="0" w:space="0" w:color="auto"/>
                <w:right w:val="none" w:sz="0" w:space="0" w:color="auto"/>
              </w:divBdr>
            </w:div>
            <w:div w:id="206720709">
              <w:marLeft w:val="0"/>
              <w:marRight w:val="0"/>
              <w:marTop w:val="0"/>
              <w:marBottom w:val="0"/>
              <w:divBdr>
                <w:top w:val="none" w:sz="0" w:space="0" w:color="auto"/>
                <w:left w:val="none" w:sz="0" w:space="0" w:color="auto"/>
                <w:bottom w:val="none" w:sz="0" w:space="0" w:color="auto"/>
                <w:right w:val="none" w:sz="0" w:space="0" w:color="auto"/>
              </w:divBdr>
            </w:div>
            <w:div w:id="206720719">
              <w:marLeft w:val="0"/>
              <w:marRight w:val="0"/>
              <w:marTop w:val="0"/>
              <w:marBottom w:val="0"/>
              <w:divBdr>
                <w:top w:val="none" w:sz="0" w:space="0" w:color="auto"/>
                <w:left w:val="none" w:sz="0" w:space="0" w:color="auto"/>
                <w:bottom w:val="none" w:sz="0" w:space="0" w:color="auto"/>
                <w:right w:val="none" w:sz="0" w:space="0" w:color="auto"/>
              </w:divBdr>
            </w:div>
            <w:div w:id="206720776">
              <w:marLeft w:val="0"/>
              <w:marRight w:val="0"/>
              <w:marTop w:val="0"/>
              <w:marBottom w:val="0"/>
              <w:divBdr>
                <w:top w:val="none" w:sz="0" w:space="0" w:color="auto"/>
                <w:left w:val="none" w:sz="0" w:space="0" w:color="auto"/>
                <w:bottom w:val="none" w:sz="0" w:space="0" w:color="auto"/>
                <w:right w:val="none" w:sz="0" w:space="0" w:color="auto"/>
              </w:divBdr>
            </w:div>
            <w:div w:id="206720798">
              <w:marLeft w:val="0"/>
              <w:marRight w:val="0"/>
              <w:marTop w:val="0"/>
              <w:marBottom w:val="0"/>
              <w:divBdr>
                <w:top w:val="none" w:sz="0" w:space="0" w:color="auto"/>
                <w:left w:val="none" w:sz="0" w:space="0" w:color="auto"/>
                <w:bottom w:val="none" w:sz="0" w:space="0" w:color="auto"/>
                <w:right w:val="none" w:sz="0" w:space="0" w:color="auto"/>
              </w:divBdr>
            </w:div>
            <w:div w:id="206720875">
              <w:marLeft w:val="0"/>
              <w:marRight w:val="0"/>
              <w:marTop w:val="0"/>
              <w:marBottom w:val="0"/>
              <w:divBdr>
                <w:top w:val="none" w:sz="0" w:space="0" w:color="auto"/>
                <w:left w:val="none" w:sz="0" w:space="0" w:color="auto"/>
                <w:bottom w:val="none" w:sz="0" w:space="0" w:color="auto"/>
                <w:right w:val="none" w:sz="0" w:space="0" w:color="auto"/>
              </w:divBdr>
            </w:div>
            <w:div w:id="20672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694">
      <w:marLeft w:val="0"/>
      <w:marRight w:val="0"/>
      <w:marTop w:val="0"/>
      <w:marBottom w:val="0"/>
      <w:divBdr>
        <w:top w:val="none" w:sz="0" w:space="0" w:color="auto"/>
        <w:left w:val="none" w:sz="0" w:space="0" w:color="auto"/>
        <w:bottom w:val="none" w:sz="0" w:space="0" w:color="auto"/>
        <w:right w:val="none" w:sz="0" w:space="0" w:color="auto"/>
      </w:divBdr>
      <w:divsChild>
        <w:div w:id="206720840">
          <w:marLeft w:val="0"/>
          <w:marRight w:val="0"/>
          <w:marTop w:val="0"/>
          <w:marBottom w:val="0"/>
          <w:divBdr>
            <w:top w:val="none" w:sz="0" w:space="0" w:color="auto"/>
            <w:left w:val="none" w:sz="0" w:space="0" w:color="auto"/>
            <w:bottom w:val="none" w:sz="0" w:space="0" w:color="auto"/>
            <w:right w:val="none" w:sz="0" w:space="0" w:color="auto"/>
          </w:divBdr>
        </w:div>
      </w:divsChild>
    </w:div>
    <w:div w:id="206720700">
      <w:marLeft w:val="0"/>
      <w:marRight w:val="0"/>
      <w:marTop w:val="0"/>
      <w:marBottom w:val="0"/>
      <w:divBdr>
        <w:top w:val="none" w:sz="0" w:space="0" w:color="auto"/>
        <w:left w:val="none" w:sz="0" w:space="0" w:color="auto"/>
        <w:bottom w:val="none" w:sz="0" w:space="0" w:color="auto"/>
        <w:right w:val="none" w:sz="0" w:space="0" w:color="auto"/>
      </w:divBdr>
      <w:divsChild>
        <w:div w:id="206720533">
          <w:marLeft w:val="0"/>
          <w:marRight w:val="0"/>
          <w:marTop w:val="0"/>
          <w:marBottom w:val="0"/>
          <w:divBdr>
            <w:top w:val="none" w:sz="0" w:space="0" w:color="auto"/>
            <w:left w:val="none" w:sz="0" w:space="0" w:color="auto"/>
            <w:bottom w:val="none" w:sz="0" w:space="0" w:color="auto"/>
            <w:right w:val="none" w:sz="0" w:space="0" w:color="auto"/>
          </w:divBdr>
          <w:divsChild>
            <w:div w:id="206720455">
              <w:marLeft w:val="0"/>
              <w:marRight w:val="0"/>
              <w:marTop w:val="0"/>
              <w:marBottom w:val="0"/>
              <w:divBdr>
                <w:top w:val="none" w:sz="0" w:space="0" w:color="auto"/>
                <w:left w:val="none" w:sz="0" w:space="0" w:color="auto"/>
                <w:bottom w:val="none" w:sz="0" w:space="0" w:color="auto"/>
                <w:right w:val="none" w:sz="0" w:space="0" w:color="auto"/>
              </w:divBdr>
            </w:div>
            <w:div w:id="206720477">
              <w:marLeft w:val="0"/>
              <w:marRight w:val="0"/>
              <w:marTop w:val="0"/>
              <w:marBottom w:val="0"/>
              <w:divBdr>
                <w:top w:val="none" w:sz="0" w:space="0" w:color="auto"/>
                <w:left w:val="none" w:sz="0" w:space="0" w:color="auto"/>
                <w:bottom w:val="none" w:sz="0" w:space="0" w:color="auto"/>
                <w:right w:val="none" w:sz="0" w:space="0" w:color="auto"/>
              </w:divBdr>
            </w:div>
            <w:div w:id="206720489">
              <w:marLeft w:val="0"/>
              <w:marRight w:val="0"/>
              <w:marTop w:val="0"/>
              <w:marBottom w:val="0"/>
              <w:divBdr>
                <w:top w:val="none" w:sz="0" w:space="0" w:color="auto"/>
                <w:left w:val="none" w:sz="0" w:space="0" w:color="auto"/>
                <w:bottom w:val="none" w:sz="0" w:space="0" w:color="auto"/>
                <w:right w:val="none" w:sz="0" w:space="0" w:color="auto"/>
              </w:divBdr>
            </w:div>
            <w:div w:id="206720520">
              <w:marLeft w:val="0"/>
              <w:marRight w:val="0"/>
              <w:marTop w:val="0"/>
              <w:marBottom w:val="0"/>
              <w:divBdr>
                <w:top w:val="none" w:sz="0" w:space="0" w:color="auto"/>
                <w:left w:val="none" w:sz="0" w:space="0" w:color="auto"/>
                <w:bottom w:val="none" w:sz="0" w:space="0" w:color="auto"/>
                <w:right w:val="none" w:sz="0" w:space="0" w:color="auto"/>
              </w:divBdr>
            </w:div>
            <w:div w:id="206720541">
              <w:marLeft w:val="0"/>
              <w:marRight w:val="0"/>
              <w:marTop w:val="0"/>
              <w:marBottom w:val="0"/>
              <w:divBdr>
                <w:top w:val="none" w:sz="0" w:space="0" w:color="auto"/>
                <w:left w:val="none" w:sz="0" w:space="0" w:color="auto"/>
                <w:bottom w:val="none" w:sz="0" w:space="0" w:color="auto"/>
                <w:right w:val="none" w:sz="0" w:space="0" w:color="auto"/>
              </w:divBdr>
            </w:div>
            <w:div w:id="206720569">
              <w:marLeft w:val="0"/>
              <w:marRight w:val="0"/>
              <w:marTop w:val="0"/>
              <w:marBottom w:val="0"/>
              <w:divBdr>
                <w:top w:val="none" w:sz="0" w:space="0" w:color="auto"/>
                <w:left w:val="none" w:sz="0" w:space="0" w:color="auto"/>
                <w:bottom w:val="none" w:sz="0" w:space="0" w:color="auto"/>
                <w:right w:val="none" w:sz="0" w:space="0" w:color="auto"/>
              </w:divBdr>
            </w:div>
            <w:div w:id="206720583">
              <w:marLeft w:val="0"/>
              <w:marRight w:val="0"/>
              <w:marTop w:val="0"/>
              <w:marBottom w:val="0"/>
              <w:divBdr>
                <w:top w:val="none" w:sz="0" w:space="0" w:color="auto"/>
                <w:left w:val="none" w:sz="0" w:space="0" w:color="auto"/>
                <w:bottom w:val="none" w:sz="0" w:space="0" w:color="auto"/>
                <w:right w:val="none" w:sz="0" w:space="0" w:color="auto"/>
              </w:divBdr>
            </w:div>
            <w:div w:id="206720628">
              <w:marLeft w:val="0"/>
              <w:marRight w:val="0"/>
              <w:marTop w:val="0"/>
              <w:marBottom w:val="0"/>
              <w:divBdr>
                <w:top w:val="none" w:sz="0" w:space="0" w:color="auto"/>
                <w:left w:val="none" w:sz="0" w:space="0" w:color="auto"/>
                <w:bottom w:val="none" w:sz="0" w:space="0" w:color="auto"/>
                <w:right w:val="none" w:sz="0" w:space="0" w:color="auto"/>
              </w:divBdr>
            </w:div>
            <w:div w:id="206720654">
              <w:marLeft w:val="0"/>
              <w:marRight w:val="0"/>
              <w:marTop w:val="0"/>
              <w:marBottom w:val="0"/>
              <w:divBdr>
                <w:top w:val="none" w:sz="0" w:space="0" w:color="auto"/>
                <w:left w:val="none" w:sz="0" w:space="0" w:color="auto"/>
                <w:bottom w:val="none" w:sz="0" w:space="0" w:color="auto"/>
                <w:right w:val="none" w:sz="0" w:space="0" w:color="auto"/>
              </w:divBdr>
            </w:div>
            <w:div w:id="206720672">
              <w:marLeft w:val="0"/>
              <w:marRight w:val="0"/>
              <w:marTop w:val="0"/>
              <w:marBottom w:val="0"/>
              <w:divBdr>
                <w:top w:val="none" w:sz="0" w:space="0" w:color="auto"/>
                <w:left w:val="none" w:sz="0" w:space="0" w:color="auto"/>
                <w:bottom w:val="none" w:sz="0" w:space="0" w:color="auto"/>
                <w:right w:val="none" w:sz="0" w:space="0" w:color="auto"/>
              </w:divBdr>
            </w:div>
            <w:div w:id="206720731">
              <w:marLeft w:val="0"/>
              <w:marRight w:val="0"/>
              <w:marTop w:val="0"/>
              <w:marBottom w:val="0"/>
              <w:divBdr>
                <w:top w:val="none" w:sz="0" w:space="0" w:color="auto"/>
                <w:left w:val="none" w:sz="0" w:space="0" w:color="auto"/>
                <w:bottom w:val="none" w:sz="0" w:space="0" w:color="auto"/>
                <w:right w:val="none" w:sz="0" w:space="0" w:color="auto"/>
              </w:divBdr>
            </w:div>
            <w:div w:id="206720845">
              <w:marLeft w:val="0"/>
              <w:marRight w:val="0"/>
              <w:marTop w:val="0"/>
              <w:marBottom w:val="0"/>
              <w:divBdr>
                <w:top w:val="none" w:sz="0" w:space="0" w:color="auto"/>
                <w:left w:val="none" w:sz="0" w:space="0" w:color="auto"/>
                <w:bottom w:val="none" w:sz="0" w:space="0" w:color="auto"/>
                <w:right w:val="none" w:sz="0" w:space="0" w:color="auto"/>
              </w:divBdr>
            </w:div>
            <w:div w:id="206720860">
              <w:marLeft w:val="0"/>
              <w:marRight w:val="0"/>
              <w:marTop w:val="0"/>
              <w:marBottom w:val="0"/>
              <w:divBdr>
                <w:top w:val="none" w:sz="0" w:space="0" w:color="auto"/>
                <w:left w:val="none" w:sz="0" w:space="0" w:color="auto"/>
                <w:bottom w:val="none" w:sz="0" w:space="0" w:color="auto"/>
                <w:right w:val="none" w:sz="0" w:space="0" w:color="auto"/>
              </w:divBdr>
            </w:div>
            <w:div w:id="206720897">
              <w:marLeft w:val="0"/>
              <w:marRight w:val="0"/>
              <w:marTop w:val="0"/>
              <w:marBottom w:val="0"/>
              <w:divBdr>
                <w:top w:val="none" w:sz="0" w:space="0" w:color="auto"/>
                <w:left w:val="none" w:sz="0" w:space="0" w:color="auto"/>
                <w:bottom w:val="none" w:sz="0" w:space="0" w:color="auto"/>
                <w:right w:val="none" w:sz="0" w:space="0" w:color="auto"/>
              </w:divBdr>
            </w:div>
            <w:div w:id="206720899">
              <w:marLeft w:val="0"/>
              <w:marRight w:val="0"/>
              <w:marTop w:val="0"/>
              <w:marBottom w:val="0"/>
              <w:divBdr>
                <w:top w:val="none" w:sz="0" w:space="0" w:color="auto"/>
                <w:left w:val="none" w:sz="0" w:space="0" w:color="auto"/>
                <w:bottom w:val="none" w:sz="0" w:space="0" w:color="auto"/>
                <w:right w:val="none" w:sz="0" w:space="0" w:color="auto"/>
              </w:divBdr>
            </w:div>
            <w:div w:id="20672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715">
      <w:marLeft w:val="0"/>
      <w:marRight w:val="0"/>
      <w:marTop w:val="0"/>
      <w:marBottom w:val="0"/>
      <w:divBdr>
        <w:top w:val="none" w:sz="0" w:space="0" w:color="auto"/>
        <w:left w:val="none" w:sz="0" w:space="0" w:color="auto"/>
        <w:bottom w:val="none" w:sz="0" w:space="0" w:color="auto"/>
        <w:right w:val="none" w:sz="0" w:space="0" w:color="auto"/>
      </w:divBdr>
      <w:divsChild>
        <w:div w:id="206720479">
          <w:marLeft w:val="0"/>
          <w:marRight w:val="0"/>
          <w:marTop w:val="0"/>
          <w:marBottom w:val="0"/>
          <w:divBdr>
            <w:top w:val="none" w:sz="0" w:space="0" w:color="auto"/>
            <w:left w:val="none" w:sz="0" w:space="0" w:color="auto"/>
            <w:bottom w:val="none" w:sz="0" w:space="0" w:color="auto"/>
            <w:right w:val="none" w:sz="0" w:space="0" w:color="auto"/>
          </w:divBdr>
          <w:divsChild>
            <w:div w:id="206720570">
              <w:marLeft w:val="0"/>
              <w:marRight w:val="0"/>
              <w:marTop w:val="0"/>
              <w:marBottom w:val="0"/>
              <w:divBdr>
                <w:top w:val="none" w:sz="0" w:space="0" w:color="auto"/>
                <w:left w:val="none" w:sz="0" w:space="0" w:color="auto"/>
                <w:bottom w:val="none" w:sz="0" w:space="0" w:color="auto"/>
                <w:right w:val="none" w:sz="0" w:space="0" w:color="auto"/>
              </w:divBdr>
            </w:div>
            <w:div w:id="206720818">
              <w:marLeft w:val="0"/>
              <w:marRight w:val="0"/>
              <w:marTop w:val="0"/>
              <w:marBottom w:val="0"/>
              <w:divBdr>
                <w:top w:val="none" w:sz="0" w:space="0" w:color="auto"/>
                <w:left w:val="none" w:sz="0" w:space="0" w:color="auto"/>
                <w:bottom w:val="none" w:sz="0" w:space="0" w:color="auto"/>
                <w:right w:val="none" w:sz="0" w:space="0" w:color="auto"/>
              </w:divBdr>
            </w:div>
            <w:div w:id="206720888">
              <w:marLeft w:val="0"/>
              <w:marRight w:val="0"/>
              <w:marTop w:val="0"/>
              <w:marBottom w:val="0"/>
              <w:divBdr>
                <w:top w:val="none" w:sz="0" w:space="0" w:color="auto"/>
                <w:left w:val="none" w:sz="0" w:space="0" w:color="auto"/>
                <w:bottom w:val="none" w:sz="0" w:space="0" w:color="auto"/>
                <w:right w:val="none" w:sz="0" w:space="0" w:color="auto"/>
              </w:divBdr>
            </w:div>
            <w:div w:id="206720895">
              <w:marLeft w:val="0"/>
              <w:marRight w:val="0"/>
              <w:marTop w:val="0"/>
              <w:marBottom w:val="0"/>
              <w:divBdr>
                <w:top w:val="none" w:sz="0" w:space="0" w:color="auto"/>
                <w:left w:val="none" w:sz="0" w:space="0" w:color="auto"/>
                <w:bottom w:val="none" w:sz="0" w:space="0" w:color="auto"/>
                <w:right w:val="none" w:sz="0" w:space="0" w:color="auto"/>
              </w:divBdr>
            </w:div>
            <w:div w:id="20672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729">
      <w:marLeft w:val="0"/>
      <w:marRight w:val="0"/>
      <w:marTop w:val="0"/>
      <w:marBottom w:val="0"/>
      <w:divBdr>
        <w:top w:val="none" w:sz="0" w:space="0" w:color="auto"/>
        <w:left w:val="none" w:sz="0" w:space="0" w:color="auto"/>
        <w:bottom w:val="none" w:sz="0" w:space="0" w:color="auto"/>
        <w:right w:val="none" w:sz="0" w:space="0" w:color="auto"/>
      </w:divBdr>
      <w:divsChild>
        <w:div w:id="206720482">
          <w:marLeft w:val="0"/>
          <w:marRight w:val="0"/>
          <w:marTop w:val="0"/>
          <w:marBottom w:val="0"/>
          <w:divBdr>
            <w:top w:val="none" w:sz="0" w:space="0" w:color="auto"/>
            <w:left w:val="none" w:sz="0" w:space="0" w:color="auto"/>
            <w:bottom w:val="none" w:sz="0" w:space="0" w:color="auto"/>
            <w:right w:val="none" w:sz="0" w:space="0" w:color="auto"/>
          </w:divBdr>
        </w:div>
        <w:div w:id="206720487">
          <w:marLeft w:val="0"/>
          <w:marRight w:val="0"/>
          <w:marTop w:val="0"/>
          <w:marBottom w:val="0"/>
          <w:divBdr>
            <w:top w:val="none" w:sz="0" w:space="0" w:color="auto"/>
            <w:left w:val="none" w:sz="0" w:space="0" w:color="auto"/>
            <w:bottom w:val="none" w:sz="0" w:space="0" w:color="auto"/>
            <w:right w:val="none" w:sz="0" w:space="0" w:color="auto"/>
          </w:divBdr>
        </w:div>
        <w:div w:id="206720550">
          <w:marLeft w:val="0"/>
          <w:marRight w:val="0"/>
          <w:marTop w:val="0"/>
          <w:marBottom w:val="0"/>
          <w:divBdr>
            <w:top w:val="none" w:sz="0" w:space="0" w:color="auto"/>
            <w:left w:val="none" w:sz="0" w:space="0" w:color="auto"/>
            <w:bottom w:val="none" w:sz="0" w:space="0" w:color="auto"/>
            <w:right w:val="none" w:sz="0" w:space="0" w:color="auto"/>
          </w:divBdr>
        </w:div>
        <w:div w:id="206720626">
          <w:marLeft w:val="0"/>
          <w:marRight w:val="0"/>
          <w:marTop w:val="0"/>
          <w:marBottom w:val="0"/>
          <w:divBdr>
            <w:top w:val="none" w:sz="0" w:space="0" w:color="auto"/>
            <w:left w:val="none" w:sz="0" w:space="0" w:color="auto"/>
            <w:bottom w:val="none" w:sz="0" w:space="0" w:color="auto"/>
            <w:right w:val="none" w:sz="0" w:space="0" w:color="auto"/>
          </w:divBdr>
        </w:div>
        <w:div w:id="206720633">
          <w:marLeft w:val="0"/>
          <w:marRight w:val="0"/>
          <w:marTop w:val="0"/>
          <w:marBottom w:val="0"/>
          <w:divBdr>
            <w:top w:val="none" w:sz="0" w:space="0" w:color="auto"/>
            <w:left w:val="none" w:sz="0" w:space="0" w:color="auto"/>
            <w:bottom w:val="none" w:sz="0" w:space="0" w:color="auto"/>
            <w:right w:val="none" w:sz="0" w:space="0" w:color="auto"/>
          </w:divBdr>
        </w:div>
        <w:div w:id="206720664">
          <w:marLeft w:val="0"/>
          <w:marRight w:val="0"/>
          <w:marTop w:val="0"/>
          <w:marBottom w:val="0"/>
          <w:divBdr>
            <w:top w:val="none" w:sz="0" w:space="0" w:color="auto"/>
            <w:left w:val="none" w:sz="0" w:space="0" w:color="auto"/>
            <w:bottom w:val="none" w:sz="0" w:space="0" w:color="auto"/>
            <w:right w:val="none" w:sz="0" w:space="0" w:color="auto"/>
          </w:divBdr>
        </w:div>
        <w:div w:id="206720708">
          <w:marLeft w:val="0"/>
          <w:marRight w:val="0"/>
          <w:marTop w:val="0"/>
          <w:marBottom w:val="0"/>
          <w:divBdr>
            <w:top w:val="none" w:sz="0" w:space="0" w:color="auto"/>
            <w:left w:val="none" w:sz="0" w:space="0" w:color="auto"/>
            <w:bottom w:val="none" w:sz="0" w:space="0" w:color="auto"/>
            <w:right w:val="none" w:sz="0" w:space="0" w:color="auto"/>
          </w:divBdr>
        </w:div>
        <w:div w:id="206720758">
          <w:marLeft w:val="0"/>
          <w:marRight w:val="0"/>
          <w:marTop w:val="0"/>
          <w:marBottom w:val="0"/>
          <w:divBdr>
            <w:top w:val="none" w:sz="0" w:space="0" w:color="auto"/>
            <w:left w:val="none" w:sz="0" w:space="0" w:color="auto"/>
            <w:bottom w:val="none" w:sz="0" w:space="0" w:color="auto"/>
            <w:right w:val="none" w:sz="0" w:space="0" w:color="auto"/>
          </w:divBdr>
        </w:div>
        <w:div w:id="206720796">
          <w:marLeft w:val="0"/>
          <w:marRight w:val="0"/>
          <w:marTop w:val="0"/>
          <w:marBottom w:val="0"/>
          <w:divBdr>
            <w:top w:val="none" w:sz="0" w:space="0" w:color="auto"/>
            <w:left w:val="none" w:sz="0" w:space="0" w:color="auto"/>
            <w:bottom w:val="none" w:sz="0" w:space="0" w:color="auto"/>
            <w:right w:val="none" w:sz="0" w:space="0" w:color="auto"/>
          </w:divBdr>
        </w:div>
        <w:div w:id="206720801">
          <w:marLeft w:val="0"/>
          <w:marRight w:val="0"/>
          <w:marTop w:val="0"/>
          <w:marBottom w:val="0"/>
          <w:divBdr>
            <w:top w:val="none" w:sz="0" w:space="0" w:color="auto"/>
            <w:left w:val="none" w:sz="0" w:space="0" w:color="auto"/>
            <w:bottom w:val="none" w:sz="0" w:space="0" w:color="auto"/>
            <w:right w:val="none" w:sz="0" w:space="0" w:color="auto"/>
          </w:divBdr>
        </w:div>
        <w:div w:id="206720825">
          <w:marLeft w:val="0"/>
          <w:marRight w:val="0"/>
          <w:marTop w:val="0"/>
          <w:marBottom w:val="0"/>
          <w:divBdr>
            <w:top w:val="none" w:sz="0" w:space="0" w:color="auto"/>
            <w:left w:val="none" w:sz="0" w:space="0" w:color="auto"/>
            <w:bottom w:val="none" w:sz="0" w:space="0" w:color="auto"/>
            <w:right w:val="none" w:sz="0" w:space="0" w:color="auto"/>
          </w:divBdr>
        </w:div>
        <w:div w:id="206720848">
          <w:marLeft w:val="0"/>
          <w:marRight w:val="0"/>
          <w:marTop w:val="0"/>
          <w:marBottom w:val="0"/>
          <w:divBdr>
            <w:top w:val="none" w:sz="0" w:space="0" w:color="auto"/>
            <w:left w:val="none" w:sz="0" w:space="0" w:color="auto"/>
            <w:bottom w:val="none" w:sz="0" w:space="0" w:color="auto"/>
            <w:right w:val="none" w:sz="0" w:space="0" w:color="auto"/>
          </w:divBdr>
        </w:div>
        <w:div w:id="206720894">
          <w:marLeft w:val="0"/>
          <w:marRight w:val="0"/>
          <w:marTop w:val="0"/>
          <w:marBottom w:val="0"/>
          <w:divBdr>
            <w:top w:val="none" w:sz="0" w:space="0" w:color="auto"/>
            <w:left w:val="none" w:sz="0" w:space="0" w:color="auto"/>
            <w:bottom w:val="none" w:sz="0" w:space="0" w:color="auto"/>
            <w:right w:val="none" w:sz="0" w:space="0" w:color="auto"/>
          </w:divBdr>
        </w:div>
      </w:divsChild>
    </w:div>
    <w:div w:id="206720732">
      <w:marLeft w:val="0"/>
      <w:marRight w:val="0"/>
      <w:marTop w:val="0"/>
      <w:marBottom w:val="0"/>
      <w:divBdr>
        <w:top w:val="none" w:sz="0" w:space="0" w:color="auto"/>
        <w:left w:val="none" w:sz="0" w:space="0" w:color="auto"/>
        <w:bottom w:val="none" w:sz="0" w:space="0" w:color="auto"/>
        <w:right w:val="none" w:sz="0" w:space="0" w:color="auto"/>
      </w:divBdr>
      <w:divsChild>
        <w:div w:id="206720566">
          <w:marLeft w:val="0"/>
          <w:marRight w:val="0"/>
          <w:marTop w:val="0"/>
          <w:marBottom w:val="0"/>
          <w:divBdr>
            <w:top w:val="none" w:sz="0" w:space="0" w:color="auto"/>
            <w:left w:val="none" w:sz="0" w:space="0" w:color="auto"/>
            <w:bottom w:val="none" w:sz="0" w:space="0" w:color="auto"/>
            <w:right w:val="none" w:sz="0" w:space="0" w:color="auto"/>
          </w:divBdr>
          <w:divsChild>
            <w:div w:id="206720472">
              <w:marLeft w:val="0"/>
              <w:marRight w:val="0"/>
              <w:marTop w:val="0"/>
              <w:marBottom w:val="0"/>
              <w:divBdr>
                <w:top w:val="none" w:sz="0" w:space="0" w:color="auto"/>
                <w:left w:val="none" w:sz="0" w:space="0" w:color="auto"/>
                <w:bottom w:val="none" w:sz="0" w:space="0" w:color="auto"/>
                <w:right w:val="none" w:sz="0" w:space="0" w:color="auto"/>
              </w:divBdr>
            </w:div>
            <w:div w:id="206720630">
              <w:marLeft w:val="0"/>
              <w:marRight w:val="0"/>
              <w:marTop w:val="0"/>
              <w:marBottom w:val="0"/>
              <w:divBdr>
                <w:top w:val="none" w:sz="0" w:space="0" w:color="auto"/>
                <w:left w:val="none" w:sz="0" w:space="0" w:color="auto"/>
                <w:bottom w:val="none" w:sz="0" w:space="0" w:color="auto"/>
                <w:right w:val="none" w:sz="0" w:space="0" w:color="auto"/>
              </w:divBdr>
            </w:div>
            <w:div w:id="206720730">
              <w:marLeft w:val="0"/>
              <w:marRight w:val="0"/>
              <w:marTop w:val="0"/>
              <w:marBottom w:val="0"/>
              <w:divBdr>
                <w:top w:val="none" w:sz="0" w:space="0" w:color="auto"/>
                <w:left w:val="none" w:sz="0" w:space="0" w:color="auto"/>
                <w:bottom w:val="none" w:sz="0" w:space="0" w:color="auto"/>
                <w:right w:val="none" w:sz="0" w:space="0" w:color="auto"/>
              </w:divBdr>
            </w:div>
            <w:div w:id="206720804">
              <w:marLeft w:val="0"/>
              <w:marRight w:val="0"/>
              <w:marTop w:val="0"/>
              <w:marBottom w:val="0"/>
              <w:divBdr>
                <w:top w:val="none" w:sz="0" w:space="0" w:color="auto"/>
                <w:left w:val="none" w:sz="0" w:space="0" w:color="auto"/>
                <w:bottom w:val="none" w:sz="0" w:space="0" w:color="auto"/>
                <w:right w:val="none" w:sz="0" w:space="0" w:color="auto"/>
              </w:divBdr>
            </w:div>
            <w:div w:id="20672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738">
      <w:marLeft w:val="0"/>
      <w:marRight w:val="0"/>
      <w:marTop w:val="0"/>
      <w:marBottom w:val="0"/>
      <w:divBdr>
        <w:top w:val="none" w:sz="0" w:space="0" w:color="auto"/>
        <w:left w:val="none" w:sz="0" w:space="0" w:color="auto"/>
        <w:bottom w:val="none" w:sz="0" w:space="0" w:color="auto"/>
        <w:right w:val="none" w:sz="0" w:space="0" w:color="auto"/>
      </w:divBdr>
      <w:divsChild>
        <w:div w:id="206720867">
          <w:marLeft w:val="0"/>
          <w:marRight w:val="0"/>
          <w:marTop w:val="0"/>
          <w:marBottom w:val="0"/>
          <w:divBdr>
            <w:top w:val="none" w:sz="0" w:space="0" w:color="auto"/>
            <w:left w:val="none" w:sz="0" w:space="0" w:color="auto"/>
            <w:bottom w:val="none" w:sz="0" w:space="0" w:color="auto"/>
            <w:right w:val="none" w:sz="0" w:space="0" w:color="auto"/>
          </w:divBdr>
          <w:divsChild>
            <w:div w:id="206720469">
              <w:marLeft w:val="0"/>
              <w:marRight w:val="0"/>
              <w:marTop w:val="0"/>
              <w:marBottom w:val="0"/>
              <w:divBdr>
                <w:top w:val="none" w:sz="0" w:space="0" w:color="auto"/>
                <w:left w:val="none" w:sz="0" w:space="0" w:color="auto"/>
                <w:bottom w:val="none" w:sz="0" w:space="0" w:color="auto"/>
                <w:right w:val="none" w:sz="0" w:space="0" w:color="auto"/>
              </w:divBdr>
            </w:div>
            <w:div w:id="206720511">
              <w:marLeft w:val="0"/>
              <w:marRight w:val="0"/>
              <w:marTop w:val="0"/>
              <w:marBottom w:val="0"/>
              <w:divBdr>
                <w:top w:val="none" w:sz="0" w:space="0" w:color="auto"/>
                <w:left w:val="none" w:sz="0" w:space="0" w:color="auto"/>
                <w:bottom w:val="none" w:sz="0" w:space="0" w:color="auto"/>
                <w:right w:val="none" w:sz="0" w:space="0" w:color="auto"/>
              </w:divBdr>
            </w:div>
            <w:div w:id="206720559">
              <w:marLeft w:val="0"/>
              <w:marRight w:val="0"/>
              <w:marTop w:val="0"/>
              <w:marBottom w:val="0"/>
              <w:divBdr>
                <w:top w:val="none" w:sz="0" w:space="0" w:color="auto"/>
                <w:left w:val="none" w:sz="0" w:space="0" w:color="auto"/>
                <w:bottom w:val="none" w:sz="0" w:space="0" w:color="auto"/>
                <w:right w:val="none" w:sz="0" w:space="0" w:color="auto"/>
              </w:divBdr>
            </w:div>
            <w:div w:id="206720589">
              <w:marLeft w:val="0"/>
              <w:marRight w:val="0"/>
              <w:marTop w:val="0"/>
              <w:marBottom w:val="0"/>
              <w:divBdr>
                <w:top w:val="none" w:sz="0" w:space="0" w:color="auto"/>
                <w:left w:val="none" w:sz="0" w:space="0" w:color="auto"/>
                <w:bottom w:val="none" w:sz="0" w:space="0" w:color="auto"/>
                <w:right w:val="none" w:sz="0" w:space="0" w:color="auto"/>
              </w:divBdr>
            </w:div>
            <w:div w:id="206720652">
              <w:marLeft w:val="0"/>
              <w:marRight w:val="0"/>
              <w:marTop w:val="0"/>
              <w:marBottom w:val="0"/>
              <w:divBdr>
                <w:top w:val="none" w:sz="0" w:space="0" w:color="auto"/>
                <w:left w:val="none" w:sz="0" w:space="0" w:color="auto"/>
                <w:bottom w:val="none" w:sz="0" w:space="0" w:color="auto"/>
                <w:right w:val="none" w:sz="0" w:space="0" w:color="auto"/>
              </w:divBdr>
            </w:div>
            <w:div w:id="206720661">
              <w:marLeft w:val="0"/>
              <w:marRight w:val="0"/>
              <w:marTop w:val="0"/>
              <w:marBottom w:val="0"/>
              <w:divBdr>
                <w:top w:val="none" w:sz="0" w:space="0" w:color="auto"/>
                <w:left w:val="none" w:sz="0" w:space="0" w:color="auto"/>
                <w:bottom w:val="none" w:sz="0" w:space="0" w:color="auto"/>
                <w:right w:val="none" w:sz="0" w:space="0" w:color="auto"/>
              </w:divBdr>
            </w:div>
            <w:div w:id="206720670">
              <w:marLeft w:val="0"/>
              <w:marRight w:val="0"/>
              <w:marTop w:val="0"/>
              <w:marBottom w:val="0"/>
              <w:divBdr>
                <w:top w:val="none" w:sz="0" w:space="0" w:color="auto"/>
                <w:left w:val="none" w:sz="0" w:space="0" w:color="auto"/>
                <w:bottom w:val="none" w:sz="0" w:space="0" w:color="auto"/>
                <w:right w:val="none" w:sz="0" w:space="0" w:color="auto"/>
              </w:divBdr>
            </w:div>
            <w:div w:id="206720698">
              <w:marLeft w:val="0"/>
              <w:marRight w:val="0"/>
              <w:marTop w:val="0"/>
              <w:marBottom w:val="0"/>
              <w:divBdr>
                <w:top w:val="none" w:sz="0" w:space="0" w:color="auto"/>
                <w:left w:val="none" w:sz="0" w:space="0" w:color="auto"/>
                <w:bottom w:val="none" w:sz="0" w:space="0" w:color="auto"/>
                <w:right w:val="none" w:sz="0" w:space="0" w:color="auto"/>
              </w:divBdr>
            </w:div>
            <w:div w:id="206720710">
              <w:marLeft w:val="0"/>
              <w:marRight w:val="0"/>
              <w:marTop w:val="0"/>
              <w:marBottom w:val="0"/>
              <w:divBdr>
                <w:top w:val="none" w:sz="0" w:space="0" w:color="auto"/>
                <w:left w:val="none" w:sz="0" w:space="0" w:color="auto"/>
                <w:bottom w:val="none" w:sz="0" w:space="0" w:color="auto"/>
                <w:right w:val="none" w:sz="0" w:space="0" w:color="auto"/>
              </w:divBdr>
            </w:div>
            <w:div w:id="206720721">
              <w:marLeft w:val="0"/>
              <w:marRight w:val="0"/>
              <w:marTop w:val="0"/>
              <w:marBottom w:val="0"/>
              <w:divBdr>
                <w:top w:val="none" w:sz="0" w:space="0" w:color="auto"/>
                <w:left w:val="none" w:sz="0" w:space="0" w:color="auto"/>
                <w:bottom w:val="none" w:sz="0" w:space="0" w:color="auto"/>
                <w:right w:val="none" w:sz="0" w:space="0" w:color="auto"/>
              </w:divBdr>
            </w:div>
            <w:div w:id="206720741">
              <w:marLeft w:val="0"/>
              <w:marRight w:val="0"/>
              <w:marTop w:val="0"/>
              <w:marBottom w:val="0"/>
              <w:divBdr>
                <w:top w:val="none" w:sz="0" w:space="0" w:color="auto"/>
                <w:left w:val="none" w:sz="0" w:space="0" w:color="auto"/>
                <w:bottom w:val="none" w:sz="0" w:space="0" w:color="auto"/>
                <w:right w:val="none" w:sz="0" w:space="0" w:color="auto"/>
              </w:divBdr>
            </w:div>
            <w:div w:id="206720791">
              <w:marLeft w:val="0"/>
              <w:marRight w:val="0"/>
              <w:marTop w:val="0"/>
              <w:marBottom w:val="0"/>
              <w:divBdr>
                <w:top w:val="none" w:sz="0" w:space="0" w:color="auto"/>
                <w:left w:val="none" w:sz="0" w:space="0" w:color="auto"/>
                <w:bottom w:val="none" w:sz="0" w:space="0" w:color="auto"/>
                <w:right w:val="none" w:sz="0" w:space="0" w:color="auto"/>
              </w:divBdr>
            </w:div>
            <w:div w:id="206720819">
              <w:marLeft w:val="0"/>
              <w:marRight w:val="0"/>
              <w:marTop w:val="0"/>
              <w:marBottom w:val="0"/>
              <w:divBdr>
                <w:top w:val="none" w:sz="0" w:space="0" w:color="auto"/>
                <w:left w:val="none" w:sz="0" w:space="0" w:color="auto"/>
                <w:bottom w:val="none" w:sz="0" w:space="0" w:color="auto"/>
                <w:right w:val="none" w:sz="0" w:space="0" w:color="auto"/>
              </w:divBdr>
            </w:div>
            <w:div w:id="206720863">
              <w:marLeft w:val="0"/>
              <w:marRight w:val="0"/>
              <w:marTop w:val="0"/>
              <w:marBottom w:val="0"/>
              <w:divBdr>
                <w:top w:val="none" w:sz="0" w:space="0" w:color="auto"/>
                <w:left w:val="none" w:sz="0" w:space="0" w:color="auto"/>
                <w:bottom w:val="none" w:sz="0" w:space="0" w:color="auto"/>
                <w:right w:val="none" w:sz="0" w:space="0" w:color="auto"/>
              </w:divBdr>
            </w:div>
            <w:div w:id="206720868">
              <w:marLeft w:val="0"/>
              <w:marRight w:val="0"/>
              <w:marTop w:val="0"/>
              <w:marBottom w:val="0"/>
              <w:divBdr>
                <w:top w:val="none" w:sz="0" w:space="0" w:color="auto"/>
                <w:left w:val="none" w:sz="0" w:space="0" w:color="auto"/>
                <w:bottom w:val="none" w:sz="0" w:space="0" w:color="auto"/>
                <w:right w:val="none" w:sz="0" w:space="0" w:color="auto"/>
              </w:divBdr>
            </w:div>
            <w:div w:id="206720869">
              <w:marLeft w:val="0"/>
              <w:marRight w:val="0"/>
              <w:marTop w:val="0"/>
              <w:marBottom w:val="0"/>
              <w:divBdr>
                <w:top w:val="none" w:sz="0" w:space="0" w:color="auto"/>
                <w:left w:val="none" w:sz="0" w:space="0" w:color="auto"/>
                <w:bottom w:val="none" w:sz="0" w:space="0" w:color="auto"/>
                <w:right w:val="none" w:sz="0" w:space="0" w:color="auto"/>
              </w:divBdr>
            </w:div>
            <w:div w:id="206720877">
              <w:marLeft w:val="0"/>
              <w:marRight w:val="0"/>
              <w:marTop w:val="0"/>
              <w:marBottom w:val="0"/>
              <w:divBdr>
                <w:top w:val="none" w:sz="0" w:space="0" w:color="auto"/>
                <w:left w:val="none" w:sz="0" w:space="0" w:color="auto"/>
                <w:bottom w:val="none" w:sz="0" w:space="0" w:color="auto"/>
                <w:right w:val="none" w:sz="0" w:space="0" w:color="auto"/>
              </w:divBdr>
            </w:div>
            <w:div w:id="206720902">
              <w:marLeft w:val="0"/>
              <w:marRight w:val="0"/>
              <w:marTop w:val="0"/>
              <w:marBottom w:val="0"/>
              <w:divBdr>
                <w:top w:val="none" w:sz="0" w:space="0" w:color="auto"/>
                <w:left w:val="none" w:sz="0" w:space="0" w:color="auto"/>
                <w:bottom w:val="none" w:sz="0" w:space="0" w:color="auto"/>
                <w:right w:val="none" w:sz="0" w:space="0" w:color="auto"/>
              </w:divBdr>
            </w:div>
            <w:div w:id="206720911">
              <w:marLeft w:val="0"/>
              <w:marRight w:val="0"/>
              <w:marTop w:val="0"/>
              <w:marBottom w:val="0"/>
              <w:divBdr>
                <w:top w:val="none" w:sz="0" w:space="0" w:color="auto"/>
                <w:left w:val="none" w:sz="0" w:space="0" w:color="auto"/>
                <w:bottom w:val="none" w:sz="0" w:space="0" w:color="auto"/>
                <w:right w:val="none" w:sz="0" w:space="0" w:color="auto"/>
              </w:divBdr>
            </w:div>
            <w:div w:id="206720925">
              <w:marLeft w:val="0"/>
              <w:marRight w:val="0"/>
              <w:marTop w:val="0"/>
              <w:marBottom w:val="0"/>
              <w:divBdr>
                <w:top w:val="none" w:sz="0" w:space="0" w:color="auto"/>
                <w:left w:val="none" w:sz="0" w:space="0" w:color="auto"/>
                <w:bottom w:val="none" w:sz="0" w:space="0" w:color="auto"/>
                <w:right w:val="none" w:sz="0" w:space="0" w:color="auto"/>
              </w:divBdr>
            </w:div>
            <w:div w:id="20672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745">
      <w:marLeft w:val="0"/>
      <w:marRight w:val="0"/>
      <w:marTop w:val="0"/>
      <w:marBottom w:val="0"/>
      <w:divBdr>
        <w:top w:val="none" w:sz="0" w:space="0" w:color="auto"/>
        <w:left w:val="none" w:sz="0" w:space="0" w:color="auto"/>
        <w:bottom w:val="none" w:sz="0" w:space="0" w:color="auto"/>
        <w:right w:val="none" w:sz="0" w:space="0" w:color="auto"/>
      </w:divBdr>
      <w:divsChild>
        <w:div w:id="206720534">
          <w:marLeft w:val="0"/>
          <w:marRight w:val="0"/>
          <w:marTop w:val="0"/>
          <w:marBottom w:val="0"/>
          <w:divBdr>
            <w:top w:val="none" w:sz="0" w:space="0" w:color="auto"/>
            <w:left w:val="none" w:sz="0" w:space="0" w:color="auto"/>
            <w:bottom w:val="none" w:sz="0" w:space="0" w:color="auto"/>
            <w:right w:val="none" w:sz="0" w:space="0" w:color="auto"/>
          </w:divBdr>
          <w:divsChild>
            <w:div w:id="20672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755">
      <w:marLeft w:val="0"/>
      <w:marRight w:val="0"/>
      <w:marTop w:val="0"/>
      <w:marBottom w:val="0"/>
      <w:divBdr>
        <w:top w:val="none" w:sz="0" w:space="0" w:color="auto"/>
        <w:left w:val="none" w:sz="0" w:space="0" w:color="auto"/>
        <w:bottom w:val="none" w:sz="0" w:space="0" w:color="auto"/>
        <w:right w:val="none" w:sz="0" w:space="0" w:color="auto"/>
      </w:divBdr>
      <w:divsChild>
        <w:div w:id="206720579">
          <w:marLeft w:val="0"/>
          <w:marRight w:val="0"/>
          <w:marTop w:val="0"/>
          <w:marBottom w:val="0"/>
          <w:divBdr>
            <w:top w:val="none" w:sz="0" w:space="0" w:color="auto"/>
            <w:left w:val="none" w:sz="0" w:space="0" w:color="auto"/>
            <w:bottom w:val="none" w:sz="0" w:space="0" w:color="auto"/>
            <w:right w:val="none" w:sz="0" w:space="0" w:color="auto"/>
          </w:divBdr>
          <w:divsChild>
            <w:div w:id="206720441">
              <w:marLeft w:val="0"/>
              <w:marRight w:val="0"/>
              <w:marTop w:val="0"/>
              <w:marBottom w:val="0"/>
              <w:divBdr>
                <w:top w:val="none" w:sz="0" w:space="0" w:color="auto"/>
                <w:left w:val="none" w:sz="0" w:space="0" w:color="auto"/>
                <w:bottom w:val="none" w:sz="0" w:space="0" w:color="auto"/>
                <w:right w:val="none" w:sz="0" w:space="0" w:color="auto"/>
              </w:divBdr>
            </w:div>
            <w:div w:id="206720542">
              <w:marLeft w:val="0"/>
              <w:marRight w:val="0"/>
              <w:marTop w:val="0"/>
              <w:marBottom w:val="0"/>
              <w:divBdr>
                <w:top w:val="none" w:sz="0" w:space="0" w:color="auto"/>
                <w:left w:val="none" w:sz="0" w:space="0" w:color="auto"/>
                <w:bottom w:val="none" w:sz="0" w:space="0" w:color="auto"/>
                <w:right w:val="none" w:sz="0" w:space="0" w:color="auto"/>
              </w:divBdr>
            </w:div>
            <w:div w:id="206720545">
              <w:marLeft w:val="0"/>
              <w:marRight w:val="0"/>
              <w:marTop w:val="0"/>
              <w:marBottom w:val="0"/>
              <w:divBdr>
                <w:top w:val="none" w:sz="0" w:space="0" w:color="auto"/>
                <w:left w:val="none" w:sz="0" w:space="0" w:color="auto"/>
                <w:bottom w:val="none" w:sz="0" w:space="0" w:color="auto"/>
                <w:right w:val="none" w:sz="0" w:space="0" w:color="auto"/>
              </w:divBdr>
            </w:div>
            <w:div w:id="206720567">
              <w:marLeft w:val="0"/>
              <w:marRight w:val="0"/>
              <w:marTop w:val="0"/>
              <w:marBottom w:val="0"/>
              <w:divBdr>
                <w:top w:val="none" w:sz="0" w:space="0" w:color="auto"/>
                <w:left w:val="none" w:sz="0" w:space="0" w:color="auto"/>
                <w:bottom w:val="none" w:sz="0" w:space="0" w:color="auto"/>
                <w:right w:val="none" w:sz="0" w:space="0" w:color="auto"/>
              </w:divBdr>
            </w:div>
            <w:div w:id="206720576">
              <w:marLeft w:val="0"/>
              <w:marRight w:val="0"/>
              <w:marTop w:val="0"/>
              <w:marBottom w:val="0"/>
              <w:divBdr>
                <w:top w:val="none" w:sz="0" w:space="0" w:color="auto"/>
                <w:left w:val="none" w:sz="0" w:space="0" w:color="auto"/>
                <w:bottom w:val="none" w:sz="0" w:space="0" w:color="auto"/>
                <w:right w:val="none" w:sz="0" w:space="0" w:color="auto"/>
              </w:divBdr>
            </w:div>
            <w:div w:id="206720651">
              <w:marLeft w:val="0"/>
              <w:marRight w:val="0"/>
              <w:marTop w:val="0"/>
              <w:marBottom w:val="0"/>
              <w:divBdr>
                <w:top w:val="none" w:sz="0" w:space="0" w:color="auto"/>
                <w:left w:val="none" w:sz="0" w:space="0" w:color="auto"/>
                <w:bottom w:val="none" w:sz="0" w:space="0" w:color="auto"/>
                <w:right w:val="none" w:sz="0" w:space="0" w:color="auto"/>
              </w:divBdr>
            </w:div>
            <w:div w:id="206720662">
              <w:marLeft w:val="0"/>
              <w:marRight w:val="0"/>
              <w:marTop w:val="0"/>
              <w:marBottom w:val="0"/>
              <w:divBdr>
                <w:top w:val="none" w:sz="0" w:space="0" w:color="auto"/>
                <w:left w:val="none" w:sz="0" w:space="0" w:color="auto"/>
                <w:bottom w:val="none" w:sz="0" w:space="0" w:color="auto"/>
                <w:right w:val="none" w:sz="0" w:space="0" w:color="auto"/>
              </w:divBdr>
            </w:div>
            <w:div w:id="206720667">
              <w:marLeft w:val="0"/>
              <w:marRight w:val="0"/>
              <w:marTop w:val="0"/>
              <w:marBottom w:val="0"/>
              <w:divBdr>
                <w:top w:val="none" w:sz="0" w:space="0" w:color="auto"/>
                <w:left w:val="none" w:sz="0" w:space="0" w:color="auto"/>
                <w:bottom w:val="none" w:sz="0" w:space="0" w:color="auto"/>
                <w:right w:val="none" w:sz="0" w:space="0" w:color="auto"/>
              </w:divBdr>
            </w:div>
            <w:div w:id="206720688">
              <w:marLeft w:val="0"/>
              <w:marRight w:val="0"/>
              <w:marTop w:val="0"/>
              <w:marBottom w:val="0"/>
              <w:divBdr>
                <w:top w:val="none" w:sz="0" w:space="0" w:color="auto"/>
                <w:left w:val="none" w:sz="0" w:space="0" w:color="auto"/>
                <w:bottom w:val="none" w:sz="0" w:space="0" w:color="auto"/>
                <w:right w:val="none" w:sz="0" w:space="0" w:color="auto"/>
              </w:divBdr>
            </w:div>
            <w:div w:id="206720718">
              <w:marLeft w:val="0"/>
              <w:marRight w:val="0"/>
              <w:marTop w:val="0"/>
              <w:marBottom w:val="0"/>
              <w:divBdr>
                <w:top w:val="none" w:sz="0" w:space="0" w:color="auto"/>
                <w:left w:val="none" w:sz="0" w:space="0" w:color="auto"/>
                <w:bottom w:val="none" w:sz="0" w:space="0" w:color="auto"/>
                <w:right w:val="none" w:sz="0" w:space="0" w:color="auto"/>
              </w:divBdr>
            </w:div>
            <w:div w:id="206720740">
              <w:marLeft w:val="0"/>
              <w:marRight w:val="0"/>
              <w:marTop w:val="0"/>
              <w:marBottom w:val="0"/>
              <w:divBdr>
                <w:top w:val="none" w:sz="0" w:space="0" w:color="auto"/>
                <w:left w:val="none" w:sz="0" w:space="0" w:color="auto"/>
                <w:bottom w:val="none" w:sz="0" w:space="0" w:color="auto"/>
                <w:right w:val="none" w:sz="0" w:space="0" w:color="auto"/>
              </w:divBdr>
            </w:div>
            <w:div w:id="206720760">
              <w:marLeft w:val="0"/>
              <w:marRight w:val="0"/>
              <w:marTop w:val="0"/>
              <w:marBottom w:val="0"/>
              <w:divBdr>
                <w:top w:val="none" w:sz="0" w:space="0" w:color="auto"/>
                <w:left w:val="none" w:sz="0" w:space="0" w:color="auto"/>
                <w:bottom w:val="none" w:sz="0" w:space="0" w:color="auto"/>
                <w:right w:val="none" w:sz="0" w:space="0" w:color="auto"/>
              </w:divBdr>
            </w:div>
            <w:div w:id="206720773">
              <w:marLeft w:val="0"/>
              <w:marRight w:val="0"/>
              <w:marTop w:val="0"/>
              <w:marBottom w:val="0"/>
              <w:divBdr>
                <w:top w:val="none" w:sz="0" w:space="0" w:color="auto"/>
                <w:left w:val="none" w:sz="0" w:space="0" w:color="auto"/>
                <w:bottom w:val="none" w:sz="0" w:space="0" w:color="auto"/>
                <w:right w:val="none" w:sz="0" w:space="0" w:color="auto"/>
              </w:divBdr>
            </w:div>
            <w:div w:id="206720792">
              <w:marLeft w:val="0"/>
              <w:marRight w:val="0"/>
              <w:marTop w:val="0"/>
              <w:marBottom w:val="0"/>
              <w:divBdr>
                <w:top w:val="none" w:sz="0" w:space="0" w:color="auto"/>
                <w:left w:val="none" w:sz="0" w:space="0" w:color="auto"/>
                <w:bottom w:val="none" w:sz="0" w:space="0" w:color="auto"/>
                <w:right w:val="none" w:sz="0" w:space="0" w:color="auto"/>
              </w:divBdr>
            </w:div>
            <w:div w:id="206720817">
              <w:marLeft w:val="0"/>
              <w:marRight w:val="0"/>
              <w:marTop w:val="0"/>
              <w:marBottom w:val="0"/>
              <w:divBdr>
                <w:top w:val="none" w:sz="0" w:space="0" w:color="auto"/>
                <w:left w:val="none" w:sz="0" w:space="0" w:color="auto"/>
                <w:bottom w:val="none" w:sz="0" w:space="0" w:color="auto"/>
                <w:right w:val="none" w:sz="0" w:space="0" w:color="auto"/>
              </w:divBdr>
            </w:div>
            <w:div w:id="206720843">
              <w:marLeft w:val="0"/>
              <w:marRight w:val="0"/>
              <w:marTop w:val="0"/>
              <w:marBottom w:val="0"/>
              <w:divBdr>
                <w:top w:val="none" w:sz="0" w:space="0" w:color="auto"/>
                <w:left w:val="none" w:sz="0" w:space="0" w:color="auto"/>
                <w:bottom w:val="none" w:sz="0" w:space="0" w:color="auto"/>
                <w:right w:val="none" w:sz="0" w:space="0" w:color="auto"/>
              </w:divBdr>
            </w:div>
            <w:div w:id="206720880">
              <w:marLeft w:val="0"/>
              <w:marRight w:val="0"/>
              <w:marTop w:val="0"/>
              <w:marBottom w:val="0"/>
              <w:divBdr>
                <w:top w:val="none" w:sz="0" w:space="0" w:color="auto"/>
                <w:left w:val="none" w:sz="0" w:space="0" w:color="auto"/>
                <w:bottom w:val="none" w:sz="0" w:space="0" w:color="auto"/>
                <w:right w:val="none" w:sz="0" w:space="0" w:color="auto"/>
              </w:divBdr>
            </w:div>
            <w:div w:id="20672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771">
      <w:marLeft w:val="0"/>
      <w:marRight w:val="0"/>
      <w:marTop w:val="0"/>
      <w:marBottom w:val="0"/>
      <w:divBdr>
        <w:top w:val="none" w:sz="0" w:space="0" w:color="auto"/>
        <w:left w:val="none" w:sz="0" w:space="0" w:color="auto"/>
        <w:bottom w:val="none" w:sz="0" w:space="0" w:color="auto"/>
        <w:right w:val="none" w:sz="0" w:space="0" w:color="auto"/>
      </w:divBdr>
      <w:divsChild>
        <w:div w:id="206720768">
          <w:marLeft w:val="0"/>
          <w:marRight w:val="0"/>
          <w:marTop w:val="0"/>
          <w:marBottom w:val="0"/>
          <w:divBdr>
            <w:top w:val="none" w:sz="0" w:space="0" w:color="auto"/>
            <w:left w:val="none" w:sz="0" w:space="0" w:color="auto"/>
            <w:bottom w:val="none" w:sz="0" w:space="0" w:color="auto"/>
            <w:right w:val="none" w:sz="0" w:space="0" w:color="auto"/>
          </w:divBdr>
          <w:divsChild>
            <w:div w:id="206720456">
              <w:marLeft w:val="0"/>
              <w:marRight w:val="0"/>
              <w:marTop w:val="0"/>
              <w:marBottom w:val="0"/>
              <w:divBdr>
                <w:top w:val="none" w:sz="0" w:space="0" w:color="auto"/>
                <w:left w:val="none" w:sz="0" w:space="0" w:color="auto"/>
                <w:bottom w:val="none" w:sz="0" w:space="0" w:color="auto"/>
                <w:right w:val="none" w:sz="0" w:space="0" w:color="auto"/>
              </w:divBdr>
            </w:div>
            <w:div w:id="206720546">
              <w:marLeft w:val="0"/>
              <w:marRight w:val="0"/>
              <w:marTop w:val="0"/>
              <w:marBottom w:val="0"/>
              <w:divBdr>
                <w:top w:val="none" w:sz="0" w:space="0" w:color="auto"/>
                <w:left w:val="none" w:sz="0" w:space="0" w:color="auto"/>
                <w:bottom w:val="none" w:sz="0" w:space="0" w:color="auto"/>
                <w:right w:val="none" w:sz="0" w:space="0" w:color="auto"/>
              </w:divBdr>
            </w:div>
            <w:div w:id="206720578">
              <w:marLeft w:val="0"/>
              <w:marRight w:val="0"/>
              <w:marTop w:val="0"/>
              <w:marBottom w:val="0"/>
              <w:divBdr>
                <w:top w:val="none" w:sz="0" w:space="0" w:color="auto"/>
                <w:left w:val="none" w:sz="0" w:space="0" w:color="auto"/>
                <w:bottom w:val="none" w:sz="0" w:space="0" w:color="auto"/>
                <w:right w:val="none" w:sz="0" w:space="0" w:color="auto"/>
              </w:divBdr>
            </w:div>
            <w:div w:id="206720593">
              <w:marLeft w:val="0"/>
              <w:marRight w:val="0"/>
              <w:marTop w:val="0"/>
              <w:marBottom w:val="0"/>
              <w:divBdr>
                <w:top w:val="none" w:sz="0" w:space="0" w:color="auto"/>
                <w:left w:val="none" w:sz="0" w:space="0" w:color="auto"/>
                <w:bottom w:val="none" w:sz="0" w:space="0" w:color="auto"/>
                <w:right w:val="none" w:sz="0" w:space="0" w:color="auto"/>
              </w:divBdr>
            </w:div>
            <w:div w:id="206720618">
              <w:marLeft w:val="0"/>
              <w:marRight w:val="0"/>
              <w:marTop w:val="0"/>
              <w:marBottom w:val="0"/>
              <w:divBdr>
                <w:top w:val="none" w:sz="0" w:space="0" w:color="auto"/>
                <w:left w:val="none" w:sz="0" w:space="0" w:color="auto"/>
                <w:bottom w:val="none" w:sz="0" w:space="0" w:color="auto"/>
                <w:right w:val="none" w:sz="0" w:space="0" w:color="auto"/>
              </w:divBdr>
            </w:div>
            <w:div w:id="206720642">
              <w:marLeft w:val="0"/>
              <w:marRight w:val="0"/>
              <w:marTop w:val="0"/>
              <w:marBottom w:val="0"/>
              <w:divBdr>
                <w:top w:val="none" w:sz="0" w:space="0" w:color="auto"/>
                <w:left w:val="none" w:sz="0" w:space="0" w:color="auto"/>
                <w:bottom w:val="none" w:sz="0" w:space="0" w:color="auto"/>
                <w:right w:val="none" w:sz="0" w:space="0" w:color="auto"/>
              </w:divBdr>
            </w:div>
            <w:div w:id="206720707">
              <w:marLeft w:val="0"/>
              <w:marRight w:val="0"/>
              <w:marTop w:val="0"/>
              <w:marBottom w:val="0"/>
              <w:divBdr>
                <w:top w:val="none" w:sz="0" w:space="0" w:color="auto"/>
                <w:left w:val="none" w:sz="0" w:space="0" w:color="auto"/>
                <w:bottom w:val="none" w:sz="0" w:space="0" w:color="auto"/>
                <w:right w:val="none" w:sz="0" w:space="0" w:color="auto"/>
              </w:divBdr>
            </w:div>
            <w:div w:id="206720733">
              <w:marLeft w:val="0"/>
              <w:marRight w:val="0"/>
              <w:marTop w:val="0"/>
              <w:marBottom w:val="0"/>
              <w:divBdr>
                <w:top w:val="none" w:sz="0" w:space="0" w:color="auto"/>
                <w:left w:val="none" w:sz="0" w:space="0" w:color="auto"/>
                <w:bottom w:val="none" w:sz="0" w:space="0" w:color="auto"/>
                <w:right w:val="none" w:sz="0" w:space="0" w:color="auto"/>
              </w:divBdr>
            </w:div>
            <w:div w:id="206720744">
              <w:marLeft w:val="0"/>
              <w:marRight w:val="0"/>
              <w:marTop w:val="0"/>
              <w:marBottom w:val="0"/>
              <w:divBdr>
                <w:top w:val="none" w:sz="0" w:space="0" w:color="auto"/>
                <w:left w:val="none" w:sz="0" w:space="0" w:color="auto"/>
                <w:bottom w:val="none" w:sz="0" w:space="0" w:color="auto"/>
                <w:right w:val="none" w:sz="0" w:space="0" w:color="auto"/>
              </w:divBdr>
            </w:div>
            <w:div w:id="206720770">
              <w:marLeft w:val="0"/>
              <w:marRight w:val="0"/>
              <w:marTop w:val="0"/>
              <w:marBottom w:val="0"/>
              <w:divBdr>
                <w:top w:val="none" w:sz="0" w:space="0" w:color="auto"/>
                <w:left w:val="none" w:sz="0" w:space="0" w:color="auto"/>
                <w:bottom w:val="none" w:sz="0" w:space="0" w:color="auto"/>
                <w:right w:val="none" w:sz="0" w:space="0" w:color="auto"/>
              </w:divBdr>
            </w:div>
            <w:div w:id="206720775">
              <w:marLeft w:val="0"/>
              <w:marRight w:val="0"/>
              <w:marTop w:val="0"/>
              <w:marBottom w:val="0"/>
              <w:divBdr>
                <w:top w:val="none" w:sz="0" w:space="0" w:color="auto"/>
                <w:left w:val="none" w:sz="0" w:space="0" w:color="auto"/>
                <w:bottom w:val="none" w:sz="0" w:space="0" w:color="auto"/>
                <w:right w:val="none" w:sz="0" w:space="0" w:color="auto"/>
              </w:divBdr>
            </w:div>
            <w:div w:id="206720813">
              <w:marLeft w:val="0"/>
              <w:marRight w:val="0"/>
              <w:marTop w:val="0"/>
              <w:marBottom w:val="0"/>
              <w:divBdr>
                <w:top w:val="none" w:sz="0" w:space="0" w:color="auto"/>
                <w:left w:val="none" w:sz="0" w:space="0" w:color="auto"/>
                <w:bottom w:val="none" w:sz="0" w:space="0" w:color="auto"/>
                <w:right w:val="none" w:sz="0" w:space="0" w:color="auto"/>
              </w:divBdr>
            </w:div>
            <w:div w:id="206720831">
              <w:marLeft w:val="0"/>
              <w:marRight w:val="0"/>
              <w:marTop w:val="0"/>
              <w:marBottom w:val="0"/>
              <w:divBdr>
                <w:top w:val="none" w:sz="0" w:space="0" w:color="auto"/>
                <w:left w:val="none" w:sz="0" w:space="0" w:color="auto"/>
                <w:bottom w:val="none" w:sz="0" w:space="0" w:color="auto"/>
                <w:right w:val="none" w:sz="0" w:space="0" w:color="auto"/>
              </w:divBdr>
            </w:div>
            <w:div w:id="206720832">
              <w:marLeft w:val="0"/>
              <w:marRight w:val="0"/>
              <w:marTop w:val="0"/>
              <w:marBottom w:val="0"/>
              <w:divBdr>
                <w:top w:val="none" w:sz="0" w:space="0" w:color="auto"/>
                <w:left w:val="none" w:sz="0" w:space="0" w:color="auto"/>
                <w:bottom w:val="none" w:sz="0" w:space="0" w:color="auto"/>
                <w:right w:val="none" w:sz="0" w:space="0" w:color="auto"/>
              </w:divBdr>
            </w:div>
            <w:div w:id="206720858">
              <w:marLeft w:val="0"/>
              <w:marRight w:val="0"/>
              <w:marTop w:val="0"/>
              <w:marBottom w:val="0"/>
              <w:divBdr>
                <w:top w:val="none" w:sz="0" w:space="0" w:color="auto"/>
                <w:left w:val="none" w:sz="0" w:space="0" w:color="auto"/>
                <w:bottom w:val="none" w:sz="0" w:space="0" w:color="auto"/>
                <w:right w:val="none" w:sz="0" w:space="0" w:color="auto"/>
              </w:divBdr>
            </w:div>
            <w:div w:id="206720859">
              <w:marLeft w:val="0"/>
              <w:marRight w:val="0"/>
              <w:marTop w:val="0"/>
              <w:marBottom w:val="0"/>
              <w:divBdr>
                <w:top w:val="none" w:sz="0" w:space="0" w:color="auto"/>
                <w:left w:val="none" w:sz="0" w:space="0" w:color="auto"/>
                <w:bottom w:val="none" w:sz="0" w:space="0" w:color="auto"/>
                <w:right w:val="none" w:sz="0" w:space="0" w:color="auto"/>
              </w:divBdr>
            </w:div>
            <w:div w:id="206720871">
              <w:marLeft w:val="0"/>
              <w:marRight w:val="0"/>
              <w:marTop w:val="0"/>
              <w:marBottom w:val="0"/>
              <w:divBdr>
                <w:top w:val="none" w:sz="0" w:space="0" w:color="auto"/>
                <w:left w:val="none" w:sz="0" w:space="0" w:color="auto"/>
                <w:bottom w:val="none" w:sz="0" w:space="0" w:color="auto"/>
                <w:right w:val="none" w:sz="0" w:space="0" w:color="auto"/>
              </w:divBdr>
            </w:div>
            <w:div w:id="206720876">
              <w:marLeft w:val="0"/>
              <w:marRight w:val="0"/>
              <w:marTop w:val="0"/>
              <w:marBottom w:val="0"/>
              <w:divBdr>
                <w:top w:val="none" w:sz="0" w:space="0" w:color="auto"/>
                <w:left w:val="none" w:sz="0" w:space="0" w:color="auto"/>
                <w:bottom w:val="none" w:sz="0" w:space="0" w:color="auto"/>
                <w:right w:val="none" w:sz="0" w:space="0" w:color="auto"/>
              </w:divBdr>
            </w:div>
            <w:div w:id="206720881">
              <w:marLeft w:val="0"/>
              <w:marRight w:val="0"/>
              <w:marTop w:val="0"/>
              <w:marBottom w:val="0"/>
              <w:divBdr>
                <w:top w:val="none" w:sz="0" w:space="0" w:color="auto"/>
                <w:left w:val="none" w:sz="0" w:space="0" w:color="auto"/>
                <w:bottom w:val="none" w:sz="0" w:space="0" w:color="auto"/>
                <w:right w:val="none" w:sz="0" w:space="0" w:color="auto"/>
              </w:divBdr>
            </w:div>
            <w:div w:id="206720890">
              <w:marLeft w:val="0"/>
              <w:marRight w:val="0"/>
              <w:marTop w:val="0"/>
              <w:marBottom w:val="0"/>
              <w:divBdr>
                <w:top w:val="none" w:sz="0" w:space="0" w:color="auto"/>
                <w:left w:val="none" w:sz="0" w:space="0" w:color="auto"/>
                <w:bottom w:val="none" w:sz="0" w:space="0" w:color="auto"/>
                <w:right w:val="none" w:sz="0" w:space="0" w:color="auto"/>
              </w:divBdr>
            </w:div>
            <w:div w:id="20672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788">
      <w:marLeft w:val="0"/>
      <w:marRight w:val="0"/>
      <w:marTop w:val="0"/>
      <w:marBottom w:val="0"/>
      <w:divBdr>
        <w:top w:val="none" w:sz="0" w:space="0" w:color="auto"/>
        <w:left w:val="none" w:sz="0" w:space="0" w:color="auto"/>
        <w:bottom w:val="none" w:sz="0" w:space="0" w:color="auto"/>
        <w:right w:val="none" w:sz="0" w:space="0" w:color="auto"/>
      </w:divBdr>
      <w:divsChild>
        <w:div w:id="206720692">
          <w:marLeft w:val="0"/>
          <w:marRight w:val="0"/>
          <w:marTop w:val="0"/>
          <w:marBottom w:val="0"/>
          <w:divBdr>
            <w:top w:val="none" w:sz="0" w:space="0" w:color="auto"/>
            <w:left w:val="none" w:sz="0" w:space="0" w:color="auto"/>
            <w:bottom w:val="none" w:sz="0" w:space="0" w:color="auto"/>
            <w:right w:val="none" w:sz="0" w:space="0" w:color="auto"/>
          </w:divBdr>
          <w:divsChild>
            <w:div w:id="20672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807">
      <w:marLeft w:val="0"/>
      <w:marRight w:val="0"/>
      <w:marTop w:val="0"/>
      <w:marBottom w:val="0"/>
      <w:divBdr>
        <w:top w:val="none" w:sz="0" w:space="0" w:color="auto"/>
        <w:left w:val="none" w:sz="0" w:space="0" w:color="auto"/>
        <w:bottom w:val="none" w:sz="0" w:space="0" w:color="auto"/>
        <w:right w:val="none" w:sz="0" w:space="0" w:color="auto"/>
      </w:divBdr>
      <w:divsChild>
        <w:div w:id="206720463">
          <w:marLeft w:val="0"/>
          <w:marRight w:val="0"/>
          <w:marTop w:val="0"/>
          <w:marBottom w:val="0"/>
          <w:divBdr>
            <w:top w:val="none" w:sz="0" w:space="0" w:color="auto"/>
            <w:left w:val="none" w:sz="0" w:space="0" w:color="auto"/>
            <w:bottom w:val="none" w:sz="0" w:space="0" w:color="auto"/>
            <w:right w:val="none" w:sz="0" w:space="0" w:color="auto"/>
          </w:divBdr>
          <w:divsChild>
            <w:div w:id="20672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809">
      <w:marLeft w:val="0"/>
      <w:marRight w:val="0"/>
      <w:marTop w:val="0"/>
      <w:marBottom w:val="0"/>
      <w:divBdr>
        <w:top w:val="none" w:sz="0" w:space="0" w:color="auto"/>
        <w:left w:val="none" w:sz="0" w:space="0" w:color="auto"/>
        <w:bottom w:val="none" w:sz="0" w:space="0" w:color="auto"/>
        <w:right w:val="none" w:sz="0" w:space="0" w:color="auto"/>
      </w:divBdr>
      <w:divsChild>
        <w:div w:id="206720459">
          <w:marLeft w:val="0"/>
          <w:marRight w:val="0"/>
          <w:marTop w:val="0"/>
          <w:marBottom w:val="0"/>
          <w:divBdr>
            <w:top w:val="none" w:sz="0" w:space="0" w:color="auto"/>
            <w:left w:val="none" w:sz="0" w:space="0" w:color="auto"/>
            <w:bottom w:val="none" w:sz="0" w:space="0" w:color="auto"/>
            <w:right w:val="none" w:sz="0" w:space="0" w:color="auto"/>
          </w:divBdr>
        </w:div>
        <w:div w:id="206720485">
          <w:marLeft w:val="0"/>
          <w:marRight w:val="0"/>
          <w:marTop w:val="0"/>
          <w:marBottom w:val="0"/>
          <w:divBdr>
            <w:top w:val="none" w:sz="0" w:space="0" w:color="auto"/>
            <w:left w:val="none" w:sz="0" w:space="0" w:color="auto"/>
            <w:bottom w:val="none" w:sz="0" w:space="0" w:color="auto"/>
            <w:right w:val="none" w:sz="0" w:space="0" w:color="auto"/>
          </w:divBdr>
        </w:div>
        <w:div w:id="206720486">
          <w:marLeft w:val="0"/>
          <w:marRight w:val="0"/>
          <w:marTop w:val="0"/>
          <w:marBottom w:val="0"/>
          <w:divBdr>
            <w:top w:val="none" w:sz="0" w:space="0" w:color="auto"/>
            <w:left w:val="none" w:sz="0" w:space="0" w:color="auto"/>
            <w:bottom w:val="none" w:sz="0" w:space="0" w:color="auto"/>
            <w:right w:val="none" w:sz="0" w:space="0" w:color="auto"/>
          </w:divBdr>
        </w:div>
        <w:div w:id="206720509">
          <w:marLeft w:val="0"/>
          <w:marRight w:val="0"/>
          <w:marTop w:val="0"/>
          <w:marBottom w:val="0"/>
          <w:divBdr>
            <w:top w:val="none" w:sz="0" w:space="0" w:color="auto"/>
            <w:left w:val="none" w:sz="0" w:space="0" w:color="auto"/>
            <w:bottom w:val="none" w:sz="0" w:space="0" w:color="auto"/>
            <w:right w:val="none" w:sz="0" w:space="0" w:color="auto"/>
          </w:divBdr>
        </w:div>
        <w:div w:id="206720535">
          <w:marLeft w:val="0"/>
          <w:marRight w:val="0"/>
          <w:marTop w:val="0"/>
          <w:marBottom w:val="0"/>
          <w:divBdr>
            <w:top w:val="none" w:sz="0" w:space="0" w:color="auto"/>
            <w:left w:val="none" w:sz="0" w:space="0" w:color="auto"/>
            <w:bottom w:val="none" w:sz="0" w:space="0" w:color="auto"/>
            <w:right w:val="none" w:sz="0" w:space="0" w:color="auto"/>
          </w:divBdr>
        </w:div>
        <w:div w:id="206720614">
          <w:marLeft w:val="0"/>
          <w:marRight w:val="0"/>
          <w:marTop w:val="0"/>
          <w:marBottom w:val="0"/>
          <w:divBdr>
            <w:top w:val="none" w:sz="0" w:space="0" w:color="auto"/>
            <w:left w:val="none" w:sz="0" w:space="0" w:color="auto"/>
            <w:bottom w:val="none" w:sz="0" w:space="0" w:color="auto"/>
            <w:right w:val="none" w:sz="0" w:space="0" w:color="auto"/>
          </w:divBdr>
        </w:div>
        <w:div w:id="206720615">
          <w:marLeft w:val="0"/>
          <w:marRight w:val="0"/>
          <w:marTop w:val="0"/>
          <w:marBottom w:val="0"/>
          <w:divBdr>
            <w:top w:val="none" w:sz="0" w:space="0" w:color="auto"/>
            <w:left w:val="none" w:sz="0" w:space="0" w:color="auto"/>
            <w:bottom w:val="none" w:sz="0" w:space="0" w:color="auto"/>
            <w:right w:val="none" w:sz="0" w:space="0" w:color="auto"/>
          </w:divBdr>
        </w:div>
        <w:div w:id="206720716">
          <w:marLeft w:val="0"/>
          <w:marRight w:val="0"/>
          <w:marTop w:val="0"/>
          <w:marBottom w:val="0"/>
          <w:divBdr>
            <w:top w:val="none" w:sz="0" w:space="0" w:color="auto"/>
            <w:left w:val="none" w:sz="0" w:space="0" w:color="auto"/>
            <w:bottom w:val="none" w:sz="0" w:space="0" w:color="auto"/>
            <w:right w:val="none" w:sz="0" w:space="0" w:color="auto"/>
          </w:divBdr>
        </w:div>
        <w:div w:id="206720737">
          <w:marLeft w:val="0"/>
          <w:marRight w:val="0"/>
          <w:marTop w:val="0"/>
          <w:marBottom w:val="0"/>
          <w:divBdr>
            <w:top w:val="none" w:sz="0" w:space="0" w:color="auto"/>
            <w:left w:val="none" w:sz="0" w:space="0" w:color="auto"/>
            <w:bottom w:val="none" w:sz="0" w:space="0" w:color="auto"/>
            <w:right w:val="none" w:sz="0" w:space="0" w:color="auto"/>
          </w:divBdr>
        </w:div>
        <w:div w:id="206720762">
          <w:marLeft w:val="0"/>
          <w:marRight w:val="0"/>
          <w:marTop w:val="0"/>
          <w:marBottom w:val="0"/>
          <w:divBdr>
            <w:top w:val="none" w:sz="0" w:space="0" w:color="auto"/>
            <w:left w:val="none" w:sz="0" w:space="0" w:color="auto"/>
            <w:bottom w:val="none" w:sz="0" w:space="0" w:color="auto"/>
            <w:right w:val="none" w:sz="0" w:space="0" w:color="auto"/>
          </w:divBdr>
        </w:div>
        <w:div w:id="206720765">
          <w:marLeft w:val="0"/>
          <w:marRight w:val="0"/>
          <w:marTop w:val="0"/>
          <w:marBottom w:val="0"/>
          <w:divBdr>
            <w:top w:val="none" w:sz="0" w:space="0" w:color="auto"/>
            <w:left w:val="none" w:sz="0" w:space="0" w:color="auto"/>
            <w:bottom w:val="none" w:sz="0" w:space="0" w:color="auto"/>
            <w:right w:val="none" w:sz="0" w:space="0" w:color="auto"/>
          </w:divBdr>
        </w:div>
        <w:div w:id="206720794">
          <w:marLeft w:val="0"/>
          <w:marRight w:val="0"/>
          <w:marTop w:val="0"/>
          <w:marBottom w:val="0"/>
          <w:divBdr>
            <w:top w:val="none" w:sz="0" w:space="0" w:color="auto"/>
            <w:left w:val="none" w:sz="0" w:space="0" w:color="auto"/>
            <w:bottom w:val="none" w:sz="0" w:space="0" w:color="auto"/>
            <w:right w:val="none" w:sz="0" w:space="0" w:color="auto"/>
          </w:divBdr>
        </w:div>
        <w:div w:id="206720865">
          <w:marLeft w:val="0"/>
          <w:marRight w:val="0"/>
          <w:marTop w:val="0"/>
          <w:marBottom w:val="0"/>
          <w:divBdr>
            <w:top w:val="none" w:sz="0" w:space="0" w:color="auto"/>
            <w:left w:val="none" w:sz="0" w:space="0" w:color="auto"/>
            <w:bottom w:val="none" w:sz="0" w:space="0" w:color="auto"/>
            <w:right w:val="none" w:sz="0" w:space="0" w:color="auto"/>
          </w:divBdr>
        </w:div>
        <w:div w:id="206720870">
          <w:marLeft w:val="0"/>
          <w:marRight w:val="0"/>
          <w:marTop w:val="0"/>
          <w:marBottom w:val="0"/>
          <w:divBdr>
            <w:top w:val="none" w:sz="0" w:space="0" w:color="auto"/>
            <w:left w:val="none" w:sz="0" w:space="0" w:color="auto"/>
            <w:bottom w:val="none" w:sz="0" w:space="0" w:color="auto"/>
            <w:right w:val="none" w:sz="0" w:space="0" w:color="auto"/>
          </w:divBdr>
        </w:div>
      </w:divsChild>
    </w:div>
    <w:div w:id="206720834">
      <w:marLeft w:val="0"/>
      <w:marRight w:val="0"/>
      <w:marTop w:val="0"/>
      <w:marBottom w:val="0"/>
      <w:divBdr>
        <w:top w:val="none" w:sz="0" w:space="0" w:color="auto"/>
        <w:left w:val="none" w:sz="0" w:space="0" w:color="auto"/>
        <w:bottom w:val="none" w:sz="0" w:space="0" w:color="auto"/>
        <w:right w:val="none" w:sz="0" w:space="0" w:color="auto"/>
      </w:divBdr>
      <w:divsChild>
        <w:div w:id="206720460">
          <w:marLeft w:val="0"/>
          <w:marRight w:val="0"/>
          <w:marTop w:val="0"/>
          <w:marBottom w:val="0"/>
          <w:divBdr>
            <w:top w:val="none" w:sz="0" w:space="0" w:color="auto"/>
            <w:left w:val="none" w:sz="0" w:space="0" w:color="auto"/>
            <w:bottom w:val="none" w:sz="0" w:space="0" w:color="auto"/>
            <w:right w:val="none" w:sz="0" w:space="0" w:color="auto"/>
          </w:divBdr>
        </w:div>
        <w:div w:id="206720495">
          <w:marLeft w:val="0"/>
          <w:marRight w:val="0"/>
          <w:marTop w:val="0"/>
          <w:marBottom w:val="0"/>
          <w:divBdr>
            <w:top w:val="none" w:sz="0" w:space="0" w:color="auto"/>
            <w:left w:val="none" w:sz="0" w:space="0" w:color="auto"/>
            <w:bottom w:val="none" w:sz="0" w:space="0" w:color="auto"/>
            <w:right w:val="none" w:sz="0" w:space="0" w:color="auto"/>
          </w:divBdr>
        </w:div>
        <w:div w:id="206720506">
          <w:marLeft w:val="0"/>
          <w:marRight w:val="0"/>
          <w:marTop w:val="0"/>
          <w:marBottom w:val="0"/>
          <w:divBdr>
            <w:top w:val="none" w:sz="0" w:space="0" w:color="auto"/>
            <w:left w:val="none" w:sz="0" w:space="0" w:color="auto"/>
            <w:bottom w:val="none" w:sz="0" w:space="0" w:color="auto"/>
            <w:right w:val="none" w:sz="0" w:space="0" w:color="auto"/>
          </w:divBdr>
        </w:div>
        <w:div w:id="206720515">
          <w:marLeft w:val="0"/>
          <w:marRight w:val="0"/>
          <w:marTop w:val="0"/>
          <w:marBottom w:val="0"/>
          <w:divBdr>
            <w:top w:val="none" w:sz="0" w:space="0" w:color="auto"/>
            <w:left w:val="none" w:sz="0" w:space="0" w:color="auto"/>
            <w:bottom w:val="none" w:sz="0" w:space="0" w:color="auto"/>
            <w:right w:val="none" w:sz="0" w:space="0" w:color="auto"/>
          </w:divBdr>
        </w:div>
        <w:div w:id="206720518">
          <w:marLeft w:val="0"/>
          <w:marRight w:val="0"/>
          <w:marTop w:val="0"/>
          <w:marBottom w:val="0"/>
          <w:divBdr>
            <w:top w:val="none" w:sz="0" w:space="0" w:color="auto"/>
            <w:left w:val="none" w:sz="0" w:space="0" w:color="auto"/>
            <w:bottom w:val="none" w:sz="0" w:space="0" w:color="auto"/>
            <w:right w:val="none" w:sz="0" w:space="0" w:color="auto"/>
          </w:divBdr>
        </w:div>
        <w:div w:id="206720527">
          <w:marLeft w:val="0"/>
          <w:marRight w:val="0"/>
          <w:marTop w:val="0"/>
          <w:marBottom w:val="0"/>
          <w:divBdr>
            <w:top w:val="none" w:sz="0" w:space="0" w:color="auto"/>
            <w:left w:val="none" w:sz="0" w:space="0" w:color="auto"/>
            <w:bottom w:val="none" w:sz="0" w:space="0" w:color="auto"/>
            <w:right w:val="none" w:sz="0" w:space="0" w:color="auto"/>
          </w:divBdr>
        </w:div>
        <w:div w:id="206720551">
          <w:marLeft w:val="0"/>
          <w:marRight w:val="0"/>
          <w:marTop w:val="0"/>
          <w:marBottom w:val="0"/>
          <w:divBdr>
            <w:top w:val="none" w:sz="0" w:space="0" w:color="auto"/>
            <w:left w:val="none" w:sz="0" w:space="0" w:color="auto"/>
            <w:bottom w:val="none" w:sz="0" w:space="0" w:color="auto"/>
            <w:right w:val="none" w:sz="0" w:space="0" w:color="auto"/>
          </w:divBdr>
        </w:div>
        <w:div w:id="206720556">
          <w:marLeft w:val="0"/>
          <w:marRight w:val="0"/>
          <w:marTop w:val="0"/>
          <w:marBottom w:val="0"/>
          <w:divBdr>
            <w:top w:val="none" w:sz="0" w:space="0" w:color="auto"/>
            <w:left w:val="none" w:sz="0" w:space="0" w:color="auto"/>
            <w:bottom w:val="none" w:sz="0" w:space="0" w:color="auto"/>
            <w:right w:val="none" w:sz="0" w:space="0" w:color="auto"/>
          </w:divBdr>
        </w:div>
        <w:div w:id="206720571">
          <w:marLeft w:val="0"/>
          <w:marRight w:val="0"/>
          <w:marTop w:val="0"/>
          <w:marBottom w:val="0"/>
          <w:divBdr>
            <w:top w:val="none" w:sz="0" w:space="0" w:color="auto"/>
            <w:left w:val="none" w:sz="0" w:space="0" w:color="auto"/>
            <w:bottom w:val="none" w:sz="0" w:space="0" w:color="auto"/>
            <w:right w:val="none" w:sz="0" w:space="0" w:color="auto"/>
          </w:divBdr>
        </w:div>
        <w:div w:id="206720641">
          <w:marLeft w:val="0"/>
          <w:marRight w:val="0"/>
          <w:marTop w:val="0"/>
          <w:marBottom w:val="0"/>
          <w:divBdr>
            <w:top w:val="none" w:sz="0" w:space="0" w:color="auto"/>
            <w:left w:val="none" w:sz="0" w:space="0" w:color="auto"/>
            <w:bottom w:val="none" w:sz="0" w:space="0" w:color="auto"/>
            <w:right w:val="none" w:sz="0" w:space="0" w:color="auto"/>
          </w:divBdr>
        </w:div>
        <w:div w:id="206720746">
          <w:marLeft w:val="0"/>
          <w:marRight w:val="0"/>
          <w:marTop w:val="0"/>
          <w:marBottom w:val="0"/>
          <w:divBdr>
            <w:top w:val="none" w:sz="0" w:space="0" w:color="auto"/>
            <w:left w:val="none" w:sz="0" w:space="0" w:color="auto"/>
            <w:bottom w:val="none" w:sz="0" w:space="0" w:color="auto"/>
            <w:right w:val="none" w:sz="0" w:space="0" w:color="auto"/>
          </w:divBdr>
        </w:div>
        <w:div w:id="206720753">
          <w:marLeft w:val="0"/>
          <w:marRight w:val="0"/>
          <w:marTop w:val="0"/>
          <w:marBottom w:val="0"/>
          <w:divBdr>
            <w:top w:val="none" w:sz="0" w:space="0" w:color="auto"/>
            <w:left w:val="none" w:sz="0" w:space="0" w:color="auto"/>
            <w:bottom w:val="none" w:sz="0" w:space="0" w:color="auto"/>
            <w:right w:val="none" w:sz="0" w:space="0" w:color="auto"/>
          </w:divBdr>
        </w:div>
        <w:div w:id="206720781">
          <w:marLeft w:val="0"/>
          <w:marRight w:val="0"/>
          <w:marTop w:val="0"/>
          <w:marBottom w:val="0"/>
          <w:divBdr>
            <w:top w:val="none" w:sz="0" w:space="0" w:color="auto"/>
            <w:left w:val="none" w:sz="0" w:space="0" w:color="auto"/>
            <w:bottom w:val="none" w:sz="0" w:space="0" w:color="auto"/>
            <w:right w:val="none" w:sz="0" w:space="0" w:color="auto"/>
          </w:divBdr>
        </w:div>
        <w:div w:id="206720795">
          <w:marLeft w:val="0"/>
          <w:marRight w:val="0"/>
          <w:marTop w:val="0"/>
          <w:marBottom w:val="0"/>
          <w:divBdr>
            <w:top w:val="none" w:sz="0" w:space="0" w:color="auto"/>
            <w:left w:val="none" w:sz="0" w:space="0" w:color="auto"/>
            <w:bottom w:val="none" w:sz="0" w:space="0" w:color="auto"/>
            <w:right w:val="none" w:sz="0" w:space="0" w:color="auto"/>
          </w:divBdr>
        </w:div>
        <w:div w:id="206720805">
          <w:marLeft w:val="0"/>
          <w:marRight w:val="0"/>
          <w:marTop w:val="0"/>
          <w:marBottom w:val="0"/>
          <w:divBdr>
            <w:top w:val="none" w:sz="0" w:space="0" w:color="auto"/>
            <w:left w:val="none" w:sz="0" w:space="0" w:color="auto"/>
            <w:bottom w:val="none" w:sz="0" w:space="0" w:color="auto"/>
            <w:right w:val="none" w:sz="0" w:space="0" w:color="auto"/>
          </w:divBdr>
        </w:div>
        <w:div w:id="206720814">
          <w:marLeft w:val="0"/>
          <w:marRight w:val="0"/>
          <w:marTop w:val="0"/>
          <w:marBottom w:val="0"/>
          <w:divBdr>
            <w:top w:val="none" w:sz="0" w:space="0" w:color="auto"/>
            <w:left w:val="none" w:sz="0" w:space="0" w:color="auto"/>
            <w:bottom w:val="none" w:sz="0" w:space="0" w:color="auto"/>
            <w:right w:val="none" w:sz="0" w:space="0" w:color="auto"/>
          </w:divBdr>
        </w:div>
        <w:div w:id="206720829">
          <w:marLeft w:val="0"/>
          <w:marRight w:val="0"/>
          <w:marTop w:val="0"/>
          <w:marBottom w:val="0"/>
          <w:divBdr>
            <w:top w:val="none" w:sz="0" w:space="0" w:color="auto"/>
            <w:left w:val="none" w:sz="0" w:space="0" w:color="auto"/>
            <w:bottom w:val="none" w:sz="0" w:space="0" w:color="auto"/>
            <w:right w:val="none" w:sz="0" w:space="0" w:color="auto"/>
          </w:divBdr>
        </w:div>
        <w:div w:id="206720873">
          <w:marLeft w:val="0"/>
          <w:marRight w:val="0"/>
          <w:marTop w:val="0"/>
          <w:marBottom w:val="0"/>
          <w:divBdr>
            <w:top w:val="none" w:sz="0" w:space="0" w:color="auto"/>
            <w:left w:val="none" w:sz="0" w:space="0" w:color="auto"/>
            <w:bottom w:val="none" w:sz="0" w:space="0" w:color="auto"/>
            <w:right w:val="none" w:sz="0" w:space="0" w:color="auto"/>
          </w:divBdr>
        </w:div>
      </w:divsChild>
    </w:div>
    <w:div w:id="206720872">
      <w:marLeft w:val="0"/>
      <w:marRight w:val="0"/>
      <w:marTop w:val="0"/>
      <w:marBottom w:val="0"/>
      <w:divBdr>
        <w:top w:val="none" w:sz="0" w:space="0" w:color="auto"/>
        <w:left w:val="none" w:sz="0" w:space="0" w:color="auto"/>
        <w:bottom w:val="none" w:sz="0" w:space="0" w:color="auto"/>
        <w:right w:val="none" w:sz="0" w:space="0" w:color="auto"/>
      </w:divBdr>
      <w:divsChild>
        <w:div w:id="206720647">
          <w:marLeft w:val="0"/>
          <w:marRight w:val="0"/>
          <w:marTop w:val="0"/>
          <w:marBottom w:val="0"/>
          <w:divBdr>
            <w:top w:val="none" w:sz="0" w:space="0" w:color="auto"/>
            <w:left w:val="none" w:sz="0" w:space="0" w:color="auto"/>
            <w:bottom w:val="none" w:sz="0" w:space="0" w:color="auto"/>
            <w:right w:val="none" w:sz="0" w:space="0" w:color="auto"/>
          </w:divBdr>
          <w:divsChild>
            <w:div w:id="206720450">
              <w:marLeft w:val="0"/>
              <w:marRight w:val="0"/>
              <w:marTop w:val="0"/>
              <w:marBottom w:val="0"/>
              <w:divBdr>
                <w:top w:val="none" w:sz="0" w:space="0" w:color="auto"/>
                <w:left w:val="none" w:sz="0" w:space="0" w:color="auto"/>
                <w:bottom w:val="none" w:sz="0" w:space="0" w:color="auto"/>
                <w:right w:val="none" w:sz="0" w:space="0" w:color="auto"/>
              </w:divBdr>
            </w:div>
            <w:div w:id="206720553">
              <w:marLeft w:val="0"/>
              <w:marRight w:val="0"/>
              <w:marTop w:val="0"/>
              <w:marBottom w:val="0"/>
              <w:divBdr>
                <w:top w:val="none" w:sz="0" w:space="0" w:color="auto"/>
                <w:left w:val="none" w:sz="0" w:space="0" w:color="auto"/>
                <w:bottom w:val="none" w:sz="0" w:space="0" w:color="auto"/>
                <w:right w:val="none" w:sz="0" w:space="0" w:color="auto"/>
              </w:divBdr>
            </w:div>
            <w:div w:id="206720648">
              <w:marLeft w:val="0"/>
              <w:marRight w:val="0"/>
              <w:marTop w:val="0"/>
              <w:marBottom w:val="0"/>
              <w:divBdr>
                <w:top w:val="none" w:sz="0" w:space="0" w:color="auto"/>
                <w:left w:val="none" w:sz="0" w:space="0" w:color="auto"/>
                <w:bottom w:val="none" w:sz="0" w:space="0" w:color="auto"/>
                <w:right w:val="none" w:sz="0" w:space="0" w:color="auto"/>
              </w:divBdr>
            </w:div>
            <w:div w:id="206720669">
              <w:marLeft w:val="0"/>
              <w:marRight w:val="0"/>
              <w:marTop w:val="0"/>
              <w:marBottom w:val="0"/>
              <w:divBdr>
                <w:top w:val="none" w:sz="0" w:space="0" w:color="auto"/>
                <w:left w:val="none" w:sz="0" w:space="0" w:color="auto"/>
                <w:bottom w:val="none" w:sz="0" w:space="0" w:color="auto"/>
                <w:right w:val="none" w:sz="0" w:space="0" w:color="auto"/>
              </w:divBdr>
            </w:div>
            <w:div w:id="206720689">
              <w:marLeft w:val="0"/>
              <w:marRight w:val="0"/>
              <w:marTop w:val="0"/>
              <w:marBottom w:val="0"/>
              <w:divBdr>
                <w:top w:val="none" w:sz="0" w:space="0" w:color="auto"/>
                <w:left w:val="none" w:sz="0" w:space="0" w:color="auto"/>
                <w:bottom w:val="none" w:sz="0" w:space="0" w:color="auto"/>
                <w:right w:val="none" w:sz="0" w:space="0" w:color="auto"/>
              </w:divBdr>
            </w:div>
            <w:div w:id="206720785">
              <w:marLeft w:val="0"/>
              <w:marRight w:val="0"/>
              <w:marTop w:val="0"/>
              <w:marBottom w:val="0"/>
              <w:divBdr>
                <w:top w:val="none" w:sz="0" w:space="0" w:color="auto"/>
                <w:left w:val="none" w:sz="0" w:space="0" w:color="auto"/>
                <w:bottom w:val="none" w:sz="0" w:space="0" w:color="auto"/>
                <w:right w:val="none" w:sz="0" w:space="0" w:color="auto"/>
              </w:divBdr>
            </w:div>
            <w:div w:id="206720927">
              <w:marLeft w:val="0"/>
              <w:marRight w:val="0"/>
              <w:marTop w:val="0"/>
              <w:marBottom w:val="0"/>
              <w:divBdr>
                <w:top w:val="none" w:sz="0" w:space="0" w:color="auto"/>
                <w:left w:val="none" w:sz="0" w:space="0" w:color="auto"/>
                <w:bottom w:val="none" w:sz="0" w:space="0" w:color="auto"/>
                <w:right w:val="none" w:sz="0" w:space="0" w:color="auto"/>
              </w:divBdr>
            </w:div>
            <w:div w:id="20672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887">
      <w:marLeft w:val="0"/>
      <w:marRight w:val="0"/>
      <w:marTop w:val="0"/>
      <w:marBottom w:val="0"/>
      <w:divBdr>
        <w:top w:val="none" w:sz="0" w:space="0" w:color="auto"/>
        <w:left w:val="none" w:sz="0" w:space="0" w:color="auto"/>
        <w:bottom w:val="none" w:sz="0" w:space="0" w:color="auto"/>
        <w:right w:val="none" w:sz="0" w:space="0" w:color="auto"/>
      </w:divBdr>
      <w:divsChild>
        <w:div w:id="206720659">
          <w:marLeft w:val="0"/>
          <w:marRight w:val="0"/>
          <w:marTop w:val="0"/>
          <w:marBottom w:val="0"/>
          <w:divBdr>
            <w:top w:val="none" w:sz="0" w:space="0" w:color="auto"/>
            <w:left w:val="none" w:sz="0" w:space="0" w:color="auto"/>
            <w:bottom w:val="none" w:sz="0" w:space="0" w:color="auto"/>
            <w:right w:val="none" w:sz="0" w:space="0" w:color="auto"/>
          </w:divBdr>
        </w:div>
      </w:divsChild>
    </w:div>
    <w:div w:id="206720892">
      <w:marLeft w:val="0"/>
      <w:marRight w:val="0"/>
      <w:marTop w:val="0"/>
      <w:marBottom w:val="0"/>
      <w:divBdr>
        <w:top w:val="none" w:sz="0" w:space="0" w:color="auto"/>
        <w:left w:val="none" w:sz="0" w:space="0" w:color="auto"/>
        <w:bottom w:val="none" w:sz="0" w:space="0" w:color="auto"/>
        <w:right w:val="none" w:sz="0" w:space="0" w:color="auto"/>
      </w:divBdr>
      <w:divsChild>
        <w:div w:id="206720454">
          <w:marLeft w:val="0"/>
          <w:marRight w:val="0"/>
          <w:marTop w:val="0"/>
          <w:marBottom w:val="0"/>
          <w:divBdr>
            <w:top w:val="none" w:sz="0" w:space="0" w:color="auto"/>
            <w:left w:val="none" w:sz="0" w:space="0" w:color="auto"/>
            <w:bottom w:val="none" w:sz="0" w:space="0" w:color="auto"/>
            <w:right w:val="none" w:sz="0" w:space="0" w:color="auto"/>
          </w:divBdr>
        </w:div>
        <w:div w:id="206720468">
          <w:marLeft w:val="0"/>
          <w:marRight w:val="0"/>
          <w:marTop w:val="0"/>
          <w:marBottom w:val="0"/>
          <w:divBdr>
            <w:top w:val="none" w:sz="0" w:space="0" w:color="auto"/>
            <w:left w:val="none" w:sz="0" w:space="0" w:color="auto"/>
            <w:bottom w:val="none" w:sz="0" w:space="0" w:color="auto"/>
            <w:right w:val="none" w:sz="0" w:space="0" w:color="auto"/>
          </w:divBdr>
        </w:div>
        <w:div w:id="206720500">
          <w:marLeft w:val="0"/>
          <w:marRight w:val="0"/>
          <w:marTop w:val="0"/>
          <w:marBottom w:val="0"/>
          <w:divBdr>
            <w:top w:val="none" w:sz="0" w:space="0" w:color="auto"/>
            <w:left w:val="none" w:sz="0" w:space="0" w:color="auto"/>
            <w:bottom w:val="none" w:sz="0" w:space="0" w:color="auto"/>
            <w:right w:val="none" w:sz="0" w:space="0" w:color="auto"/>
          </w:divBdr>
        </w:div>
        <w:div w:id="206720503">
          <w:marLeft w:val="0"/>
          <w:marRight w:val="0"/>
          <w:marTop w:val="0"/>
          <w:marBottom w:val="0"/>
          <w:divBdr>
            <w:top w:val="none" w:sz="0" w:space="0" w:color="auto"/>
            <w:left w:val="none" w:sz="0" w:space="0" w:color="auto"/>
            <w:bottom w:val="none" w:sz="0" w:space="0" w:color="auto"/>
            <w:right w:val="none" w:sz="0" w:space="0" w:color="auto"/>
          </w:divBdr>
        </w:div>
        <w:div w:id="206720505">
          <w:marLeft w:val="0"/>
          <w:marRight w:val="0"/>
          <w:marTop w:val="0"/>
          <w:marBottom w:val="0"/>
          <w:divBdr>
            <w:top w:val="none" w:sz="0" w:space="0" w:color="auto"/>
            <w:left w:val="none" w:sz="0" w:space="0" w:color="auto"/>
            <w:bottom w:val="none" w:sz="0" w:space="0" w:color="auto"/>
            <w:right w:val="none" w:sz="0" w:space="0" w:color="auto"/>
          </w:divBdr>
        </w:div>
        <w:div w:id="206720555">
          <w:marLeft w:val="0"/>
          <w:marRight w:val="0"/>
          <w:marTop w:val="0"/>
          <w:marBottom w:val="0"/>
          <w:divBdr>
            <w:top w:val="none" w:sz="0" w:space="0" w:color="auto"/>
            <w:left w:val="none" w:sz="0" w:space="0" w:color="auto"/>
            <w:bottom w:val="none" w:sz="0" w:space="0" w:color="auto"/>
            <w:right w:val="none" w:sz="0" w:space="0" w:color="auto"/>
          </w:divBdr>
        </w:div>
        <w:div w:id="206720601">
          <w:marLeft w:val="0"/>
          <w:marRight w:val="0"/>
          <w:marTop w:val="0"/>
          <w:marBottom w:val="0"/>
          <w:divBdr>
            <w:top w:val="none" w:sz="0" w:space="0" w:color="auto"/>
            <w:left w:val="none" w:sz="0" w:space="0" w:color="auto"/>
            <w:bottom w:val="none" w:sz="0" w:space="0" w:color="auto"/>
            <w:right w:val="none" w:sz="0" w:space="0" w:color="auto"/>
          </w:divBdr>
        </w:div>
        <w:div w:id="206720629">
          <w:marLeft w:val="0"/>
          <w:marRight w:val="0"/>
          <w:marTop w:val="0"/>
          <w:marBottom w:val="0"/>
          <w:divBdr>
            <w:top w:val="none" w:sz="0" w:space="0" w:color="auto"/>
            <w:left w:val="none" w:sz="0" w:space="0" w:color="auto"/>
            <w:bottom w:val="none" w:sz="0" w:space="0" w:color="auto"/>
            <w:right w:val="none" w:sz="0" w:space="0" w:color="auto"/>
          </w:divBdr>
        </w:div>
        <w:div w:id="206720682">
          <w:marLeft w:val="0"/>
          <w:marRight w:val="0"/>
          <w:marTop w:val="0"/>
          <w:marBottom w:val="0"/>
          <w:divBdr>
            <w:top w:val="none" w:sz="0" w:space="0" w:color="auto"/>
            <w:left w:val="none" w:sz="0" w:space="0" w:color="auto"/>
            <w:bottom w:val="none" w:sz="0" w:space="0" w:color="auto"/>
            <w:right w:val="none" w:sz="0" w:space="0" w:color="auto"/>
          </w:divBdr>
        </w:div>
        <w:div w:id="206720697">
          <w:marLeft w:val="0"/>
          <w:marRight w:val="0"/>
          <w:marTop w:val="0"/>
          <w:marBottom w:val="0"/>
          <w:divBdr>
            <w:top w:val="none" w:sz="0" w:space="0" w:color="auto"/>
            <w:left w:val="none" w:sz="0" w:space="0" w:color="auto"/>
            <w:bottom w:val="none" w:sz="0" w:space="0" w:color="auto"/>
            <w:right w:val="none" w:sz="0" w:space="0" w:color="auto"/>
          </w:divBdr>
        </w:div>
        <w:div w:id="206720750">
          <w:marLeft w:val="0"/>
          <w:marRight w:val="0"/>
          <w:marTop w:val="0"/>
          <w:marBottom w:val="0"/>
          <w:divBdr>
            <w:top w:val="none" w:sz="0" w:space="0" w:color="auto"/>
            <w:left w:val="none" w:sz="0" w:space="0" w:color="auto"/>
            <w:bottom w:val="none" w:sz="0" w:space="0" w:color="auto"/>
            <w:right w:val="none" w:sz="0" w:space="0" w:color="auto"/>
          </w:divBdr>
        </w:div>
        <w:div w:id="206720823">
          <w:marLeft w:val="0"/>
          <w:marRight w:val="0"/>
          <w:marTop w:val="0"/>
          <w:marBottom w:val="0"/>
          <w:divBdr>
            <w:top w:val="none" w:sz="0" w:space="0" w:color="auto"/>
            <w:left w:val="none" w:sz="0" w:space="0" w:color="auto"/>
            <w:bottom w:val="none" w:sz="0" w:space="0" w:color="auto"/>
            <w:right w:val="none" w:sz="0" w:space="0" w:color="auto"/>
          </w:divBdr>
        </w:div>
        <w:div w:id="206720824">
          <w:marLeft w:val="0"/>
          <w:marRight w:val="0"/>
          <w:marTop w:val="0"/>
          <w:marBottom w:val="0"/>
          <w:divBdr>
            <w:top w:val="none" w:sz="0" w:space="0" w:color="auto"/>
            <w:left w:val="none" w:sz="0" w:space="0" w:color="auto"/>
            <w:bottom w:val="none" w:sz="0" w:space="0" w:color="auto"/>
            <w:right w:val="none" w:sz="0" w:space="0" w:color="auto"/>
          </w:divBdr>
        </w:div>
        <w:div w:id="206720886">
          <w:marLeft w:val="0"/>
          <w:marRight w:val="0"/>
          <w:marTop w:val="0"/>
          <w:marBottom w:val="0"/>
          <w:divBdr>
            <w:top w:val="none" w:sz="0" w:space="0" w:color="auto"/>
            <w:left w:val="none" w:sz="0" w:space="0" w:color="auto"/>
            <w:bottom w:val="none" w:sz="0" w:space="0" w:color="auto"/>
            <w:right w:val="none" w:sz="0" w:space="0" w:color="auto"/>
          </w:divBdr>
        </w:div>
      </w:divsChild>
    </w:div>
    <w:div w:id="206720906">
      <w:marLeft w:val="0"/>
      <w:marRight w:val="0"/>
      <w:marTop w:val="0"/>
      <w:marBottom w:val="0"/>
      <w:divBdr>
        <w:top w:val="none" w:sz="0" w:space="0" w:color="auto"/>
        <w:left w:val="none" w:sz="0" w:space="0" w:color="auto"/>
        <w:bottom w:val="none" w:sz="0" w:space="0" w:color="auto"/>
        <w:right w:val="none" w:sz="0" w:space="0" w:color="auto"/>
      </w:divBdr>
      <w:divsChild>
        <w:div w:id="206720525">
          <w:marLeft w:val="0"/>
          <w:marRight w:val="0"/>
          <w:marTop w:val="0"/>
          <w:marBottom w:val="0"/>
          <w:divBdr>
            <w:top w:val="none" w:sz="0" w:space="0" w:color="auto"/>
            <w:left w:val="none" w:sz="0" w:space="0" w:color="auto"/>
            <w:bottom w:val="none" w:sz="0" w:space="0" w:color="auto"/>
            <w:right w:val="none" w:sz="0" w:space="0" w:color="auto"/>
          </w:divBdr>
        </w:div>
        <w:div w:id="206720620">
          <w:marLeft w:val="0"/>
          <w:marRight w:val="0"/>
          <w:marTop w:val="0"/>
          <w:marBottom w:val="0"/>
          <w:divBdr>
            <w:top w:val="none" w:sz="0" w:space="0" w:color="auto"/>
            <w:left w:val="none" w:sz="0" w:space="0" w:color="auto"/>
            <w:bottom w:val="none" w:sz="0" w:space="0" w:color="auto"/>
            <w:right w:val="none" w:sz="0" w:space="0" w:color="auto"/>
          </w:divBdr>
        </w:div>
        <w:div w:id="206720680">
          <w:marLeft w:val="0"/>
          <w:marRight w:val="0"/>
          <w:marTop w:val="0"/>
          <w:marBottom w:val="0"/>
          <w:divBdr>
            <w:top w:val="none" w:sz="0" w:space="0" w:color="auto"/>
            <w:left w:val="none" w:sz="0" w:space="0" w:color="auto"/>
            <w:bottom w:val="none" w:sz="0" w:space="0" w:color="auto"/>
            <w:right w:val="none" w:sz="0" w:space="0" w:color="auto"/>
          </w:divBdr>
        </w:div>
        <w:div w:id="206720756">
          <w:marLeft w:val="0"/>
          <w:marRight w:val="0"/>
          <w:marTop w:val="0"/>
          <w:marBottom w:val="0"/>
          <w:divBdr>
            <w:top w:val="none" w:sz="0" w:space="0" w:color="auto"/>
            <w:left w:val="none" w:sz="0" w:space="0" w:color="auto"/>
            <w:bottom w:val="none" w:sz="0" w:space="0" w:color="auto"/>
            <w:right w:val="none" w:sz="0" w:space="0" w:color="auto"/>
          </w:divBdr>
        </w:div>
        <w:div w:id="206720797">
          <w:marLeft w:val="0"/>
          <w:marRight w:val="0"/>
          <w:marTop w:val="0"/>
          <w:marBottom w:val="0"/>
          <w:divBdr>
            <w:top w:val="none" w:sz="0" w:space="0" w:color="auto"/>
            <w:left w:val="none" w:sz="0" w:space="0" w:color="auto"/>
            <w:bottom w:val="none" w:sz="0" w:space="0" w:color="auto"/>
            <w:right w:val="none" w:sz="0" w:space="0" w:color="auto"/>
          </w:divBdr>
        </w:div>
        <w:div w:id="206720810">
          <w:marLeft w:val="0"/>
          <w:marRight w:val="0"/>
          <w:marTop w:val="0"/>
          <w:marBottom w:val="0"/>
          <w:divBdr>
            <w:top w:val="none" w:sz="0" w:space="0" w:color="auto"/>
            <w:left w:val="none" w:sz="0" w:space="0" w:color="auto"/>
            <w:bottom w:val="none" w:sz="0" w:space="0" w:color="auto"/>
            <w:right w:val="none" w:sz="0" w:space="0" w:color="auto"/>
          </w:divBdr>
        </w:div>
      </w:divsChild>
    </w:div>
    <w:div w:id="206720912">
      <w:marLeft w:val="0"/>
      <w:marRight w:val="0"/>
      <w:marTop w:val="0"/>
      <w:marBottom w:val="0"/>
      <w:divBdr>
        <w:top w:val="none" w:sz="0" w:space="0" w:color="auto"/>
        <w:left w:val="none" w:sz="0" w:space="0" w:color="auto"/>
        <w:bottom w:val="none" w:sz="0" w:space="0" w:color="auto"/>
        <w:right w:val="none" w:sz="0" w:space="0" w:color="auto"/>
      </w:divBdr>
      <w:divsChild>
        <w:div w:id="206720591">
          <w:marLeft w:val="0"/>
          <w:marRight w:val="0"/>
          <w:marTop w:val="0"/>
          <w:marBottom w:val="0"/>
          <w:divBdr>
            <w:top w:val="none" w:sz="0" w:space="0" w:color="auto"/>
            <w:left w:val="none" w:sz="0" w:space="0" w:color="auto"/>
            <w:bottom w:val="none" w:sz="0" w:space="0" w:color="auto"/>
            <w:right w:val="none" w:sz="0" w:space="0" w:color="auto"/>
          </w:divBdr>
          <w:divsChild>
            <w:div w:id="20672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917">
      <w:marLeft w:val="0"/>
      <w:marRight w:val="0"/>
      <w:marTop w:val="0"/>
      <w:marBottom w:val="0"/>
      <w:divBdr>
        <w:top w:val="none" w:sz="0" w:space="0" w:color="auto"/>
        <w:left w:val="none" w:sz="0" w:space="0" w:color="auto"/>
        <w:bottom w:val="none" w:sz="0" w:space="0" w:color="auto"/>
        <w:right w:val="none" w:sz="0" w:space="0" w:color="auto"/>
      </w:divBdr>
      <w:divsChild>
        <w:div w:id="206720457">
          <w:marLeft w:val="0"/>
          <w:marRight w:val="0"/>
          <w:marTop w:val="0"/>
          <w:marBottom w:val="0"/>
          <w:divBdr>
            <w:top w:val="none" w:sz="0" w:space="0" w:color="auto"/>
            <w:left w:val="none" w:sz="0" w:space="0" w:color="auto"/>
            <w:bottom w:val="none" w:sz="0" w:space="0" w:color="auto"/>
            <w:right w:val="none" w:sz="0" w:space="0" w:color="auto"/>
          </w:divBdr>
        </w:div>
        <w:div w:id="206720476">
          <w:marLeft w:val="0"/>
          <w:marRight w:val="0"/>
          <w:marTop w:val="0"/>
          <w:marBottom w:val="0"/>
          <w:divBdr>
            <w:top w:val="none" w:sz="0" w:space="0" w:color="auto"/>
            <w:left w:val="none" w:sz="0" w:space="0" w:color="auto"/>
            <w:bottom w:val="none" w:sz="0" w:space="0" w:color="auto"/>
            <w:right w:val="none" w:sz="0" w:space="0" w:color="auto"/>
          </w:divBdr>
        </w:div>
        <w:div w:id="206720502">
          <w:marLeft w:val="0"/>
          <w:marRight w:val="0"/>
          <w:marTop w:val="0"/>
          <w:marBottom w:val="0"/>
          <w:divBdr>
            <w:top w:val="none" w:sz="0" w:space="0" w:color="auto"/>
            <w:left w:val="none" w:sz="0" w:space="0" w:color="auto"/>
            <w:bottom w:val="none" w:sz="0" w:space="0" w:color="auto"/>
            <w:right w:val="none" w:sz="0" w:space="0" w:color="auto"/>
          </w:divBdr>
        </w:div>
        <w:div w:id="206720574">
          <w:marLeft w:val="0"/>
          <w:marRight w:val="0"/>
          <w:marTop w:val="0"/>
          <w:marBottom w:val="0"/>
          <w:divBdr>
            <w:top w:val="none" w:sz="0" w:space="0" w:color="auto"/>
            <w:left w:val="none" w:sz="0" w:space="0" w:color="auto"/>
            <w:bottom w:val="none" w:sz="0" w:space="0" w:color="auto"/>
            <w:right w:val="none" w:sz="0" w:space="0" w:color="auto"/>
          </w:divBdr>
        </w:div>
        <w:div w:id="206720645">
          <w:marLeft w:val="0"/>
          <w:marRight w:val="0"/>
          <w:marTop w:val="0"/>
          <w:marBottom w:val="0"/>
          <w:divBdr>
            <w:top w:val="none" w:sz="0" w:space="0" w:color="auto"/>
            <w:left w:val="none" w:sz="0" w:space="0" w:color="auto"/>
            <w:bottom w:val="none" w:sz="0" w:space="0" w:color="auto"/>
            <w:right w:val="none" w:sz="0" w:space="0" w:color="auto"/>
          </w:divBdr>
        </w:div>
        <w:div w:id="206720668">
          <w:marLeft w:val="0"/>
          <w:marRight w:val="0"/>
          <w:marTop w:val="0"/>
          <w:marBottom w:val="0"/>
          <w:divBdr>
            <w:top w:val="none" w:sz="0" w:space="0" w:color="auto"/>
            <w:left w:val="none" w:sz="0" w:space="0" w:color="auto"/>
            <w:bottom w:val="none" w:sz="0" w:space="0" w:color="auto"/>
            <w:right w:val="none" w:sz="0" w:space="0" w:color="auto"/>
          </w:divBdr>
        </w:div>
        <w:div w:id="206720673">
          <w:marLeft w:val="0"/>
          <w:marRight w:val="0"/>
          <w:marTop w:val="0"/>
          <w:marBottom w:val="0"/>
          <w:divBdr>
            <w:top w:val="none" w:sz="0" w:space="0" w:color="auto"/>
            <w:left w:val="none" w:sz="0" w:space="0" w:color="auto"/>
            <w:bottom w:val="none" w:sz="0" w:space="0" w:color="auto"/>
            <w:right w:val="none" w:sz="0" w:space="0" w:color="auto"/>
          </w:divBdr>
        </w:div>
        <w:div w:id="206720686">
          <w:marLeft w:val="0"/>
          <w:marRight w:val="0"/>
          <w:marTop w:val="0"/>
          <w:marBottom w:val="0"/>
          <w:divBdr>
            <w:top w:val="none" w:sz="0" w:space="0" w:color="auto"/>
            <w:left w:val="none" w:sz="0" w:space="0" w:color="auto"/>
            <w:bottom w:val="none" w:sz="0" w:space="0" w:color="auto"/>
            <w:right w:val="none" w:sz="0" w:space="0" w:color="auto"/>
          </w:divBdr>
        </w:div>
        <w:div w:id="206720724">
          <w:marLeft w:val="0"/>
          <w:marRight w:val="0"/>
          <w:marTop w:val="0"/>
          <w:marBottom w:val="0"/>
          <w:divBdr>
            <w:top w:val="none" w:sz="0" w:space="0" w:color="auto"/>
            <w:left w:val="none" w:sz="0" w:space="0" w:color="auto"/>
            <w:bottom w:val="none" w:sz="0" w:space="0" w:color="auto"/>
            <w:right w:val="none" w:sz="0" w:space="0" w:color="auto"/>
          </w:divBdr>
        </w:div>
        <w:div w:id="206720800">
          <w:marLeft w:val="0"/>
          <w:marRight w:val="0"/>
          <w:marTop w:val="0"/>
          <w:marBottom w:val="0"/>
          <w:divBdr>
            <w:top w:val="none" w:sz="0" w:space="0" w:color="auto"/>
            <w:left w:val="none" w:sz="0" w:space="0" w:color="auto"/>
            <w:bottom w:val="none" w:sz="0" w:space="0" w:color="auto"/>
            <w:right w:val="none" w:sz="0" w:space="0" w:color="auto"/>
          </w:divBdr>
        </w:div>
        <w:div w:id="206720815">
          <w:marLeft w:val="0"/>
          <w:marRight w:val="0"/>
          <w:marTop w:val="0"/>
          <w:marBottom w:val="0"/>
          <w:divBdr>
            <w:top w:val="none" w:sz="0" w:space="0" w:color="auto"/>
            <w:left w:val="none" w:sz="0" w:space="0" w:color="auto"/>
            <w:bottom w:val="none" w:sz="0" w:space="0" w:color="auto"/>
            <w:right w:val="none" w:sz="0" w:space="0" w:color="auto"/>
          </w:divBdr>
        </w:div>
        <w:div w:id="206720853">
          <w:marLeft w:val="0"/>
          <w:marRight w:val="0"/>
          <w:marTop w:val="0"/>
          <w:marBottom w:val="0"/>
          <w:divBdr>
            <w:top w:val="none" w:sz="0" w:space="0" w:color="auto"/>
            <w:left w:val="none" w:sz="0" w:space="0" w:color="auto"/>
            <w:bottom w:val="none" w:sz="0" w:space="0" w:color="auto"/>
            <w:right w:val="none" w:sz="0" w:space="0" w:color="auto"/>
          </w:divBdr>
        </w:div>
      </w:divsChild>
    </w:div>
    <w:div w:id="206720922">
      <w:marLeft w:val="0"/>
      <w:marRight w:val="0"/>
      <w:marTop w:val="0"/>
      <w:marBottom w:val="0"/>
      <w:divBdr>
        <w:top w:val="none" w:sz="0" w:space="0" w:color="auto"/>
        <w:left w:val="none" w:sz="0" w:space="0" w:color="auto"/>
        <w:bottom w:val="none" w:sz="0" w:space="0" w:color="auto"/>
        <w:right w:val="none" w:sz="0" w:space="0" w:color="auto"/>
      </w:divBdr>
      <w:divsChild>
        <w:div w:id="206720799">
          <w:marLeft w:val="0"/>
          <w:marRight w:val="0"/>
          <w:marTop w:val="0"/>
          <w:marBottom w:val="0"/>
          <w:divBdr>
            <w:top w:val="none" w:sz="0" w:space="0" w:color="auto"/>
            <w:left w:val="none" w:sz="0" w:space="0" w:color="auto"/>
            <w:bottom w:val="none" w:sz="0" w:space="0" w:color="auto"/>
            <w:right w:val="none" w:sz="0" w:space="0" w:color="auto"/>
          </w:divBdr>
          <w:divsChild>
            <w:div w:id="206720465">
              <w:marLeft w:val="0"/>
              <w:marRight w:val="0"/>
              <w:marTop w:val="0"/>
              <w:marBottom w:val="0"/>
              <w:divBdr>
                <w:top w:val="none" w:sz="0" w:space="0" w:color="auto"/>
                <w:left w:val="none" w:sz="0" w:space="0" w:color="auto"/>
                <w:bottom w:val="none" w:sz="0" w:space="0" w:color="auto"/>
                <w:right w:val="none" w:sz="0" w:space="0" w:color="auto"/>
              </w:divBdr>
            </w:div>
            <w:div w:id="206720492">
              <w:marLeft w:val="0"/>
              <w:marRight w:val="0"/>
              <w:marTop w:val="0"/>
              <w:marBottom w:val="0"/>
              <w:divBdr>
                <w:top w:val="none" w:sz="0" w:space="0" w:color="auto"/>
                <w:left w:val="none" w:sz="0" w:space="0" w:color="auto"/>
                <w:bottom w:val="none" w:sz="0" w:space="0" w:color="auto"/>
                <w:right w:val="none" w:sz="0" w:space="0" w:color="auto"/>
              </w:divBdr>
            </w:div>
            <w:div w:id="206720581">
              <w:marLeft w:val="0"/>
              <w:marRight w:val="0"/>
              <w:marTop w:val="0"/>
              <w:marBottom w:val="0"/>
              <w:divBdr>
                <w:top w:val="none" w:sz="0" w:space="0" w:color="auto"/>
                <w:left w:val="none" w:sz="0" w:space="0" w:color="auto"/>
                <w:bottom w:val="none" w:sz="0" w:space="0" w:color="auto"/>
                <w:right w:val="none" w:sz="0" w:space="0" w:color="auto"/>
              </w:divBdr>
            </w:div>
            <w:div w:id="206720646">
              <w:marLeft w:val="0"/>
              <w:marRight w:val="0"/>
              <w:marTop w:val="0"/>
              <w:marBottom w:val="0"/>
              <w:divBdr>
                <w:top w:val="none" w:sz="0" w:space="0" w:color="auto"/>
                <w:left w:val="none" w:sz="0" w:space="0" w:color="auto"/>
                <w:bottom w:val="none" w:sz="0" w:space="0" w:color="auto"/>
                <w:right w:val="none" w:sz="0" w:space="0" w:color="auto"/>
              </w:divBdr>
            </w:div>
            <w:div w:id="206720678">
              <w:marLeft w:val="0"/>
              <w:marRight w:val="0"/>
              <w:marTop w:val="0"/>
              <w:marBottom w:val="0"/>
              <w:divBdr>
                <w:top w:val="none" w:sz="0" w:space="0" w:color="auto"/>
                <w:left w:val="none" w:sz="0" w:space="0" w:color="auto"/>
                <w:bottom w:val="none" w:sz="0" w:space="0" w:color="auto"/>
                <w:right w:val="none" w:sz="0" w:space="0" w:color="auto"/>
              </w:divBdr>
            </w:div>
            <w:div w:id="206720783">
              <w:marLeft w:val="0"/>
              <w:marRight w:val="0"/>
              <w:marTop w:val="0"/>
              <w:marBottom w:val="0"/>
              <w:divBdr>
                <w:top w:val="none" w:sz="0" w:space="0" w:color="auto"/>
                <w:left w:val="none" w:sz="0" w:space="0" w:color="auto"/>
                <w:bottom w:val="none" w:sz="0" w:space="0" w:color="auto"/>
                <w:right w:val="none" w:sz="0" w:space="0" w:color="auto"/>
              </w:divBdr>
            </w:div>
            <w:div w:id="206720786">
              <w:marLeft w:val="0"/>
              <w:marRight w:val="0"/>
              <w:marTop w:val="0"/>
              <w:marBottom w:val="0"/>
              <w:divBdr>
                <w:top w:val="none" w:sz="0" w:space="0" w:color="auto"/>
                <w:left w:val="none" w:sz="0" w:space="0" w:color="auto"/>
                <w:bottom w:val="none" w:sz="0" w:space="0" w:color="auto"/>
                <w:right w:val="none" w:sz="0" w:space="0" w:color="auto"/>
              </w:divBdr>
            </w:div>
            <w:div w:id="206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562339">
      <w:bodyDiv w:val="1"/>
      <w:marLeft w:val="0"/>
      <w:marRight w:val="0"/>
      <w:marTop w:val="0"/>
      <w:marBottom w:val="0"/>
      <w:divBdr>
        <w:top w:val="none" w:sz="0" w:space="0" w:color="auto"/>
        <w:left w:val="none" w:sz="0" w:space="0" w:color="auto"/>
        <w:bottom w:val="none" w:sz="0" w:space="0" w:color="auto"/>
        <w:right w:val="none" w:sz="0" w:space="0" w:color="auto"/>
      </w:divBdr>
      <w:divsChild>
        <w:div w:id="1628968031">
          <w:marLeft w:val="0"/>
          <w:marRight w:val="0"/>
          <w:marTop w:val="72"/>
          <w:marBottom w:val="0"/>
          <w:divBdr>
            <w:top w:val="none" w:sz="0" w:space="0" w:color="auto"/>
            <w:left w:val="none" w:sz="0" w:space="0" w:color="auto"/>
            <w:bottom w:val="none" w:sz="0" w:space="0" w:color="auto"/>
            <w:right w:val="none" w:sz="0" w:space="0" w:color="auto"/>
          </w:divBdr>
        </w:div>
        <w:div w:id="975141713">
          <w:marLeft w:val="1728"/>
          <w:marRight w:val="0"/>
          <w:marTop w:val="72"/>
          <w:marBottom w:val="0"/>
          <w:divBdr>
            <w:top w:val="none" w:sz="0" w:space="0" w:color="auto"/>
            <w:left w:val="none" w:sz="0" w:space="0" w:color="auto"/>
            <w:bottom w:val="none" w:sz="0" w:space="0" w:color="auto"/>
            <w:right w:val="none" w:sz="0" w:space="0" w:color="auto"/>
          </w:divBdr>
        </w:div>
        <w:div w:id="434446165">
          <w:marLeft w:val="1728"/>
          <w:marRight w:val="0"/>
          <w:marTop w:val="72"/>
          <w:marBottom w:val="0"/>
          <w:divBdr>
            <w:top w:val="none" w:sz="0" w:space="0" w:color="auto"/>
            <w:left w:val="none" w:sz="0" w:space="0" w:color="auto"/>
            <w:bottom w:val="none" w:sz="0" w:space="0" w:color="auto"/>
            <w:right w:val="none" w:sz="0" w:space="0" w:color="auto"/>
          </w:divBdr>
        </w:div>
      </w:divsChild>
    </w:div>
    <w:div w:id="317613431">
      <w:bodyDiv w:val="1"/>
      <w:marLeft w:val="0"/>
      <w:marRight w:val="0"/>
      <w:marTop w:val="0"/>
      <w:marBottom w:val="0"/>
      <w:divBdr>
        <w:top w:val="none" w:sz="0" w:space="0" w:color="auto"/>
        <w:left w:val="none" w:sz="0" w:space="0" w:color="auto"/>
        <w:bottom w:val="none" w:sz="0" w:space="0" w:color="auto"/>
        <w:right w:val="none" w:sz="0" w:space="0" w:color="auto"/>
      </w:divBdr>
    </w:div>
    <w:div w:id="976300461">
      <w:bodyDiv w:val="1"/>
      <w:marLeft w:val="0"/>
      <w:marRight w:val="0"/>
      <w:marTop w:val="0"/>
      <w:marBottom w:val="0"/>
      <w:divBdr>
        <w:top w:val="none" w:sz="0" w:space="0" w:color="auto"/>
        <w:left w:val="none" w:sz="0" w:space="0" w:color="auto"/>
        <w:bottom w:val="none" w:sz="0" w:space="0" w:color="auto"/>
        <w:right w:val="none" w:sz="0" w:space="0" w:color="auto"/>
      </w:divBdr>
      <w:divsChild>
        <w:div w:id="1497652077">
          <w:marLeft w:val="1411"/>
          <w:marRight w:val="0"/>
          <w:marTop w:val="77"/>
          <w:marBottom w:val="0"/>
          <w:divBdr>
            <w:top w:val="none" w:sz="0" w:space="0" w:color="auto"/>
            <w:left w:val="none" w:sz="0" w:space="0" w:color="auto"/>
            <w:bottom w:val="none" w:sz="0" w:space="0" w:color="auto"/>
            <w:right w:val="none" w:sz="0" w:space="0" w:color="auto"/>
          </w:divBdr>
        </w:div>
        <w:div w:id="58526470">
          <w:marLeft w:val="1973"/>
          <w:marRight w:val="0"/>
          <w:marTop w:val="62"/>
          <w:marBottom w:val="0"/>
          <w:divBdr>
            <w:top w:val="none" w:sz="0" w:space="0" w:color="auto"/>
            <w:left w:val="none" w:sz="0" w:space="0" w:color="auto"/>
            <w:bottom w:val="none" w:sz="0" w:space="0" w:color="auto"/>
            <w:right w:val="none" w:sz="0" w:space="0" w:color="auto"/>
          </w:divBdr>
        </w:div>
        <w:div w:id="899365814">
          <w:marLeft w:val="1973"/>
          <w:marRight w:val="0"/>
          <w:marTop w:val="62"/>
          <w:marBottom w:val="0"/>
          <w:divBdr>
            <w:top w:val="none" w:sz="0" w:space="0" w:color="auto"/>
            <w:left w:val="none" w:sz="0" w:space="0" w:color="auto"/>
            <w:bottom w:val="none" w:sz="0" w:space="0" w:color="auto"/>
            <w:right w:val="none" w:sz="0" w:space="0" w:color="auto"/>
          </w:divBdr>
        </w:div>
        <w:div w:id="1334992664">
          <w:marLeft w:val="1411"/>
          <w:marRight w:val="0"/>
          <w:marTop w:val="77"/>
          <w:marBottom w:val="0"/>
          <w:divBdr>
            <w:top w:val="none" w:sz="0" w:space="0" w:color="auto"/>
            <w:left w:val="none" w:sz="0" w:space="0" w:color="auto"/>
            <w:bottom w:val="none" w:sz="0" w:space="0" w:color="auto"/>
            <w:right w:val="none" w:sz="0" w:space="0" w:color="auto"/>
          </w:divBdr>
        </w:div>
        <w:div w:id="869532872">
          <w:marLeft w:val="1973"/>
          <w:marRight w:val="0"/>
          <w:marTop w:val="62"/>
          <w:marBottom w:val="0"/>
          <w:divBdr>
            <w:top w:val="none" w:sz="0" w:space="0" w:color="auto"/>
            <w:left w:val="none" w:sz="0" w:space="0" w:color="auto"/>
            <w:bottom w:val="none" w:sz="0" w:space="0" w:color="auto"/>
            <w:right w:val="none" w:sz="0" w:space="0" w:color="auto"/>
          </w:divBdr>
        </w:div>
        <w:div w:id="1089162215">
          <w:marLeft w:val="1973"/>
          <w:marRight w:val="0"/>
          <w:marTop w:val="62"/>
          <w:marBottom w:val="0"/>
          <w:divBdr>
            <w:top w:val="none" w:sz="0" w:space="0" w:color="auto"/>
            <w:left w:val="none" w:sz="0" w:space="0" w:color="auto"/>
            <w:bottom w:val="none" w:sz="0" w:space="0" w:color="auto"/>
            <w:right w:val="none" w:sz="0" w:space="0" w:color="auto"/>
          </w:divBdr>
        </w:div>
        <w:div w:id="1790586910">
          <w:marLeft w:val="1411"/>
          <w:marRight w:val="0"/>
          <w:marTop w:val="77"/>
          <w:marBottom w:val="0"/>
          <w:divBdr>
            <w:top w:val="none" w:sz="0" w:space="0" w:color="auto"/>
            <w:left w:val="none" w:sz="0" w:space="0" w:color="auto"/>
            <w:bottom w:val="none" w:sz="0" w:space="0" w:color="auto"/>
            <w:right w:val="none" w:sz="0" w:space="0" w:color="auto"/>
          </w:divBdr>
        </w:div>
        <w:div w:id="469981417">
          <w:marLeft w:val="1973"/>
          <w:marRight w:val="0"/>
          <w:marTop w:val="62"/>
          <w:marBottom w:val="0"/>
          <w:divBdr>
            <w:top w:val="none" w:sz="0" w:space="0" w:color="auto"/>
            <w:left w:val="none" w:sz="0" w:space="0" w:color="auto"/>
            <w:bottom w:val="none" w:sz="0" w:space="0" w:color="auto"/>
            <w:right w:val="none" w:sz="0" w:space="0" w:color="auto"/>
          </w:divBdr>
        </w:div>
        <w:div w:id="522206464">
          <w:marLeft w:val="1973"/>
          <w:marRight w:val="0"/>
          <w:marTop w:val="62"/>
          <w:marBottom w:val="0"/>
          <w:divBdr>
            <w:top w:val="none" w:sz="0" w:space="0" w:color="auto"/>
            <w:left w:val="none" w:sz="0" w:space="0" w:color="auto"/>
            <w:bottom w:val="none" w:sz="0" w:space="0" w:color="auto"/>
            <w:right w:val="none" w:sz="0" w:space="0" w:color="auto"/>
          </w:divBdr>
        </w:div>
      </w:divsChild>
    </w:div>
    <w:div w:id="1176843172">
      <w:bodyDiv w:val="1"/>
      <w:marLeft w:val="0"/>
      <w:marRight w:val="0"/>
      <w:marTop w:val="0"/>
      <w:marBottom w:val="0"/>
      <w:divBdr>
        <w:top w:val="none" w:sz="0" w:space="0" w:color="auto"/>
        <w:left w:val="none" w:sz="0" w:space="0" w:color="auto"/>
        <w:bottom w:val="none" w:sz="0" w:space="0" w:color="auto"/>
        <w:right w:val="none" w:sz="0" w:space="0" w:color="auto"/>
      </w:divBdr>
      <w:divsChild>
        <w:div w:id="1710228372">
          <w:marLeft w:val="0"/>
          <w:marRight w:val="0"/>
          <w:marTop w:val="72"/>
          <w:marBottom w:val="0"/>
          <w:divBdr>
            <w:top w:val="none" w:sz="0" w:space="0" w:color="auto"/>
            <w:left w:val="none" w:sz="0" w:space="0" w:color="auto"/>
            <w:bottom w:val="none" w:sz="0" w:space="0" w:color="auto"/>
            <w:right w:val="none" w:sz="0" w:space="0" w:color="auto"/>
          </w:divBdr>
        </w:div>
        <w:div w:id="105272054">
          <w:marLeft w:val="0"/>
          <w:marRight w:val="0"/>
          <w:marTop w:val="72"/>
          <w:marBottom w:val="0"/>
          <w:divBdr>
            <w:top w:val="none" w:sz="0" w:space="0" w:color="auto"/>
            <w:left w:val="none" w:sz="0" w:space="0" w:color="auto"/>
            <w:bottom w:val="none" w:sz="0" w:space="0" w:color="auto"/>
            <w:right w:val="none" w:sz="0" w:space="0" w:color="auto"/>
          </w:divBdr>
        </w:div>
      </w:divsChild>
    </w:div>
    <w:div w:id="1244028398">
      <w:bodyDiv w:val="1"/>
      <w:marLeft w:val="0"/>
      <w:marRight w:val="0"/>
      <w:marTop w:val="0"/>
      <w:marBottom w:val="0"/>
      <w:divBdr>
        <w:top w:val="none" w:sz="0" w:space="0" w:color="auto"/>
        <w:left w:val="none" w:sz="0" w:space="0" w:color="auto"/>
        <w:bottom w:val="none" w:sz="0" w:space="0" w:color="auto"/>
        <w:right w:val="none" w:sz="0" w:space="0" w:color="auto"/>
      </w:divBdr>
      <w:divsChild>
        <w:div w:id="275260131">
          <w:marLeft w:val="1973"/>
          <w:marRight w:val="0"/>
          <w:marTop w:val="62"/>
          <w:marBottom w:val="0"/>
          <w:divBdr>
            <w:top w:val="none" w:sz="0" w:space="0" w:color="auto"/>
            <w:left w:val="none" w:sz="0" w:space="0" w:color="auto"/>
            <w:bottom w:val="none" w:sz="0" w:space="0" w:color="auto"/>
            <w:right w:val="none" w:sz="0" w:space="0" w:color="auto"/>
          </w:divBdr>
        </w:div>
        <w:div w:id="1686052631">
          <w:marLeft w:val="1973"/>
          <w:marRight w:val="0"/>
          <w:marTop w:val="62"/>
          <w:marBottom w:val="0"/>
          <w:divBdr>
            <w:top w:val="none" w:sz="0" w:space="0" w:color="auto"/>
            <w:left w:val="none" w:sz="0" w:space="0" w:color="auto"/>
            <w:bottom w:val="none" w:sz="0" w:space="0" w:color="auto"/>
            <w:right w:val="none" w:sz="0" w:space="0" w:color="auto"/>
          </w:divBdr>
        </w:div>
      </w:divsChild>
    </w:div>
    <w:div w:id="1755711073">
      <w:bodyDiv w:val="1"/>
      <w:marLeft w:val="0"/>
      <w:marRight w:val="0"/>
      <w:marTop w:val="0"/>
      <w:marBottom w:val="0"/>
      <w:divBdr>
        <w:top w:val="none" w:sz="0" w:space="0" w:color="auto"/>
        <w:left w:val="none" w:sz="0" w:space="0" w:color="auto"/>
        <w:bottom w:val="none" w:sz="0" w:space="0" w:color="auto"/>
        <w:right w:val="none" w:sz="0" w:space="0" w:color="auto"/>
      </w:divBdr>
      <w:divsChild>
        <w:div w:id="1928730694">
          <w:marLeft w:val="1166"/>
          <w:marRight w:val="0"/>
          <w:marTop w:val="0"/>
          <w:marBottom w:val="0"/>
          <w:divBdr>
            <w:top w:val="none" w:sz="0" w:space="0" w:color="auto"/>
            <w:left w:val="none" w:sz="0" w:space="0" w:color="auto"/>
            <w:bottom w:val="none" w:sz="0" w:space="0" w:color="auto"/>
            <w:right w:val="none" w:sz="0" w:space="0" w:color="auto"/>
          </w:divBdr>
        </w:div>
        <w:div w:id="36315815">
          <w:marLeft w:val="1166"/>
          <w:marRight w:val="0"/>
          <w:marTop w:val="0"/>
          <w:marBottom w:val="0"/>
          <w:divBdr>
            <w:top w:val="none" w:sz="0" w:space="0" w:color="auto"/>
            <w:left w:val="none" w:sz="0" w:space="0" w:color="auto"/>
            <w:bottom w:val="none" w:sz="0" w:space="0" w:color="auto"/>
            <w:right w:val="none" w:sz="0" w:space="0" w:color="auto"/>
          </w:divBdr>
        </w:div>
        <w:div w:id="529226292">
          <w:marLeft w:val="1166"/>
          <w:marRight w:val="0"/>
          <w:marTop w:val="0"/>
          <w:marBottom w:val="0"/>
          <w:divBdr>
            <w:top w:val="none" w:sz="0" w:space="0" w:color="auto"/>
            <w:left w:val="none" w:sz="0" w:space="0" w:color="auto"/>
            <w:bottom w:val="none" w:sz="0" w:space="0" w:color="auto"/>
            <w:right w:val="none" w:sz="0" w:space="0" w:color="auto"/>
          </w:divBdr>
        </w:div>
        <w:div w:id="363136904">
          <w:marLeft w:val="0"/>
          <w:marRight w:val="0"/>
          <w:marTop w:val="108"/>
          <w:marBottom w:val="0"/>
          <w:divBdr>
            <w:top w:val="none" w:sz="0" w:space="0" w:color="auto"/>
            <w:left w:val="none" w:sz="0" w:space="0" w:color="auto"/>
            <w:bottom w:val="none" w:sz="0" w:space="0" w:color="auto"/>
            <w:right w:val="none" w:sz="0" w:space="0" w:color="auto"/>
          </w:divBdr>
        </w:div>
        <w:div w:id="1149397966">
          <w:marLeft w:val="1166"/>
          <w:marRight w:val="0"/>
          <w:marTop w:val="108"/>
          <w:marBottom w:val="0"/>
          <w:divBdr>
            <w:top w:val="none" w:sz="0" w:space="0" w:color="auto"/>
            <w:left w:val="none" w:sz="0" w:space="0" w:color="auto"/>
            <w:bottom w:val="none" w:sz="0" w:space="0" w:color="auto"/>
            <w:right w:val="none" w:sz="0" w:space="0" w:color="auto"/>
          </w:divBdr>
        </w:div>
        <w:div w:id="290869360">
          <w:marLeft w:val="1166"/>
          <w:marRight w:val="0"/>
          <w:marTop w:val="108"/>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raig.biggerstaff@nasa.gov" TargetMode="External"/><Relationship Id="rId18" Type="http://schemas.openxmlformats.org/officeDocument/2006/relationships/hyperlink" Target="mailto:dorothea.richter@dlr.de" TargetMode="External"/><Relationship Id="rId26" Type="http://schemas.openxmlformats.org/officeDocument/2006/relationships/hyperlink" Target="http://cwe.ccsds.org/sls/docs/Forms/AllItems.aspx?RootFolder=%2Fsls%2Fdocs%2FSLS%2DSEA%2DDLS%2FCWE%20Private%2Fmeeting%20material&amp;View=%7b16ACDA38%2dFFA3%2d4657%2d8F27%2dB166C23C24A2%7d" TargetMode="External"/><Relationship Id="rId3" Type="http://schemas.openxmlformats.org/officeDocument/2006/relationships/styles" Target="styles.xml"/><Relationship Id="rId21" Type="http://schemas.openxmlformats.org/officeDocument/2006/relationships/hyperlink" Target="http://cwe.ccsds.org/" TargetMode="External"/><Relationship Id="rId7" Type="http://schemas.openxmlformats.org/officeDocument/2006/relationships/footnotes" Target="footnotes.xml"/><Relationship Id="rId12" Type="http://schemas.openxmlformats.org/officeDocument/2006/relationships/hyperlink" Target="mailto:brandon.t.bailey@nasa.gov" TargetMode="External"/><Relationship Id="rId17" Type="http://schemas.openxmlformats.org/officeDocument/2006/relationships/hyperlink" Target="mailto:scott.reeves@nasa.gov" TargetMode="External"/><Relationship Id="rId25" Type="http://schemas.openxmlformats.org/officeDocument/2006/relationships/hyperlink" Target="http://cwe.ccsds.org/sls/docs/Forms/AllItems.aspx?RootFolder=%2Fsls%2Fdocs%2FSLS%2DSEA%2DDLS%2FCWE%20Private&amp;View=%7b16ACDA38%2dFFA3%2d4657%2d8F27%2dB166C23C24A2%7d" TargetMode="External"/><Relationship Id="rId2" Type="http://schemas.openxmlformats.org/officeDocument/2006/relationships/numbering" Target="numbering.xml"/><Relationship Id="rId16" Type="http://schemas.openxmlformats.org/officeDocument/2006/relationships/hyperlink" Target="mailto:daniel.fischer@esa.int" TargetMode="External"/><Relationship Id="rId20" Type="http://schemas.openxmlformats.org/officeDocument/2006/relationships/hyperlink" Target="http://cwe.ccsds.org"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gnacio.aguilar.sanchez@esa.int" TargetMode="External"/><Relationship Id="rId24" Type="http://schemas.openxmlformats.org/officeDocument/2006/relationships/hyperlink" Target="http://cwe.ccsds.org/sls/docs/Forms/AllItems.aspx?RootFolder=%2Fsls%2Fdocs%2FSLS%2DSEA%2DDLS&amp;View=%7b16ACDA38%2dFFA3%2d4657%2d8F27%2dB166C23C24A2%7d" TargetMode="External"/><Relationship Id="rId5" Type="http://schemas.openxmlformats.org/officeDocument/2006/relationships/settings" Target="settings.xml"/><Relationship Id="rId15" Type="http://schemas.openxmlformats.org/officeDocument/2006/relationships/hyperlink" Target="mailto:matt.cosby@goonhilly.org" TargetMode="External"/><Relationship Id="rId23" Type="http://schemas.openxmlformats.org/officeDocument/2006/relationships/hyperlink" Target="http://cwe.ccsds.org/sls/docs/Forms/AllItems.aspx?View=%7b16ACDA38%2dFFA3%2d4657%2d8F27%2dB166C23C24A2%7d" TargetMode="External"/><Relationship Id="rId28" Type="http://schemas.openxmlformats.org/officeDocument/2006/relationships/header" Target="header1.xml"/><Relationship Id="rId10" Type="http://schemas.openxmlformats.org/officeDocument/2006/relationships/hyperlink" Target="mailto:howard.weiss@parsons.com" TargetMode="External"/><Relationship Id="rId19" Type="http://schemas.openxmlformats.org/officeDocument/2006/relationships/hyperlink" Target="mailto:charles.j.Sheehe@nasa.gov"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gilles.moury@cnes.fr" TargetMode="External"/><Relationship Id="rId14" Type="http://schemas.openxmlformats.org/officeDocument/2006/relationships/hyperlink" Target="mailto:gian-paolo.calzolari@esa.int" TargetMode="External"/><Relationship Id="rId22" Type="http://schemas.openxmlformats.org/officeDocument/2006/relationships/hyperlink" Target="http://cwe.ccsds.org/sls" TargetMode="External"/><Relationship Id="rId27" Type="http://schemas.openxmlformats.org/officeDocument/2006/relationships/hyperlink" Target="http://cwe.ccsds.org/sls/docs/Forms/AllItems.aspx?RootFolder=%2Fsls%2Fdocs%2FSLS%2DSEA%2DDLS%2FCWE%20Private%2Fmeeting%20material%2Fnovember%202011%20meeting&amp;View=%7b16ACDA38%2dFFA3%2d4657%2d8F27%2dB166C23C24A2%7d"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B1C59-7CFC-4D33-A9E2-ED42245B7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13</Pages>
  <Words>3687</Words>
  <Characters>20281</Characters>
  <Application>Microsoft Office Word</Application>
  <DocSecurity>0</DocSecurity>
  <Lines>169</Lines>
  <Paragraphs>47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Spring 2008 CCSDS</vt:lpstr>
      <vt:lpstr>Spring 2008 CCSDS</vt:lpstr>
    </vt:vector>
  </TitlesOfParts>
  <Company>Sparta, Inc</Company>
  <LinksUpToDate>false</LinksUpToDate>
  <CharactersWithSpaces>23921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 2008 CCSDS</dc:title>
  <dc:creator>Howard Weiss</dc:creator>
  <cp:lastModifiedBy>mouryg</cp:lastModifiedBy>
  <cp:revision>3</cp:revision>
  <cp:lastPrinted>2012-09-27T16:06:00Z</cp:lastPrinted>
  <dcterms:created xsi:type="dcterms:W3CDTF">2017-06-08T12:30:00Z</dcterms:created>
  <dcterms:modified xsi:type="dcterms:W3CDTF">2017-06-08T12:59:00Z</dcterms:modified>
</cp:coreProperties>
</file>