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6B692" w14:textId="3344DCA9" w:rsidR="00D22256" w:rsidRPr="00480897" w:rsidRDefault="00196264" w:rsidP="0090494B">
      <w:pPr>
        <w:pStyle w:val="CvrLogo"/>
      </w:pPr>
      <w:r>
        <w:rPr>
          <w:noProof/>
          <w:lang w:val="de-DE" w:eastAsia="de-DE"/>
        </w:rPr>
        <w:drawing>
          <wp:inline distT="0" distB="0" distL="0" distR="0" wp14:anchorId="0A23F018" wp14:editId="4B69C203">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16769E96"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14:paraId="4A242399" w14:textId="77777777" w:rsidTr="00124A7F">
        <w:trPr>
          <w:cantSplit/>
          <w:trHeight w:hRule="exact" w:val="2880"/>
          <w:jc w:val="center"/>
        </w:trPr>
        <w:tc>
          <w:tcPr>
            <w:tcW w:w="7560" w:type="dxa"/>
            <w:vAlign w:val="center"/>
          </w:tcPr>
          <w:p w14:paraId="5FAEA606" w14:textId="77777777" w:rsidR="00D22256" w:rsidRPr="00D3451A" w:rsidRDefault="00737681" w:rsidP="00121A64">
            <w:pPr>
              <w:pStyle w:val="CvrTitle"/>
              <w:spacing w:before="0" w:line="240" w:lineRule="auto"/>
            </w:pPr>
            <w:r>
              <w:t>SDLS Extended Procedures</w:t>
            </w:r>
          </w:p>
        </w:tc>
      </w:tr>
    </w:tbl>
    <w:p w14:paraId="6776823E" w14:textId="77777777" w:rsidR="00D22256" w:rsidRPr="00586021" w:rsidRDefault="00586021" w:rsidP="00D22256">
      <w:pPr>
        <w:pStyle w:val="CvrDocType"/>
        <w:rPr>
          <w:spacing w:val="-2"/>
        </w:rPr>
      </w:pPr>
      <w:r w:rsidRPr="00586021">
        <w:rPr>
          <w:spacing w:val="-2"/>
        </w:rPr>
        <w:t xml:space="preserve">PROPOSED </w:t>
      </w:r>
      <w:r w:rsidR="00D22256" w:rsidRPr="00586021">
        <w:rPr>
          <w:spacing w:val="-2"/>
        </w:rPr>
        <w:t>Draft Recommended Standard</w:t>
      </w:r>
    </w:p>
    <w:p w14:paraId="486F604F" w14:textId="77777777" w:rsidR="00D22256" w:rsidRPr="00CE6B90" w:rsidRDefault="00D22256" w:rsidP="00D22256">
      <w:pPr>
        <w:pStyle w:val="CvrDocNo"/>
      </w:pPr>
      <w:r>
        <w:t xml:space="preserve">CCSDS </w:t>
      </w:r>
      <w:r w:rsidR="00505265">
        <w:t>355</w:t>
      </w:r>
      <w:r>
        <w:t>.</w:t>
      </w:r>
      <w:r w:rsidR="00505265">
        <w:t>1</w:t>
      </w:r>
      <w:r>
        <w:t>-</w:t>
      </w:r>
      <w:r w:rsidR="00505265">
        <w:t>R</w:t>
      </w:r>
      <w:r>
        <w:t>-</w:t>
      </w:r>
      <w:r w:rsidR="00505265">
        <w:t>1</w:t>
      </w:r>
    </w:p>
    <w:p w14:paraId="73CEA417" w14:textId="77777777" w:rsidR="00D22256" w:rsidRPr="00DD5CB7" w:rsidRDefault="00737681" w:rsidP="001E5934">
      <w:pPr>
        <w:pStyle w:val="CvrColor"/>
        <w:spacing w:before="1680"/>
      </w:pPr>
      <w:r>
        <w:t>Red</w:t>
      </w:r>
      <w:r w:rsidR="00D22256" w:rsidRPr="00DD5CB7">
        <w:t xml:space="preserve"> Book</w:t>
      </w:r>
    </w:p>
    <w:p w14:paraId="597A0E0D" w14:textId="77777777" w:rsidR="00D22256" w:rsidRDefault="00E15E1D" w:rsidP="00D22256">
      <w:pPr>
        <w:pStyle w:val="CvrDate"/>
      </w:pPr>
      <w:r>
        <w:t>October 201</w:t>
      </w:r>
      <w:r w:rsidR="00737681">
        <w:t>6</w:t>
      </w:r>
    </w:p>
    <w:p w14:paraId="3A79E0C4" w14:textId="77777777" w:rsidR="00D22256" w:rsidRDefault="00D22256" w:rsidP="00D22256">
      <w:pPr>
        <w:sectPr w:rsidR="00D22256" w:rsidSect="00D22256">
          <w:headerReference w:type="default" r:id="rId13"/>
          <w:footerReference w:type="default" r:id="rId14"/>
          <w:type w:val="continuous"/>
          <w:pgSz w:w="12240" w:h="15840" w:code="1"/>
          <w:pgMar w:top="720" w:right="1440" w:bottom="1440" w:left="1440" w:header="360" w:footer="360" w:gutter="0"/>
          <w:cols w:space="720"/>
          <w:docGrid w:linePitch="360"/>
        </w:sectPr>
      </w:pPr>
    </w:p>
    <w:p w14:paraId="70B08316" w14:textId="77777777" w:rsidR="00696E90" w:rsidRDefault="00696E90" w:rsidP="00696E90">
      <w:pPr>
        <w:pStyle w:val="CenteredHeading"/>
      </w:pPr>
      <w:r>
        <w:lastRenderedPageBreak/>
        <w:t>AUTHORITY</w:t>
      </w:r>
    </w:p>
    <w:p w14:paraId="3EA1D290"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62ECE546" w14:textId="77777777">
        <w:trPr>
          <w:cantSplit/>
          <w:jc w:val="center"/>
        </w:trPr>
        <w:tc>
          <w:tcPr>
            <w:tcW w:w="6184" w:type="dxa"/>
            <w:gridSpan w:val="4"/>
            <w:tcBorders>
              <w:top w:val="single" w:sz="6" w:space="0" w:color="auto"/>
              <w:left w:val="single" w:sz="6" w:space="0" w:color="auto"/>
              <w:right w:val="single" w:sz="6" w:space="0" w:color="auto"/>
            </w:tcBorders>
          </w:tcPr>
          <w:p w14:paraId="6117A39F" w14:textId="77777777" w:rsidR="00696E90" w:rsidRDefault="00696E90" w:rsidP="00494C30">
            <w:pPr>
              <w:spacing w:before="0" w:line="240" w:lineRule="auto"/>
            </w:pPr>
          </w:p>
        </w:tc>
      </w:tr>
      <w:tr w:rsidR="00696E90" w14:paraId="70D109BB" w14:textId="77777777">
        <w:trPr>
          <w:cantSplit/>
          <w:jc w:val="center"/>
        </w:trPr>
        <w:tc>
          <w:tcPr>
            <w:tcW w:w="358" w:type="dxa"/>
            <w:tcBorders>
              <w:left w:val="single" w:sz="6" w:space="0" w:color="auto"/>
            </w:tcBorders>
          </w:tcPr>
          <w:p w14:paraId="35249874" w14:textId="77777777" w:rsidR="00696E90" w:rsidRDefault="00696E90" w:rsidP="00494C30">
            <w:pPr>
              <w:spacing w:before="0" w:line="240" w:lineRule="auto"/>
            </w:pPr>
          </w:p>
        </w:tc>
        <w:tc>
          <w:tcPr>
            <w:tcW w:w="1785" w:type="dxa"/>
          </w:tcPr>
          <w:p w14:paraId="57F974CD" w14:textId="77777777" w:rsidR="00696E90" w:rsidRDefault="00696E90" w:rsidP="00494C30">
            <w:pPr>
              <w:spacing w:before="0" w:line="240" w:lineRule="auto"/>
            </w:pPr>
            <w:r>
              <w:t>Issue:</w:t>
            </w:r>
          </w:p>
        </w:tc>
        <w:tc>
          <w:tcPr>
            <w:tcW w:w="3683" w:type="dxa"/>
          </w:tcPr>
          <w:p w14:paraId="1802D470" w14:textId="77777777" w:rsidR="00696E90" w:rsidRDefault="00737681" w:rsidP="00494C30">
            <w:pPr>
              <w:spacing w:before="0" w:line="240" w:lineRule="auto"/>
            </w:pPr>
            <w:r>
              <w:t>Red</w:t>
            </w:r>
            <w:r w:rsidR="002D1F2D">
              <w:t xml:space="preserve"> Book</w:t>
            </w:r>
            <w:r w:rsidR="00696E90">
              <w:t xml:space="preserve">, </w:t>
            </w:r>
            <w:r w:rsidR="002D1F2D">
              <w:t>Issue 0</w:t>
            </w:r>
          </w:p>
        </w:tc>
        <w:tc>
          <w:tcPr>
            <w:tcW w:w="358" w:type="dxa"/>
            <w:tcBorders>
              <w:right w:val="single" w:sz="6" w:space="0" w:color="auto"/>
            </w:tcBorders>
          </w:tcPr>
          <w:p w14:paraId="3F9C78BF" w14:textId="77777777" w:rsidR="00696E90" w:rsidRDefault="00696E90" w:rsidP="00494C30">
            <w:pPr>
              <w:spacing w:before="0" w:line="240" w:lineRule="auto"/>
            </w:pPr>
          </w:p>
        </w:tc>
      </w:tr>
      <w:tr w:rsidR="00696E90" w14:paraId="05A1FD77" w14:textId="77777777">
        <w:trPr>
          <w:cantSplit/>
          <w:jc w:val="center"/>
        </w:trPr>
        <w:tc>
          <w:tcPr>
            <w:tcW w:w="358" w:type="dxa"/>
            <w:tcBorders>
              <w:left w:val="single" w:sz="6" w:space="0" w:color="auto"/>
            </w:tcBorders>
          </w:tcPr>
          <w:p w14:paraId="1E6F3CAD" w14:textId="77777777" w:rsidR="00696E90" w:rsidRDefault="00696E90" w:rsidP="00494C30">
            <w:pPr>
              <w:spacing w:before="120"/>
            </w:pPr>
          </w:p>
        </w:tc>
        <w:tc>
          <w:tcPr>
            <w:tcW w:w="1785" w:type="dxa"/>
          </w:tcPr>
          <w:p w14:paraId="2C77887F" w14:textId="77777777" w:rsidR="00696E90" w:rsidRDefault="00696E90" w:rsidP="00494C30">
            <w:pPr>
              <w:spacing w:before="120"/>
            </w:pPr>
            <w:r>
              <w:t>Date:</w:t>
            </w:r>
          </w:p>
        </w:tc>
        <w:tc>
          <w:tcPr>
            <w:tcW w:w="3683" w:type="dxa"/>
          </w:tcPr>
          <w:p w14:paraId="00BC4D34" w14:textId="77777777" w:rsidR="00696E90" w:rsidRDefault="00E15E1D" w:rsidP="00737681">
            <w:pPr>
              <w:spacing w:before="120"/>
            </w:pPr>
            <w:r>
              <w:t>October 201</w:t>
            </w:r>
            <w:r w:rsidR="00737681">
              <w:t>6</w:t>
            </w:r>
          </w:p>
        </w:tc>
        <w:tc>
          <w:tcPr>
            <w:tcW w:w="358" w:type="dxa"/>
            <w:tcBorders>
              <w:right w:val="single" w:sz="6" w:space="0" w:color="auto"/>
            </w:tcBorders>
          </w:tcPr>
          <w:p w14:paraId="52EA67EE" w14:textId="77777777" w:rsidR="00696E90" w:rsidRDefault="00696E90" w:rsidP="00494C30">
            <w:pPr>
              <w:spacing w:before="120"/>
              <w:jc w:val="right"/>
            </w:pPr>
          </w:p>
        </w:tc>
      </w:tr>
      <w:tr w:rsidR="00696E90" w14:paraId="1CF92811" w14:textId="77777777">
        <w:trPr>
          <w:cantSplit/>
          <w:jc w:val="center"/>
        </w:trPr>
        <w:tc>
          <w:tcPr>
            <w:tcW w:w="358" w:type="dxa"/>
            <w:tcBorders>
              <w:left w:val="single" w:sz="6" w:space="0" w:color="auto"/>
            </w:tcBorders>
          </w:tcPr>
          <w:p w14:paraId="328581AB" w14:textId="77777777" w:rsidR="00696E90" w:rsidRDefault="00696E90" w:rsidP="00494C30">
            <w:pPr>
              <w:spacing w:before="120"/>
            </w:pPr>
          </w:p>
        </w:tc>
        <w:tc>
          <w:tcPr>
            <w:tcW w:w="1785" w:type="dxa"/>
          </w:tcPr>
          <w:p w14:paraId="46CC42E1" w14:textId="77777777" w:rsidR="00696E90" w:rsidRDefault="00696E90" w:rsidP="00494C30">
            <w:pPr>
              <w:spacing w:before="120"/>
            </w:pPr>
            <w:r>
              <w:t>Location:</w:t>
            </w:r>
          </w:p>
        </w:tc>
        <w:tc>
          <w:tcPr>
            <w:tcW w:w="3683" w:type="dxa"/>
          </w:tcPr>
          <w:p w14:paraId="252E8FB3" w14:textId="77777777" w:rsidR="00696E90" w:rsidRDefault="00696E90" w:rsidP="00494C30">
            <w:pPr>
              <w:spacing w:before="120"/>
            </w:pPr>
            <w:r>
              <w:t>Not Applicable</w:t>
            </w:r>
          </w:p>
        </w:tc>
        <w:tc>
          <w:tcPr>
            <w:tcW w:w="358" w:type="dxa"/>
            <w:tcBorders>
              <w:right w:val="single" w:sz="6" w:space="0" w:color="auto"/>
            </w:tcBorders>
          </w:tcPr>
          <w:p w14:paraId="064B9754" w14:textId="77777777" w:rsidR="00696E90" w:rsidRDefault="00696E90" w:rsidP="00494C30">
            <w:pPr>
              <w:spacing w:before="120"/>
              <w:jc w:val="right"/>
            </w:pPr>
          </w:p>
        </w:tc>
      </w:tr>
      <w:tr w:rsidR="00696E90" w14:paraId="3E8B13D2" w14:textId="77777777">
        <w:trPr>
          <w:cantSplit/>
          <w:jc w:val="center"/>
        </w:trPr>
        <w:tc>
          <w:tcPr>
            <w:tcW w:w="6184" w:type="dxa"/>
            <w:gridSpan w:val="4"/>
            <w:tcBorders>
              <w:left w:val="single" w:sz="6" w:space="0" w:color="auto"/>
              <w:bottom w:val="single" w:sz="6" w:space="0" w:color="auto"/>
              <w:right w:val="single" w:sz="6" w:space="0" w:color="auto"/>
            </w:tcBorders>
          </w:tcPr>
          <w:p w14:paraId="1D82D0A5" w14:textId="77777777" w:rsidR="00696E90" w:rsidRDefault="00696E90" w:rsidP="00494C30">
            <w:pPr>
              <w:spacing w:before="0" w:line="240" w:lineRule="auto"/>
            </w:pPr>
          </w:p>
        </w:tc>
      </w:tr>
    </w:tbl>
    <w:p w14:paraId="78843CDF" w14:textId="77777777" w:rsidR="001136F2" w:rsidRDefault="001136F2" w:rsidP="001136F2">
      <w:pPr>
        <w:rPr>
          <w:b/>
          <w:snapToGrid w:val="0"/>
        </w:rPr>
      </w:pPr>
      <w:r w:rsidRPr="00737681">
        <w:rPr>
          <w:b/>
          <w:snapToGrid w:val="0"/>
          <w:highlight w:val="yellow"/>
        </w:rPr>
        <w:t>(WHEN THIS RECOMMENDED STANDARD IS FINALIZED, IT WILL CONTAIN THE FOLLOWING STATEMENT OF AUTHORITY:)</w:t>
      </w:r>
    </w:p>
    <w:p w14:paraId="04203233"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62327351" w14:textId="77777777" w:rsidR="001136F2" w:rsidRDefault="001136F2" w:rsidP="001136F2">
      <w:pPr>
        <w:spacing w:before="0"/>
      </w:pPr>
    </w:p>
    <w:p w14:paraId="447ECB62" w14:textId="77777777" w:rsidR="001136F2" w:rsidRDefault="001136F2" w:rsidP="001136F2">
      <w:pPr>
        <w:spacing w:before="0"/>
      </w:pPr>
    </w:p>
    <w:p w14:paraId="4F4D4A17" w14:textId="77777777" w:rsidR="001136F2" w:rsidRDefault="001136F2" w:rsidP="001136F2">
      <w:pPr>
        <w:spacing w:before="0"/>
      </w:pPr>
      <w:r>
        <w:t>This document is published and maintained by:</w:t>
      </w:r>
    </w:p>
    <w:p w14:paraId="632025E0" w14:textId="77777777" w:rsidR="004E25E6" w:rsidRDefault="004E25E6" w:rsidP="004E25E6">
      <w:pPr>
        <w:spacing w:before="0"/>
      </w:pPr>
    </w:p>
    <w:p w14:paraId="6359F430" w14:textId="77777777" w:rsidR="004E25E6" w:rsidRDefault="004E25E6" w:rsidP="004E25E6">
      <w:pPr>
        <w:spacing w:before="0"/>
        <w:ind w:firstLine="720"/>
      </w:pPr>
      <w:r>
        <w:t>CCSDS Secretariat</w:t>
      </w:r>
    </w:p>
    <w:p w14:paraId="0CF9D245" w14:textId="77777777" w:rsidR="004E25E6" w:rsidRDefault="004E25E6" w:rsidP="004E25E6">
      <w:pPr>
        <w:spacing w:before="0"/>
        <w:ind w:firstLine="720"/>
      </w:pPr>
      <w:r>
        <w:t>Space Communications and Navigation Office, 7L70</w:t>
      </w:r>
    </w:p>
    <w:p w14:paraId="67046C11" w14:textId="77777777" w:rsidR="004E25E6" w:rsidRDefault="004E25E6" w:rsidP="004E25E6">
      <w:pPr>
        <w:spacing w:before="0"/>
        <w:ind w:firstLine="720"/>
      </w:pPr>
      <w:r>
        <w:t>Space Operations Mission Directorate</w:t>
      </w:r>
    </w:p>
    <w:p w14:paraId="2FB2C190" w14:textId="77777777" w:rsidR="004E25E6" w:rsidRDefault="004E25E6" w:rsidP="004E25E6">
      <w:pPr>
        <w:spacing w:before="0"/>
        <w:ind w:firstLine="720"/>
      </w:pPr>
      <w:r>
        <w:t>NASA Headquarters</w:t>
      </w:r>
    </w:p>
    <w:p w14:paraId="77B86EAD" w14:textId="77777777" w:rsidR="004E25E6" w:rsidRDefault="004E25E6" w:rsidP="004E25E6">
      <w:pPr>
        <w:spacing w:before="0"/>
        <w:ind w:firstLine="720"/>
      </w:pPr>
      <w:r>
        <w:t>Washington, DC 20546-0001, USA</w:t>
      </w:r>
    </w:p>
    <w:p w14:paraId="797AD9FB" w14:textId="77777777" w:rsidR="00696E90" w:rsidRDefault="00696E90" w:rsidP="00696E90"/>
    <w:p w14:paraId="79096B31" w14:textId="77777777" w:rsidR="00696E90" w:rsidRDefault="00696E90" w:rsidP="00696E90">
      <w:pPr>
        <w:pStyle w:val="CenteredHeading"/>
      </w:pPr>
      <w:r>
        <w:lastRenderedPageBreak/>
        <w:t>FOREWORD</w:t>
      </w:r>
    </w:p>
    <w:p w14:paraId="79621E20" w14:textId="77777777" w:rsidR="002D1F2D" w:rsidRDefault="002D1F2D" w:rsidP="00696E90">
      <w:r w:rsidRPr="00737681">
        <w:rPr>
          <w:highlight w:val="yellow"/>
        </w:rPr>
        <w:t>[Foreword text specific to this document goes here.</w:t>
      </w:r>
      <w:r w:rsidR="002971B7" w:rsidRPr="00737681">
        <w:rPr>
          <w:highlight w:val="yellow"/>
        </w:rPr>
        <w:t xml:space="preserve"> </w:t>
      </w:r>
      <w:r w:rsidRPr="00737681">
        <w:rPr>
          <w:highlight w:val="yellow"/>
        </w:rPr>
        <w:t>The text below is boilerplate.]</w:t>
      </w:r>
    </w:p>
    <w:p w14:paraId="442A9E0C"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31FE05E8"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79355D0F" w14:textId="77777777" w:rsidR="00696E90" w:rsidRDefault="00696E90" w:rsidP="00696E90">
      <w:pPr>
        <w:jc w:val="center"/>
      </w:pPr>
      <w:r>
        <w:t>http://www.ccsds.org/</w:t>
      </w:r>
    </w:p>
    <w:p w14:paraId="0F40091B" w14:textId="77777777" w:rsidR="002F2CE9" w:rsidRDefault="00696E90" w:rsidP="00696E90">
      <w:r>
        <w:t>Questions relating to the contents or status of this document should be addressed to the CCSDS Secretariat at the address indicated on page i.</w:t>
      </w:r>
    </w:p>
    <w:p w14:paraId="26A9FFA4" w14:textId="77777777" w:rsidR="00072318" w:rsidRDefault="00072318" w:rsidP="00072318">
      <w:pPr>
        <w:pageBreakBefore/>
        <w:spacing w:before="0" w:line="240" w:lineRule="auto"/>
      </w:pPr>
      <w:r>
        <w:lastRenderedPageBreak/>
        <w:t>At time of publication, the active Member and Observer Agencies of the CCSDS were:</w:t>
      </w:r>
    </w:p>
    <w:p w14:paraId="62C0FE35" w14:textId="77777777" w:rsidR="00072318" w:rsidRDefault="00072318" w:rsidP="00E15E1D">
      <w:pPr>
        <w:spacing w:before="40"/>
      </w:pPr>
      <w:r>
        <w:rPr>
          <w:u w:val="single"/>
        </w:rPr>
        <w:t>Member Agencies</w:t>
      </w:r>
    </w:p>
    <w:p w14:paraId="20E529F9" w14:textId="77777777" w:rsidR="00072318" w:rsidRDefault="00072318" w:rsidP="00D81782">
      <w:pPr>
        <w:pStyle w:val="Liste"/>
        <w:numPr>
          <w:ilvl w:val="0"/>
          <w:numId w:val="2"/>
        </w:numPr>
        <w:tabs>
          <w:tab w:val="clear" w:pos="360"/>
          <w:tab w:val="num" w:pos="748"/>
        </w:tabs>
        <w:spacing w:before="40"/>
        <w:ind w:left="748"/>
        <w:jc w:val="left"/>
      </w:pPr>
      <w:r>
        <w:t>Agenzia Spaziale Italiana (ASI)/Italy.</w:t>
      </w:r>
    </w:p>
    <w:p w14:paraId="1287EC75" w14:textId="77777777" w:rsidR="00072318" w:rsidRDefault="00072318" w:rsidP="00D81782">
      <w:pPr>
        <w:pStyle w:val="Liste"/>
        <w:numPr>
          <w:ilvl w:val="0"/>
          <w:numId w:val="2"/>
        </w:numPr>
        <w:tabs>
          <w:tab w:val="clear" w:pos="360"/>
          <w:tab w:val="num" w:pos="748"/>
        </w:tabs>
        <w:spacing w:before="0"/>
        <w:ind w:left="748"/>
        <w:jc w:val="left"/>
      </w:pPr>
      <w:r>
        <w:t>Canadian Space Agency (CSA)/Canada.</w:t>
      </w:r>
    </w:p>
    <w:p w14:paraId="0387046C" w14:textId="77777777" w:rsidR="00072318" w:rsidRDefault="00072318" w:rsidP="00D81782">
      <w:pPr>
        <w:pStyle w:val="Liste"/>
        <w:numPr>
          <w:ilvl w:val="0"/>
          <w:numId w:val="2"/>
        </w:numPr>
        <w:tabs>
          <w:tab w:val="clear" w:pos="360"/>
          <w:tab w:val="num" w:pos="748"/>
        </w:tabs>
        <w:spacing w:before="0"/>
        <w:ind w:left="748"/>
        <w:jc w:val="left"/>
      </w:pPr>
      <w:r>
        <w:t>Centre National d’Etudes Spatiales (CNES)/France.</w:t>
      </w:r>
    </w:p>
    <w:p w14:paraId="6DC15463" w14:textId="77777777" w:rsidR="00072318" w:rsidRDefault="00072318" w:rsidP="00D81782">
      <w:pPr>
        <w:pStyle w:val="Liste"/>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2CCF39CD" w14:textId="77777777" w:rsidR="00072318" w:rsidRPr="008852E7" w:rsidRDefault="00072318" w:rsidP="00D81782">
      <w:pPr>
        <w:pStyle w:val="Liste"/>
        <w:numPr>
          <w:ilvl w:val="0"/>
          <w:numId w:val="2"/>
        </w:numPr>
        <w:tabs>
          <w:tab w:val="clear" w:pos="360"/>
          <w:tab w:val="num" w:pos="748"/>
        </w:tabs>
        <w:spacing w:before="0"/>
        <w:ind w:left="748"/>
        <w:jc w:val="left"/>
        <w:rPr>
          <w:lang w:val="de-DE"/>
        </w:rPr>
      </w:pPr>
      <w:r w:rsidRPr="008852E7">
        <w:rPr>
          <w:lang w:val="de-DE"/>
        </w:rPr>
        <w:t>Deutsches Zentrum für Luft- und Raumfahrt (DLR)/Germany.</w:t>
      </w:r>
    </w:p>
    <w:p w14:paraId="24E92D3D" w14:textId="77777777" w:rsidR="00072318" w:rsidRDefault="00072318" w:rsidP="00D81782">
      <w:pPr>
        <w:pStyle w:val="Liste"/>
        <w:numPr>
          <w:ilvl w:val="0"/>
          <w:numId w:val="2"/>
        </w:numPr>
        <w:tabs>
          <w:tab w:val="clear" w:pos="360"/>
          <w:tab w:val="num" w:pos="748"/>
        </w:tabs>
        <w:spacing w:before="0"/>
        <w:ind w:left="748"/>
        <w:jc w:val="left"/>
      </w:pPr>
      <w:r>
        <w:t>European Space Agency (ESA)/Europe.</w:t>
      </w:r>
    </w:p>
    <w:p w14:paraId="207946BE" w14:textId="77777777" w:rsidR="00072318" w:rsidRDefault="00072318" w:rsidP="00D81782">
      <w:pPr>
        <w:pStyle w:val="Liste"/>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679BA8BC" w14:textId="77777777" w:rsidR="00072318" w:rsidRDefault="00072318" w:rsidP="00D81782">
      <w:pPr>
        <w:pStyle w:val="Liste"/>
        <w:numPr>
          <w:ilvl w:val="0"/>
          <w:numId w:val="2"/>
        </w:numPr>
        <w:tabs>
          <w:tab w:val="clear" w:pos="360"/>
          <w:tab w:val="num" w:pos="748"/>
        </w:tabs>
        <w:spacing w:before="0"/>
        <w:ind w:left="748"/>
        <w:jc w:val="left"/>
      </w:pPr>
      <w:r>
        <w:t>Instituto Nacional de Pesquisas Espaciais (INPE)/Brazil.</w:t>
      </w:r>
    </w:p>
    <w:p w14:paraId="59A51999" w14:textId="77777777" w:rsidR="00072318" w:rsidRDefault="00072318" w:rsidP="00D81782">
      <w:pPr>
        <w:pStyle w:val="Liste"/>
        <w:numPr>
          <w:ilvl w:val="0"/>
          <w:numId w:val="2"/>
        </w:numPr>
        <w:tabs>
          <w:tab w:val="clear" w:pos="360"/>
          <w:tab w:val="num" w:pos="748"/>
        </w:tabs>
        <w:spacing w:before="0"/>
        <w:ind w:left="748"/>
        <w:jc w:val="left"/>
      </w:pPr>
      <w:r>
        <w:t>Japan Aerospace Exploration Agency (JAXA)/Japan.</w:t>
      </w:r>
    </w:p>
    <w:p w14:paraId="2DD3F29A" w14:textId="77777777" w:rsidR="00072318" w:rsidRDefault="00072318" w:rsidP="00D81782">
      <w:pPr>
        <w:pStyle w:val="Liste"/>
        <w:numPr>
          <w:ilvl w:val="0"/>
          <w:numId w:val="2"/>
        </w:numPr>
        <w:tabs>
          <w:tab w:val="clear" w:pos="360"/>
          <w:tab w:val="num" w:pos="748"/>
        </w:tabs>
        <w:spacing w:before="0"/>
        <w:ind w:left="748"/>
        <w:jc w:val="left"/>
      </w:pPr>
      <w:r>
        <w:t>National Aeronautics and Space Administration (NASA)/USA.</w:t>
      </w:r>
    </w:p>
    <w:p w14:paraId="370EC6A0" w14:textId="77777777" w:rsidR="00072318" w:rsidRDefault="00072318" w:rsidP="00D81782">
      <w:pPr>
        <w:pStyle w:val="Liste"/>
        <w:numPr>
          <w:ilvl w:val="0"/>
          <w:numId w:val="2"/>
        </w:numPr>
        <w:tabs>
          <w:tab w:val="clear" w:pos="360"/>
          <w:tab w:val="num" w:pos="748"/>
        </w:tabs>
        <w:spacing w:before="0"/>
        <w:ind w:left="748"/>
        <w:jc w:val="left"/>
      </w:pPr>
      <w:r>
        <w:t>UK Space Agency/United Kingdom.</w:t>
      </w:r>
    </w:p>
    <w:p w14:paraId="4CE6C94E" w14:textId="77777777" w:rsidR="00072318" w:rsidRDefault="00072318" w:rsidP="00E15E1D">
      <w:pPr>
        <w:spacing w:before="40"/>
      </w:pPr>
      <w:r>
        <w:rPr>
          <w:u w:val="single"/>
        </w:rPr>
        <w:t>Observer Agencies</w:t>
      </w:r>
    </w:p>
    <w:p w14:paraId="4CC5A5BA" w14:textId="77777777" w:rsidR="00072318" w:rsidRDefault="00072318" w:rsidP="00D81782">
      <w:pPr>
        <w:pStyle w:val="Liste"/>
        <w:numPr>
          <w:ilvl w:val="0"/>
          <w:numId w:val="2"/>
        </w:numPr>
        <w:tabs>
          <w:tab w:val="clear" w:pos="360"/>
          <w:tab w:val="num" w:pos="748"/>
        </w:tabs>
        <w:spacing w:before="40"/>
        <w:ind w:left="748"/>
        <w:jc w:val="left"/>
      </w:pPr>
      <w:r>
        <w:t>Austrian Space Agency (ASA)/Austria.</w:t>
      </w:r>
    </w:p>
    <w:p w14:paraId="5573BC17" w14:textId="77777777" w:rsidR="00072318" w:rsidRPr="007C5A7F" w:rsidRDefault="00072318" w:rsidP="00D81782">
      <w:pPr>
        <w:pStyle w:val="Liste"/>
        <w:numPr>
          <w:ilvl w:val="0"/>
          <w:numId w:val="2"/>
        </w:numPr>
        <w:tabs>
          <w:tab w:val="clear" w:pos="360"/>
          <w:tab w:val="num" w:pos="748"/>
        </w:tabs>
        <w:spacing w:before="0"/>
        <w:ind w:left="748"/>
        <w:jc w:val="left"/>
      </w:pPr>
      <w:r w:rsidRPr="007C5A7F">
        <w:t>Belgian Federal Science Policy Office (</w:t>
      </w:r>
      <w:r>
        <w:t>B</w:t>
      </w:r>
      <w:r w:rsidRPr="007C5A7F">
        <w:t>FSPO)/Belgium.</w:t>
      </w:r>
    </w:p>
    <w:p w14:paraId="5403B14B" w14:textId="77777777" w:rsidR="00072318" w:rsidRDefault="00072318" w:rsidP="00D81782">
      <w:pPr>
        <w:pStyle w:val="Liste"/>
        <w:numPr>
          <w:ilvl w:val="0"/>
          <w:numId w:val="2"/>
        </w:numPr>
        <w:tabs>
          <w:tab w:val="clear" w:pos="360"/>
          <w:tab w:val="num" w:pos="748"/>
        </w:tabs>
        <w:spacing w:before="0"/>
        <w:ind w:left="748"/>
        <w:jc w:val="left"/>
      </w:pPr>
      <w:r>
        <w:t>Central Research Institute of Machine Building (TsNIIMash)/Russian Federation.</w:t>
      </w:r>
    </w:p>
    <w:p w14:paraId="2CB57C83" w14:textId="77777777" w:rsidR="00072318" w:rsidRDefault="00072318" w:rsidP="00D81782">
      <w:pPr>
        <w:pStyle w:val="Liste"/>
        <w:numPr>
          <w:ilvl w:val="0"/>
          <w:numId w:val="2"/>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9768781" w14:textId="77777777" w:rsidR="00072318" w:rsidRDefault="00072318" w:rsidP="00D81782">
      <w:pPr>
        <w:pStyle w:val="Liste"/>
        <w:numPr>
          <w:ilvl w:val="0"/>
          <w:numId w:val="2"/>
        </w:numPr>
        <w:tabs>
          <w:tab w:val="clear" w:pos="360"/>
          <w:tab w:val="num" w:pos="748"/>
        </w:tabs>
        <w:spacing w:before="0"/>
        <w:ind w:left="748"/>
        <w:jc w:val="left"/>
      </w:pPr>
      <w:r>
        <w:t xml:space="preserve">Chinese Academy of </w:t>
      </w:r>
      <w:r w:rsidRPr="001D36FE">
        <w:t>Sciences</w:t>
      </w:r>
      <w:r>
        <w:t xml:space="preserve"> (CAS)/China.</w:t>
      </w:r>
    </w:p>
    <w:p w14:paraId="63393880" w14:textId="77777777" w:rsidR="00072318" w:rsidRDefault="00072318" w:rsidP="00D81782">
      <w:pPr>
        <w:pStyle w:val="Liste"/>
        <w:numPr>
          <w:ilvl w:val="0"/>
          <w:numId w:val="2"/>
        </w:numPr>
        <w:tabs>
          <w:tab w:val="clear" w:pos="360"/>
          <w:tab w:val="num" w:pos="748"/>
        </w:tabs>
        <w:spacing w:before="0"/>
        <w:ind w:left="748"/>
        <w:jc w:val="left"/>
      </w:pPr>
      <w:r>
        <w:t>Chinese Academy of Space Technology (CAST)/China.</w:t>
      </w:r>
    </w:p>
    <w:p w14:paraId="25398222" w14:textId="77777777" w:rsidR="00072318" w:rsidRDefault="00072318" w:rsidP="00D81782">
      <w:pPr>
        <w:pStyle w:val="Liste"/>
        <w:numPr>
          <w:ilvl w:val="0"/>
          <w:numId w:val="2"/>
        </w:numPr>
        <w:tabs>
          <w:tab w:val="clear" w:pos="360"/>
          <w:tab w:val="num" w:pos="748"/>
        </w:tabs>
        <w:spacing w:before="0"/>
        <w:ind w:left="748"/>
        <w:jc w:val="left"/>
      </w:pPr>
      <w:r>
        <w:t>Commonwealth Scientific and Industrial Research Organization (CSIRO)/Australia.</w:t>
      </w:r>
    </w:p>
    <w:p w14:paraId="2A4220F4" w14:textId="77777777" w:rsidR="00072318" w:rsidRDefault="00072318" w:rsidP="00D81782">
      <w:pPr>
        <w:pStyle w:val="Liste"/>
        <w:numPr>
          <w:ilvl w:val="0"/>
          <w:numId w:val="2"/>
        </w:numPr>
        <w:tabs>
          <w:tab w:val="clear" w:pos="360"/>
          <w:tab w:val="num" w:pos="748"/>
        </w:tabs>
        <w:spacing w:before="0"/>
        <w:ind w:left="748"/>
        <w:jc w:val="left"/>
      </w:pPr>
      <w:r w:rsidRPr="002B15BB">
        <w:t>Danish National Space Center (DNSC)/Denmark.</w:t>
      </w:r>
    </w:p>
    <w:p w14:paraId="45F6F8DF" w14:textId="77777777" w:rsidR="00072318" w:rsidRDefault="00072318" w:rsidP="00D81782">
      <w:pPr>
        <w:pStyle w:val="Liste"/>
        <w:numPr>
          <w:ilvl w:val="0"/>
          <w:numId w:val="2"/>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2EB660C0" w14:textId="77777777" w:rsidR="00072318" w:rsidRDefault="00072318" w:rsidP="00D81782">
      <w:pPr>
        <w:pStyle w:val="Liste"/>
        <w:numPr>
          <w:ilvl w:val="0"/>
          <w:numId w:val="2"/>
        </w:numPr>
        <w:tabs>
          <w:tab w:val="clear" w:pos="360"/>
          <w:tab w:val="num" w:pos="748"/>
        </w:tabs>
        <w:spacing w:before="0"/>
        <w:ind w:left="748"/>
        <w:jc w:val="left"/>
      </w:pPr>
      <w:r>
        <w:t>European Organization for the Exploitation of Meteorological Satellites (EUMETSAT)/Europe.</w:t>
      </w:r>
    </w:p>
    <w:p w14:paraId="25AA6225" w14:textId="77777777" w:rsidR="00072318" w:rsidRDefault="00072318" w:rsidP="00D81782">
      <w:pPr>
        <w:pStyle w:val="Liste"/>
        <w:numPr>
          <w:ilvl w:val="0"/>
          <w:numId w:val="2"/>
        </w:numPr>
        <w:tabs>
          <w:tab w:val="clear" w:pos="360"/>
          <w:tab w:val="num" w:pos="748"/>
        </w:tabs>
        <w:spacing w:before="0"/>
        <w:ind w:left="748"/>
        <w:jc w:val="left"/>
      </w:pPr>
      <w:r>
        <w:t>European Telecommunications Satellite Organization (EUTELSAT)/Europe.</w:t>
      </w:r>
    </w:p>
    <w:p w14:paraId="1483E85B" w14:textId="77777777" w:rsidR="00072318" w:rsidRDefault="00072318" w:rsidP="00D81782">
      <w:pPr>
        <w:pStyle w:val="Liste"/>
        <w:numPr>
          <w:ilvl w:val="0"/>
          <w:numId w:val="2"/>
        </w:numPr>
        <w:tabs>
          <w:tab w:val="clear" w:pos="360"/>
          <w:tab w:val="num" w:pos="748"/>
        </w:tabs>
        <w:spacing w:before="0"/>
        <w:ind w:left="748"/>
        <w:jc w:val="left"/>
      </w:pPr>
      <w:r w:rsidRPr="009529F2">
        <w:t>Geo-Informatics and Space Technology Development Agency (GISTDA)</w:t>
      </w:r>
      <w:r>
        <w:t>/Thailand.</w:t>
      </w:r>
    </w:p>
    <w:p w14:paraId="2375A667" w14:textId="77777777" w:rsidR="00072318" w:rsidRDefault="00072318" w:rsidP="00D81782">
      <w:pPr>
        <w:pStyle w:val="Liste"/>
        <w:numPr>
          <w:ilvl w:val="0"/>
          <w:numId w:val="2"/>
        </w:numPr>
        <w:tabs>
          <w:tab w:val="clear" w:pos="360"/>
          <w:tab w:val="num" w:pos="748"/>
        </w:tabs>
        <w:spacing w:before="0"/>
        <w:ind w:left="748"/>
        <w:jc w:val="left"/>
      </w:pPr>
      <w:r>
        <w:t>Hellenic National Space Committee (HNSC)/Greece.</w:t>
      </w:r>
    </w:p>
    <w:p w14:paraId="737D91DC" w14:textId="77777777" w:rsidR="00072318" w:rsidRDefault="00072318" w:rsidP="00D81782">
      <w:pPr>
        <w:pStyle w:val="Liste"/>
        <w:numPr>
          <w:ilvl w:val="0"/>
          <w:numId w:val="2"/>
        </w:numPr>
        <w:tabs>
          <w:tab w:val="clear" w:pos="360"/>
          <w:tab w:val="num" w:pos="748"/>
        </w:tabs>
        <w:spacing w:before="0"/>
        <w:ind w:left="748"/>
        <w:jc w:val="left"/>
      </w:pPr>
      <w:r>
        <w:t>Indian Space Research Organization (ISRO)/India.</w:t>
      </w:r>
    </w:p>
    <w:p w14:paraId="335199F6" w14:textId="77777777" w:rsidR="00072318" w:rsidRDefault="00072318" w:rsidP="00D81782">
      <w:pPr>
        <w:pStyle w:val="Liste"/>
        <w:numPr>
          <w:ilvl w:val="0"/>
          <w:numId w:val="2"/>
        </w:numPr>
        <w:tabs>
          <w:tab w:val="clear" w:pos="360"/>
          <w:tab w:val="num" w:pos="748"/>
        </w:tabs>
        <w:spacing w:before="0"/>
        <w:ind w:left="748"/>
        <w:jc w:val="left"/>
      </w:pPr>
      <w:r>
        <w:t>Institute of Space Research (IKI)/Russian Federation.</w:t>
      </w:r>
    </w:p>
    <w:p w14:paraId="5C8C41B7" w14:textId="77777777" w:rsidR="00072318" w:rsidRDefault="00072318" w:rsidP="00D81782">
      <w:pPr>
        <w:pStyle w:val="Liste"/>
        <w:numPr>
          <w:ilvl w:val="0"/>
          <w:numId w:val="2"/>
        </w:numPr>
        <w:tabs>
          <w:tab w:val="clear" w:pos="360"/>
          <w:tab w:val="num" w:pos="748"/>
        </w:tabs>
        <w:spacing w:before="0"/>
        <w:ind w:left="748"/>
        <w:jc w:val="left"/>
      </w:pPr>
      <w:r>
        <w:t>KFKI Research Institute for Particle &amp; Nuclear Physics (KFKI)/Hungary.</w:t>
      </w:r>
    </w:p>
    <w:p w14:paraId="0BC1F109" w14:textId="77777777" w:rsidR="00072318" w:rsidRDefault="00072318" w:rsidP="00D81782">
      <w:pPr>
        <w:pStyle w:val="Liste"/>
        <w:numPr>
          <w:ilvl w:val="0"/>
          <w:numId w:val="2"/>
        </w:numPr>
        <w:tabs>
          <w:tab w:val="clear" w:pos="360"/>
          <w:tab w:val="num" w:pos="748"/>
        </w:tabs>
        <w:spacing w:before="0"/>
        <w:ind w:left="748"/>
        <w:jc w:val="left"/>
      </w:pPr>
      <w:r>
        <w:t>Korea Aerospace Research Institute (KARI)/Korea.</w:t>
      </w:r>
    </w:p>
    <w:p w14:paraId="2A489ACC" w14:textId="77777777" w:rsidR="00072318" w:rsidRDefault="00072318" w:rsidP="00D81782">
      <w:pPr>
        <w:pStyle w:val="Liste"/>
        <w:numPr>
          <w:ilvl w:val="0"/>
          <w:numId w:val="2"/>
        </w:numPr>
        <w:tabs>
          <w:tab w:val="clear" w:pos="360"/>
          <w:tab w:val="num" w:pos="748"/>
        </w:tabs>
        <w:spacing w:before="0"/>
        <w:ind w:left="748"/>
        <w:jc w:val="left"/>
      </w:pPr>
      <w:r>
        <w:t>Ministry of Communications (MOC)/Israel.</w:t>
      </w:r>
    </w:p>
    <w:p w14:paraId="3E674440" w14:textId="77777777" w:rsidR="00072318" w:rsidRDefault="00072318" w:rsidP="00D81782">
      <w:pPr>
        <w:pStyle w:val="Liste"/>
        <w:numPr>
          <w:ilvl w:val="0"/>
          <w:numId w:val="2"/>
        </w:numPr>
        <w:tabs>
          <w:tab w:val="clear" w:pos="360"/>
          <w:tab w:val="num" w:pos="748"/>
        </w:tabs>
        <w:spacing w:before="0"/>
        <w:ind w:left="748"/>
        <w:jc w:val="left"/>
      </w:pPr>
      <w:r w:rsidRPr="00621A4C">
        <w:t>National Institute of Information and Communications Technology (NICT)/Japan.</w:t>
      </w:r>
    </w:p>
    <w:p w14:paraId="1AB21150" w14:textId="77777777" w:rsidR="00072318" w:rsidRDefault="00072318" w:rsidP="00D81782">
      <w:pPr>
        <w:pStyle w:val="Liste"/>
        <w:numPr>
          <w:ilvl w:val="0"/>
          <w:numId w:val="2"/>
        </w:numPr>
        <w:tabs>
          <w:tab w:val="clear" w:pos="360"/>
          <w:tab w:val="num" w:pos="748"/>
        </w:tabs>
        <w:spacing w:before="0"/>
        <w:ind w:left="748"/>
        <w:jc w:val="left"/>
      </w:pPr>
      <w:r>
        <w:t>National Oceanic and Atmospheric Administration (NOAA)/USA.</w:t>
      </w:r>
    </w:p>
    <w:p w14:paraId="3C4ED72B" w14:textId="77777777" w:rsidR="00072318" w:rsidRDefault="00072318" w:rsidP="00D81782">
      <w:pPr>
        <w:pStyle w:val="Liste"/>
        <w:numPr>
          <w:ilvl w:val="0"/>
          <w:numId w:val="2"/>
        </w:numPr>
        <w:tabs>
          <w:tab w:val="clear" w:pos="360"/>
          <w:tab w:val="num" w:pos="748"/>
        </w:tabs>
        <w:spacing w:before="0"/>
        <w:ind w:left="748"/>
        <w:jc w:val="left"/>
      </w:pPr>
      <w:r w:rsidRPr="006800F7">
        <w:t>National Space Agency of the Republic of Kazakhstan (NSARK)</w:t>
      </w:r>
      <w:r>
        <w:t>/</w:t>
      </w:r>
      <w:r w:rsidRPr="006800F7">
        <w:t>Kazakhstan</w:t>
      </w:r>
      <w:r>
        <w:t>.</w:t>
      </w:r>
    </w:p>
    <w:p w14:paraId="37A173CC" w14:textId="77777777" w:rsidR="00072318" w:rsidRDefault="00072318" w:rsidP="00D81782">
      <w:pPr>
        <w:pStyle w:val="Liste"/>
        <w:numPr>
          <w:ilvl w:val="0"/>
          <w:numId w:val="2"/>
        </w:numPr>
        <w:tabs>
          <w:tab w:val="clear" w:pos="360"/>
          <w:tab w:val="num" w:pos="748"/>
        </w:tabs>
        <w:spacing w:before="0"/>
        <w:ind w:left="748"/>
        <w:jc w:val="left"/>
      </w:pPr>
      <w:r w:rsidRPr="00B501DB">
        <w:t xml:space="preserve">National Space Organization </w:t>
      </w:r>
      <w:r>
        <w:t>(NSPO)/Chinese Taipei.</w:t>
      </w:r>
    </w:p>
    <w:p w14:paraId="47E43785" w14:textId="77777777" w:rsidR="00072318" w:rsidRDefault="00072318" w:rsidP="00D81782">
      <w:pPr>
        <w:pStyle w:val="Liste"/>
        <w:numPr>
          <w:ilvl w:val="0"/>
          <w:numId w:val="2"/>
        </w:numPr>
        <w:tabs>
          <w:tab w:val="clear" w:pos="360"/>
          <w:tab w:val="num" w:pos="748"/>
        </w:tabs>
        <w:spacing w:before="0"/>
        <w:ind w:left="748"/>
        <w:jc w:val="left"/>
      </w:pPr>
      <w:r w:rsidRPr="009A1E4D">
        <w:t>Naval Center for Space Technology</w:t>
      </w:r>
      <w:r>
        <w:t xml:space="preserve"> (</w:t>
      </w:r>
      <w:r w:rsidRPr="009A1E4D">
        <w:t>NCST</w:t>
      </w:r>
      <w:r>
        <w:t>)/USA.</w:t>
      </w:r>
    </w:p>
    <w:p w14:paraId="1932BE10" w14:textId="77777777" w:rsidR="00072318" w:rsidRDefault="00072318" w:rsidP="00D81782">
      <w:pPr>
        <w:pStyle w:val="Liste"/>
        <w:numPr>
          <w:ilvl w:val="0"/>
          <w:numId w:val="2"/>
        </w:numPr>
        <w:tabs>
          <w:tab w:val="clear" w:pos="360"/>
          <w:tab w:val="num" w:pos="748"/>
        </w:tabs>
        <w:spacing w:before="0"/>
        <w:ind w:left="748"/>
        <w:jc w:val="left"/>
      </w:pPr>
      <w:r w:rsidRPr="009529F2">
        <w:t>Scientific and Technological Research Council of Turkey (TUBITAK)</w:t>
      </w:r>
      <w:r>
        <w:t>/Turkey.</w:t>
      </w:r>
    </w:p>
    <w:p w14:paraId="4AB22FFF" w14:textId="77777777" w:rsidR="00072318" w:rsidRPr="00ED0092" w:rsidRDefault="00072318" w:rsidP="00D81782">
      <w:pPr>
        <w:pStyle w:val="Liste"/>
        <w:numPr>
          <w:ilvl w:val="0"/>
          <w:numId w:val="2"/>
        </w:numPr>
        <w:tabs>
          <w:tab w:val="clear" w:pos="360"/>
          <w:tab w:val="num" w:pos="748"/>
        </w:tabs>
        <w:spacing w:before="0"/>
        <w:ind w:left="720"/>
        <w:jc w:val="left"/>
      </w:pPr>
      <w:r w:rsidRPr="00ED0092">
        <w:t>South African National Space Agency (SANSA)/Republic of South Africa.</w:t>
      </w:r>
    </w:p>
    <w:p w14:paraId="30E82EB7" w14:textId="77777777" w:rsidR="00072318" w:rsidRDefault="00072318" w:rsidP="00D81782">
      <w:pPr>
        <w:pStyle w:val="Liste"/>
        <w:numPr>
          <w:ilvl w:val="0"/>
          <w:numId w:val="2"/>
        </w:numPr>
        <w:tabs>
          <w:tab w:val="clear" w:pos="360"/>
          <w:tab w:val="num" w:pos="748"/>
        </w:tabs>
        <w:spacing w:before="0"/>
        <w:ind w:left="748"/>
        <w:jc w:val="left"/>
      </w:pPr>
      <w:r>
        <w:t>Space and Upper Atmosphere Research Commission (SUPARCO)/Pakistan.</w:t>
      </w:r>
    </w:p>
    <w:p w14:paraId="5654FD98" w14:textId="77777777" w:rsidR="00072318" w:rsidRDefault="00072318" w:rsidP="00D81782">
      <w:pPr>
        <w:pStyle w:val="Liste"/>
        <w:numPr>
          <w:ilvl w:val="0"/>
          <w:numId w:val="2"/>
        </w:numPr>
        <w:tabs>
          <w:tab w:val="clear" w:pos="360"/>
          <w:tab w:val="num" w:pos="748"/>
        </w:tabs>
        <w:spacing w:before="0"/>
        <w:ind w:left="748"/>
        <w:jc w:val="left"/>
      </w:pPr>
      <w:r>
        <w:t>Swedish Space Corporation (SSC)/Sweden.</w:t>
      </w:r>
    </w:p>
    <w:p w14:paraId="15918544" w14:textId="77777777" w:rsidR="00072318" w:rsidRPr="00584183" w:rsidRDefault="00072318" w:rsidP="00D81782">
      <w:pPr>
        <w:pStyle w:val="Liste"/>
        <w:numPr>
          <w:ilvl w:val="0"/>
          <w:numId w:val="2"/>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0AB23B67" w14:textId="77777777" w:rsidR="001E5934" w:rsidRDefault="00072318" w:rsidP="00D81782">
      <w:pPr>
        <w:pStyle w:val="Liste"/>
        <w:numPr>
          <w:ilvl w:val="0"/>
          <w:numId w:val="2"/>
        </w:numPr>
        <w:tabs>
          <w:tab w:val="clear" w:pos="360"/>
          <w:tab w:val="num" w:pos="748"/>
        </w:tabs>
        <w:spacing w:before="0"/>
        <w:ind w:left="748"/>
        <w:jc w:val="left"/>
      </w:pPr>
      <w:r>
        <w:t>United States Geological Survey (USGS)/USA.</w:t>
      </w:r>
    </w:p>
    <w:p w14:paraId="729D8CA5" w14:textId="77777777" w:rsidR="001136F2" w:rsidRDefault="001136F2" w:rsidP="001136F2">
      <w:pPr>
        <w:pStyle w:val="CenteredHeading"/>
      </w:pPr>
      <w:r>
        <w:lastRenderedPageBreak/>
        <w:t>PREFACE</w:t>
      </w:r>
    </w:p>
    <w:p w14:paraId="212998EB"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t>
      </w:r>
      <w:r w:rsidR="00737681">
        <w:rPr>
          <w:spacing w:val="-2"/>
        </w:rPr>
        <w:t>Red</w:t>
      </w:r>
      <w:r w:rsidR="007C18EB">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53DC3654"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421D0EE1"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6FD0A9D3" w14:textId="77777777" w:rsidR="00696E90" w:rsidRPr="006E6414" w:rsidRDefault="00696E90" w:rsidP="00696E90">
      <w:pPr>
        <w:pStyle w:val="CenteredHeading"/>
        <w:outlineLvl w:val="0"/>
      </w:pPr>
      <w:r w:rsidRPr="006E6414">
        <w:lastRenderedPageBreak/>
        <w:t>DOCUMENT CONTROL</w:t>
      </w:r>
    </w:p>
    <w:p w14:paraId="330FE68F"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0BB10A35" w14:textId="77777777">
        <w:trPr>
          <w:cantSplit/>
        </w:trPr>
        <w:tc>
          <w:tcPr>
            <w:tcW w:w="1435" w:type="dxa"/>
          </w:tcPr>
          <w:p w14:paraId="040CCCCD" w14:textId="77777777" w:rsidR="00696E90" w:rsidRPr="006E6414" w:rsidRDefault="00696E90" w:rsidP="00494C30">
            <w:pPr>
              <w:rPr>
                <w:b/>
              </w:rPr>
            </w:pPr>
            <w:r w:rsidRPr="006E6414">
              <w:rPr>
                <w:b/>
              </w:rPr>
              <w:t>Document</w:t>
            </w:r>
          </w:p>
        </w:tc>
        <w:tc>
          <w:tcPr>
            <w:tcW w:w="3780" w:type="dxa"/>
          </w:tcPr>
          <w:p w14:paraId="7A198792" w14:textId="77777777" w:rsidR="00696E90" w:rsidRPr="006E6414" w:rsidRDefault="00696E90" w:rsidP="00494C30">
            <w:pPr>
              <w:rPr>
                <w:b/>
              </w:rPr>
            </w:pPr>
            <w:r w:rsidRPr="006E6414">
              <w:rPr>
                <w:b/>
              </w:rPr>
              <w:t>Title</w:t>
            </w:r>
            <w:r>
              <w:rPr>
                <w:b/>
              </w:rPr>
              <w:t xml:space="preserve"> and Issue</w:t>
            </w:r>
          </w:p>
        </w:tc>
        <w:tc>
          <w:tcPr>
            <w:tcW w:w="1350" w:type="dxa"/>
          </w:tcPr>
          <w:p w14:paraId="4072E799" w14:textId="77777777" w:rsidR="00696E90" w:rsidRPr="006E6414" w:rsidRDefault="00696E90" w:rsidP="00494C30">
            <w:pPr>
              <w:rPr>
                <w:b/>
              </w:rPr>
            </w:pPr>
            <w:r w:rsidRPr="006E6414">
              <w:rPr>
                <w:b/>
              </w:rPr>
              <w:t>Date</w:t>
            </w:r>
          </w:p>
        </w:tc>
        <w:tc>
          <w:tcPr>
            <w:tcW w:w="2700" w:type="dxa"/>
          </w:tcPr>
          <w:p w14:paraId="132BA04B" w14:textId="77777777" w:rsidR="00696E90" w:rsidRPr="006E6414" w:rsidRDefault="00696E90" w:rsidP="00494C30">
            <w:pPr>
              <w:rPr>
                <w:b/>
              </w:rPr>
            </w:pPr>
            <w:r w:rsidRPr="006E6414">
              <w:rPr>
                <w:b/>
              </w:rPr>
              <w:t>Status</w:t>
            </w:r>
          </w:p>
        </w:tc>
      </w:tr>
      <w:tr w:rsidR="00696E90" w:rsidRPr="006E6414" w14:paraId="748D8F69" w14:textId="77777777">
        <w:trPr>
          <w:cantSplit/>
        </w:trPr>
        <w:tc>
          <w:tcPr>
            <w:tcW w:w="1435" w:type="dxa"/>
          </w:tcPr>
          <w:p w14:paraId="21E14622" w14:textId="77777777" w:rsidR="00696E90" w:rsidRPr="006E6414" w:rsidRDefault="002D1F2D" w:rsidP="00737681">
            <w:pPr>
              <w:jc w:val="left"/>
            </w:pPr>
            <w:r w:rsidRPr="00737681">
              <w:rPr>
                <w:highlight w:val="yellow"/>
              </w:rPr>
              <w:t>CCSDS 000.0-</w:t>
            </w:r>
            <w:r w:rsidR="00737681" w:rsidRPr="00737681">
              <w:rPr>
                <w:highlight w:val="yellow"/>
              </w:rPr>
              <w:t>R</w:t>
            </w:r>
            <w:r w:rsidRPr="00737681">
              <w:rPr>
                <w:highlight w:val="yellow"/>
              </w:rPr>
              <w:t>-</w:t>
            </w:r>
            <w:r w:rsidR="00737681" w:rsidRPr="00737681">
              <w:rPr>
                <w:highlight w:val="yellow"/>
              </w:rPr>
              <w:t>1</w:t>
            </w:r>
          </w:p>
        </w:tc>
        <w:tc>
          <w:tcPr>
            <w:tcW w:w="3780" w:type="dxa"/>
          </w:tcPr>
          <w:p w14:paraId="5A4C46A4" w14:textId="77777777" w:rsidR="00696E90" w:rsidRPr="006E6414" w:rsidRDefault="00737681" w:rsidP="00737681">
            <w:pPr>
              <w:jc w:val="left"/>
            </w:pPr>
            <w:r>
              <w:t>SDLS Extended Procedures</w:t>
            </w:r>
            <w:r w:rsidR="00696E90" w:rsidRPr="006E6414">
              <w:t xml:space="preserve">, </w:t>
            </w:r>
            <w:r w:rsidR="00586021">
              <w:t xml:space="preserve">Proposed </w:t>
            </w:r>
            <w:r w:rsidR="002D1F2D">
              <w:t>Draft Recommended Standard</w:t>
            </w:r>
            <w:r w:rsidR="00696E90" w:rsidRPr="006E6414">
              <w:t xml:space="preserve">, </w:t>
            </w:r>
            <w:r w:rsidR="002D1F2D">
              <w:t xml:space="preserve">Issue </w:t>
            </w:r>
            <w:r>
              <w:t>1</w:t>
            </w:r>
          </w:p>
        </w:tc>
        <w:tc>
          <w:tcPr>
            <w:tcW w:w="1350" w:type="dxa"/>
          </w:tcPr>
          <w:p w14:paraId="3B3ED593" w14:textId="77777777" w:rsidR="00696E90" w:rsidRPr="006E6414" w:rsidRDefault="00737681" w:rsidP="008A4E90">
            <w:pPr>
              <w:jc w:val="left"/>
            </w:pPr>
            <w:r>
              <w:t>October</w:t>
            </w:r>
            <w:r w:rsidR="00E15E1D">
              <w:t xml:space="preserve"> 201</w:t>
            </w:r>
            <w:r>
              <w:t>6</w:t>
            </w:r>
          </w:p>
        </w:tc>
        <w:tc>
          <w:tcPr>
            <w:tcW w:w="2700" w:type="dxa"/>
          </w:tcPr>
          <w:p w14:paraId="749433A1" w14:textId="069932F5" w:rsidR="00696E90" w:rsidRPr="006E6414" w:rsidRDefault="00737681" w:rsidP="008854A4">
            <w:pPr>
              <w:jc w:val="left"/>
            </w:pPr>
            <w:r>
              <w:t>Red 1</w:t>
            </w:r>
            <w:r w:rsidR="005B3922">
              <w:t xml:space="preserve"> Draft 1</w:t>
            </w:r>
          </w:p>
        </w:tc>
      </w:tr>
      <w:tr w:rsidR="005B3922" w:rsidRPr="006E6414" w14:paraId="0DBDF385" w14:textId="77777777">
        <w:trPr>
          <w:cantSplit/>
        </w:trPr>
        <w:tc>
          <w:tcPr>
            <w:tcW w:w="1435" w:type="dxa"/>
          </w:tcPr>
          <w:p w14:paraId="75C3ACF2" w14:textId="33C35FE7" w:rsidR="005B3922" w:rsidRPr="006E6414" w:rsidRDefault="005B3922" w:rsidP="00494C30">
            <w:pPr>
              <w:spacing w:before="0"/>
            </w:pPr>
            <w:r w:rsidRPr="00737681">
              <w:rPr>
                <w:highlight w:val="yellow"/>
              </w:rPr>
              <w:t>CCSDS 000.0-R-1</w:t>
            </w:r>
          </w:p>
        </w:tc>
        <w:tc>
          <w:tcPr>
            <w:tcW w:w="3780" w:type="dxa"/>
          </w:tcPr>
          <w:p w14:paraId="6ECEBF37" w14:textId="6942E2DA" w:rsidR="005B3922" w:rsidRPr="006E6414" w:rsidRDefault="005B3922" w:rsidP="00494C30">
            <w:pPr>
              <w:spacing w:before="0"/>
            </w:pPr>
            <w:r>
              <w:t>SDLS Extended Procedures</w:t>
            </w:r>
            <w:r w:rsidRPr="006E6414">
              <w:t xml:space="preserve">, </w:t>
            </w:r>
            <w:r>
              <w:t>Proposed Draft Recommended Standard</w:t>
            </w:r>
            <w:r w:rsidRPr="006E6414">
              <w:t xml:space="preserve">, </w:t>
            </w:r>
            <w:r>
              <w:t>Issue 1</w:t>
            </w:r>
          </w:p>
        </w:tc>
        <w:tc>
          <w:tcPr>
            <w:tcW w:w="1350" w:type="dxa"/>
          </w:tcPr>
          <w:p w14:paraId="0C8A9233" w14:textId="124822DA" w:rsidR="005B3922" w:rsidRPr="006E6414" w:rsidRDefault="005B3922" w:rsidP="00494C30">
            <w:pPr>
              <w:spacing w:before="0"/>
            </w:pPr>
            <w:r>
              <w:t>January 2017</w:t>
            </w:r>
          </w:p>
        </w:tc>
        <w:tc>
          <w:tcPr>
            <w:tcW w:w="2700" w:type="dxa"/>
          </w:tcPr>
          <w:p w14:paraId="3B1773B0" w14:textId="33A829BF" w:rsidR="005B3922" w:rsidRPr="006E6414" w:rsidRDefault="005B3922" w:rsidP="00494C30">
            <w:pPr>
              <w:spacing w:before="0"/>
            </w:pPr>
            <w:r>
              <w:t>Red 1 Draft 2</w:t>
            </w:r>
          </w:p>
        </w:tc>
      </w:tr>
      <w:tr w:rsidR="00E511BF" w:rsidRPr="006E6414" w14:paraId="1E628ECC" w14:textId="77777777">
        <w:trPr>
          <w:cantSplit/>
        </w:trPr>
        <w:tc>
          <w:tcPr>
            <w:tcW w:w="1435" w:type="dxa"/>
          </w:tcPr>
          <w:p w14:paraId="4B33DADB" w14:textId="2338DF7B" w:rsidR="00E511BF" w:rsidRPr="006E6414" w:rsidRDefault="00E511BF" w:rsidP="00494C30">
            <w:pPr>
              <w:spacing w:before="0"/>
            </w:pPr>
            <w:r w:rsidRPr="00737681">
              <w:rPr>
                <w:highlight w:val="yellow"/>
              </w:rPr>
              <w:t>CCSDS 000.0-R-1</w:t>
            </w:r>
          </w:p>
        </w:tc>
        <w:tc>
          <w:tcPr>
            <w:tcW w:w="3780" w:type="dxa"/>
          </w:tcPr>
          <w:p w14:paraId="1F5FDD7A" w14:textId="57E246BA" w:rsidR="00E511BF" w:rsidRPr="006E6414" w:rsidRDefault="00E511BF" w:rsidP="00494C30">
            <w:pPr>
              <w:spacing w:before="0"/>
            </w:pPr>
            <w:r>
              <w:t>SDLS Extended Procedures</w:t>
            </w:r>
            <w:r w:rsidRPr="006E6414">
              <w:t xml:space="preserve">, </w:t>
            </w:r>
            <w:r>
              <w:t>Proposed Draft Recommended Standard</w:t>
            </w:r>
            <w:r w:rsidRPr="006E6414">
              <w:t xml:space="preserve">, </w:t>
            </w:r>
            <w:r>
              <w:t>Issue 1</w:t>
            </w:r>
          </w:p>
        </w:tc>
        <w:tc>
          <w:tcPr>
            <w:tcW w:w="1350" w:type="dxa"/>
          </w:tcPr>
          <w:p w14:paraId="3BC04399" w14:textId="4018273D" w:rsidR="00E511BF" w:rsidRPr="006E6414" w:rsidRDefault="00E511BF" w:rsidP="00494C30">
            <w:pPr>
              <w:spacing w:before="0"/>
            </w:pPr>
            <w:r>
              <w:t>April 2017</w:t>
            </w:r>
          </w:p>
        </w:tc>
        <w:tc>
          <w:tcPr>
            <w:tcW w:w="2700" w:type="dxa"/>
          </w:tcPr>
          <w:p w14:paraId="59EE19D9" w14:textId="2AD58E0C" w:rsidR="00E511BF" w:rsidRPr="006E6414" w:rsidRDefault="00E511BF" w:rsidP="00E511BF">
            <w:pPr>
              <w:spacing w:before="0"/>
            </w:pPr>
            <w:r>
              <w:t>Red 1 Draft 3</w:t>
            </w:r>
          </w:p>
        </w:tc>
      </w:tr>
      <w:tr w:rsidR="00E511BF" w:rsidRPr="006E6414" w14:paraId="6EB0966E" w14:textId="77777777">
        <w:trPr>
          <w:cantSplit/>
        </w:trPr>
        <w:tc>
          <w:tcPr>
            <w:tcW w:w="1435" w:type="dxa"/>
          </w:tcPr>
          <w:p w14:paraId="0ADE3668" w14:textId="77777777" w:rsidR="00E511BF" w:rsidRPr="00737681" w:rsidRDefault="00E511BF" w:rsidP="00494C30">
            <w:pPr>
              <w:spacing w:before="0"/>
              <w:rPr>
                <w:highlight w:val="yellow"/>
              </w:rPr>
            </w:pPr>
          </w:p>
        </w:tc>
        <w:tc>
          <w:tcPr>
            <w:tcW w:w="3780" w:type="dxa"/>
          </w:tcPr>
          <w:p w14:paraId="09D9FB6B" w14:textId="77777777" w:rsidR="00E511BF" w:rsidRDefault="00E511BF" w:rsidP="00494C30">
            <w:pPr>
              <w:spacing w:before="0"/>
            </w:pPr>
          </w:p>
        </w:tc>
        <w:tc>
          <w:tcPr>
            <w:tcW w:w="1350" w:type="dxa"/>
          </w:tcPr>
          <w:p w14:paraId="0A8EDDDD" w14:textId="77777777" w:rsidR="00E511BF" w:rsidRDefault="00E511BF" w:rsidP="00494C30">
            <w:pPr>
              <w:spacing w:before="0"/>
            </w:pPr>
          </w:p>
        </w:tc>
        <w:tc>
          <w:tcPr>
            <w:tcW w:w="2700" w:type="dxa"/>
          </w:tcPr>
          <w:p w14:paraId="25E21E49" w14:textId="77777777" w:rsidR="00E511BF" w:rsidRDefault="00E511BF" w:rsidP="00E511BF">
            <w:pPr>
              <w:spacing w:before="0"/>
            </w:pPr>
          </w:p>
        </w:tc>
      </w:tr>
    </w:tbl>
    <w:p w14:paraId="460CF057" w14:textId="77777777" w:rsidR="00696E90" w:rsidRPr="006E6414" w:rsidRDefault="00696E90" w:rsidP="00696E90"/>
    <w:p w14:paraId="796D1756" w14:textId="77777777" w:rsidR="00696E90" w:rsidRPr="006E6414" w:rsidRDefault="00696E90" w:rsidP="00696E90"/>
    <w:p w14:paraId="6925475C" w14:textId="77777777" w:rsidR="00696E90" w:rsidRPr="006E6414" w:rsidRDefault="00696E90" w:rsidP="00696E90">
      <w:pPr>
        <w:pStyle w:val="CenteredHeading"/>
        <w:outlineLvl w:val="0"/>
      </w:pPr>
      <w:r w:rsidRPr="006E6414">
        <w:lastRenderedPageBreak/>
        <w:t>CONTENTS</w:t>
      </w:r>
    </w:p>
    <w:p w14:paraId="562F7DD8" w14:textId="77777777" w:rsidR="00696E90" w:rsidRPr="006E6414" w:rsidRDefault="00696E90" w:rsidP="00696E90">
      <w:pPr>
        <w:pStyle w:val="toccolumnheadings"/>
      </w:pPr>
      <w:r w:rsidRPr="006E6414">
        <w:t>Section</w:t>
      </w:r>
      <w:r w:rsidRPr="006E6414">
        <w:tab/>
        <w:t>Page</w:t>
      </w:r>
    </w:p>
    <w:p w14:paraId="5E622617" w14:textId="77777777" w:rsidR="00982337" w:rsidRDefault="00475E93">
      <w:pPr>
        <w:pStyle w:val="Verzeichnis1"/>
        <w:rPr>
          <w:rFonts w:asciiTheme="minorHAnsi" w:eastAsiaTheme="minorEastAsia" w:hAnsiTheme="minorHAnsi" w:cstheme="minorBidi"/>
          <w:b w:val="0"/>
          <w:caps w:val="0"/>
          <w:noProof/>
          <w:sz w:val="22"/>
          <w:szCs w:val="22"/>
          <w:lang w:val="en-GB" w:eastAsia="en-GB"/>
        </w:rPr>
      </w:pPr>
      <w:r>
        <w:fldChar w:fldCharType="begin"/>
      </w:r>
      <w:r>
        <w:instrText xml:space="preserve"> TOC \o "1-2" \h \* MERGEFORMAT </w:instrText>
      </w:r>
      <w:r>
        <w:fldChar w:fldCharType="separate"/>
      </w:r>
      <w:hyperlink w:anchor="_Toc479753871" w:history="1">
        <w:r w:rsidR="00982337" w:rsidRPr="008A2E26">
          <w:rPr>
            <w:rStyle w:val="Hyperlink"/>
            <w:noProof/>
          </w:rPr>
          <w:t>1</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Introduction</w:t>
        </w:r>
        <w:r w:rsidR="00982337">
          <w:rPr>
            <w:noProof/>
          </w:rPr>
          <w:tab/>
        </w:r>
        <w:r w:rsidR="00982337">
          <w:rPr>
            <w:noProof/>
          </w:rPr>
          <w:fldChar w:fldCharType="begin"/>
        </w:r>
        <w:r w:rsidR="00982337">
          <w:rPr>
            <w:noProof/>
          </w:rPr>
          <w:instrText xml:space="preserve"> PAGEREF _Toc479753871 \h </w:instrText>
        </w:r>
        <w:r w:rsidR="00982337">
          <w:rPr>
            <w:noProof/>
          </w:rPr>
        </w:r>
        <w:r w:rsidR="00982337">
          <w:rPr>
            <w:noProof/>
          </w:rPr>
          <w:fldChar w:fldCharType="separate"/>
        </w:r>
        <w:r w:rsidR="00982337">
          <w:rPr>
            <w:noProof/>
          </w:rPr>
          <w:t>1-1</w:t>
        </w:r>
        <w:r w:rsidR="00982337">
          <w:rPr>
            <w:noProof/>
          </w:rPr>
          <w:fldChar w:fldCharType="end"/>
        </w:r>
      </w:hyperlink>
    </w:p>
    <w:p w14:paraId="765C2A4D"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2" w:history="1">
        <w:r w:rsidR="00982337" w:rsidRPr="008A2E26">
          <w:rPr>
            <w:rStyle w:val="Hyperlink"/>
            <w:noProof/>
          </w:rPr>
          <w:t>1.1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Purpose</w:t>
        </w:r>
        <w:r w:rsidR="00982337">
          <w:rPr>
            <w:noProof/>
          </w:rPr>
          <w:tab/>
        </w:r>
        <w:r w:rsidR="00982337">
          <w:rPr>
            <w:noProof/>
          </w:rPr>
          <w:fldChar w:fldCharType="begin"/>
        </w:r>
        <w:r w:rsidR="00982337">
          <w:rPr>
            <w:noProof/>
          </w:rPr>
          <w:instrText xml:space="preserve"> PAGEREF _Toc479753872 \h </w:instrText>
        </w:r>
        <w:r w:rsidR="00982337">
          <w:rPr>
            <w:noProof/>
          </w:rPr>
        </w:r>
        <w:r w:rsidR="00982337">
          <w:rPr>
            <w:noProof/>
          </w:rPr>
          <w:fldChar w:fldCharType="separate"/>
        </w:r>
        <w:r w:rsidR="00982337">
          <w:rPr>
            <w:noProof/>
          </w:rPr>
          <w:t>1-1</w:t>
        </w:r>
        <w:r w:rsidR="00982337">
          <w:rPr>
            <w:noProof/>
          </w:rPr>
          <w:fldChar w:fldCharType="end"/>
        </w:r>
      </w:hyperlink>
    </w:p>
    <w:p w14:paraId="48CFC608"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3" w:history="1">
        <w:r w:rsidR="00982337" w:rsidRPr="008A2E26">
          <w:rPr>
            <w:rStyle w:val="Hyperlink"/>
            <w:noProof/>
          </w:rPr>
          <w:t>1.2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Scope</w:t>
        </w:r>
        <w:r w:rsidR="00982337">
          <w:rPr>
            <w:noProof/>
          </w:rPr>
          <w:tab/>
        </w:r>
        <w:r w:rsidR="00982337">
          <w:rPr>
            <w:noProof/>
          </w:rPr>
          <w:fldChar w:fldCharType="begin"/>
        </w:r>
        <w:r w:rsidR="00982337">
          <w:rPr>
            <w:noProof/>
          </w:rPr>
          <w:instrText xml:space="preserve"> PAGEREF _Toc479753873 \h </w:instrText>
        </w:r>
        <w:r w:rsidR="00982337">
          <w:rPr>
            <w:noProof/>
          </w:rPr>
        </w:r>
        <w:r w:rsidR="00982337">
          <w:rPr>
            <w:noProof/>
          </w:rPr>
          <w:fldChar w:fldCharType="separate"/>
        </w:r>
        <w:r w:rsidR="00982337">
          <w:rPr>
            <w:noProof/>
          </w:rPr>
          <w:t>1-1</w:t>
        </w:r>
        <w:r w:rsidR="00982337">
          <w:rPr>
            <w:noProof/>
          </w:rPr>
          <w:fldChar w:fldCharType="end"/>
        </w:r>
      </w:hyperlink>
    </w:p>
    <w:p w14:paraId="65ECF6B2"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4" w:history="1">
        <w:r w:rsidR="00982337" w:rsidRPr="008A2E26">
          <w:rPr>
            <w:rStyle w:val="Hyperlink"/>
            <w:noProof/>
          </w:rPr>
          <w:t>1.3</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Applicability</w:t>
        </w:r>
        <w:r w:rsidR="00982337">
          <w:rPr>
            <w:noProof/>
          </w:rPr>
          <w:tab/>
        </w:r>
        <w:r w:rsidR="00982337">
          <w:rPr>
            <w:noProof/>
          </w:rPr>
          <w:fldChar w:fldCharType="begin"/>
        </w:r>
        <w:r w:rsidR="00982337">
          <w:rPr>
            <w:noProof/>
          </w:rPr>
          <w:instrText xml:space="preserve"> PAGEREF _Toc479753874 \h </w:instrText>
        </w:r>
        <w:r w:rsidR="00982337">
          <w:rPr>
            <w:noProof/>
          </w:rPr>
        </w:r>
        <w:r w:rsidR="00982337">
          <w:rPr>
            <w:noProof/>
          </w:rPr>
          <w:fldChar w:fldCharType="separate"/>
        </w:r>
        <w:r w:rsidR="00982337">
          <w:rPr>
            <w:noProof/>
          </w:rPr>
          <w:t>1-1</w:t>
        </w:r>
        <w:r w:rsidR="00982337">
          <w:rPr>
            <w:noProof/>
          </w:rPr>
          <w:fldChar w:fldCharType="end"/>
        </w:r>
      </w:hyperlink>
    </w:p>
    <w:p w14:paraId="4EC10A0B"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5" w:history="1">
        <w:r w:rsidR="00982337" w:rsidRPr="008A2E26">
          <w:rPr>
            <w:rStyle w:val="Hyperlink"/>
            <w:noProof/>
          </w:rPr>
          <w:t>1.4</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Rationale</w:t>
        </w:r>
        <w:r w:rsidR="00982337">
          <w:rPr>
            <w:noProof/>
          </w:rPr>
          <w:tab/>
        </w:r>
        <w:r w:rsidR="00982337">
          <w:rPr>
            <w:noProof/>
          </w:rPr>
          <w:fldChar w:fldCharType="begin"/>
        </w:r>
        <w:r w:rsidR="00982337">
          <w:rPr>
            <w:noProof/>
          </w:rPr>
          <w:instrText xml:space="preserve"> PAGEREF _Toc479753875 \h </w:instrText>
        </w:r>
        <w:r w:rsidR="00982337">
          <w:rPr>
            <w:noProof/>
          </w:rPr>
        </w:r>
        <w:r w:rsidR="00982337">
          <w:rPr>
            <w:noProof/>
          </w:rPr>
          <w:fldChar w:fldCharType="separate"/>
        </w:r>
        <w:r w:rsidR="00982337">
          <w:rPr>
            <w:noProof/>
          </w:rPr>
          <w:t>1-2</w:t>
        </w:r>
        <w:r w:rsidR="00982337">
          <w:rPr>
            <w:noProof/>
          </w:rPr>
          <w:fldChar w:fldCharType="end"/>
        </w:r>
      </w:hyperlink>
    </w:p>
    <w:p w14:paraId="5EAB19BE"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6" w:history="1">
        <w:r w:rsidR="00982337" w:rsidRPr="008A2E26">
          <w:rPr>
            <w:rStyle w:val="Hyperlink"/>
            <w:noProof/>
          </w:rPr>
          <w:t>1.5</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Document Structure</w:t>
        </w:r>
        <w:r w:rsidR="00982337">
          <w:rPr>
            <w:noProof/>
          </w:rPr>
          <w:tab/>
        </w:r>
        <w:r w:rsidR="00982337">
          <w:rPr>
            <w:noProof/>
          </w:rPr>
          <w:fldChar w:fldCharType="begin"/>
        </w:r>
        <w:r w:rsidR="00982337">
          <w:rPr>
            <w:noProof/>
          </w:rPr>
          <w:instrText xml:space="preserve"> PAGEREF _Toc479753876 \h </w:instrText>
        </w:r>
        <w:r w:rsidR="00982337">
          <w:rPr>
            <w:noProof/>
          </w:rPr>
        </w:r>
        <w:r w:rsidR="00982337">
          <w:rPr>
            <w:noProof/>
          </w:rPr>
          <w:fldChar w:fldCharType="separate"/>
        </w:r>
        <w:r w:rsidR="00982337">
          <w:rPr>
            <w:noProof/>
          </w:rPr>
          <w:t>1-2</w:t>
        </w:r>
        <w:r w:rsidR="00982337">
          <w:rPr>
            <w:noProof/>
          </w:rPr>
          <w:fldChar w:fldCharType="end"/>
        </w:r>
      </w:hyperlink>
    </w:p>
    <w:p w14:paraId="65076E61"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7" w:history="1">
        <w:r w:rsidR="00982337" w:rsidRPr="008A2E26">
          <w:rPr>
            <w:rStyle w:val="Hyperlink"/>
            <w:noProof/>
          </w:rPr>
          <w:t>1.6</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Definitions</w:t>
        </w:r>
        <w:r w:rsidR="00982337">
          <w:rPr>
            <w:noProof/>
          </w:rPr>
          <w:tab/>
        </w:r>
        <w:r w:rsidR="00982337">
          <w:rPr>
            <w:noProof/>
          </w:rPr>
          <w:fldChar w:fldCharType="begin"/>
        </w:r>
        <w:r w:rsidR="00982337">
          <w:rPr>
            <w:noProof/>
          </w:rPr>
          <w:instrText xml:space="preserve"> PAGEREF _Toc479753877 \h </w:instrText>
        </w:r>
        <w:r w:rsidR="00982337">
          <w:rPr>
            <w:noProof/>
          </w:rPr>
        </w:r>
        <w:r w:rsidR="00982337">
          <w:rPr>
            <w:noProof/>
          </w:rPr>
          <w:fldChar w:fldCharType="separate"/>
        </w:r>
        <w:r w:rsidR="00982337">
          <w:rPr>
            <w:noProof/>
          </w:rPr>
          <w:t>1-3</w:t>
        </w:r>
        <w:r w:rsidR="00982337">
          <w:rPr>
            <w:noProof/>
          </w:rPr>
          <w:fldChar w:fldCharType="end"/>
        </w:r>
      </w:hyperlink>
    </w:p>
    <w:p w14:paraId="69226FB4"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8" w:history="1">
        <w:r w:rsidR="00982337" w:rsidRPr="008A2E26">
          <w:rPr>
            <w:rStyle w:val="Hyperlink"/>
            <w:noProof/>
          </w:rPr>
          <w:t>1.7</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Coventions</w:t>
        </w:r>
        <w:r w:rsidR="00982337">
          <w:rPr>
            <w:noProof/>
          </w:rPr>
          <w:tab/>
        </w:r>
        <w:r w:rsidR="00982337">
          <w:rPr>
            <w:noProof/>
          </w:rPr>
          <w:fldChar w:fldCharType="begin"/>
        </w:r>
        <w:r w:rsidR="00982337">
          <w:rPr>
            <w:noProof/>
          </w:rPr>
          <w:instrText xml:space="preserve"> PAGEREF _Toc479753878 \h </w:instrText>
        </w:r>
        <w:r w:rsidR="00982337">
          <w:rPr>
            <w:noProof/>
          </w:rPr>
        </w:r>
        <w:r w:rsidR="00982337">
          <w:rPr>
            <w:noProof/>
          </w:rPr>
          <w:fldChar w:fldCharType="separate"/>
        </w:r>
        <w:r w:rsidR="00982337">
          <w:rPr>
            <w:noProof/>
          </w:rPr>
          <w:t>1-3</w:t>
        </w:r>
        <w:r w:rsidR="00982337">
          <w:rPr>
            <w:noProof/>
          </w:rPr>
          <w:fldChar w:fldCharType="end"/>
        </w:r>
      </w:hyperlink>
    </w:p>
    <w:p w14:paraId="69243EE1"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79" w:history="1">
        <w:r w:rsidR="00982337" w:rsidRPr="008A2E26">
          <w:rPr>
            <w:rStyle w:val="Hyperlink"/>
            <w:noProof/>
          </w:rPr>
          <w:t>1.8</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References</w:t>
        </w:r>
        <w:r w:rsidR="00982337">
          <w:rPr>
            <w:noProof/>
          </w:rPr>
          <w:tab/>
        </w:r>
        <w:r w:rsidR="00982337">
          <w:rPr>
            <w:noProof/>
          </w:rPr>
          <w:fldChar w:fldCharType="begin"/>
        </w:r>
        <w:r w:rsidR="00982337">
          <w:rPr>
            <w:noProof/>
          </w:rPr>
          <w:instrText xml:space="preserve"> PAGEREF _Toc479753879 \h </w:instrText>
        </w:r>
        <w:r w:rsidR="00982337">
          <w:rPr>
            <w:noProof/>
          </w:rPr>
        </w:r>
        <w:r w:rsidR="00982337">
          <w:rPr>
            <w:noProof/>
          </w:rPr>
          <w:fldChar w:fldCharType="separate"/>
        </w:r>
        <w:r w:rsidR="00982337">
          <w:rPr>
            <w:noProof/>
          </w:rPr>
          <w:t>1-4</w:t>
        </w:r>
        <w:r w:rsidR="00982337">
          <w:rPr>
            <w:noProof/>
          </w:rPr>
          <w:fldChar w:fldCharType="end"/>
        </w:r>
      </w:hyperlink>
    </w:p>
    <w:p w14:paraId="2E8D2C8F"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880" w:history="1">
        <w:r w:rsidR="00982337" w:rsidRPr="008A2E26">
          <w:rPr>
            <w:rStyle w:val="Hyperlink"/>
            <w:noProof/>
          </w:rPr>
          <w:t>2</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Overview</w:t>
        </w:r>
        <w:r w:rsidR="00982337">
          <w:rPr>
            <w:noProof/>
          </w:rPr>
          <w:tab/>
        </w:r>
        <w:r w:rsidR="00982337">
          <w:rPr>
            <w:noProof/>
          </w:rPr>
          <w:fldChar w:fldCharType="begin"/>
        </w:r>
        <w:r w:rsidR="00982337">
          <w:rPr>
            <w:noProof/>
          </w:rPr>
          <w:instrText xml:space="preserve"> PAGEREF _Toc479753880 \h </w:instrText>
        </w:r>
        <w:r w:rsidR="00982337">
          <w:rPr>
            <w:noProof/>
          </w:rPr>
        </w:r>
        <w:r w:rsidR="00982337">
          <w:rPr>
            <w:noProof/>
          </w:rPr>
          <w:fldChar w:fldCharType="separate"/>
        </w:r>
        <w:r w:rsidR="00982337">
          <w:rPr>
            <w:noProof/>
          </w:rPr>
          <w:t>2-1</w:t>
        </w:r>
        <w:r w:rsidR="00982337">
          <w:rPr>
            <w:noProof/>
          </w:rPr>
          <w:fldChar w:fldCharType="end"/>
        </w:r>
      </w:hyperlink>
    </w:p>
    <w:p w14:paraId="78F33639"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1" w:history="1">
        <w:r w:rsidR="00982337" w:rsidRPr="008A2E26">
          <w:rPr>
            <w:rStyle w:val="Hyperlink"/>
            <w:noProof/>
          </w:rPr>
          <w:t>2.1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Concept of SDLS Extended Procedures</w:t>
        </w:r>
        <w:r w:rsidR="00982337">
          <w:rPr>
            <w:noProof/>
          </w:rPr>
          <w:tab/>
        </w:r>
        <w:r w:rsidR="00982337">
          <w:rPr>
            <w:noProof/>
          </w:rPr>
          <w:fldChar w:fldCharType="begin"/>
        </w:r>
        <w:r w:rsidR="00982337">
          <w:rPr>
            <w:noProof/>
          </w:rPr>
          <w:instrText xml:space="preserve"> PAGEREF _Toc479753881 \h </w:instrText>
        </w:r>
        <w:r w:rsidR="00982337">
          <w:rPr>
            <w:noProof/>
          </w:rPr>
        </w:r>
        <w:r w:rsidR="00982337">
          <w:rPr>
            <w:noProof/>
          </w:rPr>
          <w:fldChar w:fldCharType="separate"/>
        </w:r>
        <w:r w:rsidR="00982337">
          <w:rPr>
            <w:noProof/>
          </w:rPr>
          <w:t>2-1</w:t>
        </w:r>
        <w:r w:rsidR="00982337">
          <w:rPr>
            <w:noProof/>
          </w:rPr>
          <w:fldChar w:fldCharType="end"/>
        </w:r>
      </w:hyperlink>
    </w:p>
    <w:p w14:paraId="25742577"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2" w:history="1">
        <w:r w:rsidR="00982337" w:rsidRPr="008A2E26">
          <w:rPr>
            <w:rStyle w:val="Hyperlink"/>
            <w:noProof/>
          </w:rPr>
          <w:t>2.2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Features of SDLS Extended Procedures</w:t>
        </w:r>
        <w:r w:rsidR="00982337">
          <w:rPr>
            <w:noProof/>
          </w:rPr>
          <w:tab/>
        </w:r>
        <w:r w:rsidR="00982337">
          <w:rPr>
            <w:noProof/>
          </w:rPr>
          <w:fldChar w:fldCharType="begin"/>
        </w:r>
        <w:r w:rsidR="00982337">
          <w:rPr>
            <w:noProof/>
          </w:rPr>
          <w:instrText xml:space="preserve"> PAGEREF _Toc479753882 \h </w:instrText>
        </w:r>
        <w:r w:rsidR="00982337">
          <w:rPr>
            <w:noProof/>
          </w:rPr>
        </w:r>
        <w:r w:rsidR="00982337">
          <w:rPr>
            <w:noProof/>
          </w:rPr>
          <w:fldChar w:fldCharType="separate"/>
        </w:r>
        <w:r w:rsidR="00982337">
          <w:rPr>
            <w:noProof/>
          </w:rPr>
          <w:t>2-1</w:t>
        </w:r>
        <w:r w:rsidR="00982337">
          <w:rPr>
            <w:noProof/>
          </w:rPr>
          <w:fldChar w:fldCharType="end"/>
        </w:r>
      </w:hyperlink>
    </w:p>
    <w:p w14:paraId="73CE0A56"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3" w:history="1">
        <w:r w:rsidR="00982337" w:rsidRPr="008A2E26">
          <w:rPr>
            <w:rStyle w:val="Hyperlink"/>
            <w:noProof/>
          </w:rPr>
          <w:t>2.3</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Services provided by SDLS Extended Procedures</w:t>
        </w:r>
        <w:r w:rsidR="00982337">
          <w:rPr>
            <w:noProof/>
          </w:rPr>
          <w:tab/>
        </w:r>
        <w:r w:rsidR="00982337">
          <w:rPr>
            <w:noProof/>
          </w:rPr>
          <w:fldChar w:fldCharType="begin"/>
        </w:r>
        <w:r w:rsidR="00982337">
          <w:rPr>
            <w:noProof/>
          </w:rPr>
          <w:instrText xml:space="preserve"> PAGEREF _Toc479753883 \h </w:instrText>
        </w:r>
        <w:r w:rsidR="00982337">
          <w:rPr>
            <w:noProof/>
          </w:rPr>
        </w:r>
        <w:r w:rsidR="00982337">
          <w:rPr>
            <w:noProof/>
          </w:rPr>
          <w:fldChar w:fldCharType="separate"/>
        </w:r>
        <w:r w:rsidR="00982337">
          <w:rPr>
            <w:noProof/>
          </w:rPr>
          <w:t>2-1</w:t>
        </w:r>
        <w:r w:rsidR="00982337">
          <w:rPr>
            <w:noProof/>
          </w:rPr>
          <w:fldChar w:fldCharType="end"/>
        </w:r>
      </w:hyperlink>
    </w:p>
    <w:p w14:paraId="426F89B7"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4" w:history="1">
        <w:r w:rsidR="00982337" w:rsidRPr="008A2E26">
          <w:rPr>
            <w:rStyle w:val="Hyperlink"/>
            <w:noProof/>
          </w:rPr>
          <w:t>2.4</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Frame Security Report (FSR)</w:t>
        </w:r>
        <w:r w:rsidR="00982337">
          <w:rPr>
            <w:noProof/>
          </w:rPr>
          <w:tab/>
        </w:r>
        <w:r w:rsidR="00982337">
          <w:rPr>
            <w:noProof/>
          </w:rPr>
          <w:fldChar w:fldCharType="begin"/>
        </w:r>
        <w:r w:rsidR="00982337">
          <w:rPr>
            <w:noProof/>
          </w:rPr>
          <w:instrText xml:space="preserve"> PAGEREF _Toc479753884 \h </w:instrText>
        </w:r>
        <w:r w:rsidR="00982337">
          <w:rPr>
            <w:noProof/>
          </w:rPr>
        </w:r>
        <w:r w:rsidR="00982337">
          <w:rPr>
            <w:noProof/>
          </w:rPr>
          <w:fldChar w:fldCharType="separate"/>
        </w:r>
        <w:r w:rsidR="00982337">
          <w:rPr>
            <w:noProof/>
          </w:rPr>
          <w:t>2-4</w:t>
        </w:r>
        <w:r w:rsidR="00982337">
          <w:rPr>
            <w:noProof/>
          </w:rPr>
          <w:fldChar w:fldCharType="end"/>
        </w:r>
      </w:hyperlink>
    </w:p>
    <w:p w14:paraId="4C0310B7"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885" w:history="1">
        <w:r w:rsidR="00982337" w:rsidRPr="008A2E26">
          <w:rPr>
            <w:rStyle w:val="Hyperlink"/>
            <w:noProof/>
          </w:rPr>
          <w:t>3</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Service Definition</w:t>
        </w:r>
        <w:r w:rsidR="00982337">
          <w:rPr>
            <w:noProof/>
          </w:rPr>
          <w:tab/>
        </w:r>
        <w:r w:rsidR="00982337">
          <w:rPr>
            <w:noProof/>
          </w:rPr>
          <w:fldChar w:fldCharType="begin"/>
        </w:r>
        <w:r w:rsidR="00982337">
          <w:rPr>
            <w:noProof/>
          </w:rPr>
          <w:instrText xml:space="preserve"> PAGEREF _Toc479753885 \h </w:instrText>
        </w:r>
        <w:r w:rsidR="00982337">
          <w:rPr>
            <w:noProof/>
          </w:rPr>
        </w:r>
        <w:r w:rsidR="00982337">
          <w:rPr>
            <w:noProof/>
          </w:rPr>
          <w:fldChar w:fldCharType="separate"/>
        </w:r>
        <w:r w:rsidR="00982337">
          <w:rPr>
            <w:noProof/>
          </w:rPr>
          <w:t>3-1</w:t>
        </w:r>
        <w:r w:rsidR="00982337">
          <w:rPr>
            <w:noProof/>
          </w:rPr>
          <w:fldChar w:fldCharType="end"/>
        </w:r>
      </w:hyperlink>
    </w:p>
    <w:p w14:paraId="2CA51127"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6" w:history="1">
        <w:r w:rsidR="00982337" w:rsidRPr="008A2E26">
          <w:rPr>
            <w:rStyle w:val="Hyperlink"/>
            <w:noProof/>
          </w:rPr>
          <w:t>3.1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OVERVIEW</w:t>
        </w:r>
        <w:r w:rsidR="00982337">
          <w:rPr>
            <w:noProof/>
          </w:rPr>
          <w:tab/>
        </w:r>
        <w:r w:rsidR="00982337">
          <w:rPr>
            <w:noProof/>
          </w:rPr>
          <w:fldChar w:fldCharType="begin"/>
        </w:r>
        <w:r w:rsidR="00982337">
          <w:rPr>
            <w:noProof/>
          </w:rPr>
          <w:instrText xml:space="preserve"> PAGEREF _Toc479753886 \h </w:instrText>
        </w:r>
        <w:r w:rsidR="00982337">
          <w:rPr>
            <w:noProof/>
          </w:rPr>
        </w:r>
        <w:r w:rsidR="00982337">
          <w:rPr>
            <w:noProof/>
          </w:rPr>
          <w:fldChar w:fldCharType="separate"/>
        </w:r>
        <w:r w:rsidR="00982337">
          <w:rPr>
            <w:noProof/>
          </w:rPr>
          <w:t>3-1</w:t>
        </w:r>
        <w:r w:rsidR="00982337">
          <w:rPr>
            <w:noProof/>
          </w:rPr>
          <w:fldChar w:fldCharType="end"/>
        </w:r>
      </w:hyperlink>
    </w:p>
    <w:p w14:paraId="538FC262"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7" w:history="1">
        <w:r w:rsidR="00982337" w:rsidRPr="008A2E26">
          <w:rPr>
            <w:rStyle w:val="Hyperlink"/>
            <w:noProof/>
          </w:rPr>
          <w:t>3.2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Key Management Service</w:t>
        </w:r>
        <w:r w:rsidR="00982337">
          <w:rPr>
            <w:noProof/>
          </w:rPr>
          <w:tab/>
        </w:r>
        <w:r w:rsidR="00982337">
          <w:rPr>
            <w:noProof/>
          </w:rPr>
          <w:fldChar w:fldCharType="begin"/>
        </w:r>
        <w:r w:rsidR="00982337">
          <w:rPr>
            <w:noProof/>
          </w:rPr>
          <w:instrText xml:space="preserve"> PAGEREF _Toc479753887 \h </w:instrText>
        </w:r>
        <w:r w:rsidR="00982337">
          <w:rPr>
            <w:noProof/>
          </w:rPr>
        </w:r>
        <w:r w:rsidR="00982337">
          <w:rPr>
            <w:noProof/>
          </w:rPr>
          <w:fldChar w:fldCharType="separate"/>
        </w:r>
        <w:r w:rsidR="00982337">
          <w:rPr>
            <w:noProof/>
          </w:rPr>
          <w:t>3-1</w:t>
        </w:r>
        <w:r w:rsidR="00982337">
          <w:rPr>
            <w:noProof/>
          </w:rPr>
          <w:fldChar w:fldCharType="end"/>
        </w:r>
      </w:hyperlink>
    </w:p>
    <w:p w14:paraId="4D2112CD"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8" w:history="1">
        <w:r w:rsidR="00982337" w:rsidRPr="008A2E26">
          <w:rPr>
            <w:rStyle w:val="Hyperlink"/>
            <w:noProof/>
          </w:rPr>
          <w:t>3.3</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SECURITY ASSOCIATIONS MANAGEMENT SERVICE</w:t>
        </w:r>
        <w:r w:rsidR="00982337">
          <w:rPr>
            <w:noProof/>
          </w:rPr>
          <w:tab/>
        </w:r>
        <w:r w:rsidR="00982337">
          <w:rPr>
            <w:noProof/>
          </w:rPr>
          <w:fldChar w:fldCharType="begin"/>
        </w:r>
        <w:r w:rsidR="00982337">
          <w:rPr>
            <w:noProof/>
          </w:rPr>
          <w:instrText xml:space="preserve"> PAGEREF _Toc479753888 \h </w:instrText>
        </w:r>
        <w:r w:rsidR="00982337">
          <w:rPr>
            <w:noProof/>
          </w:rPr>
        </w:r>
        <w:r w:rsidR="00982337">
          <w:rPr>
            <w:noProof/>
          </w:rPr>
          <w:fldChar w:fldCharType="separate"/>
        </w:r>
        <w:r w:rsidR="00982337">
          <w:rPr>
            <w:noProof/>
          </w:rPr>
          <w:t>3-12</w:t>
        </w:r>
        <w:r w:rsidR="00982337">
          <w:rPr>
            <w:noProof/>
          </w:rPr>
          <w:fldChar w:fldCharType="end"/>
        </w:r>
      </w:hyperlink>
    </w:p>
    <w:p w14:paraId="08DB1D37"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89" w:history="1">
        <w:r w:rsidR="00982337" w:rsidRPr="008A2E26">
          <w:rPr>
            <w:rStyle w:val="Hyperlink"/>
            <w:noProof/>
          </w:rPr>
          <w:t>3.4</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MONITORING &amp; CONTROL SERVICE</w:t>
        </w:r>
        <w:r w:rsidR="00982337">
          <w:rPr>
            <w:noProof/>
          </w:rPr>
          <w:tab/>
        </w:r>
        <w:r w:rsidR="00982337">
          <w:rPr>
            <w:noProof/>
          </w:rPr>
          <w:fldChar w:fldCharType="begin"/>
        </w:r>
        <w:r w:rsidR="00982337">
          <w:rPr>
            <w:noProof/>
          </w:rPr>
          <w:instrText xml:space="preserve"> PAGEREF _Toc479753889 \h </w:instrText>
        </w:r>
        <w:r w:rsidR="00982337">
          <w:rPr>
            <w:noProof/>
          </w:rPr>
        </w:r>
        <w:r w:rsidR="00982337">
          <w:rPr>
            <w:noProof/>
          </w:rPr>
          <w:fldChar w:fldCharType="separate"/>
        </w:r>
        <w:r w:rsidR="00982337">
          <w:rPr>
            <w:noProof/>
          </w:rPr>
          <w:t>3-28</w:t>
        </w:r>
        <w:r w:rsidR="00982337">
          <w:rPr>
            <w:noProof/>
          </w:rPr>
          <w:fldChar w:fldCharType="end"/>
        </w:r>
      </w:hyperlink>
    </w:p>
    <w:p w14:paraId="58FC792E"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890" w:history="1">
        <w:r w:rsidR="00982337" w:rsidRPr="008A2E26">
          <w:rPr>
            <w:rStyle w:val="Hyperlink"/>
            <w:noProof/>
          </w:rPr>
          <w:t>4</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Interface with SLP &amp; SDLS</w:t>
        </w:r>
        <w:r w:rsidR="00982337">
          <w:rPr>
            <w:noProof/>
          </w:rPr>
          <w:tab/>
        </w:r>
        <w:r w:rsidR="00982337">
          <w:rPr>
            <w:noProof/>
          </w:rPr>
          <w:fldChar w:fldCharType="begin"/>
        </w:r>
        <w:r w:rsidR="00982337">
          <w:rPr>
            <w:noProof/>
          </w:rPr>
          <w:instrText xml:space="preserve"> PAGEREF _Toc479753890 \h </w:instrText>
        </w:r>
        <w:r w:rsidR="00982337">
          <w:rPr>
            <w:noProof/>
          </w:rPr>
        </w:r>
        <w:r w:rsidR="00982337">
          <w:rPr>
            <w:noProof/>
          </w:rPr>
          <w:fldChar w:fldCharType="separate"/>
        </w:r>
        <w:r w:rsidR="00982337">
          <w:rPr>
            <w:noProof/>
          </w:rPr>
          <w:t>4-41</w:t>
        </w:r>
        <w:r w:rsidR="00982337">
          <w:rPr>
            <w:noProof/>
          </w:rPr>
          <w:fldChar w:fldCharType="end"/>
        </w:r>
      </w:hyperlink>
    </w:p>
    <w:p w14:paraId="68C1CE5F"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1" w:history="1">
        <w:r w:rsidR="00982337" w:rsidRPr="008A2E26">
          <w:rPr>
            <w:rStyle w:val="Hyperlink"/>
            <w:noProof/>
          </w:rPr>
          <w:t>4.1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Overview</w:t>
        </w:r>
        <w:r w:rsidR="00982337">
          <w:rPr>
            <w:noProof/>
          </w:rPr>
          <w:tab/>
        </w:r>
        <w:r w:rsidR="00982337">
          <w:rPr>
            <w:noProof/>
          </w:rPr>
          <w:fldChar w:fldCharType="begin"/>
        </w:r>
        <w:r w:rsidR="00982337">
          <w:rPr>
            <w:noProof/>
          </w:rPr>
          <w:instrText xml:space="preserve"> PAGEREF _Toc479753891 \h </w:instrText>
        </w:r>
        <w:r w:rsidR="00982337">
          <w:rPr>
            <w:noProof/>
          </w:rPr>
        </w:r>
        <w:r w:rsidR="00982337">
          <w:rPr>
            <w:noProof/>
          </w:rPr>
          <w:fldChar w:fldCharType="separate"/>
        </w:r>
        <w:r w:rsidR="00982337">
          <w:rPr>
            <w:noProof/>
          </w:rPr>
          <w:t>4-41</w:t>
        </w:r>
        <w:r w:rsidR="00982337">
          <w:rPr>
            <w:noProof/>
          </w:rPr>
          <w:fldChar w:fldCharType="end"/>
        </w:r>
      </w:hyperlink>
    </w:p>
    <w:p w14:paraId="6E170B98"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2" w:history="1">
        <w:r w:rsidR="00982337" w:rsidRPr="008A2E26">
          <w:rPr>
            <w:rStyle w:val="Hyperlink"/>
            <w:noProof/>
          </w:rPr>
          <w:t>4.2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Interface with SLP</w:t>
        </w:r>
        <w:r w:rsidR="00982337">
          <w:rPr>
            <w:noProof/>
          </w:rPr>
          <w:tab/>
        </w:r>
        <w:r w:rsidR="00982337">
          <w:rPr>
            <w:noProof/>
          </w:rPr>
          <w:fldChar w:fldCharType="begin"/>
        </w:r>
        <w:r w:rsidR="00982337">
          <w:rPr>
            <w:noProof/>
          </w:rPr>
          <w:instrText xml:space="preserve"> PAGEREF _Toc479753892 \h </w:instrText>
        </w:r>
        <w:r w:rsidR="00982337">
          <w:rPr>
            <w:noProof/>
          </w:rPr>
        </w:r>
        <w:r w:rsidR="00982337">
          <w:rPr>
            <w:noProof/>
          </w:rPr>
          <w:fldChar w:fldCharType="separate"/>
        </w:r>
        <w:r w:rsidR="00982337">
          <w:rPr>
            <w:noProof/>
          </w:rPr>
          <w:t>4-41</w:t>
        </w:r>
        <w:r w:rsidR="00982337">
          <w:rPr>
            <w:noProof/>
          </w:rPr>
          <w:fldChar w:fldCharType="end"/>
        </w:r>
      </w:hyperlink>
    </w:p>
    <w:p w14:paraId="0524B471"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3" w:history="1">
        <w:r w:rsidR="00982337" w:rsidRPr="008A2E26">
          <w:rPr>
            <w:rStyle w:val="Hyperlink"/>
            <w:noProof/>
          </w:rPr>
          <w:t>4.3</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Interface with SDLS</w:t>
        </w:r>
        <w:r w:rsidR="00982337">
          <w:rPr>
            <w:noProof/>
          </w:rPr>
          <w:tab/>
        </w:r>
        <w:r w:rsidR="00982337">
          <w:rPr>
            <w:noProof/>
          </w:rPr>
          <w:fldChar w:fldCharType="begin"/>
        </w:r>
        <w:r w:rsidR="00982337">
          <w:rPr>
            <w:noProof/>
          </w:rPr>
          <w:instrText xml:space="preserve"> PAGEREF _Toc479753893 \h </w:instrText>
        </w:r>
        <w:r w:rsidR="00982337">
          <w:rPr>
            <w:noProof/>
          </w:rPr>
        </w:r>
        <w:r w:rsidR="00982337">
          <w:rPr>
            <w:noProof/>
          </w:rPr>
          <w:fldChar w:fldCharType="separate"/>
        </w:r>
        <w:r w:rsidR="00982337">
          <w:rPr>
            <w:noProof/>
          </w:rPr>
          <w:t>4-45</w:t>
        </w:r>
        <w:r w:rsidR="00982337">
          <w:rPr>
            <w:noProof/>
          </w:rPr>
          <w:fldChar w:fldCharType="end"/>
        </w:r>
      </w:hyperlink>
    </w:p>
    <w:p w14:paraId="6C2B0E04"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894" w:history="1">
        <w:r w:rsidR="00982337" w:rsidRPr="008A2E26">
          <w:rPr>
            <w:rStyle w:val="Hyperlink"/>
            <w:noProof/>
          </w:rPr>
          <w:t>5</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Procedures Specification</w:t>
        </w:r>
        <w:r w:rsidR="00982337">
          <w:rPr>
            <w:noProof/>
          </w:rPr>
          <w:tab/>
        </w:r>
        <w:r w:rsidR="00982337">
          <w:rPr>
            <w:noProof/>
          </w:rPr>
          <w:fldChar w:fldCharType="begin"/>
        </w:r>
        <w:r w:rsidR="00982337">
          <w:rPr>
            <w:noProof/>
          </w:rPr>
          <w:instrText xml:space="preserve"> PAGEREF _Toc479753894 \h </w:instrText>
        </w:r>
        <w:r w:rsidR="00982337">
          <w:rPr>
            <w:noProof/>
          </w:rPr>
        </w:r>
        <w:r w:rsidR="00982337">
          <w:rPr>
            <w:noProof/>
          </w:rPr>
          <w:fldChar w:fldCharType="separate"/>
        </w:r>
        <w:r w:rsidR="00982337">
          <w:rPr>
            <w:noProof/>
          </w:rPr>
          <w:t>5-47</w:t>
        </w:r>
        <w:r w:rsidR="00982337">
          <w:rPr>
            <w:noProof/>
          </w:rPr>
          <w:fldChar w:fldCharType="end"/>
        </w:r>
      </w:hyperlink>
    </w:p>
    <w:p w14:paraId="4AC5ADC8"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5" w:history="1">
        <w:r w:rsidR="00982337" w:rsidRPr="008A2E26">
          <w:rPr>
            <w:rStyle w:val="Hyperlink"/>
            <w:noProof/>
          </w:rPr>
          <w:t>5.1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Overview</w:t>
        </w:r>
        <w:r w:rsidR="00982337">
          <w:rPr>
            <w:noProof/>
          </w:rPr>
          <w:tab/>
        </w:r>
        <w:r w:rsidR="00982337">
          <w:rPr>
            <w:noProof/>
          </w:rPr>
          <w:fldChar w:fldCharType="begin"/>
        </w:r>
        <w:r w:rsidR="00982337">
          <w:rPr>
            <w:noProof/>
          </w:rPr>
          <w:instrText xml:space="preserve"> PAGEREF _Toc479753895 \h </w:instrText>
        </w:r>
        <w:r w:rsidR="00982337">
          <w:rPr>
            <w:noProof/>
          </w:rPr>
        </w:r>
        <w:r w:rsidR="00982337">
          <w:rPr>
            <w:noProof/>
          </w:rPr>
          <w:fldChar w:fldCharType="separate"/>
        </w:r>
        <w:r w:rsidR="00982337">
          <w:rPr>
            <w:noProof/>
          </w:rPr>
          <w:t>5-47</w:t>
        </w:r>
        <w:r w:rsidR="00982337">
          <w:rPr>
            <w:noProof/>
          </w:rPr>
          <w:fldChar w:fldCharType="end"/>
        </w:r>
      </w:hyperlink>
    </w:p>
    <w:p w14:paraId="1CA8B4F0"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6" w:history="1">
        <w:r w:rsidR="00982337" w:rsidRPr="008A2E26">
          <w:rPr>
            <w:rStyle w:val="Hyperlink"/>
            <w:noProof/>
          </w:rPr>
          <w:t>5.2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Procedure Identification</w:t>
        </w:r>
        <w:r w:rsidR="00982337">
          <w:rPr>
            <w:noProof/>
          </w:rPr>
          <w:tab/>
        </w:r>
        <w:r w:rsidR="00982337">
          <w:rPr>
            <w:noProof/>
          </w:rPr>
          <w:fldChar w:fldCharType="begin"/>
        </w:r>
        <w:r w:rsidR="00982337">
          <w:rPr>
            <w:noProof/>
          </w:rPr>
          <w:instrText xml:space="preserve"> PAGEREF _Toc479753896 \h </w:instrText>
        </w:r>
        <w:r w:rsidR="00982337">
          <w:rPr>
            <w:noProof/>
          </w:rPr>
        </w:r>
        <w:r w:rsidR="00982337">
          <w:rPr>
            <w:noProof/>
          </w:rPr>
          <w:fldChar w:fldCharType="separate"/>
        </w:r>
        <w:r w:rsidR="00982337">
          <w:rPr>
            <w:noProof/>
          </w:rPr>
          <w:t>5-47</w:t>
        </w:r>
        <w:r w:rsidR="00982337">
          <w:rPr>
            <w:noProof/>
          </w:rPr>
          <w:fldChar w:fldCharType="end"/>
        </w:r>
      </w:hyperlink>
    </w:p>
    <w:p w14:paraId="0F322884"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7" w:history="1">
        <w:r w:rsidR="00982337" w:rsidRPr="008A2E26">
          <w:rPr>
            <w:rStyle w:val="Hyperlink"/>
            <w:noProof/>
          </w:rPr>
          <w:t>5.3</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Protocol Data Units</w:t>
        </w:r>
        <w:r w:rsidR="00982337">
          <w:rPr>
            <w:noProof/>
          </w:rPr>
          <w:tab/>
        </w:r>
        <w:r w:rsidR="00982337">
          <w:rPr>
            <w:noProof/>
          </w:rPr>
          <w:fldChar w:fldCharType="begin"/>
        </w:r>
        <w:r w:rsidR="00982337">
          <w:rPr>
            <w:noProof/>
          </w:rPr>
          <w:instrText xml:space="preserve"> PAGEREF _Toc479753897 \h </w:instrText>
        </w:r>
        <w:r w:rsidR="00982337">
          <w:rPr>
            <w:noProof/>
          </w:rPr>
        </w:r>
        <w:r w:rsidR="00982337">
          <w:rPr>
            <w:noProof/>
          </w:rPr>
          <w:fldChar w:fldCharType="separate"/>
        </w:r>
        <w:r w:rsidR="00982337">
          <w:rPr>
            <w:noProof/>
          </w:rPr>
          <w:t>5-47</w:t>
        </w:r>
        <w:r w:rsidR="00982337">
          <w:rPr>
            <w:noProof/>
          </w:rPr>
          <w:fldChar w:fldCharType="end"/>
        </w:r>
      </w:hyperlink>
    </w:p>
    <w:p w14:paraId="124914D1"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8" w:history="1">
        <w:r w:rsidR="00982337" w:rsidRPr="008A2E26">
          <w:rPr>
            <w:rStyle w:val="Hyperlink"/>
            <w:noProof/>
          </w:rPr>
          <w:t>5.4</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Key Management</w:t>
        </w:r>
        <w:r w:rsidR="00982337">
          <w:rPr>
            <w:noProof/>
          </w:rPr>
          <w:tab/>
        </w:r>
        <w:r w:rsidR="00982337">
          <w:rPr>
            <w:noProof/>
          </w:rPr>
          <w:fldChar w:fldCharType="begin"/>
        </w:r>
        <w:r w:rsidR="00982337">
          <w:rPr>
            <w:noProof/>
          </w:rPr>
          <w:instrText xml:space="preserve"> PAGEREF _Toc479753898 \h </w:instrText>
        </w:r>
        <w:r w:rsidR="00982337">
          <w:rPr>
            <w:noProof/>
          </w:rPr>
        </w:r>
        <w:r w:rsidR="00982337">
          <w:rPr>
            <w:noProof/>
          </w:rPr>
          <w:fldChar w:fldCharType="separate"/>
        </w:r>
        <w:r w:rsidR="00982337">
          <w:rPr>
            <w:noProof/>
          </w:rPr>
          <w:t>5-51</w:t>
        </w:r>
        <w:r w:rsidR="00982337">
          <w:rPr>
            <w:noProof/>
          </w:rPr>
          <w:fldChar w:fldCharType="end"/>
        </w:r>
      </w:hyperlink>
    </w:p>
    <w:p w14:paraId="18B046A2"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899" w:history="1">
        <w:r w:rsidR="00982337" w:rsidRPr="008A2E26">
          <w:rPr>
            <w:rStyle w:val="Hyperlink"/>
            <w:noProof/>
          </w:rPr>
          <w:t>5.5</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Security Associations Management</w:t>
        </w:r>
        <w:r w:rsidR="00982337">
          <w:rPr>
            <w:noProof/>
          </w:rPr>
          <w:tab/>
        </w:r>
        <w:r w:rsidR="00982337">
          <w:rPr>
            <w:noProof/>
          </w:rPr>
          <w:fldChar w:fldCharType="begin"/>
        </w:r>
        <w:r w:rsidR="00982337">
          <w:rPr>
            <w:noProof/>
          </w:rPr>
          <w:instrText xml:space="preserve"> PAGEREF _Toc479753899 \h </w:instrText>
        </w:r>
        <w:r w:rsidR="00982337">
          <w:rPr>
            <w:noProof/>
          </w:rPr>
        </w:r>
        <w:r w:rsidR="00982337">
          <w:rPr>
            <w:noProof/>
          </w:rPr>
          <w:fldChar w:fldCharType="separate"/>
        </w:r>
        <w:r w:rsidR="00982337">
          <w:rPr>
            <w:noProof/>
          </w:rPr>
          <w:t>5-57</w:t>
        </w:r>
        <w:r w:rsidR="00982337">
          <w:rPr>
            <w:noProof/>
          </w:rPr>
          <w:fldChar w:fldCharType="end"/>
        </w:r>
      </w:hyperlink>
    </w:p>
    <w:p w14:paraId="3D926AE0"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900" w:history="1">
        <w:r w:rsidR="00982337" w:rsidRPr="008A2E26">
          <w:rPr>
            <w:rStyle w:val="Hyperlink"/>
            <w:noProof/>
          </w:rPr>
          <w:t>5.6</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SDLS Monitoring and Control (M&amp;C)</w:t>
        </w:r>
        <w:r w:rsidR="00982337">
          <w:rPr>
            <w:noProof/>
          </w:rPr>
          <w:tab/>
        </w:r>
        <w:r w:rsidR="00982337">
          <w:rPr>
            <w:noProof/>
          </w:rPr>
          <w:fldChar w:fldCharType="begin"/>
        </w:r>
        <w:r w:rsidR="00982337">
          <w:rPr>
            <w:noProof/>
          </w:rPr>
          <w:instrText xml:space="preserve"> PAGEREF _Toc479753900 \h </w:instrText>
        </w:r>
        <w:r w:rsidR="00982337">
          <w:rPr>
            <w:noProof/>
          </w:rPr>
        </w:r>
        <w:r w:rsidR="00982337">
          <w:rPr>
            <w:noProof/>
          </w:rPr>
          <w:fldChar w:fldCharType="separate"/>
        </w:r>
        <w:r w:rsidR="00982337">
          <w:rPr>
            <w:noProof/>
          </w:rPr>
          <w:t>5-70</w:t>
        </w:r>
        <w:r w:rsidR="00982337">
          <w:rPr>
            <w:noProof/>
          </w:rPr>
          <w:fldChar w:fldCharType="end"/>
        </w:r>
      </w:hyperlink>
    </w:p>
    <w:p w14:paraId="351AEBCB"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901" w:history="1">
        <w:r w:rsidR="00982337" w:rsidRPr="008A2E26">
          <w:rPr>
            <w:rStyle w:val="Hyperlink"/>
            <w:noProof/>
          </w:rPr>
          <w:t>6</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MANAGED PARAMETERS</w:t>
        </w:r>
        <w:r w:rsidR="00982337">
          <w:rPr>
            <w:noProof/>
          </w:rPr>
          <w:tab/>
        </w:r>
        <w:r w:rsidR="00982337">
          <w:rPr>
            <w:noProof/>
          </w:rPr>
          <w:fldChar w:fldCharType="begin"/>
        </w:r>
        <w:r w:rsidR="00982337">
          <w:rPr>
            <w:noProof/>
          </w:rPr>
          <w:instrText xml:space="preserve"> PAGEREF _Toc479753901 \h </w:instrText>
        </w:r>
        <w:r w:rsidR="00982337">
          <w:rPr>
            <w:noProof/>
          </w:rPr>
        </w:r>
        <w:r w:rsidR="00982337">
          <w:rPr>
            <w:noProof/>
          </w:rPr>
          <w:fldChar w:fldCharType="separate"/>
        </w:r>
        <w:r w:rsidR="00982337">
          <w:rPr>
            <w:noProof/>
          </w:rPr>
          <w:t>6-80</w:t>
        </w:r>
        <w:r w:rsidR="00982337">
          <w:rPr>
            <w:noProof/>
          </w:rPr>
          <w:fldChar w:fldCharType="end"/>
        </w:r>
      </w:hyperlink>
    </w:p>
    <w:p w14:paraId="64D48B1C"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902" w:history="1">
        <w:r w:rsidR="00982337" w:rsidRPr="008A2E26">
          <w:rPr>
            <w:rStyle w:val="Hyperlink"/>
            <w:noProof/>
          </w:rPr>
          <w:t>6.1</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Overview</w:t>
        </w:r>
        <w:r w:rsidR="00982337">
          <w:rPr>
            <w:noProof/>
          </w:rPr>
          <w:tab/>
        </w:r>
        <w:r w:rsidR="00982337">
          <w:rPr>
            <w:noProof/>
          </w:rPr>
          <w:fldChar w:fldCharType="begin"/>
        </w:r>
        <w:r w:rsidR="00982337">
          <w:rPr>
            <w:noProof/>
          </w:rPr>
          <w:instrText xml:space="preserve"> PAGEREF _Toc479753902 \h </w:instrText>
        </w:r>
        <w:r w:rsidR="00982337">
          <w:rPr>
            <w:noProof/>
          </w:rPr>
        </w:r>
        <w:r w:rsidR="00982337">
          <w:rPr>
            <w:noProof/>
          </w:rPr>
          <w:fldChar w:fldCharType="separate"/>
        </w:r>
        <w:r w:rsidR="00982337">
          <w:rPr>
            <w:noProof/>
          </w:rPr>
          <w:t>6-80</w:t>
        </w:r>
        <w:r w:rsidR="00982337">
          <w:rPr>
            <w:noProof/>
          </w:rPr>
          <w:fldChar w:fldCharType="end"/>
        </w:r>
      </w:hyperlink>
    </w:p>
    <w:p w14:paraId="48E98C22" w14:textId="77777777" w:rsidR="00982337" w:rsidRDefault="00C50A2F">
      <w:pPr>
        <w:pStyle w:val="Verzeichnis2"/>
        <w:tabs>
          <w:tab w:val="left" w:pos="907"/>
        </w:tabs>
        <w:rPr>
          <w:rFonts w:asciiTheme="minorHAnsi" w:eastAsiaTheme="minorEastAsia" w:hAnsiTheme="minorHAnsi" w:cstheme="minorBidi"/>
          <w:caps w:val="0"/>
          <w:noProof/>
          <w:sz w:val="22"/>
          <w:szCs w:val="22"/>
          <w:lang w:val="en-GB" w:eastAsia="en-GB"/>
        </w:rPr>
      </w:pPr>
      <w:hyperlink w:anchor="_Toc479753903" w:history="1">
        <w:r w:rsidR="00982337" w:rsidRPr="008A2E26">
          <w:rPr>
            <w:rStyle w:val="Hyperlink"/>
            <w:noProof/>
          </w:rPr>
          <w:t>6.2</w:t>
        </w:r>
        <w:r w:rsidR="00982337">
          <w:rPr>
            <w:rFonts w:asciiTheme="minorHAnsi" w:eastAsiaTheme="minorEastAsia" w:hAnsiTheme="minorHAnsi" w:cstheme="minorBidi"/>
            <w:caps w:val="0"/>
            <w:noProof/>
            <w:sz w:val="22"/>
            <w:szCs w:val="22"/>
            <w:lang w:val="en-GB" w:eastAsia="en-GB"/>
          </w:rPr>
          <w:tab/>
        </w:r>
        <w:r w:rsidR="00982337" w:rsidRPr="008A2E26">
          <w:rPr>
            <w:rStyle w:val="Hyperlink"/>
            <w:noProof/>
          </w:rPr>
          <w:t>Requirements</w:t>
        </w:r>
        <w:r w:rsidR="00982337">
          <w:rPr>
            <w:noProof/>
          </w:rPr>
          <w:tab/>
        </w:r>
        <w:r w:rsidR="00982337">
          <w:rPr>
            <w:noProof/>
          </w:rPr>
          <w:fldChar w:fldCharType="begin"/>
        </w:r>
        <w:r w:rsidR="00982337">
          <w:rPr>
            <w:noProof/>
          </w:rPr>
          <w:instrText xml:space="preserve"> PAGEREF _Toc479753903 \h </w:instrText>
        </w:r>
        <w:r w:rsidR="00982337">
          <w:rPr>
            <w:noProof/>
          </w:rPr>
        </w:r>
        <w:r w:rsidR="00982337">
          <w:rPr>
            <w:noProof/>
          </w:rPr>
          <w:fldChar w:fldCharType="separate"/>
        </w:r>
        <w:r w:rsidR="00982337">
          <w:rPr>
            <w:noProof/>
          </w:rPr>
          <w:t>6-80</w:t>
        </w:r>
        <w:r w:rsidR="00982337">
          <w:rPr>
            <w:noProof/>
          </w:rPr>
          <w:fldChar w:fldCharType="end"/>
        </w:r>
      </w:hyperlink>
    </w:p>
    <w:p w14:paraId="42B1E1D2" w14:textId="77777777" w:rsidR="00982337" w:rsidRDefault="00C50A2F">
      <w:pPr>
        <w:pStyle w:val="Verzeichnis1"/>
        <w:rPr>
          <w:rFonts w:asciiTheme="minorHAnsi" w:eastAsiaTheme="minorEastAsia" w:hAnsiTheme="minorHAnsi" w:cstheme="minorBidi"/>
          <w:b w:val="0"/>
          <w:caps w:val="0"/>
          <w:noProof/>
          <w:sz w:val="22"/>
          <w:szCs w:val="22"/>
          <w:lang w:val="en-GB" w:eastAsia="en-GB"/>
        </w:rPr>
      </w:pPr>
      <w:hyperlink w:anchor="_Toc479753904" w:history="1">
        <w:r w:rsidR="00982337" w:rsidRPr="008A2E26">
          <w:rPr>
            <w:rStyle w:val="Hyperlink"/>
            <w:noProof/>
          </w:rPr>
          <w:t>7</w:t>
        </w:r>
        <w:r w:rsidR="00982337">
          <w:rPr>
            <w:rFonts w:asciiTheme="minorHAnsi" w:eastAsiaTheme="minorEastAsia" w:hAnsiTheme="minorHAnsi" w:cstheme="minorBidi"/>
            <w:b w:val="0"/>
            <w:caps w:val="0"/>
            <w:noProof/>
            <w:sz w:val="22"/>
            <w:szCs w:val="22"/>
            <w:lang w:val="en-GB" w:eastAsia="en-GB"/>
          </w:rPr>
          <w:tab/>
        </w:r>
        <w:r w:rsidR="00982337" w:rsidRPr="008A2E26">
          <w:rPr>
            <w:rStyle w:val="Hyperlink"/>
            <w:noProof/>
          </w:rPr>
          <w:t>CONFORMANCE Requirements</w:t>
        </w:r>
        <w:r w:rsidR="00982337">
          <w:rPr>
            <w:noProof/>
          </w:rPr>
          <w:tab/>
        </w:r>
        <w:r w:rsidR="00982337">
          <w:rPr>
            <w:noProof/>
          </w:rPr>
          <w:fldChar w:fldCharType="begin"/>
        </w:r>
        <w:r w:rsidR="00982337">
          <w:rPr>
            <w:noProof/>
          </w:rPr>
          <w:instrText xml:space="preserve"> PAGEREF _Toc479753904 \h </w:instrText>
        </w:r>
        <w:r w:rsidR="00982337">
          <w:rPr>
            <w:noProof/>
          </w:rPr>
        </w:r>
        <w:r w:rsidR="00982337">
          <w:rPr>
            <w:noProof/>
          </w:rPr>
          <w:fldChar w:fldCharType="separate"/>
        </w:r>
        <w:r w:rsidR="00982337">
          <w:rPr>
            <w:noProof/>
          </w:rPr>
          <w:t>7-82</w:t>
        </w:r>
        <w:r w:rsidR="00982337">
          <w:rPr>
            <w:noProof/>
          </w:rPr>
          <w:fldChar w:fldCharType="end"/>
        </w:r>
      </w:hyperlink>
    </w:p>
    <w:p w14:paraId="6E2B5F3B" w14:textId="77777777" w:rsidR="00982337" w:rsidRDefault="00475E93" w:rsidP="00E357D3">
      <w:pPr>
        <w:spacing w:before="0" w:line="240" w:lineRule="auto"/>
        <w:rPr>
          <w:noProof/>
        </w:rPr>
      </w:pPr>
      <w:r>
        <w:fldChar w:fldCharType="end"/>
      </w:r>
      <w:r>
        <w:fldChar w:fldCharType="begin"/>
      </w:r>
      <w:r>
        <w:instrText xml:space="preserve"> TOC \o "8-8" \h \* MERGEFORMAT </w:instrText>
      </w:r>
      <w:r>
        <w:fldChar w:fldCharType="separate"/>
      </w:r>
    </w:p>
    <w:p w14:paraId="10F1577E" w14:textId="77777777" w:rsidR="00982337" w:rsidRDefault="00C50A2F">
      <w:pPr>
        <w:pStyle w:val="Verzeichnis8"/>
        <w:rPr>
          <w:rFonts w:asciiTheme="minorHAnsi" w:eastAsiaTheme="minorEastAsia" w:hAnsiTheme="minorHAnsi" w:cstheme="minorBidi"/>
          <w:b w:val="0"/>
          <w:caps w:val="0"/>
          <w:noProof/>
          <w:sz w:val="22"/>
          <w:szCs w:val="22"/>
          <w:lang w:val="en-GB" w:eastAsia="en-GB"/>
        </w:rPr>
      </w:pPr>
      <w:hyperlink w:anchor="_Toc479753905" w:history="1">
        <w:r w:rsidR="00982337" w:rsidRPr="00395CAF">
          <w:rPr>
            <w:rStyle w:val="Hyperlink"/>
            <w:noProof/>
          </w:rPr>
          <w:t>ANNEX A Implementation Conformance  Statement (ICS) Proforma  (normative)</w:t>
        </w:r>
        <w:r w:rsidR="00982337">
          <w:rPr>
            <w:noProof/>
          </w:rPr>
          <w:tab/>
        </w:r>
        <w:r w:rsidR="00982337">
          <w:rPr>
            <w:noProof/>
          </w:rPr>
          <w:fldChar w:fldCharType="begin"/>
        </w:r>
        <w:r w:rsidR="00982337">
          <w:rPr>
            <w:noProof/>
          </w:rPr>
          <w:instrText xml:space="preserve"> PAGEREF _Toc479753905 \h </w:instrText>
        </w:r>
        <w:r w:rsidR="00982337">
          <w:rPr>
            <w:noProof/>
          </w:rPr>
        </w:r>
        <w:r w:rsidR="00982337">
          <w:rPr>
            <w:noProof/>
          </w:rPr>
          <w:fldChar w:fldCharType="separate"/>
        </w:r>
        <w:r w:rsidR="00982337">
          <w:rPr>
            <w:noProof/>
          </w:rPr>
          <w:t>A-1</w:t>
        </w:r>
        <w:r w:rsidR="00982337">
          <w:rPr>
            <w:noProof/>
          </w:rPr>
          <w:fldChar w:fldCharType="end"/>
        </w:r>
      </w:hyperlink>
    </w:p>
    <w:p w14:paraId="15B63665" w14:textId="77777777" w:rsidR="00982337" w:rsidRDefault="00C50A2F">
      <w:pPr>
        <w:pStyle w:val="Verzeichnis8"/>
        <w:rPr>
          <w:rFonts w:asciiTheme="minorHAnsi" w:eastAsiaTheme="minorEastAsia" w:hAnsiTheme="minorHAnsi" w:cstheme="minorBidi"/>
          <w:b w:val="0"/>
          <w:caps w:val="0"/>
          <w:noProof/>
          <w:sz w:val="22"/>
          <w:szCs w:val="22"/>
          <w:lang w:val="en-GB" w:eastAsia="en-GB"/>
        </w:rPr>
      </w:pPr>
      <w:hyperlink w:anchor="_Toc479753906" w:history="1">
        <w:r w:rsidR="00982337" w:rsidRPr="00395CAF">
          <w:rPr>
            <w:rStyle w:val="Hyperlink"/>
            <w:noProof/>
          </w:rPr>
          <w:t>ANNEX B Security, SANA, and Patent Considerations  (Informative)</w:t>
        </w:r>
        <w:r w:rsidR="00982337">
          <w:rPr>
            <w:noProof/>
          </w:rPr>
          <w:tab/>
        </w:r>
        <w:r w:rsidR="00982337">
          <w:rPr>
            <w:noProof/>
          </w:rPr>
          <w:fldChar w:fldCharType="begin"/>
        </w:r>
        <w:r w:rsidR="00982337">
          <w:rPr>
            <w:noProof/>
          </w:rPr>
          <w:instrText xml:space="preserve"> PAGEREF _Toc479753906 \h </w:instrText>
        </w:r>
        <w:r w:rsidR="00982337">
          <w:rPr>
            <w:noProof/>
          </w:rPr>
        </w:r>
        <w:r w:rsidR="00982337">
          <w:rPr>
            <w:noProof/>
          </w:rPr>
          <w:fldChar w:fldCharType="separate"/>
        </w:r>
        <w:r w:rsidR="00982337">
          <w:rPr>
            <w:noProof/>
          </w:rPr>
          <w:t>B-1</w:t>
        </w:r>
        <w:r w:rsidR="00982337">
          <w:rPr>
            <w:noProof/>
          </w:rPr>
          <w:fldChar w:fldCharType="end"/>
        </w:r>
      </w:hyperlink>
    </w:p>
    <w:p w14:paraId="0A518E52" w14:textId="77777777" w:rsidR="00982337" w:rsidRDefault="00C50A2F">
      <w:pPr>
        <w:pStyle w:val="Verzeichnis8"/>
        <w:rPr>
          <w:rFonts w:asciiTheme="minorHAnsi" w:eastAsiaTheme="minorEastAsia" w:hAnsiTheme="minorHAnsi" w:cstheme="minorBidi"/>
          <w:b w:val="0"/>
          <w:caps w:val="0"/>
          <w:noProof/>
          <w:sz w:val="22"/>
          <w:szCs w:val="22"/>
          <w:lang w:val="en-GB" w:eastAsia="en-GB"/>
        </w:rPr>
      </w:pPr>
      <w:hyperlink w:anchor="_Toc479753907" w:history="1">
        <w:r w:rsidR="00982337" w:rsidRPr="00395CAF">
          <w:rPr>
            <w:rStyle w:val="Hyperlink"/>
            <w:noProof/>
          </w:rPr>
          <w:t>ANNEX C Informative References  (Informative)</w:t>
        </w:r>
        <w:r w:rsidR="00982337">
          <w:rPr>
            <w:noProof/>
          </w:rPr>
          <w:tab/>
        </w:r>
        <w:r w:rsidR="00982337">
          <w:rPr>
            <w:noProof/>
          </w:rPr>
          <w:fldChar w:fldCharType="begin"/>
        </w:r>
        <w:r w:rsidR="00982337">
          <w:rPr>
            <w:noProof/>
          </w:rPr>
          <w:instrText xml:space="preserve"> PAGEREF _Toc479753907 \h </w:instrText>
        </w:r>
        <w:r w:rsidR="00982337">
          <w:rPr>
            <w:noProof/>
          </w:rPr>
        </w:r>
        <w:r w:rsidR="00982337">
          <w:rPr>
            <w:noProof/>
          </w:rPr>
          <w:fldChar w:fldCharType="separate"/>
        </w:r>
        <w:r w:rsidR="00982337">
          <w:rPr>
            <w:noProof/>
          </w:rPr>
          <w:t>C-3</w:t>
        </w:r>
        <w:r w:rsidR="00982337">
          <w:rPr>
            <w:noProof/>
          </w:rPr>
          <w:fldChar w:fldCharType="end"/>
        </w:r>
      </w:hyperlink>
    </w:p>
    <w:p w14:paraId="75CD9A28" w14:textId="77777777" w:rsidR="00982337" w:rsidRDefault="00C50A2F">
      <w:pPr>
        <w:pStyle w:val="Verzeichnis8"/>
        <w:rPr>
          <w:rFonts w:asciiTheme="minorHAnsi" w:eastAsiaTheme="minorEastAsia" w:hAnsiTheme="minorHAnsi" w:cstheme="minorBidi"/>
          <w:b w:val="0"/>
          <w:caps w:val="0"/>
          <w:noProof/>
          <w:sz w:val="22"/>
          <w:szCs w:val="22"/>
          <w:lang w:val="en-GB" w:eastAsia="en-GB"/>
        </w:rPr>
      </w:pPr>
      <w:hyperlink w:anchor="_Toc479753908" w:history="1">
        <w:r w:rsidR="00982337" w:rsidRPr="00395CAF">
          <w:rPr>
            <w:rStyle w:val="Hyperlink"/>
            <w:noProof/>
          </w:rPr>
          <w:t>ANNEX D Baseline Implementation Mode  (Informative)</w:t>
        </w:r>
        <w:r w:rsidR="00982337">
          <w:rPr>
            <w:noProof/>
          </w:rPr>
          <w:tab/>
        </w:r>
        <w:r w:rsidR="00982337">
          <w:rPr>
            <w:noProof/>
          </w:rPr>
          <w:fldChar w:fldCharType="begin"/>
        </w:r>
        <w:r w:rsidR="00982337">
          <w:rPr>
            <w:noProof/>
          </w:rPr>
          <w:instrText xml:space="preserve"> PAGEREF _Toc479753908 \h </w:instrText>
        </w:r>
        <w:r w:rsidR="00982337">
          <w:rPr>
            <w:noProof/>
          </w:rPr>
        </w:r>
        <w:r w:rsidR="00982337">
          <w:rPr>
            <w:noProof/>
          </w:rPr>
          <w:fldChar w:fldCharType="separate"/>
        </w:r>
        <w:r w:rsidR="00982337">
          <w:rPr>
            <w:noProof/>
          </w:rPr>
          <w:t>D-5</w:t>
        </w:r>
        <w:r w:rsidR="00982337">
          <w:rPr>
            <w:noProof/>
          </w:rPr>
          <w:fldChar w:fldCharType="end"/>
        </w:r>
      </w:hyperlink>
    </w:p>
    <w:p w14:paraId="7341F324" w14:textId="77777777" w:rsidR="00696E90" w:rsidRDefault="00475E93" w:rsidP="00475E93">
      <w:pPr>
        <w:pStyle w:val="toccolumnheadings"/>
      </w:pPr>
      <w:r>
        <w:lastRenderedPageBreak/>
        <w:fldChar w:fldCharType="end"/>
      </w:r>
      <w:commentRangeStart w:id="0"/>
      <w:r>
        <w:t>Figure</w:t>
      </w:r>
      <w:commentRangeEnd w:id="0"/>
      <w:r w:rsidR="00CF2AAE">
        <w:rPr>
          <w:rStyle w:val="Kommentarzeichen"/>
          <w:u w:val="none"/>
        </w:rPr>
        <w:commentReference w:id="0"/>
      </w:r>
    </w:p>
    <w:p w14:paraId="71253457" w14:textId="77777777" w:rsidR="00982337" w:rsidRDefault="00FD1F06">
      <w:pPr>
        <w:pStyle w:val="Abbildungsverzeichnis"/>
        <w:tabs>
          <w:tab w:val="right" w:pos="8990"/>
        </w:tabs>
        <w:rPr>
          <w:rFonts w:asciiTheme="minorHAnsi" w:eastAsiaTheme="minorEastAsia" w:hAnsiTheme="minorHAnsi" w:cstheme="minorBidi"/>
          <w:noProof/>
          <w:sz w:val="22"/>
          <w:szCs w:val="22"/>
          <w:lang w:val="en-GB" w:eastAsia="en-GB"/>
        </w:rPr>
      </w:pPr>
      <w:r>
        <w:fldChar w:fldCharType="begin"/>
      </w:r>
      <w:r>
        <w:instrText xml:space="preserve"> TOC \h \z \c "Figure" </w:instrText>
      </w:r>
      <w:r>
        <w:fldChar w:fldCharType="separate"/>
      </w:r>
      <w:hyperlink w:anchor="_Toc479753909" w:history="1">
        <w:r w:rsidR="00982337" w:rsidRPr="00B64FB9">
          <w:rPr>
            <w:rStyle w:val="Hyperlink"/>
            <w:noProof/>
          </w:rPr>
          <w:t>Figure 2</w:t>
        </w:r>
        <w:r w:rsidR="00982337" w:rsidRPr="00B64FB9">
          <w:rPr>
            <w:rStyle w:val="Hyperlink"/>
            <w:noProof/>
          </w:rPr>
          <w:noBreakHyphen/>
          <w:t>1:  SDLS Extended Procedures Cryptographic Key Lifecycle</w:t>
        </w:r>
        <w:r w:rsidR="00982337">
          <w:rPr>
            <w:noProof/>
            <w:webHidden/>
          </w:rPr>
          <w:tab/>
        </w:r>
        <w:r w:rsidR="00982337">
          <w:rPr>
            <w:noProof/>
            <w:webHidden/>
          </w:rPr>
          <w:fldChar w:fldCharType="begin"/>
        </w:r>
        <w:r w:rsidR="00982337">
          <w:rPr>
            <w:noProof/>
            <w:webHidden/>
          </w:rPr>
          <w:instrText xml:space="preserve"> PAGEREF _Toc479753909 \h </w:instrText>
        </w:r>
        <w:r w:rsidR="00982337">
          <w:rPr>
            <w:noProof/>
            <w:webHidden/>
          </w:rPr>
        </w:r>
        <w:r w:rsidR="00982337">
          <w:rPr>
            <w:noProof/>
            <w:webHidden/>
          </w:rPr>
          <w:fldChar w:fldCharType="separate"/>
        </w:r>
        <w:r w:rsidR="00982337">
          <w:rPr>
            <w:noProof/>
            <w:webHidden/>
          </w:rPr>
          <w:t>2-2</w:t>
        </w:r>
        <w:r w:rsidR="00982337">
          <w:rPr>
            <w:noProof/>
            <w:webHidden/>
          </w:rPr>
          <w:fldChar w:fldCharType="end"/>
        </w:r>
      </w:hyperlink>
    </w:p>
    <w:p w14:paraId="3B55D741"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0" w:history="1">
        <w:r w:rsidR="00982337" w:rsidRPr="00B64FB9">
          <w:rPr>
            <w:rStyle w:val="Hyperlink"/>
            <w:noProof/>
          </w:rPr>
          <w:t>Figure 2</w:t>
        </w:r>
        <w:r w:rsidR="00982337" w:rsidRPr="00B64FB9">
          <w:rPr>
            <w:rStyle w:val="Hyperlink"/>
            <w:noProof/>
          </w:rPr>
          <w:noBreakHyphen/>
          <w:t>2:  Variable State Model for Security Association Management</w:t>
        </w:r>
        <w:r w:rsidR="00982337">
          <w:rPr>
            <w:noProof/>
            <w:webHidden/>
          </w:rPr>
          <w:tab/>
        </w:r>
        <w:r w:rsidR="00982337">
          <w:rPr>
            <w:noProof/>
            <w:webHidden/>
          </w:rPr>
          <w:fldChar w:fldCharType="begin"/>
        </w:r>
        <w:r w:rsidR="00982337">
          <w:rPr>
            <w:noProof/>
            <w:webHidden/>
          </w:rPr>
          <w:instrText xml:space="preserve"> PAGEREF _Toc479753910 \h </w:instrText>
        </w:r>
        <w:r w:rsidR="00982337">
          <w:rPr>
            <w:noProof/>
            <w:webHidden/>
          </w:rPr>
        </w:r>
        <w:r w:rsidR="00982337">
          <w:rPr>
            <w:noProof/>
            <w:webHidden/>
          </w:rPr>
          <w:fldChar w:fldCharType="separate"/>
        </w:r>
        <w:r w:rsidR="00982337">
          <w:rPr>
            <w:noProof/>
            <w:webHidden/>
          </w:rPr>
          <w:t>2-3</w:t>
        </w:r>
        <w:r w:rsidR="00982337">
          <w:rPr>
            <w:noProof/>
            <w:webHidden/>
          </w:rPr>
          <w:fldChar w:fldCharType="end"/>
        </w:r>
      </w:hyperlink>
    </w:p>
    <w:p w14:paraId="672FB6CC"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1" w:history="1">
        <w:r w:rsidR="00982337" w:rsidRPr="00B64FB9">
          <w:rPr>
            <w:rStyle w:val="Hyperlink"/>
            <w:noProof/>
          </w:rPr>
          <w:t>Figure 4</w:t>
        </w:r>
        <w:r w:rsidR="00982337" w:rsidRPr="00B64FB9">
          <w:rPr>
            <w:rStyle w:val="Hyperlink"/>
            <w:noProof/>
          </w:rPr>
          <w:noBreakHyphen/>
          <w:t>1: Frame Security Report (FSR)</w:t>
        </w:r>
        <w:r w:rsidR="00982337">
          <w:rPr>
            <w:noProof/>
            <w:webHidden/>
          </w:rPr>
          <w:tab/>
        </w:r>
        <w:r w:rsidR="00982337">
          <w:rPr>
            <w:noProof/>
            <w:webHidden/>
          </w:rPr>
          <w:fldChar w:fldCharType="begin"/>
        </w:r>
        <w:r w:rsidR="00982337">
          <w:rPr>
            <w:noProof/>
            <w:webHidden/>
          </w:rPr>
          <w:instrText xml:space="preserve"> PAGEREF _Toc479753911 \h </w:instrText>
        </w:r>
        <w:r w:rsidR="00982337">
          <w:rPr>
            <w:noProof/>
            <w:webHidden/>
          </w:rPr>
        </w:r>
        <w:r w:rsidR="00982337">
          <w:rPr>
            <w:noProof/>
            <w:webHidden/>
          </w:rPr>
          <w:fldChar w:fldCharType="separate"/>
        </w:r>
        <w:r w:rsidR="00982337">
          <w:rPr>
            <w:noProof/>
            <w:webHidden/>
          </w:rPr>
          <w:t>4-42</w:t>
        </w:r>
        <w:r w:rsidR="00982337">
          <w:rPr>
            <w:noProof/>
            <w:webHidden/>
          </w:rPr>
          <w:fldChar w:fldCharType="end"/>
        </w:r>
      </w:hyperlink>
    </w:p>
    <w:p w14:paraId="2C849650"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2" w:history="1">
        <w:r w:rsidR="00982337" w:rsidRPr="00B64FB9">
          <w:rPr>
            <w:rStyle w:val="Hyperlink"/>
            <w:noProof/>
          </w:rPr>
          <w:t>Figure 5</w:t>
        </w:r>
        <w:r w:rsidR="00982337" w:rsidRPr="00B64FB9">
          <w:rPr>
            <w:rStyle w:val="Hyperlink"/>
            <w:noProof/>
          </w:rPr>
          <w:noBreakHyphen/>
          <w:t>1: TLV Format Specification</w:t>
        </w:r>
        <w:r w:rsidR="00982337">
          <w:rPr>
            <w:noProof/>
            <w:webHidden/>
          </w:rPr>
          <w:tab/>
        </w:r>
        <w:r w:rsidR="00982337">
          <w:rPr>
            <w:noProof/>
            <w:webHidden/>
          </w:rPr>
          <w:fldChar w:fldCharType="begin"/>
        </w:r>
        <w:r w:rsidR="00982337">
          <w:rPr>
            <w:noProof/>
            <w:webHidden/>
          </w:rPr>
          <w:instrText xml:space="preserve"> PAGEREF _Toc479753912 \h </w:instrText>
        </w:r>
        <w:r w:rsidR="00982337">
          <w:rPr>
            <w:noProof/>
            <w:webHidden/>
          </w:rPr>
        </w:r>
        <w:r w:rsidR="00982337">
          <w:rPr>
            <w:noProof/>
            <w:webHidden/>
          </w:rPr>
          <w:fldChar w:fldCharType="separate"/>
        </w:r>
        <w:r w:rsidR="00982337">
          <w:rPr>
            <w:noProof/>
            <w:webHidden/>
          </w:rPr>
          <w:t>5-48</w:t>
        </w:r>
        <w:r w:rsidR="00982337">
          <w:rPr>
            <w:noProof/>
            <w:webHidden/>
          </w:rPr>
          <w:fldChar w:fldCharType="end"/>
        </w:r>
      </w:hyperlink>
    </w:p>
    <w:p w14:paraId="75874B9C"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3" w:history="1">
        <w:r w:rsidR="00982337" w:rsidRPr="00B64FB9">
          <w:rPr>
            <w:rStyle w:val="Hyperlink"/>
            <w:noProof/>
          </w:rPr>
          <w:t>Figure 5</w:t>
        </w:r>
        <w:r w:rsidR="00982337" w:rsidRPr="00B64FB9">
          <w:rPr>
            <w:rStyle w:val="Hyperlink"/>
            <w:noProof/>
          </w:rPr>
          <w:noBreakHyphen/>
          <w:t>2: Extended Procedures PDU</w:t>
        </w:r>
        <w:r w:rsidR="00982337">
          <w:rPr>
            <w:noProof/>
            <w:webHidden/>
          </w:rPr>
          <w:tab/>
        </w:r>
        <w:r w:rsidR="00982337">
          <w:rPr>
            <w:noProof/>
            <w:webHidden/>
          </w:rPr>
          <w:fldChar w:fldCharType="begin"/>
        </w:r>
        <w:r w:rsidR="00982337">
          <w:rPr>
            <w:noProof/>
            <w:webHidden/>
          </w:rPr>
          <w:instrText xml:space="preserve"> PAGEREF _Toc479753913 \h </w:instrText>
        </w:r>
        <w:r w:rsidR="00982337">
          <w:rPr>
            <w:noProof/>
            <w:webHidden/>
          </w:rPr>
        </w:r>
        <w:r w:rsidR="00982337">
          <w:rPr>
            <w:noProof/>
            <w:webHidden/>
          </w:rPr>
          <w:fldChar w:fldCharType="separate"/>
        </w:r>
        <w:r w:rsidR="00982337">
          <w:rPr>
            <w:noProof/>
            <w:webHidden/>
          </w:rPr>
          <w:t>5-48</w:t>
        </w:r>
        <w:r w:rsidR="00982337">
          <w:rPr>
            <w:noProof/>
            <w:webHidden/>
          </w:rPr>
          <w:fldChar w:fldCharType="end"/>
        </w:r>
      </w:hyperlink>
    </w:p>
    <w:p w14:paraId="626C83A0"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4" w:history="1">
        <w:r w:rsidR="00982337" w:rsidRPr="00B64FB9">
          <w:rPr>
            <w:rStyle w:val="Hyperlink"/>
            <w:noProof/>
          </w:rPr>
          <w:t>Figure 5</w:t>
        </w:r>
        <w:r w:rsidR="00982337" w:rsidRPr="00B64FB9">
          <w:rPr>
            <w:rStyle w:val="Hyperlink"/>
            <w:noProof/>
          </w:rPr>
          <w:noBreakHyphen/>
          <w:t>3: OTAR Command PDU</w:t>
        </w:r>
        <w:r w:rsidR="00982337">
          <w:rPr>
            <w:noProof/>
            <w:webHidden/>
          </w:rPr>
          <w:tab/>
        </w:r>
        <w:r w:rsidR="00982337">
          <w:rPr>
            <w:noProof/>
            <w:webHidden/>
          </w:rPr>
          <w:fldChar w:fldCharType="begin"/>
        </w:r>
        <w:r w:rsidR="00982337">
          <w:rPr>
            <w:noProof/>
            <w:webHidden/>
          </w:rPr>
          <w:instrText xml:space="preserve"> PAGEREF _Toc479753914 \h </w:instrText>
        </w:r>
        <w:r w:rsidR="00982337">
          <w:rPr>
            <w:noProof/>
            <w:webHidden/>
          </w:rPr>
        </w:r>
        <w:r w:rsidR="00982337">
          <w:rPr>
            <w:noProof/>
            <w:webHidden/>
          </w:rPr>
          <w:fldChar w:fldCharType="separate"/>
        </w:r>
        <w:r w:rsidR="00982337">
          <w:rPr>
            <w:noProof/>
            <w:webHidden/>
          </w:rPr>
          <w:t>5-52</w:t>
        </w:r>
        <w:r w:rsidR="00982337">
          <w:rPr>
            <w:noProof/>
            <w:webHidden/>
          </w:rPr>
          <w:fldChar w:fldCharType="end"/>
        </w:r>
      </w:hyperlink>
    </w:p>
    <w:p w14:paraId="780276CD"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5" w:history="1">
        <w:r w:rsidR="00982337" w:rsidRPr="00B64FB9">
          <w:rPr>
            <w:rStyle w:val="Hyperlink"/>
            <w:noProof/>
          </w:rPr>
          <w:t>Figure 5</w:t>
        </w:r>
        <w:r w:rsidR="00982337" w:rsidRPr="00B64FB9">
          <w:rPr>
            <w:rStyle w:val="Hyperlink"/>
            <w:noProof/>
          </w:rPr>
          <w:noBreakHyphen/>
          <w:t>4: Key Activation Command PDU</w:t>
        </w:r>
        <w:r w:rsidR="00982337">
          <w:rPr>
            <w:noProof/>
            <w:webHidden/>
          </w:rPr>
          <w:tab/>
        </w:r>
        <w:r w:rsidR="00982337">
          <w:rPr>
            <w:noProof/>
            <w:webHidden/>
          </w:rPr>
          <w:fldChar w:fldCharType="begin"/>
        </w:r>
        <w:r w:rsidR="00982337">
          <w:rPr>
            <w:noProof/>
            <w:webHidden/>
          </w:rPr>
          <w:instrText xml:space="preserve"> PAGEREF _Toc479753915 \h </w:instrText>
        </w:r>
        <w:r w:rsidR="00982337">
          <w:rPr>
            <w:noProof/>
            <w:webHidden/>
          </w:rPr>
        </w:r>
        <w:r w:rsidR="00982337">
          <w:rPr>
            <w:noProof/>
            <w:webHidden/>
          </w:rPr>
          <w:fldChar w:fldCharType="separate"/>
        </w:r>
        <w:r w:rsidR="00982337">
          <w:rPr>
            <w:noProof/>
            <w:webHidden/>
          </w:rPr>
          <w:t>5-54</w:t>
        </w:r>
        <w:r w:rsidR="00982337">
          <w:rPr>
            <w:noProof/>
            <w:webHidden/>
          </w:rPr>
          <w:fldChar w:fldCharType="end"/>
        </w:r>
      </w:hyperlink>
    </w:p>
    <w:p w14:paraId="119482F9"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6" w:history="1">
        <w:r w:rsidR="00982337" w:rsidRPr="00B64FB9">
          <w:rPr>
            <w:rStyle w:val="Hyperlink"/>
            <w:noProof/>
          </w:rPr>
          <w:t>Figure 5</w:t>
        </w:r>
        <w:r w:rsidR="00982337" w:rsidRPr="00B64FB9">
          <w:rPr>
            <w:rStyle w:val="Hyperlink"/>
            <w:noProof/>
          </w:rPr>
          <w:noBreakHyphen/>
          <w:t>5: Key Deactivation Command PDU</w:t>
        </w:r>
        <w:r w:rsidR="00982337">
          <w:rPr>
            <w:noProof/>
            <w:webHidden/>
          </w:rPr>
          <w:tab/>
        </w:r>
        <w:r w:rsidR="00982337">
          <w:rPr>
            <w:noProof/>
            <w:webHidden/>
          </w:rPr>
          <w:fldChar w:fldCharType="begin"/>
        </w:r>
        <w:r w:rsidR="00982337">
          <w:rPr>
            <w:noProof/>
            <w:webHidden/>
          </w:rPr>
          <w:instrText xml:space="preserve"> PAGEREF _Toc479753916 \h </w:instrText>
        </w:r>
        <w:r w:rsidR="00982337">
          <w:rPr>
            <w:noProof/>
            <w:webHidden/>
          </w:rPr>
        </w:r>
        <w:r w:rsidR="00982337">
          <w:rPr>
            <w:noProof/>
            <w:webHidden/>
          </w:rPr>
          <w:fldChar w:fldCharType="separate"/>
        </w:r>
        <w:r w:rsidR="00982337">
          <w:rPr>
            <w:noProof/>
            <w:webHidden/>
          </w:rPr>
          <w:t>5-54</w:t>
        </w:r>
        <w:r w:rsidR="00982337">
          <w:rPr>
            <w:noProof/>
            <w:webHidden/>
          </w:rPr>
          <w:fldChar w:fldCharType="end"/>
        </w:r>
      </w:hyperlink>
    </w:p>
    <w:p w14:paraId="09713E89"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7" w:history="1">
        <w:r w:rsidR="00982337" w:rsidRPr="00B64FB9">
          <w:rPr>
            <w:rStyle w:val="Hyperlink"/>
            <w:noProof/>
          </w:rPr>
          <w:t>Figure 5</w:t>
        </w:r>
        <w:r w:rsidR="00982337" w:rsidRPr="00B64FB9">
          <w:rPr>
            <w:rStyle w:val="Hyperlink"/>
            <w:noProof/>
          </w:rPr>
          <w:noBreakHyphen/>
          <w:t>6: Key Destruction Command PDU</w:t>
        </w:r>
        <w:r w:rsidR="00982337">
          <w:rPr>
            <w:noProof/>
            <w:webHidden/>
          </w:rPr>
          <w:tab/>
        </w:r>
        <w:r w:rsidR="00982337">
          <w:rPr>
            <w:noProof/>
            <w:webHidden/>
          </w:rPr>
          <w:fldChar w:fldCharType="begin"/>
        </w:r>
        <w:r w:rsidR="00982337">
          <w:rPr>
            <w:noProof/>
            <w:webHidden/>
          </w:rPr>
          <w:instrText xml:space="preserve"> PAGEREF _Toc479753917 \h </w:instrText>
        </w:r>
        <w:r w:rsidR="00982337">
          <w:rPr>
            <w:noProof/>
            <w:webHidden/>
          </w:rPr>
        </w:r>
        <w:r w:rsidR="00982337">
          <w:rPr>
            <w:noProof/>
            <w:webHidden/>
          </w:rPr>
          <w:fldChar w:fldCharType="separate"/>
        </w:r>
        <w:r w:rsidR="00982337">
          <w:rPr>
            <w:noProof/>
            <w:webHidden/>
          </w:rPr>
          <w:t>5-55</w:t>
        </w:r>
        <w:r w:rsidR="00982337">
          <w:rPr>
            <w:noProof/>
            <w:webHidden/>
          </w:rPr>
          <w:fldChar w:fldCharType="end"/>
        </w:r>
      </w:hyperlink>
    </w:p>
    <w:p w14:paraId="5878CA7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8" w:history="1">
        <w:r w:rsidR="00982337" w:rsidRPr="00B64FB9">
          <w:rPr>
            <w:rStyle w:val="Hyperlink"/>
            <w:noProof/>
          </w:rPr>
          <w:t>Figure 5</w:t>
        </w:r>
        <w:r w:rsidR="00982337" w:rsidRPr="00B64FB9">
          <w:rPr>
            <w:rStyle w:val="Hyperlink"/>
            <w:noProof/>
          </w:rPr>
          <w:noBreakHyphen/>
          <w:t>7: Key Verification Command PDU</w:t>
        </w:r>
        <w:r w:rsidR="00982337">
          <w:rPr>
            <w:noProof/>
            <w:webHidden/>
          </w:rPr>
          <w:tab/>
        </w:r>
        <w:r w:rsidR="00982337">
          <w:rPr>
            <w:noProof/>
            <w:webHidden/>
          </w:rPr>
          <w:fldChar w:fldCharType="begin"/>
        </w:r>
        <w:r w:rsidR="00982337">
          <w:rPr>
            <w:noProof/>
            <w:webHidden/>
          </w:rPr>
          <w:instrText xml:space="preserve"> PAGEREF _Toc479753918 \h </w:instrText>
        </w:r>
        <w:r w:rsidR="00982337">
          <w:rPr>
            <w:noProof/>
            <w:webHidden/>
          </w:rPr>
        </w:r>
        <w:r w:rsidR="00982337">
          <w:rPr>
            <w:noProof/>
            <w:webHidden/>
          </w:rPr>
          <w:fldChar w:fldCharType="separate"/>
        </w:r>
        <w:r w:rsidR="00982337">
          <w:rPr>
            <w:noProof/>
            <w:webHidden/>
          </w:rPr>
          <w:t>5-56</w:t>
        </w:r>
        <w:r w:rsidR="00982337">
          <w:rPr>
            <w:noProof/>
            <w:webHidden/>
          </w:rPr>
          <w:fldChar w:fldCharType="end"/>
        </w:r>
      </w:hyperlink>
    </w:p>
    <w:p w14:paraId="2CFBEFA7"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19" w:history="1">
        <w:r w:rsidR="00982337" w:rsidRPr="00B64FB9">
          <w:rPr>
            <w:rStyle w:val="Hyperlink"/>
            <w:noProof/>
          </w:rPr>
          <w:t>Figure 5</w:t>
        </w:r>
        <w:r w:rsidR="00982337" w:rsidRPr="00B64FB9">
          <w:rPr>
            <w:rStyle w:val="Hyperlink"/>
            <w:noProof/>
          </w:rPr>
          <w:noBreakHyphen/>
          <w:t>8: Key Verification Reply PDU</w:t>
        </w:r>
        <w:r w:rsidR="00982337">
          <w:rPr>
            <w:noProof/>
            <w:webHidden/>
          </w:rPr>
          <w:tab/>
        </w:r>
        <w:r w:rsidR="00982337">
          <w:rPr>
            <w:noProof/>
            <w:webHidden/>
          </w:rPr>
          <w:fldChar w:fldCharType="begin"/>
        </w:r>
        <w:r w:rsidR="00982337">
          <w:rPr>
            <w:noProof/>
            <w:webHidden/>
          </w:rPr>
          <w:instrText xml:space="preserve"> PAGEREF _Toc479753919 \h </w:instrText>
        </w:r>
        <w:r w:rsidR="00982337">
          <w:rPr>
            <w:noProof/>
            <w:webHidden/>
          </w:rPr>
        </w:r>
        <w:r w:rsidR="00982337">
          <w:rPr>
            <w:noProof/>
            <w:webHidden/>
          </w:rPr>
          <w:fldChar w:fldCharType="separate"/>
        </w:r>
        <w:r w:rsidR="00982337">
          <w:rPr>
            <w:noProof/>
            <w:webHidden/>
          </w:rPr>
          <w:t>5-57</w:t>
        </w:r>
        <w:r w:rsidR="00982337">
          <w:rPr>
            <w:noProof/>
            <w:webHidden/>
          </w:rPr>
          <w:fldChar w:fldCharType="end"/>
        </w:r>
      </w:hyperlink>
    </w:p>
    <w:p w14:paraId="5825AAE4"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0" w:history="1">
        <w:r w:rsidR="00982337" w:rsidRPr="00B64FB9">
          <w:rPr>
            <w:rStyle w:val="Hyperlink"/>
            <w:noProof/>
          </w:rPr>
          <w:t>Figure 5</w:t>
        </w:r>
        <w:r w:rsidR="00982337" w:rsidRPr="00B64FB9">
          <w:rPr>
            <w:rStyle w:val="Hyperlink"/>
            <w:noProof/>
          </w:rPr>
          <w:noBreakHyphen/>
          <w:t>9: SA Management Procedures Overview</w:t>
        </w:r>
        <w:r w:rsidR="00982337">
          <w:rPr>
            <w:noProof/>
            <w:webHidden/>
          </w:rPr>
          <w:tab/>
        </w:r>
        <w:r w:rsidR="00982337">
          <w:rPr>
            <w:noProof/>
            <w:webHidden/>
          </w:rPr>
          <w:fldChar w:fldCharType="begin"/>
        </w:r>
        <w:r w:rsidR="00982337">
          <w:rPr>
            <w:noProof/>
            <w:webHidden/>
          </w:rPr>
          <w:instrText xml:space="preserve"> PAGEREF _Toc479753920 \h </w:instrText>
        </w:r>
        <w:r w:rsidR="00982337">
          <w:rPr>
            <w:noProof/>
            <w:webHidden/>
          </w:rPr>
        </w:r>
        <w:r w:rsidR="00982337">
          <w:rPr>
            <w:noProof/>
            <w:webHidden/>
          </w:rPr>
          <w:fldChar w:fldCharType="separate"/>
        </w:r>
        <w:r w:rsidR="00982337">
          <w:rPr>
            <w:noProof/>
            <w:webHidden/>
          </w:rPr>
          <w:t>5-58</w:t>
        </w:r>
        <w:r w:rsidR="00982337">
          <w:rPr>
            <w:noProof/>
            <w:webHidden/>
          </w:rPr>
          <w:fldChar w:fldCharType="end"/>
        </w:r>
      </w:hyperlink>
    </w:p>
    <w:p w14:paraId="3819C2C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1" w:history="1">
        <w:r w:rsidR="00982337" w:rsidRPr="00B64FB9">
          <w:rPr>
            <w:rStyle w:val="Hyperlink"/>
            <w:noProof/>
          </w:rPr>
          <w:t>Figure 5</w:t>
        </w:r>
        <w:r w:rsidR="00982337" w:rsidRPr="00B64FB9">
          <w:rPr>
            <w:rStyle w:val="Hyperlink"/>
            <w:noProof/>
          </w:rPr>
          <w:noBreakHyphen/>
          <w:t>10: Start SA PDU</w:t>
        </w:r>
        <w:r w:rsidR="00982337">
          <w:rPr>
            <w:noProof/>
            <w:webHidden/>
          </w:rPr>
          <w:tab/>
        </w:r>
        <w:r w:rsidR="00982337">
          <w:rPr>
            <w:noProof/>
            <w:webHidden/>
          </w:rPr>
          <w:fldChar w:fldCharType="begin"/>
        </w:r>
        <w:r w:rsidR="00982337">
          <w:rPr>
            <w:noProof/>
            <w:webHidden/>
          </w:rPr>
          <w:instrText xml:space="preserve"> PAGEREF _Toc479753921 \h </w:instrText>
        </w:r>
        <w:r w:rsidR="00982337">
          <w:rPr>
            <w:noProof/>
            <w:webHidden/>
          </w:rPr>
        </w:r>
        <w:r w:rsidR="00982337">
          <w:rPr>
            <w:noProof/>
            <w:webHidden/>
          </w:rPr>
          <w:fldChar w:fldCharType="separate"/>
        </w:r>
        <w:r w:rsidR="00982337">
          <w:rPr>
            <w:noProof/>
            <w:webHidden/>
          </w:rPr>
          <w:t>5-59</w:t>
        </w:r>
        <w:r w:rsidR="00982337">
          <w:rPr>
            <w:noProof/>
            <w:webHidden/>
          </w:rPr>
          <w:fldChar w:fldCharType="end"/>
        </w:r>
      </w:hyperlink>
    </w:p>
    <w:p w14:paraId="4F51E684"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2" w:history="1">
        <w:r w:rsidR="00982337" w:rsidRPr="00B64FB9">
          <w:rPr>
            <w:rStyle w:val="Hyperlink"/>
            <w:noProof/>
          </w:rPr>
          <w:t>Figure 5</w:t>
        </w:r>
        <w:r w:rsidR="00982337" w:rsidRPr="00B64FB9">
          <w:rPr>
            <w:rStyle w:val="Hyperlink"/>
            <w:noProof/>
          </w:rPr>
          <w:noBreakHyphen/>
          <w:t>11: Stop SA PDU</w:t>
        </w:r>
        <w:r w:rsidR="00982337">
          <w:rPr>
            <w:noProof/>
            <w:webHidden/>
          </w:rPr>
          <w:tab/>
        </w:r>
        <w:r w:rsidR="00982337">
          <w:rPr>
            <w:noProof/>
            <w:webHidden/>
          </w:rPr>
          <w:fldChar w:fldCharType="begin"/>
        </w:r>
        <w:r w:rsidR="00982337">
          <w:rPr>
            <w:noProof/>
            <w:webHidden/>
          </w:rPr>
          <w:instrText xml:space="preserve"> PAGEREF _Toc479753922 \h </w:instrText>
        </w:r>
        <w:r w:rsidR="00982337">
          <w:rPr>
            <w:noProof/>
            <w:webHidden/>
          </w:rPr>
        </w:r>
        <w:r w:rsidR="00982337">
          <w:rPr>
            <w:noProof/>
            <w:webHidden/>
          </w:rPr>
          <w:fldChar w:fldCharType="separate"/>
        </w:r>
        <w:r w:rsidR="00982337">
          <w:rPr>
            <w:noProof/>
            <w:webHidden/>
          </w:rPr>
          <w:t>5-59</w:t>
        </w:r>
        <w:r w:rsidR="00982337">
          <w:rPr>
            <w:noProof/>
            <w:webHidden/>
          </w:rPr>
          <w:fldChar w:fldCharType="end"/>
        </w:r>
      </w:hyperlink>
    </w:p>
    <w:p w14:paraId="140545D3"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3" w:history="1">
        <w:r w:rsidR="00982337" w:rsidRPr="00B64FB9">
          <w:rPr>
            <w:rStyle w:val="Hyperlink"/>
            <w:noProof/>
          </w:rPr>
          <w:t>Figure 5</w:t>
        </w:r>
        <w:r w:rsidR="00982337" w:rsidRPr="00B64FB9">
          <w:rPr>
            <w:rStyle w:val="Hyperlink"/>
            <w:noProof/>
          </w:rPr>
          <w:noBreakHyphen/>
          <w:t>12: Rekey SA PDU</w:t>
        </w:r>
        <w:r w:rsidR="00982337">
          <w:rPr>
            <w:noProof/>
            <w:webHidden/>
          </w:rPr>
          <w:tab/>
        </w:r>
        <w:r w:rsidR="00982337">
          <w:rPr>
            <w:noProof/>
            <w:webHidden/>
          </w:rPr>
          <w:fldChar w:fldCharType="begin"/>
        </w:r>
        <w:r w:rsidR="00982337">
          <w:rPr>
            <w:noProof/>
            <w:webHidden/>
          </w:rPr>
          <w:instrText xml:space="preserve"> PAGEREF _Toc479753923 \h </w:instrText>
        </w:r>
        <w:r w:rsidR="00982337">
          <w:rPr>
            <w:noProof/>
            <w:webHidden/>
          </w:rPr>
        </w:r>
        <w:r w:rsidR="00982337">
          <w:rPr>
            <w:noProof/>
            <w:webHidden/>
          </w:rPr>
          <w:fldChar w:fldCharType="separate"/>
        </w:r>
        <w:r w:rsidR="00982337">
          <w:rPr>
            <w:noProof/>
            <w:webHidden/>
          </w:rPr>
          <w:t>5-60</w:t>
        </w:r>
        <w:r w:rsidR="00982337">
          <w:rPr>
            <w:noProof/>
            <w:webHidden/>
          </w:rPr>
          <w:fldChar w:fldCharType="end"/>
        </w:r>
      </w:hyperlink>
    </w:p>
    <w:p w14:paraId="29546A6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4" w:history="1">
        <w:r w:rsidR="00982337" w:rsidRPr="00B64FB9">
          <w:rPr>
            <w:rStyle w:val="Hyperlink"/>
            <w:noProof/>
          </w:rPr>
          <w:t>Figure 5</w:t>
        </w:r>
        <w:r w:rsidR="00982337" w:rsidRPr="00B64FB9">
          <w:rPr>
            <w:rStyle w:val="Hyperlink"/>
            <w:noProof/>
          </w:rPr>
          <w:noBreakHyphen/>
          <w:t>13: Expire SA PDU</w:t>
        </w:r>
        <w:r w:rsidR="00982337">
          <w:rPr>
            <w:noProof/>
            <w:webHidden/>
          </w:rPr>
          <w:tab/>
        </w:r>
        <w:r w:rsidR="00982337">
          <w:rPr>
            <w:noProof/>
            <w:webHidden/>
          </w:rPr>
          <w:fldChar w:fldCharType="begin"/>
        </w:r>
        <w:r w:rsidR="00982337">
          <w:rPr>
            <w:noProof/>
            <w:webHidden/>
          </w:rPr>
          <w:instrText xml:space="preserve"> PAGEREF _Toc479753924 \h </w:instrText>
        </w:r>
        <w:r w:rsidR="00982337">
          <w:rPr>
            <w:noProof/>
            <w:webHidden/>
          </w:rPr>
        </w:r>
        <w:r w:rsidR="00982337">
          <w:rPr>
            <w:noProof/>
            <w:webHidden/>
          </w:rPr>
          <w:fldChar w:fldCharType="separate"/>
        </w:r>
        <w:r w:rsidR="00982337">
          <w:rPr>
            <w:noProof/>
            <w:webHidden/>
          </w:rPr>
          <w:t>5-61</w:t>
        </w:r>
        <w:r w:rsidR="00982337">
          <w:rPr>
            <w:noProof/>
            <w:webHidden/>
          </w:rPr>
          <w:fldChar w:fldCharType="end"/>
        </w:r>
      </w:hyperlink>
    </w:p>
    <w:p w14:paraId="26828E1E"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5" w:history="1">
        <w:r w:rsidR="00982337" w:rsidRPr="00B64FB9">
          <w:rPr>
            <w:rStyle w:val="Hyperlink"/>
            <w:noProof/>
          </w:rPr>
          <w:t>Figure 5</w:t>
        </w:r>
        <w:r w:rsidR="00982337" w:rsidRPr="00B64FB9">
          <w:rPr>
            <w:rStyle w:val="Hyperlink"/>
            <w:noProof/>
          </w:rPr>
          <w:noBreakHyphen/>
          <w:t>14: Create SA PDU</w:t>
        </w:r>
        <w:r w:rsidR="00982337">
          <w:rPr>
            <w:noProof/>
            <w:webHidden/>
          </w:rPr>
          <w:tab/>
        </w:r>
        <w:r w:rsidR="00982337">
          <w:rPr>
            <w:noProof/>
            <w:webHidden/>
          </w:rPr>
          <w:fldChar w:fldCharType="begin"/>
        </w:r>
        <w:r w:rsidR="00982337">
          <w:rPr>
            <w:noProof/>
            <w:webHidden/>
          </w:rPr>
          <w:instrText xml:space="preserve"> PAGEREF _Toc479753925 \h </w:instrText>
        </w:r>
        <w:r w:rsidR="00982337">
          <w:rPr>
            <w:noProof/>
            <w:webHidden/>
          </w:rPr>
        </w:r>
        <w:r w:rsidR="00982337">
          <w:rPr>
            <w:noProof/>
            <w:webHidden/>
          </w:rPr>
          <w:fldChar w:fldCharType="separate"/>
        </w:r>
        <w:r w:rsidR="00982337">
          <w:rPr>
            <w:noProof/>
            <w:webHidden/>
          </w:rPr>
          <w:t>5-64</w:t>
        </w:r>
        <w:r w:rsidR="00982337">
          <w:rPr>
            <w:noProof/>
            <w:webHidden/>
          </w:rPr>
          <w:fldChar w:fldCharType="end"/>
        </w:r>
      </w:hyperlink>
    </w:p>
    <w:p w14:paraId="7992DE2D"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6" w:history="1">
        <w:r w:rsidR="00982337" w:rsidRPr="00B64FB9">
          <w:rPr>
            <w:rStyle w:val="Hyperlink"/>
            <w:noProof/>
          </w:rPr>
          <w:t>Figure 5</w:t>
        </w:r>
        <w:r w:rsidR="00982337" w:rsidRPr="00B64FB9">
          <w:rPr>
            <w:rStyle w:val="Hyperlink"/>
            <w:noProof/>
          </w:rPr>
          <w:noBreakHyphen/>
          <w:t>15: Delete SA PDU</w:t>
        </w:r>
        <w:r w:rsidR="00982337">
          <w:rPr>
            <w:noProof/>
            <w:webHidden/>
          </w:rPr>
          <w:tab/>
        </w:r>
        <w:r w:rsidR="00982337">
          <w:rPr>
            <w:noProof/>
            <w:webHidden/>
          </w:rPr>
          <w:fldChar w:fldCharType="begin"/>
        </w:r>
        <w:r w:rsidR="00982337">
          <w:rPr>
            <w:noProof/>
            <w:webHidden/>
          </w:rPr>
          <w:instrText xml:space="preserve"> PAGEREF _Toc479753926 \h </w:instrText>
        </w:r>
        <w:r w:rsidR="00982337">
          <w:rPr>
            <w:noProof/>
            <w:webHidden/>
          </w:rPr>
        </w:r>
        <w:r w:rsidR="00982337">
          <w:rPr>
            <w:noProof/>
            <w:webHidden/>
          </w:rPr>
          <w:fldChar w:fldCharType="separate"/>
        </w:r>
        <w:r w:rsidR="00982337">
          <w:rPr>
            <w:noProof/>
            <w:webHidden/>
          </w:rPr>
          <w:t>5-67</w:t>
        </w:r>
        <w:r w:rsidR="00982337">
          <w:rPr>
            <w:noProof/>
            <w:webHidden/>
          </w:rPr>
          <w:fldChar w:fldCharType="end"/>
        </w:r>
      </w:hyperlink>
    </w:p>
    <w:p w14:paraId="126256EB"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7" w:history="1">
        <w:r w:rsidR="00982337" w:rsidRPr="00B64FB9">
          <w:rPr>
            <w:rStyle w:val="Hyperlink"/>
            <w:noProof/>
          </w:rPr>
          <w:t>Figure 5</w:t>
        </w:r>
        <w:r w:rsidR="00982337" w:rsidRPr="00B64FB9">
          <w:rPr>
            <w:rStyle w:val="Hyperlink"/>
            <w:noProof/>
          </w:rPr>
          <w:noBreakHyphen/>
          <w:t>16: Set ARC PDU</w:t>
        </w:r>
        <w:r w:rsidR="00982337">
          <w:rPr>
            <w:noProof/>
            <w:webHidden/>
          </w:rPr>
          <w:tab/>
        </w:r>
        <w:r w:rsidR="00982337">
          <w:rPr>
            <w:noProof/>
            <w:webHidden/>
          </w:rPr>
          <w:fldChar w:fldCharType="begin"/>
        </w:r>
        <w:r w:rsidR="00982337">
          <w:rPr>
            <w:noProof/>
            <w:webHidden/>
          </w:rPr>
          <w:instrText xml:space="preserve"> PAGEREF _Toc479753927 \h </w:instrText>
        </w:r>
        <w:r w:rsidR="00982337">
          <w:rPr>
            <w:noProof/>
            <w:webHidden/>
          </w:rPr>
        </w:r>
        <w:r w:rsidR="00982337">
          <w:rPr>
            <w:noProof/>
            <w:webHidden/>
          </w:rPr>
          <w:fldChar w:fldCharType="separate"/>
        </w:r>
        <w:r w:rsidR="00982337">
          <w:rPr>
            <w:noProof/>
            <w:webHidden/>
          </w:rPr>
          <w:t>5-67</w:t>
        </w:r>
        <w:r w:rsidR="00982337">
          <w:rPr>
            <w:noProof/>
            <w:webHidden/>
          </w:rPr>
          <w:fldChar w:fldCharType="end"/>
        </w:r>
      </w:hyperlink>
    </w:p>
    <w:p w14:paraId="61AD1E81"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8" w:history="1">
        <w:r w:rsidR="00982337" w:rsidRPr="00B64FB9">
          <w:rPr>
            <w:rStyle w:val="Hyperlink"/>
            <w:noProof/>
          </w:rPr>
          <w:t>Figure 5</w:t>
        </w:r>
        <w:r w:rsidR="00982337" w:rsidRPr="00B64FB9">
          <w:rPr>
            <w:rStyle w:val="Hyperlink"/>
            <w:noProof/>
          </w:rPr>
          <w:noBreakHyphen/>
          <w:t>17: Set ARC Window PDU</w:t>
        </w:r>
        <w:r w:rsidR="00982337">
          <w:rPr>
            <w:noProof/>
            <w:webHidden/>
          </w:rPr>
          <w:tab/>
        </w:r>
        <w:r w:rsidR="00982337">
          <w:rPr>
            <w:noProof/>
            <w:webHidden/>
          </w:rPr>
          <w:fldChar w:fldCharType="begin"/>
        </w:r>
        <w:r w:rsidR="00982337">
          <w:rPr>
            <w:noProof/>
            <w:webHidden/>
          </w:rPr>
          <w:instrText xml:space="preserve"> PAGEREF _Toc479753928 \h </w:instrText>
        </w:r>
        <w:r w:rsidR="00982337">
          <w:rPr>
            <w:noProof/>
            <w:webHidden/>
          </w:rPr>
        </w:r>
        <w:r w:rsidR="00982337">
          <w:rPr>
            <w:noProof/>
            <w:webHidden/>
          </w:rPr>
          <w:fldChar w:fldCharType="separate"/>
        </w:r>
        <w:r w:rsidR="00982337">
          <w:rPr>
            <w:noProof/>
            <w:webHidden/>
          </w:rPr>
          <w:t>5-68</w:t>
        </w:r>
        <w:r w:rsidR="00982337">
          <w:rPr>
            <w:noProof/>
            <w:webHidden/>
          </w:rPr>
          <w:fldChar w:fldCharType="end"/>
        </w:r>
      </w:hyperlink>
    </w:p>
    <w:p w14:paraId="4978305A"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29" w:history="1">
        <w:r w:rsidR="00982337" w:rsidRPr="00B64FB9">
          <w:rPr>
            <w:rStyle w:val="Hyperlink"/>
            <w:noProof/>
          </w:rPr>
          <w:t>Figure 5</w:t>
        </w:r>
        <w:r w:rsidR="00982337" w:rsidRPr="00B64FB9">
          <w:rPr>
            <w:rStyle w:val="Hyperlink"/>
            <w:noProof/>
          </w:rPr>
          <w:noBreakHyphen/>
          <w:t>18: SA Status Request PDU</w:t>
        </w:r>
        <w:r w:rsidR="00982337">
          <w:rPr>
            <w:noProof/>
            <w:webHidden/>
          </w:rPr>
          <w:tab/>
        </w:r>
        <w:r w:rsidR="00982337">
          <w:rPr>
            <w:noProof/>
            <w:webHidden/>
          </w:rPr>
          <w:fldChar w:fldCharType="begin"/>
        </w:r>
        <w:r w:rsidR="00982337">
          <w:rPr>
            <w:noProof/>
            <w:webHidden/>
          </w:rPr>
          <w:instrText xml:space="preserve"> PAGEREF _Toc479753929 \h </w:instrText>
        </w:r>
        <w:r w:rsidR="00982337">
          <w:rPr>
            <w:noProof/>
            <w:webHidden/>
          </w:rPr>
        </w:r>
        <w:r w:rsidR="00982337">
          <w:rPr>
            <w:noProof/>
            <w:webHidden/>
          </w:rPr>
          <w:fldChar w:fldCharType="separate"/>
        </w:r>
        <w:r w:rsidR="00982337">
          <w:rPr>
            <w:noProof/>
            <w:webHidden/>
          </w:rPr>
          <w:t>5-69</w:t>
        </w:r>
        <w:r w:rsidR="00982337">
          <w:rPr>
            <w:noProof/>
            <w:webHidden/>
          </w:rPr>
          <w:fldChar w:fldCharType="end"/>
        </w:r>
      </w:hyperlink>
    </w:p>
    <w:p w14:paraId="22E3BF58"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0" w:history="1">
        <w:r w:rsidR="00982337" w:rsidRPr="00B64FB9">
          <w:rPr>
            <w:rStyle w:val="Hyperlink"/>
            <w:noProof/>
          </w:rPr>
          <w:t>Figure 5</w:t>
        </w:r>
        <w:r w:rsidR="00982337" w:rsidRPr="00B64FB9">
          <w:rPr>
            <w:rStyle w:val="Hyperlink"/>
            <w:noProof/>
          </w:rPr>
          <w:noBreakHyphen/>
          <w:t>19: SA Status Request Reply PDU</w:t>
        </w:r>
        <w:r w:rsidR="00982337">
          <w:rPr>
            <w:noProof/>
            <w:webHidden/>
          </w:rPr>
          <w:tab/>
        </w:r>
        <w:r w:rsidR="00982337">
          <w:rPr>
            <w:noProof/>
            <w:webHidden/>
          </w:rPr>
          <w:fldChar w:fldCharType="begin"/>
        </w:r>
        <w:r w:rsidR="00982337">
          <w:rPr>
            <w:noProof/>
            <w:webHidden/>
          </w:rPr>
          <w:instrText xml:space="preserve"> PAGEREF _Toc479753930 \h </w:instrText>
        </w:r>
        <w:r w:rsidR="00982337">
          <w:rPr>
            <w:noProof/>
            <w:webHidden/>
          </w:rPr>
        </w:r>
        <w:r w:rsidR="00982337">
          <w:rPr>
            <w:noProof/>
            <w:webHidden/>
          </w:rPr>
          <w:fldChar w:fldCharType="separate"/>
        </w:r>
        <w:r w:rsidR="00982337">
          <w:rPr>
            <w:noProof/>
            <w:webHidden/>
          </w:rPr>
          <w:t>5-70</w:t>
        </w:r>
        <w:r w:rsidR="00982337">
          <w:rPr>
            <w:noProof/>
            <w:webHidden/>
          </w:rPr>
          <w:fldChar w:fldCharType="end"/>
        </w:r>
      </w:hyperlink>
    </w:p>
    <w:p w14:paraId="163053DC"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1" w:history="1">
        <w:r w:rsidR="00982337" w:rsidRPr="00B64FB9">
          <w:rPr>
            <w:rStyle w:val="Hyperlink"/>
            <w:noProof/>
          </w:rPr>
          <w:t>Figure 5</w:t>
        </w:r>
        <w:r w:rsidR="00982337" w:rsidRPr="00B64FB9">
          <w:rPr>
            <w:rStyle w:val="Hyperlink"/>
            <w:noProof/>
          </w:rPr>
          <w:noBreakHyphen/>
          <w:t>20 : Ping Command PDU</w:t>
        </w:r>
        <w:r w:rsidR="00982337">
          <w:rPr>
            <w:noProof/>
            <w:webHidden/>
          </w:rPr>
          <w:tab/>
        </w:r>
        <w:r w:rsidR="00982337">
          <w:rPr>
            <w:noProof/>
            <w:webHidden/>
          </w:rPr>
          <w:fldChar w:fldCharType="begin"/>
        </w:r>
        <w:r w:rsidR="00982337">
          <w:rPr>
            <w:noProof/>
            <w:webHidden/>
          </w:rPr>
          <w:instrText xml:space="preserve"> PAGEREF _Toc479753931 \h </w:instrText>
        </w:r>
        <w:r w:rsidR="00982337">
          <w:rPr>
            <w:noProof/>
            <w:webHidden/>
          </w:rPr>
        </w:r>
        <w:r w:rsidR="00982337">
          <w:rPr>
            <w:noProof/>
            <w:webHidden/>
          </w:rPr>
          <w:fldChar w:fldCharType="separate"/>
        </w:r>
        <w:r w:rsidR="00982337">
          <w:rPr>
            <w:noProof/>
            <w:webHidden/>
          </w:rPr>
          <w:t>5-71</w:t>
        </w:r>
        <w:r w:rsidR="00982337">
          <w:rPr>
            <w:noProof/>
            <w:webHidden/>
          </w:rPr>
          <w:fldChar w:fldCharType="end"/>
        </w:r>
      </w:hyperlink>
    </w:p>
    <w:p w14:paraId="570DDDE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2" w:history="1">
        <w:r w:rsidR="00982337" w:rsidRPr="00B64FB9">
          <w:rPr>
            <w:rStyle w:val="Hyperlink"/>
            <w:noProof/>
          </w:rPr>
          <w:t>Figure 5</w:t>
        </w:r>
        <w:r w:rsidR="00982337" w:rsidRPr="00B64FB9">
          <w:rPr>
            <w:rStyle w:val="Hyperlink"/>
            <w:noProof/>
          </w:rPr>
          <w:noBreakHyphen/>
          <w:t>21 : Ping Reply PDU</w:t>
        </w:r>
        <w:r w:rsidR="00982337">
          <w:rPr>
            <w:noProof/>
            <w:webHidden/>
          </w:rPr>
          <w:tab/>
        </w:r>
        <w:r w:rsidR="00982337">
          <w:rPr>
            <w:noProof/>
            <w:webHidden/>
          </w:rPr>
          <w:fldChar w:fldCharType="begin"/>
        </w:r>
        <w:r w:rsidR="00982337">
          <w:rPr>
            <w:noProof/>
            <w:webHidden/>
          </w:rPr>
          <w:instrText xml:space="preserve"> PAGEREF _Toc479753932 \h </w:instrText>
        </w:r>
        <w:r w:rsidR="00982337">
          <w:rPr>
            <w:noProof/>
            <w:webHidden/>
          </w:rPr>
        </w:r>
        <w:r w:rsidR="00982337">
          <w:rPr>
            <w:noProof/>
            <w:webHidden/>
          </w:rPr>
          <w:fldChar w:fldCharType="separate"/>
        </w:r>
        <w:r w:rsidR="00982337">
          <w:rPr>
            <w:noProof/>
            <w:webHidden/>
          </w:rPr>
          <w:t>5-71</w:t>
        </w:r>
        <w:r w:rsidR="00982337">
          <w:rPr>
            <w:noProof/>
            <w:webHidden/>
          </w:rPr>
          <w:fldChar w:fldCharType="end"/>
        </w:r>
      </w:hyperlink>
    </w:p>
    <w:p w14:paraId="4A0810C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3" w:history="1">
        <w:r w:rsidR="00982337" w:rsidRPr="00B64FB9">
          <w:rPr>
            <w:rStyle w:val="Hyperlink"/>
            <w:noProof/>
          </w:rPr>
          <w:t>Figure 5</w:t>
        </w:r>
        <w:r w:rsidR="00982337" w:rsidRPr="00B64FB9">
          <w:rPr>
            <w:rStyle w:val="Hyperlink"/>
            <w:noProof/>
          </w:rPr>
          <w:noBreakHyphen/>
          <w:t>22 : Log Status Command PDU</w:t>
        </w:r>
        <w:r w:rsidR="00982337">
          <w:rPr>
            <w:noProof/>
            <w:webHidden/>
          </w:rPr>
          <w:tab/>
        </w:r>
        <w:r w:rsidR="00982337">
          <w:rPr>
            <w:noProof/>
            <w:webHidden/>
          </w:rPr>
          <w:fldChar w:fldCharType="begin"/>
        </w:r>
        <w:r w:rsidR="00982337">
          <w:rPr>
            <w:noProof/>
            <w:webHidden/>
          </w:rPr>
          <w:instrText xml:space="preserve"> PAGEREF _Toc479753933 \h </w:instrText>
        </w:r>
        <w:r w:rsidR="00982337">
          <w:rPr>
            <w:noProof/>
            <w:webHidden/>
          </w:rPr>
        </w:r>
        <w:r w:rsidR="00982337">
          <w:rPr>
            <w:noProof/>
            <w:webHidden/>
          </w:rPr>
          <w:fldChar w:fldCharType="separate"/>
        </w:r>
        <w:r w:rsidR="00982337">
          <w:rPr>
            <w:noProof/>
            <w:webHidden/>
          </w:rPr>
          <w:t>5-72</w:t>
        </w:r>
        <w:r w:rsidR="00982337">
          <w:rPr>
            <w:noProof/>
            <w:webHidden/>
          </w:rPr>
          <w:fldChar w:fldCharType="end"/>
        </w:r>
      </w:hyperlink>
    </w:p>
    <w:p w14:paraId="3279C01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4" w:history="1">
        <w:r w:rsidR="00982337" w:rsidRPr="00B64FB9">
          <w:rPr>
            <w:rStyle w:val="Hyperlink"/>
            <w:noProof/>
          </w:rPr>
          <w:t>Figure 5</w:t>
        </w:r>
        <w:r w:rsidR="00982337" w:rsidRPr="00B64FB9">
          <w:rPr>
            <w:rStyle w:val="Hyperlink"/>
            <w:noProof/>
          </w:rPr>
          <w:noBreakHyphen/>
          <w:t>23 : Log Status Reply  PDU</w:t>
        </w:r>
        <w:r w:rsidR="00982337">
          <w:rPr>
            <w:noProof/>
            <w:webHidden/>
          </w:rPr>
          <w:tab/>
        </w:r>
        <w:r w:rsidR="00982337">
          <w:rPr>
            <w:noProof/>
            <w:webHidden/>
          </w:rPr>
          <w:fldChar w:fldCharType="begin"/>
        </w:r>
        <w:r w:rsidR="00982337">
          <w:rPr>
            <w:noProof/>
            <w:webHidden/>
          </w:rPr>
          <w:instrText xml:space="preserve"> PAGEREF _Toc479753934 \h </w:instrText>
        </w:r>
        <w:r w:rsidR="00982337">
          <w:rPr>
            <w:noProof/>
            <w:webHidden/>
          </w:rPr>
        </w:r>
        <w:r w:rsidR="00982337">
          <w:rPr>
            <w:noProof/>
            <w:webHidden/>
          </w:rPr>
          <w:fldChar w:fldCharType="separate"/>
        </w:r>
        <w:r w:rsidR="00982337">
          <w:rPr>
            <w:noProof/>
            <w:webHidden/>
          </w:rPr>
          <w:t>5-72</w:t>
        </w:r>
        <w:r w:rsidR="00982337">
          <w:rPr>
            <w:noProof/>
            <w:webHidden/>
          </w:rPr>
          <w:fldChar w:fldCharType="end"/>
        </w:r>
      </w:hyperlink>
    </w:p>
    <w:p w14:paraId="03CC46D3"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5" w:history="1">
        <w:r w:rsidR="00982337" w:rsidRPr="00B64FB9">
          <w:rPr>
            <w:rStyle w:val="Hyperlink"/>
            <w:noProof/>
          </w:rPr>
          <w:t>Figure 5</w:t>
        </w:r>
        <w:r w:rsidR="00982337" w:rsidRPr="00B64FB9">
          <w:rPr>
            <w:rStyle w:val="Hyperlink"/>
            <w:noProof/>
          </w:rPr>
          <w:noBreakHyphen/>
          <w:t>24 : Dump Log Command PDU</w:t>
        </w:r>
        <w:r w:rsidR="00982337">
          <w:rPr>
            <w:noProof/>
            <w:webHidden/>
          </w:rPr>
          <w:tab/>
        </w:r>
        <w:r w:rsidR="00982337">
          <w:rPr>
            <w:noProof/>
            <w:webHidden/>
          </w:rPr>
          <w:fldChar w:fldCharType="begin"/>
        </w:r>
        <w:r w:rsidR="00982337">
          <w:rPr>
            <w:noProof/>
            <w:webHidden/>
          </w:rPr>
          <w:instrText xml:space="preserve"> PAGEREF _Toc479753935 \h </w:instrText>
        </w:r>
        <w:r w:rsidR="00982337">
          <w:rPr>
            <w:noProof/>
            <w:webHidden/>
          </w:rPr>
        </w:r>
        <w:r w:rsidR="00982337">
          <w:rPr>
            <w:noProof/>
            <w:webHidden/>
          </w:rPr>
          <w:fldChar w:fldCharType="separate"/>
        </w:r>
        <w:r w:rsidR="00982337">
          <w:rPr>
            <w:noProof/>
            <w:webHidden/>
          </w:rPr>
          <w:t>5-73</w:t>
        </w:r>
        <w:r w:rsidR="00982337">
          <w:rPr>
            <w:noProof/>
            <w:webHidden/>
          </w:rPr>
          <w:fldChar w:fldCharType="end"/>
        </w:r>
      </w:hyperlink>
    </w:p>
    <w:p w14:paraId="4EC5ACCC"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6" w:history="1">
        <w:r w:rsidR="00982337" w:rsidRPr="00B64FB9">
          <w:rPr>
            <w:rStyle w:val="Hyperlink"/>
            <w:noProof/>
          </w:rPr>
          <w:t>Figure 5</w:t>
        </w:r>
        <w:r w:rsidR="00982337" w:rsidRPr="00B64FB9">
          <w:rPr>
            <w:rStyle w:val="Hyperlink"/>
            <w:noProof/>
          </w:rPr>
          <w:noBreakHyphen/>
          <w:t>25 : Dump Log Reply PDU</w:t>
        </w:r>
        <w:r w:rsidR="00982337">
          <w:rPr>
            <w:noProof/>
            <w:webHidden/>
          </w:rPr>
          <w:tab/>
        </w:r>
        <w:r w:rsidR="00982337">
          <w:rPr>
            <w:noProof/>
            <w:webHidden/>
          </w:rPr>
          <w:fldChar w:fldCharType="begin"/>
        </w:r>
        <w:r w:rsidR="00982337">
          <w:rPr>
            <w:noProof/>
            <w:webHidden/>
          </w:rPr>
          <w:instrText xml:space="preserve"> PAGEREF _Toc479753936 \h </w:instrText>
        </w:r>
        <w:r w:rsidR="00982337">
          <w:rPr>
            <w:noProof/>
            <w:webHidden/>
          </w:rPr>
        </w:r>
        <w:r w:rsidR="00982337">
          <w:rPr>
            <w:noProof/>
            <w:webHidden/>
          </w:rPr>
          <w:fldChar w:fldCharType="separate"/>
        </w:r>
        <w:r w:rsidR="00982337">
          <w:rPr>
            <w:noProof/>
            <w:webHidden/>
          </w:rPr>
          <w:t>5-74</w:t>
        </w:r>
        <w:r w:rsidR="00982337">
          <w:rPr>
            <w:noProof/>
            <w:webHidden/>
          </w:rPr>
          <w:fldChar w:fldCharType="end"/>
        </w:r>
      </w:hyperlink>
    </w:p>
    <w:p w14:paraId="1082E508"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7" w:history="1">
        <w:r w:rsidR="00982337" w:rsidRPr="00B64FB9">
          <w:rPr>
            <w:rStyle w:val="Hyperlink"/>
            <w:noProof/>
          </w:rPr>
          <w:t>Figure 5</w:t>
        </w:r>
        <w:r w:rsidR="00982337" w:rsidRPr="00B64FB9">
          <w:rPr>
            <w:rStyle w:val="Hyperlink"/>
            <w:noProof/>
          </w:rPr>
          <w:noBreakHyphen/>
          <w:t>26 : Erase Log Command PDU</w:t>
        </w:r>
        <w:r w:rsidR="00982337">
          <w:rPr>
            <w:noProof/>
            <w:webHidden/>
          </w:rPr>
          <w:tab/>
        </w:r>
        <w:r w:rsidR="00982337">
          <w:rPr>
            <w:noProof/>
            <w:webHidden/>
          </w:rPr>
          <w:fldChar w:fldCharType="begin"/>
        </w:r>
        <w:r w:rsidR="00982337">
          <w:rPr>
            <w:noProof/>
            <w:webHidden/>
          </w:rPr>
          <w:instrText xml:space="preserve"> PAGEREF _Toc479753937 \h </w:instrText>
        </w:r>
        <w:r w:rsidR="00982337">
          <w:rPr>
            <w:noProof/>
            <w:webHidden/>
          </w:rPr>
        </w:r>
        <w:r w:rsidR="00982337">
          <w:rPr>
            <w:noProof/>
            <w:webHidden/>
          </w:rPr>
          <w:fldChar w:fldCharType="separate"/>
        </w:r>
        <w:r w:rsidR="00982337">
          <w:rPr>
            <w:noProof/>
            <w:webHidden/>
          </w:rPr>
          <w:t>5-74</w:t>
        </w:r>
        <w:r w:rsidR="00982337">
          <w:rPr>
            <w:noProof/>
            <w:webHidden/>
          </w:rPr>
          <w:fldChar w:fldCharType="end"/>
        </w:r>
      </w:hyperlink>
    </w:p>
    <w:p w14:paraId="08990BF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8" w:history="1">
        <w:r w:rsidR="00982337" w:rsidRPr="00B64FB9">
          <w:rPr>
            <w:rStyle w:val="Hyperlink"/>
            <w:noProof/>
          </w:rPr>
          <w:t>Figure 5</w:t>
        </w:r>
        <w:r w:rsidR="00982337" w:rsidRPr="00B64FB9">
          <w:rPr>
            <w:rStyle w:val="Hyperlink"/>
            <w:noProof/>
          </w:rPr>
          <w:noBreakHyphen/>
          <w:t>27 : Erase Log Reply PDU</w:t>
        </w:r>
        <w:r w:rsidR="00982337">
          <w:rPr>
            <w:noProof/>
            <w:webHidden/>
          </w:rPr>
          <w:tab/>
        </w:r>
        <w:r w:rsidR="00982337">
          <w:rPr>
            <w:noProof/>
            <w:webHidden/>
          </w:rPr>
          <w:fldChar w:fldCharType="begin"/>
        </w:r>
        <w:r w:rsidR="00982337">
          <w:rPr>
            <w:noProof/>
            <w:webHidden/>
          </w:rPr>
          <w:instrText xml:space="preserve"> PAGEREF _Toc479753938 \h </w:instrText>
        </w:r>
        <w:r w:rsidR="00982337">
          <w:rPr>
            <w:noProof/>
            <w:webHidden/>
          </w:rPr>
        </w:r>
        <w:r w:rsidR="00982337">
          <w:rPr>
            <w:noProof/>
            <w:webHidden/>
          </w:rPr>
          <w:fldChar w:fldCharType="separate"/>
        </w:r>
        <w:r w:rsidR="00982337">
          <w:rPr>
            <w:noProof/>
            <w:webHidden/>
          </w:rPr>
          <w:t>5-75</w:t>
        </w:r>
        <w:r w:rsidR="00982337">
          <w:rPr>
            <w:noProof/>
            <w:webHidden/>
          </w:rPr>
          <w:fldChar w:fldCharType="end"/>
        </w:r>
      </w:hyperlink>
    </w:p>
    <w:p w14:paraId="726DEFEE"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39" w:history="1">
        <w:r w:rsidR="00982337" w:rsidRPr="00B64FB9">
          <w:rPr>
            <w:rStyle w:val="Hyperlink"/>
            <w:noProof/>
          </w:rPr>
          <w:t>Figure 5</w:t>
        </w:r>
        <w:r w:rsidR="00982337" w:rsidRPr="00B64FB9">
          <w:rPr>
            <w:rStyle w:val="Hyperlink"/>
            <w:noProof/>
          </w:rPr>
          <w:noBreakHyphen/>
          <w:t>28 : Self-Test Command PDU</w:t>
        </w:r>
        <w:r w:rsidR="00982337">
          <w:rPr>
            <w:noProof/>
            <w:webHidden/>
          </w:rPr>
          <w:tab/>
        </w:r>
        <w:r w:rsidR="00982337">
          <w:rPr>
            <w:noProof/>
            <w:webHidden/>
          </w:rPr>
          <w:fldChar w:fldCharType="begin"/>
        </w:r>
        <w:r w:rsidR="00982337">
          <w:rPr>
            <w:noProof/>
            <w:webHidden/>
          </w:rPr>
          <w:instrText xml:space="preserve"> PAGEREF _Toc479753939 \h </w:instrText>
        </w:r>
        <w:r w:rsidR="00982337">
          <w:rPr>
            <w:noProof/>
            <w:webHidden/>
          </w:rPr>
        </w:r>
        <w:r w:rsidR="00982337">
          <w:rPr>
            <w:noProof/>
            <w:webHidden/>
          </w:rPr>
          <w:fldChar w:fldCharType="separate"/>
        </w:r>
        <w:r w:rsidR="00982337">
          <w:rPr>
            <w:noProof/>
            <w:webHidden/>
          </w:rPr>
          <w:t>5-76</w:t>
        </w:r>
        <w:r w:rsidR="00982337">
          <w:rPr>
            <w:noProof/>
            <w:webHidden/>
          </w:rPr>
          <w:fldChar w:fldCharType="end"/>
        </w:r>
      </w:hyperlink>
    </w:p>
    <w:p w14:paraId="7E9A636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0" w:history="1">
        <w:r w:rsidR="00982337" w:rsidRPr="00B64FB9">
          <w:rPr>
            <w:rStyle w:val="Hyperlink"/>
            <w:noProof/>
          </w:rPr>
          <w:t>Figure 5</w:t>
        </w:r>
        <w:r w:rsidR="00982337" w:rsidRPr="00B64FB9">
          <w:rPr>
            <w:rStyle w:val="Hyperlink"/>
            <w:noProof/>
          </w:rPr>
          <w:noBreakHyphen/>
          <w:t>29 : Self-Test Reply PDU</w:t>
        </w:r>
        <w:r w:rsidR="00982337">
          <w:rPr>
            <w:noProof/>
            <w:webHidden/>
          </w:rPr>
          <w:tab/>
        </w:r>
        <w:r w:rsidR="00982337">
          <w:rPr>
            <w:noProof/>
            <w:webHidden/>
          </w:rPr>
          <w:fldChar w:fldCharType="begin"/>
        </w:r>
        <w:r w:rsidR="00982337">
          <w:rPr>
            <w:noProof/>
            <w:webHidden/>
          </w:rPr>
          <w:instrText xml:space="preserve"> PAGEREF _Toc479753940 \h </w:instrText>
        </w:r>
        <w:r w:rsidR="00982337">
          <w:rPr>
            <w:noProof/>
            <w:webHidden/>
          </w:rPr>
        </w:r>
        <w:r w:rsidR="00982337">
          <w:rPr>
            <w:noProof/>
            <w:webHidden/>
          </w:rPr>
          <w:fldChar w:fldCharType="separate"/>
        </w:r>
        <w:r w:rsidR="00982337">
          <w:rPr>
            <w:noProof/>
            <w:webHidden/>
          </w:rPr>
          <w:t>5-77</w:t>
        </w:r>
        <w:r w:rsidR="00982337">
          <w:rPr>
            <w:noProof/>
            <w:webHidden/>
          </w:rPr>
          <w:fldChar w:fldCharType="end"/>
        </w:r>
      </w:hyperlink>
    </w:p>
    <w:p w14:paraId="03E5A1C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1" w:history="1">
        <w:r w:rsidR="00982337" w:rsidRPr="00B64FB9">
          <w:rPr>
            <w:rStyle w:val="Hyperlink"/>
            <w:noProof/>
          </w:rPr>
          <w:t>Figure 5</w:t>
        </w:r>
        <w:r w:rsidR="00982337" w:rsidRPr="00B64FB9">
          <w:rPr>
            <w:rStyle w:val="Hyperlink"/>
            <w:noProof/>
          </w:rPr>
          <w:noBreakHyphen/>
          <w:t>30: Read Sequence Number Command PDU</w:t>
        </w:r>
        <w:r w:rsidR="00982337">
          <w:rPr>
            <w:noProof/>
            <w:webHidden/>
          </w:rPr>
          <w:tab/>
        </w:r>
        <w:r w:rsidR="00982337">
          <w:rPr>
            <w:noProof/>
            <w:webHidden/>
          </w:rPr>
          <w:fldChar w:fldCharType="begin"/>
        </w:r>
        <w:r w:rsidR="00982337">
          <w:rPr>
            <w:noProof/>
            <w:webHidden/>
          </w:rPr>
          <w:instrText xml:space="preserve"> PAGEREF _Toc479753941 \h </w:instrText>
        </w:r>
        <w:r w:rsidR="00982337">
          <w:rPr>
            <w:noProof/>
            <w:webHidden/>
          </w:rPr>
        </w:r>
        <w:r w:rsidR="00982337">
          <w:rPr>
            <w:noProof/>
            <w:webHidden/>
          </w:rPr>
          <w:fldChar w:fldCharType="separate"/>
        </w:r>
        <w:r w:rsidR="00982337">
          <w:rPr>
            <w:noProof/>
            <w:webHidden/>
          </w:rPr>
          <w:t>5-77</w:t>
        </w:r>
        <w:r w:rsidR="00982337">
          <w:rPr>
            <w:noProof/>
            <w:webHidden/>
          </w:rPr>
          <w:fldChar w:fldCharType="end"/>
        </w:r>
      </w:hyperlink>
    </w:p>
    <w:p w14:paraId="1B7BD391"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2" w:history="1">
        <w:r w:rsidR="00982337" w:rsidRPr="00B64FB9">
          <w:rPr>
            <w:rStyle w:val="Hyperlink"/>
            <w:noProof/>
          </w:rPr>
          <w:t>Figure 5</w:t>
        </w:r>
        <w:r w:rsidR="00982337" w:rsidRPr="00B64FB9">
          <w:rPr>
            <w:rStyle w:val="Hyperlink"/>
            <w:noProof/>
          </w:rPr>
          <w:noBreakHyphen/>
          <w:t>31 : Read Sequence Number Reply PDU</w:t>
        </w:r>
        <w:r w:rsidR="00982337">
          <w:rPr>
            <w:noProof/>
            <w:webHidden/>
          </w:rPr>
          <w:tab/>
        </w:r>
        <w:r w:rsidR="00982337">
          <w:rPr>
            <w:noProof/>
            <w:webHidden/>
          </w:rPr>
          <w:fldChar w:fldCharType="begin"/>
        </w:r>
        <w:r w:rsidR="00982337">
          <w:rPr>
            <w:noProof/>
            <w:webHidden/>
          </w:rPr>
          <w:instrText xml:space="preserve"> PAGEREF _Toc479753942 \h </w:instrText>
        </w:r>
        <w:r w:rsidR="00982337">
          <w:rPr>
            <w:noProof/>
            <w:webHidden/>
          </w:rPr>
        </w:r>
        <w:r w:rsidR="00982337">
          <w:rPr>
            <w:noProof/>
            <w:webHidden/>
          </w:rPr>
          <w:fldChar w:fldCharType="separate"/>
        </w:r>
        <w:r w:rsidR="00982337">
          <w:rPr>
            <w:noProof/>
            <w:webHidden/>
          </w:rPr>
          <w:t>5-78</w:t>
        </w:r>
        <w:r w:rsidR="00982337">
          <w:rPr>
            <w:noProof/>
            <w:webHidden/>
          </w:rPr>
          <w:fldChar w:fldCharType="end"/>
        </w:r>
      </w:hyperlink>
    </w:p>
    <w:p w14:paraId="787022B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3" w:history="1">
        <w:r w:rsidR="00982337" w:rsidRPr="00B64FB9">
          <w:rPr>
            <w:rStyle w:val="Hyperlink"/>
            <w:noProof/>
          </w:rPr>
          <w:t>Figure 5</w:t>
        </w:r>
        <w:r w:rsidR="00982337" w:rsidRPr="00B64FB9">
          <w:rPr>
            <w:rStyle w:val="Hyperlink"/>
            <w:noProof/>
          </w:rPr>
          <w:noBreakHyphen/>
          <w:t>32 : Alarm Flag Reset Command PDU</w:t>
        </w:r>
        <w:r w:rsidR="00982337">
          <w:rPr>
            <w:noProof/>
            <w:webHidden/>
          </w:rPr>
          <w:tab/>
        </w:r>
        <w:r w:rsidR="00982337">
          <w:rPr>
            <w:noProof/>
            <w:webHidden/>
          </w:rPr>
          <w:fldChar w:fldCharType="begin"/>
        </w:r>
        <w:r w:rsidR="00982337">
          <w:rPr>
            <w:noProof/>
            <w:webHidden/>
          </w:rPr>
          <w:instrText xml:space="preserve"> PAGEREF _Toc479753943 \h </w:instrText>
        </w:r>
        <w:r w:rsidR="00982337">
          <w:rPr>
            <w:noProof/>
            <w:webHidden/>
          </w:rPr>
        </w:r>
        <w:r w:rsidR="00982337">
          <w:rPr>
            <w:noProof/>
            <w:webHidden/>
          </w:rPr>
          <w:fldChar w:fldCharType="separate"/>
        </w:r>
        <w:r w:rsidR="00982337">
          <w:rPr>
            <w:noProof/>
            <w:webHidden/>
          </w:rPr>
          <w:t>5-79</w:t>
        </w:r>
        <w:r w:rsidR="00982337">
          <w:rPr>
            <w:noProof/>
            <w:webHidden/>
          </w:rPr>
          <w:fldChar w:fldCharType="end"/>
        </w:r>
      </w:hyperlink>
    </w:p>
    <w:p w14:paraId="00F09370"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4" w:history="1">
        <w:r w:rsidR="00982337" w:rsidRPr="00B64FB9">
          <w:rPr>
            <w:rStyle w:val="Hyperlink"/>
            <w:noProof/>
          </w:rPr>
          <w:t>Figure 7</w:t>
        </w:r>
        <w:r w:rsidR="00982337" w:rsidRPr="00B64FB9">
          <w:rPr>
            <w:rStyle w:val="Hyperlink"/>
            <w:noProof/>
          </w:rPr>
          <w:noBreakHyphen/>
          <w:t>1:Baseline Implementation Mode OTAR Command PDU</w:t>
        </w:r>
        <w:r w:rsidR="00982337">
          <w:rPr>
            <w:noProof/>
            <w:webHidden/>
          </w:rPr>
          <w:tab/>
        </w:r>
        <w:r w:rsidR="00982337">
          <w:rPr>
            <w:noProof/>
            <w:webHidden/>
          </w:rPr>
          <w:fldChar w:fldCharType="begin"/>
        </w:r>
        <w:r w:rsidR="00982337">
          <w:rPr>
            <w:noProof/>
            <w:webHidden/>
          </w:rPr>
          <w:instrText xml:space="preserve"> PAGEREF _Toc479753944 \h </w:instrText>
        </w:r>
        <w:r w:rsidR="00982337">
          <w:rPr>
            <w:noProof/>
            <w:webHidden/>
          </w:rPr>
        </w:r>
        <w:r w:rsidR="00982337">
          <w:rPr>
            <w:noProof/>
            <w:webHidden/>
          </w:rPr>
          <w:fldChar w:fldCharType="separate"/>
        </w:r>
        <w:r w:rsidR="00982337">
          <w:rPr>
            <w:noProof/>
            <w:webHidden/>
          </w:rPr>
          <w:t>D-7</w:t>
        </w:r>
        <w:r w:rsidR="00982337">
          <w:rPr>
            <w:noProof/>
            <w:webHidden/>
          </w:rPr>
          <w:fldChar w:fldCharType="end"/>
        </w:r>
      </w:hyperlink>
    </w:p>
    <w:p w14:paraId="2854D1C8"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5" w:history="1">
        <w:r w:rsidR="00982337" w:rsidRPr="00B64FB9">
          <w:rPr>
            <w:rStyle w:val="Hyperlink"/>
            <w:noProof/>
          </w:rPr>
          <w:t>Figure 7</w:t>
        </w:r>
        <w:r w:rsidR="00982337" w:rsidRPr="00B64FB9">
          <w:rPr>
            <w:rStyle w:val="Hyperlink"/>
            <w:noProof/>
          </w:rPr>
          <w:noBreakHyphen/>
          <w:t>2: Baseline Implementation Mode Key Activation Command PDU</w:t>
        </w:r>
        <w:r w:rsidR="00982337">
          <w:rPr>
            <w:noProof/>
            <w:webHidden/>
          </w:rPr>
          <w:tab/>
        </w:r>
        <w:r w:rsidR="00982337">
          <w:rPr>
            <w:noProof/>
            <w:webHidden/>
          </w:rPr>
          <w:fldChar w:fldCharType="begin"/>
        </w:r>
        <w:r w:rsidR="00982337">
          <w:rPr>
            <w:noProof/>
            <w:webHidden/>
          </w:rPr>
          <w:instrText xml:space="preserve"> PAGEREF _Toc479753945 \h </w:instrText>
        </w:r>
        <w:r w:rsidR="00982337">
          <w:rPr>
            <w:noProof/>
            <w:webHidden/>
          </w:rPr>
        </w:r>
        <w:r w:rsidR="00982337">
          <w:rPr>
            <w:noProof/>
            <w:webHidden/>
          </w:rPr>
          <w:fldChar w:fldCharType="separate"/>
        </w:r>
        <w:r w:rsidR="00982337">
          <w:rPr>
            <w:noProof/>
            <w:webHidden/>
          </w:rPr>
          <w:t>D-8</w:t>
        </w:r>
        <w:r w:rsidR="00982337">
          <w:rPr>
            <w:noProof/>
            <w:webHidden/>
          </w:rPr>
          <w:fldChar w:fldCharType="end"/>
        </w:r>
      </w:hyperlink>
    </w:p>
    <w:p w14:paraId="5900B1E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6" w:history="1">
        <w:r w:rsidR="00982337" w:rsidRPr="00B64FB9">
          <w:rPr>
            <w:rStyle w:val="Hyperlink"/>
            <w:noProof/>
          </w:rPr>
          <w:t>Figure 7</w:t>
        </w:r>
        <w:r w:rsidR="00982337" w:rsidRPr="00B64FB9">
          <w:rPr>
            <w:rStyle w:val="Hyperlink"/>
            <w:noProof/>
          </w:rPr>
          <w:noBreakHyphen/>
          <w:t>3: Baseline Implementation Mode Key Deactivation Command PDU</w:t>
        </w:r>
        <w:r w:rsidR="00982337">
          <w:rPr>
            <w:noProof/>
            <w:webHidden/>
          </w:rPr>
          <w:tab/>
        </w:r>
        <w:r w:rsidR="00982337">
          <w:rPr>
            <w:noProof/>
            <w:webHidden/>
          </w:rPr>
          <w:fldChar w:fldCharType="begin"/>
        </w:r>
        <w:r w:rsidR="00982337">
          <w:rPr>
            <w:noProof/>
            <w:webHidden/>
          </w:rPr>
          <w:instrText xml:space="preserve"> PAGEREF _Toc479753946 \h </w:instrText>
        </w:r>
        <w:r w:rsidR="00982337">
          <w:rPr>
            <w:noProof/>
            <w:webHidden/>
          </w:rPr>
        </w:r>
        <w:r w:rsidR="00982337">
          <w:rPr>
            <w:noProof/>
            <w:webHidden/>
          </w:rPr>
          <w:fldChar w:fldCharType="separate"/>
        </w:r>
        <w:r w:rsidR="00982337">
          <w:rPr>
            <w:noProof/>
            <w:webHidden/>
          </w:rPr>
          <w:t>D-8</w:t>
        </w:r>
        <w:r w:rsidR="00982337">
          <w:rPr>
            <w:noProof/>
            <w:webHidden/>
          </w:rPr>
          <w:fldChar w:fldCharType="end"/>
        </w:r>
      </w:hyperlink>
    </w:p>
    <w:p w14:paraId="0AB6FFB9"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7" w:history="1">
        <w:r w:rsidR="00982337" w:rsidRPr="00B64FB9">
          <w:rPr>
            <w:rStyle w:val="Hyperlink"/>
            <w:noProof/>
          </w:rPr>
          <w:t>Figure 7</w:t>
        </w:r>
        <w:r w:rsidR="00982337" w:rsidRPr="00B64FB9">
          <w:rPr>
            <w:rStyle w:val="Hyperlink"/>
            <w:noProof/>
          </w:rPr>
          <w:noBreakHyphen/>
          <w:t>4: Baseline Implementation Mode Key Verification Command PDU</w:t>
        </w:r>
        <w:r w:rsidR="00982337">
          <w:rPr>
            <w:noProof/>
            <w:webHidden/>
          </w:rPr>
          <w:tab/>
        </w:r>
        <w:r w:rsidR="00982337">
          <w:rPr>
            <w:noProof/>
            <w:webHidden/>
          </w:rPr>
          <w:fldChar w:fldCharType="begin"/>
        </w:r>
        <w:r w:rsidR="00982337">
          <w:rPr>
            <w:noProof/>
            <w:webHidden/>
          </w:rPr>
          <w:instrText xml:space="preserve"> PAGEREF _Toc479753947 \h </w:instrText>
        </w:r>
        <w:r w:rsidR="00982337">
          <w:rPr>
            <w:noProof/>
            <w:webHidden/>
          </w:rPr>
        </w:r>
        <w:r w:rsidR="00982337">
          <w:rPr>
            <w:noProof/>
            <w:webHidden/>
          </w:rPr>
          <w:fldChar w:fldCharType="separate"/>
        </w:r>
        <w:r w:rsidR="00982337">
          <w:rPr>
            <w:noProof/>
            <w:webHidden/>
          </w:rPr>
          <w:t>D-9</w:t>
        </w:r>
        <w:r w:rsidR="00982337">
          <w:rPr>
            <w:noProof/>
            <w:webHidden/>
          </w:rPr>
          <w:fldChar w:fldCharType="end"/>
        </w:r>
      </w:hyperlink>
    </w:p>
    <w:p w14:paraId="297D0891"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8" w:history="1">
        <w:r w:rsidR="00982337" w:rsidRPr="00B64FB9">
          <w:rPr>
            <w:rStyle w:val="Hyperlink"/>
            <w:noProof/>
          </w:rPr>
          <w:t>Figure 7</w:t>
        </w:r>
        <w:r w:rsidR="00982337" w:rsidRPr="00B64FB9">
          <w:rPr>
            <w:rStyle w:val="Hyperlink"/>
            <w:noProof/>
          </w:rPr>
          <w:noBreakHyphen/>
          <w:t>5: Baseline Implementation Mode OTAR Reply PDU</w:t>
        </w:r>
        <w:r w:rsidR="00982337">
          <w:rPr>
            <w:noProof/>
            <w:webHidden/>
          </w:rPr>
          <w:tab/>
        </w:r>
        <w:r w:rsidR="00982337">
          <w:rPr>
            <w:noProof/>
            <w:webHidden/>
          </w:rPr>
          <w:fldChar w:fldCharType="begin"/>
        </w:r>
        <w:r w:rsidR="00982337">
          <w:rPr>
            <w:noProof/>
            <w:webHidden/>
          </w:rPr>
          <w:instrText xml:space="preserve"> PAGEREF _Toc479753948 \h </w:instrText>
        </w:r>
        <w:r w:rsidR="00982337">
          <w:rPr>
            <w:noProof/>
            <w:webHidden/>
          </w:rPr>
        </w:r>
        <w:r w:rsidR="00982337">
          <w:rPr>
            <w:noProof/>
            <w:webHidden/>
          </w:rPr>
          <w:fldChar w:fldCharType="separate"/>
        </w:r>
        <w:r w:rsidR="00982337">
          <w:rPr>
            <w:noProof/>
            <w:webHidden/>
          </w:rPr>
          <w:t>D-9</w:t>
        </w:r>
        <w:r w:rsidR="00982337">
          <w:rPr>
            <w:noProof/>
            <w:webHidden/>
          </w:rPr>
          <w:fldChar w:fldCharType="end"/>
        </w:r>
      </w:hyperlink>
    </w:p>
    <w:p w14:paraId="3CBE6A88"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49" w:history="1">
        <w:r w:rsidR="00982337" w:rsidRPr="00B64FB9">
          <w:rPr>
            <w:rStyle w:val="Hyperlink"/>
            <w:noProof/>
          </w:rPr>
          <w:t>Figure 7</w:t>
        </w:r>
        <w:r w:rsidR="00982337" w:rsidRPr="00B64FB9">
          <w:rPr>
            <w:rStyle w:val="Hyperlink"/>
            <w:noProof/>
          </w:rPr>
          <w:noBreakHyphen/>
          <w:t>6:  Bit Numbering Convention</w:t>
        </w:r>
        <w:r w:rsidR="00982337">
          <w:rPr>
            <w:noProof/>
            <w:webHidden/>
          </w:rPr>
          <w:tab/>
        </w:r>
        <w:r w:rsidR="00982337">
          <w:rPr>
            <w:noProof/>
            <w:webHidden/>
          </w:rPr>
          <w:fldChar w:fldCharType="begin"/>
        </w:r>
        <w:r w:rsidR="00982337">
          <w:rPr>
            <w:noProof/>
            <w:webHidden/>
          </w:rPr>
          <w:instrText xml:space="preserve"> PAGEREF _Toc479753949 \h </w:instrText>
        </w:r>
        <w:r w:rsidR="00982337">
          <w:rPr>
            <w:noProof/>
            <w:webHidden/>
          </w:rPr>
        </w:r>
        <w:r w:rsidR="00982337">
          <w:rPr>
            <w:noProof/>
            <w:webHidden/>
          </w:rPr>
          <w:fldChar w:fldCharType="separate"/>
        </w:r>
        <w:r w:rsidR="00982337">
          <w:rPr>
            <w:noProof/>
            <w:webHidden/>
          </w:rPr>
          <w:t>D-10</w:t>
        </w:r>
        <w:r w:rsidR="00982337">
          <w:rPr>
            <w:noProof/>
            <w:webHidden/>
          </w:rPr>
          <w:fldChar w:fldCharType="end"/>
        </w:r>
      </w:hyperlink>
    </w:p>
    <w:p w14:paraId="7009C4A9"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0" w:history="1">
        <w:r w:rsidR="00982337" w:rsidRPr="00B64FB9">
          <w:rPr>
            <w:rStyle w:val="Hyperlink"/>
            <w:b/>
            <w:noProof/>
            <w:lang w:eastAsia="ja-JP"/>
          </w:rPr>
          <w:t>Figure D</w:t>
        </w:r>
        <w:r w:rsidR="00982337" w:rsidRPr="00B64FB9">
          <w:rPr>
            <w:rStyle w:val="Hyperlink"/>
            <w:b/>
            <w:noProof/>
            <w:lang w:eastAsia="ja-JP"/>
          </w:rPr>
          <w:noBreakHyphen/>
          <w:t>7:  A Possible Implementation of the CRC-32 Encoder</w:t>
        </w:r>
        <w:r w:rsidR="00982337">
          <w:rPr>
            <w:noProof/>
            <w:webHidden/>
          </w:rPr>
          <w:tab/>
        </w:r>
        <w:r w:rsidR="00982337">
          <w:rPr>
            <w:noProof/>
            <w:webHidden/>
          </w:rPr>
          <w:fldChar w:fldCharType="begin"/>
        </w:r>
        <w:r w:rsidR="00982337">
          <w:rPr>
            <w:noProof/>
            <w:webHidden/>
          </w:rPr>
          <w:instrText xml:space="preserve"> PAGEREF _Toc479753950 \h </w:instrText>
        </w:r>
        <w:r w:rsidR="00982337">
          <w:rPr>
            <w:noProof/>
            <w:webHidden/>
          </w:rPr>
        </w:r>
        <w:r w:rsidR="00982337">
          <w:rPr>
            <w:noProof/>
            <w:webHidden/>
          </w:rPr>
          <w:fldChar w:fldCharType="separate"/>
        </w:r>
        <w:r w:rsidR="00982337">
          <w:rPr>
            <w:noProof/>
            <w:webHidden/>
          </w:rPr>
          <w:t>D-11</w:t>
        </w:r>
        <w:r w:rsidR="00982337">
          <w:rPr>
            <w:noProof/>
            <w:webHidden/>
          </w:rPr>
          <w:fldChar w:fldCharType="end"/>
        </w:r>
      </w:hyperlink>
    </w:p>
    <w:p w14:paraId="41CA7EC1"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1" w:history="1">
        <w:r w:rsidR="00982337" w:rsidRPr="00B64FB9">
          <w:rPr>
            <w:rStyle w:val="Hyperlink"/>
            <w:b/>
            <w:noProof/>
          </w:rPr>
          <w:t>Figure D</w:t>
        </w:r>
        <w:r w:rsidR="00982337" w:rsidRPr="00B64FB9">
          <w:rPr>
            <w:rStyle w:val="Hyperlink"/>
            <w:b/>
            <w:noProof/>
          </w:rPr>
          <w:noBreakHyphen/>
          <w:t>8:  A Possible Implementation of the CRC-32 Decoder</w:t>
        </w:r>
        <w:r w:rsidR="00982337">
          <w:rPr>
            <w:noProof/>
            <w:webHidden/>
          </w:rPr>
          <w:tab/>
        </w:r>
        <w:r w:rsidR="00982337">
          <w:rPr>
            <w:noProof/>
            <w:webHidden/>
          </w:rPr>
          <w:fldChar w:fldCharType="begin"/>
        </w:r>
        <w:r w:rsidR="00982337">
          <w:rPr>
            <w:noProof/>
            <w:webHidden/>
          </w:rPr>
          <w:instrText xml:space="preserve"> PAGEREF _Toc479753951 \h </w:instrText>
        </w:r>
        <w:r w:rsidR="00982337">
          <w:rPr>
            <w:noProof/>
            <w:webHidden/>
          </w:rPr>
        </w:r>
        <w:r w:rsidR="00982337">
          <w:rPr>
            <w:noProof/>
            <w:webHidden/>
          </w:rPr>
          <w:fldChar w:fldCharType="separate"/>
        </w:r>
        <w:r w:rsidR="00982337">
          <w:rPr>
            <w:noProof/>
            <w:webHidden/>
          </w:rPr>
          <w:t>D-12</w:t>
        </w:r>
        <w:r w:rsidR="00982337">
          <w:rPr>
            <w:noProof/>
            <w:webHidden/>
          </w:rPr>
          <w:fldChar w:fldCharType="end"/>
        </w:r>
      </w:hyperlink>
    </w:p>
    <w:p w14:paraId="106D9998"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2" w:history="1">
        <w:r w:rsidR="00982337" w:rsidRPr="00B64FB9">
          <w:rPr>
            <w:rStyle w:val="Hyperlink"/>
            <w:noProof/>
          </w:rPr>
          <w:t>Figure 7</w:t>
        </w:r>
        <w:r w:rsidR="00982337" w:rsidRPr="00B64FB9">
          <w:rPr>
            <w:rStyle w:val="Hyperlink"/>
            <w:noProof/>
          </w:rPr>
          <w:noBreakHyphen/>
          <w:t>9: Baseline Mode Start SA PDU</w:t>
        </w:r>
        <w:r w:rsidR="00982337">
          <w:rPr>
            <w:noProof/>
            <w:webHidden/>
          </w:rPr>
          <w:tab/>
        </w:r>
        <w:r w:rsidR="00982337">
          <w:rPr>
            <w:noProof/>
            <w:webHidden/>
          </w:rPr>
          <w:fldChar w:fldCharType="begin"/>
        </w:r>
        <w:r w:rsidR="00982337">
          <w:rPr>
            <w:noProof/>
            <w:webHidden/>
          </w:rPr>
          <w:instrText xml:space="preserve"> PAGEREF _Toc479753952 \h </w:instrText>
        </w:r>
        <w:r w:rsidR="00982337">
          <w:rPr>
            <w:noProof/>
            <w:webHidden/>
          </w:rPr>
        </w:r>
        <w:r w:rsidR="00982337">
          <w:rPr>
            <w:noProof/>
            <w:webHidden/>
          </w:rPr>
          <w:fldChar w:fldCharType="separate"/>
        </w:r>
        <w:r w:rsidR="00982337">
          <w:rPr>
            <w:noProof/>
            <w:webHidden/>
          </w:rPr>
          <w:t>D-12</w:t>
        </w:r>
        <w:r w:rsidR="00982337">
          <w:rPr>
            <w:noProof/>
            <w:webHidden/>
          </w:rPr>
          <w:fldChar w:fldCharType="end"/>
        </w:r>
      </w:hyperlink>
    </w:p>
    <w:p w14:paraId="57AA09C6"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3" w:history="1">
        <w:r w:rsidR="00982337" w:rsidRPr="00B64FB9">
          <w:rPr>
            <w:rStyle w:val="Hyperlink"/>
            <w:noProof/>
          </w:rPr>
          <w:t>Figure 7</w:t>
        </w:r>
        <w:r w:rsidR="00982337" w:rsidRPr="00B64FB9">
          <w:rPr>
            <w:rStyle w:val="Hyperlink"/>
            <w:noProof/>
          </w:rPr>
          <w:noBreakHyphen/>
          <w:t>10: Stop SA PDU</w:t>
        </w:r>
        <w:r w:rsidR="00982337">
          <w:rPr>
            <w:noProof/>
            <w:webHidden/>
          </w:rPr>
          <w:tab/>
        </w:r>
        <w:r w:rsidR="00982337">
          <w:rPr>
            <w:noProof/>
            <w:webHidden/>
          </w:rPr>
          <w:fldChar w:fldCharType="begin"/>
        </w:r>
        <w:r w:rsidR="00982337">
          <w:rPr>
            <w:noProof/>
            <w:webHidden/>
          </w:rPr>
          <w:instrText xml:space="preserve"> PAGEREF _Toc479753953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3145DB8E"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4" w:history="1">
        <w:r w:rsidR="00982337" w:rsidRPr="00B64FB9">
          <w:rPr>
            <w:rStyle w:val="Hyperlink"/>
            <w:noProof/>
            <w:lang w:val="de-DE" w:eastAsia="de-DE"/>
          </w:rPr>
          <w:drawing>
            <wp:inline distT="0" distB="0" distL="0" distR="0" wp14:anchorId="5B2BA52A" wp14:editId="0CB59B07">
              <wp:extent cx="5705475" cy="971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982337" w:rsidRPr="00B64FB9">
          <w:rPr>
            <w:rStyle w:val="Hyperlink"/>
            <w:noProof/>
          </w:rPr>
          <w:t>Figure 7</w:t>
        </w:r>
        <w:r w:rsidR="00982337" w:rsidRPr="00B64FB9">
          <w:rPr>
            <w:rStyle w:val="Hyperlink"/>
            <w:noProof/>
          </w:rPr>
          <w:noBreakHyphen/>
          <w:t>11: Rekey SA PDU</w:t>
        </w:r>
        <w:r w:rsidR="00982337">
          <w:rPr>
            <w:noProof/>
            <w:webHidden/>
          </w:rPr>
          <w:tab/>
        </w:r>
        <w:r w:rsidR="00982337">
          <w:rPr>
            <w:noProof/>
            <w:webHidden/>
          </w:rPr>
          <w:fldChar w:fldCharType="begin"/>
        </w:r>
        <w:r w:rsidR="00982337">
          <w:rPr>
            <w:noProof/>
            <w:webHidden/>
          </w:rPr>
          <w:instrText xml:space="preserve"> PAGEREF _Toc479753954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60049C45"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5" w:history="1">
        <w:r w:rsidR="00982337" w:rsidRPr="00B64FB9">
          <w:rPr>
            <w:rStyle w:val="Hyperlink"/>
            <w:noProof/>
          </w:rPr>
          <w:t>Figure 7</w:t>
        </w:r>
        <w:r w:rsidR="00982337" w:rsidRPr="00B64FB9">
          <w:rPr>
            <w:rStyle w:val="Hyperlink"/>
            <w:noProof/>
          </w:rPr>
          <w:noBreakHyphen/>
          <w:t>12: Expire SA PDU</w:t>
        </w:r>
        <w:r w:rsidR="00982337">
          <w:rPr>
            <w:noProof/>
            <w:webHidden/>
          </w:rPr>
          <w:tab/>
        </w:r>
        <w:r w:rsidR="00982337">
          <w:rPr>
            <w:noProof/>
            <w:webHidden/>
          </w:rPr>
          <w:fldChar w:fldCharType="begin"/>
        </w:r>
        <w:r w:rsidR="00982337">
          <w:rPr>
            <w:noProof/>
            <w:webHidden/>
          </w:rPr>
          <w:instrText xml:space="preserve"> PAGEREF _Toc479753955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2BEBDA0F" w14:textId="77777777" w:rsidR="00982337" w:rsidRDefault="00C50A2F">
      <w:pPr>
        <w:pStyle w:val="Abbildungsverzeichnis"/>
        <w:tabs>
          <w:tab w:val="right" w:pos="8990"/>
        </w:tabs>
        <w:rPr>
          <w:rFonts w:asciiTheme="minorHAnsi" w:eastAsiaTheme="minorEastAsia" w:hAnsiTheme="minorHAnsi" w:cstheme="minorBidi"/>
          <w:noProof/>
          <w:sz w:val="22"/>
          <w:szCs w:val="22"/>
          <w:lang w:val="en-GB" w:eastAsia="en-GB"/>
        </w:rPr>
      </w:pPr>
      <w:hyperlink w:anchor="_Toc479753956" w:history="1">
        <w:r w:rsidR="00982337" w:rsidRPr="00B64FB9">
          <w:rPr>
            <w:rStyle w:val="Hyperlink"/>
            <w:noProof/>
            <w:lang w:val="de-DE" w:eastAsia="de-DE"/>
          </w:rPr>
          <w:drawing>
            <wp:inline distT="0" distB="0" distL="0" distR="0" wp14:anchorId="268D0810" wp14:editId="55D2CB36">
              <wp:extent cx="57054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982337" w:rsidRPr="00B64FB9">
          <w:rPr>
            <w:rStyle w:val="Hyperlink"/>
            <w:noProof/>
          </w:rPr>
          <w:t>Figure 7</w:t>
        </w:r>
        <w:r w:rsidR="00982337" w:rsidRPr="00B64FB9">
          <w:rPr>
            <w:rStyle w:val="Hyperlink"/>
            <w:noProof/>
          </w:rPr>
          <w:noBreakHyphen/>
          <w:t>13: Set ARC PDU</w:t>
        </w:r>
        <w:r w:rsidR="00982337">
          <w:rPr>
            <w:noProof/>
            <w:webHidden/>
          </w:rPr>
          <w:tab/>
        </w:r>
        <w:r w:rsidR="00982337">
          <w:rPr>
            <w:noProof/>
            <w:webHidden/>
          </w:rPr>
          <w:fldChar w:fldCharType="begin"/>
        </w:r>
        <w:r w:rsidR="00982337">
          <w:rPr>
            <w:noProof/>
            <w:webHidden/>
          </w:rPr>
          <w:instrText xml:space="preserve"> PAGEREF _Toc479753956 \h </w:instrText>
        </w:r>
        <w:r w:rsidR="00982337">
          <w:rPr>
            <w:noProof/>
            <w:webHidden/>
          </w:rPr>
        </w:r>
        <w:r w:rsidR="00982337">
          <w:rPr>
            <w:noProof/>
            <w:webHidden/>
          </w:rPr>
          <w:fldChar w:fldCharType="separate"/>
        </w:r>
        <w:r w:rsidR="00982337">
          <w:rPr>
            <w:noProof/>
            <w:webHidden/>
          </w:rPr>
          <w:t>D-14</w:t>
        </w:r>
        <w:r w:rsidR="00982337">
          <w:rPr>
            <w:noProof/>
            <w:webHidden/>
          </w:rPr>
          <w:fldChar w:fldCharType="end"/>
        </w:r>
      </w:hyperlink>
    </w:p>
    <w:p w14:paraId="364035DC" w14:textId="77777777" w:rsidR="00E357D3" w:rsidRDefault="00FD1F06" w:rsidP="00FD1F06">
      <w:r>
        <w:fldChar w:fldCharType="end"/>
      </w:r>
    </w:p>
    <w:p w14:paraId="585EF769" w14:textId="77777777" w:rsidR="00696E90" w:rsidRDefault="00696E90" w:rsidP="00475E93">
      <w:pPr>
        <w:pStyle w:val="TOCF"/>
        <w:sectPr w:rsidR="00696E90" w:rsidSect="0090494B">
          <w:headerReference w:type="default" r:id="rId18"/>
          <w:footerReference w:type="default" r:id="rId19"/>
          <w:type w:val="continuous"/>
          <w:pgSz w:w="12240" w:h="15840" w:code="1"/>
          <w:pgMar w:top="1440" w:right="1440" w:bottom="1440" w:left="1440" w:header="547" w:footer="547" w:gutter="360"/>
          <w:pgNumType w:fmt="lowerRoman" w:start="1"/>
          <w:cols w:space="720"/>
          <w:docGrid w:linePitch="326"/>
        </w:sectPr>
      </w:pPr>
    </w:p>
    <w:p w14:paraId="4E4663B7" w14:textId="77777777" w:rsidR="00696E90" w:rsidRDefault="00696E90" w:rsidP="0090494B">
      <w:pPr>
        <w:pStyle w:val="berschrift1"/>
      </w:pPr>
      <w:bookmarkStart w:id="1" w:name="_Toc479753871"/>
      <w:r>
        <w:lastRenderedPageBreak/>
        <w:t>Introduction</w:t>
      </w:r>
      <w:bookmarkEnd w:id="1"/>
    </w:p>
    <w:p w14:paraId="7D6C44E2" w14:textId="77777777" w:rsidR="00696E90" w:rsidRDefault="00737681" w:rsidP="0090494B">
      <w:pPr>
        <w:pStyle w:val="berschrift2"/>
      </w:pPr>
      <w:bookmarkStart w:id="2" w:name="_Toc479753872"/>
      <w:r>
        <w:t>Purpose</w:t>
      </w:r>
      <w:bookmarkEnd w:id="2"/>
    </w:p>
    <w:p w14:paraId="3D9B9766" w14:textId="78C45C8B" w:rsidR="00737681" w:rsidRDefault="00737681" w:rsidP="00737681">
      <w:r w:rsidRPr="00737681">
        <w:t>The purpose of this Recommended Standard is to specify the Space Data Link Security</w:t>
      </w:r>
      <w:r w:rsidR="00E511BF">
        <w:rPr>
          <w:lang w:val="en-GB"/>
        </w:rPr>
        <w:t xml:space="preserve">   (SDLS)</w:t>
      </w:r>
      <w:r w:rsidRPr="00737681">
        <w:t xml:space="preserve"> Protocol Extended Procedures. It defines the Key Management, Security Association Management and </w:t>
      </w:r>
      <w:r w:rsidR="005B3922">
        <w:t xml:space="preserve">SDLS </w:t>
      </w:r>
      <w:r w:rsidRPr="007E645A">
        <w:t>Monitoring and Control Service</w:t>
      </w:r>
      <w:r w:rsidRPr="00737681">
        <w:t>s and data structures required to operate the SDLS protocol over a space link. Further, it defines the interfaces and required data structures for proper interaction with the Space Data-Link (SDL) protocols and a security unit status reporting mechanism.</w:t>
      </w:r>
    </w:p>
    <w:p w14:paraId="150C034B" w14:textId="77777777" w:rsidR="00737681" w:rsidRDefault="00737681" w:rsidP="00737681">
      <w:pPr>
        <w:pStyle w:val="berschrift2"/>
      </w:pPr>
      <w:bookmarkStart w:id="3" w:name="_Toc479753873"/>
      <w:r>
        <w:t>Scope</w:t>
      </w:r>
      <w:bookmarkEnd w:id="3"/>
    </w:p>
    <w:p w14:paraId="08E7028E" w14:textId="77777777" w:rsidR="00737681" w:rsidRDefault="00737681" w:rsidP="00737681">
      <w:r>
        <w:t>This Recommended Standard defines the SDLS Extended Procedures in terms of:</w:t>
      </w:r>
    </w:p>
    <w:p w14:paraId="2159BECE" w14:textId="77777777" w:rsidR="00737681" w:rsidRDefault="00737681" w:rsidP="00737681">
      <w:r>
        <w:t>a)</w:t>
      </w:r>
      <w:r>
        <w:tab/>
        <w:t>the protocol data units employed by the service provider; and</w:t>
      </w:r>
    </w:p>
    <w:p w14:paraId="0AF9A7AD" w14:textId="77777777" w:rsidR="00737681" w:rsidRDefault="00737681" w:rsidP="00737681">
      <w:r>
        <w:t>b)</w:t>
      </w:r>
      <w:r>
        <w:tab/>
        <w:t>the procedures performed by the service provider; and</w:t>
      </w:r>
    </w:p>
    <w:p w14:paraId="26A24C39" w14:textId="77777777" w:rsidR="00737681" w:rsidRDefault="00737681" w:rsidP="00737681">
      <w:r>
        <w:t>c)</w:t>
      </w:r>
      <w:r>
        <w:tab/>
        <w:t>the interfaces with the SDLS and SDL protocols.</w:t>
      </w:r>
    </w:p>
    <w:p w14:paraId="3B52FF46" w14:textId="77777777" w:rsidR="00737681" w:rsidRDefault="00737681" w:rsidP="00737681">
      <w:r>
        <w:t>It does not specify:</w:t>
      </w:r>
    </w:p>
    <w:p w14:paraId="7A17EEBA" w14:textId="77777777" w:rsidR="00737681" w:rsidRDefault="00737681" w:rsidP="00737681">
      <w:r>
        <w:t>a)</w:t>
      </w:r>
      <w:r>
        <w:tab/>
        <w:t>individual implementations or products;</w:t>
      </w:r>
    </w:p>
    <w:p w14:paraId="032E4EA9" w14:textId="77777777" w:rsidR="00737681" w:rsidRDefault="00737681" w:rsidP="00737681">
      <w:r>
        <w:t>b)</w:t>
      </w:r>
      <w:r>
        <w:tab/>
        <w:t>the implementation of service interfaces within real systems;</w:t>
      </w:r>
    </w:p>
    <w:p w14:paraId="228C4AE4" w14:textId="77777777" w:rsidR="00737681" w:rsidRDefault="00737681" w:rsidP="00737681">
      <w:r>
        <w:t>c)</w:t>
      </w:r>
      <w:r>
        <w:tab/>
        <w:t>the methods or technologies required to perform the procedures; or</w:t>
      </w:r>
    </w:p>
    <w:p w14:paraId="7B21C7B9" w14:textId="77777777" w:rsidR="00737681" w:rsidRDefault="00737681" w:rsidP="00737681">
      <w:r>
        <w:t>d)</w:t>
      </w:r>
      <w:r>
        <w:tab/>
        <w:t>the space-link security protocol itself.</w:t>
      </w:r>
    </w:p>
    <w:p w14:paraId="59F7EC35" w14:textId="3F893ECC" w:rsidR="00737681" w:rsidRDefault="00737681" w:rsidP="00737681">
      <w:r>
        <w:t xml:space="preserve">This Recommended Standard does not mandate the use of any particular cryptographic algorithm for key generation and management. CCSDS Cryptographic Algorithms </w:t>
      </w:r>
      <w:r w:rsidRPr="00737681">
        <w:rPr>
          <w:highlight w:val="yellow"/>
        </w:rPr>
        <w:t>[7]</w:t>
      </w:r>
      <w:r>
        <w:t xml:space="preserve"> </w:t>
      </w:r>
      <w:r w:rsidR="00505265">
        <w:t>are to be considered for this purpose</w:t>
      </w:r>
      <w:r>
        <w:t>.</w:t>
      </w:r>
    </w:p>
    <w:p w14:paraId="172D8B97" w14:textId="77777777" w:rsidR="00737681" w:rsidRDefault="00737681" w:rsidP="00737681">
      <w:pPr>
        <w:pStyle w:val="berschrift2"/>
      </w:pPr>
      <w:bookmarkStart w:id="4" w:name="_Toc479753874"/>
      <w:r>
        <w:t>Applicability</w:t>
      </w:r>
      <w:bookmarkEnd w:id="4"/>
    </w:p>
    <w:p w14:paraId="4950EDA1" w14:textId="77777777" w:rsidR="00737681" w:rsidRDefault="00737681" w:rsidP="00737681">
      <w:r>
        <w:t>This Recommended Standard applies to the creation of Agency standards and to data communications over space links between CCSDS Agencies in cross-support situations.  The Recommended Standard includes comprehensive specification of the service for inter-Agency cross support. It is neither a specification of, nor a design, for real systems that may be implemented for existing or future missions.</w:t>
      </w:r>
    </w:p>
    <w:p w14:paraId="40B92828" w14:textId="77777777" w:rsidR="00737681" w:rsidRPr="00737681" w:rsidRDefault="00737681" w:rsidP="00737681">
      <w:r>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t>
      </w:r>
      <w:r>
        <w:lastRenderedPageBreak/>
        <w:t>Where options are allowed or implied, implementation of these options is subject to specific bilateral cross support agreements between the Agencies involved.</w:t>
      </w:r>
    </w:p>
    <w:p w14:paraId="1A466B3D" w14:textId="77777777" w:rsidR="00737681" w:rsidRDefault="00737681" w:rsidP="00737681">
      <w:pPr>
        <w:pStyle w:val="berschrift2"/>
      </w:pPr>
      <w:bookmarkStart w:id="5" w:name="_Toc479753875"/>
      <w:r>
        <w:t>Rationale</w:t>
      </w:r>
      <w:bookmarkEnd w:id="5"/>
    </w:p>
    <w:p w14:paraId="1A8CBB6F" w14:textId="77777777" w:rsidR="00737681" w:rsidRDefault="00737681" w:rsidP="00737681">
      <w:r>
        <w:t>The goals of this Recommended Standard are to:</w:t>
      </w:r>
    </w:p>
    <w:p w14:paraId="23FF549D" w14:textId="0F3AF373" w:rsidR="00737681" w:rsidRDefault="00737681" w:rsidP="00C6012E">
      <w:pPr>
        <w:numPr>
          <w:ilvl w:val="0"/>
          <w:numId w:val="89"/>
        </w:numPr>
      </w:pPr>
      <w:r>
        <w:t>provide standard specification</w:t>
      </w:r>
      <w:r w:rsidR="00AA2667">
        <w:t>s</w:t>
      </w:r>
      <w:r>
        <w:t xml:space="preserve"> for the Extended Procedures required to operate the Space Data-Link Layer Security (SDLS) Protocol</w:t>
      </w:r>
      <w:r w:rsidR="005B3922">
        <w:t xml:space="preserve"> </w:t>
      </w:r>
      <w:r w:rsidR="005B3922" w:rsidRPr="00993089">
        <w:rPr>
          <w:highlight w:val="yellow"/>
        </w:rPr>
        <w:t>[1]</w:t>
      </w:r>
      <w:r w:rsidRPr="00993089">
        <w:rPr>
          <w:highlight w:val="yellow"/>
        </w:rPr>
        <w:t>,</w:t>
      </w:r>
      <w:r>
        <w:t xml:space="preserve"> in particular:</w:t>
      </w:r>
    </w:p>
    <w:p w14:paraId="155DC2DC" w14:textId="77777777" w:rsidR="00737681" w:rsidRDefault="00737681" w:rsidP="00C6012E">
      <w:pPr>
        <w:numPr>
          <w:ilvl w:val="0"/>
          <w:numId w:val="88"/>
        </w:numPr>
      </w:pPr>
      <w:r>
        <w:t>Key Management;</w:t>
      </w:r>
    </w:p>
    <w:p w14:paraId="490931C3" w14:textId="77777777" w:rsidR="00737681" w:rsidRDefault="00737681" w:rsidP="00C6012E">
      <w:pPr>
        <w:numPr>
          <w:ilvl w:val="0"/>
          <w:numId w:val="88"/>
        </w:numPr>
      </w:pPr>
      <w:r>
        <w:t>Security Associations Management; and</w:t>
      </w:r>
    </w:p>
    <w:p w14:paraId="00C6D664" w14:textId="40991167" w:rsidR="00737681" w:rsidRDefault="005B3922" w:rsidP="00C6012E">
      <w:pPr>
        <w:numPr>
          <w:ilvl w:val="0"/>
          <w:numId w:val="88"/>
        </w:numPr>
      </w:pPr>
      <w:r>
        <w:t xml:space="preserve">SDLS </w:t>
      </w:r>
      <w:r w:rsidR="00737681">
        <w:t>Monitoring and Control.</w:t>
      </w:r>
    </w:p>
    <w:p w14:paraId="671B77EB" w14:textId="4B3D6E77" w:rsidR="00737681" w:rsidRDefault="00B37EE7" w:rsidP="00C6012E">
      <w:pPr>
        <w:numPr>
          <w:ilvl w:val="0"/>
          <w:numId w:val="89"/>
        </w:numPr>
      </w:pPr>
      <w:r>
        <w:t>s</w:t>
      </w:r>
      <w:r w:rsidR="00737681">
        <w:t xml:space="preserve">pecify a new type of </w:t>
      </w:r>
      <w:r w:rsidR="00AA2667">
        <w:t xml:space="preserve">telemetry frame </w:t>
      </w:r>
      <w:r w:rsidR="00737681">
        <w:t>Operational Control Field (OCF), the Frame Security Report (FSR)</w:t>
      </w:r>
      <w:r>
        <w:t>,</w:t>
      </w:r>
      <w:r w:rsidR="00737681">
        <w:t xml:space="preserve"> for reporting of link security status events fully compatible with the existing SDL protocols (TM and AOS)</w:t>
      </w:r>
      <w:r w:rsidR="00505265">
        <w:t xml:space="preserve"> </w:t>
      </w:r>
      <w:r w:rsidR="00AA2667">
        <w:t>[4,5]</w:t>
      </w:r>
      <w:r w:rsidR="00737681">
        <w:t>;</w:t>
      </w:r>
    </w:p>
    <w:p w14:paraId="23D4580D" w14:textId="77777777" w:rsidR="00737681" w:rsidRDefault="00737681" w:rsidP="00C6012E">
      <w:pPr>
        <w:numPr>
          <w:ilvl w:val="0"/>
          <w:numId w:val="89"/>
        </w:numPr>
      </w:pPr>
      <w:r>
        <w:t>facilitate the development of common commercial implementations to improve interoperability across agencies.</w:t>
      </w:r>
    </w:p>
    <w:p w14:paraId="2442BC52" w14:textId="77777777" w:rsidR="00737681" w:rsidRDefault="00737681" w:rsidP="00737681">
      <w:r>
        <w:t xml:space="preserve">More discussion of the goals of the SDLS Extended Procedures and design choices, including its interaction with other CCSDS services, may be found in reference </w:t>
      </w:r>
      <w:r w:rsidRPr="00737681">
        <w:rPr>
          <w:highlight w:val="yellow"/>
        </w:rPr>
        <w:t>[</w:t>
      </w:r>
      <w:r w:rsidR="00B37EE7">
        <w:rPr>
          <w:highlight w:val="yellow"/>
        </w:rPr>
        <w:t>C</w:t>
      </w:r>
      <w:r w:rsidRPr="00737681">
        <w:rPr>
          <w:highlight w:val="yellow"/>
        </w:rPr>
        <w:t>4]</w:t>
      </w:r>
      <w:r>
        <w:t>.</w:t>
      </w:r>
    </w:p>
    <w:p w14:paraId="2F3F6836" w14:textId="77777777" w:rsidR="00737681" w:rsidRDefault="00737681" w:rsidP="00737681">
      <w:pPr>
        <w:pStyle w:val="berschrift2"/>
      </w:pPr>
      <w:bookmarkStart w:id="6" w:name="_Toc479753876"/>
      <w:r>
        <w:t>Document Structure</w:t>
      </w:r>
      <w:bookmarkEnd w:id="6"/>
    </w:p>
    <w:p w14:paraId="2E8DB1F7" w14:textId="77777777" w:rsidR="00737681" w:rsidRDefault="00737681" w:rsidP="00737681">
      <w:r>
        <w:t>Section 1 presents the purpose, scope, applicability, and rationale of this Recommended Standard and lists the conventions, definitions, and references used throughout the document.</w:t>
      </w:r>
    </w:p>
    <w:p w14:paraId="0CF11C1D" w14:textId="77777777" w:rsidR="00737681" w:rsidRDefault="00737681" w:rsidP="00737681">
      <w:r>
        <w:t xml:space="preserve">Section 2 (informative) provides an overview of the Space Data Link Security Protocol Extended Procedures. </w:t>
      </w:r>
    </w:p>
    <w:p w14:paraId="18D02DAC" w14:textId="77777777" w:rsidR="00737681" w:rsidRDefault="00737681" w:rsidP="00737681">
      <w:r>
        <w:t xml:space="preserve">Section 3 (normative) defines the services provided by the protocol entity. </w:t>
      </w:r>
    </w:p>
    <w:p w14:paraId="0574EE9D" w14:textId="02081C12" w:rsidR="00737681" w:rsidRDefault="00737681" w:rsidP="00737681">
      <w:r>
        <w:t xml:space="preserve">Section 4 (normative) specifies the interfaces </w:t>
      </w:r>
      <w:r w:rsidR="00AA2667">
        <w:t xml:space="preserve">between </w:t>
      </w:r>
      <w:r>
        <w:t xml:space="preserve">the SDLS Extended Procedures </w:t>
      </w:r>
      <w:r w:rsidR="00AA2667">
        <w:t xml:space="preserve">and </w:t>
      </w:r>
      <w:r>
        <w:t>the S</w:t>
      </w:r>
      <w:r w:rsidR="00B37EE7">
        <w:t>D</w:t>
      </w:r>
      <w:r>
        <w:t xml:space="preserve">L and SDLS protocols. </w:t>
      </w:r>
    </w:p>
    <w:p w14:paraId="71F2A951" w14:textId="77777777" w:rsidR="00737681" w:rsidRDefault="00737681" w:rsidP="00737681">
      <w:r>
        <w:t>Section 5 (normative) specifies the protocol data units provided for these services and the procedures employed by the service provider.</w:t>
      </w:r>
    </w:p>
    <w:p w14:paraId="05566FAE" w14:textId="0C2985CE" w:rsidR="00903C4D" w:rsidRDefault="00903C4D" w:rsidP="00737681">
      <w:r>
        <w:t xml:space="preserve">Section 6 (normative) specifies the managed </w:t>
      </w:r>
      <w:r w:rsidR="007E645A">
        <w:t>parameters</w:t>
      </w:r>
      <w:r>
        <w:t>.</w:t>
      </w:r>
    </w:p>
    <w:p w14:paraId="60072560" w14:textId="77777777" w:rsidR="00737681" w:rsidRDefault="00737681" w:rsidP="00737681">
      <w:r>
        <w:t xml:space="preserve">Section </w:t>
      </w:r>
      <w:r w:rsidR="00903C4D">
        <w:t>7</w:t>
      </w:r>
      <w:r>
        <w:t xml:space="preserve"> (normative) specifies how to verify an implementation’s conformance with the Security Protocol.</w:t>
      </w:r>
    </w:p>
    <w:p w14:paraId="0D31B270" w14:textId="77777777" w:rsidR="00737681" w:rsidRDefault="00737681" w:rsidP="00737681">
      <w:r>
        <w:lastRenderedPageBreak/>
        <w:t xml:space="preserve">Annex A (normative) provides a Protocol Implementation Conformance Statement (PICS) proforma for the Security Protocol. </w:t>
      </w:r>
    </w:p>
    <w:p w14:paraId="46972F01" w14:textId="77777777" w:rsidR="00737681" w:rsidRDefault="00737681" w:rsidP="00737681">
      <w:r>
        <w:t xml:space="preserve">Annex B (informative) provides an overview of security, SANA registry, and patent considerations related to this Recommended Standard. </w:t>
      </w:r>
    </w:p>
    <w:p w14:paraId="30F31BAC" w14:textId="77777777" w:rsidR="00737681" w:rsidRDefault="00737681" w:rsidP="00737681">
      <w:r>
        <w:t xml:space="preserve">Annex </w:t>
      </w:r>
      <w:r w:rsidR="00B51E74">
        <w:t>C</w:t>
      </w:r>
      <w:r>
        <w:t xml:space="preserve"> (informative) provides a list of informative references. </w:t>
      </w:r>
    </w:p>
    <w:p w14:paraId="797954F2" w14:textId="77777777" w:rsidR="00737681" w:rsidRDefault="00737681" w:rsidP="00737681">
      <w:r>
        <w:t xml:space="preserve">Annex </w:t>
      </w:r>
      <w:r w:rsidR="00B51E74">
        <w:t>D</w:t>
      </w:r>
      <w:r>
        <w:t xml:space="preserve"> (informative) defines baseline implementations suitable for a large range of space missions.</w:t>
      </w:r>
    </w:p>
    <w:p w14:paraId="3EBCC259" w14:textId="77777777" w:rsidR="00B51E74" w:rsidRDefault="00B51E74" w:rsidP="00B51E74">
      <w:pPr>
        <w:pStyle w:val="berschrift2"/>
      </w:pPr>
      <w:bookmarkStart w:id="7" w:name="_Toc479753877"/>
      <w:r>
        <w:t>Definitions</w:t>
      </w:r>
      <w:bookmarkEnd w:id="7"/>
    </w:p>
    <w:p w14:paraId="6A78A2AD" w14:textId="77777777" w:rsidR="00B51E74" w:rsidRDefault="00B51E74" w:rsidP="00B51E74">
      <w:r>
        <w:t>For the purposes of this document, the following definitions apply:</w:t>
      </w:r>
    </w:p>
    <w:p w14:paraId="3105B897" w14:textId="77777777" w:rsidR="00B51E74" w:rsidRDefault="00B51E74" w:rsidP="00B51E74">
      <w:r>
        <w:t>NOTE – Generic definitions for the security terminology applicable to this and other CCSDS documents are provided under reference [</w:t>
      </w:r>
      <w:r w:rsidRPr="00B51E74">
        <w:rPr>
          <w:highlight w:val="yellow"/>
        </w:rPr>
        <w:t>3</w:t>
      </w:r>
      <w:r>
        <w:t>].</w:t>
      </w:r>
    </w:p>
    <w:p w14:paraId="4387485B" w14:textId="77777777" w:rsidR="00B51E74" w:rsidRDefault="00B51E74" w:rsidP="00B51E74">
      <w:r w:rsidRPr="00B37EE7">
        <w:rPr>
          <w:b/>
        </w:rPr>
        <w:t>Initiator:</w:t>
      </w:r>
      <w:r>
        <w:t xml:space="preserve"> The Initiator of an SDLS Extended Procedure is one of the two peers involved in an SDLS communication session. The Initiator is managing the SDLS session parameters, provides the necessary resources to execute a procedure, and always initiates a procedure.</w:t>
      </w:r>
    </w:p>
    <w:p w14:paraId="37EF9A2F" w14:textId="77777777" w:rsidR="00B51E74" w:rsidRDefault="00B51E74" w:rsidP="00B51E74">
      <w:r w:rsidRPr="00B37EE7">
        <w:rPr>
          <w:b/>
        </w:rPr>
        <w:t>Recipient:</w:t>
      </w:r>
      <w:r>
        <w:t xml:space="preserve"> The Recipient of an SDLS Extended Procedure is one of the two peers involved in an SDLS communication session. It configures the SDLS session parameters based on procedures and instructions initiated by the Initiator.</w:t>
      </w:r>
    </w:p>
    <w:p w14:paraId="7DFACFB7" w14:textId="77777777" w:rsidR="00B51E74" w:rsidRDefault="00B51E74" w:rsidP="00B51E74">
      <w:r>
        <w:t>NOTE – In most cases the Initiator is the ground control facility and the Recipient is the spacecraft.</w:t>
      </w:r>
    </w:p>
    <w:p w14:paraId="19FFAD19" w14:textId="69C4BA98" w:rsidR="00B51E74" w:rsidRDefault="00B51E74" w:rsidP="00B51E74">
      <w:pPr>
        <w:pStyle w:val="berschrift2"/>
      </w:pPr>
      <w:bookmarkStart w:id="8" w:name="_Toc479753878"/>
      <w:r>
        <w:t>Co</w:t>
      </w:r>
      <w:ins w:id="9" w:author="richter" w:date="2017-04-12T11:48:00Z">
        <w:r w:rsidR="00E46D24">
          <w:t>N</w:t>
        </w:r>
      </w:ins>
      <w:r>
        <w:t>ventions</w:t>
      </w:r>
      <w:bookmarkEnd w:id="8"/>
    </w:p>
    <w:p w14:paraId="00A05740" w14:textId="7B619602" w:rsidR="00B51E74" w:rsidRDefault="00B51E74" w:rsidP="00B51E74">
      <w:pPr>
        <w:pStyle w:val="berschrift3"/>
      </w:pPr>
      <w:r>
        <w:t>Nomen</w:t>
      </w:r>
      <w:del w:id="10" w:author="richter" w:date="2017-04-12T11:47:00Z">
        <w:r w:rsidDel="00E46D24">
          <w:delText>t</w:delText>
        </w:r>
      </w:del>
      <w:r>
        <w:t>clature</w:t>
      </w:r>
    </w:p>
    <w:p w14:paraId="223FEA73" w14:textId="77777777" w:rsidR="00B51E74" w:rsidRDefault="00B51E74" w:rsidP="00B51E74">
      <w:r>
        <w:t xml:space="preserve">The following conventions apply for the normative specifications in this Recommended Standard: </w:t>
      </w:r>
    </w:p>
    <w:p w14:paraId="0911FA19" w14:textId="77777777" w:rsidR="00B51E74" w:rsidRDefault="00B51E74" w:rsidP="00B51E74">
      <w:r>
        <w:t>a)</w:t>
      </w:r>
      <w:r>
        <w:tab/>
        <w:t>the words ‘shall’ and ‘must’ imply a binding and verifiable specification;</w:t>
      </w:r>
    </w:p>
    <w:p w14:paraId="11B45888" w14:textId="77777777" w:rsidR="00B51E74" w:rsidRDefault="00B51E74" w:rsidP="00B51E74">
      <w:r>
        <w:t>b)</w:t>
      </w:r>
      <w:r>
        <w:tab/>
        <w:t>the word ‘should’ implies an optional, but desirable, specification;</w:t>
      </w:r>
    </w:p>
    <w:p w14:paraId="4EB50128" w14:textId="77777777" w:rsidR="00B51E74" w:rsidRDefault="00B51E74" w:rsidP="00B51E74">
      <w:r>
        <w:t>c)</w:t>
      </w:r>
      <w:r>
        <w:tab/>
        <w:t>the word ‘may’ implies an optional specification;</w:t>
      </w:r>
    </w:p>
    <w:p w14:paraId="10FA3004" w14:textId="77777777" w:rsidR="00B51E74" w:rsidRDefault="00B51E74" w:rsidP="00B51E74">
      <w:r>
        <w:t>d)</w:t>
      </w:r>
      <w:r>
        <w:tab/>
        <w:t xml:space="preserve">the words ‘is’, ‘are’, and ‘will’ imply statements of fact. </w:t>
      </w:r>
    </w:p>
    <w:p w14:paraId="6910C864" w14:textId="77777777" w:rsidR="00B51E74" w:rsidRDefault="00B51E74" w:rsidP="00B51E74">
      <w:r>
        <w:t>NOTE – These conventions do not imply constraints on diction in text that is clearly informative in nature.</w:t>
      </w:r>
    </w:p>
    <w:p w14:paraId="43E49459" w14:textId="77777777" w:rsidR="00B51E74" w:rsidRDefault="00B51E74" w:rsidP="00B51E74">
      <w:pPr>
        <w:pStyle w:val="berschrift3"/>
      </w:pPr>
      <w:r>
        <w:lastRenderedPageBreak/>
        <w:t>Informative Text</w:t>
      </w:r>
    </w:p>
    <w:p w14:paraId="331BE303" w14:textId="77777777" w:rsidR="00B51E74" w:rsidRPr="00DB6FF8" w:rsidRDefault="00B51E74" w:rsidP="00B51E74">
      <w:r w:rsidRPr="00DB6FF8">
        <w:t xml:space="preserve">In the normative sections of this document, informative text is set off from the normative specifications either in notes or under one of the following subsection headings: </w:t>
      </w:r>
    </w:p>
    <w:p w14:paraId="4FE0CB45" w14:textId="77777777" w:rsidR="00B51E74" w:rsidRPr="00DB6FF8" w:rsidRDefault="00B51E74" w:rsidP="00C6012E">
      <w:pPr>
        <w:numPr>
          <w:ilvl w:val="0"/>
          <w:numId w:val="5"/>
        </w:numPr>
      </w:pPr>
      <w:r w:rsidRPr="00DB6FF8">
        <w:t xml:space="preserve">Overview; </w:t>
      </w:r>
    </w:p>
    <w:p w14:paraId="7DE30675" w14:textId="77777777" w:rsidR="00B51E74" w:rsidRPr="00DB6FF8" w:rsidRDefault="00B51E74" w:rsidP="00C6012E">
      <w:pPr>
        <w:numPr>
          <w:ilvl w:val="0"/>
          <w:numId w:val="5"/>
        </w:numPr>
      </w:pPr>
      <w:r w:rsidRPr="00DB6FF8">
        <w:t xml:space="preserve">Background; </w:t>
      </w:r>
    </w:p>
    <w:p w14:paraId="097BA208" w14:textId="77777777" w:rsidR="00B51E74" w:rsidRPr="00DB6FF8" w:rsidRDefault="00B51E74" w:rsidP="00C6012E">
      <w:pPr>
        <w:numPr>
          <w:ilvl w:val="0"/>
          <w:numId w:val="5"/>
        </w:numPr>
      </w:pPr>
      <w:r w:rsidRPr="00DB6FF8">
        <w:t xml:space="preserve">Rationale; </w:t>
      </w:r>
    </w:p>
    <w:p w14:paraId="6703B331" w14:textId="77777777" w:rsidR="00B51E74" w:rsidRPr="00DB6FF8" w:rsidRDefault="00B51E74" w:rsidP="00C6012E">
      <w:pPr>
        <w:numPr>
          <w:ilvl w:val="0"/>
          <w:numId w:val="5"/>
        </w:numPr>
      </w:pPr>
      <w:r w:rsidRPr="00DB6FF8">
        <w:t>Discussion.</w:t>
      </w:r>
    </w:p>
    <w:p w14:paraId="13FE580A" w14:textId="77777777" w:rsidR="00696E90" w:rsidRPr="00ED5CDA" w:rsidRDefault="00696E90" w:rsidP="00B51E74">
      <w:pPr>
        <w:pStyle w:val="berschrift2"/>
      </w:pPr>
      <w:bookmarkStart w:id="11" w:name="_Ref138744327"/>
      <w:bookmarkStart w:id="12" w:name="_Toc138744508"/>
      <w:bookmarkStart w:id="13" w:name="_Toc479753879"/>
      <w:r w:rsidRPr="00ED5CDA">
        <w:t>References</w:t>
      </w:r>
      <w:bookmarkEnd w:id="11"/>
      <w:bookmarkEnd w:id="12"/>
      <w:bookmarkEnd w:id="13"/>
    </w:p>
    <w:p w14:paraId="1F842711" w14:textId="77777777" w:rsidR="00BF5CA5" w:rsidRDefault="00DB3AD7" w:rsidP="00BF5CA5">
      <w:pPr>
        <w:keepLines/>
      </w:pPr>
      <w:r w:rsidRPr="001F3081">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ED5CDA">
        <w:t>.</w:t>
      </w:r>
    </w:p>
    <w:p w14:paraId="2BDB69D4" w14:textId="77777777" w:rsidR="00B51E74" w:rsidRDefault="00B51E74" w:rsidP="00B51E74">
      <w:r>
        <w:t>[1]</w:t>
      </w:r>
      <w:r>
        <w:tab/>
        <w:t>Space  Data Link Security Protocol, Issue 1, Recommendation for Space Data System Standards (Blue Book), CCSDS 355.0-B-1. Washington, D.C.: CCSDS, September 2015.</w:t>
      </w:r>
    </w:p>
    <w:p w14:paraId="1B77BBC4" w14:textId="62C38A09" w:rsidR="00B51E74" w:rsidRDefault="00B51E74" w:rsidP="00B51E74">
      <w:r>
        <w:t>[2]</w:t>
      </w:r>
      <w:r>
        <w:tab/>
        <w:t xml:space="preserve">Symmetric Key Management for Space Missions, Issue 1, Recommendation for Space Data System Standards (Magenta Book), CCSDS </w:t>
      </w:r>
      <w:r w:rsidR="00D11942">
        <w:t>353</w:t>
      </w:r>
      <w:r>
        <w:t xml:space="preserve">.0-M-1. Washington, D.C.: CCSDS, </w:t>
      </w:r>
      <w:r w:rsidR="00AA2667">
        <w:t xml:space="preserve">May </w:t>
      </w:r>
      <w:r>
        <w:t>201</w:t>
      </w:r>
      <w:r w:rsidR="00AA2667">
        <w:t>7</w:t>
      </w:r>
      <w:r>
        <w:t>.</w:t>
      </w:r>
    </w:p>
    <w:p w14:paraId="5B6B0832" w14:textId="77777777" w:rsidR="00B51E74" w:rsidRDefault="00B51E74" w:rsidP="00B51E74">
      <w:r>
        <w:t>[3]</w:t>
      </w:r>
      <w:r>
        <w:tab/>
        <w:t>Information Security Glossary of Terms, Issue 1, Report concerning Space Data System Standards (Green Book), CCSDS 350.8-G-1. Washington, D.C.: CCSDS, November 2012</w:t>
      </w:r>
    </w:p>
    <w:p w14:paraId="342656A2" w14:textId="77777777" w:rsidR="00B51E74" w:rsidRDefault="00B51E74" w:rsidP="00B51E74">
      <w:r>
        <w:t>[4]</w:t>
      </w:r>
      <w:r>
        <w:tab/>
        <w:t>TM Space Data Link Protocol. Issue 2. Recommendation for Space Data System Standards, CCSDS 132.0-B-2. Blue Book. Washington, D.C.: CCSDS, September 2015.</w:t>
      </w:r>
    </w:p>
    <w:p w14:paraId="3DD650FB" w14:textId="77777777" w:rsidR="00B51E74" w:rsidRDefault="00B51E74" w:rsidP="00B51E74">
      <w:r>
        <w:t>[5]</w:t>
      </w:r>
      <w:r>
        <w:tab/>
        <w:t>AOS Space Data Link Protocol. Issue 3. Recommendation for Space Data System Standards, CCSDS 732.0-B-3. Blue Book. Issue 3. Washington, D.C.: CCSDS, September 2015.</w:t>
      </w:r>
    </w:p>
    <w:p w14:paraId="61ED75A3" w14:textId="77777777" w:rsidR="00B51E74" w:rsidRDefault="00B51E74" w:rsidP="00B51E74">
      <w:r>
        <w:t>[6]</w:t>
      </w:r>
      <w:r>
        <w:tab/>
        <w:t>TC Space Data Link Protocol. Issue 3. Recommendation for Space Data System Standards, CCSDS 232.0-B-3. Blue Book. Issue 3. Washington, D.C.: CCSDS, September 2015.</w:t>
      </w:r>
    </w:p>
    <w:p w14:paraId="6DC6E0DA" w14:textId="77777777" w:rsidR="00B51E74" w:rsidRDefault="00B51E74" w:rsidP="00B51E74">
      <w:r>
        <w:t>[7]</w:t>
      </w:r>
      <w:r>
        <w:tab/>
        <w:t>CCSDS Cryptographic Algorithms. Issue 1. Recommendation for Space Data System Standards (Blue Book), CCSDS 352.0-B-1. Washington, D.C.: CCSDS, November 2012.</w:t>
      </w:r>
      <w:r>
        <w:tab/>
      </w:r>
    </w:p>
    <w:p w14:paraId="01AD07F4" w14:textId="77777777" w:rsidR="00B51E74" w:rsidRDefault="00B51E74" w:rsidP="00B51E74">
      <w:r>
        <w:lastRenderedPageBreak/>
        <w:t>[8]</w:t>
      </w:r>
      <w:r>
        <w:tab/>
        <w:t>Space Packet Protocol. Issue 1. Recommendation for Space Data System Standards (Blue Book), CCSDS 133.0-B-1. Washington, D.C.: CCSDS, September 2003.</w:t>
      </w:r>
      <w:r>
        <w:tab/>
      </w:r>
    </w:p>
    <w:p w14:paraId="71DC3342" w14:textId="451F9E03" w:rsidR="00AA0A80" w:rsidRDefault="00AA0A80" w:rsidP="00B51E74">
      <w:r>
        <w:t>[</w:t>
      </w:r>
      <w:r w:rsidRPr="00993089">
        <w:rPr>
          <w:highlight w:val="yellow"/>
        </w:rPr>
        <w:t>9] Unified Space Link Protocol (USLP)</w:t>
      </w:r>
      <w:r>
        <w:t xml:space="preserve"> </w:t>
      </w:r>
    </w:p>
    <w:p w14:paraId="6616DFC0" w14:textId="77777777" w:rsidR="00696E90" w:rsidRDefault="00B51E74" w:rsidP="00B51E74">
      <w:r>
        <w:t>NOTE</w:t>
      </w:r>
      <w:r>
        <w:tab/>
        <w:t>– Informative references are listed in annex C.</w:t>
      </w:r>
    </w:p>
    <w:p w14:paraId="1692A6DD" w14:textId="77777777" w:rsidR="00696E90" w:rsidRDefault="00696E90" w:rsidP="00696E90">
      <w:pPr>
        <w:sectPr w:rsidR="00696E90" w:rsidSect="0090494B">
          <w:type w:val="continuous"/>
          <w:pgSz w:w="12240" w:h="15840" w:code="1"/>
          <w:pgMar w:top="1440" w:right="1440" w:bottom="1440" w:left="1440" w:header="547" w:footer="547" w:gutter="360"/>
          <w:pgNumType w:start="1" w:chapStyle="1"/>
          <w:cols w:space="720"/>
          <w:docGrid w:linePitch="326"/>
        </w:sectPr>
      </w:pPr>
    </w:p>
    <w:p w14:paraId="13183C29" w14:textId="77777777" w:rsidR="00CB48F9" w:rsidRPr="00ED5CDA" w:rsidRDefault="00CB48F9" w:rsidP="0090494B">
      <w:pPr>
        <w:pStyle w:val="berschrift1"/>
      </w:pPr>
      <w:bookmarkStart w:id="14" w:name="_Toc479753880"/>
      <w:bookmarkStart w:id="15" w:name="_Toc129154153"/>
      <w:r>
        <w:lastRenderedPageBreak/>
        <w:t>Overview</w:t>
      </w:r>
      <w:bookmarkEnd w:id="14"/>
    </w:p>
    <w:p w14:paraId="23C8BC80" w14:textId="77777777" w:rsidR="00225980" w:rsidRPr="00DB6FF8" w:rsidRDefault="00225980" w:rsidP="00225980">
      <w:pPr>
        <w:pStyle w:val="berschrift2"/>
      </w:pPr>
      <w:bookmarkStart w:id="16" w:name="_Toc453754267"/>
      <w:bookmarkStart w:id="17" w:name="_Toc479753881"/>
      <w:bookmarkEnd w:id="15"/>
      <w:r w:rsidRPr="00DB6FF8">
        <w:t>Concept of SDLS Extended Procedures</w:t>
      </w:r>
      <w:bookmarkEnd w:id="16"/>
      <w:bookmarkEnd w:id="17"/>
    </w:p>
    <w:p w14:paraId="66F4388A" w14:textId="77777777" w:rsidR="00225980" w:rsidRPr="00DB6FF8" w:rsidRDefault="00225980" w:rsidP="00225980">
      <w:r w:rsidRPr="00DB6FF8">
        <w:t>The Space Data-Link Layer Security (SDLS) protocol [</w:t>
      </w:r>
      <w:r w:rsidRPr="00DB6FF8">
        <w:rPr>
          <w:highlight w:val="yellow"/>
        </w:rPr>
        <w:t>1</w:t>
      </w:r>
      <w:r w:rsidRPr="00DB6FF8">
        <w:t>] is a data processing method for space missions that need to apply authentic</w:t>
      </w:r>
      <w:r w:rsidR="00DF6DED">
        <w:t>ity</w:t>
      </w:r>
      <w:r w:rsidRPr="00DB6FF8">
        <w:t xml:space="preserve"> and/or confidentiality to the contents of </w:t>
      </w:r>
      <w:r w:rsidR="00DF6DED">
        <w:t xml:space="preserve">TM, AOS, or TC </w:t>
      </w:r>
      <w:r w:rsidRPr="00DB6FF8">
        <w:t>Transfer Frames used by the Space Data Link Protocols over a space link.</w:t>
      </w:r>
    </w:p>
    <w:p w14:paraId="4229EF42" w14:textId="77777777" w:rsidR="00225980" w:rsidRPr="00DB6FF8" w:rsidRDefault="00225980" w:rsidP="00225980">
      <w:r w:rsidRPr="00DB6FF8">
        <w:t>The purpose of the SDLS Extended Procedures is to provide a standardized set of auxiliary services that are necessary to operate an implementation of the SDLS protocol. These services are categorized into Key Management, Security Association (SA) Management, and SDLS Monitoring &amp; Control.</w:t>
      </w:r>
    </w:p>
    <w:p w14:paraId="5DCC8ABF" w14:textId="77777777" w:rsidR="00225980" w:rsidRPr="00DB6FF8" w:rsidRDefault="00225980" w:rsidP="00225980">
      <w:pPr>
        <w:pStyle w:val="berschrift2"/>
      </w:pPr>
      <w:bookmarkStart w:id="18" w:name="_Toc453754268"/>
      <w:bookmarkStart w:id="19" w:name="_Toc479753882"/>
      <w:r w:rsidRPr="00DB6FF8">
        <w:t>Features of SDLS Extended Procedures</w:t>
      </w:r>
      <w:bookmarkEnd w:id="18"/>
      <w:bookmarkEnd w:id="19"/>
    </w:p>
    <w:p w14:paraId="0AF39E14" w14:textId="77777777" w:rsidR="00225980" w:rsidRPr="00DB6FF8" w:rsidRDefault="00225980" w:rsidP="00225980">
      <w:r w:rsidRPr="00DB6FF8">
        <w:t>The SDLS Extended Procedures specify, for each of the services provided, the following features:</w:t>
      </w:r>
    </w:p>
    <w:p w14:paraId="3F040CD4" w14:textId="77777777" w:rsidR="00225980" w:rsidRPr="00DB6FF8" w:rsidRDefault="00225980" w:rsidP="00C6012E">
      <w:pPr>
        <w:numPr>
          <w:ilvl w:val="0"/>
          <w:numId w:val="8"/>
        </w:numPr>
      </w:pPr>
      <w:r w:rsidRPr="00DB6FF8">
        <w:t xml:space="preserve">Procedures Description and Breakdown (actions to be performed by </w:t>
      </w:r>
      <w:r w:rsidR="00670127">
        <w:t>S</w:t>
      </w:r>
      <w:r w:rsidRPr="00DB6FF8">
        <w:t xml:space="preserve">ender and </w:t>
      </w:r>
      <w:r w:rsidR="00670127">
        <w:t>R</w:t>
      </w:r>
      <w:r w:rsidRPr="00DB6FF8">
        <w:t>ecipient)</w:t>
      </w:r>
    </w:p>
    <w:p w14:paraId="196CF743" w14:textId="77777777" w:rsidR="00225980" w:rsidRPr="00DB6FF8" w:rsidRDefault="00225980" w:rsidP="00C6012E">
      <w:pPr>
        <w:numPr>
          <w:ilvl w:val="0"/>
          <w:numId w:val="8"/>
        </w:numPr>
      </w:pPr>
      <w:r w:rsidRPr="00DB6FF8">
        <w:t>Data Formats of the information exchanged as part of the procedures</w:t>
      </w:r>
    </w:p>
    <w:p w14:paraId="04567B71" w14:textId="77777777" w:rsidR="00225980" w:rsidRPr="00DB6FF8" w:rsidRDefault="00225980" w:rsidP="00225980">
      <w:r w:rsidRPr="00DB6FF8">
        <w:t>In addition, the SDLS Extended Procedures specify a Frame Security Report (FSR) that is reported as an Operational Control Field with TM or AOS frames and contains a brief report on the status of the on-board security unit.</w:t>
      </w:r>
    </w:p>
    <w:p w14:paraId="04CA5713" w14:textId="77777777" w:rsidR="00225980" w:rsidRPr="00DB6FF8" w:rsidRDefault="00225980" w:rsidP="00225980">
      <w:pPr>
        <w:pStyle w:val="berschrift2"/>
      </w:pPr>
      <w:bookmarkStart w:id="20" w:name="_Toc453754269"/>
      <w:bookmarkStart w:id="21" w:name="_Toc479753883"/>
      <w:r w:rsidRPr="00DB6FF8">
        <w:t>Services provided by SDLS Extended Procedures</w:t>
      </w:r>
      <w:bookmarkEnd w:id="20"/>
      <w:bookmarkEnd w:id="21"/>
    </w:p>
    <w:p w14:paraId="617B3025" w14:textId="77777777" w:rsidR="00225980" w:rsidRPr="00DB6FF8" w:rsidRDefault="00225980" w:rsidP="00225980">
      <w:r w:rsidRPr="00DB6FF8">
        <w:t>The SDLS Extended Procedures provide three different services:</w:t>
      </w:r>
    </w:p>
    <w:p w14:paraId="4DF2D6C7" w14:textId="77777777" w:rsidR="00225980" w:rsidRPr="00DB6FF8" w:rsidRDefault="00225980" w:rsidP="00C6012E">
      <w:pPr>
        <w:numPr>
          <w:ilvl w:val="0"/>
          <w:numId w:val="6"/>
        </w:numPr>
      </w:pPr>
      <w:r w:rsidRPr="00DB6FF8">
        <w:t>Key Management Service</w:t>
      </w:r>
      <w:r w:rsidR="00B30F23">
        <w:t>;</w:t>
      </w:r>
    </w:p>
    <w:p w14:paraId="78267A3D" w14:textId="77777777" w:rsidR="00225980" w:rsidRPr="00DB6FF8" w:rsidRDefault="00225980" w:rsidP="00C6012E">
      <w:pPr>
        <w:numPr>
          <w:ilvl w:val="0"/>
          <w:numId w:val="6"/>
        </w:numPr>
      </w:pPr>
      <w:r w:rsidRPr="00DB6FF8">
        <w:t>Security Association (SA) Management Service</w:t>
      </w:r>
      <w:r w:rsidR="00B30F23">
        <w:t>; and</w:t>
      </w:r>
    </w:p>
    <w:p w14:paraId="772C7037" w14:textId="77777777" w:rsidR="00225980" w:rsidRPr="00DB6FF8" w:rsidRDefault="00225980" w:rsidP="00C6012E">
      <w:pPr>
        <w:numPr>
          <w:ilvl w:val="0"/>
          <w:numId w:val="6"/>
        </w:numPr>
      </w:pPr>
      <w:r w:rsidRPr="00DB6FF8">
        <w:t>SDLS Management &amp; Control Service</w:t>
      </w:r>
      <w:r w:rsidR="00B30F23">
        <w:t>.</w:t>
      </w:r>
    </w:p>
    <w:p w14:paraId="7ED9EA22" w14:textId="77777777" w:rsidR="00225980" w:rsidRPr="00DB6FF8" w:rsidRDefault="00225980" w:rsidP="00225980">
      <w:pPr>
        <w:pStyle w:val="berschrift3"/>
      </w:pPr>
      <w:bookmarkStart w:id="22" w:name="_Toc453754270"/>
      <w:r w:rsidRPr="00DB6FF8">
        <w:t>Key Management Service</w:t>
      </w:r>
      <w:bookmarkEnd w:id="22"/>
    </w:p>
    <w:p w14:paraId="08F819CF" w14:textId="02935A5C" w:rsidR="00225980" w:rsidRPr="00DB6FF8" w:rsidRDefault="00225980" w:rsidP="00225980">
      <w:r w:rsidRPr="00DB6FF8">
        <w:t xml:space="preserve">The Key Management Service implements the abstract description of </w:t>
      </w:r>
      <w:r w:rsidR="00B30F23">
        <w:t>a subset of the</w:t>
      </w:r>
      <w:r w:rsidRPr="00DB6FF8">
        <w:t xml:space="preserve"> Key Management Procedures that are specified in the Symmetric Key Management Recommended Practice </w:t>
      </w:r>
      <w:r w:rsidRPr="00B15C98">
        <w:rPr>
          <w:highlight w:val="yellow"/>
        </w:rPr>
        <w:t>[</w:t>
      </w:r>
      <w:r w:rsidR="00B15C98" w:rsidRPr="00B15C98">
        <w:rPr>
          <w:highlight w:val="yellow"/>
        </w:rPr>
        <w:t>2</w:t>
      </w:r>
      <w:r w:rsidRPr="00B15C98">
        <w:rPr>
          <w:highlight w:val="yellow"/>
        </w:rPr>
        <w:t>]</w:t>
      </w:r>
      <w:r w:rsidRPr="00DB6FF8">
        <w:t>. Thus terminology from this recommended practice is used within this specification.</w:t>
      </w:r>
      <w:r w:rsidRPr="00DB6FF8" w:rsidDel="001C4CAE">
        <w:t xml:space="preserve"> </w:t>
      </w:r>
    </w:p>
    <w:p w14:paraId="3102CCA1" w14:textId="77777777" w:rsidR="00225980" w:rsidRPr="00DB6FF8" w:rsidRDefault="00225980" w:rsidP="00225980">
      <w:r w:rsidRPr="00DB6FF8">
        <w:t xml:space="preserve">The Key Management Services are designed to support a symmetric key management infrastructure for secure communications (authentication, confidentiality, and integrity) using the SDLS protocol. Key Management is </w:t>
      </w:r>
      <w:r w:rsidR="002D305D">
        <w:t>a necessity</w:t>
      </w:r>
      <w:r w:rsidRPr="00DB6FF8">
        <w:t xml:space="preserve"> to ensure that both communication end </w:t>
      </w:r>
      <w:r w:rsidRPr="00DB6FF8">
        <w:lastRenderedPageBreak/>
        <w:t xml:space="preserve">points (i.e. the </w:t>
      </w:r>
      <w:r w:rsidR="002D305D">
        <w:t>S</w:t>
      </w:r>
      <w:r w:rsidRPr="00DB6FF8">
        <w:t xml:space="preserve">ender and the </w:t>
      </w:r>
      <w:r w:rsidR="002D305D">
        <w:t>R</w:t>
      </w:r>
      <w:r w:rsidRPr="00DB6FF8">
        <w:t xml:space="preserve">ecipient) are synchronized in terms of cryptographic keys and key states. </w:t>
      </w:r>
    </w:p>
    <w:p w14:paraId="5370F954" w14:textId="10B02056" w:rsidR="00225980" w:rsidRPr="00DB6FF8" w:rsidRDefault="00225980" w:rsidP="00225980">
      <w:r w:rsidRPr="00DB6FF8">
        <w:t>A number of different key management infrastructure designs exist, however for reasons of scalability, security, and reduced complexity, the SDLS Key Management Services baseline is built around a two-tier symmetric key infrastructure, consisting of a master key</w:t>
      </w:r>
      <w:r w:rsidR="002B3ABA">
        <w:t xml:space="preserve"> (also called static key or key encryption key)</w:t>
      </w:r>
      <w:r w:rsidRPr="00DB6FF8">
        <w:t xml:space="preserve"> tier, and a session key</w:t>
      </w:r>
      <w:r w:rsidR="002B3ABA">
        <w:t xml:space="preserve"> (also called traffic protection key)</w:t>
      </w:r>
      <w:r w:rsidRPr="00DB6FF8">
        <w:t xml:space="preserve"> tier. Master </w:t>
      </w:r>
      <w:r w:rsidR="002B3ABA">
        <w:t>k</w:t>
      </w:r>
      <w:r w:rsidRPr="00DB6FF8">
        <w:t xml:space="preserve">eys are used exclusively for the purpose of management (with few notable exceptions) while </w:t>
      </w:r>
      <w:r w:rsidR="002B3ABA">
        <w:t>s</w:t>
      </w:r>
      <w:r w:rsidRPr="00DB6FF8">
        <w:t xml:space="preserve">ession </w:t>
      </w:r>
      <w:r w:rsidR="002B3ABA">
        <w:t>k</w:t>
      </w:r>
      <w:r w:rsidRPr="00DB6FF8">
        <w:t>eys are used to support the actual SDLS cryptographic operations</w:t>
      </w:r>
      <w:r w:rsidR="00BA2D99">
        <w:t>, i.e. they are traffic keys</w:t>
      </w:r>
      <w:r w:rsidRPr="00DB6FF8">
        <w:t>. The concept of over-the-air-rekeying (OTAR) is used to ensure frequent update</w:t>
      </w:r>
      <w:r w:rsidR="002B3ABA">
        <w:t>s</w:t>
      </w:r>
      <w:r w:rsidRPr="00DB6FF8">
        <w:t xml:space="preserve"> of the session keys by distributing new session keys that have been generated by the Initiator to the Recipient.</w:t>
      </w:r>
    </w:p>
    <w:p w14:paraId="3019F83D" w14:textId="2004919E" w:rsidR="00225980" w:rsidRPr="00DB6FF8" w:rsidRDefault="00225980" w:rsidP="00225980">
      <w:r w:rsidRPr="00DB6FF8">
        <w:t xml:space="preserve">The Key Management Procedures are built around a cryptographic key lifecycle, as shown in </w:t>
      </w:r>
      <w:r w:rsidRPr="00DB6FF8">
        <w:fldChar w:fldCharType="begin"/>
      </w:r>
      <w:r w:rsidRPr="00DB6FF8">
        <w:instrText xml:space="preserve"> REF _Ref428438794 \h </w:instrText>
      </w:r>
      <w:r w:rsidRPr="00DB6FF8">
        <w:fldChar w:fldCharType="separate"/>
      </w:r>
      <w:r w:rsidR="00982337" w:rsidRPr="00DB6FF8">
        <w:t xml:space="preserve">Figure </w:t>
      </w:r>
      <w:r w:rsidR="00982337">
        <w:rPr>
          <w:noProof/>
        </w:rPr>
        <w:t>2</w:t>
      </w:r>
      <w:r w:rsidR="00982337" w:rsidRPr="00DB6FF8">
        <w:noBreakHyphen/>
      </w:r>
      <w:r w:rsidR="00982337">
        <w:rPr>
          <w:noProof/>
        </w:rPr>
        <w:t>1</w:t>
      </w:r>
      <w:r w:rsidRPr="00DB6FF8">
        <w:fldChar w:fldCharType="end"/>
      </w:r>
      <w:r w:rsidRPr="00DB6FF8">
        <w:t xml:space="preserve">. The lifecycle is a state machine and many of the key management procedures enable the transitions between states. The CCSDS Symmetric Key Management Recommended Practice </w:t>
      </w:r>
      <w:r w:rsidR="002B3ABA">
        <w:t>[</w:t>
      </w:r>
      <w:r w:rsidR="002B3ABA" w:rsidRPr="002B3ABA">
        <w:rPr>
          <w:highlight w:val="yellow"/>
        </w:rPr>
        <w:t>2</w:t>
      </w:r>
      <w:r w:rsidR="002B3ABA">
        <w:t xml:space="preserve">] </w:t>
      </w:r>
      <w:r w:rsidRPr="00DB6FF8">
        <w:t>specifies in detail the various states and the transition rules.</w:t>
      </w:r>
    </w:p>
    <w:p w14:paraId="6F550523" w14:textId="77777777" w:rsidR="00225980" w:rsidRPr="00DB6FF8" w:rsidRDefault="00225980" w:rsidP="00225980">
      <w:pPr>
        <w:pStyle w:val="Beschriftung"/>
      </w:pPr>
    </w:p>
    <w:p w14:paraId="2BB30CC6" w14:textId="77777777" w:rsidR="00225980" w:rsidRPr="00DB6FF8" w:rsidRDefault="00225980" w:rsidP="00225980">
      <w:pPr>
        <w:pStyle w:val="Beschriftung"/>
        <w:jc w:val="center"/>
      </w:pPr>
      <w:r w:rsidRPr="00DB6FF8">
        <w:object w:dxaOrig="9216" w:dyaOrig="1951" w14:anchorId="1FBE7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95.1pt" o:ole="">
            <v:imagedata r:id="rId20" o:title=""/>
          </v:shape>
          <o:OLEObject Type="Embed" ProgID="Visio.Drawing.11" ShapeID="_x0000_i1025" DrawAspect="Content" ObjectID="_1553587469" r:id="rId21"/>
        </w:object>
      </w:r>
    </w:p>
    <w:p w14:paraId="0EFDC18E" w14:textId="77777777" w:rsidR="00225980" w:rsidRPr="00DB6FF8" w:rsidRDefault="00225980" w:rsidP="00225980">
      <w:pPr>
        <w:pStyle w:val="Beschriftung"/>
        <w:jc w:val="center"/>
      </w:pPr>
      <w:bookmarkStart w:id="23" w:name="_Ref428438794"/>
      <w:bookmarkStart w:id="24" w:name="_Toc453754309"/>
      <w:bookmarkStart w:id="25" w:name="_Toc479753909"/>
      <w:r w:rsidRPr="00DB6FF8">
        <w:t xml:space="preserve">Figure </w:t>
      </w:r>
      <w:r w:rsidR="00C50A2F">
        <w:fldChar w:fldCharType="begin"/>
      </w:r>
      <w:r w:rsidR="00C50A2F">
        <w:instrText xml:space="preserve"> STYLEREF 1 \s </w:instrText>
      </w:r>
      <w:r w:rsidR="00C50A2F">
        <w:fldChar w:fldCharType="separate"/>
      </w:r>
      <w:r w:rsidR="00982337">
        <w:rPr>
          <w:noProof/>
        </w:rPr>
        <w:t>2</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w:t>
      </w:r>
      <w:r w:rsidR="00C50A2F">
        <w:rPr>
          <w:noProof/>
        </w:rPr>
        <w:fldChar w:fldCharType="end"/>
      </w:r>
      <w:bookmarkEnd w:id="23"/>
      <w:r w:rsidR="00FD1F06">
        <w:t>:</w:t>
      </w:r>
      <w:r w:rsidRPr="00DB6FF8">
        <w:t xml:space="preserve">  SDLS Extended Procedures Cryptographic Key Lifecycle</w:t>
      </w:r>
      <w:bookmarkEnd w:id="24"/>
      <w:bookmarkEnd w:id="25"/>
    </w:p>
    <w:p w14:paraId="37F70BD9" w14:textId="77777777" w:rsidR="00225980" w:rsidRPr="00DB6FF8" w:rsidRDefault="00225980" w:rsidP="00225980">
      <w:pPr>
        <w:jc w:val="left"/>
      </w:pPr>
      <w:r w:rsidRPr="00DB6FF8">
        <w:br w:type="page"/>
      </w:r>
    </w:p>
    <w:p w14:paraId="1B8E6491" w14:textId="77777777" w:rsidR="00225980" w:rsidRPr="00DB6FF8" w:rsidRDefault="00225980" w:rsidP="00225980">
      <w:pPr>
        <w:pStyle w:val="berschrift3"/>
      </w:pPr>
      <w:bookmarkStart w:id="26" w:name="_Toc453754271"/>
      <w:r w:rsidRPr="00DB6FF8">
        <w:lastRenderedPageBreak/>
        <w:t>Security Association (SA) Management Service</w:t>
      </w:r>
      <w:bookmarkEnd w:id="26"/>
    </w:p>
    <w:p w14:paraId="40B4D542" w14:textId="77777777" w:rsidR="00225980" w:rsidRPr="00DB6FF8" w:rsidRDefault="00225980" w:rsidP="00225980">
      <w:r w:rsidRPr="00DB6FF8">
        <w:t>The SDLS protocol provides encryption, authentication, or authenticated encryption for data link layer services of the TC, TM, and AOS protocols. The Security Association (SA) Management Service for the SDLS protocol is designed to carry out the most basic functions of Security Association setup, activation, status, and control necessary to command the configurable Security Association parameters of a remote system’s SDLS implementation into a state suitable for operations.</w:t>
      </w:r>
    </w:p>
    <w:p w14:paraId="746622DC" w14:textId="77777777" w:rsidR="00225980" w:rsidRPr="00DB6FF8" w:rsidRDefault="00225980" w:rsidP="00225980">
      <w:r w:rsidRPr="00DB6FF8">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436441ED" w14:textId="77777777" w:rsidR="00D03BC2" w:rsidRDefault="00225980" w:rsidP="00225980">
      <w:pPr>
        <w:keepNext/>
        <w:rPr>
          <w:ins w:id="27" w:author="richter" w:date="2017-04-12T11:56:00Z"/>
        </w:rPr>
      </w:pPr>
      <w:r w:rsidRPr="00DB6FF8">
        <w:t>It is anticipated that future complex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even instantiation on demand of Security Associations.</w:t>
      </w:r>
    </w:p>
    <w:p w14:paraId="0B73E96B" w14:textId="7841FDB5" w:rsidR="00982337" w:rsidRPr="00DB6FF8" w:rsidRDefault="00225980" w:rsidP="00225980">
      <w:pPr>
        <w:keepNext/>
      </w:pPr>
      <w:r w:rsidRPr="00DB6FF8">
        <w:t xml:space="preserve">  </w:t>
      </w:r>
      <w:commentRangeStart w:id="28"/>
      <w:r w:rsidRPr="00DB6FF8">
        <w:fldChar w:fldCharType="begin"/>
      </w:r>
      <w:r w:rsidRPr="00DB6FF8">
        <w:instrText xml:space="preserve"> REF _Ref383528531 \h </w:instrText>
      </w:r>
      <w:r w:rsidRPr="00DB6FF8">
        <w:fldChar w:fldCharType="separate"/>
      </w:r>
      <w:r w:rsidR="00982337">
        <w:rPr>
          <w:noProof/>
          <w:lang w:val="de-DE" w:eastAsia="de-DE"/>
        </w:rPr>
        <w:drawing>
          <wp:inline distT="0" distB="0" distL="0" distR="0" wp14:anchorId="08D5FC3A" wp14:editId="02569165">
            <wp:extent cx="5715000" cy="1752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0D54429E" w14:textId="1F09AE66" w:rsidR="00225980" w:rsidRPr="00DB6FF8" w:rsidRDefault="00982337" w:rsidP="00225980">
      <w:r w:rsidRPr="00DB6FF8">
        <w:t xml:space="preserve">Figure </w:t>
      </w:r>
      <w:r>
        <w:rPr>
          <w:noProof/>
        </w:rPr>
        <w:t>2</w:t>
      </w:r>
      <w:r w:rsidRPr="00DB6FF8">
        <w:noBreakHyphen/>
      </w:r>
      <w:r>
        <w:rPr>
          <w:noProof/>
        </w:rPr>
        <w:t>2</w:t>
      </w:r>
      <w:r w:rsidR="00225980" w:rsidRPr="00DB6FF8">
        <w:fldChar w:fldCharType="end"/>
      </w:r>
      <w:commentRangeEnd w:id="28"/>
      <w:r w:rsidR="00F433B1">
        <w:rPr>
          <w:rStyle w:val="Kommentarzeichen"/>
        </w:rPr>
        <w:commentReference w:id="28"/>
      </w:r>
      <w:r w:rsidR="00225980" w:rsidRPr="00DB6FF8">
        <w:t xml:space="preserve"> illustrates the state model for Security Associations.</w:t>
      </w:r>
    </w:p>
    <w:p w14:paraId="143A0022" w14:textId="4E1474EE" w:rsidR="00225980" w:rsidRPr="00DB6FF8" w:rsidRDefault="00196264" w:rsidP="00225980">
      <w:pPr>
        <w:keepNext/>
      </w:pPr>
      <w:bookmarkStart w:id="29" w:name="_Ref383528531"/>
      <w:bookmarkStart w:id="30" w:name="_Toc453754310"/>
      <w:commentRangeStart w:id="31"/>
      <w:r>
        <w:rPr>
          <w:noProof/>
          <w:lang w:val="de-DE" w:eastAsia="de-DE"/>
        </w:rPr>
        <w:drawing>
          <wp:inline distT="0" distB="0" distL="0" distR="0" wp14:anchorId="08D5FC3A" wp14:editId="02569165">
            <wp:extent cx="57150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commentRangeEnd w:id="31"/>
      <w:r w:rsidR="00F35F22">
        <w:rPr>
          <w:rStyle w:val="Kommentarzeichen"/>
        </w:rPr>
        <w:commentReference w:id="31"/>
      </w:r>
    </w:p>
    <w:p w14:paraId="489B08A2" w14:textId="77777777" w:rsidR="00225980" w:rsidRPr="00DB6FF8" w:rsidRDefault="00225980" w:rsidP="00225980">
      <w:pPr>
        <w:pStyle w:val="Beschriftung"/>
        <w:jc w:val="center"/>
      </w:pPr>
      <w:bookmarkStart w:id="32" w:name="_Toc479753910"/>
      <w:r w:rsidRPr="00DB6FF8">
        <w:t xml:space="preserve">Figure </w:t>
      </w:r>
      <w:r w:rsidR="00C50A2F">
        <w:fldChar w:fldCharType="begin"/>
      </w:r>
      <w:r w:rsidR="00C50A2F">
        <w:instrText xml:space="preserve"> STYLEREF 1 \s </w:instrText>
      </w:r>
      <w:r w:rsidR="00C50A2F">
        <w:fldChar w:fldCharType="separate"/>
      </w:r>
      <w:r w:rsidR="00982337">
        <w:rPr>
          <w:noProof/>
        </w:rPr>
        <w:t>2</w:t>
      </w:r>
      <w:r w:rsidR="00C50A2F">
        <w:rPr>
          <w:noProof/>
        </w:rPr>
        <w:fldChar w:fldCharType="end"/>
      </w:r>
      <w:r w:rsidRPr="00DB6FF8">
        <w:noBreakHyphen/>
      </w:r>
      <w:r w:rsidR="00C50A2F">
        <w:fldChar w:fldCharType="begin"/>
      </w:r>
      <w:r w:rsidR="00C50A2F">
        <w:instrText xml:space="preserve"> SEQ Figure \* ARAB</w:instrText>
      </w:r>
      <w:r w:rsidR="00C50A2F">
        <w:instrText xml:space="preserve">IC \s 1 </w:instrText>
      </w:r>
      <w:r w:rsidR="00C50A2F">
        <w:fldChar w:fldCharType="separate"/>
      </w:r>
      <w:r w:rsidR="00982337">
        <w:rPr>
          <w:noProof/>
        </w:rPr>
        <w:t>2</w:t>
      </w:r>
      <w:r w:rsidR="00C50A2F">
        <w:rPr>
          <w:noProof/>
        </w:rPr>
        <w:fldChar w:fldCharType="end"/>
      </w:r>
      <w:bookmarkEnd w:id="29"/>
      <w:r w:rsidR="00FD1F06">
        <w:t>:</w:t>
      </w:r>
      <w:r w:rsidRPr="00DB6FF8">
        <w:t xml:space="preserve">  Variable State Model for Security Association Management</w:t>
      </w:r>
      <w:bookmarkEnd w:id="30"/>
      <w:bookmarkEnd w:id="32"/>
    </w:p>
    <w:p w14:paraId="7EA6FC66" w14:textId="5174353A" w:rsidR="00225980" w:rsidRPr="00DB6FF8" w:rsidRDefault="00225980" w:rsidP="00225980">
      <w:pPr>
        <w:pStyle w:val="berschrift3"/>
      </w:pPr>
      <w:r w:rsidRPr="00DB6FF8">
        <w:rPr>
          <w:color w:val="00B050"/>
        </w:rPr>
        <w:br w:type="page"/>
      </w:r>
      <w:bookmarkStart w:id="33" w:name="_Toc453754272"/>
      <w:r w:rsidRPr="00DB6FF8">
        <w:lastRenderedPageBreak/>
        <w:t xml:space="preserve">SDLS </w:t>
      </w:r>
      <w:r w:rsidR="005B3922">
        <w:t>Monitoring</w:t>
      </w:r>
      <w:r w:rsidR="005B3922" w:rsidRPr="00DB6FF8">
        <w:t xml:space="preserve"> </w:t>
      </w:r>
      <w:r w:rsidRPr="00DB6FF8">
        <w:t>&amp; Control Service</w:t>
      </w:r>
      <w:bookmarkEnd w:id="33"/>
    </w:p>
    <w:p w14:paraId="672DD52E" w14:textId="722AD86B" w:rsidR="00225980" w:rsidRPr="00DB6FF8" w:rsidRDefault="00225980" w:rsidP="00225980">
      <w:r w:rsidRPr="00DB6FF8">
        <w:t xml:space="preserve">The SDLS Management and Control Service is designed to support the </w:t>
      </w:r>
      <w:r w:rsidR="005B3922">
        <w:t>SDLS M</w:t>
      </w:r>
      <w:r w:rsidRPr="00DB6FF8">
        <w:t>onitoring and control of the on-board security processor. This is done via a set of messages sent to the security processor (Commands) or received from it (Reports). These messages allow for complete control / command of the on-board security processor(s).  A security processor may be a complete equipment or a piece of software providing security functions as defined in the SDLS standard, applied to one communication link : TC, TM or AOS.</w:t>
      </w:r>
    </w:p>
    <w:p w14:paraId="645836ED" w14:textId="77777777" w:rsidR="00225980" w:rsidRPr="00DB6FF8" w:rsidRDefault="00225980" w:rsidP="00225980">
      <w:pPr>
        <w:pStyle w:val="berschrift2"/>
      </w:pPr>
      <w:bookmarkStart w:id="34" w:name="_Toc453754273"/>
      <w:bookmarkStart w:id="35" w:name="_Toc479753884"/>
      <w:r w:rsidRPr="00DB6FF8">
        <w:t>Frame Security Report (FSR)</w:t>
      </w:r>
      <w:bookmarkEnd w:id="34"/>
      <w:bookmarkEnd w:id="35"/>
    </w:p>
    <w:p w14:paraId="27400D8C" w14:textId="08EA6124" w:rsidR="00225980" w:rsidRPr="00DB6FF8" w:rsidRDefault="00225980" w:rsidP="00225980">
      <w:r w:rsidRPr="00DB6FF8">
        <w:t xml:space="preserve">The SDLS Extended Procedures also specify a new type of Operational Control Field </w:t>
      </w:r>
      <w:ins w:id="36" w:author="richter" w:date="2017-04-12T11:57:00Z">
        <w:r w:rsidR="00BD0F6D">
          <w:t xml:space="preserve">(OCF) </w:t>
        </w:r>
      </w:ins>
      <w:r w:rsidRPr="00DB6FF8">
        <w:t>for the Space Data Link Layer protocols. This Frame Security report contains information about the status of the security unit and about the security processing (e.g. indicating a recent authentication failure). Since a TM or AOS frame cannot contain two OCFs at the same time, it is expected that the FSR sampling alternates with the OCF Type 1 (</w:t>
      </w:r>
      <w:r w:rsidR="00925EB3">
        <w:t>Command Link Control Word (CLCW)</w:t>
      </w:r>
      <w:r w:rsidRPr="00DB6FF8">
        <w:t>) sampling.</w:t>
      </w:r>
    </w:p>
    <w:p w14:paraId="5F547977" w14:textId="77777777" w:rsidR="00CB48F9" w:rsidRDefault="00CB48F9" w:rsidP="00CB48F9"/>
    <w:p w14:paraId="46C4C09E" w14:textId="77777777" w:rsidR="00CB48F9" w:rsidRDefault="00CB48F9" w:rsidP="00CB48F9">
      <w:pPr>
        <w:sectPr w:rsidR="00CB48F9" w:rsidSect="0090494B">
          <w:type w:val="continuous"/>
          <w:pgSz w:w="12240" w:h="15840" w:code="1"/>
          <w:pgMar w:top="1440" w:right="1440" w:bottom="1440" w:left="1440" w:header="547" w:footer="547" w:gutter="360"/>
          <w:pgNumType w:start="1" w:chapStyle="1"/>
          <w:cols w:space="720"/>
          <w:docGrid w:linePitch="326"/>
        </w:sectPr>
      </w:pPr>
    </w:p>
    <w:p w14:paraId="051E46F1" w14:textId="77777777" w:rsidR="007724A4" w:rsidRPr="00ED5CDA" w:rsidRDefault="00B15C98" w:rsidP="0090494B">
      <w:pPr>
        <w:pStyle w:val="berschrift1"/>
      </w:pPr>
      <w:bookmarkStart w:id="37" w:name="_Toc479753885"/>
      <w:bookmarkStart w:id="38" w:name="_Toc128466839"/>
      <w:r>
        <w:lastRenderedPageBreak/>
        <w:t>Service Definition</w:t>
      </w:r>
      <w:bookmarkEnd w:id="37"/>
    </w:p>
    <w:p w14:paraId="75944159" w14:textId="77777777" w:rsidR="00B15C98" w:rsidRDefault="00B15C98" w:rsidP="00B15C98">
      <w:pPr>
        <w:pStyle w:val="berschrift2"/>
      </w:pPr>
      <w:bookmarkStart w:id="39" w:name="_Toc479753886"/>
      <w:bookmarkEnd w:id="38"/>
      <w:r>
        <w:t>OVERVIEW</w:t>
      </w:r>
      <w:bookmarkEnd w:id="39"/>
    </w:p>
    <w:p w14:paraId="539BDD34" w14:textId="77777777" w:rsidR="00B15C98" w:rsidRDefault="00B15C98" w:rsidP="00B15C98">
      <w:r>
        <w:t>This Section provides the service definition for the SDLS Extended Procedures.</w:t>
      </w:r>
    </w:p>
    <w:p w14:paraId="1D82070F" w14:textId="18254F4F" w:rsidR="00B15C98" w:rsidRDefault="00B15C98" w:rsidP="00B15C98">
      <w:r>
        <w:t xml:space="preserve">The services </w:t>
      </w:r>
      <w:r w:rsidR="00A75C84">
        <w:t>provided by</w:t>
      </w:r>
      <w:r w:rsidR="000E0D75">
        <w:t xml:space="preserve"> the</w:t>
      </w:r>
      <w:r>
        <w:t xml:space="preserve"> SDLS Extended Procedures are defined as procedures with sequential execution steps to be executed by the Initiator or the Recipient. These procedural execution steps are independent of specific implementations. Usually the Initiator is the </w:t>
      </w:r>
      <w:r w:rsidR="00373738">
        <w:t xml:space="preserve">operational control </w:t>
      </w:r>
      <w:r>
        <w:t>center while the Recipient is the spacecraft.</w:t>
      </w:r>
    </w:p>
    <w:p w14:paraId="205584E5" w14:textId="77777777" w:rsidR="00B15C98" w:rsidRDefault="00B15C98" w:rsidP="00B15C98">
      <w:r>
        <w:t>The parameters used by the procedures are specified in an abstract sense and specify the information associated with a particular procedure step and passed in either direction between the Initiator and the Recipient. The way in which a specific implementation makes this information available is not constrained by this specification.</w:t>
      </w:r>
    </w:p>
    <w:p w14:paraId="0BD812BF" w14:textId="77777777" w:rsidR="00696E90" w:rsidRDefault="00B15C98" w:rsidP="00B15C98">
      <w:r>
        <w:t>This Section defines the Key Management Service, the Security Association Management Service, and the SLDS Monitoring &amp; Control Service.</w:t>
      </w:r>
    </w:p>
    <w:p w14:paraId="7B53DCC9" w14:textId="77777777" w:rsidR="00B15C98" w:rsidRDefault="00B15C98" w:rsidP="00B15C98">
      <w:pPr>
        <w:pStyle w:val="berschrift2"/>
      </w:pPr>
      <w:bookmarkStart w:id="40" w:name="_Toc479753887"/>
      <w:r>
        <w:t>Key Management Service</w:t>
      </w:r>
      <w:bookmarkEnd w:id="40"/>
    </w:p>
    <w:p w14:paraId="5B49FC16" w14:textId="77777777" w:rsidR="00B15C98" w:rsidRDefault="00B15C98" w:rsidP="00B15C98">
      <w:pPr>
        <w:pStyle w:val="berschrift3"/>
      </w:pPr>
      <w:r>
        <w:t>Overview</w:t>
      </w:r>
    </w:p>
    <w:p w14:paraId="4058B594" w14:textId="77777777" w:rsidR="00B15C98" w:rsidRDefault="00B15C98" w:rsidP="00B15C98">
      <w:r>
        <w:t>The Key Management Service Procedures specified in this Section are an SLDS-specific instantiation of the abstract Key Management Procedures specified in reference [</w:t>
      </w:r>
      <w:r w:rsidRPr="00993089">
        <w:rPr>
          <w:highlight w:val="yellow"/>
        </w:rPr>
        <w:t>2</w:t>
      </w:r>
      <w:r>
        <w:t>].</w:t>
      </w:r>
    </w:p>
    <w:p w14:paraId="263AC396" w14:textId="77777777" w:rsidR="00B15C98" w:rsidRDefault="00B15C98" w:rsidP="00B15C98">
      <w:r>
        <w:t>The following service procedures are specified:</w:t>
      </w:r>
    </w:p>
    <w:p w14:paraId="376E1CA5" w14:textId="77777777" w:rsidR="00B15C98" w:rsidRDefault="00B15C98" w:rsidP="00C6012E">
      <w:pPr>
        <w:numPr>
          <w:ilvl w:val="0"/>
          <w:numId w:val="86"/>
        </w:numPr>
      </w:pPr>
      <w:r>
        <w:t>Over-the-air-rekeying (OTAR)</w:t>
      </w:r>
      <w:r w:rsidR="0071588A">
        <w:t>;</w:t>
      </w:r>
    </w:p>
    <w:p w14:paraId="164DC6E7" w14:textId="77777777" w:rsidR="00B15C98" w:rsidRDefault="00B15C98" w:rsidP="00C6012E">
      <w:pPr>
        <w:numPr>
          <w:ilvl w:val="0"/>
          <w:numId w:val="86"/>
        </w:numPr>
      </w:pPr>
      <w:r>
        <w:t>Key Activation</w:t>
      </w:r>
      <w:r w:rsidR="0071588A">
        <w:t>;</w:t>
      </w:r>
    </w:p>
    <w:p w14:paraId="40D4410B" w14:textId="77777777" w:rsidR="00B15C98" w:rsidRDefault="00B15C98" w:rsidP="00C6012E">
      <w:pPr>
        <w:numPr>
          <w:ilvl w:val="0"/>
          <w:numId w:val="86"/>
        </w:numPr>
      </w:pPr>
      <w:r>
        <w:t>Key Deactivation</w:t>
      </w:r>
      <w:r w:rsidR="0071588A">
        <w:t>;</w:t>
      </w:r>
    </w:p>
    <w:p w14:paraId="29D01485" w14:textId="77777777" w:rsidR="00B15C98" w:rsidRDefault="00B15C98" w:rsidP="00C6012E">
      <w:pPr>
        <w:numPr>
          <w:ilvl w:val="0"/>
          <w:numId w:val="86"/>
        </w:numPr>
      </w:pPr>
      <w:r>
        <w:t>Key Destruction</w:t>
      </w:r>
      <w:r w:rsidR="0071588A">
        <w:t>; and</w:t>
      </w:r>
    </w:p>
    <w:p w14:paraId="2EAFFDC5" w14:textId="77777777" w:rsidR="00B15C98" w:rsidRDefault="00B15C98" w:rsidP="00C6012E">
      <w:pPr>
        <w:numPr>
          <w:ilvl w:val="0"/>
          <w:numId w:val="86"/>
        </w:numPr>
      </w:pPr>
      <w:r>
        <w:t>Key Verification</w:t>
      </w:r>
      <w:r w:rsidR="0071588A">
        <w:t>.</w:t>
      </w:r>
    </w:p>
    <w:p w14:paraId="30A74509" w14:textId="77777777" w:rsidR="00B15C98" w:rsidRDefault="00B15C98" w:rsidP="00B15C98">
      <w:pPr>
        <w:pStyle w:val="berschrift3"/>
      </w:pPr>
      <w:r>
        <w:t>Service Parameters</w:t>
      </w:r>
    </w:p>
    <w:p w14:paraId="1C103546" w14:textId="77777777" w:rsidR="00B15C98" w:rsidRDefault="00B15C98" w:rsidP="00B15C98">
      <w:pPr>
        <w:pStyle w:val="berschrift4"/>
      </w:pPr>
      <w:r w:rsidRPr="00B15C98">
        <w:t>Over-the-air-rekeying (OTAR)</w:t>
      </w:r>
    </w:p>
    <w:p w14:paraId="34D89174" w14:textId="77777777" w:rsidR="00B15C98" w:rsidRPr="00DB6FF8" w:rsidRDefault="00B15C98" w:rsidP="00B15C98">
      <w:r w:rsidRPr="00DB6FF8">
        <w:t>The OTAR procedure shall have the following Service Parameters:</w:t>
      </w:r>
    </w:p>
    <w:p w14:paraId="7350CC81" w14:textId="032DCE83" w:rsidR="00B15C98" w:rsidRPr="00192B00" w:rsidRDefault="00B15C98" w:rsidP="00C6012E">
      <w:pPr>
        <w:numPr>
          <w:ilvl w:val="0"/>
          <w:numId w:val="9"/>
        </w:numPr>
      </w:pPr>
      <w:r w:rsidRPr="00DB6FF8">
        <w:t>Key ID of the Master Key</w:t>
      </w:r>
      <w:r w:rsidR="00373738">
        <w:t xml:space="preserve"> used </w:t>
      </w:r>
      <w:r w:rsidR="00977B6D">
        <w:t>for</w:t>
      </w:r>
      <w:r w:rsidR="00373738">
        <w:t xml:space="preserve"> the OTAR command protection</w:t>
      </w:r>
      <w:r w:rsidR="00373738" w:rsidRPr="00CF2AAE">
        <w:t>;</w:t>
      </w:r>
    </w:p>
    <w:p w14:paraId="7DC267FF" w14:textId="5C513DA0" w:rsidR="00B15C98" w:rsidRPr="00DB6FF8" w:rsidRDefault="00B15C98" w:rsidP="00C6012E">
      <w:pPr>
        <w:numPr>
          <w:ilvl w:val="0"/>
          <w:numId w:val="9"/>
        </w:numPr>
      </w:pPr>
      <w:r w:rsidRPr="00192B00">
        <w:t xml:space="preserve">Initialization Vector for the </w:t>
      </w:r>
      <w:r w:rsidRPr="00DB6FF8">
        <w:t xml:space="preserve">Protected Set of Upload </w:t>
      </w:r>
      <w:r w:rsidR="0071588A">
        <w:t xml:space="preserve">Session </w:t>
      </w:r>
      <w:r w:rsidRPr="00DB6FF8">
        <w:t>Keys MAC</w:t>
      </w:r>
      <w:r w:rsidR="00373738">
        <w:t>;</w:t>
      </w:r>
    </w:p>
    <w:p w14:paraId="261C9AA6" w14:textId="33B60642" w:rsidR="00B15C98" w:rsidRPr="00DB6FF8" w:rsidRDefault="00B15C98" w:rsidP="00C6012E">
      <w:pPr>
        <w:numPr>
          <w:ilvl w:val="0"/>
          <w:numId w:val="9"/>
        </w:numPr>
      </w:pPr>
      <w:r w:rsidRPr="00DB6FF8">
        <w:lastRenderedPageBreak/>
        <w:t>Set of</w:t>
      </w:r>
      <w:r w:rsidRPr="00DB6FF8">
        <w:rPr>
          <w:color w:val="000000"/>
        </w:rPr>
        <w:t xml:space="preserve"> Upload </w:t>
      </w:r>
      <w:r w:rsidR="0071588A">
        <w:rPr>
          <w:color w:val="000000"/>
        </w:rPr>
        <w:t xml:space="preserve">Session </w:t>
      </w:r>
      <w:r w:rsidRPr="00DB6FF8">
        <w:rPr>
          <w:color w:val="000000"/>
        </w:rPr>
        <w:t>Keys</w:t>
      </w:r>
      <w:r w:rsidR="00373738">
        <w:rPr>
          <w:color w:val="000000"/>
        </w:rPr>
        <w:t>;</w:t>
      </w:r>
    </w:p>
    <w:p w14:paraId="32659345" w14:textId="77777777" w:rsidR="00B15C98" w:rsidRPr="00DB6FF8" w:rsidRDefault="00B15C98" w:rsidP="00C6012E">
      <w:pPr>
        <w:numPr>
          <w:ilvl w:val="0"/>
          <w:numId w:val="9"/>
        </w:numPr>
        <w:rPr>
          <w:color w:val="000000"/>
        </w:rPr>
      </w:pPr>
      <w:commentRangeStart w:id="41"/>
      <w:r w:rsidRPr="00DB6FF8">
        <w:t>Protected Set of</w:t>
      </w:r>
      <w:r w:rsidRPr="00DB6FF8">
        <w:rPr>
          <w:color w:val="000000"/>
        </w:rPr>
        <w:t xml:space="preserve"> Upload </w:t>
      </w:r>
      <w:r w:rsidR="0071588A">
        <w:rPr>
          <w:color w:val="000000"/>
        </w:rPr>
        <w:t xml:space="preserve">Session </w:t>
      </w:r>
      <w:r w:rsidRPr="00DB6FF8">
        <w:rPr>
          <w:color w:val="000000"/>
        </w:rPr>
        <w:t xml:space="preserve">Keys, containing for each </w:t>
      </w:r>
      <w:r w:rsidR="0071588A">
        <w:rPr>
          <w:color w:val="000000"/>
        </w:rPr>
        <w:t xml:space="preserve">session </w:t>
      </w:r>
      <w:r w:rsidRPr="00DB6FF8">
        <w:rPr>
          <w:color w:val="000000"/>
        </w:rPr>
        <w:t>key to be uploaded:</w:t>
      </w:r>
    </w:p>
    <w:p w14:paraId="7DCF840C" w14:textId="77777777" w:rsidR="00B15C98" w:rsidRPr="00DB6FF8" w:rsidRDefault="0071588A" w:rsidP="00C6012E">
      <w:pPr>
        <w:numPr>
          <w:ilvl w:val="1"/>
          <w:numId w:val="9"/>
        </w:numPr>
        <w:rPr>
          <w:color w:val="000000"/>
        </w:rPr>
      </w:pPr>
      <w:r>
        <w:t xml:space="preserve">Session </w:t>
      </w:r>
      <w:r w:rsidR="00B15C98" w:rsidRPr="00DB6FF8">
        <w:t>Key ID</w:t>
      </w:r>
    </w:p>
    <w:p w14:paraId="1D09B33A" w14:textId="77777777" w:rsidR="00B15C98" w:rsidRPr="00DB6FF8" w:rsidRDefault="00B15C98" w:rsidP="00C6012E">
      <w:pPr>
        <w:numPr>
          <w:ilvl w:val="1"/>
          <w:numId w:val="9"/>
        </w:numPr>
        <w:rPr>
          <w:color w:val="000000"/>
        </w:rPr>
      </w:pPr>
      <w:r w:rsidRPr="00192B00">
        <w:t>Encrypted Key</w:t>
      </w:r>
    </w:p>
    <w:p w14:paraId="182D7D15" w14:textId="77777777" w:rsidR="00B15C98" w:rsidRPr="00DB6FF8" w:rsidRDefault="00B15C98" w:rsidP="00C6012E">
      <w:pPr>
        <w:numPr>
          <w:ilvl w:val="1"/>
          <w:numId w:val="9"/>
        </w:numPr>
        <w:rPr>
          <w:color w:val="000000"/>
        </w:rPr>
      </w:pPr>
      <w:r w:rsidRPr="00192B00">
        <w:t xml:space="preserve">Key </w:t>
      </w:r>
      <w:commentRangeStart w:id="42"/>
      <w:r w:rsidRPr="00192B00">
        <w:t>CRC</w:t>
      </w:r>
      <w:commentRangeEnd w:id="42"/>
      <w:r w:rsidR="00247393">
        <w:rPr>
          <w:rStyle w:val="Kommentarzeichen"/>
        </w:rPr>
        <w:commentReference w:id="42"/>
      </w:r>
    </w:p>
    <w:p w14:paraId="24244D45" w14:textId="77777777" w:rsidR="00B15C98" w:rsidRPr="00DB6FF8" w:rsidRDefault="00B15C98" w:rsidP="00B15C98">
      <w:pPr>
        <w:ind w:left="360"/>
        <w:rPr>
          <w:color w:val="000000"/>
        </w:rPr>
      </w:pPr>
      <w:r w:rsidRPr="00DB6FF8">
        <w:rPr>
          <w:color w:val="000000"/>
        </w:rPr>
        <w:t xml:space="preserve">NOTE – The </w:t>
      </w:r>
      <w:r w:rsidR="0071588A">
        <w:rPr>
          <w:color w:val="000000"/>
        </w:rPr>
        <w:t>length</w:t>
      </w:r>
      <w:r w:rsidRPr="00DB6FF8">
        <w:rPr>
          <w:color w:val="000000"/>
        </w:rPr>
        <w:t xml:space="preserve"> of the session keys is mission specific.</w:t>
      </w:r>
      <w:commentRangeEnd w:id="41"/>
      <w:r w:rsidR="00373738">
        <w:rPr>
          <w:rStyle w:val="Kommentarzeichen"/>
        </w:rPr>
        <w:commentReference w:id="41"/>
      </w:r>
    </w:p>
    <w:p w14:paraId="1FB52437" w14:textId="77777777" w:rsidR="00B15C98" w:rsidRPr="00DB6FF8" w:rsidRDefault="00B15C98" w:rsidP="00C6012E">
      <w:pPr>
        <w:numPr>
          <w:ilvl w:val="0"/>
          <w:numId w:val="9"/>
        </w:numPr>
        <w:rPr>
          <w:color w:val="000000"/>
        </w:rPr>
      </w:pPr>
      <w:r w:rsidRPr="00DB6FF8">
        <w:t xml:space="preserve">Protected Set of Upload </w:t>
      </w:r>
      <w:r w:rsidR="0071588A">
        <w:t xml:space="preserve">Session </w:t>
      </w:r>
      <w:r w:rsidRPr="00DB6FF8">
        <w:t>Keys MAC</w:t>
      </w:r>
    </w:p>
    <w:p w14:paraId="033B04C9" w14:textId="6A60372E"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A334C58" w14:textId="40F98443" w:rsidR="00B15C98" w:rsidRPr="00DB6FF8" w:rsidRDefault="00B15C98" w:rsidP="00B15C98">
      <w:r w:rsidRPr="00DB6FF8">
        <w:t>NOTE – The actual number of session keys</w:t>
      </w:r>
      <w:r>
        <w:t xml:space="preserve"> is </w:t>
      </w:r>
      <w:r w:rsidRPr="00DB6FF8">
        <w:t xml:space="preserve">indicated by the length field of the </w:t>
      </w:r>
      <w:r w:rsidR="00925EB3">
        <w:t>Tag, Length, Value (</w:t>
      </w:r>
      <w:r w:rsidRPr="00DB6FF8">
        <w:t>TLV</w:t>
      </w:r>
      <w:r w:rsidR="00925EB3">
        <w:t xml:space="preserve">) </w:t>
      </w:r>
      <w:r w:rsidRPr="00DB6FF8">
        <w:t>format</w:t>
      </w:r>
      <w:r w:rsidR="007E645A">
        <w:t xml:space="preserve"> (see Section </w:t>
      </w:r>
      <w:r w:rsidR="007E645A">
        <w:fldChar w:fldCharType="begin"/>
      </w:r>
      <w:r w:rsidR="007E645A">
        <w:instrText xml:space="preserve"> REF _Ref472687664 \r \h </w:instrText>
      </w:r>
      <w:r w:rsidR="007E645A">
        <w:fldChar w:fldCharType="separate"/>
      </w:r>
      <w:r w:rsidR="00982337">
        <w:t>5.3.1.1</w:t>
      </w:r>
      <w:r w:rsidR="007E645A">
        <w:fldChar w:fldCharType="end"/>
      </w:r>
      <w:r w:rsidR="007E645A">
        <w:t>)</w:t>
      </w:r>
      <w:r w:rsidRPr="00DB6FF8">
        <w:t>.</w:t>
      </w:r>
    </w:p>
    <w:p w14:paraId="6D047DB9" w14:textId="77777777" w:rsidR="00B15C98" w:rsidRPr="00DB6FF8" w:rsidRDefault="00B15C98" w:rsidP="00B15C98">
      <w:pPr>
        <w:pStyle w:val="berschrift4"/>
      </w:pPr>
      <w:bookmarkStart w:id="43" w:name="_Ref384023214"/>
      <w:r w:rsidRPr="00DB6FF8">
        <w:t>Key Activation</w:t>
      </w:r>
      <w:bookmarkEnd w:id="43"/>
    </w:p>
    <w:p w14:paraId="6058040D" w14:textId="77777777" w:rsidR="00B15C98" w:rsidRPr="00DB6FF8" w:rsidRDefault="00B15C98" w:rsidP="00B15C98">
      <w:r w:rsidRPr="00DB6FF8">
        <w:t>The Key Activation procedure shall have the following Service Parameters:</w:t>
      </w:r>
    </w:p>
    <w:p w14:paraId="2BA06055" w14:textId="77777777" w:rsidR="00B15C98" w:rsidRPr="00DB6FF8" w:rsidRDefault="00B15C98" w:rsidP="00C6012E">
      <w:pPr>
        <w:numPr>
          <w:ilvl w:val="0"/>
          <w:numId w:val="10"/>
        </w:numPr>
      </w:pPr>
      <w:r w:rsidRPr="00DB6FF8">
        <w:t>Set of Key IDs</w:t>
      </w:r>
    </w:p>
    <w:p w14:paraId="429C6F26" w14:textId="0831C35F"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660EF95" w14:textId="77777777" w:rsidR="00B15C98" w:rsidRPr="00DB6FF8" w:rsidRDefault="00B15C98" w:rsidP="00B15C98">
      <w:r w:rsidRPr="00DB6FF8">
        <w:t>NOTE – The actual number of keys to be activated is indicated by the length field of the TLV format.</w:t>
      </w:r>
    </w:p>
    <w:p w14:paraId="4FD3D463" w14:textId="77777777" w:rsidR="00B15C98" w:rsidRPr="00DB6FF8" w:rsidRDefault="00B15C98" w:rsidP="00B15C98">
      <w:pPr>
        <w:pStyle w:val="berschrift4"/>
      </w:pPr>
      <w:bookmarkStart w:id="44" w:name="_Ref384023186"/>
      <w:r w:rsidRPr="00DB6FF8">
        <w:t>Key Deactivation</w:t>
      </w:r>
      <w:bookmarkEnd w:id="44"/>
    </w:p>
    <w:p w14:paraId="0C87A8B8" w14:textId="77777777" w:rsidR="00B15C98" w:rsidRPr="00DB6FF8" w:rsidRDefault="00B15C98" w:rsidP="00B15C98">
      <w:r w:rsidRPr="00DB6FF8">
        <w:t>The Key Deactivation procedure shall have the following Service Parameters:</w:t>
      </w:r>
    </w:p>
    <w:p w14:paraId="4B604AA6" w14:textId="77777777" w:rsidR="00B15C98" w:rsidRPr="00DB6FF8" w:rsidRDefault="00B15C98" w:rsidP="00C6012E">
      <w:pPr>
        <w:numPr>
          <w:ilvl w:val="0"/>
          <w:numId w:val="12"/>
        </w:numPr>
      </w:pPr>
      <w:r w:rsidRPr="00DB6FF8">
        <w:t>Set of Key IDs</w:t>
      </w:r>
    </w:p>
    <w:p w14:paraId="481C97CC" w14:textId="7820B6F3"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BF8509E" w14:textId="77777777" w:rsidR="00B15C98" w:rsidRPr="00DB6FF8" w:rsidRDefault="00B15C98" w:rsidP="00B15C98">
      <w:r w:rsidRPr="00DB6FF8">
        <w:t>NOTE – The actual number of keys to be deactivated is indicated by the length field of the TLV format.</w:t>
      </w:r>
    </w:p>
    <w:p w14:paraId="50397944" w14:textId="77777777" w:rsidR="00B15C98" w:rsidRPr="00DB6FF8" w:rsidRDefault="00B15C98" w:rsidP="00B15C98">
      <w:pPr>
        <w:pStyle w:val="berschrift4"/>
      </w:pPr>
      <w:r w:rsidRPr="00DB6FF8">
        <w:t>Key Destruction</w:t>
      </w:r>
    </w:p>
    <w:p w14:paraId="47EE0490" w14:textId="77777777" w:rsidR="00B15C98" w:rsidRPr="00DB6FF8" w:rsidRDefault="00B15C98" w:rsidP="00B15C98">
      <w:r w:rsidRPr="00DB6FF8">
        <w:t>The Key Destruction procedure shall have the following Service Parameters:</w:t>
      </w:r>
    </w:p>
    <w:p w14:paraId="1131E082" w14:textId="77777777" w:rsidR="00B15C98" w:rsidRPr="00DB6FF8" w:rsidRDefault="00B15C98" w:rsidP="00C6012E">
      <w:pPr>
        <w:numPr>
          <w:ilvl w:val="0"/>
          <w:numId w:val="11"/>
        </w:numPr>
      </w:pPr>
      <w:r w:rsidRPr="00DB6FF8">
        <w:t>Set of Key IDs</w:t>
      </w:r>
    </w:p>
    <w:p w14:paraId="417E86AF" w14:textId="1A178543"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2E01CEE7" w14:textId="77777777" w:rsidR="00B15C98" w:rsidRPr="00DB6FF8" w:rsidRDefault="00B15C98" w:rsidP="00B15C98">
      <w:r w:rsidRPr="00DB6FF8">
        <w:lastRenderedPageBreak/>
        <w:t>NOTE – The actual number of keys to be destroyed is indicated by the length field of the TLV format.</w:t>
      </w:r>
    </w:p>
    <w:p w14:paraId="166B39E7" w14:textId="77777777" w:rsidR="00B15C98" w:rsidRPr="00DB6FF8" w:rsidRDefault="00B15C98" w:rsidP="00B15C98">
      <w:pPr>
        <w:pStyle w:val="berschrift4"/>
      </w:pPr>
      <w:commentRangeStart w:id="45"/>
      <w:r w:rsidRPr="00DB6FF8">
        <w:t>Key Verification</w:t>
      </w:r>
      <w:commentRangeEnd w:id="45"/>
      <w:r w:rsidR="0028171F">
        <w:rPr>
          <w:rStyle w:val="Kommentarzeichen"/>
          <w:b w:val="0"/>
        </w:rPr>
        <w:commentReference w:id="45"/>
      </w:r>
    </w:p>
    <w:p w14:paraId="2A991F6C" w14:textId="77777777" w:rsidR="00B15C98" w:rsidRPr="00DB6FF8" w:rsidRDefault="00B15C98" w:rsidP="00B15C98">
      <w:r w:rsidRPr="00DB6FF8">
        <w:t>The Key Verification procedure shall have the following Service Parameters:</w:t>
      </w:r>
    </w:p>
    <w:p w14:paraId="4F57372B" w14:textId="77777777" w:rsidR="00B15C98" w:rsidRPr="00DB6FF8" w:rsidRDefault="00B15C98" w:rsidP="00C6012E">
      <w:pPr>
        <w:numPr>
          <w:ilvl w:val="0"/>
          <w:numId w:val="13"/>
        </w:numPr>
      </w:pPr>
      <w:r w:rsidRPr="00DB6FF8">
        <w:t>Set of Key IDs</w:t>
      </w:r>
    </w:p>
    <w:p w14:paraId="5FEC4AA8" w14:textId="77777777" w:rsidR="00B15C98" w:rsidRPr="00DB6FF8" w:rsidRDefault="00B15C98" w:rsidP="00C6012E">
      <w:pPr>
        <w:numPr>
          <w:ilvl w:val="0"/>
          <w:numId w:val="13"/>
        </w:numPr>
      </w:pPr>
      <w:r w:rsidRPr="00DB6FF8">
        <w:t>Key Status Set Response</w:t>
      </w:r>
      <w:r w:rsidRPr="00DB6FF8">
        <w:rPr>
          <w:color w:val="000000"/>
        </w:rPr>
        <w:t>, containing for each key</w:t>
      </w:r>
    </w:p>
    <w:p w14:paraId="06F8E74D" w14:textId="77777777" w:rsidR="00B15C98" w:rsidRPr="00DB6FF8" w:rsidRDefault="00B15C98" w:rsidP="00C6012E">
      <w:pPr>
        <w:numPr>
          <w:ilvl w:val="0"/>
          <w:numId w:val="90"/>
        </w:numPr>
      </w:pPr>
      <w:r w:rsidRPr="00DB6FF8">
        <w:t>Key ID</w:t>
      </w:r>
    </w:p>
    <w:p w14:paraId="15CE2767" w14:textId="77777777" w:rsidR="00B15C98" w:rsidRPr="00DB6FF8" w:rsidRDefault="00015EFC" w:rsidP="00C6012E">
      <w:pPr>
        <w:numPr>
          <w:ilvl w:val="0"/>
          <w:numId w:val="90"/>
        </w:numPr>
      </w:pPr>
      <w:r>
        <w:t>Key Status (0000 = OK, 1111</w:t>
      </w:r>
      <w:r w:rsidR="00B15C98" w:rsidRPr="00DB6FF8">
        <w:t xml:space="preserve"> = NOK)</w:t>
      </w:r>
    </w:p>
    <w:p w14:paraId="20CA5743" w14:textId="77777777" w:rsidR="00B15C98" w:rsidRPr="00DB6FF8" w:rsidRDefault="00B15C98" w:rsidP="00C6012E">
      <w:pPr>
        <w:numPr>
          <w:ilvl w:val="0"/>
          <w:numId w:val="90"/>
        </w:numPr>
      </w:pPr>
      <w:r w:rsidRPr="00DB6FF8">
        <w:t>Key State (0000=Pre-Active, 0001=Active, 0010=Deactivated, 0011=Destroyed, 0100=Corrupted)</w:t>
      </w:r>
    </w:p>
    <w:p w14:paraId="0D826BB3" w14:textId="13600DEB"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5F6A7B02" w14:textId="77777777" w:rsidR="00C214A4" w:rsidRDefault="00B15C98" w:rsidP="00B15C98">
      <w:r w:rsidRPr="00DB6FF8">
        <w:t xml:space="preserve">NOTE – The actual number of keys to </w:t>
      </w:r>
      <w:r>
        <w:t>be verified is defined through</w:t>
      </w:r>
      <w:r w:rsidRPr="00DB6FF8">
        <w:t xml:space="preserve"> the length field of the TLV format.</w:t>
      </w:r>
    </w:p>
    <w:p w14:paraId="12FDD26C" w14:textId="77777777" w:rsidR="00C214A4" w:rsidRPr="00C214A4" w:rsidRDefault="00C214A4" w:rsidP="00D81782">
      <w:pPr>
        <w:numPr>
          <w:ilvl w:val="2"/>
          <w:numId w:val="3"/>
        </w:numPr>
        <w:tabs>
          <w:tab w:val="clear" w:pos="720"/>
          <w:tab w:val="num" w:pos="360"/>
        </w:tabs>
        <w:rPr>
          <w:b/>
        </w:rPr>
      </w:pPr>
      <w:bookmarkStart w:id="46" w:name="_Toc453754279"/>
      <w:r w:rsidRPr="00C214A4">
        <w:rPr>
          <w:b/>
        </w:rPr>
        <w:t>Service Procedures</w:t>
      </w:r>
      <w:bookmarkEnd w:id="46"/>
    </w:p>
    <w:p w14:paraId="2E7E32C8" w14:textId="77777777" w:rsidR="00C214A4" w:rsidRPr="00C214A4" w:rsidRDefault="00C214A4" w:rsidP="00D81782">
      <w:pPr>
        <w:numPr>
          <w:ilvl w:val="3"/>
          <w:numId w:val="3"/>
        </w:numPr>
        <w:tabs>
          <w:tab w:val="clear" w:pos="907"/>
          <w:tab w:val="num" w:pos="360"/>
        </w:tabs>
        <w:rPr>
          <w:b/>
        </w:rPr>
      </w:pPr>
      <w:bookmarkStart w:id="47" w:name="_Ref434391864"/>
      <w:r w:rsidRPr="00C214A4">
        <w:rPr>
          <w:b/>
        </w:rPr>
        <w:t>Over-the-air-rekeying (OTAR)</w:t>
      </w:r>
      <w:bookmarkEnd w:id="47"/>
    </w:p>
    <w:p w14:paraId="3A6EE950" w14:textId="6ED28548" w:rsidR="00C214A4" w:rsidRPr="00C214A4" w:rsidRDefault="00C214A4" w:rsidP="00C214A4">
      <w:r w:rsidRPr="00C214A4">
        <w:t xml:space="preserve">Over-the-air-rekeying (OTAR) </w:t>
      </w:r>
      <w:r w:rsidR="00F97A6E">
        <w:t>realizes</w:t>
      </w:r>
      <w:r w:rsidR="00F97A6E" w:rsidRPr="00C214A4">
        <w:t xml:space="preserve"> </w:t>
      </w:r>
      <w:r w:rsidRPr="00C214A4">
        <w:t xml:space="preserve">the secure (encrypted and authenticated) transmission of </w:t>
      </w:r>
      <w:r w:rsidR="00F97A6E">
        <w:t xml:space="preserve">new </w:t>
      </w:r>
      <w:r w:rsidRPr="00C214A4">
        <w:t>session keys over a communication channel from the Initiator to the Recipient. The implementation of the installation of the keys on the Recipient side is mission specific</w:t>
      </w:r>
      <w:r>
        <w:t xml:space="preserve"> and not addressed by this </w:t>
      </w:r>
      <w:r w:rsidR="00F97A6E">
        <w:t>recommended practice</w:t>
      </w:r>
      <w:r w:rsidRPr="00C214A4">
        <w:t>.</w:t>
      </w:r>
    </w:p>
    <w:p w14:paraId="4BF986EA"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EB9AB94" w14:textId="77777777" w:rsidR="00C214A4" w:rsidRPr="00C214A4" w:rsidRDefault="00C214A4" w:rsidP="00C6012E">
      <w:pPr>
        <w:numPr>
          <w:ilvl w:val="0"/>
          <w:numId w:val="19"/>
        </w:numPr>
      </w:pPr>
      <w:r w:rsidRPr="00C214A4">
        <w:t>The Initiator shall have a set of session keys in pre-activation state available.</w:t>
      </w:r>
    </w:p>
    <w:p w14:paraId="73F82E2B" w14:textId="77777777" w:rsidR="00C214A4" w:rsidRPr="00C214A4" w:rsidRDefault="00C214A4" w:rsidP="00C6012E">
      <w:pPr>
        <w:numPr>
          <w:ilvl w:val="0"/>
          <w:numId w:val="19"/>
        </w:numPr>
      </w:pPr>
      <w:r w:rsidRPr="00C214A4">
        <w:t>Both entities shall have an identical master key in pre-activation or active state.</w:t>
      </w:r>
    </w:p>
    <w:p w14:paraId="13102CEC" w14:textId="77777777" w:rsidR="00C214A4" w:rsidRPr="00C214A4" w:rsidRDefault="00C214A4" w:rsidP="00C214A4">
      <w:r w:rsidRPr="00C214A4">
        <w:t>NOTE – This is the master key that will be used to ensure authentic</w:t>
      </w:r>
      <w:r>
        <w:t>ity and</w:t>
      </w:r>
      <w:r w:rsidRPr="00C214A4">
        <w:t xml:space="preserve"> confidentiality of the session keys during transmission from the Initiator to the Recipient.</w:t>
      </w:r>
    </w:p>
    <w:p w14:paraId="6E98129A" w14:textId="77777777" w:rsidR="00C214A4" w:rsidRPr="00C214A4" w:rsidRDefault="00C214A4" w:rsidP="00D81782">
      <w:pPr>
        <w:numPr>
          <w:ilvl w:val="4"/>
          <w:numId w:val="3"/>
        </w:numPr>
        <w:tabs>
          <w:tab w:val="clear" w:pos="1080"/>
          <w:tab w:val="num" w:pos="360"/>
        </w:tabs>
        <w:rPr>
          <w:b/>
        </w:rPr>
      </w:pPr>
      <w:r w:rsidRPr="00C214A4">
        <w:rPr>
          <w:b/>
        </w:rPr>
        <w:t>Procedural Steps</w:t>
      </w:r>
    </w:p>
    <w:p w14:paraId="5B0E98FA" w14:textId="77777777" w:rsidR="00C214A4" w:rsidRPr="00C214A4" w:rsidRDefault="00C214A4" w:rsidP="00D81782">
      <w:pPr>
        <w:numPr>
          <w:ilvl w:val="5"/>
          <w:numId w:val="3"/>
        </w:numPr>
        <w:tabs>
          <w:tab w:val="clear" w:pos="1267"/>
          <w:tab w:val="num" w:pos="360"/>
        </w:tabs>
        <w:rPr>
          <w:b/>
          <w:bCs/>
        </w:rPr>
      </w:pPr>
      <w:r w:rsidRPr="00C214A4">
        <w:rPr>
          <w:b/>
          <w:bCs/>
        </w:rPr>
        <w:t>The OTAR procedure shall include the following mandatory execution steps:</w:t>
      </w:r>
    </w:p>
    <w:p w14:paraId="5A0F928C" w14:textId="77777777" w:rsidR="00C214A4" w:rsidRPr="00C214A4" w:rsidRDefault="00C214A4" w:rsidP="00C6012E">
      <w:pPr>
        <w:numPr>
          <w:ilvl w:val="0"/>
          <w:numId w:val="14"/>
        </w:numPr>
      </w:pPr>
      <w:r w:rsidRPr="00C214A4">
        <w:t xml:space="preserve">Protection of set of Upload </w:t>
      </w:r>
      <w:r w:rsidR="00C90BE1">
        <w:t xml:space="preserve">Session </w:t>
      </w:r>
      <w:r w:rsidRPr="00C214A4">
        <w:t>Keys; Role: Initiator</w:t>
      </w:r>
    </w:p>
    <w:p w14:paraId="2275FBFF" w14:textId="77777777" w:rsidR="00C214A4" w:rsidRPr="00C214A4" w:rsidRDefault="00C214A4" w:rsidP="00C6012E">
      <w:pPr>
        <w:numPr>
          <w:ilvl w:val="0"/>
          <w:numId w:val="14"/>
        </w:numPr>
      </w:pPr>
      <w:r w:rsidRPr="00C214A4">
        <w:t xml:space="preserve">Signaling of set of Protected Set of Upload </w:t>
      </w:r>
      <w:r w:rsidR="00C90BE1">
        <w:t xml:space="preserve">Session </w:t>
      </w:r>
      <w:r w:rsidRPr="00C214A4">
        <w:t>Keys; Role: Initiator</w:t>
      </w:r>
    </w:p>
    <w:p w14:paraId="23513823" w14:textId="77777777" w:rsidR="00C214A4" w:rsidRPr="00C214A4" w:rsidRDefault="00C214A4" w:rsidP="00C6012E">
      <w:pPr>
        <w:numPr>
          <w:ilvl w:val="0"/>
          <w:numId w:val="14"/>
        </w:numPr>
      </w:pPr>
      <w:r w:rsidRPr="00C214A4">
        <w:lastRenderedPageBreak/>
        <w:t xml:space="preserve">Processing of Protected Set of Upload </w:t>
      </w:r>
      <w:r w:rsidR="00C90BE1">
        <w:t xml:space="preserve">Session </w:t>
      </w:r>
      <w:r w:rsidRPr="00C214A4">
        <w:t>Keys; Role: Recipient</w:t>
      </w:r>
    </w:p>
    <w:p w14:paraId="7DE349AA" w14:textId="77777777" w:rsidR="00C214A4" w:rsidRPr="00C214A4" w:rsidRDefault="00C214A4" w:rsidP="00D81782">
      <w:pPr>
        <w:numPr>
          <w:ilvl w:val="5"/>
          <w:numId w:val="3"/>
        </w:numPr>
        <w:tabs>
          <w:tab w:val="clear" w:pos="1267"/>
          <w:tab w:val="num" w:pos="360"/>
        </w:tabs>
        <w:rPr>
          <w:b/>
          <w:bCs/>
        </w:rPr>
      </w:pPr>
      <w:r w:rsidRPr="00C214A4">
        <w:rPr>
          <w:b/>
          <w:bCs/>
        </w:rPr>
        <w:t xml:space="preserve">Protection of set of Upload </w:t>
      </w:r>
      <w:r w:rsidR="00C90BE1">
        <w:rPr>
          <w:b/>
          <w:bCs/>
        </w:rPr>
        <w:t xml:space="preserve">Session </w:t>
      </w:r>
      <w:r w:rsidRPr="00C214A4">
        <w:rPr>
          <w:b/>
          <w:bCs/>
        </w:rPr>
        <w:t>Keys</w:t>
      </w:r>
    </w:p>
    <w:p w14:paraId="138DEC62"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6B21530" w14:textId="77777777" w:rsidR="00C214A4" w:rsidRPr="00C214A4" w:rsidRDefault="00C214A4" w:rsidP="00D81782">
      <w:pPr>
        <w:numPr>
          <w:ilvl w:val="6"/>
          <w:numId w:val="3"/>
        </w:numPr>
        <w:tabs>
          <w:tab w:val="clear" w:pos="1440"/>
          <w:tab w:val="num" w:pos="360"/>
        </w:tabs>
      </w:pPr>
      <w:r w:rsidRPr="00C214A4">
        <w:t>This step shall have the following inputs:</w:t>
      </w:r>
    </w:p>
    <w:p w14:paraId="38E3A502" w14:textId="77777777" w:rsidR="00C214A4" w:rsidRPr="00C214A4" w:rsidRDefault="00C214A4" w:rsidP="00C6012E">
      <w:pPr>
        <w:numPr>
          <w:ilvl w:val="0"/>
          <w:numId w:val="15"/>
        </w:numPr>
      </w:pPr>
      <w:r w:rsidRPr="00C214A4">
        <w:t xml:space="preserve">Set of Upload </w:t>
      </w:r>
      <w:r w:rsidR="00C90BE1">
        <w:t xml:space="preserve">Session </w:t>
      </w:r>
      <w:r w:rsidRPr="00C214A4">
        <w:t>Keys</w:t>
      </w:r>
    </w:p>
    <w:p w14:paraId="103E1E03" w14:textId="77777777" w:rsidR="00C214A4" w:rsidRPr="00C214A4" w:rsidRDefault="00C214A4" w:rsidP="00C6012E">
      <w:pPr>
        <w:numPr>
          <w:ilvl w:val="0"/>
          <w:numId w:val="15"/>
        </w:numPr>
      </w:pPr>
      <w:r w:rsidRPr="00C214A4">
        <w:t>Key ID of the Master Key</w:t>
      </w:r>
    </w:p>
    <w:p w14:paraId="3A121C3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3D1AD51" w14:textId="77777777" w:rsidR="00C214A4" w:rsidRPr="00C214A4" w:rsidRDefault="00C214A4" w:rsidP="00C6012E">
      <w:pPr>
        <w:numPr>
          <w:ilvl w:val="0"/>
          <w:numId w:val="15"/>
        </w:numPr>
      </w:pPr>
      <w:r w:rsidRPr="00C214A4">
        <w:t xml:space="preserve">Protected Set of Upload </w:t>
      </w:r>
      <w:r w:rsidR="00C90BE1">
        <w:t xml:space="preserve">Session </w:t>
      </w:r>
      <w:r w:rsidRPr="00C214A4">
        <w:t>Keys ready for upload</w:t>
      </w:r>
    </w:p>
    <w:p w14:paraId="7DF2EADE" w14:textId="77777777" w:rsidR="00C214A4" w:rsidRPr="00C214A4" w:rsidRDefault="00C214A4" w:rsidP="00C6012E">
      <w:pPr>
        <w:numPr>
          <w:ilvl w:val="0"/>
          <w:numId w:val="15"/>
        </w:numPr>
      </w:pPr>
      <w:r w:rsidRPr="00C214A4">
        <w:t>Master Key in Active State</w:t>
      </w:r>
    </w:p>
    <w:p w14:paraId="6B293CCF" w14:textId="77777777" w:rsidR="00C214A4" w:rsidRPr="00C214A4" w:rsidRDefault="00C214A4" w:rsidP="00D81782">
      <w:pPr>
        <w:numPr>
          <w:ilvl w:val="6"/>
          <w:numId w:val="3"/>
        </w:numPr>
        <w:tabs>
          <w:tab w:val="clear" w:pos="1440"/>
          <w:tab w:val="num" w:pos="360"/>
        </w:tabs>
      </w:pPr>
      <w:r w:rsidRPr="00C214A4">
        <w:t>This step shall execute the following:</w:t>
      </w:r>
    </w:p>
    <w:p w14:paraId="280EBC46" w14:textId="77777777" w:rsidR="00C214A4" w:rsidRPr="00C214A4" w:rsidRDefault="00C214A4" w:rsidP="00C6012E">
      <w:pPr>
        <w:numPr>
          <w:ilvl w:val="0"/>
          <w:numId w:val="15"/>
        </w:numPr>
      </w:pPr>
      <w:r w:rsidRPr="00C214A4">
        <w:t>The State of th</w:t>
      </w:r>
      <w:r w:rsidR="00C90BE1">
        <w:t>e master key identified by the k</w:t>
      </w:r>
      <w:r w:rsidRPr="00C214A4">
        <w:t xml:space="preserve">ey ID of the </w:t>
      </w:r>
      <w:r w:rsidR="00C90BE1">
        <w:t>m</w:t>
      </w:r>
      <w:r w:rsidRPr="00C214A4">
        <w:t xml:space="preserve">aster </w:t>
      </w:r>
      <w:r w:rsidR="00C90BE1">
        <w:t>k</w:t>
      </w:r>
      <w:r w:rsidRPr="00C214A4">
        <w:t xml:space="preserve">ey shall be transitioned to </w:t>
      </w:r>
      <w:r w:rsidR="00C90BE1">
        <w:t>a</w:t>
      </w:r>
      <w:r w:rsidRPr="00C214A4">
        <w:t xml:space="preserve">ctive </w:t>
      </w:r>
      <w:r w:rsidR="00C90BE1">
        <w:t>s</w:t>
      </w:r>
      <w:r w:rsidRPr="00C214A4">
        <w:t xml:space="preserve">tate if the </w:t>
      </w:r>
      <w:r w:rsidR="00C90BE1">
        <w:t>m</w:t>
      </w:r>
      <w:r w:rsidRPr="00C214A4">
        <w:t xml:space="preserve">aster </w:t>
      </w:r>
      <w:r w:rsidR="00C90BE1">
        <w:t>k</w:t>
      </w:r>
      <w:r w:rsidRPr="00C214A4">
        <w:t xml:space="preserve">ey is not already in </w:t>
      </w:r>
      <w:r w:rsidR="00C90BE1">
        <w:t>a</w:t>
      </w:r>
      <w:r w:rsidRPr="00C214A4">
        <w:t xml:space="preserve">ctive </w:t>
      </w:r>
      <w:r w:rsidR="00C90BE1">
        <w:t>s</w:t>
      </w:r>
      <w:r w:rsidRPr="00C214A4">
        <w:t>tate.</w:t>
      </w:r>
    </w:p>
    <w:p w14:paraId="585992A2" w14:textId="77777777" w:rsidR="00C214A4" w:rsidRPr="00C214A4" w:rsidRDefault="00C214A4" w:rsidP="00C6012E">
      <w:pPr>
        <w:numPr>
          <w:ilvl w:val="0"/>
          <w:numId w:val="15"/>
        </w:numPr>
      </w:pPr>
      <w:r w:rsidRPr="00C214A4">
        <w:t xml:space="preserve">For each </w:t>
      </w:r>
      <w:r w:rsidR="00C90BE1">
        <w:t>k</w:t>
      </w:r>
      <w:r w:rsidRPr="00C214A4">
        <w:t xml:space="preserve">ey in the </w:t>
      </w:r>
      <w:r w:rsidR="00C90BE1">
        <w:t>s</w:t>
      </w:r>
      <w:r w:rsidRPr="00C214A4">
        <w:t xml:space="preserve">et of </w:t>
      </w:r>
      <w:r w:rsidR="00C90BE1">
        <w:t>u</w:t>
      </w:r>
      <w:r w:rsidRPr="00C214A4">
        <w:t xml:space="preserve">pload </w:t>
      </w:r>
      <w:r w:rsidR="00C90BE1">
        <w:t>session k</w:t>
      </w:r>
      <w:r w:rsidRPr="00C214A4">
        <w:t>eys, the Initiator shall first generate a CRC</w:t>
      </w:r>
      <w:r w:rsidR="00015EFC">
        <w:t xml:space="preserve"> over the (Key ID, Key) for each session key.</w:t>
      </w:r>
    </w:p>
    <w:p w14:paraId="7F5B3C72" w14:textId="77777777" w:rsidR="00C214A4" w:rsidRPr="00C214A4" w:rsidRDefault="00C214A4" w:rsidP="00C6012E">
      <w:pPr>
        <w:numPr>
          <w:ilvl w:val="0"/>
          <w:numId w:val="15"/>
        </w:numPr>
      </w:pPr>
      <w:r w:rsidRPr="00C214A4">
        <w:t xml:space="preserve">Authenticated encryption under the selected master key shall be applied </w:t>
      </w:r>
      <w:r w:rsidR="00A13CDB">
        <w:t xml:space="preserve">to the complete </w:t>
      </w:r>
      <w:r w:rsidR="00B66237">
        <w:t xml:space="preserve">set of </w:t>
      </w:r>
      <w:r w:rsidR="00B66237" w:rsidRPr="00C214A4">
        <w:t>triplets</w:t>
      </w:r>
      <w:r w:rsidRPr="00C214A4">
        <w:t xml:space="preserve"> (Key ID, Key, CRC) to create the Protected Set of Upload </w:t>
      </w:r>
      <w:r w:rsidR="00C90BE1">
        <w:t xml:space="preserve">Session </w:t>
      </w:r>
      <w:r w:rsidRPr="00C214A4">
        <w:t xml:space="preserve">Keys. This shall be done using the agreed cryptographic algorithm under the master key identified by the </w:t>
      </w:r>
      <w:r w:rsidR="00C90BE1">
        <w:t>m</w:t>
      </w:r>
      <w:r w:rsidRPr="00C214A4">
        <w:t xml:space="preserve">aster </w:t>
      </w:r>
      <w:r w:rsidR="00C90BE1">
        <w:t>k</w:t>
      </w:r>
      <w:r w:rsidRPr="00C214A4">
        <w:t xml:space="preserve">ey </w:t>
      </w:r>
      <w:r w:rsidR="00A13CDB">
        <w:t xml:space="preserve">ID. The </w:t>
      </w:r>
      <w:r w:rsidR="00C90BE1">
        <w:t>i</w:t>
      </w:r>
      <w:r w:rsidR="00A13CDB">
        <w:t xml:space="preserve">nitialization </w:t>
      </w:r>
      <w:r w:rsidR="00C90BE1">
        <w:t>v</w:t>
      </w:r>
      <w:r w:rsidR="00A13CDB">
        <w:t xml:space="preserve">ector (if applicable) </w:t>
      </w:r>
      <w:r w:rsidRPr="00C214A4">
        <w:t>and MAC parameters shall be populated accordingly.</w:t>
      </w:r>
    </w:p>
    <w:p w14:paraId="6A2ADB52" w14:textId="77777777" w:rsidR="00C214A4" w:rsidRPr="00C214A4" w:rsidRDefault="00C214A4" w:rsidP="00D81782">
      <w:pPr>
        <w:numPr>
          <w:ilvl w:val="5"/>
          <w:numId w:val="3"/>
        </w:numPr>
        <w:tabs>
          <w:tab w:val="clear" w:pos="1267"/>
          <w:tab w:val="num" w:pos="360"/>
        </w:tabs>
        <w:rPr>
          <w:b/>
          <w:bCs/>
        </w:rPr>
      </w:pPr>
      <w:r w:rsidRPr="00C214A4">
        <w:rPr>
          <w:b/>
          <w:bCs/>
        </w:rPr>
        <w:t>Signaling of Set of Protected Upload Keys</w:t>
      </w:r>
    </w:p>
    <w:p w14:paraId="092CC70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5DB78FD" w14:textId="77777777" w:rsidR="00C214A4" w:rsidRPr="00C214A4" w:rsidRDefault="00C214A4" w:rsidP="00D81782">
      <w:pPr>
        <w:numPr>
          <w:ilvl w:val="6"/>
          <w:numId w:val="3"/>
        </w:numPr>
        <w:tabs>
          <w:tab w:val="clear" w:pos="1440"/>
          <w:tab w:val="num" w:pos="360"/>
        </w:tabs>
      </w:pPr>
      <w:r w:rsidRPr="00C214A4">
        <w:t>This step shall have the following inputs:</w:t>
      </w:r>
    </w:p>
    <w:p w14:paraId="1FBD2C8C" w14:textId="77777777" w:rsidR="00C214A4" w:rsidRPr="00C214A4" w:rsidRDefault="00C214A4" w:rsidP="00C6012E">
      <w:pPr>
        <w:numPr>
          <w:ilvl w:val="0"/>
          <w:numId w:val="15"/>
        </w:numPr>
      </w:pPr>
      <w:r w:rsidRPr="00C214A4">
        <w:t xml:space="preserve">Protected Set of Upload </w:t>
      </w:r>
      <w:r w:rsidR="00285B66">
        <w:t xml:space="preserve">Session </w:t>
      </w:r>
      <w:r w:rsidRPr="00C214A4">
        <w:t>Keys</w:t>
      </w:r>
    </w:p>
    <w:p w14:paraId="3762B7E6" w14:textId="77777777" w:rsidR="00C214A4" w:rsidRPr="00C214A4" w:rsidRDefault="00C214A4" w:rsidP="00C6012E">
      <w:pPr>
        <w:numPr>
          <w:ilvl w:val="0"/>
          <w:numId w:val="15"/>
        </w:numPr>
      </w:pPr>
      <w:r w:rsidRPr="00C214A4">
        <w:t>Key ID of the Master Key</w:t>
      </w:r>
    </w:p>
    <w:p w14:paraId="6135BF81"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600A69B" w14:textId="77777777" w:rsidR="00C214A4" w:rsidRPr="00C214A4" w:rsidRDefault="00C214A4" w:rsidP="00C6012E">
      <w:pPr>
        <w:numPr>
          <w:ilvl w:val="0"/>
          <w:numId w:val="15"/>
        </w:numPr>
      </w:pPr>
      <w:r w:rsidRPr="00C214A4">
        <w:t xml:space="preserve">The Protected Set of </w:t>
      </w:r>
      <w:r w:rsidR="00285B66">
        <w:t xml:space="preserve">Upload </w:t>
      </w:r>
      <w:r w:rsidRPr="00C214A4">
        <w:t>Session Keys and the Key ID of the Master Key transmitted to the Recipient</w:t>
      </w:r>
    </w:p>
    <w:p w14:paraId="420473FB" w14:textId="77777777" w:rsidR="00C214A4" w:rsidRPr="00C214A4" w:rsidRDefault="00C214A4" w:rsidP="00D81782">
      <w:pPr>
        <w:numPr>
          <w:ilvl w:val="6"/>
          <w:numId w:val="3"/>
        </w:numPr>
        <w:tabs>
          <w:tab w:val="clear" w:pos="1440"/>
          <w:tab w:val="num" w:pos="360"/>
        </w:tabs>
      </w:pPr>
      <w:r w:rsidRPr="00C214A4">
        <w:t>This step shall execute the following:</w:t>
      </w:r>
    </w:p>
    <w:p w14:paraId="3FE23EB3" w14:textId="77777777" w:rsidR="00C214A4" w:rsidRPr="00C214A4" w:rsidRDefault="00C214A4" w:rsidP="00C6012E">
      <w:pPr>
        <w:numPr>
          <w:ilvl w:val="0"/>
          <w:numId w:val="15"/>
        </w:numPr>
      </w:pPr>
      <w:r w:rsidRPr="00C214A4">
        <w:lastRenderedPageBreak/>
        <w:t xml:space="preserve">An OTAR Command PDU as defined in Section </w:t>
      </w:r>
      <w:r w:rsidRPr="00C214A4">
        <w:fldChar w:fldCharType="begin"/>
      </w:r>
      <w:r w:rsidRPr="00C214A4">
        <w:instrText xml:space="preserve"> REF _Ref384010390 \r \h  \* MERGEFORMAT </w:instrText>
      </w:r>
      <w:r w:rsidRPr="00C214A4">
        <w:fldChar w:fldCharType="separate"/>
      </w:r>
      <w:r w:rsidR="00982337">
        <w:t>5.4.2.1</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658C1CB0" w14:textId="77777777" w:rsidR="00C214A4" w:rsidRPr="00C214A4" w:rsidRDefault="00C214A4" w:rsidP="00D81782">
      <w:pPr>
        <w:numPr>
          <w:ilvl w:val="5"/>
          <w:numId w:val="3"/>
        </w:numPr>
        <w:tabs>
          <w:tab w:val="clear" w:pos="1267"/>
          <w:tab w:val="num" w:pos="360"/>
        </w:tabs>
        <w:rPr>
          <w:b/>
          <w:bCs/>
        </w:rPr>
      </w:pPr>
      <w:r w:rsidRPr="00C214A4">
        <w:rPr>
          <w:b/>
          <w:bCs/>
        </w:rPr>
        <w:t xml:space="preserve">Processing of Set of Protected Upload Keys </w:t>
      </w:r>
    </w:p>
    <w:p w14:paraId="4B35669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AADF38A" w14:textId="77777777" w:rsidR="00C214A4" w:rsidRPr="00C214A4" w:rsidRDefault="00C214A4" w:rsidP="00D81782">
      <w:pPr>
        <w:numPr>
          <w:ilvl w:val="6"/>
          <w:numId w:val="3"/>
        </w:numPr>
        <w:tabs>
          <w:tab w:val="clear" w:pos="1440"/>
          <w:tab w:val="num" w:pos="360"/>
        </w:tabs>
      </w:pPr>
      <w:r w:rsidRPr="00C214A4">
        <w:t>This step shall have the following inputs:</w:t>
      </w:r>
    </w:p>
    <w:p w14:paraId="5E64EDEA" w14:textId="77777777" w:rsidR="00C214A4" w:rsidRPr="00C214A4" w:rsidRDefault="00C214A4" w:rsidP="00C6012E">
      <w:pPr>
        <w:numPr>
          <w:ilvl w:val="0"/>
          <w:numId w:val="15"/>
        </w:numPr>
      </w:pPr>
      <w:r w:rsidRPr="00C214A4">
        <w:t>The Protected Set of Session Keys and the Key ID of the Master Key received from the Initiator.</w:t>
      </w:r>
    </w:p>
    <w:p w14:paraId="610822B7"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028B83A" w14:textId="77777777" w:rsidR="00C214A4" w:rsidRPr="00C214A4" w:rsidRDefault="00C214A4" w:rsidP="00C6012E">
      <w:pPr>
        <w:numPr>
          <w:ilvl w:val="0"/>
          <w:numId w:val="15"/>
        </w:numPr>
      </w:pPr>
      <w:r w:rsidRPr="00C214A4">
        <w:t>None</w:t>
      </w:r>
    </w:p>
    <w:p w14:paraId="05303236" w14:textId="77777777" w:rsidR="00C214A4" w:rsidRPr="00C214A4" w:rsidRDefault="00C214A4" w:rsidP="00D81782">
      <w:pPr>
        <w:numPr>
          <w:ilvl w:val="6"/>
          <w:numId w:val="3"/>
        </w:numPr>
        <w:tabs>
          <w:tab w:val="clear" w:pos="1440"/>
          <w:tab w:val="num" w:pos="360"/>
        </w:tabs>
      </w:pPr>
      <w:r w:rsidRPr="00C214A4">
        <w:t>This step shall execute the following:</w:t>
      </w:r>
    </w:p>
    <w:p w14:paraId="2502EA61" w14:textId="3706B319" w:rsidR="00C214A4" w:rsidRPr="00C214A4" w:rsidRDefault="00C214A4" w:rsidP="00C6012E">
      <w:pPr>
        <w:numPr>
          <w:ilvl w:val="0"/>
          <w:numId w:val="15"/>
        </w:numPr>
      </w:pPr>
      <w:r w:rsidRPr="00C214A4">
        <w:t xml:space="preserve">The Recipient shall perform the authentication and decryption of the Set of Protected upload </w:t>
      </w:r>
      <w:r w:rsidR="00285B66">
        <w:t xml:space="preserve">session </w:t>
      </w:r>
      <w:r w:rsidRPr="00C214A4">
        <w:t xml:space="preserve">keys using the Initialization Vector and MAC parameters as input to the authentication algorithm execution under the </w:t>
      </w:r>
      <w:r w:rsidR="00285B66">
        <w:t>m</w:t>
      </w:r>
      <w:r w:rsidRPr="00C214A4">
        <w:t xml:space="preserve">aster </w:t>
      </w:r>
      <w:r w:rsidR="00285B66">
        <w:t>k</w:t>
      </w:r>
      <w:r w:rsidRPr="00C214A4">
        <w:t>ey identified by the Master Key I</w:t>
      </w:r>
      <w:ins w:id="48" w:author="richter" w:date="2017-04-12T12:17:00Z">
        <w:r w:rsidR="008061BF">
          <w:t>D</w:t>
        </w:r>
      </w:ins>
      <w:del w:id="49" w:author="richter" w:date="2017-04-12T12:17:00Z">
        <w:r w:rsidRPr="00C214A4" w:rsidDel="008061BF">
          <w:delText>d</w:delText>
        </w:r>
      </w:del>
      <w:r w:rsidRPr="00C214A4">
        <w:t>.</w:t>
      </w:r>
    </w:p>
    <w:p w14:paraId="7BE65DE1" w14:textId="77777777" w:rsidR="00C214A4" w:rsidRPr="00C214A4" w:rsidRDefault="00C214A4" w:rsidP="00C6012E">
      <w:pPr>
        <w:numPr>
          <w:ilvl w:val="0"/>
          <w:numId w:val="15"/>
        </w:numPr>
      </w:pPr>
      <w:r w:rsidRPr="00C214A4">
        <w:t xml:space="preserve">For each decrypted Upload </w:t>
      </w:r>
      <w:r w:rsidR="00285B66">
        <w:t xml:space="preserve">Session </w:t>
      </w:r>
      <w:r w:rsidRPr="00C214A4">
        <w:t>Key, the Recipient shall verify its integrity using the CRC provided.</w:t>
      </w:r>
    </w:p>
    <w:p w14:paraId="4FAC8E5A" w14:textId="77777777" w:rsidR="00C214A4" w:rsidRPr="00C214A4" w:rsidRDefault="00C214A4" w:rsidP="00C6012E">
      <w:pPr>
        <w:numPr>
          <w:ilvl w:val="0"/>
          <w:numId w:val="15"/>
        </w:numPr>
      </w:pPr>
      <w:r w:rsidRPr="00C214A4">
        <w:t>For each decrypted Upload Key, the Recipient shall store it in Pre-Active state using the indicated Key ID.</w:t>
      </w:r>
    </w:p>
    <w:p w14:paraId="29DDF83A" w14:textId="77777777" w:rsidR="00C214A4" w:rsidRPr="00C214A4" w:rsidRDefault="00C214A4" w:rsidP="00C214A4">
      <w:r w:rsidRPr="00C214A4">
        <w:t xml:space="preserve">NOTE – This may or may not imply that other keys that are stored at </w:t>
      </w:r>
      <w:r w:rsidR="00BA7307">
        <w:t xml:space="preserve">memory slot associated with </w:t>
      </w:r>
      <w:r w:rsidRPr="00C214A4">
        <w:t>the indicated Upload Key ID are overridden. Proper management of the key memory is not the subject of this recommended standard and mission specific.</w:t>
      </w:r>
    </w:p>
    <w:p w14:paraId="43888144" w14:textId="77777777" w:rsidR="00C214A4" w:rsidRPr="00C214A4" w:rsidRDefault="00C214A4" w:rsidP="00D81782">
      <w:pPr>
        <w:numPr>
          <w:ilvl w:val="3"/>
          <w:numId w:val="3"/>
        </w:numPr>
        <w:tabs>
          <w:tab w:val="clear" w:pos="907"/>
          <w:tab w:val="num" w:pos="360"/>
        </w:tabs>
        <w:rPr>
          <w:b/>
        </w:rPr>
      </w:pPr>
      <w:bookmarkStart w:id="50" w:name="_Ref434392776"/>
      <w:r w:rsidRPr="00C214A4">
        <w:rPr>
          <w:b/>
        </w:rPr>
        <w:t>Key Activation</w:t>
      </w:r>
      <w:bookmarkEnd w:id="50"/>
    </w:p>
    <w:p w14:paraId="66D3F062" w14:textId="77777777" w:rsidR="00C214A4" w:rsidRPr="00C214A4" w:rsidRDefault="00C214A4" w:rsidP="00C214A4">
      <w:r w:rsidRPr="00C214A4">
        <w:t xml:space="preserve">The Key Activation procedure activates a set of </w:t>
      </w:r>
      <w:r w:rsidR="005649C1">
        <w:t>keys</w:t>
      </w:r>
      <w:r w:rsidRPr="00C214A4">
        <w:t xml:space="preserve"> at both ends of the communication channel (Initiator &amp; Recipient) so that these keys are assigned the Active State and subsequently can be used for cryptographic operations.</w:t>
      </w:r>
    </w:p>
    <w:p w14:paraId="6BB9C1E8"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5050C71C" w14:textId="77777777" w:rsidR="00C214A4" w:rsidRPr="00C214A4" w:rsidRDefault="00C214A4" w:rsidP="00C214A4">
      <w:r w:rsidRPr="00C214A4">
        <w:t>Both entities shall have an identical set of keys in pre-activation state.</w:t>
      </w:r>
    </w:p>
    <w:p w14:paraId="45F35151" w14:textId="77777777" w:rsidR="00C214A4" w:rsidRPr="00C214A4" w:rsidRDefault="00C214A4" w:rsidP="00C214A4">
      <w:r w:rsidRPr="00C214A4">
        <w:t>NOTE – A subset of these pre-active keys is activated by this procedure.</w:t>
      </w:r>
    </w:p>
    <w:p w14:paraId="22836998" w14:textId="77777777" w:rsidR="00C214A4" w:rsidRPr="00C214A4" w:rsidRDefault="00C214A4" w:rsidP="00D81782">
      <w:pPr>
        <w:numPr>
          <w:ilvl w:val="4"/>
          <w:numId w:val="3"/>
        </w:numPr>
        <w:tabs>
          <w:tab w:val="clear" w:pos="1080"/>
          <w:tab w:val="num" w:pos="360"/>
        </w:tabs>
        <w:rPr>
          <w:b/>
        </w:rPr>
      </w:pPr>
      <w:r w:rsidRPr="00C214A4">
        <w:rPr>
          <w:b/>
        </w:rPr>
        <w:t>Procedural Steps</w:t>
      </w:r>
    </w:p>
    <w:p w14:paraId="2676A58A" w14:textId="77777777" w:rsidR="00C214A4" w:rsidRPr="00C214A4" w:rsidRDefault="00C214A4" w:rsidP="00D81782">
      <w:pPr>
        <w:numPr>
          <w:ilvl w:val="5"/>
          <w:numId w:val="3"/>
        </w:numPr>
        <w:tabs>
          <w:tab w:val="clear" w:pos="1267"/>
          <w:tab w:val="num" w:pos="360"/>
        </w:tabs>
        <w:rPr>
          <w:b/>
          <w:bCs/>
        </w:rPr>
      </w:pPr>
      <w:r w:rsidRPr="00C214A4">
        <w:rPr>
          <w:b/>
          <w:bCs/>
        </w:rPr>
        <w:lastRenderedPageBreak/>
        <w:t>The Key Activation procedure shall include the following mandatory execution steps:</w:t>
      </w:r>
    </w:p>
    <w:p w14:paraId="30B97740" w14:textId="77777777" w:rsidR="00C214A4" w:rsidRPr="00C214A4" w:rsidRDefault="00C214A4" w:rsidP="00C6012E">
      <w:pPr>
        <w:numPr>
          <w:ilvl w:val="0"/>
          <w:numId w:val="16"/>
        </w:numPr>
      </w:pPr>
      <w:r w:rsidRPr="00C214A4">
        <w:t>Activat</w:t>
      </w:r>
      <w:r w:rsidR="005649C1">
        <w:t xml:space="preserve">ion of Initiator </w:t>
      </w:r>
      <w:r w:rsidRPr="00C214A4">
        <w:t>Keys; Role: Initiator</w:t>
      </w:r>
    </w:p>
    <w:p w14:paraId="56209D1A" w14:textId="77777777" w:rsidR="00C214A4" w:rsidRPr="00C214A4" w:rsidRDefault="00C214A4" w:rsidP="00C6012E">
      <w:pPr>
        <w:numPr>
          <w:ilvl w:val="0"/>
          <w:numId w:val="16"/>
        </w:numPr>
      </w:pPr>
      <w:r w:rsidRPr="00C214A4">
        <w:t>Signaling of Key IDs for Keys to be activated; Role: Initiator</w:t>
      </w:r>
    </w:p>
    <w:p w14:paraId="3C37D9E5" w14:textId="77777777" w:rsidR="00C214A4" w:rsidRPr="00C214A4" w:rsidRDefault="00C214A4" w:rsidP="00C6012E">
      <w:pPr>
        <w:numPr>
          <w:ilvl w:val="0"/>
          <w:numId w:val="16"/>
        </w:numPr>
      </w:pPr>
      <w:r w:rsidRPr="00C214A4">
        <w:t>Activation of Recipient Keys; Role: Recipient</w:t>
      </w:r>
    </w:p>
    <w:p w14:paraId="45AEEBCD" w14:textId="77777777" w:rsidR="00C214A4" w:rsidRPr="00C214A4" w:rsidRDefault="00C214A4" w:rsidP="00D81782">
      <w:pPr>
        <w:numPr>
          <w:ilvl w:val="5"/>
          <w:numId w:val="3"/>
        </w:numPr>
        <w:tabs>
          <w:tab w:val="clear" w:pos="1267"/>
          <w:tab w:val="num" w:pos="360"/>
        </w:tabs>
        <w:rPr>
          <w:b/>
          <w:bCs/>
        </w:rPr>
      </w:pPr>
      <w:r w:rsidRPr="00C214A4">
        <w:rPr>
          <w:b/>
          <w:bCs/>
        </w:rPr>
        <w:t>Activation of Initiator Session Keys</w:t>
      </w:r>
    </w:p>
    <w:p w14:paraId="6298E77F"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EF5CC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56B9E502" w14:textId="77777777" w:rsidR="00C214A4" w:rsidRPr="00C214A4" w:rsidRDefault="00C214A4" w:rsidP="00C6012E">
      <w:pPr>
        <w:numPr>
          <w:ilvl w:val="0"/>
          <w:numId w:val="15"/>
        </w:numPr>
      </w:pPr>
      <w:r w:rsidRPr="00C214A4">
        <w:t>Set of Key IDs</w:t>
      </w:r>
    </w:p>
    <w:p w14:paraId="3493679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5FA4BAD" w14:textId="77777777" w:rsidR="00C214A4" w:rsidRPr="00C214A4" w:rsidRDefault="00C214A4" w:rsidP="00C6012E">
      <w:pPr>
        <w:numPr>
          <w:ilvl w:val="0"/>
          <w:numId w:val="15"/>
        </w:numPr>
      </w:pPr>
      <w:r w:rsidRPr="00C214A4">
        <w:t>All keys identified by the Set of Key IDs in State Activated.</w:t>
      </w:r>
    </w:p>
    <w:p w14:paraId="3E35DF53" w14:textId="77777777" w:rsidR="00C214A4" w:rsidRPr="00C214A4" w:rsidRDefault="00C214A4" w:rsidP="00C214A4">
      <w:r w:rsidRPr="00C214A4">
        <w:t xml:space="preserve">NOTE – See Section </w:t>
      </w:r>
      <w:r w:rsidRPr="00C214A4">
        <w:fldChar w:fldCharType="begin"/>
      </w:r>
      <w:r w:rsidRPr="00C214A4">
        <w:instrText xml:space="preserve"> REF _Ref383507254 \r \h  \* MERGEFORMAT </w:instrText>
      </w:r>
      <w:r w:rsidRPr="00C214A4">
        <w:fldChar w:fldCharType="separate"/>
      </w:r>
      <w:r w:rsidR="00982337">
        <w:t>5.4.1.2</w:t>
      </w:r>
      <w:r w:rsidRPr="00C214A4">
        <w:fldChar w:fldCharType="end"/>
      </w:r>
      <w:r w:rsidRPr="00C214A4">
        <w:t xml:space="preserve"> and reference [</w:t>
      </w:r>
      <w:r w:rsidRPr="00993089">
        <w:rPr>
          <w:highlight w:val="yellow"/>
        </w:rPr>
        <w:t>2</w:t>
      </w:r>
      <w:r w:rsidRPr="00C214A4">
        <w:t>] for more information on key states.</w:t>
      </w:r>
    </w:p>
    <w:p w14:paraId="33C544D3" w14:textId="77777777" w:rsidR="00C214A4" w:rsidRPr="00C214A4" w:rsidRDefault="00C214A4" w:rsidP="00D81782">
      <w:pPr>
        <w:numPr>
          <w:ilvl w:val="6"/>
          <w:numId w:val="3"/>
        </w:numPr>
        <w:tabs>
          <w:tab w:val="clear" w:pos="1440"/>
          <w:tab w:val="num" w:pos="360"/>
        </w:tabs>
      </w:pPr>
      <w:r w:rsidRPr="00C214A4">
        <w:t>This step shall execute the following:</w:t>
      </w:r>
    </w:p>
    <w:p w14:paraId="31EE2C0B" w14:textId="77777777" w:rsidR="00C214A4" w:rsidRPr="00C214A4" w:rsidRDefault="00C214A4" w:rsidP="00C6012E">
      <w:pPr>
        <w:numPr>
          <w:ilvl w:val="0"/>
          <w:numId w:val="15"/>
        </w:numPr>
      </w:pPr>
      <w:r w:rsidRPr="00C214A4">
        <w:t xml:space="preserve">The Keys identified by set of Key IDs shall be transitioned from Pre-Active State to Active State </w:t>
      </w:r>
    </w:p>
    <w:p w14:paraId="191C7039" w14:textId="77777777" w:rsidR="00C214A4" w:rsidRPr="00C214A4" w:rsidRDefault="00C214A4" w:rsidP="00D81782">
      <w:pPr>
        <w:numPr>
          <w:ilvl w:val="5"/>
          <w:numId w:val="3"/>
        </w:numPr>
        <w:tabs>
          <w:tab w:val="clear" w:pos="1267"/>
          <w:tab w:val="num" w:pos="360"/>
        </w:tabs>
        <w:rPr>
          <w:b/>
          <w:bCs/>
        </w:rPr>
      </w:pPr>
      <w:r w:rsidRPr="00C214A4">
        <w:rPr>
          <w:b/>
          <w:bCs/>
        </w:rPr>
        <w:t>Signaling of Keys to be Activated</w:t>
      </w:r>
    </w:p>
    <w:p w14:paraId="730A0675"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62A6A8D8" w14:textId="77777777" w:rsidR="00C214A4" w:rsidRPr="00C214A4" w:rsidRDefault="00C214A4" w:rsidP="00D81782">
      <w:pPr>
        <w:numPr>
          <w:ilvl w:val="6"/>
          <w:numId w:val="3"/>
        </w:numPr>
        <w:tabs>
          <w:tab w:val="clear" w:pos="1440"/>
          <w:tab w:val="num" w:pos="360"/>
        </w:tabs>
      </w:pPr>
      <w:r w:rsidRPr="00C214A4">
        <w:t>This step shall have the following inputs:</w:t>
      </w:r>
    </w:p>
    <w:p w14:paraId="2EA84781" w14:textId="77777777" w:rsidR="00C214A4" w:rsidRPr="00C214A4" w:rsidRDefault="00C214A4" w:rsidP="00C6012E">
      <w:pPr>
        <w:numPr>
          <w:ilvl w:val="0"/>
          <w:numId w:val="15"/>
        </w:numPr>
      </w:pPr>
      <w:r w:rsidRPr="00C214A4">
        <w:t>Set of Key IDs of keys activated in Step 1.</w:t>
      </w:r>
    </w:p>
    <w:p w14:paraId="08CBDBF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0FC21368" w14:textId="77777777" w:rsidR="00C214A4" w:rsidRPr="00C214A4" w:rsidRDefault="00C214A4" w:rsidP="00C6012E">
      <w:pPr>
        <w:numPr>
          <w:ilvl w:val="0"/>
          <w:numId w:val="15"/>
        </w:numPr>
      </w:pPr>
      <w:r w:rsidRPr="00C214A4">
        <w:t>The Set of Key IDs of keys activated in Step 1 transmitted to the Recipient</w:t>
      </w:r>
    </w:p>
    <w:p w14:paraId="236F489C"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7F415B9D" w14:textId="77777777" w:rsidR="00C214A4" w:rsidRPr="00C214A4" w:rsidRDefault="00C214A4" w:rsidP="00D81782">
      <w:pPr>
        <w:numPr>
          <w:ilvl w:val="6"/>
          <w:numId w:val="3"/>
        </w:numPr>
        <w:tabs>
          <w:tab w:val="clear" w:pos="1440"/>
          <w:tab w:val="num" w:pos="360"/>
        </w:tabs>
      </w:pPr>
      <w:r w:rsidRPr="00C214A4">
        <w:t>This step shall execute the following:</w:t>
      </w:r>
    </w:p>
    <w:p w14:paraId="0964992A" w14:textId="77777777" w:rsidR="00C214A4" w:rsidRPr="00C214A4" w:rsidRDefault="00C214A4" w:rsidP="00C6012E">
      <w:pPr>
        <w:numPr>
          <w:ilvl w:val="0"/>
          <w:numId w:val="15"/>
        </w:numPr>
      </w:pPr>
      <w:r w:rsidRPr="00C214A4">
        <w:t xml:space="preserve">A Key Activation Command PDU as defined in Section </w:t>
      </w:r>
      <w:r w:rsidRPr="00C214A4">
        <w:fldChar w:fldCharType="begin"/>
      </w:r>
      <w:r w:rsidRPr="00C214A4">
        <w:instrText xml:space="preserve"> REF _Ref384011844 \r \h  \* MERGEFORMAT </w:instrText>
      </w:r>
      <w:r w:rsidRPr="00C214A4">
        <w:fldChar w:fldCharType="separate"/>
      </w:r>
      <w:r w:rsidR="00982337">
        <w:t>5.4.2.2</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73548EEF" w14:textId="77777777" w:rsidR="00C214A4" w:rsidRPr="00C214A4" w:rsidRDefault="00C214A4" w:rsidP="00D81782">
      <w:pPr>
        <w:numPr>
          <w:ilvl w:val="5"/>
          <w:numId w:val="3"/>
        </w:numPr>
        <w:tabs>
          <w:tab w:val="clear" w:pos="1267"/>
          <w:tab w:val="num" w:pos="360"/>
        </w:tabs>
        <w:rPr>
          <w:b/>
          <w:bCs/>
        </w:rPr>
      </w:pPr>
      <w:r w:rsidRPr="00C214A4">
        <w:rPr>
          <w:b/>
          <w:bCs/>
        </w:rPr>
        <w:t>Activation of Recipient Session Keys</w:t>
      </w:r>
    </w:p>
    <w:p w14:paraId="0DFC6D40" w14:textId="77777777" w:rsidR="00C214A4" w:rsidRPr="00C214A4" w:rsidRDefault="00C214A4" w:rsidP="00D81782">
      <w:pPr>
        <w:numPr>
          <w:ilvl w:val="6"/>
          <w:numId w:val="3"/>
        </w:numPr>
        <w:tabs>
          <w:tab w:val="clear" w:pos="1440"/>
          <w:tab w:val="num" w:pos="360"/>
        </w:tabs>
      </w:pPr>
      <w:r w:rsidRPr="00C214A4">
        <w:lastRenderedPageBreak/>
        <w:t>This step shall be executed by the Recipient.</w:t>
      </w:r>
    </w:p>
    <w:p w14:paraId="27F7DEA2" w14:textId="77777777" w:rsidR="00C214A4" w:rsidRPr="00C214A4" w:rsidRDefault="00C214A4" w:rsidP="00D81782">
      <w:pPr>
        <w:numPr>
          <w:ilvl w:val="6"/>
          <w:numId w:val="3"/>
        </w:numPr>
        <w:tabs>
          <w:tab w:val="clear" w:pos="1440"/>
          <w:tab w:val="num" w:pos="360"/>
        </w:tabs>
      </w:pPr>
      <w:r w:rsidRPr="00C214A4">
        <w:t>This step shall have the following inputs:</w:t>
      </w:r>
    </w:p>
    <w:p w14:paraId="6B24B109" w14:textId="77777777" w:rsidR="00C214A4" w:rsidRPr="00C214A4" w:rsidRDefault="00C214A4" w:rsidP="00C6012E">
      <w:pPr>
        <w:numPr>
          <w:ilvl w:val="0"/>
          <w:numId w:val="15"/>
        </w:numPr>
      </w:pPr>
      <w:r w:rsidRPr="00C214A4">
        <w:t xml:space="preserve">The Set of Key IDs of keys activated in Step 1 received from the Initiator </w:t>
      </w:r>
    </w:p>
    <w:p w14:paraId="79A88B5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1F6B085" w14:textId="1FBD4B02" w:rsidR="00C214A4" w:rsidRPr="00C214A4" w:rsidRDefault="00C214A4" w:rsidP="00C6012E">
      <w:pPr>
        <w:numPr>
          <w:ilvl w:val="0"/>
          <w:numId w:val="15"/>
        </w:numPr>
      </w:pPr>
      <w:r w:rsidRPr="00C214A4">
        <w:t xml:space="preserve">All session keys identified by the set of </w:t>
      </w:r>
      <w:ins w:id="51" w:author="richter" w:date="2017-04-12T12:20:00Z">
        <w:r w:rsidR="0004511A">
          <w:t>K</w:t>
        </w:r>
      </w:ins>
      <w:del w:id="52" w:author="richter" w:date="2017-04-12T12:20:00Z">
        <w:r w:rsidRPr="00C214A4" w:rsidDel="0004511A">
          <w:delText>k</w:delText>
        </w:r>
      </w:del>
      <w:r w:rsidRPr="00C214A4">
        <w:t>ey IDs in State Active.</w:t>
      </w:r>
    </w:p>
    <w:p w14:paraId="7FDEBA66" w14:textId="77777777" w:rsidR="00C214A4" w:rsidRPr="00C214A4" w:rsidRDefault="00C214A4" w:rsidP="00D81782">
      <w:pPr>
        <w:numPr>
          <w:ilvl w:val="6"/>
          <w:numId w:val="3"/>
        </w:numPr>
        <w:tabs>
          <w:tab w:val="clear" w:pos="1440"/>
          <w:tab w:val="num" w:pos="360"/>
        </w:tabs>
      </w:pPr>
      <w:r w:rsidRPr="00C214A4">
        <w:t>This step shall execute the following:</w:t>
      </w:r>
    </w:p>
    <w:p w14:paraId="1EA1E453" w14:textId="77777777" w:rsidR="00C214A4" w:rsidRPr="00C214A4" w:rsidRDefault="00C214A4" w:rsidP="00C6012E">
      <w:pPr>
        <w:numPr>
          <w:ilvl w:val="0"/>
          <w:numId w:val="15"/>
        </w:numPr>
      </w:pPr>
      <w:r w:rsidRPr="00C214A4">
        <w:t xml:space="preserve">The keys identified by the Key IDs in the set of Key IDs shall be transitioned from Pre-Active State to Active State </w:t>
      </w:r>
    </w:p>
    <w:p w14:paraId="43C11500" w14:textId="77777777" w:rsidR="00C214A4" w:rsidRPr="00C214A4" w:rsidRDefault="00C214A4" w:rsidP="00D81782">
      <w:pPr>
        <w:numPr>
          <w:ilvl w:val="3"/>
          <w:numId w:val="3"/>
        </w:numPr>
        <w:tabs>
          <w:tab w:val="clear" w:pos="907"/>
          <w:tab w:val="num" w:pos="360"/>
        </w:tabs>
        <w:rPr>
          <w:b/>
        </w:rPr>
      </w:pPr>
      <w:bookmarkStart w:id="53" w:name="_Ref382991229"/>
      <w:r w:rsidRPr="00C214A4">
        <w:rPr>
          <w:b/>
        </w:rPr>
        <w:t>Key Deactivation</w:t>
      </w:r>
      <w:bookmarkEnd w:id="53"/>
    </w:p>
    <w:p w14:paraId="614F7A76" w14:textId="77777777" w:rsidR="00C214A4" w:rsidRPr="00C214A4" w:rsidRDefault="00C214A4" w:rsidP="00C214A4">
      <w:r w:rsidRPr="00C214A4">
        <w:t>The Key Deactivation (or revocation) procedure deactivates a set of previously uploaded keys at both ends of the communication channel (Initiator &amp; Recipient) so that these keys are assigned the Deactivated State and subsequently cannot be used for cryptographic operations anymore. The keys are not destroyed (erased) by this procedure.</w:t>
      </w:r>
    </w:p>
    <w:p w14:paraId="4119FC6D"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1CF5A93B" w14:textId="77777777" w:rsidR="00C214A4" w:rsidRPr="00C214A4" w:rsidRDefault="00C214A4" w:rsidP="00C214A4">
      <w:r w:rsidRPr="00C214A4">
        <w:t>Both entities shall have an identical set of keys in active state.</w:t>
      </w:r>
    </w:p>
    <w:p w14:paraId="176A08CA" w14:textId="77777777" w:rsidR="00C214A4" w:rsidRPr="00C214A4" w:rsidRDefault="00C214A4" w:rsidP="00C214A4">
      <w:r w:rsidRPr="00C214A4">
        <w:t>NOTE – A subset of these active keys is revoked by this procedure.</w:t>
      </w:r>
    </w:p>
    <w:p w14:paraId="59DFE461" w14:textId="77777777" w:rsidR="00C214A4" w:rsidRPr="00C214A4" w:rsidRDefault="00C214A4" w:rsidP="00D81782">
      <w:pPr>
        <w:numPr>
          <w:ilvl w:val="4"/>
          <w:numId w:val="3"/>
        </w:numPr>
        <w:tabs>
          <w:tab w:val="clear" w:pos="1080"/>
          <w:tab w:val="num" w:pos="360"/>
        </w:tabs>
        <w:rPr>
          <w:b/>
        </w:rPr>
      </w:pPr>
      <w:r w:rsidRPr="00C214A4">
        <w:rPr>
          <w:b/>
        </w:rPr>
        <w:t>Procedural Steps</w:t>
      </w:r>
    </w:p>
    <w:p w14:paraId="7D494383" w14:textId="77777777" w:rsidR="00C214A4" w:rsidRPr="00C214A4" w:rsidRDefault="00C214A4" w:rsidP="00D81782">
      <w:pPr>
        <w:numPr>
          <w:ilvl w:val="5"/>
          <w:numId w:val="3"/>
        </w:numPr>
        <w:tabs>
          <w:tab w:val="clear" w:pos="1267"/>
          <w:tab w:val="num" w:pos="360"/>
        </w:tabs>
        <w:rPr>
          <w:b/>
          <w:bCs/>
        </w:rPr>
      </w:pPr>
      <w:r w:rsidRPr="00C214A4">
        <w:rPr>
          <w:b/>
          <w:bCs/>
        </w:rPr>
        <w:t>The Key Deactivation procedure shall include the following mandatory execution steps:</w:t>
      </w:r>
    </w:p>
    <w:p w14:paraId="7EAFF677" w14:textId="77777777" w:rsidR="00C214A4" w:rsidRPr="00C214A4" w:rsidRDefault="00C214A4" w:rsidP="00C6012E">
      <w:pPr>
        <w:numPr>
          <w:ilvl w:val="0"/>
          <w:numId w:val="20"/>
        </w:numPr>
      </w:pPr>
      <w:r w:rsidRPr="00C214A4">
        <w:t>Deactivation of Initiator keys; Role: Initiator</w:t>
      </w:r>
    </w:p>
    <w:p w14:paraId="3F8F396D" w14:textId="77777777" w:rsidR="00C214A4" w:rsidRPr="00C214A4" w:rsidRDefault="00C214A4" w:rsidP="00C6012E">
      <w:pPr>
        <w:numPr>
          <w:ilvl w:val="0"/>
          <w:numId w:val="20"/>
        </w:numPr>
      </w:pPr>
      <w:r w:rsidRPr="00C214A4">
        <w:t>Signaling of Key IDs of the keys to be deactivated; Role: Initiator</w:t>
      </w:r>
    </w:p>
    <w:p w14:paraId="749AF0B9" w14:textId="77777777" w:rsidR="00C214A4" w:rsidRPr="00C214A4" w:rsidRDefault="00C214A4" w:rsidP="00C6012E">
      <w:pPr>
        <w:numPr>
          <w:ilvl w:val="0"/>
          <w:numId w:val="20"/>
        </w:numPr>
      </w:pPr>
      <w:r w:rsidRPr="00C214A4">
        <w:t>Deactivation of Recipient keys; Role: Recipient</w:t>
      </w:r>
    </w:p>
    <w:p w14:paraId="7711D926" w14:textId="77777777" w:rsidR="00C214A4" w:rsidRPr="00C214A4" w:rsidRDefault="00C214A4" w:rsidP="00D81782">
      <w:pPr>
        <w:numPr>
          <w:ilvl w:val="5"/>
          <w:numId w:val="3"/>
        </w:numPr>
        <w:tabs>
          <w:tab w:val="clear" w:pos="1267"/>
          <w:tab w:val="num" w:pos="360"/>
        </w:tabs>
        <w:rPr>
          <w:b/>
          <w:bCs/>
        </w:rPr>
      </w:pPr>
      <w:r w:rsidRPr="00C214A4">
        <w:rPr>
          <w:b/>
          <w:bCs/>
        </w:rPr>
        <w:t>Deactivation of Initiator Keys</w:t>
      </w:r>
    </w:p>
    <w:p w14:paraId="02C46F09"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4E452DC" w14:textId="77777777" w:rsidR="00C214A4" w:rsidRPr="00C214A4" w:rsidRDefault="00C214A4" w:rsidP="00D81782">
      <w:pPr>
        <w:numPr>
          <w:ilvl w:val="6"/>
          <w:numId w:val="3"/>
        </w:numPr>
        <w:tabs>
          <w:tab w:val="clear" w:pos="1440"/>
          <w:tab w:val="num" w:pos="360"/>
        </w:tabs>
      </w:pPr>
      <w:r w:rsidRPr="00C214A4">
        <w:t>This step shall have the following inputs:</w:t>
      </w:r>
    </w:p>
    <w:p w14:paraId="064B8A4F" w14:textId="2A7CC851" w:rsidR="00C214A4" w:rsidRPr="00C214A4" w:rsidRDefault="00C214A4" w:rsidP="00C6012E">
      <w:pPr>
        <w:numPr>
          <w:ilvl w:val="0"/>
          <w:numId w:val="15"/>
        </w:numPr>
      </w:pPr>
      <w:r w:rsidRPr="00C214A4">
        <w:t xml:space="preserve">The set of </w:t>
      </w:r>
      <w:ins w:id="54" w:author="richter" w:date="2017-04-12T12:21:00Z">
        <w:r w:rsidR="00376B3C">
          <w:t>K</w:t>
        </w:r>
      </w:ins>
      <w:del w:id="55" w:author="richter" w:date="2017-04-12T12:21:00Z">
        <w:r w:rsidRPr="00C214A4" w:rsidDel="00376B3C">
          <w:delText>k</w:delText>
        </w:r>
      </w:del>
      <w:r w:rsidRPr="00C214A4">
        <w:t>ey IDs of keys to be deactivated</w:t>
      </w:r>
    </w:p>
    <w:p w14:paraId="1B05AEA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409E7C0" w14:textId="101D8F64" w:rsidR="00C214A4" w:rsidRPr="00C214A4" w:rsidRDefault="00C214A4" w:rsidP="00C6012E">
      <w:pPr>
        <w:numPr>
          <w:ilvl w:val="0"/>
          <w:numId w:val="15"/>
        </w:numPr>
      </w:pPr>
      <w:r w:rsidRPr="00C214A4">
        <w:lastRenderedPageBreak/>
        <w:t xml:space="preserve">All keys identified by the set of </w:t>
      </w:r>
      <w:ins w:id="56" w:author="richter" w:date="2017-04-12T12:21:00Z">
        <w:r w:rsidR="00376B3C">
          <w:t>K</w:t>
        </w:r>
      </w:ins>
      <w:del w:id="57" w:author="richter" w:date="2017-04-12T12:21:00Z">
        <w:r w:rsidRPr="00C214A4" w:rsidDel="00376B3C">
          <w:delText>k</w:delText>
        </w:r>
      </w:del>
      <w:r w:rsidRPr="00C214A4">
        <w:t>ey IDs in State Deactivated.</w:t>
      </w:r>
    </w:p>
    <w:p w14:paraId="4B0C9B99"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982337">
        <w:t>5.4.1.2</w:t>
      </w:r>
      <w:r w:rsidRPr="00C214A4">
        <w:fldChar w:fldCharType="end"/>
      </w:r>
      <w:r w:rsidRPr="00C214A4">
        <w:t xml:space="preserve"> and reference [2] for more information on key states.</w:t>
      </w:r>
    </w:p>
    <w:p w14:paraId="3DBA172C" w14:textId="77777777" w:rsidR="00C214A4" w:rsidRPr="00C214A4" w:rsidRDefault="00C214A4" w:rsidP="00D81782">
      <w:pPr>
        <w:numPr>
          <w:ilvl w:val="6"/>
          <w:numId w:val="3"/>
        </w:numPr>
        <w:tabs>
          <w:tab w:val="clear" w:pos="1440"/>
          <w:tab w:val="num" w:pos="360"/>
        </w:tabs>
      </w:pPr>
      <w:r w:rsidRPr="00C214A4">
        <w:t>This step shall execute the following:</w:t>
      </w:r>
    </w:p>
    <w:p w14:paraId="2717BD9D" w14:textId="77777777" w:rsidR="00C214A4" w:rsidRPr="00C214A4" w:rsidRDefault="00C214A4" w:rsidP="00C6012E">
      <w:pPr>
        <w:numPr>
          <w:ilvl w:val="0"/>
          <w:numId w:val="15"/>
        </w:numPr>
      </w:pPr>
      <w:r w:rsidRPr="00C214A4">
        <w:t xml:space="preserve">The keys identified by the Key IDs in the set of Key IDs shall be transitioned from Active State to Deactivated State </w:t>
      </w:r>
    </w:p>
    <w:p w14:paraId="54D20694" w14:textId="77777777" w:rsidR="00C214A4" w:rsidRPr="00C214A4" w:rsidRDefault="00C214A4" w:rsidP="00D81782">
      <w:pPr>
        <w:numPr>
          <w:ilvl w:val="5"/>
          <w:numId w:val="3"/>
        </w:numPr>
        <w:tabs>
          <w:tab w:val="clear" w:pos="1267"/>
          <w:tab w:val="num" w:pos="360"/>
        </w:tabs>
        <w:rPr>
          <w:b/>
          <w:bCs/>
        </w:rPr>
      </w:pPr>
      <w:r w:rsidRPr="00C214A4">
        <w:rPr>
          <w:b/>
          <w:bCs/>
        </w:rPr>
        <w:t>Signaling of Keys to be deactivated</w:t>
      </w:r>
    </w:p>
    <w:p w14:paraId="18532DB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A0E7A8F" w14:textId="77777777" w:rsidR="00C214A4" w:rsidRPr="00C214A4" w:rsidRDefault="00C214A4" w:rsidP="00D81782">
      <w:pPr>
        <w:numPr>
          <w:ilvl w:val="6"/>
          <w:numId w:val="3"/>
        </w:numPr>
        <w:tabs>
          <w:tab w:val="clear" w:pos="1440"/>
          <w:tab w:val="num" w:pos="360"/>
        </w:tabs>
      </w:pPr>
      <w:r w:rsidRPr="00C214A4">
        <w:t>This step shall have the following inputs:</w:t>
      </w:r>
    </w:p>
    <w:p w14:paraId="2880A40E" w14:textId="77777777" w:rsidR="00C214A4" w:rsidRPr="00C214A4" w:rsidRDefault="00C214A4" w:rsidP="00C6012E">
      <w:pPr>
        <w:numPr>
          <w:ilvl w:val="0"/>
          <w:numId w:val="15"/>
        </w:numPr>
      </w:pPr>
      <w:r w:rsidRPr="00C214A4">
        <w:t>The set of Key IDs of keys deactivated in Step 1.</w:t>
      </w:r>
    </w:p>
    <w:p w14:paraId="6A227A5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7BC197F" w14:textId="77777777" w:rsidR="00C214A4" w:rsidRPr="00C214A4" w:rsidRDefault="00C214A4" w:rsidP="00C6012E">
      <w:pPr>
        <w:numPr>
          <w:ilvl w:val="0"/>
          <w:numId w:val="15"/>
        </w:numPr>
      </w:pPr>
      <w:r w:rsidRPr="00C214A4">
        <w:t>The set of Key IDs of keys deactivated in Step 1 transmitted to the Recipient</w:t>
      </w:r>
    </w:p>
    <w:p w14:paraId="162AF854"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0985642B" w14:textId="77777777" w:rsidR="00C214A4" w:rsidRPr="00C214A4" w:rsidRDefault="00C214A4" w:rsidP="00D81782">
      <w:pPr>
        <w:numPr>
          <w:ilvl w:val="6"/>
          <w:numId w:val="3"/>
        </w:numPr>
        <w:tabs>
          <w:tab w:val="clear" w:pos="1440"/>
          <w:tab w:val="num" w:pos="360"/>
        </w:tabs>
      </w:pPr>
      <w:r w:rsidRPr="00C214A4">
        <w:t>This step shall execute the following:</w:t>
      </w:r>
    </w:p>
    <w:p w14:paraId="5D607B31" w14:textId="77777777" w:rsidR="00C214A4" w:rsidRPr="00C214A4" w:rsidRDefault="00C214A4" w:rsidP="00C6012E">
      <w:pPr>
        <w:numPr>
          <w:ilvl w:val="0"/>
          <w:numId w:val="15"/>
        </w:numPr>
      </w:pPr>
      <w:r w:rsidRPr="00C214A4">
        <w:t xml:space="preserve">A Key Deactivation Command PDU as defined in Section </w:t>
      </w:r>
      <w:r w:rsidRPr="00C214A4">
        <w:fldChar w:fldCharType="begin"/>
      </w:r>
      <w:r w:rsidRPr="00C214A4">
        <w:instrText xml:space="preserve"> REF _Ref383510548 \r \h </w:instrText>
      </w:r>
      <w:r w:rsidRPr="00C214A4">
        <w:fldChar w:fldCharType="separate"/>
      </w:r>
      <w:r w:rsidR="00982337">
        <w:t>5.4.2.3</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59630222" w14:textId="77777777" w:rsidR="00C214A4" w:rsidRPr="00C214A4" w:rsidRDefault="00C214A4" w:rsidP="00D81782">
      <w:pPr>
        <w:numPr>
          <w:ilvl w:val="5"/>
          <w:numId w:val="3"/>
        </w:numPr>
        <w:tabs>
          <w:tab w:val="clear" w:pos="1267"/>
          <w:tab w:val="num" w:pos="360"/>
        </w:tabs>
        <w:rPr>
          <w:b/>
          <w:bCs/>
        </w:rPr>
      </w:pPr>
      <w:r w:rsidRPr="00C214A4">
        <w:rPr>
          <w:b/>
          <w:bCs/>
        </w:rPr>
        <w:t>Deactivation of Recipient Keys</w:t>
      </w:r>
    </w:p>
    <w:p w14:paraId="4655AB71"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F9EE6C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E07C970" w14:textId="77777777" w:rsidR="00C214A4" w:rsidRPr="00C214A4" w:rsidRDefault="00C214A4" w:rsidP="00C6012E">
      <w:pPr>
        <w:numPr>
          <w:ilvl w:val="0"/>
          <w:numId w:val="15"/>
        </w:numPr>
      </w:pPr>
      <w:r w:rsidRPr="00C214A4">
        <w:t>The set of Key IDs of keys deactivated in Step 1 received from the Initiator.</w:t>
      </w:r>
    </w:p>
    <w:p w14:paraId="3BC7BE8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78E53029" w14:textId="77777777" w:rsidR="00C214A4" w:rsidRPr="00C214A4" w:rsidRDefault="00C214A4" w:rsidP="00C6012E">
      <w:pPr>
        <w:numPr>
          <w:ilvl w:val="0"/>
          <w:numId w:val="15"/>
        </w:numPr>
      </w:pPr>
      <w:r w:rsidRPr="00C214A4">
        <w:t>All keys identified by the set of key IDs in State Deactivated.</w:t>
      </w:r>
    </w:p>
    <w:p w14:paraId="0B757D0C" w14:textId="77777777" w:rsidR="00C214A4" w:rsidRPr="00C214A4" w:rsidRDefault="00C214A4" w:rsidP="00D81782">
      <w:pPr>
        <w:numPr>
          <w:ilvl w:val="6"/>
          <w:numId w:val="3"/>
        </w:numPr>
        <w:tabs>
          <w:tab w:val="clear" w:pos="1440"/>
          <w:tab w:val="num" w:pos="360"/>
        </w:tabs>
      </w:pPr>
      <w:r w:rsidRPr="00C214A4">
        <w:t>This step shall execute the following:</w:t>
      </w:r>
    </w:p>
    <w:p w14:paraId="354AFB6B" w14:textId="77777777" w:rsidR="00C214A4" w:rsidRPr="00C214A4" w:rsidRDefault="00C214A4" w:rsidP="00C6012E">
      <w:pPr>
        <w:numPr>
          <w:ilvl w:val="0"/>
          <w:numId w:val="15"/>
        </w:numPr>
      </w:pPr>
      <w:r w:rsidRPr="00C214A4">
        <w:t xml:space="preserve">The keys identified by the Key IDs in the set of Key IDs shall be transitioned from Active State to Deactivated State. </w:t>
      </w:r>
    </w:p>
    <w:p w14:paraId="189C0B58" w14:textId="77777777" w:rsidR="00C214A4" w:rsidRPr="00C214A4" w:rsidRDefault="00C214A4" w:rsidP="00D81782">
      <w:pPr>
        <w:numPr>
          <w:ilvl w:val="3"/>
          <w:numId w:val="3"/>
        </w:numPr>
        <w:tabs>
          <w:tab w:val="clear" w:pos="907"/>
          <w:tab w:val="num" w:pos="360"/>
        </w:tabs>
        <w:rPr>
          <w:b/>
        </w:rPr>
      </w:pPr>
      <w:bookmarkStart w:id="58" w:name="_Ref435616172"/>
      <w:r w:rsidRPr="00C214A4">
        <w:rPr>
          <w:b/>
        </w:rPr>
        <w:t>Key Destruction</w:t>
      </w:r>
      <w:bookmarkEnd w:id="58"/>
    </w:p>
    <w:p w14:paraId="356BEFC8" w14:textId="77777777" w:rsidR="00C214A4" w:rsidRPr="00C214A4" w:rsidRDefault="00C214A4" w:rsidP="00C214A4">
      <w:r w:rsidRPr="00C214A4">
        <w:t>The Key Destruction deletes a number of keys from both, Initiator and Recipient key databases.</w:t>
      </w:r>
    </w:p>
    <w:p w14:paraId="08DAAA12" w14:textId="77777777" w:rsidR="00C214A4" w:rsidRPr="00C214A4" w:rsidRDefault="00C214A4" w:rsidP="00D81782">
      <w:pPr>
        <w:numPr>
          <w:ilvl w:val="4"/>
          <w:numId w:val="3"/>
        </w:numPr>
        <w:tabs>
          <w:tab w:val="clear" w:pos="1080"/>
          <w:tab w:val="num" w:pos="360"/>
        </w:tabs>
        <w:rPr>
          <w:b/>
        </w:rPr>
      </w:pPr>
      <w:r w:rsidRPr="00C214A4">
        <w:rPr>
          <w:b/>
        </w:rPr>
        <w:lastRenderedPageBreak/>
        <w:t>Preconditions for the Procedure</w:t>
      </w:r>
    </w:p>
    <w:p w14:paraId="47BB22EB" w14:textId="77777777" w:rsidR="00C214A4" w:rsidRPr="00C214A4" w:rsidRDefault="00C214A4" w:rsidP="00C214A4">
      <w:r w:rsidRPr="00C214A4">
        <w:t>Both entities shall have an identical set of keys in deactivated state.</w:t>
      </w:r>
    </w:p>
    <w:p w14:paraId="71377BEB" w14:textId="77777777" w:rsidR="00C214A4" w:rsidRPr="00C214A4" w:rsidRDefault="00C214A4" w:rsidP="00C214A4">
      <w:r w:rsidRPr="00C214A4">
        <w:t xml:space="preserve">NOTE – A subset of these deactivated keys is </w:t>
      </w:r>
      <w:r w:rsidR="005649C1">
        <w:t>deleted/ destroyed</w:t>
      </w:r>
      <w:r w:rsidRPr="00C214A4">
        <w:t xml:space="preserve"> by this procedure.</w:t>
      </w:r>
    </w:p>
    <w:p w14:paraId="7899CB72" w14:textId="77777777" w:rsidR="00C214A4" w:rsidRPr="00C214A4" w:rsidRDefault="00C214A4" w:rsidP="00D81782">
      <w:pPr>
        <w:numPr>
          <w:ilvl w:val="4"/>
          <w:numId w:val="3"/>
        </w:numPr>
        <w:tabs>
          <w:tab w:val="clear" w:pos="1080"/>
          <w:tab w:val="num" w:pos="360"/>
        </w:tabs>
        <w:rPr>
          <w:b/>
        </w:rPr>
      </w:pPr>
      <w:r w:rsidRPr="00C214A4">
        <w:rPr>
          <w:b/>
        </w:rPr>
        <w:t>Procedural Steps</w:t>
      </w:r>
    </w:p>
    <w:p w14:paraId="3F1ED5F7" w14:textId="77777777" w:rsidR="00C214A4" w:rsidRPr="00C214A4" w:rsidRDefault="00C214A4" w:rsidP="00D81782">
      <w:pPr>
        <w:numPr>
          <w:ilvl w:val="5"/>
          <w:numId w:val="3"/>
        </w:numPr>
        <w:tabs>
          <w:tab w:val="clear" w:pos="1267"/>
          <w:tab w:val="num" w:pos="360"/>
        </w:tabs>
        <w:rPr>
          <w:b/>
          <w:bCs/>
        </w:rPr>
      </w:pPr>
      <w:r w:rsidRPr="00C214A4">
        <w:rPr>
          <w:b/>
          <w:bCs/>
        </w:rPr>
        <w:t>The Key Destruction procedure shall include the following mandatory execution steps:</w:t>
      </w:r>
    </w:p>
    <w:p w14:paraId="1D0340D2" w14:textId="77777777" w:rsidR="00C214A4" w:rsidRPr="00C214A4" w:rsidRDefault="00C214A4" w:rsidP="00C6012E">
      <w:pPr>
        <w:numPr>
          <w:ilvl w:val="0"/>
          <w:numId w:val="18"/>
        </w:numPr>
      </w:pPr>
      <w:r w:rsidRPr="00C214A4">
        <w:t xml:space="preserve">Destruction of Initiator </w:t>
      </w:r>
      <w:r w:rsidR="005649C1">
        <w:t xml:space="preserve">session </w:t>
      </w:r>
      <w:r w:rsidRPr="00C214A4">
        <w:t>keys; Role: Initiator</w:t>
      </w:r>
    </w:p>
    <w:p w14:paraId="20DA74D5" w14:textId="77777777" w:rsidR="00C214A4" w:rsidRPr="00C214A4" w:rsidRDefault="00C214A4" w:rsidP="00C6012E">
      <w:pPr>
        <w:numPr>
          <w:ilvl w:val="0"/>
          <w:numId w:val="18"/>
        </w:numPr>
      </w:pPr>
      <w:r w:rsidRPr="00C214A4">
        <w:t xml:space="preserve">Signaling of </w:t>
      </w:r>
      <w:r w:rsidR="005649C1">
        <w:t xml:space="preserve">session </w:t>
      </w:r>
      <w:r w:rsidRPr="00C214A4">
        <w:t>Key IDs to be destroyed; Role: Initiator</w:t>
      </w:r>
    </w:p>
    <w:p w14:paraId="77C0E039" w14:textId="77777777" w:rsidR="00C214A4" w:rsidRPr="00C214A4" w:rsidRDefault="00C214A4" w:rsidP="00C6012E">
      <w:pPr>
        <w:numPr>
          <w:ilvl w:val="0"/>
          <w:numId w:val="18"/>
        </w:numPr>
      </w:pPr>
      <w:r w:rsidRPr="00C214A4">
        <w:t>Destruction of Recipient session keys; Role: Recipient</w:t>
      </w:r>
    </w:p>
    <w:p w14:paraId="3D66EA89" w14:textId="77777777" w:rsidR="00C214A4" w:rsidRPr="00C214A4" w:rsidRDefault="00C214A4" w:rsidP="00D81782">
      <w:pPr>
        <w:numPr>
          <w:ilvl w:val="5"/>
          <w:numId w:val="3"/>
        </w:numPr>
        <w:tabs>
          <w:tab w:val="clear" w:pos="1267"/>
          <w:tab w:val="num" w:pos="360"/>
        </w:tabs>
        <w:rPr>
          <w:b/>
          <w:bCs/>
        </w:rPr>
      </w:pPr>
      <w:r w:rsidRPr="00C214A4">
        <w:rPr>
          <w:b/>
          <w:bCs/>
        </w:rPr>
        <w:t>Destruction of Initiator Session Keys</w:t>
      </w:r>
    </w:p>
    <w:p w14:paraId="30405F1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08DB11B" w14:textId="77777777" w:rsidR="00C214A4" w:rsidRPr="00C214A4" w:rsidRDefault="00C214A4" w:rsidP="00D81782">
      <w:pPr>
        <w:numPr>
          <w:ilvl w:val="6"/>
          <w:numId w:val="3"/>
        </w:numPr>
        <w:tabs>
          <w:tab w:val="clear" w:pos="1440"/>
          <w:tab w:val="num" w:pos="360"/>
        </w:tabs>
      </w:pPr>
      <w:r w:rsidRPr="00C214A4">
        <w:t>This step shall have the following inputs:</w:t>
      </w:r>
    </w:p>
    <w:p w14:paraId="46D01CEB" w14:textId="40AEE6A0" w:rsidR="00C214A4" w:rsidRPr="00C214A4" w:rsidRDefault="00C214A4" w:rsidP="00C6012E">
      <w:pPr>
        <w:numPr>
          <w:ilvl w:val="0"/>
          <w:numId w:val="15"/>
        </w:numPr>
      </w:pPr>
      <w:r w:rsidRPr="00C214A4">
        <w:t xml:space="preserve">The set of </w:t>
      </w:r>
      <w:ins w:id="59" w:author="richter" w:date="2017-04-12T12:23:00Z">
        <w:r w:rsidR="002A7C71">
          <w:t>K</w:t>
        </w:r>
      </w:ins>
      <w:del w:id="60" w:author="richter" w:date="2017-04-12T12:23:00Z">
        <w:r w:rsidRPr="00C214A4" w:rsidDel="002A7C71">
          <w:delText>k</w:delText>
        </w:r>
      </w:del>
      <w:r w:rsidRPr="00C214A4">
        <w:t>ey IDs of keys to be destroyed</w:t>
      </w:r>
    </w:p>
    <w:p w14:paraId="38F2417B"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0C6EAEB" w14:textId="10D25587" w:rsidR="00C214A4" w:rsidRPr="00C214A4" w:rsidRDefault="00C214A4" w:rsidP="00C6012E">
      <w:pPr>
        <w:numPr>
          <w:ilvl w:val="0"/>
          <w:numId w:val="15"/>
        </w:numPr>
      </w:pPr>
      <w:r w:rsidRPr="00C214A4">
        <w:t xml:space="preserve">All keys identified by the set of </w:t>
      </w:r>
      <w:ins w:id="61" w:author="richter" w:date="2017-04-12T12:23:00Z">
        <w:r w:rsidR="002A7C71">
          <w:t>K</w:t>
        </w:r>
      </w:ins>
      <w:del w:id="62" w:author="richter" w:date="2017-04-12T12:23:00Z">
        <w:r w:rsidRPr="00C214A4" w:rsidDel="002A7C71">
          <w:delText>k</w:delText>
        </w:r>
      </w:del>
      <w:r w:rsidRPr="00C214A4">
        <w:t>ey IDs in State Destroyed.</w:t>
      </w:r>
    </w:p>
    <w:p w14:paraId="2A2F0E0B"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982337">
        <w:t>5.4.1.2</w:t>
      </w:r>
      <w:r w:rsidRPr="00C214A4">
        <w:fldChar w:fldCharType="end"/>
      </w:r>
      <w:r w:rsidRPr="00C214A4">
        <w:t xml:space="preserve"> and reference [2] for more information on key states.</w:t>
      </w:r>
    </w:p>
    <w:p w14:paraId="6A3A7936" w14:textId="77777777" w:rsidR="00C214A4" w:rsidRPr="00C214A4" w:rsidRDefault="00C214A4" w:rsidP="00D81782">
      <w:pPr>
        <w:numPr>
          <w:ilvl w:val="6"/>
          <w:numId w:val="3"/>
        </w:numPr>
        <w:tabs>
          <w:tab w:val="clear" w:pos="1440"/>
          <w:tab w:val="num" w:pos="360"/>
        </w:tabs>
      </w:pPr>
      <w:r w:rsidRPr="00C214A4">
        <w:t>This step shall execute the following:</w:t>
      </w:r>
    </w:p>
    <w:p w14:paraId="6048F5D1" w14:textId="77777777" w:rsidR="00C214A4" w:rsidRPr="00C214A4" w:rsidRDefault="00C214A4" w:rsidP="00C6012E">
      <w:pPr>
        <w:numPr>
          <w:ilvl w:val="0"/>
          <w:numId w:val="15"/>
        </w:numPr>
      </w:pPr>
      <w:r w:rsidRPr="00C214A4">
        <w:t xml:space="preserve">The session keys identified by the Key IDs in the set of Key IDs shall be transitioned from Deactivated State to Destroyed State </w:t>
      </w:r>
    </w:p>
    <w:p w14:paraId="6A0B2DA9" w14:textId="77777777" w:rsidR="00C214A4" w:rsidRPr="00C214A4" w:rsidRDefault="00C214A4" w:rsidP="00D81782">
      <w:pPr>
        <w:numPr>
          <w:ilvl w:val="5"/>
          <w:numId w:val="3"/>
        </w:numPr>
        <w:tabs>
          <w:tab w:val="clear" w:pos="1267"/>
          <w:tab w:val="num" w:pos="360"/>
        </w:tabs>
        <w:rPr>
          <w:b/>
          <w:bCs/>
        </w:rPr>
      </w:pPr>
      <w:r w:rsidRPr="00C214A4">
        <w:rPr>
          <w:b/>
          <w:bCs/>
        </w:rPr>
        <w:t>Signaling of Keys to be destroyed</w:t>
      </w:r>
    </w:p>
    <w:p w14:paraId="49E3AB5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E305D7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07DFDDC" w14:textId="77777777" w:rsidR="00C214A4" w:rsidRPr="00C214A4" w:rsidRDefault="00C214A4" w:rsidP="00C6012E">
      <w:pPr>
        <w:numPr>
          <w:ilvl w:val="0"/>
          <w:numId w:val="15"/>
        </w:numPr>
      </w:pPr>
      <w:r w:rsidRPr="00C214A4">
        <w:t>The set of Key IDs of keys destroyed in Step 1.</w:t>
      </w:r>
    </w:p>
    <w:p w14:paraId="5C80CF24"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4977956" w14:textId="77777777" w:rsidR="00C214A4" w:rsidRPr="00C214A4" w:rsidRDefault="00C214A4" w:rsidP="00C6012E">
      <w:pPr>
        <w:numPr>
          <w:ilvl w:val="0"/>
          <w:numId w:val="15"/>
        </w:numPr>
      </w:pPr>
      <w:r w:rsidRPr="00C214A4">
        <w:t>The set of Key IDs of keys destroyed in Step 1 transmitted to the Recipient</w:t>
      </w:r>
    </w:p>
    <w:p w14:paraId="5216A93D"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4A677090" w14:textId="77777777" w:rsidR="00C214A4" w:rsidRPr="00C214A4" w:rsidRDefault="00C214A4" w:rsidP="00D81782">
      <w:pPr>
        <w:numPr>
          <w:ilvl w:val="6"/>
          <w:numId w:val="3"/>
        </w:numPr>
        <w:tabs>
          <w:tab w:val="clear" w:pos="1440"/>
          <w:tab w:val="num" w:pos="360"/>
        </w:tabs>
      </w:pPr>
      <w:r w:rsidRPr="00C214A4">
        <w:lastRenderedPageBreak/>
        <w:t>This step shall execute the following:</w:t>
      </w:r>
    </w:p>
    <w:p w14:paraId="7D561143" w14:textId="77777777" w:rsidR="00C214A4" w:rsidRPr="00C214A4" w:rsidRDefault="00C214A4" w:rsidP="00C6012E">
      <w:pPr>
        <w:numPr>
          <w:ilvl w:val="0"/>
          <w:numId w:val="15"/>
        </w:numPr>
      </w:pPr>
      <w:r w:rsidRPr="00C214A4">
        <w:t xml:space="preserve">A Key Destruction Command PDU as defined in Section </w:t>
      </w:r>
      <w:r w:rsidRPr="00C214A4">
        <w:fldChar w:fldCharType="begin"/>
      </w:r>
      <w:r w:rsidRPr="00C214A4">
        <w:instrText xml:space="preserve"> REF _Ref435616201 \r \h  \* MERGEFORMAT </w:instrText>
      </w:r>
      <w:r w:rsidRPr="00C214A4">
        <w:fldChar w:fldCharType="separate"/>
      </w:r>
      <w:r w:rsidR="00982337">
        <w:t>5.4.2.4</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69E12615" w14:textId="77777777" w:rsidR="00C214A4" w:rsidRPr="00C214A4" w:rsidRDefault="00C214A4" w:rsidP="00D81782">
      <w:pPr>
        <w:numPr>
          <w:ilvl w:val="5"/>
          <w:numId w:val="3"/>
        </w:numPr>
        <w:tabs>
          <w:tab w:val="clear" w:pos="1267"/>
          <w:tab w:val="num" w:pos="360"/>
        </w:tabs>
        <w:rPr>
          <w:b/>
          <w:bCs/>
        </w:rPr>
      </w:pPr>
      <w:r w:rsidRPr="00C214A4">
        <w:rPr>
          <w:b/>
          <w:bCs/>
        </w:rPr>
        <w:t>Destruction of Recipient Session Keys</w:t>
      </w:r>
    </w:p>
    <w:p w14:paraId="7D7EDF73"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4F273B" w14:textId="77777777" w:rsidR="00C214A4" w:rsidRPr="00C214A4" w:rsidRDefault="00C214A4" w:rsidP="00D81782">
      <w:pPr>
        <w:numPr>
          <w:ilvl w:val="6"/>
          <w:numId w:val="3"/>
        </w:numPr>
        <w:tabs>
          <w:tab w:val="clear" w:pos="1440"/>
          <w:tab w:val="num" w:pos="360"/>
        </w:tabs>
      </w:pPr>
      <w:r w:rsidRPr="00C214A4">
        <w:t>This step shall have the following inputs:</w:t>
      </w:r>
    </w:p>
    <w:p w14:paraId="02A0BE01" w14:textId="77777777" w:rsidR="00C214A4" w:rsidRPr="00C214A4" w:rsidRDefault="00C214A4" w:rsidP="00C6012E">
      <w:pPr>
        <w:numPr>
          <w:ilvl w:val="0"/>
          <w:numId w:val="15"/>
        </w:numPr>
      </w:pPr>
      <w:r w:rsidRPr="00C214A4">
        <w:t xml:space="preserve">The set of Key IDs of keys destroyed in Step 1 received from the Initiator </w:t>
      </w:r>
    </w:p>
    <w:p w14:paraId="6BA5EF59"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57DC1202"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0ABBE0E" w14:textId="7027E7DE" w:rsidR="00C214A4" w:rsidRPr="00C214A4" w:rsidRDefault="00C214A4" w:rsidP="00C6012E">
      <w:pPr>
        <w:numPr>
          <w:ilvl w:val="0"/>
          <w:numId w:val="15"/>
        </w:numPr>
      </w:pPr>
      <w:r w:rsidRPr="00C214A4">
        <w:t xml:space="preserve">All keys identified by the set of </w:t>
      </w:r>
      <w:ins w:id="63" w:author="richter" w:date="2017-04-12T12:24:00Z">
        <w:r w:rsidR="002A7C71">
          <w:t>K</w:t>
        </w:r>
      </w:ins>
      <w:del w:id="64" w:author="richter" w:date="2017-04-12T12:24:00Z">
        <w:r w:rsidRPr="00C214A4" w:rsidDel="002A7C71">
          <w:delText>k</w:delText>
        </w:r>
      </w:del>
      <w:r w:rsidRPr="00C214A4">
        <w:t>ey IDs in State Destroyed.</w:t>
      </w:r>
    </w:p>
    <w:p w14:paraId="47A6E512" w14:textId="77777777" w:rsidR="00C214A4" w:rsidRPr="00C214A4" w:rsidRDefault="00C214A4" w:rsidP="00D81782">
      <w:pPr>
        <w:numPr>
          <w:ilvl w:val="6"/>
          <w:numId w:val="3"/>
        </w:numPr>
        <w:tabs>
          <w:tab w:val="clear" w:pos="1440"/>
          <w:tab w:val="num" w:pos="360"/>
        </w:tabs>
      </w:pPr>
      <w:r w:rsidRPr="00C214A4">
        <w:t>This step shall execute the following:</w:t>
      </w:r>
    </w:p>
    <w:p w14:paraId="68AEB00A" w14:textId="77777777" w:rsidR="00C214A4" w:rsidRPr="00C214A4" w:rsidRDefault="00C214A4" w:rsidP="00C6012E">
      <w:pPr>
        <w:numPr>
          <w:ilvl w:val="0"/>
          <w:numId w:val="15"/>
        </w:numPr>
      </w:pPr>
      <w:r w:rsidRPr="00C214A4">
        <w:t xml:space="preserve">The session keys identified by the Key IDs in the set of Key IDs shall be transitioned from Deactivated State to Destroyed State </w:t>
      </w:r>
    </w:p>
    <w:p w14:paraId="10A45AEF" w14:textId="77777777" w:rsidR="00C214A4" w:rsidRPr="00C214A4" w:rsidRDefault="00C214A4" w:rsidP="00D81782">
      <w:pPr>
        <w:numPr>
          <w:ilvl w:val="3"/>
          <w:numId w:val="3"/>
        </w:numPr>
        <w:tabs>
          <w:tab w:val="clear" w:pos="907"/>
          <w:tab w:val="num" w:pos="360"/>
        </w:tabs>
        <w:rPr>
          <w:b/>
        </w:rPr>
      </w:pPr>
      <w:bookmarkStart w:id="65" w:name="_Ref384026440"/>
      <w:commentRangeStart w:id="66"/>
      <w:r w:rsidRPr="00C214A4">
        <w:rPr>
          <w:b/>
        </w:rPr>
        <w:t>Key Verification</w:t>
      </w:r>
      <w:bookmarkEnd w:id="65"/>
      <w:commentRangeEnd w:id="66"/>
      <w:r w:rsidR="00F97A6E">
        <w:rPr>
          <w:rStyle w:val="Kommentarzeichen"/>
        </w:rPr>
        <w:commentReference w:id="66"/>
      </w:r>
    </w:p>
    <w:p w14:paraId="0C413A80" w14:textId="77777777" w:rsidR="00C214A4" w:rsidRPr="00C214A4" w:rsidRDefault="00C214A4" w:rsidP="00C214A4">
      <w:r w:rsidRPr="00C214A4">
        <w:t>The procedure allows the verification of a set of keys at the Recipient. This gives confirmation to the Initiator that the keys are not corrupted or modified and fully operational. The procedure will also report on the state of the keys.</w:t>
      </w:r>
    </w:p>
    <w:p w14:paraId="3D6DF267"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DF93235" w14:textId="77777777" w:rsidR="00C214A4" w:rsidRPr="00C214A4" w:rsidRDefault="00C214A4" w:rsidP="00C214A4">
      <w:r w:rsidRPr="00C214A4">
        <w:t>Both entities shall have an identical set of session keys in any state.</w:t>
      </w:r>
    </w:p>
    <w:p w14:paraId="1C07FE76" w14:textId="77777777" w:rsidR="00C214A4" w:rsidRPr="00C214A4" w:rsidRDefault="00C214A4" w:rsidP="00C214A4">
      <w:r w:rsidRPr="00C214A4">
        <w:t>NOTE – A subset of these keys is verified by this procedure.</w:t>
      </w:r>
    </w:p>
    <w:p w14:paraId="79B9BB39" w14:textId="77777777" w:rsidR="00C214A4" w:rsidRPr="00C214A4" w:rsidRDefault="00C214A4" w:rsidP="00D81782">
      <w:pPr>
        <w:numPr>
          <w:ilvl w:val="4"/>
          <w:numId w:val="3"/>
        </w:numPr>
        <w:tabs>
          <w:tab w:val="clear" w:pos="1080"/>
          <w:tab w:val="num" w:pos="360"/>
        </w:tabs>
        <w:rPr>
          <w:b/>
        </w:rPr>
      </w:pPr>
      <w:r w:rsidRPr="00C214A4">
        <w:rPr>
          <w:b/>
        </w:rPr>
        <w:t>Procedural Steps</w:t>
      </w:r>
    </w:p>
    <w:p w14:paraId="6550690C" w14:textId="77777777" w:rsidR="00C214A4" w:rsidRPr="00C214A4" w:rsidRDefault="00C214A4" w:rsidP="00D81782">
      <w:pPr>
        <w:numPr>
          <w:ilvl w:val="5"/>
          <w:numId w:val="3"/>
        </w:numPr>
        <w:tabs>
          <w:tab w:val="clear" w:pos="1267"/>
          <w:tab w:val="num" w:pos="360"/>
        </w:tabs>
        <w:rPr>
          <w:b/>
          <w:bCs/>
        </w:rPr>
      </w:pPr>
      <w:r w:rsidRPr="00C214A4">
        <w:rPr>
          <w:b/>
          <w:bCs/>
        </w:rPr>
        <w:t>The Key Verification procedure shall include the following mandatory execution steps:</w:t>
      </w:r>
    </w:p>
    <w:p w14:paraId="58DAEE90" w14:textId="77777777" w:rsidR="00C214A4" w:rsidRPr="00C214A4" w:rsidRDefault="00C214A4" w:rsidP="00C6012E">
      <w:pPr>
        <w:numPr>
          <w:ilvl w:val="0"/>
          <w:numId w:val="17"/>
        </w:numPr>
      </w:pPr>
      <w:r w:rsidRPr="00C214A4">
        <w:t>Signaling of Key Verification Request; Role: Initiator</w:t>
      </w:r>
    </w:p>
    <w:p w14:paraId="61FEF828" w14:textId="77777777" w:rsidR="00C214A4" w:rsidRPr="00C214A4" w:rsidRDefault="00C214A4" w:rsidP="00C6012E">
      <w:pPr>
        <w:numPr>
          <w:ilvl w:val="0"/>
          <w:numId w:val="17"/>
        </w:numPr>
      </w:pPr>
      <w:r w:rsidRPr="00C214A4">
        <w:t>Execution of Key Verification; Role: Recipient</w:t>
      </w:r>
    </w:p>
    <w:p w14:paraId="0D82FB50" w14:textId="77777777" w:rsidR="00C214A4" w:rsidRPr="00C214A4" w:rsidRDefault="00C214A4" w:rsidP="00C6012E">
      <w:pPr>
        <w:numPr>
          <w:ilvl w:val="0"/>
          <w:numId w:val="17"/>
        </w:numPr>
      </w:pPr>
      <w:r w:rsidRPr="00C214A4">
        <w:t>Signaling of Key Verification Responses; Role: Recipient</w:t>
      </w:r>
    </w:p>
    <w:p w14:paraId="74EFEB4D" w14:textId="77777777" w:rsidR="00C214A4" w:rsidRPr="00C214A4" w:rsidRDefault="00C214A4" w:rsidP="00D81782">
      <w:pPr>
        <w:numPr>
          <w:ilvl w:val="5"/>
          <w:numId w:val="3"/>
        </w:numPr>
        <w:tabs>
          <w:tab w:val="clear" w:pos="1267"/>
          <w:tab w:val="num" w:pos="360"/>
        </w:tabs>
        <w:rPr>
          <w:b/>
          <w:bCs/>
        </w:rPr>
      </w:pPr>
      <w:r w:rsidRPr="00C214A4">
        <w:rPr>
          <w:b/>
          <w:bCs/>
        </w:rPr>
        <w:t xml:space="preserve">Signaling of Key Verification Request </w:t>
      </w:r>
    </w:p>
    <w:p w14:paraId="3322CE80" w14:textId="77777777" w:rsidR="00C214A4" w:rsidRPr="00C214A4" w:rsidRDefault="00C214A4" w:rsidP="00D81782">
      <w:pPr>
        <w:numPr>
          <w:ilvl w:val="6"/>
          <w:numId w:val="3"/>
        </w:numPr>
        <w:tabs>
          <w:tab w:val="clear" w:pos="1440"/>
          <w:tab w:val="num" w:pos="360"/>
        </w:tabs>
      </w:pPr>
      <w:r w:rsidRPr="00C214A4">
        <w:lastRenderedPageBreak/>
        <w:t>This step shall be executed by the Initiator.</w:t>
      </w:r>
    </w:p>
    <w:p w14:paraId="5958E322" w14:textId="77777777" w:rsidR="00C214A4" w:rsidRPr="00C214A4" w:rsidRDefault="00C214A4" w:rsidP="00D81782">
      <w:pPr>
        <w:numPr>
          <w:ilvl w:val="6"/>
          <w:numId w:val="3"/>
        </w:numPr>
        <w:tabs>
          <w:tab w:val="clear" w:pos="1440"/>
          <w:tab w:val="num" w:pos="360"/>
        </w:tabs>
      </w:pPr>
      <w:r w:rsidRPr="00C214A4">
        <w:t>This step shall have the following inputs:</w:t>
      </w:r>
    </w:p>
    <w:p w14:paraId="420E7900" w14:textId="77777777" w:rsidR="00C214A4" w:rsidRPr="00C214A4" w:rsidRDefault="00C214A4" w:rsidP="00C6012E">
      <w:pPr>
        <w:numPr>
          <w:ilvl w:val="0"/>
          <w:numId w:val="15"/>
        </w:numPr>
      </w:pPr>
      <w:r w:rsidRPr="00C214A4">
        <w:t>The set of Key IDs to be verified.</w:t>
      </w:r>
    </w:p>
    <w:p w14:paraId="4044D32F" w14:textId="77777777" w:rsidR="00C214A4" w:rsidRPr="00C214A4" w:rsidRDefault="00C214A4" w:rsidP="00D81782">
      <w:pPr>
        <w:numPr>
          <w:ilvl w:val="6"/>
          <w:numId w:val="3"/>
        </w:numPr>
        <w:tabs>
          <w:tab w:val="clear" w:pos="1440"/>
          <w:tab w:val="num" w:pos="360"/>
        </w:tabs>
      </w:pPr>
      <w:r w:rsidRPr="00C214A4">
        <w:t>This step shall have the following outputs:</w:t>
      </w:r>
    </w:p>
    <w:p w14:paraId="2B669847" w14:textId="77777777" w:rsidR="00C214A4" w:rsidRPr="00C214A4" w:rsidRDefault="00C214A4" w:rsidP="00C6012E">
      <w:pPr>
        <w:numPr>
          <w:ilvl w:val="0"/>
          <w:numId w:val="15"/>
        </w:numPr>
      </w:pPr>
      <w:r w:rsidRPr="00C214A4">
        <w:t>Key IDs to be verified transmitted to the Recipient</w:t>
      </w:r>
    </w:p>
    <w:p w14:paraId="19ECAC58" w14:textId="77777777" w:rsidR="00C214A4" w:rsidRPr="00C214A4" w:rsidRDefault="00C214A4" w:rsidP="00D81782">
      <w:pPr>
        <w:numPr>
          <w:ilvl w:val="6"/>
          <w:numId w:val="3"/>
        </w:numPr>
        <w:tabs>
          <w:tab w:val="clear" w:pos="1440"/>
          <w:tab w:val="num" w:pos="360"/>
        </w:tabs>
      </w:pPr>
      <w:r w:rsidRPr="00C214A4">
        <w:t>This step shall execute the following:</w:t>
      </w:r>
    </w:p>
    <w:p w14:paraId="279C6990" w14:textId="77777777" w:rsidR="00C214A4" w:rsidRPr="00C214A4" w:rsidRDefault="00C214A4" w:rsidP="00C6012E">
      <w:pPr>
        <w:numPr>
          <w:ilvl w:val="0"/>
          <w:numId w:val="15"/>
        </w:numPr>
      </w:pPr>
      <w:r w:rsidRPr="00C214A4">
        <w:t xml:space="preserve">A Key Verification Command PDU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68A78A1" w14:textId="77777777" w:rsidR="00C214A4" w:rsidRPr="00C214A4" w:rsidRDefault="00C214A4" w:rsidP="00D81782">
      <w:pPr>
        <w:numPr>
          <w:ilvl w:val="5"/>
          <w:numId w:val="3"/>
        </w:numPr>
        <w:tabs>
          <w:tab w:val="clear" w:pos="1267"/>
          <w:tab w:val="num" w:pos="360"/>
        </w:tabs>
        <w:rPr>
          <w:b/>
          <w:bCs/>
        </w:rPr>
      </w:pPr>
      <w:r w:rsidRPr="00C214A4">
        <w:rPr>
          <w:b/>
          <w:bCs/>
        </w:rPr>
        <w:t>Execution of Key Verification</w:t>
      </w:r>
    </w:p>
    <w:p w14:paraId="79427E9E"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007434" w14:textId="77777777" w:rsidR="00C214A4" w:rsidRPr="00C214A4" w:rsidRDefault="00C214A4" w:rsidP="00D81782">
      <w:pPr>
        <w:numPr>
          <w:ilvl w:val="6"/>
          <w:numId w:val="3"/>
        </w:numPr>
        <w:tabs>
          <w:tab w:val="clear" w:pos="1440"/>
          <w:tab w:val="num" w:pos="360"/>
        </w:tabs>
      </w:pPr>
      <w:r w:rsidRPr="00C214A4">
        <w:t>This step shall have the following inputs:</w:t>
      </w:r>
    </w:p>
    <w:p w14:paraId="3776ABA9" w14:textId="77777777" w:rsidR="00C214A4" w:rsidRPr="00C214A4" w:rsidRDefault="00C214A4" w:rsidP="00C6012E">
      <w:pPr>
        <w:numPr>
          <w:ilvl w:val="0"/>
          <w:numId w:val="15"/>
        </w:numPr>
      </w:pPr>
      <w:r w:rsidRPr="00C214A4">
        <w:t>Key IDs to be verified received from the Initiator.</w:t>
      </w:r>
    </w:p>
    <w:p w14:paraId="5EA431C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C16B91F" w14:textId="77777777" w:rsidR="00C214A4" w:rsidRPr="00C214A4" w:rsidRDefault="00C214A4" w:rsidP="00C6012E">
      <w:pPr>
        <w:numPr>
          <w:ilvl w:val="0"/>
          <w:numId w:val="15"/>
        </w:numPr>
      </w:pPr>
      <w:r w:rsidRPr="00C214A4">
        <w:t>The Key Verification Response Set</w:t>
      </w:r>
    </w:p>
    <w:p w14:paraId="6EC8B094" w14:textId="77777777" w:rsidR="00C214A4" w:rsidRPr="00C214A4" w:rsidRDefault="00C214A4" w:rsidP="00D81782">
      <w:pPr>
        <w:numPr>
          <w:ilvl w:val="6"/>
          <w:numId w:val="3"/>
        </w:numPr>
        <w:tabs>
          <w:tab w:val="clear" w:pos="1440"/>
          <w:tab w:val="num" w:pos="360"/>
        </w:tabs>
      </w:pPr>
      <w:r w:rsidRPr="00C214A4">
        <w:t>This step shall execute the following:</w:t>
      </w:r>
    </w:p>
    <w:p w14:paraId="242B0133" w14:textId="77777777" w:rsidR="00C214A4" w:rsidRPr="00C214A4" w:rsidRDefault="00C214A4" w:rsidP="00C6012E">
      <w:pPr>
        <w:numPr>
          <w:ilvl w:val="0"/>
          <w:numId w:val="15"/>
        </w:numPr>
      </w:pPr>
      <w:r w:rsidRPr="00C214A4">
        <w:t>For each key ID in the set of Key IDs verify the associated key using the stored CRC. Result is either OK or NOK</w:t>
      </w:r>
    </w:p>
    <w:p w14:paraId="20D9B681" w14:textId="77777777" w:rsidR="00C214A4" w:rsidRPr="00C214A4" w:rsidRDefault="00C214A4" w:rsidP="00C6012E">
      <w:pPr>
        <w:numPr>
          <w:ilvl w:val="0"/>
          <w:numId w:val="15"/>
        </w:numPr>
      </w:pPr>
      <w:r w:rsidRPr="00C214A4">
        <w:t>For each key ID in the set of Key IDs identify the Key State.</w:t>
      </w:r>
    </w:p>
    <w:p w14:paraId="5B3B3673" w14:textId="77777777" w:rsidR="00C214A4" w:rsidRPr="00C214A4" w:rsidRDefault="00C214A4" w:rsidP="00D81782">
      <w:pPr>
        <w:numPr>
          <w:ilvl w:val="5"/>
          <w:numId w:val="3"/>
        </w:numPr>
        <w:tabs>
          <w:tab w:val="clear" w:pos="1267"/>
          <w:tab w:val="num" w:pos="360"/>
        </w:tabs>
        <w:rPr>
          <w:b/>
          <w:bCs/>
        </w:rPr>
      </w:pPr>
      <w:r w:rsidRPr="00C214A4">
        <w:rPr>
          <w:b/>
          <w:bCs/>
        </w:rPr>
        <w:t>Signaling of Key Verification Responses</w:t>
      </w:r>
    </w:p>
    <w:p w14:paraId="09A4AD7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D9FD0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47154EE5" w14:textId="77777777" w:rsidR="00C214A4" w:rsidRPr="00C214A4" w:rsidRDefault="00C214A4" w:rsidP="00C6012E">
      <w:pPr>
        <w:numPr>
          <w:ilvl w:val="0"/>
          <w:numId w:val="15"/>
        </w:numPr>
      </w:pPr>
      <w:r w:rsidRPr="00C214A4">
        <w:t>The Key Verification Response Set created in Step 3.</w:t>
      </w:r>
    </w:p>
    <w:p w14:paraId="17807D10"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74A886F" w14:textId="77777777" w:rsidR="00C214A4" w:rsidRPr="00C214A4" w:rsidRDefault="00C214A4" w:rsidP="00C6012E">
      <w:pPr>
        <w:numPr>
          <w:ilvl w:val="0"/>
          <w:numId w:val="15"/>
        </w:numPr>
      </w:pPr>
      <w:r w:rsidRPr="00C214A4">
        <w:t>Key Verification Response Set transmitted to the Initiator</w:t>
      </w:r>
    </w:p>
    <w:p w14:paraId="4160D7F3" w14:textId="77777777" w:rsidR="00C214A4" w:rsidRPr="00C214A4" w:rsidRDefault="00C214A4" w:rsidP="00D81782">
      <w:pPr>
        <w:numPr>
          <w:ilvl w:val="6"/>
          <w:numId w:val="3"/>
        </w:numPr>
        <w:tabs>
          <w:tab w:val="clear" w:pos="1440"/>
          <w:tab w:val="num" w:pos="360"/>
        </w:tabs>
      </w:pPr>
      <w:r w:rsidRPr="00C214A4">
        <w:t>This step shall execute the following:</w:t>
      </w:r>
    </w:p>
    <w:p w14:paraId="3B496603" w14:textId="77777777" w:rsidR="00C214A4" w:rsidRPr="00C214A4" w:rsidRDefault="00C214A4" w:rsidP="00C6012E">
      <w:pPr>
        <w:numPr>
          <w:ilvl w:val="0"/>
          <w:numId w:val="15"/>
        </w:numPr>
      </w:pPr>
      <w:r w:rsidRPr="00C214A4">
        <w:lastRenderedPageBreak/>
        <w:t xml:space="preserve">A Key Verification Response Set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9DB47AD" w14:textId="77777777" w:rsidR="00C214A4" w:rsidRDefault="00C214A4" w:rsidP="00B15C98">
      <w:r w:rsidRPr="00C214A4">
        <w:t>NOTE: This set includes that status of the key (OK or NOK) and the state.</w:t>
      </w:r>
    </w:p>
    <w:p w14:paraId="3C596F5F" w14:textId="77777777" w:rsidR="004D2AC9" w:rsidRDefault="004D2AC9" w:rsidP="004D2AC9">
      <w:pPr>
        <w:pStyle w:val="berschrift2"/>
      </w:pPr>
      <w:bookmarkStart w:id="67" w:name="_Toc479753888"/>
      <w:r>
        <w:t>SECURITY ASSOCIATIONS MANAGEMENT SERVICE</w:t>
      </w:r>
      <w:bookmarkEnd w:id="67"/>
    </w:p>
    <w:p w14:paraId="4E1259D7" w14:textId="77777777" w:rsidR="004D2AC9" w:rsidRDefault="004D2AC9" w:rsidP="004D2AC9">
      <w:r>
        <w:t>The Security Association Management Service establishes the context of a Security Association for a particular Global Virtual Channel and/or Global MAP ID.  The user manages the operations of a Security Association by invoking the service primitives defined below.</w:t>
      </w:r>
    </w:p>
    <w:p w14:paraId="310D6E24" w14:textId="77777777" w:rsidR="00057728" w:rsidRDefault="00057728" w:rsidP="00057728">
      <w:r>
        <w:t>The following service procedures are specified:</w:t>
      </w:r>
    </w:p>
    <w:p w14:paraId="6B47172B" w14:textId="77777777" w:rsidR="00057728" w:rsidRDefault="00057728" w:rsidP="00C6012E">
      <w:pPr>
        <w:numPr>
          <w:ilvl w:val="0"/>
          <w:numId w:val="15"/>
        </w:numPr>
      </w:pPr>
      <w:r>
        <w:t>Start SA</w:t>
      </w:r>
      <w:r w:rsidR="008621A3">
        <w:t>;</w:t>
      </w:r>
    </w:p>
    <w:p w14:paraId="2150C063" w14:textId="77777777" w:rsidR="00057728" w:rsidRDefault="00057728" w:rsidP="00C6012E">
      <w:pPr>
        <w:numPr>
          <w:ilvl w:val="0"/>
          <w:numId w:val="15"/>
        </w:numPr>
      </w:pPr>
      <w:r>
        <w:t>Stop SA</w:t>
      </w:r>
      <w:r w:rsidR="008621A3">
        <w:t>;</w:t>
      </w:r>
    </w:p>
    <w:p w14:paraId="31F161DE" w14:textId="77777777" w:rsidR="00057728" w:rsidRDefault="00057728" w:rsidP="00C6012E">
      <w:pPr>
        <w:numPr>
          <w:ilvl w:val="0"/>
          <w:numId w:val="15"/>
        </w:numPr>
      </w:pPr>
      <w:r>
        <w:t>Rekey SA</w:t>
      </w:r>
      <w:r w:rsidR="008621A3">
        <w:t>;</w:t>
      </w:r>
    </w:p>
    <w:p w14:paraId="14445B91" w14:textId="77777777" w:rsidR="00057728" w:rsidRDefault="00057728" w:rsidP="00C6012E">
      <w:pPr>
        <w:numPr>
          <w:ilvl w:val="0"/>
          <w:numId w:val="15"/>
        </w:numPr>
      </w:pPr>
      <w:r>
        <w:t>Create SA</w:t>
      </w:r>
      <w:r w:rsidR="008621A3">
        <w:t>;</w:t>
      </w:r>
    </w:p>
    <w:p w14:paraId="1D797BF5" w14:textId="77777777" w:rsidR="00057728" w:rsidRDefault="00057728" w:rsidP="00C6012E">
      <w:pPr>
        <w:numPr>
          <w:ilvl w:val="0"/>
          <w:numId w:val="15"/>
        </w:numPr>
      </w:pPr>
      <w:r>
        <w:t>Delete SA</w:t>
      </w:r>
      <w:r w:rsidR="008621A3">
        <w:t xml:space="preserve">; </w:t>
      </w:r>
    </w:p>
    <w:p w14:paraId="589514E8" w14:textId="77777777" w:rsidR="00057728" w:rsidRDefault="00057728" w:rsidP="00C6012E">
      <w:pPr>
        <w:numPr>
          <w:ilvl w:val="0"/>
          <w:numId w:val="15"/>
        </w:numPr>
      </w:pPr>
      <w:r>
        <w:t>Set Anti-Replay Counter</w:t>
      </w:r>
      <w:r w:rsidR="008621A3">
        <w:t>;</w:t>
      </w:r>
    </w:p>
    <w:p w14:paraId="6A4FFD3E" w14:textId="77777777" w:rsidR="00057728" w:rsidRDefault="00057728" w:rsidP="00C6012E">
      <w:pPr>
        <w:numPr>
          <w:ilvl w:val="0"/>
          <w:numId w:val="15"/>
        </w:numPr>
      </w:pPr>
      <w:r>
        <w:t>Set Anti-Replay Window</w:t>
      </w:r>
      <w:r w:rsidR="008621A3">
        <w:t>; and</w:t>
      </w:r>
    </w:p>
    <w:p w14:paraId="19B3221F" w14:textId="77777777" w:rsidR="00057728" w:rsidRDefault="00057728" w:rsidP="00C6012E">
      <w:pPr>
        <w:numPr>
          <w:ilvl w:val="0"/>
          <w:numId w:val="15"/>
        </w:numPr>
      </w:pPr>
      <w:r>
        <w:t>SA Status Request</w:t>
      </w:r>
      <w:r w:rsidR="008621A3">
        <w:t>.</w:t>
      </w:r>
    </w:p>
    <w:p w14:paraId="0830B6A3" w14:textId="77777777" w:rsidR="004D2AC9" w:rsidRDefault="004D2AC9" w:rsidP="004D2AC9">
      <w:pPr>
        <w:pStyle w:val="berschrift3"/>
      </w:pPr>
      <w:r>
        <w:t>SERVICE PARAMETERS</w:t>
      </w:r>
    </w:p>
    <w:p w14:paraId="4FDB479B" w14:textId="77777777" w:rsidR="004D2AC9" w:rsidRPr="004D2AC9" w:rsidRDefault="004D2AC9" w:rsidP="004D2AC9">
      <w:pPr>
        <w:pStyle w:val="berschrift4"/>
      </w:pPr>
      <w:r w:rsidRPr="004D2AC9">
        <w:t>Start SA</w:t>
      </w:r>
    </w:p>
    <w:p w14:paraId="2A56EE96" w14:textId="77777777" w:rsidR="004D2AC9" w:rsidRDefault="004D2AC9" w:rsidP="004D2AC9">
      <w:r>
        <w:t>The Start SA directive shall have the following Service Parameters:</w:t>
      </w:r>
    </w:p>
    <w:p w14:paraId="640BABD5" w14:textId="77777777" w:rsidR="004D2AC9" w:rsidRDefault="004D2AC9" w:rsidP="004D2AC9">
      <w:r>
        <w:t>a)</w:t>
      </w:r>
      <w:r>
        <w:tab/>
        <w:t>Security parameter index (SPI);</w:t>
      </w:r>
    </w:p>
    <w:p w14:paraId="2ECC0530" w14:textId="77777777" w:rsidR="004D2AC9" w:rsidRDefault="004D2AC9" w:rsidP="004D2AC9">
      <w:r>
        <w:t>b)</w:t>
      </w:r>
      <w:r>
        <w:tab/>
        <w:t>Global Virtual Channel ID(s) with which the SA is to be used;</w:t>
      </w:r>
    </w:p>
    <w:p w14:paraId="63EFD11C" w14:textId="77777777" w:rsidR="004D2AC9" w:rsidRDefault="004D2AC9" w:rsidP="004D2AC9">
      <w:pPr>
        <w:pStyle w:val="berschrift4"/>
      </w:pPr>
      <w:r>
        <w:t>Stop SA</w:t>
      </w:r>
    </w:p>
    <w:p w14:paraId="023614BD" w14:textId="77777777" w:rsidR="004D2AC9" w:rsidRDefault="004D2AC9" w:rsidP="004D2AC9">
      <w:r>
        <w:t>The Stop SA directive shall have the following Service Parameters:</w:t>
      </w:r>
    </w:p>
    <w:p w14:paraId="6FC649E9" w14:textId="77777777" w:rsidR="004D2AC9" w:rsidRDefault="004D2AC9" w:rsidP="004D2AC9">
      <w:r>
        <w:t>a)</w:t>
      </w:r>
      <w:r>
        <w:tab/>
        <w:t>Security parameter index (SPI);</w:t>
      </w:r>
    </w:p>
    <w:p w14:paraId="250E52C7" w14:textId="77777777" w:rsidR="004D2AC9" w:rsidRDefault="004D2AC9" w:rsidP="004D2AC9">
      <w:pPr>
        <w:pStyle w:val="berschrift4"/>
      </w:pPr>
      <w:r>
        <w:t>Rekey SA</w:t>
      </w:r>
    </w:p>
    <w:p w14:paraId="318A72B0" w14:textId="77777777" w:rsidR="004D2AC9" w:rsidRDefault="004D2AC9" w:rsidP="004D2AC9">
      <w:r>
        <w:t>The Rekey SA directive shall have the following Service Parameters:</w:t>
      </w:r>
    </w:p>
    <w:p w14:paraId="275E8DF9" w14:textId="77777777" w:rsidR="004D2AC9" w:rsidRDefault="004D2AC9" w:rsidP="00C6012E">
      <w:pPr>
        <w:numPr>
          <w:ilvl w:val="0"/>
          <w:numId w:val="98"/>
        </w:numPr>
      </w:pPr>
      <w:r>
        <w:lastRenderedPageBreak/>
        <w:t>Security parameter index (SPI);</w:t>
      </w:r>
    </w:p>
    <w:p w14:paraId="71796099" w14:textId="77777777" w:rsidR="004D2AC9" w:rsidRDefault="004D2AC9" w:rsidP="00C6012E">
      <w:pPr>
        <w:numPr>
          <w:ilvl w:val="0"/>
          <w:numId w:val="98"/>
        </w:numPr>
      </w:pPr>
      <w:r>
        <w:t>Encryption Key ID</w:t>
      </w:r>
      <w:r w:rsidR="00FA7DF6">
        <w:t>; and</w:t>
      </w:r>
    </w:p>
    <w:p w14:paraId="587BB0F0" w14:textId="77777777" w:rsidR="004D2AC9" w:rsidRDefault="004D2AC9" w:rsidP="00C6012E">
      <w:pPr>
        <w:numPr>
          <w:ilvl w:val="0"/>
          <w:numId w:val="98"/>
        </w:numPr>
      </w:pPr>
      <w:r>
        <w:t>Authentication Key ID</w:t>
      </w:r>
      <w:r w:rsidR="00FA7DF6">
        <w:t>.</w:t>
      </w:r>
    </w:p>
    <w:p w14:paraId="1C3FBBA2" w14:textId="77777777" w:rsidR="004D2AC9" w:rsidRDefault="004D2AC9" w:rsidP="004D2AC9">
      <w:pPr>
        <w:pStyle w:val="berschrift4"/>
      </w:pPr>
      <w:r>
        <w:t>Expire SA</w:t>
      </w:r>
    </w:p>
    <w:p w14:paraId="540E0486" w14:textId="77777777" w:rsidR="004D2AC9" w:rsidRDefault="004D2AC9" w:rsidP="004D2AC9">
      <w:r>
        <w:t>The Expire SA directive shall have the following Service Parameters:</w:t>
      </w:r>
    </w:p>
    <w:p w14:paraId="38D07E3E" w14:textId="77777777" w:rsidR="004D2AC9" w:rsidRDefault="004D2AC9" w:rsidP="004D2AC9">
      <w:r>
        <w:t>a)</w:t>
      </w:r>
      <w:r w:rsidR="00FA1F4C">
        <w:tab/>
        <w:t>Security parameter index (SPI).</w:t>
      </w:r>
    </w:p>
    <w:p w14:paraId="3187EA24" w14:textId="77777777" w:rsidR="004D2AC9" w:rsidRDefault="004D2AC9" w:rsidP="004D2AC9">
      <w:pPr>
        <w:pStyle w:val="berschrift4"/>
      </w:pPr>
      <w:r>
        <w:t>Create SA</w:t>
      </w:r>
    </w:p>
    <w:p w14:paraId="462E23D8" w14:textId="77777777" w:rsidR="004D2AC9" w:rsidRDefault="004D2AC9" w:rsidP="004D2AC9">
      <w:r>
        <w:t>The Create SA directive shall have the following Service Parameters:</w:t>
      </w:r>
    </w:p>
    <w:p w14:paraId="7321FB38" w14:textId="77777777" w:rsidR="004D2AC9" w:rsidRDefault="004D2AC9" w:rsidP="004D2AC9">
      <w:r>
        <w:t>a)</w:t>
      </w:r>
      <w:r>
        <w:tab/>
        <w:t>Security parameter index (SPI);</w:t>
      </w:r>
    </w:p>
    <w:p w14:paraId="79AF86CE" w14:textId="77777777" w:rsidR="004D2AC9" w:rsidRDefault="004D2AC9" w:rsidP="004D2AC9">
      <w:r>
        <w:t>b)</w:t>
      </w:r>
      <w:r>
        <w:tab/>
        <w:t>SA Service Type;</w:t>
      </w:r>
    </w:p>
    <w:p w14:paraId="5DD38997" w14:textId="77777777" w:rsidR="004D2AC9" w:rsidRDefault="004D2AC9" w:rsidP="004D2AC9">
      <w:r>
        <w:t>c)</w:t>
      </w:r>
      <w:r>
        <w:tab/>
        <w:t>Lengths for Security Header IV, SN,  and PL fields;</w:t>
      </w:r>
    </w:p>
    <w:p w14:paraId="17525055" w14:textId="77777777" w:rsidR="004D2AC9" w:rsidRDefault="004D2AC9" w:rsidP="004D2AC9">
      <w:r>
        <w:t>d)</w:t>
      </w:r>
      <w:r>
        <w:tab/>
        <w:t>Length for Security Trailer MAC field;</w:t>
      </w:r>
    </w:p>
    <w:p w14:paraId="4BE084A0" w14:textId="77777777" w:rsidR="004D2AC9" w:rsidRDefault="004D2AC9" w:rsidP="004D2AC9">
      <w:r>
        <w:t>e)</w:t>
      </w:r>
      <w:r>
        <w:tab/>
        <w:t>Encryption cipher suite length and identifier;</w:t>
      </w:r>
    </w:p>
    <w:p w14:paraId="7F4CCD5B" w14:textId="77777777" w:rsidR="004D2AC9" w:rsidRDefault="004D2AC9" w:rsidP="004D2AC9">
      <w:r>
        <w:t>f)</w:t>
      </w:r>
      <w:r>
        <w:tab/>
        <w:t>Initialization vector (IV) length and initial value;</w:t>
      </w:r>
    </w:p>
    <w:p w14:paraId="406F1717" w14:textId="77777777" w:rsidR="004D2AC9" w:rsidRDefault="004D2AC9" w:rsidP="004D2AC9">
      <w:r>
        <w:t>g)</w:t>
      </w:r>
      <w:r>
        <w:tab/>
        <w:t>Authentication cipher suite length and identifier;</w:t>
      </w:r>
    </w:p>
    <w:p w14:paraId="00D5B117" w14:textId="77777777" w:rsidR="004D2AC9" w:rsidRDefault="004D2AC9" w:rsidP="004D2AC9">
      <w:r>
        <w:t>h)</w:t>
      </w:r>
      <w:r>
        <w:tab/>
        <w:t>Authentication bit mask length and value;</w:t>
      </w:r>
    </w:p>
    <w:p w14:paraId="20F769C4" w14:textId="77777777" w:rsidR="004D2AC9" w:rsidRDefault="004D2AC9" w:rsidP="004D2AC9">
      <w:r>
        <w:t>i)</w:t>
      </w:r>
      <w:r>
        <w:tab/>
        <w:t>Anti-replay counter (ARC) length and initial value;</w:t>
      </w:r>
      <w:r w:rsidR="00FA1F4C">
        <w:t xml:space="preserve"> and</w:t>
      </w:r>
    </w:p>
    <w:p w14:paraId="4EA156B3" w14:textId="77777777" w:rsidR="004D2AC9" w:rsidRDefault="004D2AC9" w:rsidP="004D2AC9">
      <w:r>
        <w:t>j)</w:t>
      </w:r>
      <w:r>
        <w:tab/>
        <w:t xml:space="preserve">Anti-replay </w:t>
      </w:r>
      <w:r w:rsidR="00FA1F4C">
        <w:t>counter window length and value.</w:t>
      </w:r>
    </w:p>
    <w:p w14:paraId="1E87F5D9" w14:textId="77777777" w:rsidR="004D2AC9" w:rsidRDefault="004D2AC9" w:rsidP="004D2AC9">
      <w:pPr>
        <w:pStyle w:val="berschrift4"/>
      </w:pPr>
      <w:r>
        <w:t>Delete SA</w:t>
      </w:r>
    </w:p>
    <w:p w14:paraId="60EF3556" w14:textId="77777777" w:rsidR="004D2AC9" w:rsidRDefault="004D2AC9" w:rsidP="004D2AC9">
      <w:r>
        <w:t>The Delete SA directive shall have the following Service Parameters:</w:t>
      </w:r>
    </w:p>
    <w:p w14:paraId="53DE0439" w14:textId="77777777" w:rsidR="004D2AC9" w:rsidRDefault="004D2AC9" w:rsidP="004D2AC9">
      <w:r>
        <w:t>a)</w:t>
      </w:r>
      <w:r>
        <w:tab/>
        <w:t xml:space="preserve">Security parameter index </w:t>
      </w:r>
      <w:r w:rsidR="00FA1F4C">
        <w:t>(SPI).</w:t>
      </w:r>
    </w:p>
    <w:p w14:paraId="0754F2B3" w14:textId="77777777" w:rsidR="004D2AC9" w:rsidRDefault="004D2AC9" w:rsidP="004D2AC9">
      <w:pPr>
        <w:pStyle w:val="berschrift4"/>
      </w:pPr>
      <w:r>
        <w:t>Set Anti-Replay Counter</w:t>
      </w:r>
    </w:p>
    <w:p w14:paraId="60EF7765" w14:textId="77777777" w:rsidR="004D2AC9" w:rsidRDefault="004D2AC9" w:rsidP="004D2AC9">
      <w:r>
        <w:t>The Set Anti-Replay Counter directive shall have the following Service Parameters:</w:t>
      </w:r>
    </w:p>
    <w:p w14:paraId="5DC44AA3" w14:textId="77777777" w:rsidR="004D2AC9" w:rsidRDefault="004D2AC9" w:rsidP="00C6012E">
      <w:pPr>
        <w:numPr>
          <w:ilvl w:val="0"/>
          <w:numId w:val="91"/>
        </w:numPr>
      </w:pPr>
      <w:r>
        <w:t>Security parameter index (SPI)</w:t>
      </w:r>
      <w:r w:rsidR="00FA1F4C">
        <w:t>;</w:t>
      </w:r>
      <w:r w:rsidR="00865FBD">
        <w:t xml:space="preserve"> and</w:t>
      </w:r>
    </w:p>
    <w:p w14:paraId="4E702D19" w14:textId="77777777" w:rsidR="004D2AC9" w:rsidRDefault="00FA1F4C" w:rsidP="00C6012E">
      <w:pPr>
        <w:numPr>
          <w:ilvl w:val="0"/>
          <w:numId w:val="91"/>
        </w:numPr>
      </w:pPr>
      <w:r>
        <w:t>Anti-replay counter value.</w:t>
      </w:r>
    </w:p>
    <w:p w14:paraId="407F08C6" w14:textId="77777777" w:rsidR="004D2AC9" w:rsidRDefault="004D2AC9" w:rsidP="004D2AC9">
      <w:pPr>
        <w:pStyle w:val="berschrift4"/>
      </w:pPr>
      <w:r>
        <w:lastRenderedPageBreak/>
        <w:t>Set Anti-Replay Window</w:t>
      </w:r>
    </w:p>
    <w:p w14:paraId="648074F6" w14:textId="77777777" w:rsidR="004D2AC9" w:rsidRDefault="004D2AC9" w:rsidP="004D2AC9">
      <w:r>
        <w:t>The Set Anti-Replay Window directive shall have the following Service Parameters:</w:t>
      </w:r>
    </w:p>
    <w:p w14:paraId="2F13E3D3" w14:textId="77777777" w:rsidR="004D2AC9" w:rsidRDefault="004D2AC9" w:rsidP="00C6012E">
      <w:pPr>
        <w:numPr>
          <w:ilvl w:val="0"/>
          <w:numId w:val="92"/>
        </w:numPr>
      </w:pPr>
      <w:r>
        <w:t>Security parameter index (SPI);</w:t>
      </w:r>
      <w:r w:rsidR="00FA1F4C">
        <w:t xml:space="preserve"> and</w:t>
      </w:r>
    </w:p>
    <w:p w14:paraId="2917E30E" w14:textId="77777777" w:rsidR="004D2AC9" w:rsidRDefault="00FA1F4C" w:rsidP="00C6012E">
      <w:pPr>
        <w:numPr>
          <w:ilvl w:val="0"/>
          <w:numId w:val="92"/>
        </w:numPr>
      </w:pPr>
      <w:r>
        <w:t>Anti-replay window value.</w:t>
      </w:r>
    </w:p>
    <w:p w14:paraId="146E5BEB" w14:textId="77777777" w:rsidR="004D2AC9" w:rsidRDefault="004D2AC9" w:rsidP="004D2AC9">
      <w:pPr>
        <w:pStyle w:val="berschrift4"/>
      </w:pPr>
      <w:r>
        <w:t>SA Status Request</w:t>
      </w:r>
    </w:p>
    <w:p w14:paraId="68C8F2F4" w14:textId="77777777" w:rsidR="004D2AC9" w:rsidRDefault="004D2AC9" w:rsidP="004D2AC9">
      <w:r>
        <w:t>The SA Status Request directive shall have the following Service Parameters:</w:t>
      </w:r>
    </w:p>
    <w:p w14:paraId="001D5768" w14:textId="1D500B40" w:rsidR="004D2AC9" w:rsidRDefault="00865FBD" w:rsidP="00C6012E">
      <w:pPr>
        <w:numPr>
          <w:ilvl w:val="0"/>
          <w:numId w:val="93"/>
        </w:numPr>
      </w:pPr>
      <w:r>
        <w:t>Security parameter index (SPI)</w:t>
      </w:r>
      <w:r w:rsidR="00BE08E4">
        <w:t>; and</w:t>
      </w:r>
    </w:p>
    <w:p w14:paraId="4B93D00E" w14:textId="77777777" w:rsidR="00BE08E4" w:rsidRDefault="00BE08E4" w:rsidP="00C6012E">
      <w:pPr>
        <w:numPr>
          <w:ilvl w:val="0"/>
          <w:numId w:val="93"/>
        </w:numPr>
      </w:pPr>
      <w:r>
        <w:t>Procedure Identification of most recent SA state transition directive.</w:t>
      </w:r>
    </w:p>
    <w:p w14:paraId="00AEDF51" w14:textId="77777777" w:rsidR="004D2AC9" w:rsidRDefault="004D2AC9" w:rsidP="004D2AC9">
      <w:pPr>
        <w:pStyle w:val="berschrift3"/>
      </w:pPr>
      <w:r>
        <w:t>SERVICE PROCEDURES</w:t>
      </w:r>
    </w:p>
    <w:p w14:paraId="4FB9D22F" w14:textId="77777777" w:rsidR="004D2AC9" w:rsidRDefault="004D2AC9" w:rsidP="004D2AC9">
      <w:pPr>
        <w:pStyle w:val="berschrift4"/>
      </w:pPr>
      <w:bookmarkStart w:id="68" w:name="_Ref472592070"/>
      <w:r>
        <w:t>Start SA</w:t>
      </w:r>
      <w:bookmarkEnd w:id="68"/>
    </w:p>
    <w:p w14:paraId="26C14049" w14:textId="77777777" w:rsidR="004D2AC9" w:rsidRDefault="004D2AC9" w:rsidP="004D2AC9">
      <w:r>
        <w:t>The Start SA directive is used to begin using a particular Security Association on a channel.</w:t>
      </w:r>
    </w:p>
    <w:p w14:paraId="5ECBFC32" w14:textId="77777777" w:rsidR="004D2AC9" w:rsidRDefault="004D2AC9" w:rsidP="004D2AC9">
      <w:pPr>
        <w:pStyle w:val="berschrift5"/>
      </w:pPr>
      <w:r>
        <w:t>Preconditions for the Procedure</w:t>
      </w:r>
    </w:p>
    <w:p w14:paraId="5296F589" w14:textId="166E059E" w:rsidR="004D2AC9" w:rsidRDefault="004D2AC9" w:rsidP="004D2AC9">
      <w:r>
        <w:t xml:space="preserve">The Security Association must </w:t>
      </w:r>
      <w:r w:rsidR="00063BB1">
        <w:t>be</w:t>
      </w:r>
      <w:r>
        <w:t xml:space="preserve"> in the ‘Keyed’ state.</w:t>
      </w:r>
    </w:p>
    <w:p w14:paraId="04566DC7" w14:textId="77777777" w:rsidR="004D2AC9" w:rsidRDefault="004D2AC9" w:rsidP="004D2AC9">
      <w:pPr>
        <w:pStyle w:val="berschrift5"/>
      </w:pPr>
      <w:r>
        <w:t>Procedural Steps</w:t>
      </w:r>
    </w:p>
    <w:p w14:paraId="02BE1914" w14:textId="77777777" w:rsidR="004D2AC9" w:rsidRDefault="004D2AC9" w:rsidP="004D2AC9">
      <w:r>
        <w:t>The Start SA procedure shall include the following mandatory execution steps:</w:t>
      </w:r>
    </w:p>
    <w:p w14:paraId="4D9901BF" w14:textId="77777777" w:rsidR="00E35B25" w:rsidRPr="00C214A4" w:rsidRDefault="00E35B25" w:rsidP="00C6012E">
      <w:pPr>
        <w:numPr>
          <w:ilvl w:val="0"/>
          <w:numId w:val="21"/>
        </w:numPr>
      </w:pPr>
      <w:r w:rsidRPr="00C214A4">
        <w:t xml:space="preserve">Execution of </w:t>
      </w:r>
      <w:r w:rsidR="00193D78">
        <w:t>Start SA</w:t>
      </w:r>
      <w:r w:rsidRPr="00C214A4">
        <w:t>; Role: Initiator</w:t>
      </w:r>
    </w:p>
    <w:p w14:paraId="01E4D329" w14:textId="77777777" w:rsidR="00E35B25" w:rsidRPr="00C214A4" w:rsidRDefault="00E35B25" w:rsidP="00C6012E">
      <w:pPr>
        <w:numPr>
          <w:ilvl w:val="0"/>
          <w:numId w:val="21"/>
        </w:numPr>
      </w:pPr>
      <w:r w:rsidRPr="00C214A4">
        <w:t xml:space="preserve">Signaling of </w:t>
      </w:r>
      <w:r w:rsidR="00193D78">
        <w:t>Start SA</w:t>
      </w:r>
      <w:r w:rsidR="00E54719">
        <w:t xml:space="preserve"> </w:t>
      </w:r>
      <w:r>
        <w:t>R</w:t>
      </w:r>
      <w:r w:rsidRPr="00C214A4">
        <w:t>equest; Role: Initiator</w:t>
      </w:r>
    </w:p>
    <w:p w14:paraId="42857182" w14:textId="77777777" w:rsidR="00782543" w:rsidRPr="00C214A4" w:rsidRDefault="00782543" w:rsidP="00C6012E">
      <w:pPr>
        <w:numPr>
          <w:ilvl w:val="0"/>
          <w:numId w:val="21"/>
        </w:numPr>
      </w:pPr>
      <w:r w:rsidRPr="00C214A4">
        <w:t xml:space="preserve">Execution of </w:t>
      </w:r>
      <w:r w:rsidR="00193D78">
        <w:t>Start SA</w:t>
      </w:r>
      <w:r w:rsidRPr="00C214A4">
        <w:t>; Role: Recipient</w:t>
      </w:r>
    </w:p>
    <w:p w14:paraId="1460691D" w14:textId="77777777" w:rsidR="00E35B25" w:rsidRPr="00C214A4" w:rsidRDefault="00E35B25" w:rsidP="00E35B25">
      <w:pPr>
        <w:pStyle w:val="berschrift6"/>
      </w:pPr>
      <w:r w:rsidRPr="00C214A4">
        <w:t xml:space="preserve">Execution of </w:t>
      </w:r>
      <w:r w:rsidR="00193D78">
        <w:rPr>
          <w:szCs w:val="20"/>
        </w:rPr>
        <w:t>Start SA</w:t>
      </w:r>
    </w:p>
    <w:p w14:paraId="1D25DD6E" w14:textId="7B42A84A" w:rsidR="00E35B25" w:rsidRPr="00C214A4" w:rsidRDefault="00E35B25" w:rsidP="00E35B25">
      <w:pPr>
        <w:numPr>
          <w:ilvl w:val="6"/>
          <w:numId w:val="3"/>
        </w:numPr>
        <w:tabs>
          <w:tab w:val="clear" w:pos="1440"/>
          <w:tab w:val="num" w:pos="360"/>
        </w:tabs>
      </w:pPr>
      <w:r w:rsidRPr="00C214A4">
        <w:t>This step</w:t>
      </w:r>
      <w:r w:rsidR="004D2AC9">
        <w:t xml:space="preserve"> shall </w:t>
      </w:r>
      <w:r w:rsidRPr="00C214A4">
        <w:t>be executed by</w:t>
      </w:r>
      <w:r w:rsidR="004D2AC9">
        <w:t xml:space="preserve"> the</w:t>
      </w:r>
      <w:r w:rsidRPr="00C214A4">
        <w:t xml:space="preserve"> Initiator.</w:t>
      </w:r>
    </w:p>
    <w:p w14:paraId="50AC7896" w14:textId="77777777" w:rsidR="00E35B25" w:rsidRPr="00C214A4" w:rsidRDefault="00E35B25" w:rsidP="00E35B25">
      <w:pPr>
        <w:numPr>
          <w:ilvl w:val="6"/>
          <w:numId w:val="3"/>
        </w:numPr>
        <w:tabs>
          <w:tab w:val="clear" w:pos="1440"/>
          <w:tab w:val="num" w:pos="360"/>
        </w:tabs>
      </w:pPr>
      <w:r w:rsidRPr="00C214A4">
        <w:t>This step shall have the following inputs:</w:t>
      </w:r>
    </w:p>
    <w:p w14:paraId="039AF21B" w14:textId="77777777" w:rsidR="00906A7F" w:rsidRDefault="00906A7F" w:rsidP="00C6012E">
      <w:pPr>
        <w:numPr>
          <w:ilvl w:val="0"/>
          <w:numId w:val="15"/>
        </w:numPr>
      </w:pPr>
      <w:r w:rsidRPr="00906A7F">
        <w:t xml:space="preserve">SPI of </w:t>
      </w:r>
      <w:r>
        <w:t>a</w:t>
      </w:r>
      <w:r w:rsidR="00E54719">
        <w:t>n existing</w:t>
      </w:r>
      <w:r>
        <w:t xml:space="preserve"> </w:t>
      </w:r>
      <w:r w:rsidRPr="00906A7F">
        <w:t xml:space="preserve">Security Association </w:t>
      </w:r>
      <w:r>
        <w:t xml:space="preserve">which is in the </w:t>
      </w:r>
      <w:r w:rsidR="00E54719">
        <w:t>‘</w:t>
      </w:r>
      <w:r>
        <w:t>Keyed</w:t>
      </w:r>
      <w:r w:rsidR="00E54719">
        <w:t>’</w:t>
      </w:r>
      <w:r>
        <w:t xml:space="preserve"> state.</w:t>
      </w:r>
    </w:p>
    <w:p w14:paraId="6A46A097" w14:textId="77777777" w:rsidR="00E35B25" w:rsidRPr="00C214A4" w:rsidRDefault="00906A7F" w:rsidP="00C6012E">
      <w:pPr>
        <w:numPr>
          <w:ilvl w:val="0"/>
          <w:numId w:val="15"/>
        </w:numPr>
      </w:pPr>
      <w:r>
        <w:t>T</w:t>
      </w:r>
      <w:r w:rsidRPr="00906A7F">
        <w:t xml:space="preserve">he </w:t>
      </w:r>
      <w:r>
        <w:t xml:space="preserve">specified </w:t>
      </w:r>
      <w:r w:rsidRPr="00782543">
        <w:t xml:space="preserve">GVC/GMAP ID(s) </w:t>
      </w:r>
      <w:r w:rsidRPr="00906A7F">
        <w:t xml:space="preserve">with which to </w:t>
      </w:r>
      <w:r>
        <w:t>use the SA.</w:t>
      </w:r>
    </w:p>
    <w:p w14:paraId="328BB632" w14:textId="77777777" w:rsidR="00E35B25" w:rsidRPr="00C214A4" w:rsidRDefault="00E35B25" w:rsidP="00E35B25">
      <w:pPr>
        <w:numPr>
          <w:ilvl w:val="6"/>
          <w:numId w:val="3"/>
        </w:numPr>
        <w:tabs>
          <w:tab w:val="clear" w:pos="1440"/>
          <w:tab w:val="num" w:pos="360"/>
        </w:tabs>
      </w:pPr>
      <w:r w:rsidRPr="00C214A4">
        <w:t>This step shall have the following outputs:</w:t>
      </w:r>
    </w:p>
    <w:p w14:paraId="34D960E0" w14:textId="77777777" w:rsidR="00906A7F" w:rsidRDefault="00906A7F" w:rsidP="00C6012E">
      <w:pPr>
        <w:numPr>
          <w:ilvl w:val="0"/>
          <w:numId w:val="100"/>
        </w:numPr>
      </w:pPr>
      <w:r>
        <w:t xml:space="preserve">The SA transitions from </w:t>
      </w:r>
      <w:r w:rsidR="00E54719">
        <w:t>‘</w:t>
      </w:r>
      <w:r>
        <w:t>Keyed</w:t>
      </w:r>
      <w:r w:rsidR="00E54719">
        <w:t>’</w:t>
      </w:r>
      <w:r>
        <w:t xml:space="preserve"> to </w:t>
      </w:r>
      <w:r w:rsidR="00E54719">
        <w:t>‘</w:t>
      </w:r>
      <w:r>
        <w:t>Operational</w:t>
      </w:r>
      <w:r w:rsidR="00E54719">
        <w:t>’</w:t>
      </w:r>
      <w:r>
        <w:t xml:space="preserve"> state.</w:t>
      </w:r>
    </w:p>
    <w:p w14:paraId="12663A82" w14:textId="77777777" w:rsidR="00E35B25" w:rsidRPr="00C214A4" w:rsidRDefault="00E35B25" w:rsidP="00E35B25">
      <w:pPr>
        <w:numPr>
          <w:ilvl w:val="6"/>
          <w:numId w:val="3"/>
        </w:numPr>
        <w:tabs>
          <w:tab w:val="clear" w:pos="1440"/>
          <w:tab w:val="num" w:pos="360"/>
        </w:tabs>
      </w:pPr>
      <w:r w:rsidRPr="00C214A4">
        <w:lastRenderedPageBreak/>
        <w:t>This step shall execute the following:</w:t>
      </w:r>
    </w:p>
    <w:p w14:paraId="76DF4B7D" w14:textId="77777777" w:rsidR="00E35B25" w:rsidRDefault="00E35B25" w:rsidP="00C6012E">
      <w:pPr>
        <w:numPr>
          <w:ilvl w:val="0"/>
          <w:numId w:val="99"/>
        </w:numPr>
      </w:pPr>
      <w:r>
        <w:t xml:space="preserve">For each specified GVC/GMAP ID, verify that the SA is applicable </w:t>
      </w:r>
      <w:r w:rsidR="00906A7F">
        <w:t>and/or</w:t>
      </w:r>
      <w:r>
        <w:t xml:space="preserve"> authorized for use.</w:t>
      </w:r>
    </w:p>
    <w:p w14:paraId="6F5FF870" w14:textId="77777777" w:rsidR="00E35B25" w:rsidRDefault="00E35B25" w:rsidP="00C6012E">
      <w:pPr>
        <w:numPr>
          <w:ilvl w:val="0"/>
          <w:numId w:val="99"/>
        </w:numPr>
      </w:pPr>
      <w:r>
        <w:t xml:space="preserve">Add the GVC/GMAP ID(s) into the </w:t>
      </w:r>
      <w:r w:rsidR="00296258">
        <w:t>SA.</w:t>
      </w:r>
    </w:p>
    <w:p w14:paraId="4FCACE9B" w14:textId="77777777" w:rsidR="00782543" w:rsidRDefault="00782543" w:rsidP="00782543">
      <w:pPr>
        <w:pStyle w:val="berschrift6"/>
      </w:pPr>
      <w:r w:rsidRPr="00C214A4">
        <w:t xml:space="preserve">Signaling of </w:t>
      </w:r>
      <w:r w:rsidR="00193D78">
        <w:t>Start SA</w:t>
      </w:r>
      <w:r w:rsidR="00E54719">
        <w:t xml:space="preserve"> </w:t>
      </w:r>
      <w:r>
        <w:t>R</w:t>
      </w:r>
      <w:r w:rsidRPr="00C214A4">
        <w:t>equest</w:t>
      </w:r>
    </w:p>
    <w:p w14:paraId="3264FC22" w14:textId="77777777" w:rsidR="00782543" w:rsidRPr="00C214A4" w:rsidRDefault="00782543" w:rsidP="00782543">
      <w:pPr>
        <w:numPr>
          <w:ilvl w:val="6"/>
          <w:numId w:val="3"/>
        </w:numPr>
        <w:tabs>
          <w:tab w:val="clear" w:pos="1440"/>
          <w:tab w:val="num" w:pos="360"/>
        </w:tabs>
      </w:pPr>
      <w:r w:rsidRPr="00C214A4">
        <w:t>This step shall be executed by the Initiator.</w:t>
      </w:r>
    </w:p>
    <w:p w14:paraId="67296670" w14:textId="77777777" w:rsidR="00782543" w:rsidRPr="00C214A4" w:rsidRDefault="00782543" w:rsidP="00782543">
      <w:pPr>
        <w:numPr>
          <w:ilvl w:val="6"/>
          <w:numId w:val="3"/>
        </w:numPr>
        <w:tabs>
          <w:tab w:val="clear" w:pos="1440"/>
          <w:tab w:val="num" w:pos="360"/>
        </w:tabs>
      </w:pPr>
      <w:r w:rsidRPr="00C214A4">
        <w:t>This step shall have the following inputs:</w:t>
      </w:r>
    </w:p>
    <w:p w14:paraId="05F0AF03" w14:textId="473F1319" w:rsidR="00782543" w:rsidRDefault="00782543" w:rsidP="00C6012E">
      <w:pPr>
        <w:numPr>
          <w:ilvl w:val="0"/>
          <w:numId w:val="15"/>
        </w:numPr>
      </w:pPr>
      <w:r w:rsidRPr="00782543">
        <w:t>The</w:t>
      </w:r>
      <w:r w:rsidR="004D2AC9">
        <w:t xml:space="preserve"> SPI of the Security Association to activate</w:t>
      </w:r>
    </w:p>
    <w:p w14:paraId="51D4C711" w14:textId="59CC756E" w:rsidR="004D2AC9" w:rsidRDefault="00782543" w:rsidP="00C6012E">
      <w:pPr>
        <w:numPr>
          <w:ilvl w:val="0"/>
          <w:numId w:val="15"/>
        </w:numPr>
      </w:pPr>
      <w:r>
        <w:t>T</w:t>
      </w:r>
      <w:r w:rsidRPr="00782543">
        <w:t>he</w:t>
      </w:r>
      <w:r w:rsidR="004D2AC9">
        <w:t xml:space="preserve"> GVC/GMAP ID(s) upon which to activate </w:t>
      </w:r>
      <w:r>
        <w:t>the SA</w:t>
      </w:r>
    </w:p>
    <w:p w14:paraId="2830F9D0" w14:textId="1068507B" w:rsidR="00782543" w:rsidRPr="00C214A4" w:rsidRDefault="00782543" w:rsidP="00782543">
      <w:pPr>
        <w:numPr>
          <w:ilvl w:val="6"/>
          <w:numId w:val="3"/>
        </w:numPr>
        <w:tabs>
          <w:tab w:val="clear" w:pos="1440"/>
          <w:tab w:val="num" w:pos="360"/>
        </w:tabs>
      </w:pPr>
      <w:r w:rsidRPr="00C214A4">
        <w:t>This step</w:t>
      </w:r>
      <w:r w:rsidR="004D2AC9">
        <w:t xml:space="preserve"> shall </w:t>
      </w:r>
      <w:r w:rsidRPr="00C214A4">
        <w:t>have the following outputs:</w:t>
      </w:r>
    </w:p>
    <w:p w14:paraId="79EC5994" w14:textId="77777777" w:rsidR="00782543" w:rsidRPr="00C214A4" w:rsidRDefault="00782543" w:rsidP="00C6012E">
      <w:pPr>
        <w:numPr>
          <w:ilvl w:val="0"/>
          <w:numId w:val="15"/>
        </w:numPr>
      </w:pPr>
      <w:r w:rsidRPr="00782543">
        <w:t xml:space="preserve">SPI </w:t>
      </w:r>
      <w:r>
        <w:t xml:space="preserve">and specified </w:t>
      </w:r>
      <w:r w:rsidRPr="00782543">
        <w:t xml:space="preserve">GVC/GMAP ID(s) </w:t>
      </w:r>
      <w:r w:rsidRPr="00C214A4">
        <w:t>transmitted to the Recipient</w:t>
      </w:r>
    </w:p>
    <w:p w14:paraId="7B358BBB" w14:textId="77777777" w:rsidR="00782543" w:rsidRPr="00C214A4" w:rsidRDefault="00782543" w:rsidP="00782543">
      <w:pPr>
        <w:numPr>
          <w:ilvl w:val="6"/>
          <w:numId w:val="3"/>
        </w:numPr>
        <w:tabs>
          <w:tab w:val="clear" w:pos="1440"/>
          <w:tab w:val="num" w:pos="360"/>
        </w:tabs>
      </w:pPr>
      <w:r w:rsidRPr="00C214A4">
        <w:t>This step shall execute the following:</w:t>
      </w:r>
    </w:p>
    <w:p w14:paraId="503E86A2" w14:textId="77777777" w:rsidR="00782543" w:rsidRPr="00C214A4" w:rsidRDefault="00782543" w:rsidP="00C6012E">
      <w:pPr>
        <w:numPr>
          <w:ilvl w:val="0"/>
          <w:numId w:val="15"/>
        </w:numPr>
      </w:pPr>
      <w:r w:rsidRPr="00C214A4">
        <w:t xml:space="preserve">A </w:t>
      </w:r>
      <w:r>
        <w:t>Start SA</w:t>
      </w:r>
      <w:r w:rsidRPr="00C214A4">
        <w:t xml:space="preserve"> PDU as defined in Section </w:t>
      </w:r>
      <w:r w:rsidR="00E35B25">
        <w:fldChar w:fldCharType="begin"/>
      </w:r>
      <w:r w:rsidR="00E35B25">
        <w:instrText xml:space="preserve"> REF _Ref469914672 \r \h </w:instrText>
      </w:r>
      <w:r w:rsidR="00E35B25">
        <w:fldChar w:fldCharType="separate"/>
      </w:r>
      <w:r w:rsidR="00982337">
        <w:t>5.5.1.1</w:t>
      </w:r>
      <w:r w:rsidR="00E35B25">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9BFDEE1" w14:textId="77777777" w:rsidR="00E35B25" w:rsidRPr="00C214A4" w:rsidRDefault="00E35B25" w:rsidP="00E35B25">
      <w:pPr>
        <w:pStyle w:val="berschrift6"/>
      </w:pPr>
      <w:r w:rsidRPr="00C214A4">
        <w:t xml:space="preserve">Execution of </w:t>
      </w:r>
      <w:r w:rsidR="00193D78">
        <w:rPr>
          <w:szCs w:val="20"/>
        </w:rPr>
        <w:t>Start SA</w:t>
      </w:r>
    </w:p>
    <w:p w14:paraId="20D6120A" w14:textId="77777777" w:rsidR="00E35B25" w:rsidRPr="00C214A4" w:rsidRDefault="00E35B25" w:rsidP="00E35B25">
      <w:pPr>
        <w:numPr>
          <w:ilvl w:val="6"/>
          <w:numId w:val="3"/>
        </w:numPr>
        <w:tabs>
          <w:tab w:val="clear" w:pos="1440"/>
          <w:tab w:val="num" w:pos="360"/>
        </w:tabs>
      </w:pPr>
      <w:r w:rsidRPr="00C214A4">
        <w:t>This step shall be executed by the Recipient.</w:t>
      </w:r>
    </w:p>
    <w:p w14:paraId="4F7EDB3B" w14:textId="77777777" w:rsidR="00E35B25" w:rsidRPr="00C214A4" w:rsidRDefault="00E35B25" w:rsidP="00E35B25">
      <w:pPr>
        <w:numPr>
          <w:ilvl w:val="6"/>
          <w:numId w:val="3"/>
        </w:numPr>
        <w:tabs>
          <w:tab w:val="clear" w:pos="1440"/>
          <w:tab w:val="num" w:pos="360"/>
        </w:tabs>
      </w:pPr>
      <w:r w:rsidRPr="00C214A4">
        <w:t>This step shall have the following inputs:</w:t>
      </w:r>
    </w:p>
    <w:p w14:paraId="50AD38DB" w14:textId="77777777" w:rsidR="00E35B25" w:rsidRPr="00C214A4" w:rsidRDefault="00E35B25" w:rsidP="00C6012E">
      <w:pPr>
        <w:numPr>
          <w:ilvl w:val="0"/>
          <w:numId w:val="15"/>
        </w:numPr>
      </w:pPr>
      <w:r w:rsidRPr="00782543">
        <w:t xml:space="preserve">SPI </w:t>
      </w:r>
      <w:r>
        <w:t xml:space="preserve">and specified </w:t>
      </w:r>
      <w:r w:rsidRPr="00782543">
        <w:t xml:space="preserve">GVC/GMAP ID(s) </w:t>
      </w:r>
      <w:r w:rsidRPr="00C214A4">
        <w:t>received from the Initiator.</w:t>
      </w:r>
    </w:p>
    <w:p w14:paraId="206AFBE8" w14:textId="77777777" w:rsidR="00E35B25" w:rsidRPr="00C214A4" w:rsidRDefault="00E35B25" w:rsidP="00E35B25">
      <w:pPr>
        <w:numPr>
          <w:ilvl w:val="6"/>
          <w:numId w:val="3"/>
        </w:numPr>
        <w:tabs>
          <w:tab w:val="clear" w:pos="1440"/>
          <w:tab w:val="num" w:pos="360"/>
        </w:tabs>
      </w:pPr>
      <w:r w:rsidRPr="00C214A4">
        <w:t>This step shall have the following outputs:</w:t>
      </w:r>
    </w:p>
    <w:p w14:paraId="434EBEA9" w14:textId="77777777" w:rsidR="00E54719" w:rsidRDefault="00E54719" w:rsidP="00C6012E">
      <w:pPr>
        <w:numPr>
          <w:ilvl w:val="0"/>
          <w:numId w:val="100"/>
        </w:numPr>
      </w:pPr>
      <w:r>
        <w:t>The SA transitions from ‘Keyed’ to ‘Operational’ state.</w:t>
      </w:r>
    </w:p>
    <w:p w14:paraId="3EF528E5" w14:textId="77777777" w:rsidR="00E35B25" w:rsidRPr="00C214A4" w:rsidRDefault="00E35B25" w:rsidP="00E35B25">
      <w:pPr>
        <w:numPr>
          <w:ilvl w:val="6"/>
          <w:numId w:val="3"/>
        </w:numPr>
        <w:tabs>
          <w:tab w:val="clear" w:pos="1440"/>
          <w:tab w:val="num" w:pos="360"/>
        </w:tabs>
      </w:pPr>
      <w:r w:rsidRPr="00C214A4">
        <w:t>This step shall execute the following:</w:t>
      </w:r>
    </w:p>
    <w:p w14:paraId="6AE5B6DC" w14:textId="3EFBFE12" w:rsidR="004D2AC9" w:rsidRDefault="00E35B25" w:rsidP="00C6012E">
      <w:pPr>
        <w:numPr>
          <w:ilvl w:val="0"/>
          <w:numId w:val="103"/>
        </w:numPr>
      </w:pPr>
      <w:r>
        <w:t>V</w:t>
      </w:r>
      <w:r w:rsidR="004D2AC9">
        <w:t xml:space="preserve">erify that the </w:t>
      </w:r>
      <w:r>
        <w:t xml:space="preserve">specified </w:t>
      </w:r>
      <w:r w:rsidR="004D2AC9">
        <w:t>SA exists and is in the “Keyed” state.</w:t>
      </w:r>
    </w:p>
    <w:p w14:paraId="09A5050B" w14:textId="4EFE30AB" w:rsidR="004D2AC9" w:rsidRDefault="00E35B25" w:rsidP="00C6012E">
      <w:pPr>
        <w:numPr>
          <w:ilvl w:val="0"/>
          <w:numId w:val="103"/>
        </w:numPr>
      </w:pPr>
      <w:r>
        <w:t>For each specified GVC/GMAP ID,</w:t>
      </w:r>
      <w:r w:rsidR="004D2AC9">
        <w:t xml:space="preserve"> verify that the SA is </w:t>
      </w:r>
      <w:r>
        <w:t>applicable /</w:t>
      </w:r>
      <w:r w:rsidR="004D2AC9">
        <w:t xml:space="preserve"> authorized for use.</w:t>
      </w:r>
    </w:p>
    <w:p w14:paraId="34F51CCD" w14:textId="1716736A" w:rsidR="004D2AC9" w:rsidRDefault="00E35B25" w:rsidP="00C6012E">
      <w:pPr>
        <w:numPr>
          <w:ilvl w:val="0"/>
          <w:numId w:val="103"/>
        </w:numPr>
      </w:pPr>
      <w:r>
        <w:t>A</w:t>
      </w:r>
      <w:r w:rsidR="004D2AC9">
        <w:t>dd the GVC/GMAP ID(s) into the SA.</w:t>
      </w:r>
    </w:p>
    <w:p w14:paraId="3A5EA5E3" w14:textId="77777777" w:rsidR="004D2AC9" w:rsidRDefault="004D2AC9" w:rsidP="003D13C4">
      <w:pPr>
        <w:pStyle w:val="berschrift4"/>
      </w:pPr>
      <w:bookmarkStart w:id="69" w:name="_Ref472592022"/>
      <w:r>
        <w:lastRenderedPageBreak/>
        <w:t>Stop SA</w:t>
      </w:r>
      <w:bookmarkEnd w:id="69"/>
    </w:p>
    <w:p w14:paraId="5C0EBEE5" w14:textId="77777777" w:rsidR="004D2AC9" w:rsidRDefault="004D2AC9" w:rsidP="004D2AC9">
      <w:r>
        <w:t>The Stop SA directive is used to stop using a particular Security Association on a channel.</w:t>
      </w:r>
    </w:p>
    <w:p w14:paraId="3CBE3155" w14:textId="77777777" w:rsidR="004D2AC9" w:rsidRDefault="004D2AC9" w:rsidP="003D13C4">
      <w:pPr>
        <w:pStyle w:val="berschrift5"/>
      </w:pPr>
      <w:r>
        <w:t>Preconditions for the Procedure</w:t>
      </w:r>
    </w:p>
    <w:p w14:paraId="6777510F" w14:textId="535669F2" w:rsidR="004D2AC9" w:rsidRDefault="004D2AC9" w:rsidP="004D2AC9">
      <w:r>
        <w:t xml:space="preserve">The Security Association must </w:t>
      </w:r>
      <w:r w:rsidR="00063BB1">
        <w:t>be</w:t>
      </w:r>
      <w:r>
        <w:t xml:space="preserve"> in the ‘Operational’ state.</w:t>
      </w:r>
    </w:p>
    <w:p w14:paraId="676D9BB7" w14:textId="77777777" w:rsidR="004D2AC9" w:rsidRDefault="004D2AC9" w:rsidP="003D13C4">
      <w:pPr>
        <w:pStyle w:val="berschrift5"/>
      </w:pPr>
      <w:r>
        <w:t>Procedural Steps</w:t>
      </w:r>
    </w:p>
    <w:p w14:paraId="72FBB191" w14:textId="77777777" w:rsidR="004D2AC9" w:rsidRDefault="004D2AC9" w:rsidP="004D2AC9">
      <w:r>
        <w:t>The Stop SA procedure shall include the following mandatory execution steps:</w:t>
      </w:r>
    </w:p>
    <w:p w14:paraId="5B42BD0F" w14:textId="58E329D1" w:rsidR="00E54719" w:rsidRPr="00C214A4" w:rsidRDefault="00E54719" w:rsidP="00C6012E">
      <w:pPr>
        <w:numPr>
          <w:ilvl w:val="0"/>
          <w:numId w:val="104"/>
        </w:numPr>
      </w:pPr>
      <w:r w:rsidRPr="00C214A4">
        <w:t xml:space="preserve">Execution of </w:t>
      </w:r>
      <w:r w:rsidR="00193D78">
        <w:t>Stop SA</w:t>
      </w:r>
      <w:r w:rsidRPr="00C214A4">
        <w:t>; Role: Initiator</w:t>
      </w:r>
    </w:p>
    <w:p w14:paraId="2A5BBF71" w14:textId="77777777" w:rsidR="00E54719" w:rsidRPr="00C214A4" w:rsidRDefault="00E54719" w:rsidP="00C6012E">
      <w:pPr>
        <w:numPr>
          <w:ilvl w:val="0"/>
          <w:numId w:val="104"/>
        </w:numPr>
      </w:pPr>
      <w:r w:rsidRPr="00C214A4">
        <w:t xml:space="preserve">Signaling of </w:t>
      </w:r>
      <w:r w:rsidR="00193D78">
        <w:t>Stop SA</w:t>
      </w:r>
      <w:r>
        <w:t xml:space="preserve"> Request</w:t>
      </w:r>
      <w:r w:rsidRPr="00C214A4">
        <w:t>; Role: Initiator</w:t>
      </w:r>
    </w:p>
    <w:p w14:paraId="1CCC2779" w14:textId="77777777" w:rsidR="00E54719" w:rsidRPr="00C214A4" w:rsidRDefault="00E54719" w:rsidP="00C6012E">
      <w:pPr>
        <w:numPr>
          <w:ilvl w:val="0"/>
          <w:numId w:val="104"/>
        </w:numPr>
      </w:pPr>
      <w:r w:rsidRPr="00C214A4">
        <w:t xml:space="preserve">Execution of </w:t>
      </w:r>
      <w:r w:rsidR="00193D78">
        <w:t>Stop SA</w:t>
      </w:r>
      <w:r w:rsidRPr="00C214A4">
        <w:t>; Role: Recipient</w:t>
      </w:r>
    </w:p>
    <w:p w14:paraId="5F130321" w14:textId="77777777" w:rsidR="00E54719" w:rsidRPr="00C214A4" w:rsidRDefault="00E54719" w:rsidP="00E54719">
      <w:pPr>
        <w:pStyle w:val="berschrift6"/>
      </w:pPr>
      <w:r w:rsidRPr="00C214A4">
        <w:t xml:space="preserve">Execution of </w:t>
      </w:r>
      <w:r w:rsidR="00193D78">
        <w:rPr>
          <w:szCs w:val="20"/>
        </w:rPr>
        <w:t>Stop SA</w:t>
      </w:r>
    </w:p>
    <w:p w14:paraId="101B3D25" w14:textId="1DC81F9A" w:rsidR="00E54719" w:rsidRPr="00C214A4" w:rsidRDefault="00E54719" w:rsidP="00E54719">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0057B7B" w14:textId="77777777" w:rsidR="00E54719" w:rsidRPr="00C214A4" w:rsidRDefault="00E54719" w:rsidP="00E54719">
      <w:pPr>
        <w:numPr>
          <w:ilvl w:val="6"/>
          <w:numId w:val="3"/>
        </w:numPr>
        <w:tabs>
          <w:tab w:val="clear" w:pos="1440"/>
          <w:tab w:val="num" w:pos="360"/>
        </w:tabs>
      </w:pPr>
      <w:r w:rsidRPr="00C214A4">
        <w:t>This step shall have the following inputs:</w:t>
      </w:r>
    </w:p>
    <w:p w14:paraId="3CD7EBB5" w14:textId="21712745" w:rsidR="004D2AC9" w:rsidRDefault="004D2AC9" w:rsidP="00C6012E">
      <w:pPr>
        <w:numPr>
          <w:ilvl w:val="0"/>
          <w:numId w:val="15"/>
        </w:numPr>
      </w:pPr>
      <w:r>
        <w:t xml:space="preserve">SPI of </w:t>
      </w:r>
      <w:r w:rsidR="00E54719">
        <w:t>an existing</w:t>
      </w:r>
      <w:r>
        <w:t xml:space="preserve"> Security Association</w:t>
      </w:r>
      <w:r w:rsidR="00E54719" w:rsidRPr="00906A7F">
        <w:t xml:space="preserve"> </w:t>
      </w:r>
      <w:r w:rsidR="00E54719">
        <w:t>which is in the ‘Operational’ state</w:t>
      </w:r>
      <w:r>
        <w:t>.</w:t>
      </w:r>
    </w:p>
    <w:p w14:paraId="05013C30" w14:textId="46C0B793" w:rsidR="00E54719" w:rsidRPr="00C214A4" w:rsidRDefault="00E54719" w:rsidP="00E54719">
      <w:pPr>
        <w:numPr>
          <w:ilvl w:val="6"/>
          <w:numId w:val="3"/>
        </w:numPr>
        <w:tabs>
          <w:tab w:val="clear" w:pos="1440"/>
          <w:tab w:val="num" w:pos="360"/>
        </w:tabs>
      </w:pPr>
      <w:r w:rsidRPr="00C214A4">
        <w:t>This step</w:t>
      </w:r>
      <w:r w:rsidR="004D2AC9">
        <w:t xml:space="preserve"> shall </w:t>
      </w:r>
      <w:r w:rsidRPr="00C214A4">
        <w:t>have the following outputs:</w:t>
      </w:r>
    </w:p>
    <w:p w14:paraId="1B6EC033" w14:textId="77777777" w:rsidR="00E54719" w:rsidRDefault="00E54719" w:rsidP="00C6012E">
      <w:pPr>
        <w:numPr>
          <w:ilvl w:val="0"/>
          <w:numId w:val="100"/>
        </w:numPr>
      </w:pPr>
      <w:r>
        <w:t>The SA transitions from ‘Operational’ to ‘Keyed’ state.</w:t>
      </w:r>
    </w:p>
    <w:p w14:paraId="02D0384D" w14:textId="77777777" w:rsidR="00E54719" w:rsidRPr="00C214A4" w:rsidRDefault="00E54719" w:rsidP="00E54719">
      <w:pPr>
        <w:numPr>
          <w:ilvl w:val="6"/>
          <w:numId w:val="3"/>
        </w:numPr>
        <w:tabs>
          <w:tab w:val="clear" w:pos="1440"/>
          <w:tab w:val="num" w:pos="360"/>
        </w:tabs>
      </w:pPr>
      <w:r w:rsidRPr="00C214A4">
        <w:t>This step shall execute the following:</w:t>
      </w:r>
    </w:p>
    <w:p w14:paraId="427A451D" w14:textId="433B698A" w:rsidR="004D2AC9" w:rsidRDefault="00A93207" w:rsidP="00C6012E">
      <w:pPr>
        <w:numPr>
          <w:ilvl w:val="0"/>
          <w:numId w:val="105"/>
        </w:numPr>
      </w:pPr>
      <w:r>
        <w:t>Verify</w:t>
      </w:r>
      <w:r w:rsidR="004D2AC9">
        <w:t xml:space="preserve"> that the</w:t>
      </w:r>
      <w:r>
        <w:t xml:space="preserve"> specified</w:t>
      </w:r>
      <w:r w:rsidR="004D2AC9">
        <w:t xml:space="preserve"> SA exists and is in the ‘Operational’ state.</w:t>
      </w:r>
    </w:p>
    <w:p w14:paraId="6D30C8A5" w14:textId="043329F0" w:rsidR="00143EAC" w:rsidRDefault="00E54719" w:rsidP="00C6012E">
      <w:pPr>
        <w:numPr>
          <w:ilvl w:val="0"/>
          <w:numId w:val="105"/>
        </w:numPr>
      </w:pPr>
      <w:r>
        <w:t>Remove</w:t>
      </w:r>
      <w:r w:rsidR="00143EAC">
        <w:t xml:space="preserve"> all GVC/GMAP </w:t>
      </w:r>
      <w:r>
        <w:t>ID(s)</w:t>
      </w:r>
      <w:r w:rsidR="00143EAC">
        <w:t xml:space="preserve"> from the SA.</w:t>
      </w:r>
      <w:r>
        <w:t xml:space="preserve"> </w:t>
      </w:r>
    </w:p>
    <w:p w14:paraId="7CDAEF6D" w14:textId="77777777" w:rsidR="00E54719" w:rsidRDefault="00E54719" w:rsidP="00E54719">
      <w:pPr>
        <w:pStyle w:val="berschrift6"/>
      </w:pPr>
      <w:r w:rsidRPr="00C214A4">
        <w:t xml:space="preserve">Signaling of </w:t>
      </w:r>
      <w:r w:rsidR="00193D78">
        <w:t>Stop SA</w:t>
      </w:r>
      <w:r>
        <w:t xml:space="preserve"> R</w:t>
      </w:r>
      <w:r w:rsidRPr="00C214A4">
        <w:t>equest</w:t>
      </w:r>
    </w:p>
    <w:p w14:paraId="762023B4" w14:textId="77777777" w:rsidR="00E54719" w:rsidRPr="00C214A4" w:rsidRDefault="00E54719" w:rsidP="00E54719">
      <w:pPr>
        <w:numPr>
          <w:ilvl w:val="6"/>
          <w:numId w:val="3"/>
        </w:numPr>
        <w:tabs>
          <w:tab w:val="clear" w:pos="1440"/>
          <w:tab w:val="num" w:pos="360"/>
        </w:tabs>
      </w:pPr>
      <w:r w:rsidRPr="00C214A4">
        <w:t>This step shall be executed by the Initiator.</w:t>
      </w:r>
    </w:p>
    <w:p w14:paraId="4A069B03" w14:textId="77777777" w:rsidR="00E54719" w:rsidRPr="00C214A4" w:rsidRDefault="00E54719" w:rsidP="00E54719">
      <w:pPr>
        <w:numPr>
          <w:ilvl w:val="6"/>
          <w:numId w:val="3"/>
        </w:numPr>
        <w:tabs>
          <w:tab w:val="clear" w:pos="1440"/>
          <w:tab w:val="num" w:pos="360"/>
        </w:tabs>
      </w:pPr>
      <w:r w:rsidRPr="00C214A4">
        <w:t>This step shall have the following inputs:</w:t>
      </w:r>
    </w:p>
    <w:p w14:paraId="7A75AE35" w14:textId="77777777" w:rsidR="00E54719" w:rsidRDefault="00E54719" w:rsidP="00C6012E">
      <w:pPr>
        <w:numPr>
          <w:ilvl w:val="0"/>
          <w:numId w:val="15"/>
        </w:numPr>
      </w:pPr>
      <w:r w:rsidRPr="00782543">
        <w:t>The SPI of the S</w:t>
      </w:r>
      <w:r>
        <w:t>ecurity Association to stop</w:t>
      </w:r>
    </w:p>
    <w:p w14:paraId="0FA92B95" w14:textId="77777777" w:rsidR="00E54719" w:rsidRPr="00C214A4" w:rsidRDefault="00E54719" w:rsidP="00E54719">
      <w:pPr>
        <w:numPr>
          <w:ilvl w:val="6"/>
          <w:numId w:val="3"/>
        </w:numPr>
        <w:tabs>
          <w:tab w:val="clear" w:pos="1440"/>
          <w:tab w:val="num" w:pos="360"/>
        </w:tabs>
      </w:pPr>
      <w:r w:rsidRPr="00C214A4">
        <w:t>This step shall have the following outputs:</w:t>
      </w:r>
    </w:p>
    <w:p w14:paraId="67F99E36" w14:textId="77777777" w:rsidR="00E54719" w:rsidRPr="00C214A4" w:rsidRDefault="00E54719" w:rsidP="00C6012E">
      <w:pPr>
        <w:numPr>
          <w:ilvl w:val="0"/>
          <w:numId w:val="15"/>
        </w:numPr>
      </w:pPr>
      <w:r w:rsidRPr="00782543">
        <w:t xml:space="preserve">SPI </w:t>
      </w:r>
      <w:r w:rsidRPr="00C214A4">
        <w:t>transmitted to the Recipient</w:t>
      </w:r>
    </w:p>
    <w:p w14:paraId="6E376876" w14:textId="77777777" w:rsidR="00E54719" w:rsidRPr="00C214A4" w:rsidRDefault="00E54719" w:rsidP="00E54719">
      <w:pPr>
        <w:numPr>
          <w:ilvl w:val="6"/>
          <w:numId w:val="3"/>
        </w:numPr>
        <w:tabs>
          <w:tab w:val="clear" w:pos="1440"/>
          <w:tab w:val="num" w:pos="360"/>
        </w:tabs>
      </w:pPr>
      <w:r w:rsidRPr="00C214A4">
        <w:t>This step shall execute the following:</w:t>
      </w:r>
    </w:p>
    <w:p w14:paraId="5EAF77D1" w14:textId="77777777" w:rsidR="00E54719" w:rsidRPr="00C214A4" w:rsidRDefault="00E54719" w:rsidP="00C6012E">
      <w:pPr>
        <w:numPr>
          <w:ilvl w:val="0"/>
          <w:numId w:val="15"/>
        </w:numPr>
      </w:pPr>
      <w:r w:rsidRPr="00C214A4">
        <w:lastRenderedPageBreak/>
        <w:t xml:space="preserve">A </w:t>
      </w:r>
      <w:r>
        <w:t>Stop 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C947DFF" w14:textId="77777777" w:rsidR="00E54719" w:rsidRPr="00C214A4" w:rsidRDefault="00E54719" w:rsidP="00E54719">
      <w:pPr>
        <w:pStyle w:val="berschrift6"/>
      </w:pPr>
      <w:r w:rsidRPr="00C214A4">
        <w:t xml:space="preserve">Execution of </w:t>
      </w:r>
      <w:r w:rsidR="00193D78">
        <w:rPr>
          <w:szCs w:val="20"/>
        </w:rPr>
        <w:t>Stop SA</w:t>
      </w:r>
    </w:p>
    <w:p w14:paraId="37B256C9" w14:textId="77777777" w:rsidR="00E54719" w:rsidRPr="00C214A4" w:rsidRDefault="00E54719" w:rsidP="00E54719">
      <w:pPr>
        <w:numPr>
          <w:ilvl w:val="6"/>
          <w:numId w:val="3"/>
        </w:numPr>
        <w:tabs>
          <w:tab w:val="clear" w:pos="1440"/>
          <w:tab w:val="num" w:pos="360"/>
        </w:tabs>
      </w:pPr>
      <w:r w:rsidRPr="00C214A4">
        <w:t>This step shall be executed by the Recipient.</w:t>
      </w:r>
    </w:p>
    <w:p w14:paraId="4FB82ADF" w14:textId="77777777" w:rsidR="00E54719" w:rsidRPr="00C214A4" w:rsidRDefault="00E54719" w:rsidP="00E54719">
      <w:pPr>
        <w:numPr>
          <w:ilvl w:val="6"/>
          <w:numId w:val="3"/>
        </w:numPr>
        <w:tabs>
          <w:tab w:val="clear" w:pos="1440"/>
          <w:tab w:val="num" w:pos="360"/>
        </w:tabs>
      </w:pPr>
      <w:r w:rsidRPr="00C214A4">
        <w:t>This step shall have the following inputs:</w:t>
      </w:r>
    </w:p>
    <w:p w14:paraId="67517C49" w14:textId="77777777" w:rsidR="00E54719" w:rsidRPr="00C214A4" w:rsidRDefault="00E54719" w:rsidP="00C6012E">
      <w:pPr>
        <w:numPr>
          <w:ilvl w:val="0"/>
          <w:numId w:val="15"/>
        </w:numPr>
      </w:pPr>
      <w:r w:rsidRPr="00782543">
        <w:t xml:space="preserve">SPI </w:t>
      </w:r>
      <w:r w:rsidRPr="00C214A4">
        <w:t>received from the Initiator.</w:t>
      </w:r>
    </w:p>
    <w:p w14:paraId="3C19DD1A" w14:textId="77777777" w:rsidR="00E54719" w:rsidRPr="00C214A4" w:rsidRDefault="00E54719" w:rsidP="00E54719">
      <w:pPr>
        <w:numPr>
          <w:ilvl w:val="6"/>
          <w:numId w:val="3"/>
        </w:numPr>
        <w:tabs>
          <w:tab w:val="clear" w:pos="1440"/>
          <w:tab w:val="num" w:pos="360"/>
        </w:tabs>
      </w:pPr>
      <w:r w:rsidRPr="00C214A4">
        <w:t>This step shall have the following outputs:</w:t>
      </w:r>
    </w:p>
    <w:p w14:paraId="47440D74" w14:textId="77777777" w:rsidR="00E54719" w:rsidRDefault="00E54719" w:rsidP="00C6012E">
      <w:pPr>
        <w:numPr>
          <w:ilvl w:val="0"/>
          <w:numId w:val="100"/>
        </w:numPr>
      </w:pPr>
      <w:r>
        <w:t>The SA transitions from ‘Operational’ to ‘Keyed’ state.</w:t>
      </w:r>
    </w:p>
    <w:p w14:paraId="18C50145" w14:textId="77777777" w:rsidR="00E54719" w:rsidRPr="00C214A4" w:rsidRDefault="00E54719" w:rsidP="00E54719">
      <w:pPr>
        <w:numPr>
          <w:ilvl w:val="6"/>
          <w:numId w:val="3"/>
        </w:numPr>
        <w:tabs>
          <w:tab w:val="clear" w:pos="1440"/>
          <w:tab w:val="num" w:pos="360"/>
        </w:tabs>
      </w:pPr>
      <w:r w:rsidRPr="00C214A4">
        <w:t>This step shall execute the following:</w:t>
      </w:r>
    </w:p>
    <w:p w14:paraId="58CE7DA5" w14:textId="77777777" w:rsidR="00E54719" w:rsidRDefault="00E54719" w:rsidP="00C6012E">
      <w:pPr>
        <w:numPr>
          <w:ilvl w:val="0"/>
          <w:numId w:val="101"/>
        </w:numPr>
      </w:pPr>
      <w:r>
        <w:t>Verify that the specified SA exists and is in the ‘Operational’ state.</w:t>
      </w:r>
    </w:p>
    <w:p w14:paraId="04B70B05" w14:textId="77777777" w:rsidR="00E54719" w:rsidRDefault="00E54719" w:rsidP="00C6012E">
      <w:pPr>
        <w:numPr>
          <w:ilvl w:val="0"/>
          <w:numId w:val="101"/>
        </w:numPr>
      </w:pPr>
      <w:r>
        <w:t xml:space="preserve">Remove all GVC/GMAP ID(s) from the SA. </w:t>
      </w:r>
    </w:p>
    <w:p w14:paraId="038E41DB" w14:textId="77777777" w:rsidR="004D2AC9" w:rsidRDefault="004D2AC9" w:rsidP="003D13C4">
      <w:pPr>
        <w:pStyle w:val="berschrift4"/>
      </w:pPr>
      <w:bookmarkStart w:id="70" w:name="_Ref472591998"/>
      <w:r>
        <w:t>Rekey SA</w:t>
      </w:r>
      <w:bookmarkEnd w:id="70"/>
    </w:p>
    <w:p w14:paraId="03810EDB" w14:textId="77777777" w:rsidR="004D2AC9" w:rsidRDefault="004D2AC9" w:rsidP="004D2AC9">
      <w:r>
        <w:t>The Rekey SA directive is used to associate a cryptographic key with a particular Security Association prior to the Security Association being activat</w:t>
      </w:r>
      <w:r w:rsidR="003D13C4">
        <w:t xml:space="preserve">ed for use on a channel. </w:t>
      </w:r>
      <w:r>
        <w:t>This directive may be implicit.</w:t>
      </w:r>
    </w:p>
    <w:p w14:paraId="0923A60D" w14:textId="77777777" w:rsidR="004D2AC9" w:rsidRDefault="004D2AC9" w:rsidP="003D13C4">
      <w:pPr>
        <w:pStyle w:val="berschrift5"/>
      </w:pPr>
      <w:r>
        <w:t>Preconditions for the Procedure</w:t>
      </w:r>
    </w:p>
    <w:p w14:paraId="37A606EE" w14:textId="39DC89F8" w:rsidR="004D2AC9" w:rsidRDefault="004D2AC9" w:rsidP="004D2AC9">
      <w:r>
        <w:t>The Security Association must be in the ‘Unkeyed’ state.</w:t>
      </w:r>
    </w:p>
    <w:p w14:paraId="7764B9DD" w14:textId="77777777" w:rsidR="004D2AC9" w:rsidRDefault="004D2AC9" w:rsidP="003D13C4">
      <w:pPr>
        <w:pStyle w:val="berschrift5"/>
      </w:pPr>
      <w:r>
        <w:t>Procedural Steps</w:t>
      </w:r>
    </w:p>
    <w:p w14:paraId="6E3B5895" w14:textId="77777777" w:rsidR="004D2AC9" w:rsidRDefault="004D2AC9" w:rsidP="004D2AC9">
      <w:r>
        <w:t>The Rekey SA procedure shall include the following mandatory execution steps:</w:t>
      </w:r>
    </w:p>
    <w:p w14:paraId="7D2E7DC1" w14:textId="77777777" w:rsidR="00D92374" w:rsidRPr="00C214A4" w:rsidRDefault="00D92374" w:rsidP="00C6012E">
      <w:pPr>
        <w:numPr>
          <w:ilvl w:val="0"/>
          <w:numId w:val="106"/>
        </w:numPr>
      </w:pPr>
      <w:r w:rsidRPr="00C214A4">
        <w:t xml:space="preserve">Execution of </w:t>
      </w:r>
      <w:r w:rsidR="00193D78">
        <w:t>Rekey SA</w:t>
      </w:r>
      <w:r w:rsidRPr="00C214A4">
        <w:t>; Role: Initiator</w:t>
      </w:r>
    </w:p>
    <w:p w14:paraId="7B9B4521" w14:textId="77777777" w:rsidR="00D92374" w:rsidRPr="00C214A4" w:rsidRDefault="00D92374" w:rsidP="00C6012E">
      <w:pPr>
        <w:numPr>
          <w:ilvl w:val="0"/>
          <w:numId w:val="106"/>
        </w:numPr>
      </w:pPr>
      <w:r w:rsidRPr="00C214A4">
        <w:t xml:space="preserve">Signaling of </w:t>
      </w:r>
      <w:r w:rsidR="00193D78">
        <w:t>Rekey SA</w:t>
      </w:r>
      <w:r>
        <w:t xml:space="preserve"> Request</w:t>
      </w:r>
      <w:r w:rsidRPr="00C214A4">
        <w:t>; Role: Initiator</w:t>
      </w:r>
    </w:p>
    <w:p w14:paraId="0EB7F21C" w14:textId="77777777" w:rsidR="00D92374" w:rsidRPr="00C214A4" w:rsidRDefault="00D92374" w:rsidP="00C6012E">
      <w:pPr>
        <w:numPr>
          <w:ilvl w:val="0"/>
          <w:numId w:val="106"/>
        </w:numPr>
      </w:pPr>
      <w:r w:rsidRPr="00C214A4">
        <w:t xml:space="preserve">Execution of </w:t>
      </w:r>
      <w:r w:rsidR="00193D78">
        <w:t>Rekey SA</w:t>
      </w:r>
      <w:r w:rsidRPr="00C214A4">
        <w:t>; Role: Recipient</w:t>
      </w:r>
    </w:p>
    <w:p w14:paraId="41CFDE09" w14:textId="77777777" w:rsidR="00D92374" w:rsidRPr="00C214A4" w:rsidRDefault="00D92374" w:rsidP="00D92374">
      <w:pPr>
        <w:pStyle w:val="berschrift6"/>
      </w:pPr>
      <w:r w:rsidRPr="00C214A4">
        <w:t xml:space="preserve">Execution of </w:t>
      </w:r>
      <w:r w:rsidR="00193D78">
        <w:rPr>
          <w:szCs w:val="20"/>
        </w:rPr>
        <w:t>Rekey SA</w:t>
      </w:r>
    </w:p>
    <w:p w14:paraId="608420C6" w14:textId="2E2F0A83" w:rsidR="00D92374" w:rsidRPr="00C214A4" w:rsidRDefault="00D92374" w:rsidP="00D92374">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47EA2611" w14:textId="77777777" w:rsidR="00D92374" w:rsidRPr="00C214A4" w:rsidRDefault="00D92374" w:rsidP="00D92374">
      <w:pPr>
        <w:numPr>
          <w:ilvl w:val="6"/>
          <w:numId w:val="3"/>
        </w:numPr>
        <w:tabs>
          <w:tab w:val="clear" w:pos="1440"/>
          <w:tab w:val="num" w:pos="360"/>
        </w:tabs>
      </w:pPr>
      <w:r w:rsidRPr="00C214A4">
        <w:t>This step shall have the following inputs:</w:t>
      </w:r>
    </w:p>
    <w:p w14:paraId="15D22156" w14:textId="393DF080" w:rsidR="00D92374" w:rsidRDefault="004D2AC9" w:rsidP="00C6012E">
      <w:pPr>
        <w:numPr>
          <w:ilvl w:val="0"/>
          <w:numId w:val="15"/>
        </w:numPr>
      </w:pPr>
      <w:r>
        <w:t xml:space="preserve">SPI of </w:t>
      </w:r>
      <w:r w:rsidR="00D92374">
        <w:t>an existing</w:t>
      </w:r>
      <w:r>
        <w:t xml:space="preserve"> Security Association </w:t>
      </w:r>
      <w:r w:rsidR="00D92374">
        <w:t>which is in</w:t>
      </w:r>
      <w:r>
        <w:t xml:space="preserve"> the </w:t>
      </w:r>
      <w:r w:rsidR="00D92374" w:rsidRPr="00D92374">
        <w:t xml:space="preserve">‘Unkeyed’ </w:t>
      </w:r>
      <w:r w:rsidR="00D92374">
        <w:t>state.</w:t>
      </w:r>
    </w:p>
    <w:p w14:paraId="75C22B5C" w14:textId="6FB61631" w:rsidR="004D2AC9" w:rsidRDefault="00D92374" w:rsidP="00C6012E">
      <w:pPr>
        <w:numPr>
          <w:ilvl w:val="0"/>
          <w:numId w:val="15"/>
        </w:numPr>
      </w:pPr>
      <w:r>
        <w:lastRenderedPageBreak/>
        <w:t>T</w:t>
      </w:r>
      <w:r w:rsidRPr="00906A7F">
        <w:t xml:space="preserve">he </w:t>
      </w:r>
      <w:r>
        <w:t xml:space="preserve">specified </w:t>
      </w:r>
      <w:r w:rsidR="004D2AC9">
        <w:t xml:space="preserve">key </w:t>
      </w:r>
      <w:r w:rsidR="009B7DF5">
        <w:t>ID</w:t>
      </w:r>
      <w:r w:rsidRPr="00782543">
        <w:t>(s)</w:t>
      </w:r>
      <w:r w:rsidR="004D2AC9">
        <w:t xml:space="preserve"> to </w:t>
      </w:r>
      <w:r>
        <w:t>use</w:t>
      </w:r>
      <w:r w:rsidR="004D2AC9">
        <w:t>.</w:t>
      </w:r>
    </w:p>
    <w:p w14:paraId="242C9CA1" w14:textId="77777777" w:rsidR="00D92374" w:rsidRPr="00C214A4" w:rsidRDefault="00D92374" w:rsidP="00D92374">
      <w:pPr>
        <w:numPr>
          <w:ilvl w:val="6"/>
          <w:numId w:val="3"/>
        </w:numPr>
        <w:tabs>
          <w:tab w:val="clear" w:pos="1440"/>
          <w:tab w:val="num" w:pos="360"/>
        </w:tabs>
      </w:pPr>
      <w:r w:rsidRPr="00C214A4">
        <w:t>This step shall have the following outputs:</w:t>
      </w:r>
    </w:p>
    <w:p w14:paraId="5E81977D" w14:textId="377E55B4" w:rsidR="00D92374" w:rsidRDefault="004D2AC9" w:rsidP="00C6012E">
      <w:pPr>
        <w:numPr>
          <w:ilvl w:val="0"/>
          <w:numId w:val="100"/>
        </w:numPr>
      </w:pPr>
      <w:r>
        <w:t xml:space="preserve">The </w:t>
      </w:r>
      <w:r w:rsidR="00D92374">
        <w:t xml:space="preserve">SA transitions </w:t>
      </w:r>
      <w:r w:rsidR="00D92374" w:rsidRPr="00D92374">
        <w:t xml:space="preserve">from ‘Unkeyed’ to ‘Keyed’ </w:t>
      </w:r>
      <w:r w:rsidR="00D92374">
        <w:t>state.</w:t>
      </w:r>
    </w:p>
    <w:p w14:paraId="33A2427A" w14:textId="04AAB6A2" w:rsidR="00D92374" w:rsidRPr="00C214A4" w:rsidRDefault="00D92374" w:rsidP="00D92374">
      <w:pPr>
        <w:numPr>
          <w:ilvl w:val="6"/>
          <w:numId w:val="3"/>
        </w:numPr>
        <w:tabs>
          <w:tab w:val="clear" w:pos="1440"/>
          <w:tab w:val="num" w:pos="360"/>
        </w:tabs>
      </w:pPr>
      <w:r w:rsidRPr="00C214A4">
        <w:t>This step</w:t>
      </w:r>
      <w:r w:rsidR="004D2AC9">
        <w:t xml:space="preserve"> shall </w:t>
      </w:r>
      <w:r w:rsidRPr="00C214A4">
        <w:t>execute the following:</w:t>
      </w:r>
    </w:p>
    <w:p w14:paraId="35066388" w14:textId="26325237" w:rsidR="004D2AC9" w:rsidRDefault="00A93207" w:rsidP="00C6012E">
      <w:pPr>
        <w:numPr>
          <w:ilvl w:val="0"/>
          <w:numId w:val="117"/>
        </w:numPr>
      </w:pPr>
      <w:r>
        <w:t>Verify</w:t>
      </w:r>
      <w:r w:rsidR="004D2AC9">
        <w:t xml:space="preserve"> that the </w:t>
      </w:r>
      <w:r>
        <w:t xml:space="preserve">specified </w:t>
      </w:r>
      <w:r w:rsidR="004D2AC9">
        <w:t>SA exists and is in the ‘Unkeyed’ state.</w:t>
      </w:r>
    </w:p>
    <w:p w14:paraId="51251CAA" w14:textId="047BDF3F" w:rsidR="004D2AC9" w:rsidRDefault="00A93207" w:rsidP="00C6012E">
      <w:pPr>
        <w:numPr>
          <w:ilvl w:val="0"/>
          <w:numId w:val="117"/>
        </w:numPr>
      </w:pPr>
      <w:r>
        <w:t>Import</w:t>
      </w:r>
      <w:r w:rsidR="009B7DF5">
        <w:t xml:space="preserve"> the requested key</w:t>
      </w:r>
      <w:r>
        <w:t>(s)</w:t>
      </w:r>
      <w:r w:rsidR="009B7DF5">
        <w:t xml:space="preserve"> (identified by key ID) </w:t>
      </w:r>
      <w:r w:rsidR="004D2AC9">
        <w:t>into the SA.</w:t>
      </w:r>
    </w:p>
    <w:p w14:paraId="17C991CF" w14:textId="5C2D96F3" w:rsidR="004D2AC9" w:rsidRDefault="00D92374" w:rsidP="007E506F">
      <w:pPr>
        <w:pStyle w:val="berschrift6"/>
      </w:pPr>
      <w:r w:rsidRPr="00C214A4">
        <w:t xml:space="preserve">Signaling of </w:t>
      </w:r>
      <w:r w:rsidR="00193D78">
        <w:t>Rekey SA</w:t>
      </w:r>
      <w:r>
        <w:t xml:space="preserve"> R</w:t>
      </w:r>
      <w:r w:rsidRPr="00C214A4">
        <w:t>equest</w:t>
      </w:r>
    </w:p>
    <w:p w14:paraId="6C91D37C" w14:textId="3E979F10" w:rsidR="00D92374" w:rsidRPr="00C214A4" w:rsidRDefault="00D92374" w:rsidP="00D92374">
      <w:pPr>
        <w:numPr>
          <w:ilvl w:val="6"/>
          <w:numId w:val="3"/>
        </w:numPr>
        <w:tabs>
          <w:tab w:val="clear" w:pos="1440"/>
          <w:tab w:val="num" w:pos="360"/>
        </w:tabs>
      </w:pPr>
      <w:r w:rsidRPr="00C214A4">
        <w:t>This step shall be executed by the Initiator.</w:t>
      </w:r>
    </w:p>
    <w:p w14:paraId="316B1CEE" w14:textId="77777777" w:rsidR="00D92374" w:rsidRPr="00C214A4" w:rsidRDefault="00D92374" w:rsidP="00D92374">
      <w:pPr>
        <w:numPr>
          <w:ilvl w:val="6"/>
          <w:numId w:val="3"/>
        </w:numPr>
        <w:tabs>
          <w:tab w:val="clear" w:pos="1440"/>
          <w:tab w:val="num" w:pos="360"/>
        </w:tabs>
      </w:pPr>
      <w:r w:rsidRPr="00C214A4">
        <w:t>This step shall have the following inputs:</w:t>
      </w:r>
    </w:p>
    <w:p w14:paraId="7541AB0D" w14:textId="77777777" w:rsidR="00D92374" w:rsidRDefault="00D92374" w:rsidP="00C6012E">
      <w:pPr>
        <w:numPr>
          <w:ilvl w:val="0"/>
          <w:numId w:val="15"/>
        </w:numPr>
      </w:pPr>
      <w:r w:rsidRPr="00782543">
        <w:t>The SPI of the S</w:t>
      </w:r>
      <w:r>
        <w:t xml:space="preserve">ecurity Association to </w:t>
      </w:r>
      <w:r w:rsidR="00A93207">
        <w:t>rekey</w:t>
      </w:r>
    </w:p>
    <w:p w14:paraId="734C14B2" w14:textId="77777777" w:rsidR="00A93207" w:rsidRPr="00C214A4" w:rsidRDefault="00A93207" w:rsidP="00C6012E">
      <w:pPr>
        <w:numPr>
          <w:ilvl w:val="0"/>
          <w:numId w:val="15"/>
        </w:numPr>
      </w:pPr>
      <w:r>
        <w:t>T</w:t>
      </w:r>
      <w:r w:rsidRPr="00906A7F">
        <w:t xml:space="preserve">he </w:t>
      </w:r>
      <w:r>
        <w:t>specified key</w:t>
      </w:r>
      <w:r w:rsidRPr="00782543">
        <w:t xml:space="preserve"> ID(s) </w:t>
      </w:r>
      <w:r w:rsidRPr="00906A7F">
        <w:t xml:space="preserve">to </w:t>
      </w:r>
      <w:r>
        <w:t>use.</w:t>
      </w:r>
    </w:p>
    <w:p w14:paraId="48C2DDFC" w14:textId="77777777" w:rsidR="00D92374" w:rsidRPr="00C214A4" w:rsidRDefault="00D92374" w:rsidP="00D92374">
      <w:pPr>
        <w:numPr>
          <w:ilvl w:val="6"/>
          <w:numId w:val="3"/>
        </w:numPr>
        <w:tabs>
          <w:tab w:val="clear" w:pos="1440"/>
          <w:tab w:val="num" w:pos="360"/>
        </w:tabs>
      </w:pPr>
      <w:r w:rsidRPr="00C214A4">
        <w:t>This step shall have the following outputs:</w:t>
      </w:r>
    </w:p>
    <w:p w14:paraId="76CAE6FB" w14:textId="77777777" w:rsidR="00D92374" w:rsidRPr="00C214A4" w:rsidRDefault="00D92374" w:rsidP="00C6012E">
      <w:pPr>
        <w:numPr>
          <w:ilvl w:val="0"/>
          <w:numId w:val="15"/>
        </w:numPr>
      </w:pPr>
      <w:r w:rsidRPr="00782543">
        <w:t xml:space="preserve">SPI </w:t>
      </w:r>
      <w:r w:rsidRPr="00C214A4">
        <w:t>transmitted to the Recipient</w:t>
      </w:r>
    </w:p>
    <w:p w14:paraId="610C349A" w14:textId="77777777" w:rsidR="00D92374" w:rsidRPr="00C214A4" w:rsidRDefault="00D92374" w:rsidP="00D92374">
      <w:pPr>
        <w:numPr>
          <w:ilvl w:val="6"/>
          <w:numId w:val="3"/>
        </w:numPr>
        <w:tabs>
          <w:tab w:val="clear" w:pos="1440"/>
          <w:tab w:val="num" w:pos="360"/>
        </w:tabs>
      </w:pPr>
      <w:r w:rsidRPr="00C214A4">
        <w:t>This step shall execute the following:</w:t>
      </w:r>
    </w:p>
    <w:p w14:paraId="2C4AD6E2" w14:textId="77777777" w:rsidR="00D92374" w:rsidRPr="00C214A4" w:rsidRDefault="00D92374" w:rsidP="00C6012E">
      <w:pPr>
        <w:numPr>
          <w:ilvl w:val="0"/>
          <w:numId w:val="15"/>
        </w:numPr>
      </w:pPr>
      <w:r w:rsidRPr="00C214A4">
        <w:t xml:space="preserve">A </w:t>
      </w:r>
      <w:r w:rsidR="0077330B">
        <w:t xml:space="preserve">Rekey </w:t>
      </w:r>
      <w:r>
        <w:t>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E2254E6" w14:textId="77777777" w:rsidR="00D92374" w:rsidRPr="00C214A4" w:rsidRDefault="00D92374" w:rsidP="00D92374">
      <w:pPr>
        <w:pStyle w:val="berschrift6"/>
      </w:pPr>
      <w:r w:rsidRPr="00C214A4">
        <w:t xml:space="preserve">Execution of </w:t>
      </w:r>
      <w:r w:rsidR="00193D78">
        <w:rPr>
          <w:szCs w:val="20"/>
        </w:rPr>
        <w:t>Rekey SA</w:t>
      </w:r>
    </w:p>
    <w:p w14:paraId="161FC942" w14:textId="77777777" w:rsidR="00D92374" w:rsidRPr="00C214A4" w:rsidRDefault="00D92374" w:rsidP="00D92374">
      <w:pPr>
        <w:numPr>
          <w:ilvl w:val="6"/>
          <w:numId w:val="3"/>
        </w:numPr>
        <w:tabs>
          <w:tab w:val="clear" w:pos="1440"/>
          <w:tab w:val="num" w:pos="360"/>
        </w:tabs>
      </w:pPr>
      <w:r w:rsidRPr="00C214A4">
        <w:t>This step shall be executed by the Recipient.</w:t>
      </w:r>
    </w:p>
    <w:p w14:paraId="5C78AA50" w14:textId="77777777" w:rsidR="00D92374" w:rsidRPr="00C214A4" w:rsidRDefault="00D92374" w:rsidP="00D92374">
      <w:pPr>
        <w:numPr>
          <w:ilvl w:val="6"/>
          <w:numId w:val="3"/>
        </w:numPr>
        <w:tabs>
          <w:tab w:val="clear" w:pos="1440"/>
          <w:tab w:val="num" w:pos="360"/>
        </w:tabs>
      </w:pPr>
      <w:r w:rsidRPr="00C214A4">
        <w:t>This step shall have the following inputs:</w:t>
      </w:r>
    </w:p>
    <w:p w14:paraId="1C2AA7E4" w14:textId="77777777" w:rsidR="00D92374" w:rsidRPr="00C214A4" w:rsidRDefault="00D92374" w:rsidP="00C6012E">
      <w:pPr>
        <w:numPr>
          <w:ilvl w:val="0"/>
          <w:numId w:val="15"/>
        </w:numPr>
      </w:pPr>
      <w:r w:rsidRPr="00782543">
        <w:t xml:space="preserve">SPI </w:t>
      </w:r>
      <w:r w:rsidRPr="00C214A4">
        <w:t>received from the Initiator.</w:t>
      </w:r>
    </w:p>
    <w:p w14:paraId="2B778DBA" w14:textId="77777777" w:rsidR="00D92374" w:rsidRPr="00C214A4" w:rsidRDefault="00D92374" w:rsidP="00D92374">
      <w:pPr>
        <w:numPr>
          <w:ilvl w:val="6"/>
          <w:numId w:val="3"/>
        </w:numPr>
        <w:tabs>
          <w:tab w:val="clear" w:pos="1440"/>
          <w:tab w:val="num" w:pos="360"/>
        </w:tabs>
      </w:pPr>
      <w:r w:rsidRPr="00C214A4">
        <w:t>This step shall have the following outputs:</w:t>
      </w:r>
    </w:p>
    <w:p w14:paraId="2484DF61" w14:textId="77777777" w:rsidR="00D92374" w:rsidRDefault="00D92374" w:rsidP="00C6012E">
      <w:pPr>
        <w:numPr>
          <w:ilvl w:val="0"/>
          <w:numId w:val="100"/>
        </w:numPr>
      </w:pPr>
      <w:r>
        <w:t xml:space="preserve">The SA transitions </w:t>
      </w:r>
      <w:r w:rsidRPr="00D92374">
        <w:t xml:space="preserve">from ‘Unkeyed’ to ‘Keyed’ </w:t>
      </w:r>
      <w:r>
        <w:t>state.</w:t>
      </w:r>
    </w:p>
    <w:p w14:paraId="187A58AB" w14:textId="77777777" w:rsidR="00D92374" w:rsidRPr="00C214A4" w:rsidRDefault="00D92374" w:rsidP="00D92374">
      <w:pPr>
        <w:numPr>
          <w:ilvl w:val="6"/>
          <w:numId w:val="3"/>
        </w:numPr>
        <w:tabs>
          <w:tab w:val="clear" w:pos="1440"/>
          <w:tab w:val="num" w:pos="360"/>
        </w:tabs>
      </w:pPr>
      <w:r w:rsidRPr="00C214A4">
        <w:t>This step shall execute the following:</w:t>
      </w:r>
    </w:p>
    <w:p w14:paraId="28A85617" w14:textId="77777777" w:rsidR="00D92374" w:rsidRDefault="00D92374" w:rsidP="00C6012E">
      <w:pPr>
        <w:numPr>
          <w:ilvl w:val="0"/>
          <w:numId w:val="118"/>
        </w:numPr>
      </w:pPr>
      <w:r>
        <w:t>Verify that the specified SA exists and is in the ‘</w:t>
      </w:r>
      <w:r w:rsidR="00A93207" w:rsidRPr="00D92374">
        <w:t xml:space="preserve">Unkeyed’ </w:t>
      </w:r>
      <w:r>
        <w:t>state.</w:t>
      </w:r>
    </w:p>
    <w:p w14:paraId="5CFB6C26" w14:textId="77777777" w:rsidR="00A93207" w:rsidRDefault="00A93207" w:rsidP="00C6012E">
      <w:pPr>
        <w:numPr>
          <w:ilvl w:val="0"/>
          <w:numId w:val="118"/>
        </w:numPr>
      </w:pPr>
      <w:r>
        <w:t>Import the requested key(s) (identified by key ID) into the SA.</w:t>
      </w:r>
    </w:p>
    <w:p w14:paraId="2AEB62D4" w14:textId="77777777" w:rsidR="004D2AC9" w:rsidRDefault="004D2AC9" w:rsidP="003D13C4">
      <w:pPr>
        <w:pStyle w:val="berschrift4"/>
      </w:pPr>
      <w:bookmarkStart w:id="71" w:name="_Ref472591885"/>
      <w:r>
        <w:lastRenderedPageBreak/>
        <w:t>Expire SA</w:t>
      </w:r>
      <w:bookmarkEnd w:id="71"/>
    </w:p>
    <w:p w14:paraId="233B3470" w14:textId="77777777" w:rsidR="004D2AC9" w:rsidRDefault="004D2AC9" w:rsidP="004D2AC9">
      <w:r>
        <w:t>The Expire SA directive is used to de-associate a cryptographic key from a particular Security Association in order that another key may be associated with that same SA using the ‘Rekey SA’ directive.  This directive may be implicit.</w:t>
      </w:r>
    </w:p>
    <w:p w14:paraId="315762DD" w14:textId="77777777" w:rsidR="004D2AC9" w:rsidRDefault="004D2AC9" w:rsidP="007E506F">
      <w:pPr>
        <w:pStyle w:val="berschrift5"/>
      </w:pPr>
      <w:r>
        <w:t>Preconditions for the Procedure</w:t>
      </w:r>
    </w:p>
    <w:p w14:paraId="00787847" w14:textId="662E583B" w:rsidR="004D2AC9" w:rsidRDefault="004D2AC9" w:rsidP="004D2AC9">
      <w:r>
        <w:t>The Security Association must be in the ‘Keyed’ state.</w:t>
      </w:r>
    </w:p>
    <w:p w14:paraId="28AAF3EA" w14:textId="77777777" w:rsidR="004D2AC9" w:rsidRDefault="004D2AC9" w:rsidP="007E506F">
      <w:pPr>
        <w:pStyle w:val="berschrift5"/>
      </w:pPr>
      <w:r>
        <w:t>Procedural Steps</w:t>
      </w:r>
    </w:p>
    <w:p w14:paraId="415C33B9" w14:textId="77777777" w:rsidR="004D2AC9" w:rsidRDefault="004D2AC9" w:rsidP="004D2AC9">
      <w:r>
        <w:t>The Expire SA procedure shall include the following mandatory execution steps:</w:t>
      </w:r>
    </w:p>
    <w:p w14:paraId="3470C5B2" w14:textId="4642F574" w:rsidR="0077330B" w:rsidRPr="00C214A4" w:rsidRDefault="0077330B" w:rsidP="00C6012E">
      <w:pPr>
        <w:numPr>
          <w:ilvl w:val="0"/>
          <w:numId w:val="110"/>
        </w:numPr>
      </w:pPr>
      <w:r w:rsidRPr="00C214A4">
        <w:t xml:space="preserve">Execution of </w:t>
      </w:r>
      <w:r w:rsidR="00193D78">
        <w:t>Expire SA</w:t>
      </w:r>
      <w:r w:rsidRPr="00C214A4">
        <w:t>; Role: Initiator</w:t>
      </w:r>
    </w:p>
    <w:p w14:paraId="655D19F9" w14:textId="77777777" w:rsidR="0077330B" w:rsidRPr="00C214A4" w:rsidRDefault="0077330B" w:rsidP="00C6012E">
      <w:pPr>
        <w:numPr>
          <w:ilvl w:val="0"/>
          <w:numId w:val="110"/>
        </w:numPr>
      </w:pPr>
      <w:r w:rsidRPr="00C214A4">
        <w:t xml:space="preserve">Signaling of </w:t>
      </w:r>
      <w:r w:rsidR="00193D78">
        <w:t>Expire SA</w:t>
      </w:r>
      <w:r>
        <w:t xml:space="preserve"> Request</w:t>
      </w:r>
      <w:r w:rsidRPr="00C214A4">
        <w:t>; Role: Initiator</w:t>
      </w:r>
    </w:p>
    <w:p w14:paraId="3FBA5D45" w14:textId="77777777" w:rsidR="0077330B" w:rsidRPr="00C214A4" w:rsidRDefault="0077330B" w:rsidP="00C6012E">
      <w:pPr>
        <w:numPr>
          <w:ilvl w:val="0"/>
          <w:numId w:val="110"/>
        </w:numPr>
      </w:pPr>
      <w:r w:rsidRPr="00C214A4">
        <w:t xml:space="preserve">Execution of </w:t>
      </w:r>
      <w:r w:rsidR="00193D78">
        <w:t>Expire SA</w:t>
      </w:r>
      <w:r w:rsidRPr="00C214A4">
        <w:t>; Role: Recipient</w:t>
      </w:r>
    </w:p>
    <w:p w14:paraId="6B98E48C" w14:textId="77777777" w:rsidR="0077330B" w:rsidRPr="00C214A4" w:rsidRDefault="0077330B" w:rsidP="0077330B">
      <w:pPr>
        <w:pStyle w:val="berschrift6"/>
      </w:pPr>
      <w:r w:rsidRPr="00C214A4">
        <w:t xml:space="preserve">Execution of </w:t>
      </w:r>
      <w:r w:rsidR="00193D78">
        <w:rPr>
          <w:szCs w:val="20"/>
        </w:rPr>
        <w:t>Expire SA</w:t>
      </w:r>
    </w:p>
    <w:p w14:paraId="21ACF337" w14:textId="11CF2AED" w:rsidR="0077330B" w:rsidRPr="00C214A4" w:rsidRDefault="0077330B" w:rsidP="0077330B">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2FB52D6" w14:textId="77777777" w:rsidR="0077330B" w:rsidRPr="00C214A4" w:rsidRDefault="0077330B" w:rsidP="0077330B">
      <w:pPr>
        <w:numPr>
          <w:ilvl w:val="6"/>
          <w:numId w:val="3"/>
        </w:numPr>
        <w:tabs>
          <w:tab w:val="clear" w:pos="1440"/>
          <w:tab w:val="num" w:pos="360"/>
        </w:tabs>
      </w:pPr>
      <w:r w:rsidRPr="00C214A4">
        <w:t>This step shall have the following inputs:</w:t>
      </w:r>
    </w:p>
    <w:p w14:paraId="09390BC7" w14:textId="53AE7A06" w:rsidR="004D2AC9" w:rsidRDefault="004D2AC9" w:rsidP="00C6012E">
      <w:pPr>
        <w:numPr>
          <w:ilvl w:val="0"/>
          <w:numId w:val="15"/>
        </w:numPr>
      </w:pPr>
      <w:r>
        <w:t xml:space="preserve">SPI of </w:t>
      </w:r>
      <w:r w:rsidR="0077330B">
        <w:t>an existing</w:t>
      </w:r>
      <w:r>
        <w:t xml:space="preserve"> Security Association</w:t>
      </w:r>
      <w:r w:rsidR="0077330B" w:rsidRPr="00906A7F">
        <w:t xml:space="preserve"> </w:t>
      </w:r>
      <w:r w:rsidR="0077330B">
        <w:t>which is in the ‘Keyed’ state</w:t>
      </w:r>
      <w:r>
        <w:t>.</w:t>
      </w:r>
    </w:p>
    <w:p w14:paraId="7CF820D2" w14:textId="738354AF" w:rsidR="0077330B" w:rsidRPr="00C214A4" w:rsidRDefault="0077330B" w:rsidP="0077330B">
      <w:pPr>
        <w:numPr>
          <w:ilvl w:val="6"/>
          <w:numId w:val="3"/>
        </w:numPr>
        <w:tabs>
          <w:tab w:val="clear" w:pos="1440"/>
          <w:tab w:val="num" w:pos="360"/>
        </w:tabs>
      </w:pPr>
      <w:r w:rsidRPr="00C214A4">
        <w:t>This step</w:t>
      </w:r>
      <w:r w:rsidR="00B45A8F">
        <w:t xml:space="preserve"> shall </w:t>
      </w:r>
      <w:r w:rsidRPr="00C214A4">
        <w:t>have</w:t>
      </w:r>
      <w:r w:rsidR="00B45A8F">
        <w:t xml:space="preserve"> the </w:t>
      </w:r>
      <w:r w:rsidRPr="00C214A4">
        <w:t>following outputs:</w:t>
      </w:r>
    </w:p>
    <w:p w14:paraId="5774800F" w14:textId="3EE7F538" w:rsidR="00B45A8F" w:rsidRDefault="0077330B" w:rsidP="00C6012E">
      <w:pPr>
        <w:numPr>
          <w:ilvl w:val="0"/>
          <w:numId w:val="100"/>
        </w:numPr>
      </w:pPr>
      <w:r>
        <w:t xml:space="preserve">The </w:t>
      </w:r>
      <w:r w:rsidR="00B45A8F">
        <w:t>SA</w:t>
      </w:r>
      <w:r>
        <w:t xml:space="preserve"> transitions</w:t>
      </w:r>
      <w:r w:rsidR="00B45A8F">
        <w:t xml:space="preserve"> from ‘Keyed’ to ‘Unkeyed’ state.</w:t>
      </w:r>
    </w:p>
    <w:p w14:paraId="1F234362" w14:textId="1E7A1E8A" w:rsidR="0077330B" w:rsidRPr="00C214A4" w:rsidRDefault="0077330B" w:rsidP="0077330B">
      <w:pPr>
        <w:numPr>
          <w:ilvl w:val="6"/>
          <w:numId w:val="3"/>
        </w:numPr>
        <w:tabs>
          <w:tab w:val="clear" w:pos="1440"/>
          <w:tab w:val="num" w:pos="360"/>
        </w:tabs>
      </w:pPr>
      <w:r w:rsidRPr="00C214A4">
        <w:t>This step</w:t>
      </w:r>
      <w:r w:rsidR="004D2AC9">
        <w:t xml:space="preserve"> shall </w:t>
      </w:r>
      <w:r w:rsidRPr="00C214A4">
        <w:t>execute</w:t>
      </w:r>
      <w:r w:rsidR="004D2AC9">
        <w:t xml:space="preserve"> the </w:t>
      </w:r>
      <w:r w:rsidRPr="00C214A4">
        <w:t>following:</w:t>
      </w:r>
    </w:p>
    <w:p w14:paraId="7D935AA8" w14:textId="77777777" w:rsidR="0077330B" w:rsidRDefault="0053447D" w:rsidP="00C6012E">
      <w:pPr>
        <w:numPr>
          <w:ilvl w:val="0"/>
          <w:numId w:val="109"/>
        </w:numPr>
      </w:pPr>
      <w:r>
        <w:t>Remove</w:t>
      </w:r>
      <w:r w:rsidR="0077330B">
        <w:t xml:space="preserve"> all </w:t>
      </w:r>
      <w:r w:rsidR="004D2AC9">
        <w:t>key</w:t>
      </w:r>
      <w:r w:rsidR="0077330B">
        <w:t>(s) from the SA.</w:t>
      </w:r>
    </w:p>
    <w:p w14:paraId="1909E395" w14:textId="77777777" w:rsidR="0077330B" w:rsidRDefault="0077330B" w:rsidP="0077330B">
      <w:pPr>
        <w:pStyle w:val="berschrift6"/>
      </w:pPr>
      <w:r w:rsidRPr="00C214A4">
        <w:t xml:space="preserve">Signaling of </w:t>
      </w:r>
      <w:r w:rsidR="00193D78">
        <w:t>Expire SA</w:t>
      </w:r>
      <w:r>
        <w:t xml:space="preserve"> R</w:t>
      </w:r>
      <w:r w:rsidRPr="00C214A4">
        <w:t>equest</w:t>
      </w:r>
    </w:p>
    <w:p w14:paraId="2B6C8B0B"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7E1EFC82" w14:textId="77777777" w:rsidR="0077330B" w:rsidRPr="00C214A4" w:rsidRDefault="0077330B" w:rsidP="0077330B">
      <w:pPr>
        <w:numPr>
          <w:ilvl w:val="6"/>
          <w:numId w:val="3"/>
        </w:numPr>
        <w:tabs>
          <w:tab w:val="clear" w:pos="1440"/>
          <w:tab w:val="num" w:pos="360"/>
        </w:tabs>
      </w:pPr>
      <w:r w:rsidRPr="00C214A4">
        <w:t>This step shall have the following inputs:</w:t>
      </w:r>
    </w:p>
    <w:p w14:paraId="05CA0D6D" w14:textId="77777777" w:rsidR="0077330B" w:rsidRDefault="0077330B" w:rsidP="00C6012E">
      <w:pPr>
        <w:numPr>
          <w:ilvl w:val="0"/>
          <w:numId w:val="15"/>
        </w:numPr>
      </w:pPr>
      <w:r w:rsidRPr="00782543">
        <w:t>The SPI of the S</w:t>
      </w:r>
      <w:r>
        <w:t>ecurity Association to expire</w:t>
      </w:r>
    </w:p>
    <w:p w14:paraId="3371CE5D" w14:textId="77777777" w:rsidR="0077330B" w:rsidRPr="00C214A4" w:rsidRDefault="0077330B" w:rsidP="0077330B">
      <w:pPr>
        <w:numPr>
          <w:ilvl w:val="6"/>
          <w:numId w:val="3"/>
        </w:numPr>
        <w:tabs>
          <w:tab w:val="clear" w:pos="1440"/>
          <w:tab w:val="num" w:pos="360"/>
        </w:tabs>
      </w:pPr>
      <w:r w:rsidRPr="00C214A4">
        <w:t>This step shall have the following outputs:</w:t>
      </w:r>
    </w:p>
    <w:p w14:paraId="30068F5E" w14:textId="77777777" w:rsidR="0077330B" w:rsidRPr="00C214A4" w:rsidRDefault="0077330B" w:rsidP="00C6012E">
      <w:pPr>
        <w:numPr>
          <w:ilvl w:val="0"/>
          <w:numId w:val="15"/>
        </w:numPr>
      </w:pPr>
      <w:r w:rsidRPr="00782543">
        <w:t xml:space="preserve">SPI </w:t>
      </w:r>
      <w:r w:rsidRPr="00C214A4">
        <w:t>transmitted to the Recipient</w:t>
      </w:r>
    </w:p>
    <w:p w14:paraId="06B6CADD" w14:textId="77777777" w:rsidR="0077330B" w:rsidRPr="00C214A4" w:rsidRDefault="0077330B" w:rsidP="0077330B">
      <w:pPr>
        <w:numPr>
          <w:ilvl w:val="6"/>
          <w:numId w:val="3"/>
        </w:numPr>
        <w:tabs>
          <w:tab w:val="clear" w:pos="1440"/>
          <w:tab w:val="num" w:pos="360"/>
        </w:tabs>
      </w:pPr>
      <w:r w:rsidRPr="00C214A4">
        <w:t>This step shall execute the following:</w:t>
      </w:r>
    </w:p>
    <w:p w14:paraId="2D913F3A" w14:textId="77777777" w:rsidR="0077330B" w:rsidRPr="00C214A4" w:rsidRDefault="0077330B" w:rsidP="00C6012E">
      <w:pPr>
        <w:numPr>
          <w:ilvl w:val="0"/>
          <w:numId w:val="15"/>
        </w:numPr>
      </w:pPr>
      <w:r w:rsidRPr="00C214A4">
        <w:lastRenderedPageBreak/>
        <w:t xml:space="preserve">A </w:t>
      </w:r>
      <w:r>
        <w:t>Expire 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8335DBA" w14:textId="77777777" w:rsidR="0077330B" w:rsidRPr="00C214A4" w:rsidRDefault="0077330B" w:rsidP="0077330B">
      <w:pPr>
        <w:pStyle w:val="berschrift6"/>
      </w:pPr>
      <w:r w:rsidRPr="00C214A4">
        <w:t xml:space="preserve">Execution of </w:t>
      </w:r>
      <w:r w:rsidR="00193D78">
        <w:rPr>
          <w:szCs w:val="20"/>
        </w:rPr>
        <w:t>Expire SA</w:t>
      </w:r>
    </w:p>
    <w:p w14:paraId="259F7141"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70C8856E" w14:textId="77777777" w:rsidR="0077330B" w:rsidRPr="00C214A4" w:rsidRDefault="0077330B" w:rsidP="0077330B">
      <w:pPr>
        <w:numPr>
          <w:ilvl w:val="6"/>
          <w:numId w:val="3"/>
        </w:numPr>
        <w:tabs>
          <w:tab w:val="clear" w:pos="1440"/>
          <w:tab w:val="num" w:pos="360"/>
        </w:tabs>
      </w:pPr>
      <w:r w:rsidRPr="00C214A4">
        <w:t>This step shall have the following inputs:</w:t>
      </w:r>
    </w:p>
    <w:p w14:paraId="57B3BD5A" w14:textId="77777777" w:rsidR="0077330B" w:rsidRPr="00C214A4" w:rsidRDefault="0077330B" w:rsidP="00C6012E">
      <w:pPr>
        <w:numPr>
          <w:ilvl w:val="0"/>
          <w:numId w:val="15"/>
        </w:numPr>
      </w:pPr>
      <w:r w:rsidRPr="00782543">
        <w:t xml:space="preserve">SPI </w:t>
      </w:r>
      <w:r w:rsidRPr="00C214A4">
        <w:t>received from the Initiator.</w:t>
      </w:r>
    </w:p>
    <w:p w14:paraId="25741138" w14:textId="77777777" w:rsidR="0077330B" w:rsidRPr="00C214A4" w:rsidRDefault="0077330B" w:rsidP="0077330B">
      <w:pPr>
        <w:numPr>
          <w:ilvl w:val="6"/>
          <w:numId w:val="3"/>
        </w:numPr>
        <w:tabs>
          <w:tab w:val="clear" w:pos="1440"/>
          <w:tab w:val="num" w:pos="360"/>
        </w:tabs>
      </w:pPr>
      <w:r w:rsidRPr="00C214A4">
        <w:t>This step shall have the following outputs:</w:t>
      </w:r>
    </w:p>
    <w:p w14:paraId="70C55DEB" w14:textId="77777777" w:rsidR="0077330B" w:rsidRDefault="0077330B" w:rsidP="00C6012E">
      <w:pPr>
        <w:numPr>
          <w:ilvl w:val="0"/>
          <w:numId w:val="100"/>
        </w:numPr>
      </w:pPr>
      <w:r>
        <w:t>The SA transitions from ‘Keyed’ to ‘Unkeyed’ state.</w:t>
      </w:r>
    </w:p>
    <w:p w14:paraId="5EB0F2A3" w14:textId="77777777" w:rsidR="0077330B" w:rsidRPr="00C214A4" w:rsidRDefault="0077330B" w:rsidP="0077330B">
      <w:pPr>
        <w:numPr>
          <w:ilvl w:val="6"/>
          <w:numId w:val="3"/>
        </w:numPr>
        <w:tabs>
          <w:tab w:val="clear" w:pos="1440"/>
          <w:tab w:val="num" w:pos="360"/>
        </w:tabs>
      </w:pPr>
      <w:r w:rsidRPr="00C214A4">
        <w:t>This step shall execute the following:</w:t>
      </w:r>
    </w:p>
    <w:p w14:paraId="45593134" w14:textId="77777777" w:rsidR="0077330B" w:rsidRDefault="0077330B" w:rsidP="00C6012E">
      <w:pPr>
        <w:numPr>
          <w:ilvl w:val="0"/>
          <w:numId w:val="108"/>
        </w:numPr>
      </w:pPr>
      <w:r>
        <w:t>Verify that the specified SA exists and is in the ‘Keyed’ state.</w:t>
      </w:r>
    </w:p>
    <w:p w14:paraId="2B61A43B" w14:textId="09C17781" w:rsidR="004D2AC9" w:rsidRDefault="0077330B" w:rsidP="00C6012E">
      <w:pPr>
        <w:numPr>
          <w:ilvl w:val="0"/>
          <w:numId w:val="108"/>
        </w:numPr>
      </w:pPr>
      <w:r>
        <w:t>Remove all key(s)</w:t>
      </w:r>
      <w:r w:rsidR="00B45A8F">
        <w:t xml:space="preserve"> </w:t>
      </w:r>
      <w:r w:rsidR="004D2AC9">
        <w:t>from the SA.</w:t>
      </w:r>
    </w:p>
    <w:p w14:paraId="5BE62AAC" w14:textId="77777777" w:rsidR="004D2AC9" w:rsidRDefault="004D2AC9" w:rsidP="003D13C4">
      <w:pPr>
        <w:pStyle w:val="berschrift4"/>
      </w:pPr>
      <w:bookmarkStart w:id="72" w:name="_Ref472591843"/>
      <w:r>
        <w:t>Create SA</w:t>
      </w:r>
      <w:bookmarkEnd w:id="72"/>
    </w:p>
    <w:p w14:paraId="27FFEE04" w14:textId="77777777" w:rsidR="004D2AC9" w:rsidRDefault="004D2AC9" w:rsidP="004D2AC9">
      <w:r>
        <w:t>The Create SA directive is used to initialize a Security Association with the parameters supplied by the service user.  This directive may be implicit.</w:t>
      </w:r>
    </w:p>
    <w:p w14:paraId="5E123AA5" w14:textId="77777777" w:rsidR="0077330B" w:rsidRDefault="0077330B" w:rsidP="0077330B">
      <w:pPr>
        <w:pStyle w:val="berschrift5"/>
      </w:pPr>
      <w:r>
        <w:t xml:space="preserve">Preconditions for the </w:t>
      </w:r>
      <w:r w:rsidR="005D353A">
        <w:t>Procedure</w:t>
      </w:r>
    </w:p>
    <w:p w14:paraId="7C60C147" w14:textId="77777777" w:rsidR="0077330B" w:rsidRDefault="0077330B" w:rsidP="0077330B">
      <w:r>
        <w:t>The Security Association must not already exist.</w:t>
      </w:r>
    </w:p>
    <w:p w14:paraId="26E3ABDE" w14:textId="77777777" w:rsidR="0077330B" w:rsidRDefault="0077330B" w:rsidP="0077330B">
      <w:pPr>
        <w:pStyle w:val="berschrift5"/>
      </w:pPr>
      <w:r>
        <w:t xml:space="preserve">Procedural </w:t>
      </w:r>
      <w:r w:rsidR="005D353A">
        <w:t>Steps</w:t>
      </w:r>
    </w:p>
    <w:p w14:paraId="07452CDB" w14:textId="77777777" w:rsidR="0077330B" w:rsidRDefault="0077330B" w:rsidP="0077330B">
      <w:r>
        <w:t>The Create SA procedure shall include the following mandatory execution steps:</w:t>
      </w:r>
    </w:p>
    <w:p w14:paraId="03D692CC" w14:textId="77777777" w:rsidR="0077330B" w:rsidRPr="00C214A4" w:rsidRDefault="0077330B" w:rsidP="00C6012E">
      <w:pPr>
        <w:numPr>
          <w:ilvl w:val="0"/>
          <w:numId w:val="111"/>
        </w:numPr>
      </w:pPr>
      <w:r w:rsidRPr="00C214A4">
        <w:t xml:space="preserve">Execution of </w:t>
      </w:r>
      <w:r>
        <w:t>Create SA</w:t>
      </w:r>
      <w:r w:rsidRPr="00C214A4">
        <w:t>; Role: Initiator</w:t>
      </w:r>
    </w:p>
    <w:p w14:paraId="59CA494A" w14:textId="77777777" w:rsidR="0077330B" w:rsidRPr="00C214A4" w:rsidRDefault="0077330B" w:rsidP="00C6012E">
      <w:pPr>
        <w:numPr>
          <w:ilvl w:val="0"/>
          <w:numId w:val="111"/>
        </w:numPr>
      </w:pPr>
      <w:r w:rsidRPr="00C214A4">
        <w:t xml:space="preserve">Signaling of </w:t>
      </w:r>
      <w:r>
        <w:t>Create SA R</w:t>
      </w:r>
      <w:r w:rsidRPr="00C214A4">
        <w:t>equest; Role: Initiator</w:t>
      </w:r>
    </w:p>
    <w:p w14:paraId="406A8A07" w14:textId="77777777" w:rsidR="0077330B" w:rsidRPr="00C214A4" w:rsidRDefault="0077330B" w:rsidP="00C6012E">
      <w:pPr>
        <w:numPr>
          <w:ilvl w:val="0"/>
          <w:numId w:val="111"/>
        </w:numPr>
      </w:pPr>
      <w:r w:rsidRPr="00C214A4">
        <w:t xml:space="preserve">Execution of </w:t>
      </w:r>
      <w:r>
        <w:t>Create SA</w:t>
      </w:r>
      <w:r w:rsidRPr="00C214A4">
        <w:t>; Role: Recipient</w:t>
      </w:r>
    </w:p>
    <w:p w14:paraId="523E08D5" w14:textId="77777777" w:rsidR="0077330B" w:rsidRPr="00C214A4" w:rsidRDefault="0077330B" w:rsidP="0077330B">
      <w:pPr>
        <w:pStyle w:val="berschrift6"/>
      </w:pPr>
      <w:r w:rsidRPr="00C214A4">
        <w:t xml:space="preserve">Execution of </w:t>
      </w:r>
      <w:r>
        <w:t>Create SA</w:t>
      </w:r>
    </w:p>
    <w:p w14:paraId="30E5A880"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757DF729" w14:textId="77777777" w:rsidR="0077330B" w:rsidRPr="00C214A4" w:rsidRDefault="0077330B" w:rsidP="0077330B">
      <w:pPr>
        <w:numPr>
          <w:ilvl w:val="6"/>
          <w:numId w:val="3"/>
        </w:numPr>
        <w:tabs>
          <w:tab w:val="clear" w:pos="1440"/>
          <w:tab w:val="num" w:pos="360"/>
        </w:tabs>
      </w:pPr>
      <w:r w:rsidRPr="00C214A4">
        <w:t>This step shall have the following inputs:</w:t>
      </w:r>
    </w:p>
    <w:p w14:paraId="7C7FD6BA" w14:textId="77777777" w:rsidR="0077330B" w:rsidRDefault="0077330B" w:rsidP="00C6012E">
      <w:pPr>
        <w:numPr>
          <w:ilvl w:val="0"/>
          <w:numId w:val="15"/>
        </w:numPr>
      </w:pPr>
      <w:r w:rsidRPr="00906A7F">
        <w:t xml:space="preserve">SPI of </w:t>
      </w:r>
      <w:r w:rsidR="0053447D">
        <w:t>a non</w:t>
      </w:r>
      <w:r>
        <w:t>exist</w:t>
      </w:r>
      <w:r w:rsidR="0053447D">
        <w:t>ent</w:t>
      </w:r>
      <w:r>
        <w:t xml:space="preserve"> </w:t>
      </w:r>
      <w:r w:rsidRPr="00906A7F">
        <w:t>Security Association</w:t>
      </w:r>
      <w:r>
        <w:t>.</w:t>
      </w:r>
    </w:p>
    <w:p w14:paraId="4F5DA112" w14:textId="77777777" w:rsidR="0077330B" w:rsidRPr="00C214A4" w:rsidRDefault="0077330B" w:rsidP="0077330B">
      <w:pPr>
        <w:numPr>
          <w:ilvl w:val="6"/>
          <w:numId w:val="3"/>
        </w:numPr>
        <w:tabs>
          <w:tab w:val="clear" w:pos="1440"/>
          <w:tab w:val="num" w:pos="360"/>
        </w:tabs>
      </w:pPr>
      <w:r w:rsidRPr="00C214A4">
        <w:t>This step shall have the following outputs:</w:t>
      </w:r>
    </w:p>
    <w:p w14:paraId="55F900FC" w14:textId="77777777" w:rsidR="0077330B" w:rsidRDefault="0077330B" w:rsidP="00C6012E">
      <w:pPr>
        <w:numPr>
          <w:ilvl w:val="0"/>
          <w:numId w:val="100"/>
        </w:numPr>
      </w:pPr>
      <w:r>
        <w:lastRenderedPageBreak/>
        <w:t xml:space="preserve">SA </w:t>
      </w:r>
      <w:r w:rsidR="0053447D">
        <w:t xml:space="preserve">in the ‘Unkeyed’ </w:t>
      </w:r>
      <w:r>
        <w:t>state.</w:t>
      </w:r>
    </w:p>
    <w:p w14:paraId="4CA7AE65" w14:textId="77777777" w:rsidR="0077330B" w:rsidRPr="00C214A4" w:rsidRDefault="0077330B" w:rsidP="0077330B">
      <w:pPr>
        <w:numPr>
          <w:ilvl w:val="6"/>
          <w:numId w:val="3"/>
        </w:numPr>
        <w:tabs>
          <w:tab w:val="clear" w:pos="1440"/>
          <w:tab w:val="num" w:pos="360"/>
        </w:tabs>
      </w:pPr>
      <w:r w:rsidRPr="00C214A4">
        <w:t>This step shall execute the following:</w:t>
      </w:r>
    </w:p>
    <w:p w14:paraId="57DA3347" w14:textId="77777777" w:rsidR="00BE08E4" w:rsidRDefault="00BE08E4" w:rsidP="00C6012E">
      <w:pPr>
        <w:numPr>
          <w:ilvl w:val="0"/>
          <w:numId w:val="107"/>
        </w:numPr>
      </w:pPr>
      <w:r>
        <w:t>Verify that the specified SA does not exist.</w:t>
      </w:r>
    </w:p>
    <w:p w14:paraId="68EE1BC8" w14:textId="77777777" w:rsidR="00BE08E4" w:rsidRDefault="00BE08E4" w:rsidP="00C6012E">
      <w:pPr>
        <w:numPr>
          <w:ilvl w:val="0"/>
          <w:numId w:val="107"/>
        </w:numPr>
      </w:pPr>
      <w:r>
        <w:t>Initialize a Security Association (SA) having the specified Security Parameter Index (SPI);</w:t>
      </w:r>
    </w:p>
    <w:p w14:paraId="11ACC491" w14:textId="77777777" w:rsidR="00BE08E4" w:rsidRDefault="00BE08E4" w:rsidP="00C6012E">
      <w:pPr>
        <w:numPr>
          <w:ilvl w:val="0"/>
          <w:numId w:val="107"/>
        </w:numPr>
      </w:pPr>
      <w:r>
        <w:t>Add the SA Service Type into the SA;</w:t>
      </w:r>
    </w:p>
    <w:p w14:paraId="2BFD9A49" w14:textId="77777777" w:rsidR="00BE08E4" w:rsidRDefault="00BE08E4" w:rsidP="00C6012E">
      <w:pPr>
        <w:numPr>
          <w:ilvl w:val="0"/>
          <w:numId w:val="107"/>
        </w:numPr>
      </w:pPr>
      <w:r>
        <w:t>Add the Lengths for Security Header IV, SN, and PL fields into the SA;</w:t>
      </w:r>
    </w:p>
    <w:p w14:paraId="3B14B16B" w14:textId="77777777" w:rsidR="00BE08E4" w:rsidRDefault="00BE08E4" w:rsidP="00C6012E">
      <w:pPr>
        <w:numPr>
          <w:ilvl w:val="0"/>
          <w:numId w:val="107"/>
        </w:numPr>
      </w:pPr>
      <w:r>
        <w:t>Add the Length for Security Trailer MAC field into the SA;</w:t>
      </w:r>
    </w:p>
    <w:p w14:paraId="23E739FA" w14:textId="77777777" w:rsidR="00BE08E4" w:rsidRDefault="00BE08E4" w:rsidP="00C6012E">
      <w:pPr>
        <w:numPr>
          <w:ilvl w:val="0"/>
          <w:numId w:val="107"/>
        </w:numPr>
      </w:pPr>
      <w:r>
        <w:t>Add the Encryption cipher suite identifier into the SA;</w:t>
      </w:r>
    </w:p>
    <w:p w14:paraId="78A7F911" w14:textId="77777777" w:rsidR="00BE08E4" w:rsidRDefault="00BE08E4" w:rsidP="00C6012E">
      <w:pPr>
        <w:numPr>
          <w:ilvl w:val="0"/>
          <w:numId w:val="107"/>
        </w:numPr>
      </w:pPr>
      <w:r>
        <w:t>Add the Initialization vector (IV) length and initial value into the SA;</w:t>
      </w:r>
    </w:p>
    <w:p w14:paraId="5F0B0BCB" w14:textId="77777777" w:rsidR="00BE08E4" w:rsidRDefault="00BE08E4" w:rsidP="00C6012E">
      <w:pPr>
        <w:numPr>
          <w:ilvl w:val="0"/>
          <w:numId w:val="107"/>
        </w:numPr>
      </w:pPr>
      <w:r>
        <w:t>Add the Authentication cipher suite identifier into the SA;</w:t>
      </w:r>
    </w:p>
    <w:p w14:paraId="45D04615" w14:textId="77777777" w:rsidR="00BE08E4" w:rsidRDefault="00BE08E4" w:rsidP="00C6012E">
      <w:pPr>
        <w:numPr>
          <w:ilvl w:val="0"/>
          <w:numId w:val="107"/>
        </w:numPr>
      </w:pPr>
      <w:r>
        <w:t>Add the Authentication bit mask length and value into the SA;</w:t>
      </w:r>
    </w:p>
    <w:p w14:paraId="621D7D93" w14:textId="77777777" w:rsidR="00BE08E4" w:rsidRDefault="00BE08E4" w:rsidP="00C6012E">
      <w:pPr>
        <w:numPr>
          <w:ilvl w:val="0"/>
          <w:numId w:val="107"/>
        </w:numPr>
      </w:pPr>
      <w:r>
        <w:t>Add the Anti-replay counter (ARC) length and initial value into the SA;</w:t>
      </w:r>
    </w:p>
    <w:p w14:paraId="20676A76" w14:textId="77777777" w:rsidR="00BE08E4" w:rsidRDefault="00BE08E4" w:rsidP="00C6012E">
      <w:pPr>
        <w:numPr>
          <w:ilvl w:val="0"/>
          <w:numId w:val="107"/>
        </w:numPr>
      </w:pPr>
      <w:r>
        <w:t>Add the Anti-replay counter window length and value into the SA.</w:t>
      </w:r>
    </w:p>
    <w:p w14:paraId="3A6C0696" w14:textId="77777777" w:rsidR="0077330B" w:rsidRDefault="0077330B" w:rsidP="0077330B">
      <w:pPr>
        <w:pStyle w:val="berschrift6"/>
      </w:pPr>
      <w:r w:rsidRPr="00C214A4">
        <w:t xml:space="preserve">Signaling of </w:t>
      </w:r>
      <w:r>
        <w:t>Create SA R</w:t>
      </w:r>
      <w:r w:rsidRPr="00C214A4">
        <w:t>equest</w:t>
      </w:r>
    </w:p>
    <w:p w14:paraId="5D457A8A"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4D7AD600" w14:textId="77777777" w:rsidR="0077330B" w:rsidRPr="00C214A4" w:rsidRDefault="0077330B" w:rsidP="0077330B">
      <w:pPr>
        <w:numPr>
          <w:ilvl w:val="6"/>
          <w:numId w:val="3"/>
        </w:numPr>
        <w:tabs>
          <w:tab w:val="clear" w:pos="1440"/>
          <w:tab w:val="num" w:pos="360"/>
        </w:tabs>
      </w:pPr>
      <w:r w:rsidRPr="00C214A4">
        <w:t>This step shall have the following inputs:</w:t>
      </w:r>
    </w:p>
    <w:p w14:paraId="7C709DFB" w14:textId="77777777" w:rsidR="0077330B" w:rsidRDefault="0077330B" w:rsidP="00C6012E">
      <w:pPr>
        <w:numPr>
          <w:ilvl w:val="0"/>
          <w:numId w:val="15"/>
        </w:numPr>
      </w:pPr>
      <w:r w:rsidRPr="00782543">
        <w:t>The SPI of the S</w:t>
      </w:r>
      <w:r>
        <w:t xml:space="preserve">ecurity Association to </w:t>
      </w:r>
      <w:r w:rsidR="00E213B9">
        <w:t>create</w:t>
      </w:r>
    </w:p>
    <w:p w14:paraId="07699A2D" w14:textId="77777777" w:rsidR="0077330B" w:rsidRPr="00782543" w:rsidRDefault="0077330B" w:rsidP="00C6012E">
      <w:pPr>
        <w:numPr>
          <w:ilvl w:val="0"/>
          <w:numId w:val="15"/>
        </w:numPr>
      </w:pPr>
      <w:r>
        <w:t>T</w:t>
      </w:r>
      <w:r w:rsidRPr="00782543">
        <w:t xml:space="preserve">he GVC/GMAP ID(s) upon which to activate </w:t>
      </w:r>
      <w:r>
        <w:t>the SA</w:t>
      </w:r>
    </w:p>
    <w:p w14:paraId="794C6AB7" w14:textId="77777777" w:rsidR="0077330B" w:rsidRPr="00C214A4" w:rsidRDefault="0077330B" w:rsidP="0077330B">
      <w:pPr>
        <w:numPr>
          <w:ilvl w:val="6"/>
          <w:numId w:val="3"/>
        </w:numPr>
        <w:tabs>
          <w:tab w:val="clear" w:pos="1440"/>
          <w:tab w:val="num" w:pos="360"/>
        </w:tabs>
      </w:pPr>
      <w:r w:rsidRPr="00C214A4">
        <w:t>This step shall have the following outputs:</w:t>
      </w:r>
    </w:p>
    <w:p w14:paraId="03A6DB6E" w14:textId="77777777" w:rsidR="0077330B" w:rsidRPr="00C214A4" w:rsidRDefault="0077330B" w:rsidP="00C6012E">
      <w:pPr>
        <w:numPr>
          <w:ilvl w:val="0"/>
          <w:numId w:val="15"/>
        </w:numPr>
      </w:pPr>
      <w:r w:rsidRPr="00782543">
        <w:t xml:space="preserve">SPI </w:t>
      </w:r>
      <w:r>
        <w:t xml:space="preserve">and specified </w:t>
      </w:r>
      <w:r w:rsidRPr="00782543">
        <w:t xml:space="preserve">GVC/GMAP ID(s) </w:t>
      </w:r>
      <w:r w:rsidRPr="00C214A4">
        <w:t>transmitted to the Recipient</w:t>
      </w:r>
    </w:p>
    <w:p w14:paraId="333CC2A2" w14:textId="77777777" w:rsidR="0077330B" w:rsidRPr="00C214A4" w:rsidRDefault="0077330B" w:rsidP="0077330B">
      <w:pPr>
        <w:numPr>
          <w:ilvl w:val="6"/>
          <w:numId w:val="3"/>
        </w:numPr>
        <w:tabs>
          <w:tab w:val="clear" w:pos="1440"/>
          <w:tab w:val="num" w:pos="360"/>
        </w:tabs>
      </w:pPr>
      <w:r w:rsidRPr="00C214A4">
        <w:t>This step shall execute the following:</w:t>
      </w:r>
    </w:p>
    <w:p w14:paraId="3D03991E" w14:textId="77777777" w:rsidR="0077330B" w:rsidRPr="00C214A4" w:rsidRDefault="0077330B" w:rsidP="00C6012E">
      <w:pPr>
        <w:numPr>
          <w:ilvl w:val="0"/>
          <w:numId w:val="15"/>
        </w:numPr>
      </w:pPr>
      <w:r w:rsidRPr="00C214A4">
        <w:t xml:space="preserve">A </w:t>
      </w:r>
      <w:r>
        <w:t xml:space="preserve">Create SA </w:t>
      </w:r>
      <w:r w:rsidRPr="00C214A4">
        <w:t xml:space="preserve">PDU as defined in Section </w:t>
      </w:r>
      <w:r>
        <w:fldChar w:fldCharType="begin"/>
      </w:r>
      <w:r>
        <w:instrText xml:space="preserve"> REF _Ref469914672 \r \h </w:instrText>
      </w:r>
      <w:r>
        <w:fldChar w:fldCharType="separate"/>
      </w:r>
      <w:r w:rsidR="00982337">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E15ECB0" w14:textId="77777777" w:rsidR="0077330B" w:rsidRPr="00C214A4" w:rsidRDefault="0077330B" w:rsidP="0077330B">
      <w:pPr>
        <w:pStyle w:val="berschrift6"/>
      </w:pPr>
      <w:r w:rsidRPr="00C214A4">
        <w:t xml:space="preserve">Execution of </w:t>
      </w:r>
      <w:r>
        <w:t>Create SA</w:t>
      </w:r>
    </w:p>
    <w:p w14:paraId="3A25FF25"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5EB9F4CC" w14:textId="77777777" w:rsidR="0077330B" w:rsidRPr="00C214A4" w:rsidRDefault="0077330B" w:rsidP="0077330B">
      <w:pPr>
        <w:numPr>
          <w:ilvl w:val="6"/>
          <w:numId w:val="3"/>
        </w:numPr>
        <w:tabs>
          <w:tab w:val="clear" w:pos="1440"/>
          <w:tab w:val="num" w:pos="360"/>
        </w:tabs>
      </w:pPr>
      <w:r w:rsidRPr="00C214A4">
        <w:lastRenderedPageBreak/>
        <w:t>This step shall have the following inputs:</w:t>
      </w:r>
    </w:p>
    <w:p w14:paraId="1EF12575" w14:textId="77777777" w:rsidR="0077330B" w:rsidRPr="00C214A4" w:rsidRDefault="00280154" w:rsidP="00C6012E">
      <w:pPr>
        <w:numPr>
          <w:ilvl w:val="0"/>
          <w:numId w:val="15"/>
        </w:numPr>
      </w:pPr>
      <w:r>
        <w:t xml:space="preserve">Fields in the Create SA </w:t>
      </w:r>
      <w:r w:rsidRPr="00C214A4">
        <w:t xml:space="preserve">PDU </w:t>
      </w:r>
      <w:r w:rsidR="0077330B" w:rsidRPr="00C214A4">
        <w:t>received from the Initiator.</w:t>
      </w:r>
    </w:p>
    <w:p w14:paraId="2436A9D6" w14:textId="77777777" w:rsidR="0077330B" w:rsidRPr="00C214A4" w:rsidRDefault="0077330B" w:rsidP="0077330B">
      <w:pPr>
        <w:numPr>
          <w:ilvl w:val="6"/>
          <w:numId w:val="3"/>
        </w:numPr>
        <w:tabs>
          <w:tab w:val="clear" w:pos="1440"/>
          <w:tab w:val="num" w:pos="360"/>
        </w:tabs>
      </w:pPr>
      <w:r w:rsidRPr="00C214A4">
        <w:t>This step shall have the following outputs:</w:t>
      </w:r>
    </w:p>
    <w:p w14:paraId="601E3049" w14:textId="77777777" w:rsidR="0053447D" w:rsidRDefault="0053447D" w:rsidP="00C6012E">
      <w:pPr>
        <w:numPr>
          <w:ilvl w:val="0"/>
          <w:numId w:val="100"/>
        </w:numPr>
      </w:pPr>
      <w:r>
        <w:t>SA in the ‘Unkeyed’ state.</w:t>
      </w:r>
    </w:p>
    <w:p w14:paraId="012F4D8B" w14:textId="77777777" w:rsidR="0077330B" w:rsidRPr="00C214A4" w:rsidRDefault="0077330B" w:rsidP="0077330B">
      <w:pPr>
        <w:numPr>
          <w:ilvl w:val="6"/>
          <w:numId w:val="3"/>
        </w:numPr>
        <w:tabs>
          <w:tab w:val="clear" w:pos="1440"/>
          <w:tab w:val="num" w:pos="360"/>
        </w:tabs>
      </w:pPr>
      <w:r w:rsidRPr="00C214A4">
        <w:t>This step shall execute the following:</w:t>
      </w:r>
    </w:p>
    <w:p w14:paraId="0EBE8BFD" w14:textId="77777777" w:rsidR="0077330B" w:rsidRDefault="0077330B" w:rsidP="00C6012E">
      <w:pPr>
        <w:numPr>
          <w:ilvl w:val="0"/>
          <w:numId w:val="119"/>
        </w:numPr>
      </w:pPr>
      <w:r>
        <w:t>Verify that the specified SA does not exist.</w:t>
      </w:r>
    </w:p>
    <w:p w14:paraId="3F0D2F1F" w14:textId="77777777" w:rsidR="00193D78" w:rsidRDefault="00280154" w:rsidP="00C6012E">
      <w:pPr>
        <w:numPr>
          <w:ilvl w:val="0"/>
          <w:numId w:val="119"/>
        </w:numPr>
      </w:pPr>
      <w:r>
        <w:t>Initialize a Security Assoc</w:t>
      </w:r>
      <w:r w:rsidR="00D07538">
        <w:t>i</w:t>
      </w:r>
      <w:r>
        <w:t xml:space="preserve">ation (SA) having the specified </w:t>
      </w:r>
      <w:r w:rsidR="00193D78">
        <w:t xml:space="preserve">Security </w:t>
      </w:r>
      <w:r>
        <w:t xml:space="preserve">Parameter Index </w:t>
      </w:r>
      <w:r w:rsidR="00193D78">
        <w:t>(SPI);</w:t>
      </w:r>
    </w:p>
    <w:p w14:paraId="77D57ECE" w14:textId="77777777" w:rsidR="00280154" w:rsidRDefault="00280154" w:rsidP="00C6012E">
      <w:pPr>
        <w:numPr>
          <w:ilvl w:val="0"/>
          <w:numId w:val="119"/>
        </w:numPr>
      </w:pPr>
      <w:r>
        <w:t>Add the SA Service Type into the SA;</w:t>
      </w:r>
    </w:p>
    <w:p w14:paraId="546E9261" w14:textId="77777777" w:rsidR="00280154" w:rsidRDefault="00280154" w:rsidP="00C6012E">
      <w:pPr>
        <w:numPr>
          <w:ilvl w:val="0"/>
          <w:numId w:val="119"/>
        </w:numPr>
      </w:pPr>
      <w:r>
        <w:t>Add the Lengt</w:t>
      </w:r>
      <w:r w:rsidR="00D07538">
        <w:t xml:space="preserve">hs for Security Header IV, SN, </w:t>
      </w:r>
      <w:r>
        <w:t>and PL fields into the SA;</w:t>
      </w:r>
    </w:p>
    <w:p w14:paraId="30F282A8" w14:textId="77777777" w:rsidR="00280154" w:rsidRDefault="00280154" w:rsidP="00C6012E">
      <w:pPr>
        <w:numPr>
          <w:ilvl w:val="0"/>
          <w:numId w:val="119"/>
        </w:numPr>
      </w:pPr>
      <w:r>
        <w:t>Add the Length for Security Trailer MAC field into the SA;</w:t>
      </w:r>
    </w:p>
    <w:p w14:paraId="628B44B1" w14:textId="77777777" w:rsidR="00280154" w:rsidRDefault="00280154" w:rsidP="00C6012E">
      <w:pPr>
        <w:numPr>
          <w:ilvl w:val="0"/>
          <w:numId w:val="119"/>
        </w:numPr>
      </w:pPr>
      <w:r>
        <w:t>Add the Encryption cipher suite identifier into the SA;</w:t>
      </w:r>
    </w:p>
    <w:p w14:paraId="13D71617" w14:textId="77777777" w:rsidR="00280154" w:rsidRDefault="00280154" w:rsidP="00C6012E">
      <w:pPr>
        <w:numPr>
          <w:ilvl w:val="0"/>
          <w:numId w:val="119"/>
        </w:numPr>
      </w:pPr>
      <w:r>
        <w:t>Add the Initialization vector (IV) length and initial value into the SA;</w:t>
      </w:r>
    </w:p>
    <w:p w14:paraId="3D773763" w14:textId="77777777" w:rsidR="00280154" w:rsidRDefault="00280154" w:rsidP="00C6012E">
      <w:pPr>
        <w:numPr>
          <w:ilvl w:val="0"/>
          <w:numId w:val="119"/>
        </w:numPr>
      </w:pPr>
      <w:r>
        <w:t>Add the Authentication cipher suite identifier into the SA;</w:t>
      </w:r>
    </w:p>
    <w:p w14:paraId="2194B24D" w14:textId="77777777" w:rsidR="00280154" w:rsidRDefault="00280154" w:rsidP="00C6012E">
      <w:pPr>
        <w:numPr>
          <w:ilvl w:val="0"/>
          <w:numId w:val="119"/>
        </w:numPr>
      </w:pPr>
      <w:r>
        <w:t>Add the Authentication bit mask length and value into the SA;</w:t>
      </w:r>
    </w:p>
    <w:p w14:paraId="6088E593" w14:textId="77777777" w:rsidR="00280154" w:rsidRDefault="00280154" w:rsidP="00C6012E">
      <w:pPr>
        <w:numPr>
          <w:ilvl w:val="0"/>
          <w:numId w:val="119"/>
        </w:numPr>
      </w:pPr>
      <w:r>
        <w:t>Add the Anti-replay counter (ARC) length and initial value into the SA;</w:t>
      </w:r>
    </w:p>
    <w:p w14:paraId="7EDC1BAE" w14:textId="77777777" w:rsidR="00193D78" w:rsidRDefault="00280154" w:rsidP="00C6012E">
      <w:pPr>
        <w:numPr>
          <w:ilvl w:val="0"/>
          <w:numId w:val="119"/>
        </w:numPr>
      </w:pPr>
      <w:r>
        <w:t>Add the Anti-replay counter window length and value into the SA.</w:t>
      </w:r>
    </w:p>
    <w:p w14:paraId="205AC7A7" w14:textId="77777777" w:rsidR="004D2AC9" w:rsidRDefault="004D2AC9" w:rsidP="003D13C4">
      <w:pPr>
        <w:pStyle w:val="berschrift4"/>
      </w:pPr>
      <w:bookmarkStart w:id="73" w:name="_Ref472591818"/>
      <w:r>
        <w:t>Delete SA</w:t>
      </w:r>
      <w:bookmarkEnd w:id="73"/>
    </w:p>
    <w:p w14:paraId="55AA0DFC" w14:textId="77777777" w:rsidR="004D2AC9" w:rsidRDefault="004D2AC9" w:rsidP="004D2AC9">
      <w:r>
        <w:t>The Delete SA directive is used to remove a Security Association entirely.  This directive may be implicit.</w:t>
      </w:r>
    </w:p>
    <w:p w14:paraId="5D1ED5E6" w14:textId="77777777" w:rsidR="0077330B" w:rsidRDefault="0077330B" w:rsidP="0077330B">
      <w:pPr>
        <w:pStyle w:val="berschrift5"/>
      </w:pPr>
      <w:r>
        <w:t>Preconditions for the procedure</w:t>
      </w:r>
    </w:p>
    <w:p w14:paraId="0300C3C8" w14:textId="77777777" w:rsidR="00E213B9" w:rsidRDefault="00E213B9" w:rsidP="00E213B9">
      <w:r>
        <w:t xml:space="preserve">The Security Association must </w:t>
      </w:r>
      <w:r w:rsidR="000150AA">
        <w:t>be</w:t>
      </w:r>
      <w:r>
        <w:t xml:space="preserve"> in the ‘Unkeyed’ state.</w:t>
      </w:r>
    </w:p>
    <w:p w14:paraId="4F63805C" w14:textId="77777777" w:rsidR="0077330B" w:rsidRDefault="0077330B" w:rsidP="0077330B">
      <w:pPr>
        <w:pStyle w:val="berschrift5"/>
      </w:pPr>
      <w:r>
        <w:t>Procedural steps</w:t>
      </w:r>
    </w:p>
    <w:p w14:paraId="374025D0" w14:textId="77777777" w:rsidR="0077330B" w:rsidRDefault="0077330B" w:rsidP="0077330B">
      <w:r>
        <w:t xml:space="preserve">The </w:t>
      </w:r>
      <w:r w:rsidR="00E213B9">
        <w:t xml:space="preserve">Delete </w:t>
      </w:r>
      <w:r>
        <w:t>SA procedure shall include the following mandatory execution steps:</w:t>
      </w:r>
    </w:p>
    <w:p w14:paraId="32F7659E" w14:textId="77777777" w:rsidR="0077330B" w:rsidRPr="00C214A4" w:rsidRDefault="0077330B" w:rsidP="00C6012E">
      <w:pPr>
        <w:numPr>
          <w:ilvl w:val="0"/>
          <w:numId w:val="120"/>
        </w:numPr>
      </w:pPr>
      <w:r w:rsidRPr="00C214A4">
        <w:t xml:space="preserve">Execution of </w:t>
      </w:r>
      <w:r>
        <w:t>Delete SA R</w:t>
      </w:r>
      <w:r w:rsidRPr="00C214A4">
        <w:t>equest; Role: Initiator</w:t>
      </w:r>
    </w:p>
    <w:p w14:paraId="58023C0F" w14:textId="77777777" w:rsidR="0077330B" w:rsidRPr="00C214A4" w:rsidRDefault="0077330B" w:rsidP="00C6012E">
      <w:pPr>
        <w:numPr>
          <w:ilvl w:val="0"/>
          <w:numId w:val="120"/>
        </w:numPr>
      </w:pPr>
      <w:r w:rsidRPr="00C214A4">
        <w:t xml:space="preserve">Signaling of </w:t>
      </w:r>
      <w:r>
        <w:t>Delete SA R</w:t>
      </w:r>
      <w:r w:rsidRPr="00C214A4">
        <w:t>equest; Role: Initiator</w:t>
      </w:r>
    </w:p>
    <w:p w14:paraId="68C6E73C" w14:textId="77777777" w:rsidR="0077330B" w:rsidRPr="00C214A4" w:rsidRDefault="0077330B" w:rsidP="00C6012E">
      <w:pPr>
        <w:numPr>
          <w:ilvl w:val="0"/>
          <w:numId w:val="120"/>
        </w:numPr>
      </w:pPr>
      <w:r w:rsidRPr="00C214A4">
        <w:lastRenderedPageBreak/>
        <w:t xml:space="preserve">Execution of </w:t>
      </w:r>
      <w:r>
        <w:t>Delete SA R</w:t>
      </w:r>
      <w:r w:rsidRPr="00C214A4">
        <w:t>equest; Role: Recipient</w:t>
      </w:r>
    </w:p>
    <w:p w14:paraId="31A1D632" w14:textId="77777777" w:rsidR="0077330B" w:rsidRPr="00C214A4" w:rsidRDefault="0077330B" w:rsidP="0077330B">
      <w:pPr>
        <w:pStyle w:val="berschrift6"/>
      </w:pPr>
      <w:r w:rsidRPr="00C214A4">
        <w:t xml:space="preserve">Execution of </w:t>
      </w:r>
      <w:r>
        <w:t>Delete SA R</w:t>
      </w:r>
      <w:r w:rsidRPr="00C214A4">
        <w:t>equest</w:t>
      </w:r>
      <w:r>
        <w:t xml:space="preserve"> (Initiator)</w:t>
      </w:r>
    </w:p>
    <w:p w14:paraId="28A2F722"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0EEFAB52" w14:textId="77777777" w:rsidR="0077330B" w:rsidRPr="00C214A4" w:rsidRDefault="0077330B" w:rsidP="0077330B">
      <w:pPr>
        <w:numPr>
          <w:ilvl w:val="6"/>
          <w:numId w:val="3"/>
        </w:numPr>
        <w:tabs>
          <w:tab w:val="clear" w:pos="1440"/>
          <w:tab w:val="num" w:pos="360"/>
        </w:tabs>
      </w:pPr>
      <w:r w:rsidRPr="00C214A4">
        <w:t>This step shall have the following inputs:</w:t>
      </w:r>
    </w:p>
    <w:p w14:paraId="1B8C25B5" w14:textId="77777777" w:rsidR="0077330B" w:rsidRDefault="0077330B" w:rsidP="00C6012E">
      <w:pPr>
        <w:numPr>
          <w:ilvl w:val="0"/>
          <w:numId w:val="15"/>
        </w:numPr>
      </w:pPr>
      <w:r w:rsidRPr="00906A7F">
        <w:t xml:space="preserve">SPI of </w:t>
      </w:r>
      <w:r>
        <w:t xml:space="preserve">an existing </w:t>
      </w:r>
      <w:r w:rsidRPr="00906A7F">
        <w:t xml:space="preserve">Security Association </w:t>
      </w:r>
      <w:r>
        <w:t>which is in the ‘</w:t>
      </w:r>
      <w:r w:rsidR="00DB31B9">
        <w:t>Unk</w:t>
      </w:r>
      <w:r>
        <w:t>eyed’ state.</w:t>
      </w:r>
    </w:p>
    <w:p w14:paraId="6A8F5E14" w14:textId="77777777" w:rsidR="0077330B" w:rsidRPr="00C214A4" w:rsidRDefault="0077330B" w:rsidP="0077330B">
      <w:pPr>
        <w:numPr>
          <w:ilvl w:val="6"/>
          <w:numId w:val="3"/>
        </w:numPr>
        <w:tabs>
          <w:tab w:val="clear" w:pos="1440"/>
          <w:tab w:val="num" w:pos="360"/>
        </w:tabs>
      </w:pPr>
      <w:r w:rsidRPr="00C214A4">
        <w:t>This step shall have the following outputs:</w:t>
      </w:r>
    </w:p>
    <w:p w14:paraId="1919107E" w14:textId="77777777" w:rsidR="00BE08E4" w:rsidRDefault="00BE08E4" w:rsidP="00C6012E">
      <w:pPr>
        <w:numPr>
          <w:ilvl w:val="0"/>
          <w:numId w:val="100"/>
        </w:numPr>
      </w:pPr>
      <w:r>
        <w:t>The SA transitions to a null state (‘No SA’).</w:t>
      </w:r>
    </w:p>
    <w:p w14:paraId="719A6279" w14:textId="77777777" w:rsidR="0077330B" w:rsidRPr="00C214A4" w:rsidRDefault="0077330B" w:rsidP="0077330B">
      <w:pPr>
        <w:numPr>
          <w:ilvl w:val="6"/>
          <w:numId w:val="3"/>
        </w:numPr>
        <w:tabs>
          <w:tab w:val="clear" w:pos="1440"/>
          <w:tab w:val="num" w:pos="360"/>
        </w:tabs>
      </w:pPr>
      <w:r w:rsidRPr="00C214A4">
        <w:t>This step shall execute the following:</w:t>
      </w:r>
    </w:p>
    <w:p w14:paraId="4AC0BEB5" w14:textId="77777777" w:rsidR="0077330B" w:rsidRDefault="00E213B9" w:rsidP="00C6012E">
      <w:pPr>
        <w:numPr>
          <w:ilvl w:val="0"/>
          <w:numId w:val="112"/>
        </w:numPr>
      </w:pPr>
      <w:r>
        <w:t>Erase</w:t>
      </w:r>
      <w:r w:rsidR="00DB31B9">
        <w:t xml:space="preserve"> all managed parameters of</w:t>
      </w:r>
      <w:r w:rsidR="0077330B">
        <w:t xml:space="preserve"> the SA.</w:t>
      </w:r>
    </w:p>
    <w:p w14:paraId="5F60FE3E" w14:textId="77777777" w:rsidR="0077330B" w:rsidRDefault="0077330B" w:rsidP="0077330B">
      <w:pPr>
        <w:pStyle w:val="berschrift6"/>
      </w:pPr>
      <w:r w:rsidRPr="00C214A4">
        <w:t xml:space="preserve">Signaling of </w:t>
      </w:r>
      <w:r>
        <w:t>Delete SA R</w:t>
      </w:r>
      <w:r w:rsidRPr="00C214A4">
        <w:t>equest</w:t>
      </w:r>
    </w:p>
    <w:p w14:paraId="27067E38"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3F250130" w14:textId="77777777" w:rsidR="0077330B" w:rsidRPr="00C214A4" w:rsidRDefault="0077330B" w:rsidP="0077330B">
      <w:pPr>
        <w:numPr>
          <w:ilvl w:val="6"/>
          <w:numId w:val="3"/>
        </w:numPr>
        <w:tabs>
          <w:tab w:val="clear" w:pos="1440"/>
          <w:tab w:val="num" w:pos="360"/>
        </w:tabs>
      </w:pPr>
      <w:r w:rsidRPr="00C214A4">
        <w:t>This step shall have the following inputs:</w:t>
      </w:r>
    </w:p>
    <w:p w14:paraId="09AB55EC" w14:textId="77777777" w:rsidR="0077330B" w:rsidRDefault="0077330B" w:rsidP="00C6012E">
      <w:pPr>
        <w:numPr>
          <w:ilvl w:val="0"/>
          <w:numId w:val="15"/>
        </w:numPr>
      </w:pPr>
      <w:r w:rsidRPr="00782543">
        <w:t>The SPI of the S</w:t>
      </w:r>
      <w:r>
        <w:t xml:space="preserve">ecurity Association to </w:t>
      </w:r>
      <w:r w:rsidR="00E213B9">
        <w:t>delete</w:t>
      </w:r>
    </w:p>
    <w:p w14:paraId="0D0BFD27" w14:textId="77777777" w:rsidR="0077330B" w:rsidRPr="00C214A4" w:rsidRDefault="0077330B" w:rsidP="0077330B">
      <w:pPr>
        <w:numPr>
          <w:ilvl w:val="6"/>
          <w:numId w:val="3"/>
        </w:numPr>
        <w:tabs>
          <w:tab w:val="clear" w:pos="1440"/>
          <w:tab w:val="num" w:pos="360"/>
        </w:tabs>
      </w:pPr>
      <w:r w:rsidRPr="00C214A4">
        <w:t>This step shall have the following outputs:</w:t>
      </w:r>
    </w:p>
    <w:p w14:paraId="1FFB8069" w14:textId="77777777" w:rsidR="0077330B" w:rsidRPr="00C214A4" w:rsidRDefault="0077330B" w:rsidP="00C6012E">
      <w:pPr>
        <w:numPr>
          <w:ilvl w:val="0"/>
          <w:numId w:val="15"/>
        </w:numPr>
      </w:pPr>
      <w:r w:rsidRPr="00782543">
        <w:t xml:space="preserve">SPI </w:t>
      </w:r>
      <w:r w:rsidRPr="00C214A4">
        <w:t>transmitted to the Recipient</w:t>
      </w:r>
    </w:p>
    <w:p w14:paraId="0E79FB50" w14:textId="77777777" w:rsidR="0077330B" w:rsidRPr="00C214A4" w:rsidRDefault="0077330B" w:rsidP="0077330B">
      <w:pPr>
        <w:numPr>
          <w:ilvl w:val="6"/>
          <w:numId w:val="3"/>
        </w:numPr>
        <w:tabs>
          <w:tab w:val="clear" w:pos="1440"/>
          <w:tab w:val="num" w:pos="360"/>
        </w:tabs>
      </w:pPr>
      <w:r w:rsidRPr="00C214A4">
        <w:t>This step shall execute the following:</w:t>
      </w:r>
    </w:p>
    <w:p w14:paraId="78AAE441" w14:textId="77777777" w:rsidR="0077330B" w:rsidRPr="00C214A4" w:rsidRDefault="0077330B" w:rsidP="00C6012E">
      <w:pPr>
        <w:numPr>
          <w:ilvl w:val="0"/>
          <w:numId w:val="15"/>
        </w:numPr>
      </w:pPr>
      <w:r w:rsidRPr="00C214A4">
        <w:t xml:space="preserve">A </w:t>
      </w:r>
      <w:r w:rsidR="00E213B9">
        <w:t xml:space="preserve">Delete SA </w:t>
      </w:r>
      <w:r w:rsidRPr="00C214A4">
        <w:t xml:space="preserve">PDU as defined in Section </w:t>
      </w:r>
      <w:r>
        <w:fldChar w:fldCharType="begin"/>
      </w:r>
      <w:r>
        <w:instrText xml:space="preserve"> REF _Ref469914672 \r \h </w:instrText>
      </w:r>
      <w:r>
        <w:fldChar w:fldCharType="separate"/>
      </w:r>
      <w:r w:rsidR="00982337">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F039AA8" w14:textId="77777777" w:rsidR="0077330B" w:rsidRPr="00C214A4" w:rsidRDefault="0077330B" w:rsidP="0077330B">
      <w:pPr>
        <w:pStyle w:val="berschrift6"/>
      </w:pPr>
      <w:r w:rsidRPr="00C214A4">
        <w:t xml:space="preserve">Execution of </w:t>
      </w:r>
      <w:r>
        <w:t>Delete SA R</w:t>
      </w:r>
      <w:r w:rsidRPr="00C214A4">
        <w:t>equest</w:t>
      </w:r>
      <w:r>
        <w:t xml:space="preserve"> (</w:t>
      </w:r>
      <w:r w:rsidRPr="00C214A4">
        <w:t>Recipient</w:t>
      </w:r>
      <w:r>
        <w:t>)</w:t>
      </w:r>
    </w:p>
    <w:p w14:paraId="58510169"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36B005F1" w14:textId="77777777" w:rsidR="00E213B9" w:rsidRPr="00C214A4" w:rsidRDefault="00E213B9" w:rsidP="00E213B9">
      <w:pPr>
        <w:numPr>
          <w:ilvl w:val="6"/>
          <w:numId w:val="3"/>
        </w:numPr>
        <w:tabs>
          <w:tab w:val="clear" w:pos="1440"/>
          <w:tab w:val="num" w:pos="360"/>
        </w:tabs>
      </w:pPr>
      <w:r w:rsidRPr="00C214A4">
        <w:t>This step shall have the following inputs:</w:t>
      </w:r>
    </w:p>
    <w:p w14:paraId="19E0BE80" w14:textId="77777777" w:rsidR="00E213B9" w:rsidRPr="00C214A4" w:rsidRDefault="00E213B9" w:rsidP="00C6012E">
      <w:pPr>
        <w:numPr>
          <w:ilvl w:val="0"/>
          <w:numId w:val="15"/>
        </w:numPr>
      </w:pPr>
      <w:r w:rsidRPr="00782543">
        <w:t xml:space="preserve">SPI </w:t>
      </w:r>
      <w:r w:rsidRPr="00C214A4">
        <w:t>received from the Initiator.</w:t>
      </w:r>
    </w:p>
    <w:p w14:paraId="5DF90712" w14:textId="77777777" w:rsidR="00E213B9" w:rsidRPr="00C214A4" w:rsidRDefault="00E213B9" w:rsidP="00E213B9">
      <w:pPr>
        <w:numPr>
          <w:ilvl w:val="6"/>
          <w:numId w:val="3"/>
        </w:numPr>
        <w:tabs>
          <w:tab w:val="clear" w:pos="1440"/>
          <w:tab w:val="num" w:pos="360"/>
        </w:tabs>
      </w:pPr>
      <w:r w:rsidRPr="00C214A4">
        <w:t>This step shall have the following outputs:</w:t>
      </w:r>
    </w:p>
    <w:p w14:paraId="35911DD3" w14:textId="77777777" w:rsidR="00E213B9" w:rsidRDefault="00E213B9" w:rsidP="00C6012E">
      <w:pPr>
        <w:numPr>
          <w:ilvl w:val="0"/>
          <w:numId w:val="100"/>
        </w:numPr>
      </w:pPr>
      <w:r>
        <w:t>The SA transitions to a null state (‘No SA’).</w:t>
      </w:r>
    </w:p>
    <w:p w14:paraId="1B31EACA" w14:textId="77777777" w:rsidR="00E213B9" w:rsidRPr="00C214A4" w:rsidRDefault="00E213B9" w:rsidP="00E213B9">
      <w:pPr>
        <w:numPr>
          <w:ilvl w:val="6"/>
          <w:numId w:val="3"/>
        </w:numPr>
        <w:tabs>
          <w:tab w:val="clear" w:pos="1440"/>
          <w:tab w:val="num" w:pos="360"/>
        </w:tabs>
      </w:pPr>
      <w:r w:rsidRPr="00C214A4">
        <w:t>This step shall execute the following:</w:t>
      </w:r>
    </w:p>
    <w:p w14:paraId="650917A1" w14:textId="77777777" w:rsidR="00E213B9" w:rsidRDefault="00E213B9" w:rsidP="00C6012E">
      <w:pPr>
        <w:numPr>
          <w:ilvl w:val="0"/>
          <w:numId w:val="102"/>
        </w:numPr>
      </w:pPr>
      <w:r>
        <w:lastRenderedPageBreak/>
        <w:t>Verify that the specified SA exists and is in the ‘Unkeyed’ state.</w:t>
      </w:r>
    </w:p>
    <w:p w14:paraId="28DC69EF" w14:textId="77777777" w:rsidR="00E213B9" w:rsidRDefault="00E213B9" w:rsidP="00C6012E">
      <w:pPr>
        <w:numPr>
          <w:ilvl w:val="0"/>
          <w:numId w:val="102"/>
        </w:numPr>
      </w:pPr>
      <w:r>
        <w:t>Erase all managed parameters of the SA.</w:t>
      </w:r>
    </w:p>
    <w:p w14:paraId="77E75EDA" w14:textId="77777777" w:rsidR="004D2AC9" w:rsidRPr="007E506F" w:rsidRDefault="004D2AC9" w:rsidP="003D13C4">
      <w:pPr>
        <w:pStyle w:val="berschrift4"/>
      </w:pPr>
      <w:bookmarkStart w:id="74" w:name="_Ref472591760"/>
      <w:r w:rsidRPr="007E506F">
        <w:t>Set Anti-Replay Counter</w:t>
      </w:r>
      <w:bookmarkEnd w:id="74"/>
    </w:p>
    <w:p w14:paraId="022EB707" w14:textId="77777777" w:rsidR="004D2AC9" w:rsidRDefault="004D2AC9" w:rsidP="004D2AC9">
      <w:r>
        <w:t>The Set Anti-Replay Counter directive is used to initialize the managed anti-replay sequence number for a Security Association to the value supplied by the service user.</w:t>
      </w:r>
    </w:p>
    <w:p w14:paraId="55303553" w14:textId="77777777" w:rsidR="004D2AC9" w:rsidRDefault="004D2AC9" w:rsidP="003D13C4">
      <w:pPr>
        <w:pStyle w:val="berschrift5"/>
      </w:pPr>
      <w:r>
        <w:t>Preconditions for the Procedure</w:t>
      </w:r>
    </w:p>
    <w:p w14:paraId="357A8A52" w14:textId="4DF250D3" w:rsidR="004D2AC9" w:rsidRDefault="004D2AC9" w:rsidP="004D2AC9">
      <w:r>
        <w:t xml:space="preserve">The Security Association </w:t>
      </w:r>
      <w:r w:rsidR="00063BB1" w:rsidRPr="00302505">
        <w:t xml:space="preserve">service type </w:t>
      </w:r>
      <w:r>
        <w:t xml:space="preserve">must </w:t>
      </w:r>
      <w:r w:rsidR="00063BB1">
        <w:t>be</w:t>
      </w:r>
      <w:r w:rsidR="00063BB1" w:rsidRPr="00302505">
        <w:t xml:space="preserve"> Authentication or Authenticated Encryption</w:t>
      </w:r>
      <w:r>
        <w:t>.</w:t>
      </w:r>
    </w:p>
    <w:p w14:paraId="39193C1D" w14:textId="77777777" w:rsidR="004D2AC9" w:rsidRDefault="004D2AC9" w:rsidP="003D13C4">
      <w:pPr>
        <w:pStyle w:val="berschrift5"/>
      </w:pPr>
      <w:r>
        <w:t>Procedural Steps</w:t>
      </w:r>
    </w:p>
    <w:p w14:paraId="1823F396" w14:textId="77777777" w:rsidR="004D2AC9" w:rsidRDefault="004D2AC9" w:rsidP="004D2AC9">
      <w:r>
        <w:t>The Set Anti-Replay Counter procedure shall include the following mandatory execution steps:</w:t>
      </w:r>
    </w:p>
    <w:p w14:paraId="145AAE01" w14:textId="5D25D2E9" w:rsidR="00A93207" w:rsidRPr="00C214A4" w:rsidRDefault="00A93207" w:rsidP="00C6012E">
      <w:pPr>
        <w:numPr>
          <w:ilvl w:val="0"/>
          <w:numId w:val="121"/>
        </w:numPr>
      </w:pPr>
      <w:r w:rsidRPr="00C214A4">
        <w:t xml:space="preserve">Execution of </w:t>
      </w:r>
      <w:r w:rsidR="00302505">
        <w:t>Set ARC</w:t>
      </w:r>
      <w:r w:rsidRPr="00C214A4">
        <w:t>; Role: Initiator</w:t>
      </w:r>
    </w:p>
    <w:p w14:paraId="75D21EBF" w14:textId="77777777" w:rsidR="00A93207" w:rsidRPr="00C214A4" w:rsidRDefault="00A93207" w:rsidP="00C6012E">
      <w:pPr>
        <w:numPr>
          <w:ilvl w:val="0"/>
          <w:numId w:val="121"/>
        </w:numPr>
      </w:pPr>
      <w:r w:rsidRPr="00C214A4">
        <w:t xml:space="preserve">Signaling of </w:t>
      </w:r>
      <w:r w:rsidR="00302505">
        <w:t xml:space="preserve">Set ARC </w:t>
      </w:r>
      <w:r>
        <w:t>Request</w:t>
      </w:r>
      <w:r w:rsidRPr="00C214A4">
        <w:t>; Role: Initiator</w:t>
      </w:r>
    </w:p>
    <w:p w14:paraId="18F2830B" w14:textId="77777777" w:rsidR="00A93207" w:rsidRPr="00C214A4" w:rsidRDefault="00A93207" w:rsidP="00C6012E">
      <w:pPr>
        <w:numPr>
          <w:ilvl w:val="0"/>
          <w:numId w:val="121"/>
        </w:numPr>
      </w:pPr>
      <w:r w:rsidRPr="00C214A4">
        <w:t xml:space="preserve">Execution of </w:t>
      </w:r>
      <w:r w:rsidR="00302505">
        <w:t>Set ARC</w:t>
      </w:r>
      <w:r w:rsidRPr="00C214A4">
        <w:t>; Role: Recipient</w:t>
      </w:r>
    </w:p>
    <w:p w14:paraId="2A9A0800" w14:textId="77777777" w:rsidR="00A93207" w:rsidRPr="00C214A4" w:rsidRDefault="00A93207" w:rsidP="00A93207">
      <w:pPr>
        <w:pStyle w:val="berschrift6"/>
      </w:pPr>
      <w:r w:rsidRPr="00C214A4">
        <w:t xml:space="preserve">Execution of </w:t>
      </w:r>
      <w:r w:rsidR="00302505">
        <w:t>Set ARC</w:t>
      </w:r>
    </w:p>
    <w:p w14:paraId="5A62D5B5" w14:textId="0F190A97" w:rsidR="00A93207" w:rsidRPr="00C214A4" w:rsidRDefault="00A93207" w:rsidP="00A93207">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1CAD5A4C" w14:textId="77777777" w:rsidR="00A93207" w:rsidRPr="00C214A4" w:rsidRDefault="00A93207" w:rsidP="00A93207">
      <w:pPr>
        <w:numPr>
          <w:ilvl w:val="6"/>
          <w:numId w:val="3"/>
        </w:numPr>
        <w:tabs>
          <w:tab w:val="clear" w:pos="1440"/>
          <w:tab w:val="num" w:pos="360"/>
        </w:tabs>
      </w:pPr>
      <w:r w:rsidRPr="00C214A4">
        <w:t>This step shall have the following inputs:</w:t>
      </w:r>
    </w:p>
    <w:p w14:paraId="2C213EA8" w14:textId="0468F5EC" w:rsidR="00A93207" w:rsidRDefault="004D2AC9" w:rsidP="00C6012E">
      <w:pPr>
        <w:numPr>
          <w:ilvl w:val="0"/>
          <w:numId w:val="15"/>
        </w:numPr>
      </w:pPr>
      <w:r>
        <w:t xml:space="preserve">SPI of </w:t>
      </w:r>
      <w:r w:rsidR="00A93207">
        <w:t>an existing</w:t>
      </w:r>
      <w:r>
        <w:t xml:space="preserve"> Security Association</w:t>
      </w:r>
      <w:r w:rsidR="00A93207">
        <w:t>.</w:t>
      </w:r>
    </w:p>
    <w:p w14:paraId="36448D2C" w14:textId="126D7FC3" w:rsidR="004D2AC9" w:rsidRDefault="00302505" w:rsidP="00C6012E">
      <w:pPr>
        <w:numPr>
          <w:ilvl w:val="0"/>
          <w:numId w:val="15"/>
        </w:numPr>
      </w:pPr>
      <w:r>
        <w:t xml:space="preserve">Requested </w:t>
      </w:r>
      <w:r w:rsidR="004D2AC9">
        <w:t>new value for the managed anti-replay sequence number.</w:t>
      </w:r>
    </w:p>
    <w:p w14:paraId="42176819" w14:textId="49AF197A" w:rsidR="00A93207" w:rsidRPr="00C214A4" w:rsidRDefault="00A93207" w:rsidP="00A93207">
      <w:pPr>
        <w:numPr>
          <w:ilvl w:val="6"/>
          <w:numId w:val="3"/>
        </w:numPr>
        <w:tabs>
          <w:tab w:val="clear" w:pos="1440"/>
          <w:tab w:val="num" w:pos="360"/>
        </w:tabs>
      </w:pPr>
      <w:r w:rsidRPr="00C214A4">
        <w:t>This step</w:t>
      </w:r>
      <w:r w:rsidR="004D2AC9">
        <w:t xml:space="preserve"> shall </w:t>
      </w:r>
      <w:r w:rsidRPr="00C214A4">
        <w:t>have the following outputs:</w:t>
      </w:r>
    </w:p>
    <w:p w14:paraId="17016079" w14:textId="77777777" w:rsidR="00302505" w:rsidRDefault="00302505" w:rsidP="00C6012E">
      <w:pPr>
        <w:numPr>
          <w:ilvl w:val="0"/>
          <w:numId w:val="100"/>
        </w:numPr>
      </w:pPr>
      <w:r>
        <w:t>None.</w:t>
      </w:r>
    </w:p>
    <w:p w14:paraId="2ADED02F" w14:textId="5D7146BE" w:rsidR="00A93207" w:rsidRPr="00C214A4" w:rsidRDefault="00A93207" w:rsidP="00A93207">
      <w:pPr>
        <w:numPr>
          <w:ilvl w:val="6"/>
          <w:numId w:val="3"/>
        </w:numPr>
        <w:tabs>
          <w:tab w:val="clear" w:pos="1440"/>
          <w:tab w:val="num" w:pos="360"/>
        </w:tabs>
      </w:pPr>
      <w:r w:rsidRPr="00C214A4">
        <w:t>This step shall execute the following:</w:t>
      </w:r>
    </w:p>
    <w:p w14:paraId="40E566D4" w14:textId="77777777" w:rsidR="00302505" w:rsidRDefault="00302505" w:rsidP="00C6012E">
      <w:pPr>
        <w:numPr>
          <w:ilvl w:val="0"/>
          <w:numId w:val="113"/>
        </w:numPr>
      </w:pPr>
      <w:r>
        <w:t>Replace the current value of the managed anti-replay sequence number with the requested value.</w:t>
      </w:r>
    </w:p>
    <w:p w14:paraId="3BA69EFE" w14:textId="77777777" w:rsidR="00A93207" w:rsidRDefault="00A93207" w:rsidP="00A93207">
      <w:pPr>
        <w:pStyle w:val="berschrift6"/>
      </w:pPr>
      <w:r w:rsidRPr="00C214A4">
        <w:t xml:space="preserve">Signaling of </w:t>
      </w:r>
      <w:r w:rsidR="00302505">
        <w:t xml:space="preserve">Set ARC </w:t>
      </w:r>
      <w:r>
        <w:t>R</w:t>
      </w:r>
      <w:r w:rsidRPr="00C214A4">
        <w:t>equest</w:t>
      </w:r>
    </w:p>
    <w:p w14:paraId="022E5729" w14:textId="77777777" w:rsidR="00A93207" w:rsidRPr="00C214A4" w:rsidRDefault="00A93207" w:rsidP="00A93207">
      <w:pPr>
        <w:numPr>
          <w:ilvl w:val="6"/>
          <w:numId w:val="3"/>
        </w:numPr>
        <w:tabs>
          <w:tab w:val="clear" w:pos="1440"/>
          <w:tab w:val="num" w:pos="360"/>
        </w:tabs>
      </w:pPr>
      <w:r w:rsidRPr="00C214A4">
        <w:t>This step shall be executed by the Initiator.</w:t>
      </w:r>
    </w:p>
    <w:p w14:paraId="46D26E0D" w14:textId="77777777" w:rsidR="00A93207" w:rsidRPr="00C214A4" w:rsidRDefault="00A93207" w:rsidP="00A93207">
      <w:pPr>
        <w:numPr>
          <w:ilvl w:val="6"/>
          <w:numId w:val="3"/>
        </w:numPr>
        <w:tabs>
          <w:tab w:val="clear" w:pos="1440"/>
          <w:tab w:val="num" w:pos="360"/>
        </w:tabs>
      </w:pPr>
      <w:r w:rsidRPr="00C214A4">
        <w:t>This step shall have the following inputs:</w:t>
      </w:r>
    </w:p>
    <w:p w14:paraId="11D4BE5F" w14:textId="77777777" w:rsidR="00A93207" w:rsidRDefault="00A93207" w:rsidP="00C6012E">
      <w:pPr>
        <w:numPr>
          <w:ilvl w:val="0"/>
          <w:numId w:val="15"/>
        </w:numPr>
      </w:pPr>
      <w:r w:rsidRPr="00782543">
        <w:lastRenderedPageBreak/>
        <w:t>The SPI of the S</w:t>
      </w:r>
      <w:r>
        <w:t>ecur</w:t>
      </w:r>
      <w:r w:rsidR="00302505">
        <w:t>ity Association</w:t>
      </w:r>
    </w:p>
    <w:p w14:paraId="2997FE3B" w14:textId="77777777" w:rsidR="00302505" w:rsidRPr="00C214A4" w:rsidRDefault="00302505" w:rsidP="00C6012E">
      <w:pPr>
        <w:numPr>
          <w:ilvl w:val="0"/>
          <w:numId w:val="15"/>
        </w:numPr>
      </w:pPr>
      <w:r>
        <w:t>Requested new value for the managed anti-replay sequence number.</w:t>
      </w:r>
    </w:p>
    <w:p w14:paraId="4700EE5B" w14:textId="77777777" w:rsidR="00A93207" w:rsidRPr="00C214A4" w:rsidRDefault="00A93207" w:rsidP="00A93207">
      <w:pPr>
        <w:numPr>
          <w:ilvl w:val="6"/>
          <w:numId w:val="3"/>
        </w:numPr>
        <w:tabs>
          <w:tab w:val="clear" w:pos="1440"/>
          <w:tab w:val="num" w:pos="360"/>
        </w:tabs>
      </w:pPr>
      <w:r w:rsidRPr="00C214A4">
        <w:t>This step shall have the following outputs:</w:t>
      </w:r>
    </w:p>
    <w:p w14:paraId="09C4F97F" w14:textId="77777777" w:rsidR="00A93207" w:rsidRPr="00C214A4" w:rsidRDefault="00A93207" w:rsidP="00C6012E">
      <w:pPr>
        <w:numPr>
          <w:ilvl w:val="0"/>
          <w:numId w:val="15"/>
        </w:numPr>
      </w:pPr>
      <w:r w:rsidRPr="00782543">
        <w:t xml:space="preserve">SPI </w:t>
      </w:r>
      <w:r w:rsidR="00302505">
        <w:t xml:space="preserve">and new ARC value </w:t>
      </w:r>
      <w:r w:rsidRPr="00C214A4">
        <w:t>transmitted to the Recipient</w:t>
      </w:r>
    </w:p>
    <w:p w14:paraId="64A427D8" w14:textId="77777777" w:rsidR="00A93207" w:rsidRPr="00C214A4" w:rsidRDefault="00A93207" w:rsidP="00A93207">
      <w:pPr>
        <w:numPr>
          <w:ilvl w:val="6"/>
          <w:numId w:val="3"/>
        </w:numPr>
        <w:tabs>
          <w:tab w:val="clear" w:pos="1440"/>
          <w:tab w:val="num" w:pos="360"/>
        </w:tabs>
      </w:pPr>
      <w:r w:rsidRPr="00C214A4">
        <w:t>This step shall execute the following:</w:t>
      </w:r>
    </w:p>
    <w:p w14:paraId="089977D8" w14:textId="77777777" w:rsidR="00A93207" w:rsidRPr="00C214A4" w:rsidRDefault="00A93207" w:rsidP="00C6012E">
      <w:pPr>
        <w:numPr>
          <w:ilvl w:val="0"/>
          <w:numId w:val="15"/>
        </w:numPr>
      </w:pPr>
      <w:r w:rsidRPr="00C214A4">
        <w:t xml:space="preserve">A </w:t>
      </w:r>
      <w:r w:rsidR="00302505">
        <w:t>Set ARC</w:t>
      </w:r>
      <w:r w:rsidR="00302505" w:rsidRPr="00C214A4">
        <w:t xml:space="preserve"> </w:t>
      </w:r>
      <w:r w:rsidRPr="00C214A4">
        <w:t xml:space="preserve">Command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2973BF1" w14:textId="77777777" w:rsidR="00A93207" w:rsidRPr="00C214A4" w:rsidRDefault="00A93207" w:rsidP="00A93207">
      <w:pPr>
        <w:pStyle w:val="berschrift6"/>
      </w:pPr>
      <w:r w:rsidRPr="00C214A4">
        <w:t xml:space="preserve">Execution of </w:t>
      </w:r>
      <w:r w:rsidR="00302505">
        <w:t>Set ARC</w:t>
      </w:r>
    </w:p>
    <w:p w14:paraId="7EE32EF0" w14:textId="77777777" w:rsidR="00A93207" w:rsidRPr="00C214A4" w:rsidRDefault="00A93207" w:rsidP="00A93207">
      <w:pPr>
        <w:numPr>
          <w:ilvl w:val="6"/>
          <w:numId w:val="3"/>
        </w:numPr>
        <w:tabs>
          <w:tab w:val="clear" w:pos="1440"/>
          <w:tab w:val="num" w:pos="360"/>
        </w:tabs>
      </w:pPr>
      <w:r w:rsidRPr="00C214A4">
        <w:t>This step shall be executed by the Recipient.</w:t>
      </w:r>
    </w:p>
    <w:p w14:paraId="6C8CBBB3" w14:textId="77777777" w:rsidR="00A93207" w:rsidRPr="00C214A4" w:rsidRDefault="00A93207" w:rsidP="00A93207">
      <w:pPr>
        <w:numPr>
          <w:ilvl w:val="6"/>
          <w:numId w:val="3"/>
        </w:numPr>
        <w:tabs>
          <w:tab w:val="clear" w:pos="1440"/>
          <w:tab w:val="num" w:pos="360"/>
        </w:tabs>
      </w:pPr>
      <w:r w:rsidRPr="00C214A4">
        <w:t>This step shall have the following inputs:</w:t>
      </w:r>
    </w:p>
    <w:p w14:paraId="6E09C560" w14:textId="77777777" w:rsidR="00A93207" w:rsidRPr="00C214A4" w:rsidRDefault="00A93207" w:rsidP="00C6012E">
      <w:pPr>
        <w:numPr>
          <w:ilvl w:val="0"/>
          <w:numId w:val="15"/>
        </w:numPr>
      </w:pPr>
      <w:r w:rsidRPr="00782543">
        <w:t xml:space="preserve">SPI </w:t>
      </w:r>
      <w:r w:rsidRPr="00C214A4">
        <w:t>received from the Initiator.</w:t>
      </w:r>
    </w:p>
    <w:p w14:paraId="07E5DDC1" w14:textId="77777777" w:rsidR="00A93207" w:rsidRPr="00C214A4" w:rsidRDefault="00A93207" w:rsidP="00A93207">
      <w:pPr>
        <w:numPr>
          <w:ilvl w:val="6"/>
          <w:numId w:val="3"/>
        </w:numPr>
        <w:tabs>
          <w:tab w:val="clear" w:pos="1440"/>
          <w:tab w:val="num" w:pos="360"/>
        </w:tabs>
      </w:pPr>
      <w:r w:rsidRPr="00C214A4">
        <w:t>This step shall have the following outputs:</w:t>
      </w:r>
    </w:p>
    <w:p w14:paraId="1878DB8E" w14:textId="77777777" w:rsidR="00A93207" w:rsidRDefault="00302505" w:rsidP="00C6012E">
      <w:pPr>
        <w:numPr>
          <w:ilvl w:val="0"/>
          <w:numId w:val="100"/>
        </w:numPr>
      </w:pPr>
      <w:r>
        <w:t>None</w:t>
      </w:r>
      <w:r w:rsidR="00A93207">
        <w:t>.</w:t>
      </w:r>
    </w:p>
    <w:p w14:paraId="6F8B9107" w14:textId="77777777" w:rsidR="00A93207" w:rsidRPr="00C214A4" w:rsidRDefault="00A93207" w:rsidP="00A93207">
      <w:pPr>
        <w:numPr>
          <w:ilvl w:val="6"/>
          <w:numId w:val="3"/>
        </w:numPr>
        <w:tabs>
          <w:tab w:val="clear" w:pos="1440"/>
          <w:tab w:val="num" w:pos="360"/>
        </w:tabs>
      </w:pPr>
      <w:r w:rsidRPr="00C214A4">
        <w:t>This step shall execute the following:</w:t>
      </w:r>
    </w:p>
    <w:p w14:paraId="7EE895FD" w14:textId="5DB3D6AA" w:rsidR="004D2AC9" w:rsidRDefault="00302505" w:rsidP="00C6012E">
      <w:pPr>
        <w:numPr>
          <w:ilvl w:val="0"/>
          <w:numId w:val="114"/>
        </w:numPr>
      </w:pPr>
      <w:r w:rsidRPr="00302505">
        <w:t>Verify</w:t>
      </w:r>
      <w:r w:rsidR="004D2AC9">
        <w:t xml:space="preserve"> that the SA exists and that its service type is Authentication or Authenticated Encryption.</w:t>
      </w:r>
    </w:p>
    <w:p w14:paraId="3BCF1647" w14:textId="573F2A52" w:rsidR="004D2AC9" w:rsidRDefault="00302505" w:rsidP="00C6012E">
      <w:pPr>
        <w:numPr>
          <w:ilvl w:val="0"/>
          <w:numId w:val="114"/>
        </w:numPr>
      </w:pPr>
      <w:r>
        <w:t>Replace</w:t>
      </w:r>
      <w:r w:rsidR="004D2AC9">
        <w:t xml:space="preserve"> the current value of the managed anti-replay sequence number with the requested value.</w:t>
      </w:r>
    </w:p>
    <w:p w14:paraId="129675F1" w14:textId="77777777" w:rsidR="004D2AC9" w:rsidRPr="007E506F" w:rsidRDefault="004D2AC9" w:rsidP="003D13C4">
      <w:pPr>
        <w:pStyle w:val="berschrift4"/>
      </w:pPr>
      <w:bookmarkStart w:id="75" w:name="_Ref472591726"/>
      <w:r w:rsidRPr="007E506F">
        <w:t>Set Anti-Replay Window</w:t>
      </w:r>
      <w:bookmarkEnd w:id="75"/>
    </w:p>
    <w:p w14:paraId="3137515A" w14:textId="77777777" w:rsidR="004D2AC9" w:rsidRDefault="004D2AC9" w:rsidP="004D2AC9">
      <w:r>
        <w:t>The Set Anti-Replay Window directive is used to initialize the managed anti-replay sequence number window for a Security Association to the value supplied by the service user.</w:t>
      </w:r>
    </w:p>
    <w:p w14:paraId="3238C961" w14:textId="77777777" w:rsidR="004D2AC9" w:rsidRDefault="004D2AC9" w:rsidP="003D13C4">
      <w:pPr>
        <w:pStyle w:val="berschrift5"/>
      </w:pPr>
      <w:r>
        <w:t>Preconditions for the Procedure</w:t>
      </w:r>
    </w:p>
    <w:p w14:paraId="4792665B" w14:textId="2D478194" w:rsidR="004D2AC9" w:rsidRDefault="004D2AC9" w:rsidP="004D2AC9">
      <w:r>
        <w:t xml:space="preserve">The Security Association </w:t>
      </w:r>
      <w:r w:rsidR="00063BB1" w:rsidRPr="00302505">
        <w:t xml:space="preserve">service type </w:t>
      </w:r>
      <w:r>
        <w:t xml:space="preserve">must </w:t>
      </w:r>
      <w:r w:rsidR="00063BB1">
        <w:t>be</w:t>
      </w:r>
      <w:r w:rsidR="00063BB1" w:rsidRPr="00302505">
        <w:t xml:space="preserve"> Authentication or Authenticated Encryption</w:t>
      </w:r>
      <w:r>
        <w:t>.</w:t>
      </w:r>
    </w:p>
    <w:p w14:paraId="566D7BE9" w14:textId="77777777" w:rsidR="004D2AC9" w:rsidRDefault="004D2AC9" w:rsidP="003D13C4">
      <w:pPr>
        <w:pStyle w:val="berschrift5"/>
      </w:pPr>
      <w:r>
        <w:t>Procedural Steps</w:t>
      </w:r>
    </w:p>
    <w:p w14:paraId="41378518" w14:textId="77777777" w:rsidR="004D2AC9" w:rsidRDefault="004D2AC9" w:rsidP="004D2AC9">
      <w:r>
        <w:t>The Set Anti-Replay Window procedure shall include the following mandatory execution steps:</w:t>
      </w:r>
    </w:p>
    <w:p w14:paraId="52412451" w14:textId="3DA27E80" w:rsidR="00302505" w:rsidRPr="00C214A4" w:rsidRDefault="00302505" w:rsidP="00C6012E">
      <w:pPr>
        <w:numPr>
          <w:ilvl w:val="0"/>
          <w:numId w:val="115"/>
        </w:numPr>
      </w:pPr>
      <w:r w:rsidRPr="00C214A4">
        <w:t xml:space="preserve">Execution of </w:t>
      </w:r>
      <w:r>
        <w:t>Set ARCW</w:t>
      </w:r>
      <w:r w:rsidRPr="00C214A4">
        <w:t>; Role: Initiator</w:t>
      </w:r>
    </w:p>
    <w:p w14:paraId="281B298B" w14:textId="77777777" w:rsidR="00302505" w:rsidRPr="00C214A4" w:rsidRDefault="00302505" w:rsidP="00C6012E">
      <w:pPr>
        <w:numPr>
          <w:ilvl w:val="0"/>
          <w:numId w:val="115"/>
        </w:numPr>
      </w:pPr>
      <w:r w:rsidRPr="00C214A4">
        <w:lastRenderedPageBreak/>
        <w:t xml:space="preserve">Signaling of </w:t>
      </w:r>
      <w:r>
        <w:t>Set ARCW Request</w:t>
      </w:r>
      <w:r w:rsidRPr="00C214A4">
        <w:t>; Role: Initiator</w:t>
      </w:r>
    </w:p>
    <w:p w14:paraId="35158579" w14:textId="77777777" w:rsidR="00302505" w:rsidRPr="00C214A4" w:rsidRDefault="00302505" w:rsidP="00C6012E">
      <w:pPr>
        <w:numPr>
          <w:ilvl w:val="0"/>
          <w:numId w:val="115"/>
        </w:numPr>
      </w:pPr>
      <w:r w:rsidRPr="00C214A4">
        <w:t xml:space="preserve">Execution of </w:t>
      </w:r>
      <w:r>
        <w:t>Set ARCW</w:t>
      </w:r>
      <w:r w:rsidRPr="00C214A4">
        <w:t>; Role: Recipient</w:t>
      </w:r>
    </w:p>
    <w:p w14:paraId="15AE53D8" w14:textId="77777777" w:rsidR="00302505" w:rsidRPr="00C214A4" w:rsidRDefault="00302505" w:rsidP="00302505">
      <w:pPr>
        <w:pStyle w:val="berschrift6"/>
      </w:pPr>
      <w:r w:rsidRPr="00C214A4">
        <w:t xml:space="preserve">Execution of </w:t>
      </w:r>
      <w:r>
        <w:t>Set ARCW</w:t>
      </w:r>
    </w:p>
    <w:p w14:paraId="00BD8EA6" w14:textId="1DDBDB61" w:rsidR="00302505" w:rsidRPr="00C214A4" w:rsidRDefault="00302505" w:rsidP="00302505">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31629EF" w14:textId="77777777" w:rsidR="00302505" w:rsidRPr="00C214A4" w:rsidRDefault="00302505" w:rsidP="00302505">
      <w:pPr>
        <w:numPr>
          <w:ilvl w:val="6"/>
          <w:numId w:val="3"/>
        </w:numPr>
        <w:tabs>
          <w:tab w:val="clear" w:pos="1440"/>
          <w:tab w:val="num" w:pos="360"/>
        </w:tabs>
      </w:pPr>
      <w:r w:rsidRPr="00C214A4">
        <w:t>This step shall have the following inputs:</w:t>
      </w:r>
    </w:p>
    <w:p w14:paraId="0FD8E230" w14:textId="2884C329" w:rsidR="00302505" w:rsidRDefault="004D2AC9" w:rsidP="00C6012E">
      <w:pPr>
        <w:numPr>
          <w:ilvl w:val="0"/>
          <w:numId w:val="15"/>
        </w:numPr>
      </w:pPr>
      <w:r>
        <w:t xml:space="preserve">SPI of </w:t>
      </w:r>
      <w:r w:rsidR="00302505">
        <w:t>an existing</w:t>
      </w:r>
      <w:r>
        <w:t xml:space="preserve"> Security Association</w:t>
      </w:r>
      <w:r w:rsidR="00302505">
        <w:t>.</w:t>
      </w:r>
    </w:p>
    <w:p w14:paraId="09F9AF55" w14:textId="0E6A1212" w:rsidR="004D2AC9" w:rsidRDefault="00302505" w:rsidP="00C6012E">
      <w:pPr>
        <w:numPr>
          <w:ilvl w:val="0"/>
          <w:numId w:val="15"/>
        </w:numPr>
      </w:pPr>
      <w:r>
        <w:t xml:space="preserve">Requested </w:t>
      </w:r>
      <w:r w:rsidR="004D2AC9">
        <w:t>new value for the managed anti-replay sequence number window.</w:t>
      </w:r>
    </w:p>
    <w:p w14:paraId="47E594EB" w14:textId="107F26EF" w:rsidR="00302505" w:rsidRPr="00C214A4" w:rsidRDefault="00302505" w:rsidP="00302505">
      <w:pPr>
        <w:numPr>
          <w:ilvl w:val="6"/>
          <w:numId w:val="3"/>
        </w:numPr>
        <w:tabs>
          <w:tab w:val="clear" w:pos="1440"/>
          <w:tab w:val="num" w:pos="360"/>
        </w:tabs>
      </w:pPr>
      <w:r w:rsidRPr="00C214A4">
        <w:t>This step</w:t>
      </w:r>
      <w:r w:rsidR="004D2AC9">
        <w:t xml:space="preserve"> shall </w:t>
      </w:r>
      <w:r w:rsidRPr="00C214A4">
        <w:t>have the following outputs:</w:t>
      </w:r>
    </w:p>
    <w:p w14:paraId="4D8ECEC4" w14:textId="77777777" w:rsidR="00302505" w:rsidRDefault="00302505" w:rsidP="00C6012E">
      <w:pPr>
        <w:numPr>
          <w:ilvl w:val="0"/>
          <w:numId w:val="100"/>
        </w:numPr>
      </w:pPr>
      <w:r>
        <w:t>None.</w:t>
      </w:r>
    </w:p>
    <w:p w14:paraId="7A9F1568" w14:textId="77777777" w:rsidR="00302505" w:rsidRPr="00C214A4" w:rsidRDefault="00302505" w:rsidP="00302505">
      <w:pPr>
        <w:numPr>
          <w:ilvl w:val="6"/>
          <w:numId w:val="3"/>
        </w:numPr>
        <w:tabs>
          <w:tab w:val="clear" w:pos="1440"/>
          <w:tab w:val="num" w:pos="360"/>
        </w:tabs>
      </w:pPr>
      <w:r w:rsidRPr="00C214A4">
        <w:t>This step shall execute the following:</w:t>
      </w:r>
    </w:p>
    <w:p w14:paraId="44053FAD" w14:textId="77777777" w:rsidR="00302505" w:rsidRDefault="00302505" w:rsidP="00C6012E">
      <w:pPr>
        <w:numPr>
          <w:ilvl w:val="0"/>
          <w:numId w:val="113"/>
        </w:numPr>
      </w:pPr>
      <w:r>
        <w:t>Replace the current value of the managed anti-replay sequence number window with the requested value.</w:t>
      </w:r>
    </w:p>
    <w:p w14:paraId="1868A44B" w14:textId="77777777" w:rsidR="00302505" w:rsidRDefault="00302505" w:rsidP="00302505">
      <w:pPr>
        <w:pStyle w:val="berschrift6"/>
      </w:pPr>
      <w:r w:rsidRPr="00C214A4">
        <w:t xml:space="preserve">Signaling of </w:t>
      </w:r>
      <w:r>
        <w:t>Set ARCW R</w:t>
      </w:r>
      <w:r w:rsidRPr="00C214A4">
        <w:t>equest</w:t>
      </w:r>
    </w:p>
    <w:p w14:paraId="01739FED" w14:textId="77777777" w:rsidR="00302505" w:rsidRPr="00C214A4" w:rsidRDefault="00302505" w:rsidP="00302505">
      <w:pPr>
        <w:numPr>
          <w:ilvl w:val="6"/>
          <w:numId w:val="3"/>
        </w:numPr>
        <w:tabs>
          <w:tab w:val="clear" w:pos="1440"/>
          <w:tab w:val="num" w:pos="360"/>
        </w:tabs>
      </w:pPr>
      <w:r w:rsidRPr="00C214A4">
        <w:t>This step shall be executed by the Initiator.</w:t>
      </w:r>
    </w:p>
    <w:p w14:paraId="4BCAEFEF" w14:textId="77777777" w:rsidR="00302505" w:rsidRPr="00C214A4" w:rsidRDefault="00302505" w:rsidP="00302505">
      <w:pPr>
        <w:numPr>
          <w:ilvl w:val="6"/>
          <w:numId w:val="3"/>
        </w:numPr>
        <w:tabs>
          <w:tab w:val="clear" w:pos="1440"/>
          <w:tab w:val="num" w:pos="360"/>
        </w:tabs>
      </w:pPr>
      <w:r w:rsidRPr="00C214A4">
        <w:t>This step shall have the following inputs:</w:t>
      </w:r>
    </w:p>
    <w:p w14:paraId="43637D71" w14:textId="77777777" w:rsidR="00302505" w:rsidRDefault="00302505" w:rsidP="00C6012E">
      <w:pPr>
        <w:numPr>
          <w:ilvl w:val="0"/>
          <w:numId w:val="15"/>
        </w:numPr>
      </w:pPr>
      <w:r w:rsidRPr="00782543">
        <w:t>The SPI of the S</w:t>
      </w:r>
      <w:r>
        <w:t>ecurity Association</w:t>
      </w:r>
    </w:p>
    <w:p w14:paraId="5AD02048" w14:textId="77777777" w:rsidR="00302505" w:rsidRPr="00C214A4" w:rsidRDefault="00302505" w:rsidP="00C6012E">
      <w:pPr>
        <w:numPr>
          <w:ilvl w:val="0"/>
          <w:numId w:val="15"/>
        </w:numPr>
      </w:pPr>
      <w:r>
        <w:t>Requested new value for the managed anti-replay sequence number</w:t>
      </w:r>
      <w:r w:rsidRPr="00302505">
        <w:t xml:space="preserve"> </w:t>
      </w:r>
      <w:r>
        <w:t>window.</w:t>
      </w:r>
    </w:p>
    <w:p w14:paraId="7D7347E3" w14:textId="77777777" w:rsidR="00302505" w:rsidRPr="00C214A4" w:rsidRDefault="00302505" w:rsidP="00302505">
      <w:pPr>
        <w:numPr>
          <w:ilvl w:val="6"/>
          <w:numId w:val="3"/>
        </w:numPr>
        <w:tabs>
          <w:tab w:val="clear" w:pos="1440"/>
          <w:tab w:val="num" w:pos="360"/>
        </w:tabs>
      </w:pPr>
      <w:r w:rsidRPr="00C214A4">
        <w:t>This step shall have the following outputs:</w:t>
      </w:r>
    </w:p>
    <w:p w14:paraId="4A99D895" w14:textId="77777777" w:rsidR="00302505" w:rsidRPr="00C214A4" w:rsidRDefault="00302505" w:rsidP="00C6012E">
      <w:pPr>
        <w:numPr>
          <w:ilvl w:val="0"/>
          <w:numId w:val="15"/>
        </w:numPr>
      </w:pPr>
      <w:r w:rsidRPr="00782543">
        <w:t xml:space="preserve">SPI </w:t>
      </w:r>
      <w:r>
        <w:t xml:space="preserve">and new ARCW value </w:t>
      </w:r>
      <w:r w:rsidRPr="00C214A4">
        <w:t>transmitted to the Recipient</w:t>
      </w:r>
    </w:p>
    <w:p w14:paraId="0B16B58E" w14:textId="77777777" w:rsidR="00302505" w:rsidRPr="00C214A4" w:rsidRDefault="00302505" w:rsidP="00302505">
      <w:pPr>
        <w:numPr>
          <w:ilvl w:val="6"/>
          <w:numId w:val="3"/>
        </w:numPr>
        <w:tabs>
          <w:tab w:val="clear" w:pos="1440"/>
          <w:tab w:val="num" w:pos="360"/>
        </w:tabs>
      </w:pPr>
      <w:r w:rsidRPr="00C214A4">
        <w:t>This step shall execute the following:</w:t>
      </w:r>
    </w:p>
    <w:p w14:paraId="013FD1DF" w14:textId="77777777" w:rsidR="00302505" w:rsidRPr="00C214A4" w:rsidRDefault="00302505" w:rsidP="00C6012E">
      <w:pPr>
        <w:numPr>
          <w:ilvl w:val="0"/>
          <w:numId w:val="15"/>
        </w:numPr>
      </w:pPr>
      <w:r w:rsidRPr="00C214A4">
        <w:t xml:space="preserve">A </w:t>
      </w:r>
      <w:r>
        <w:t>Set ARCW</w:t>
      </w:r>
      <w:r w:rsidRPr="00C214A4">
        <w:t xml:space="preserve"> Command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862FDDB" w14:textId="77777777" w:rsidR="00302505" w:rsidRPr="00C214A4" w:rsidRDefault="00302505" w:rsidP="00302505">
      <w:pPr>
        <w:pStyle w:val="berschrift6"/>
      </w:pPr>
      <w:r w:rsidRPr="00C214A4">
        <w:t xml:space="preserve">Execution of </w:t>
      </w:r>
      <w:r>
        <w:t>Set ARCW</w:t>
      </w:r>
    </w:p>
    <w:p w14:paraId="58B1639F" w14:textId="77777777" w:rsidR="00302505" w:rsidRPr="00C214A4" w:rsidRDefault="00302505" w:rsidP="00302505">
      <w:pPr>
        <w:numPr>
          <w:ilvl w:val="6"/>
          <w:numId w:val="3"/>
        </w:numPr>
        <w:tabs>
          <w:tab w:val="clear" w:pos="1440"/>
          <w:tab w:val="num" w:pos="360"/>
        </w:tabs>
      </w:pPr>
      <w:r w:rsidRPr="00C214A4">
        <w:t>This step shall be executed by the Recipient.</w:t>
      </w:r>
    </w:p>
    <w:p w14:paraId="28479E6C" w14:textId="77777777" w:rsidR="00302505" w:rsidRPr="00C214A4" w:rsidRDefault="00302505" w:rsidP="00302505">
      <w:pPr>
        <w:numPr>
          <w:ilvl w:val="6"/>
          <w:numId w:val="3"/>
        </w:numPr>
        <w:tabs>
          <w:tab w:val="clear" w:pos="1440"/>
          <w:tab w:val="num" w:pos="360"/>
        </w:tabs>
      </w:pPr>
      <w:r w:rsidRPr="00C214A4">
        <w:t>This step shall have the following inputs:</w:t>
      </w:r>
    </w:p>
    <w:p w14:paraId="5E955453" w14:textId="77777777" w:rsidR="00302505" w:rsidRPr="00C214A4" w:rsidRDefault="00302505" w:rsidP="00C6012E">
      <w:pPr>
        <w:numPr>
          <w:ilvl w:val="0"/>
          <w:numId w:val="15"/>
        </w:numPr>
      </w:pPr>
      <w:r w:rsidRPr="00782543">
        <w:t xml:space="preserve">SPI </w:t>
      </w:r>
      <w:r w:rsidRPr="00C214A4">
        <w:t>received from the Initiator.</w:t>
      </w:r>
    </w:p>
    <w:p w14:paraId="21D0CBBF" w14:textId="77777777" w:rsidR="00302505" w:rsidRPr="00C214A4" w:rsidRDefault="00302505" w:rsidP="00302505">
      <w:pPr>
        <w:numPr>
          <w:ilvl w:val="6"/>
          <w:numId w:val="3"/>
        </w:numPr>
        <w:tabs>
          <w:tab w:val="clear" w:pos="1440"/>
          <w:tab w:val="num" w:pos="360"/>
        </w:tabs>
      </w:pPr>
      <w:r w:rsidRPr="00C214A4">
        <w:lastRenderedPageBreak/>
        <w:t>This step shall have the following outputs:</w:t>
      </w:r>
    </w:p>
    <w:p w14:paraId="62251ED3" w14:textId="77777777" w:rsidR="00302505" w:rsidRDefault="00302505" w:rsidP="00C6012E">
      <w:pPr>
        <w:numPr>
          <w:ilvl w:val="0"/>
          <w:numId w:val="100"/>
        </w:numPr>
      </w:pPr>
      <w:r>
        <w:t>None.</w:t>
      </w:r>
    </w:p>
    <w:p w14:paraId="451C6695" w14:textId="77777777" w:rsidR="00302505" w:rsidRPr="00C214A4" w:rsidRDefault="00302505" w:rsidP="00302505">
      <w:pPr>
        <w:numPr>
          <w:ilvl w:val="6"/>
          <w:numId w:val="3"/>
        </w:numPr>
        <w:tabs>
          <w:tab w:val="clear" w:pos="1440"/>
          <w:tab w:val="num" w:pos="360"/>
        </w:tabs>
      </w:pPr>
      <w:r w:rsidRPr="00C214A4">
        <w:t>This step shall execute the following:</w:t>
      </w:r>
    </w:p>
    <w:p w14:paraId="4AC7F98A" w14:textId="6D984B7A" w:rsidR="004D2AC9" w:rsidRDefault="00302505" w:rsidP="00C6012E">
      <w:pPr>
        <w:numPr>
          <w:ilvl w:val="0"/>
          <w:numId w:val="116"/>
        </w:numPr>
      </w:pPr>
      <w:r w:rsidRPr="00302505">
        <w:t>Verify</w:t>
      </w:r>
      <w:r w:rsidR="004D2AC9">
        <w:t xml:space="preserve"> that the SA exists and that its service type is Authentication or Authenticated Encryption.</w:t>
      </w:r>
    </w:p>
    <w:p w14:paraId="74BCFCAB" w14:textId="79055944" w:rsidR="004D2AC9" w:rsidRDefault="00302505" w:rsidP="00C6012E">
      <w:pPr>
        <w:numPr>
          <w:ilvl w:val="0"/>
          <w:numId w:val="116"/>
        </w:numPr>
      </w:pPr>
      <w:r>
        <w:t>Replace</w:t>
      </w:r>
      <w:r w:rsidR="004D2AC9">
        <w:t xml:space="preserve"> the current value of the managed anti-replay sequence number window with the requested value.</w:t>
      </w:r>
    </w:p>
    <w:p w14:paraId="11362EA6" w14:textId="77777777" w:rsidR="004D2AC9" w:rsidRPr="007E506F" w:rsidRDefault="004D2AC9" w:rsidP="003D13C4">
      <w:pPr>
        <w:pStyle w:val="berschrift4"/>
      </w:pPr>
      <w:bookmarkStart w:id="76" w:name="_Ref472591660"/>
      <w:r w:rsidRPr="007E506F">
        <w:t>SA Status Request</w:t>
      </w:r>
      <w:bookmarkEnd w:id="76"/>
    </w:p>
    <w:p w14:paraId="66A859F7" w14:textId="77777777" w:rsidR="004D2AC9" w:rsidRDefault="004D2AC9" w:rsidP="004D2AC9">
      <w:r>
        <w:t>The SA Status Request directive is used to request a summary of the current status of a Security Association.</w:t>
      </w:r>
    </w:p>
    <w:p w14:paraId="63903364" w14:textId="77777777" w:rsidR="004D2AC9" w:rsidRDefault="004D2AC9" w:rsidP="003D13C4">
      <w:pPr>
        <w:pStyle w:val="berschrift5"/>
      </w:pPr>
      <w:r>
        <w:t>Preconditions for the Procedure</w:t>
      </w:r>
    </w:p>
    <w:p w14:paraId="07995A0A" w14:textId="77777777" w:rsidR="00DB31B9" w:rsidRPr="00C214A4" w:rsidRDefault="00DB31B9" w:rsidP="00DB31B9">
      <w:r>
        <w:t>None.</w:t>
      </w:r>
    </w:p>
    <w:p w14:paraId="4956984E" w14:textId="77777777" w:rsidR="004D2AC9" w:rsidRPr="005C2BA8" w:rsidRDefault="004D2AC9" w:rsidP="007E506F">
      <w:pPr>
        <w:numPr>
          <w:ilvl w:val="4"/>
          <w:numId w:val="3"/>
        </w:numPr>
        <w:tabs>
          <w:tab w:val="clear" w:pos="1080"/>
          <w:tab w:val="num" w:pos="360"/>
        </w:tabs>
      </w:pPr>
      <w:r w:rsidRPr="005C2BA8">
        <w:rPr>
          <w:b/>
        </w:rPr>
        <w:t>Procedural Steps</w:t>
      </w:r>
    </w:p>
    <w:p w14:paraId="1A1DBAAF" w14:textId="77777777" w:rsidR="004D2AC9" w:rsidRDefault="004D2AC9" w:rsidP="007E506F">
      <w:pPr>
        <w:numPr>
          <w:ilvl w:val="5"/>
          <w:numId w:val="3"/>
        </w:numPr>
        <w:tabs>
          <w:tab w:val="clear" w:pos="1267"/>
          <w:tab w:val="num" w:pos="360"/>
        </w:tabs>
      </w:pPr>
      <w:r>
        <w:t>The SA Status Request procedure shall include the following mandatory execution steps:</w:t>
      </w:r>
    </w:p>
    <w:p w14:paraId="211FE14A" w14:textId="7FC701D4" w:rsidR="00DB31B9" w:rsidRPr="00C214A4" w:rsidRDefault="00DB31B9" w:rsidP="00C6012E">
      <w:pPr>
        <w:numPr>
          <w:ilvl w:val="0"/>
          <w:numId w:val="122"/>
        </w:numPr>
      </w:pPr>
      <w:r w:rsidRPr="00C214A4">
        <w:t xml:space="preserve">Signaling of </w:t>
      </w:r>
      <w:r>
        <w:t xml:space="preserve">SA Status </w:t>
      </w:r>
      <w:r w:rsidRPr="00C214A4">
        <w:t>Request; Role: Initiator</w:t>
      </w:r>
    </w:p>
    <w:p w14:paraId="5F129B70" w14:textId="77777777" w:rsidR="00DB31B9" w:rsidRPr="00C214A4" w:rsidRDefault="00DB31B9" w:rsidP="00C6012E">
      <w:pPr>
        <w:numPr>
          <w:ilvl w:val="0"/>
          <w:numId w:val="122"/>
        </w:numPr>
      </w:pPr>
      <w:r w:rsidRPr="00C214A4">
        <w:t xml:space="preserve">Execution of </w:t>
      </w:r>
      <w:r>
        <w:t xml:space="preserve">SA Status </w:t>
      </w:r>
      <w:r w:rsidRPr="00C214A4">
        <w:t>Verification; Role: Recipient</w:t>
      </w:r>
    </w:p>
    <w:p w14:paraId="67E2036F" w14:textId="77777777" w:rsidR="00DB31B9" w:rsidRPr="00C214A4" w:rsidRDefault="00DB31B9" w:rsidP="00C6012E">
      <w:pPr>
        <w:numPr>
          <w:ilvl w:val="0"/>
          <w:numId w:val="122"/>
        </w:numPr>
      </w:pPr>
      <w:r w:rsidRPr="00C214A4">
        <w:t xml:space="preserve">Signaling of </w:t>
      </w:r>
      <w:r>
        <w:t xml:space="preserve">SA Status </w:t>
      </w:r>
      <w:r w:rsidRPr="00C214A4">
        <w:t>Response; Role: Recipient</w:t>
      </w:r>
    </w:p>
    <w:p w14:paraId="64AA9ACE" w14:textId="77777777" w:rsidR="00DB31B9" w:rsidRPr="00C214A4" w:rsidRDefault="00DB31B9" w:rsidP="00DB31B9">
      <w:pPr>
        <w:numPr>
          <w:ilvl w:val="5"/>
          <w:numId w:val="3"/>
        </w:numPr>
        <w:tabs>
          <w:tab w:val="clear" w:pos="1267"/>
          <w:tab w:val="num" w:pos="360"/>
        </w:tabs>
        <w:rPr>
          <w:b/>
          <w:bCs/>
        </w:rPr>
      </w:pPr>
      <w:r w:rsidRPr="00C214A4">
        <w:rPr>
          <w:b/>
          <w:bCs/>
        </w:rPr>
        <w:t xml:space="preserve">Signaling of </w:t>
      </w:r>
      <w:r w:rsidRPr="00DB31B9">
        <w:rPr>
          <w:b/>
        </w:rPr>
        <w:t>SA Status</w:t>
      </w:r>
      <w:r>
        <w:t xml:space="preserve"> </w:t>
      </w:r>
      <w:r w:rsidRPr="00C214A4">
        <w:rPr>
          <w:b/>
          <w:bCs/>
        </w:rPr>
        <w:t xml:space="preserve">Request </w:t>
      </w:r>
    </w:p>
    <w:p w14:paraId="2480E01B" w14:textId="109E21C6" w:rsidR="00DB31B9" w:rsidRPr="00C214A4" w:rsidRDefault="00DB31B9" w:rsidP="00DB31B9">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7F22377C" w14:textId="77777777" w:rsidR="00DB31B9" w:rsidRPr="00C214A4" w:rsidRDefault="00DB31B9" w:rsidP="00DB31B9">
      <w:pPr>
        <w:numPr>
          <w:ilvl w:val="6"/>
          <w:numId w:val="3"/>
        </w:numPr>
        <w:tabs>
          <w:tab w:val="clear" w:pos="1440"/>
          <w:tab w:val="num" w:pos="360"/>
        </w:tabs>
      </w:pPr>
      <w:r w:rsidRPr="00C214A4">
        <w:t>This step shall have the following inputs:</w:t>
      </w:r>
    </w:p>
    <w:p w14:paraId="018F96F5" w14:textId="2B65275F" w:rsidR="004D2AC9" w:rsidRDefault="004D2AC9" w:rsidP="00C6012E">
      <w:pPr>
        <w:numPr>
          <w:ilvl w:val="0"/>
          <w:numId w:val="15"/>
        </w:numPr>
      </w:pPr>
      <w:r>
        <w:t xml:space="preserve">SPI of </w:t>
      </w:r>
      <w:r w:rsidR="000150AA">
        <w:t>an existing</w:t>
      </w:r>
      <w:r>
        <w:t xml:space="preserve"> Security Association</w:t>
      </w:r>
    </w:p>
    <w:p w14:paraId="7C9EDE23" w14:textId="4FBA0A68" w:rsidR="004D2AC9" w:rsidRDefault="00DB31B9" w:rsidP="007E506F">
      <w:pPr>
        <w:numPr>
          <w:ilvl w:val="6"/>
          <w:numId w:val="3"/>
        </w:numPr>
        <w:tabs>
          <w:tab w:val="clear" w:pos="1440"/>
          <w:tab w:val="num" w:pos="360"/>
        </w:tabs>
      </w:pPr>
      <w:r w:rsidRPr="00C214A4">
        <w:t>This step</w:t>
      </w:r>
      <w:r w:rsidR="004D2AC9">
        <w:t xml:space="preserve"> shall </w:t>
      </w:r>
      <w:r w:rsidRPr="00C214A4">
        <w:t>have the following outputs:</w:t>
      </w:r>
    </w:p>
    <w:p w14:paraId="569C5E5F" w14:textId="77777777" w:rsidR="000150AA" w:rsidRPr="00C214A4" w:rsidRDefault="000150AA" w:rsidP="00C6012E">
      <w:pPr>
        <w:numPr>
          <w:ilvl w:val="0"/>
          <w:numId w:val="15"/>
        </w:numPr>
      </w:pPr>
      <w:r>
        <w:t xml:space="preserve">SA Status </w:t>
      </w:r>
      <w:r w:rsidRPr="00C214A4">
        <w:t>Request Command PDU</w:t>
      </w:r>
    </w:p>
    <w:p w14:paraId="47DD4292" w14:textId="77777777" w:rsidR="00DB31B9" w:rsidRPr="00C214A4" w:rsidRDefault="00DB31B9" w:rsidP="00DB31B9">
      <w:pPr>
        <w:numPr>
          <w:ilvl w:val="6"/>
          <w:numId w:val="3"/>
        </w:numPr>
        <w:tabs>
          <w:tab w:val="clear" w:pos="1440"/>
          <w:tab w:val="num" w:pos="360"/>
        </w:tabs>
      </w:pPr>
      <w:r w:rsidRPr="00C214A4">
        <w:t>This step shall execute the following:</w:t>
      </w:r>
    </w:p>
    <w:p w14:paraId="0E4FAFA3" w14:textId="77777777" w:rsidR="00DB31B9" w:rsidRPr="00C214A4" w:rsidRDefault="00DB31B9" w:rsidP="00C6012E">
      <w:pPr>
        <w:numPr>
          <w:ilvl w:val="0"/>
          <w:numId w:val="15"/>
        </w:numPr>
      </w:pPr>
      <w:r w:rsidRPr="00C214A4">
        <w:t xml:space="preserve">A </w:t>
      </w:r>
      <w:r>
        <w:t xml:space="preserve">SA Status </w:t>
      </w:r>
      <w:r w:rsidRPr="00C214A4">
        <w:t xml:space="preserve">Request Command PDU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2211B677" w14:textId="77777777" w:rsidR="00DB31B9" w:rsidRPr="00C214A4" w:rsidRDefault="00DB31B9" w:rsidP="00DB31B9">
      <w:pPr>
        <w:numPr>
          <w:ilvl w:val="5"/>
          <w:numId w:val="3"/>
        </w:numPr>
        <w:tabs>
          <w:tab w:val="clear" w:pos="1267"/>
          <w:tab w:val="num" w:pos="360"/>
        </w:tabs>
        <w:rPr>
          <w:b/>
          <w:bCs/>
        </w:rPr>
      </w:pPr>
      <w:r w:rsidRPr="00C214A4">
        <w:rPr>
          <w:b/>
          <w:bCs/>
        </w:rPr>
        <w:lastRenderedPageBreak/>
        <w:t xml:space="preserve">Execution of </w:t>
      </w:r>
      <w:r w:rsidRPr="00DB31B9">
        <w:rPr>
          <w:b/>
        </w:rPr>
        <w:t>SA Status</w:t>
      </w:r>
      <w:r>
        <w:t xml:space="preserve"> </w:t>
      </w:r>
      <w:r w:rsidRPr="00C214A4">
        <w:rPr>
          <w:b/>
          <w:bCs/>
        </w:rPr>
        <w:t>Verification</w:t>
      </w:r>
    </w:p>
    <w:p w14:paraId="1C91BA31" w14:textId="77777777" w:rsidR="00DB31B9" w:rsidRPr="00C214A4" w:rsidRDefault="00DB31B9" w:rsidP="00DB31B9">
      <w:pPr>
        <w:numPr>
          <w:ilvl w:val="6"/>
          <w:numId w:val="3"/>
        </w:numPr>
        <w:tabs>
          <w:tab w:val="clear" w:pos="1440"/>
          <w:tab w:val="num" w:pos="360"/>
        </w:tabs>
      </w:pPr>
      <w:r w:rsidRPr="00C214A4">
        <w:t>This step shall be executed by the Recipient.</w:t>
      </w:r>
    </w:p>
    <w:p w14:paraId="1DA09DCE" w14:textId="77777777" w:rsidR="00DB31B9" w:rsidRPr="00C214A4" w:rsidRDefault="00DB31B9" w:rsidP="00DB31B9">
      <w:pPr>
        <w:numPr>
          <w:ilvl w:val="6"/>
          <w:numId w:val="3"/>
        </w:numPr>
        <w:tabs>
          <w:tab w:val="clear" w:pos="1440"/>
          <w:tab w:val="num" w:pos="360"/>
        </w:tabs>
      </w:pPr>
      <w:r w:rsidRPr="00C214A4">
        <w:t>This step shall have the following inputs:</w:t>
      </w:r>
    </w:p>
    <w:p w14:paraId="35D29D8F" w14:textId="77777777" w:rsidR="000150AA" w:rsidRPr="00C214A4" w:rsidRDefault="000150AA" w:rsidP="00C6012E">
      <w:pPr>
        <w:numPr>
          <w:ilvl w:val="0"/>
          <w:numId w:val="15"/>
        </w:numPr>
      </w:pPr>
      <w:r>
        <w:t xml:space="preserve">SA Status </w:t>
      </w:r>
      <w:r w:rsidRPr="00C214A4">
        <w:t>Request Command PDU received from the Initiator.</w:t>
      </w:r>
    </w:p>
    <w:p w14:paraId="6BF359DA" w14:textId="77777777" w:rsidR="00DB31B9" w:rsidRPr="00C214A4" w:rsidRDefault="00DB31B9" w:rsidP="00DB31B9">
      <w:pPr>
        <w:numPr>
          <w:ilvl w:val="6"/>
          <w:numId w:val="3"/>
        </w:numPr>
        <w:tabs>
          <w:tab w:val="clear" w:pos="1440"/>
          <w:tab w:val="num" w:pos="360"/>
        </w:tabs>
      </w:pPr>
      <w:r w:rsidRPr="00C214A4">
        <w:t>This step shall have the following outputs:</w:t>
      </w:r>
    </w:p>
    <w:p w14:paraId="71CAF767" w14:textId="77777777" w:rsidR="000150AA" w:rsidRDefault="000150AA" w:rsidP="00C6012E">
      <w:pPr>
        <w:numPr>
          <w:ilvl w:val="0"/>
          <w:numId w:val="15"/>
        </w:numPr>
      </w:pPr>
      <w:r>
        <w:t>State</w:t>
      </w:r>
      <w:r w:rsidRPr="00906A7F">
        <w:t xml:space="preserve"> of </w:t>
      </w:r>
      <w:r>
        <w:t xml:space="preserve">an existing </w:t>
      </w:r>
      <w:r w:rsidRPr="00906A7F">
        <w:t>Security Association</w:t>
      </w:r>
      <w:r>
        <w:t>.</w:t>
      </w:r>
    </w:p>
    <w:p w14:paraId="12822A53" w14:textId="77777777" w:rsidR="00DB31B9" w:rsidRPr="00C214A4" w:rsidRDefault="00DB31B9" w:rsidP="00DB31B9">
      <w:pPr>
        <w:numPr>
          <w:ilvl w:val="6"/>
          <w:numId w:val="3"/>
        </w:numPr>
        <w:tabs>
          <w:tab w:val="clear" w:pos="1440"/>
          <w:tab w:val="num" w:pos="360"/>
        </w:tabs>
      </w:pPr>
      <w:r w:rsidRPr="00C214A4">
        <w:t>This step shall execute the following:</w:t>
      </w:r>
    </w:p>
    <w:p w14:paraId="269E6807" w14:textId="77777777" w:rsidR="006858C8" w:rsidRPr="00C214A4" w:rsidRDefault="005C2BA8" w:rsidP="00C6012E">
      <w:pPr>
        <w:numPr>
          <w:ilvl w:val="0"/>
          <w:numId w:val="15"/>
        </w:numPr>
      </w:pPr>
      <w:r>
        <w:t>Retrieve the the most recent state transition for the SA indicated</w:t>
      </w:r>
      <w:r w:rsidR="00BE08E4">
        <w:t>, or the current state of the SA i</w:t>
      </w:r>
      <w:r w:rsidR="006858C8">
        <w:t>f no previous state transition is known.</w:t>
      </w:r>
    </w:p>
    <w:p w14:paraId="26099F06" w14:textId="77777777" w:rsidR="00DB31B9" w:rsidRPr="00C214A4" w:rsidRDefault="00DB31B9" w:rsidP="00DB31B9">
      <w:pPr>
        <w:numPr>
          <w:ilvl w:val="5"/>
          <w:numId w:val="3"/>
        </w:numPr>
        <w:tabs>
          <w:tab w:val="clear" w:pos="1267"/>
          <w:tab w:val="num" w:pos="360"/>
        </w:tabs>
        <w:rPr>
          <w:b/>
          <w:bCs/>
        </w:rPr>
      </w:pPr>
      <w:r w:rsidRPr="00C214A4">
        <w:rPr>
          <w:b/>
          <w:bCs/>
        </w:rPr>
        <w:t xml:space="preserve">Signaling of </w:t>
      </w:r>
      <w:r w:rsidRPr="00DB31B9">
        <w:rPr>
          <w:b/>
        </w:rPr>
        <w:t>SA Status</w:t>
      </w:r>
      <w:r>
        <w:t xml:space="preserve"> </w:t>
      </w:r>
      <w:r w:rsidRPr="00C214A4">
        <w:rPr>
          <w:b/>
          <w:bCs/>
        </w:rPr>
        <w:t>Response</w:t>
      </w:r>
    </w:p>
    <w:p w14:paraId="5A2671C9" w14:textId="77777777" w:rsidR="00DB31B9" w:rsidRPr="00C214A4" w:rsidRDefault="00DB31B9" w:rsidP="00DB31B9">
      <w:pPr>
        <w:numPr>
          <w:ilvl w:val="6"/>
          <w:numId w:val="3"/>
        </w:numPr>
        <w:tabs>
          <w:tab w:val="clear" w:pos="1440"/>
          <w:tab w:val="num" w:pos="360"/>
        </w:tabs>
      </w:pPr>
      <w:r w:rsidRPr="00C214A4">
        <w:t>This step shall be executed by the Recipient.</w:t>
      </w:r>
    </w:p>
    <w:p w14:paraId="0FE8063D" w14:textId="77777777" w:rsidR="00DB31B9" w:rsidRPr="00C214A4" w:rsidRDefault="00DB31B9" w:rsidP="00DB31B9">
      <w:pPr>
        <w:numPr>
          <w:ilvl w:val="6"/>
          <w:numId w:val="3"/>
        </w:numPr>
        <w:tabs>
          <w:tab w:val="clear" w:pos="1440"/>
          <w:tab w:val="num" w:pos="360"/>
        </w:tabs>
      </w:pPr>
      <w:r w:rsidRPr="00C214A4">
        <w:t>This step shall have the following inputs:</w:t>
      </w:r>
    </w:p>
    <w:p w14:paraId="5343F9F2" w14:textId="77777777" w:rsidR="000150AA" w:rsidRDefault="000150AA" w:rsidP="00C6012E">
      <w:pPr>
        <w:numPr>
          <w:ilvl w:val="0"/>
          <w:numId w:val="15"/>
        </w:numPr>
      </w:pPr>
      <w:r w:rsidRPr="00906A7F">
        <w:t xml:space="preserve">SPI of </w:t>
      </w:r>
      <w:r>
        <w:t xml:space="preserve">an existing </w:t>
      </w:r>
      <w:r w:rsidRPr="00906A7F">
        <w:t>Security Association</w:t>
      </w:r>
      <w:r>
        <w:t>.</w:t>
      </w:r>
    </w:p>
    <w:p w14:paraId="71D8A40F" w14:textId="77777777" w:rsidR="00DB31B9" w:rsidRPr="00C214A4" w:rsidRDefault="00DB31B9" w:rsidP="00DB31B9">
      <w:pPr>
        <w:numPr>
          <w:ilvl w:val="6"/>
          <w:numId w:val="3"/>
        </w:numPr>
        <w:tabs>
          <w:tab w:val="clear" w:pos="1440"/>
          <w:tab w:val="num" w:pos="360"/>
        </w:tabs>
      </w:pPr>
      <w:r w:rsidRPr="00C214A4">
        <w:t>This step shall have the following outputs:</w:t>
      </w:r>
    </w:p>
    <w:p w14:paraId="1F1AC9EA" w14:textId="77777777" w:rsidR="00DB31B9" w:rsidRPr="00C214A4" w:rsidRDefault="00DB31B9" w:rsidP="00DB31B9">
      <w:pPr>
        <w:numPr>
          <w:ilvl w:val="6"/>
          <w:numId w:val="3"/>
        </w:numPr>
        <w:tabs>
          <w:tab w:val="clear" w:pos="1440"/>
          <w:tab w:val="num" w:pos="360"/>
        </w:tabs>
      </w:pPr>
      <w:r w:rsidRPr="00C214A4">
        <w:t>This step shall execute the following:</w:t>
      </w:r>
    </w:p>
    <w:p w14:paraId="61C0D03A" w14:textId="77777777" w:rsidR="00DB31B9" w:rsidRDefault="00DB31B9" w:rsidP="00C6012E">
      <w:pPr>
        <w:numPr>
          <w:ilvl w:val="0"/>
          <w:numId w:val="15"/>
        </w:numPr>
      </w:pPr>
      <w:r w:rsidRPr="00C214A4">
        <w:t xml:space="preserve">A </w:t>
      </w:r>
      <w:r w:rsidR="00B22744">
        <w:t xml:space="preserve">SA Status </w:t>
      </w:r>
      <w:r w:rsidR="00B22744" w:rsidRPr="00C214A4">
        <w:t xml:space="preserve">Request </w:t>
      </w:r>
      <w:r w:rsidR="00B22744">
        <w:t xml:space="preserve">Reply </w:t>
      </w:r>
      <w:r w:rsidR="00B22744" w:rsidRPr="00C214A4">
        <w:t xml:space="preserve">PDU </w:t>
      </w:r>
      <w:r w:rsidRPr="00C214A4">
        <w:t xml:space="preserve">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D012014" w14:textId="77777777" w:rsidR="00C52BF1" w:rsidRPr="00C214A4" w:rsidRDefault="00C52BF1" w:rsidP="00C52BF1"/>
    <w:p w14:paraId="75BCDA33" w14:textId="77777777" w:rsidR="004D2AC9" w:rsidRDefault="004D2AC9" w:rsidP="003D13C4">
      <w:pPr>
        <w:pStyle w:val="berschrift2"/>
      </w:pPr>
      <w:bookmarkStart w:id="77" w:name="_Toc479753889"/>
      <w:r>
        <w:t>MONITORING &amp; CONTROL SERVICE</w:t>
      </w:r>
      <w:bookmarkEnd w:id="77"/>
    </w:p>
    <w:p w14:paraId="690BDB13" w14:textId="77777777" w:rsidR="004D2AC9" w:rsidRDefault="004D2AC9" w:rsidP="003D13C4">
      <w:pPr>
        <w:pStyle w:val="berschrift3"/>
      </w:pPr>
      <w:r>
        <w:t>OVERVIEW</w:t>
      </w:r>
    </w:p>
    <w:p w14:paraId="06E04E2F" w14:textId="77777777" w:rsidR="004D2AC9" w:rsidRDefault="004D2AC9" w:rsidP="004D2AC9">
      <w:r>
        <w:t>The following service procedures are specified:</w:t>
      </w:r>
    </w:p>
    <w:p w14:paraId="6624123A" w14:textId="77777777" w:rsidR="004D2AC9" w:rsidRDefault="004D2AC9" w:rsidP="00C6012E">
      <w:pPr>
        <w:numPr>
          <w:ilvl w:val="0"/>
          <w:numId w:val="87"/>
        </w:numPr>
      </w:pPr>
      <w:r>
        <w:t>Ping</w:t>
      </w:r>
      <w:r w:rsidR="00037972">
        <w:t>;</w:t>
      </w:r>
    </w:p>
    <w:p w14:paraId="10DC1AE8" w14:textId="77777777" w:rsidR="004D2AC9" w:rsidRDefault="00037972" w:rsidP="00C6012E">
      <w:pPr>
        <w:numPr>
          <w:ilvl w:val="0"/>
          <w:numId w:val="87"/>
        </w:numPr>
      </w:pPr>
      <w:r>
        <w:t>Log Status;</w:t>
      </w:r>
    </w:p>
    <w:p w14:paraId="6700F5F8" w14:textId="77777777" w:rsidR="004D2AC9" w:rsidRDefault="004D2AC9" w:rsidP="00C6012E">
      <w:pPr>
        <w:numPr>
          <w:ilvl w:val="0"/>
          <w:numId w:val="87"/>
        </w:numPr>
      </w:pPr>
      <w:r>
        <w:t>Dump Log</w:t>
      </w:r>
      <w:r w:rsidR="00037972">
        <w:t>;</w:t>
      </w:r>
    </w:p>
    <w:p w14:paraId="2AE91412" w14:textId="77777777" w:rsidR="004D2AC9" w:rsidRDefault="004D2AC9" w:rsidP="00C6012E">
      <w:pPr>
        <w:numPr>
          <w:ilvl w:val="0"/>
          <w:numId w:val="87"/>
        </w:numPr>
      </w:pPr>
      <w:r>
        <w:t>Erase Log</w:t>
      </w:r>
      <w:r w:rsidR="00037972">
        <w:t>;</w:t>
      </w:r>
    </w:p>
    <w:p w14:paraId="4AB3BC5F" w14:textId="77777777" w:rsidR="004D2AC9" w:rsidRDefault="004D2AC9" w:rsidP="00C6012E">
      <w:pPr>
        <w:numPr>
          <w:ilvl w:val="0"/>
          <w:numId w:val="87"/>
        </w:numPr>
      </w:pPr>
      <w:r>
        <w:t>Self-Test</w:t>
      </w:r>
      <w:r w:rsidR="00037972">
        <w:t>;</w:t>
      </w:r>
    </w:p>
    <w:p w14:paraId="6C4E6D70" w14:textId="77777777" w:rsidR="004D2AC9" w:rsidRDefault="004D2AC9" w:rsidP="00C6012E">
      <w:pPr>
        <w:numPr>
          <w:ilvl w:val="0"/>
          <w:numId w:val="87"/>
        </w:numPr>
      </w:pPr>
      <w:r>
        <w:lastRenderedPageBreak/>
        <w:t>Read Sequence Number</w:t>
      </w:r>
      <w:r w:rsidR="00037972">
        <w:t>; and</w:t>
      </w:r>
    </w:p>
    <w:p w14:paraId="17C9553B" w14:textId="77777777" w:rsidR="004D2AC9" w:rsidRDefault="003D13C4" w:rsidP="00C6012E">
      <w:pPr>
        <w:numPr>
          <w:ilvl w:val="0"/>
          <w:numId w:val="87"/>
        </w:numPr>
      </w:pPr>
      <w:r>
        <w:t>Alarm Flag Reset</w:t>
      </w:r>
      <w:r w:rsidR="00037972">
        <w:t>.</w:t>
      </w:r>
    </w:p>
    <w:p w14:paraId="21D76F82" w14:textId="77777777" w:rsidR="004D2AC9" w:rsidRDefault="004D2AC9" w:rsidP="003D13C4">
      <w:pPr>
        <w:pStyle w:val="berschrift3"/>
      </w:pPr>
      <w:r>
        <w:t>SERVICE PARAMETERS</w:t>
      </w:r>
    </w:p>
    <w:p w14:paraId="60DD951B" w14:textId="77777777" w:rsidR="004D2AC9" w:rsidRDefault="004D2AC9" w:rsidP="003D13C4">
      <w:pPr>
        <w:pStyle w:val="berschrift4"/>
      </w:pPr>
      <w:r>
        <w:t>Ping</w:t>
      </w:r>
    </w:p>
    <w:p w14:paraId="2FAE2692" w14:textId="77777777" w:rsidR="004D2AC9" w:rsidRPr="003D13C4" w:rsidRDefault="004D2AC9" w:rsidP="004D2AC9">
      <w:pPr>
        <w:rPr>
          <w:i/>
        </w:rPr>
      </w:pPr>
      <w:r>
        <w:t>The Ping procedure shall have no Service Parameter</w:t>
      </w:r>
      <w:r w:rsidR="003D13C4">
        <w:t>.</w:t>
      </w:r>
      <w:r>
        <w:t xml:space="preserve"> </w:t>
      </w:r>
    </w:p>
    <w:p w14:paraId="470A68E2" w14:textId="77777777" w:rsidR="004D2AC9" w:rsidRDefault="004D2AC9" w:rsidP="003D13C4">
      <w:pPr>
        <w:pStyle w:val="berschrift4"/>
      </w:pPr>
      <w:r>
        <w:t xml:space="preserve">Log Status </w:t>
      </w:r>
    </w:p>
    <w:p w14:paraId="756688A1" w14:textId="77777777" w:rsidR="004D2AC9" w:rsidRDefault="004D2AC9" w:rsidP="004D2AC9">
      <w:r>
        <w:t>The Log Status procedure shall have the following Service Parameters:</w:t>
      </w:r>
    </w:p>
    <w:p w14:paraId="79948338" w14:textId="77777777" w:rsidR="004D2AC9" w:rsidRDefault="004D2AC9" w:rsidP="00C6012E">
      <w:pPr>
        <w:numPr>
          <w:ilvl w:val="0"/>
          <w:numId w:val="22"/>
        </w:numPr>
      </w:pPr>
      <w:r>
        <w:t>Number of Security Messages stored in the Security Log (Integer).</w:t>
      </w:r>
    </w:p>
    <w:p w14:paraId="517AE990" w14:textId="77777777" w:rsidR="004D2AC9" w:rsidRDefault="004D2AC9" w:rsidP="00C6012E">
      <w:pPr>
        <w:numPr>
          <w:ilvl w:val="0"/>
          <w:numId w:val="22"/>
        </w:numPr>
      </w:pPr>
      <w:r>
        <w:t>Available space in the Security Log (Integer).</w:t>
      </w:r>
    </w:p>
    <w:p w14:paraId="735F1AA4" w14:textId="77777777" w:rsidR="004D2AC9" w:rsidRDefault="004D2AC9" w:rsidP="003D13C4">
      <w:pPr>
        <w:pStyle w:val="berschrift4"/>
      </w:pPr>
      <w:r>
        <w:t>Dump Log</w:t>
      </w:r>
    </w:p>
    <w:p w14:paraId="228E03E9" w14:textId="77777777" w:rsidR="004D2AC9" w:rsidRDefault="004D2AC9" w:rsidP="004D2AC9">
      <w:r>
        <w:t>The Dump Log procedure shall have the following Service Parameter :</w:t>
      </w:r>
    </w:p>
    <w:p w14:paraId="3D38BEB6" w14:textId="77777777" w:rsidR="004D2AC9" w:rsidRDefault="004D2AC9" w:rsidP="00C6012E">
      <w:pPr>
        <w:numPr>
          <w:ilvl w:val="0"/>
          <w:numId w:val="23"/>
        </w:numPr>
      </w:pPr>
      <w:r>
        <w:t>Set of Security Messages stored in the Security Log.</w:t>
      </w:r>
    </w:p>
    <w:p w14:paraId="44F92761" w14:textId="77777777" w:rsidR="004D2AC9" w:rsidRDefault="004D2AC9" w:rsidP="004D2AC9">
      <w:r>
        <w:t>NOTE – The content of each security message is implementation specific and not specified by this recommended standard. However, each security message has to comply with the TLV format.</w:t>
      </w:r>
    </w:p>
    <w:p w14:paraId="25689738" w14:textId="77777777" w:rsidR="004D2AC9" w:rsidRDefault="004D2AC9" w:rsidP="003D13C4">
      <w:pPr>
        <w:pStyle w:val="berschrift4"/>
      </w:pPr>
      <w:bookmarkStart w:id="78" w:name="_Ref464726873"/>
      <w:r>
        <w:t>Erase Log</w:t>
      </w:r>
      <w:bookmarkEnd w:id="78"/>
    </w:p>
    <w:p w14:paraId="387E1729" w14:textId="77777777" w:rsidR="004D2AC9" w:rsidRDefault="004D2AC9" w:rsidP="004D2AC9">
      <w:r>
        <w:t>The Erase Log shall have the following service parameters :</w:t>
      </w:r>
    </w:p>
    <w:p w14:paraId="584B553D" w14:textId="77777777" w:rsidR="004D2AC9" w:rsidRDefault="004D2AC9" w:rsidP="00C6012E">
      <w:pPr>
        <w:numPr>
          <w:ilvl w:val="0"/>
          <w:numId w:val="24"/>
        </w:numPr>
      </w:pPr>
      <w:r>
        <w:t>Number of messages stored in the Security Log after erasing (Integer)</w:t>
      </w:r>
    </w:p>
    <w:p w14:paraId="5D11DABA" w14:textId="77777777" w:rsidR="004D2AC9" w:rsidRDefault="004D2AC9" w:rsidP="00C6012E">
      <w:pPr>
        <w:numPr>
          <w:ilvl w:val="0"/>
          <w:numId w:val="24"/>
        </w:numPr>
      </w:pPr>
      <w:r>
        <w:t>Space available in the Security Log (Integer)</w:t>
      </w:r>
    </w:p>
    <w:p w14:paraId="1100FC0C" w14:textId="77777777" w:rsidR="004D2AC9" w:rsidRDefault="004D2AC9" w:rsidP="003D13C4">
      <w:pPr>
        <w:pStyle w:val="berschrift4"/>
      </w:pPr>
      <w:bookmarkStart w:id="79" w:name="_Ref464726906"/>
      <w:r>
        <w:t>Self-Test</w:t>
      </w:r>
      <w:bookmarkEnd w:id="79"/>
    </w:p>
    <w:p w14:paraId="6DD2101B" w14:textId="77777777" w:rsidR="004D2AC9" w:rsidRDefault="003D13C4" w:rsidP="004D2AC9">
      <w:r>
        <w:t>The Self-Test</w:t>
      </w:r>
      <w:r w:rsidR="004D2AC9">
        <w:t xml:space="preserve"> procedure shall have the following Service Parameter :</w:t>
      </w:r>
    </w:p>
    <w:p w14:paraId="2EC0BB0B" w14:textId="77777777" w:rsidR="004D2AC9" w:rsidRDefault="004D2AC9" w:rsidP="00C6012E">
      <w:pPr>
        <w:numPr>
          <w:ilvl w:val="0"/>
          <w:numId w:val="25"/>
        </w:numPr>
      </w:pPr>
      <w:r>
        <w:t>Self-Test Result: OK / NOK (</w:t>
      </w:r>
      <w:r w:rsidR="00BF647C">
        <w:t>8</w:t>
      </w:r>
      <w:r w:rsidR="007665B7">
        <w:t xml:space="preserve"> bit</w:t>
      </w:r>
      <w:r>
        <w:t>)</w:t>
      </w:r>
    </w:p>
    <w:p w14:paraId="32D469BE" w14:textId="77777777" w:rsidR="004D2AC9" w:rsidRDefault="004D2AC9" w:rsidP="003D13C4">
      <w:pPr>
        <w:pStyle w:val="berschrift4"/>
      </w:pPr>
      <w:bookmarkStart w:id="80" w:name="_Ref464726981"/>
      <w:r>
        <w:t>Read Sequence Number</w:t>
      </w:r>
      <w:bookmarkEnd w:id="80"/>
    </w:p>
    <w:p w14:paraId="19E96236" w14:textId="77777777" w:rsidR="004D2AC9" w:rsidRDefault="004D2AC9" w:rsidP="004D2AC9">
      <w:r>
        <w:t>The Read Sequence Number (SN) procedure shall have the following Service Parameters :</w:t>
      </w:r>
    </w:p>
    <w:p w14:paraId="29697055" w14:textId="77777777" w:rsidR="004D2AC9" w:rsidRDefault="003D13C4" w:rsidP="00C6012E">
      <w:pPr>
        <w:numPr>
          <w:ilvl w:val="0"/>
          <w:numId w:val="26"/>
        </w:numPr>
      </w:pPr>
      <w:r>
        <w:t>S</w:t>
      </w:r>
      <w:r w:rsidR="004D2AC9">
        <w:t>ecurity Parameter Index (</w:t>
      </w:r>
      <w:r w:rsidR="00BF647C">
        <w:t>16 bit</w:t>
      </w:r>
      <w:r w:rsidR="004D2AC9">
        <w:t>)</w:t>
      </w:r>
    </w:p>
    <w:p w14:paraId="4D0747FE" w14:textId="77777777" w:rsidR="004D2AC9" w:rsidRDefault="004D2AC9" w:rsidP="004D2AC9">
      <w:r>
        <w:t>NOTE – This is the SPI of the SA to which the SN belongs.</w:t>
      </w:r>
    </w:p>
    <w:p w14:paraId="2B61B052" w14:textId="77777777" w:rsidR="004D2AC9" w:rsidRDefault="004D2AC9" w:rsidP="00C6012E">
      <w:pPr>
        <w:numPr>
          <w:ilvl w:val="0"/>
          <w:numId w:val="26"/>
        </w:numPr>
      </w:pPr>
      <w:r>
        <w:lastRenderedPageBreak/>
        <w:t>Sequence Number Value (</w:t>
      </w:r>
      <w:r w:rsidR="007665B7">
        <w:t>bit field length managed by the SA</w:t>
      </w:r>
      <w:r>
        <w:t>)</w:t>
      </w:r>
    </w:p>
    <w:p w14:paraId="5DB5F37B" w14:textId="77777777" w:rsidR="004D2AC9" w:rsidRDefault="004D2AC9" w:rsidP="004D2AC9">
      <w:r>
        <w:t xml:space="preserve">NOTE – The length of the SN is a managed parameter within the SA. It can vary. However, the full value of the Sequence Number must be </w:t>
      </w:r>
      <w:r w:rsidR="00C302E5">
        <w:t>reported</w:t>
      </w:r>
      <w:r>
        <w:t xml:space="preserve"> without truncation.</w:t>
      </w:r>
    </w:p>
    <w:p w14:paraId="284AB0A5" w14:textId="77777777" w:rsidR="004D2AC9" w:rsidRDefault="004D2AC9" w:rsidP="003D13C4">
      <w:pPr>
        <w:pStyle w:val="berschrift4"/>
      </w:pPr>
      <w:r>
        <w:t>Alarm Flag Reset</w:t>
      </w:r>
    </w:p>
    <w:p w14:paraId="54676030" w14:textId="77777777" w:rsidR="004D2AC9" w:rsidRDefault="004D2AC9" w:rsidP="004D2AC9">
      <w:r>
        <w:t>The Alarm Flag Reset procedure shall have the following Service Parameter :</w:t>
      </w:r>
    </w:p>
    <w:p w14:paraId="1CE1FEC3" w14:textId="77777777" w:rsidR="004D2AC9" w:rsidRDefault="007665B7" w:rsidP="00C6012E">
      <w:pPr>
        <w:numPr>
          <w:ilvl w:val="0"/>
          <w:numId w:val="27"/>
        </w:numPr>
      </w:pPr>
      <w:r>
        <w:t>Alarm Flag (1 bit</w:t>
      </w:r>
      <w:r w:rsidR="003D13C4">
        <w:t>)</w:t>
      </w:r>
    </w:p>
    <w:p w14:paraId="24F732D8" w14:textId="77777777" w:rsidR="004D2AC9" w:rsidRDefault="004D2AC9" w:rsidP="004D2AC9">
      <w:pPr>
        <w:pStyle w:val="berschrift3"/>
      </w:pPr>
      <w:r>
        <w:t>SERVICE PROCEDURES</w:t>
      </w:r>
    </w:p>
    <w:p w14:paraId="3A663E31" w14:textId="77777777" w:rsidR="004D2AC9" w:rsidRDefault="004D2AC9" w:rsidP="003D13C4">
      <w:pPr>
        <w:pStyle w:val="berschrift4"/>
      </w:pPr>
      <w:bookmarkStart w:id="81" w:name="_Ref464726738"/>
      <w:r>
        <w:t>Ping</w:t>
      </w:r>
      <w:bookmarkEnd w:id="81"/>
    </w:p>
    <w:p w14:paraId="7F6CC0B4" w14:textId="77777777" w:rsidR="004D2AC9" w:rsidRDefault="00C302E5" w:rsidP="004D2AC9">
      <w:r>
        <w:t>The ping procedure</w:t>
      </w:r>
      <w:r w:rsidR="004D2AC9">
        <w:t xml:space="preserve"> is used to test the status of a SDLS security processor protecting a TC, TM or AOS link. This directive generates a report. The intention behind the Ping</w:t>
      </w:r>
      <w:r>
        <w:t xml:space="preserve"> procedure is to check that the security processor is alive</w:t>
      </w:r>
      <w:r w:rsidR="004D2AC9">
        <w:t>.</w:t>
      </w:r>
    </w:p>
    <w:p w14:paraId="0A29B09B" w14:textId="77777777" w:rsidR="004D2AC9" w:rsidRDefault="004D2AC9" w:rsidP="003D13C4">
      <w:pPr>
        <w:pStyle w:val="berschrift5"/>
      </w:pPr>
      <w:r>
        <w:t>Preconditions for the procedure</w:t>
      </w:r>
    </w:p>
    <w:p w14:paraId="7C68DD7B" w14:textId="77777777" w:rsidR="004D2AC9" w:rsidRDefault="004D2AC9" w:rsidP="004D2AC9">
      <w:r>
        <w:t>None.</w:t>
      </w:r>
    </w:p>
    <w:p w14:paraId="5E05BA35" w14:textId="77777777" w:rsidR="004D2AC9" w:rsidRDefault="004D2AC9" w:rsidP="003D13C4">
      <w:pPr>
        <w:pStyle w:val="berschrift5"/>
      </w:pPr>
      <w:r>
        <w:t>Procedural steps</w:t>
      </w:r>
    </w:p>
    <w:p w14:paraId="1CC56D48" w14:textId="77777777" w:rsidR="004D2AC9" w:rsidRDefault="004D2AC9" w:rsidP="003D13C4">
      <w:pPr>
        <w:pStyle w:val="berschrift6"/>
      </w:pPr>
      <w:r>
        <w:t>The Ping procedure shall include the following mandatory execution steps:</w:t>
      </w:r>
    </w:p>
    <w:p w14:paraId="5CFE1774" w14:textId="77777777" w:rsidR="004D2AC9" w:rsidRDefault="004D2AC9" w:rsidP="00C6012E">
      <w:pPr>
        <w:numPr>
          <w:ilvl w:val="0"/>
          <w:numId w:val="28"/>
        </w:numPr>
      </w:pPr>
      <w:r>
        <w:t>Signaling of the Ping Request; Role: Initiator</w:t>
      </w:r>
    </w:p>
    <w:p w14:paraId="1AD6B51A" w14:textId="77777777" w:rsidR="004D2AC9" w:rsidRDefault="004D2AC9" w:rsidP="00C6012E">
      <w:pPr>
        <w:numPr>
          <w:ilvl w:val="0"/>
          <w:numId w:val="28"/>
        </w:numPr>
      </w:pPr>
      <w:r>
        <w:t>Signaling of the Ping Response; Role: Recipient</w:t>
      </w:r>
    </w:p>
    <w:p w14:paraId="39EE78DE" w14:textId="77777777" w:rsidR="004D2AC9" w:rsidRDefault="004D2AC9" w:rsidP="003D13C4">
      <w:pPr>
        <w:pStyle w:val="berschrift6"/>
      </w:pPr>
      <w:r>
        <w:t xml:space="preserve">Signaling of the Ping Request </w:t>
      </w:r>
    </w:p>
    <w:p w14:paraId="0C9FAF00" w14:textId="77777777" w:rsidR="004D2AC9" w:rsidRDefault="004D2AC9" w:rsidP="003D13C4">
      <w:pPr>
        <w:pStyle w:val="berschrift7"/>
      </w:pPr>
      <w:r>
        <w:t>This step shall be executed by the Initiator.</w:t>
      </w:r>
    </w:p>
    <w:p w14:paraId="65093803" w14:textId="77777777" w:rsidR="004D2AC9" w:rsidRDefault="004D2AC9" w:rsidP="003D13C4">
      <w:pPr>
        <w:pStyle w:val="berschrift7"/>
      </w:pPr>
      <w:r>
        <w:t>This step shall have the following input:</w:t>
      </w:r>
    </w:p>
    <w:p w14:paraId="2DB6C0F4" w14:textId="77777777" w:rsidR="004D2AC9" w:rsidRDefault="004D2AC9" w:rsidP="004D2AC9">
      <w:r>
        <w:t>None</w:t>
      </w:r>
    </w:p>
    <w:p w14:paraId="57151FC4" w14:textId="77777777" w:rsidR="004D2AC9" w:rsidRDefault="004D2AC9" w:rsidP="003D13C4">
      <w:pPr>
        <w:pStyle w:val="berschrift7"/>
      </w:pPr>
      <w:r>
        <w:t>This step shall have the following output:</w:t>
      </w:r>
    </w:p>
    <w:p w14:paraId="607074D9" w14:textId="77777777" w:rsidR="004D2AC9" w:rsidRDefault="004D2AC9" w:rsidP="00C6012E">
      <w:pPr>
        <w:numPr>
          <w:ilvl w:val="0"/>
          <w:numId w:val="94"/>
        </w:numPr>
      </w:pPr>
      <w:r>
        <w:t>The Ping Request transmitted to the Recipient.</w:t>
      </w:r>
    </w:p>
    <w:p w14:paraId="553F9015" w14:textId="77777777" w:rsidR="004D2AC9" w:rsidRDefault="004D2AC9" w:rsidP="003D13C4">
      <w:pPr>
        <w:pStyle w:val="berschrift7"/>
      </w:pPr>
      <w:r>
        <w:t>This step shall execute the following:</w:t>
      </w:r>
    </w:p>
    <w:p w14:paraId="02875B03" w14:textId="77777777" w:rsidR="004D2AC9" w:rsidRDefault="004D2AC9" w:rsidP="00C6012E">
      <w:pPr>
        <w:numPr>
          <w:ilvl w:val="0"/>
          <w:numId w:val="94"/>
        </w:numPr>
      </w:pPr>
      <w:r>
        <w:t xml:space="preserve">A Ping Request Command PDU as defined in Section </w:t>
      </w:r>
      <w:r w:rsidR="00955F48">
        <w:rPr>
          <w:highlight w:val="red"/>
        </w:rPr>
        <w:fldChar w:fldCharType="begin"/>
      </w:r>
      <w:r w:rsidR="00955F48">
        <w:instrText xml:space="preserve"> REF _Ref464729516 \r \h </w:instrText>
      </w:r>
      <w:r w:rsidR="00955F48">
        <w:rPr>
          <w:highlight w:val="red"/>
        </w:rPr>
      </w:r>
      <w:r w:rsidR="00955F48">
        <w:rPr>
          <w:highlight w:val="red"/>
        </w:rPr>
        <w:fldChar w:fldCharType="separate"/>
      </w:r>
      <w:r w:rsidR="00982337">
        <w:t>5.6.1.1.2</w:t>
      </w:r>
      <w:r w:rsidR="00955F48">
        <w:rPr>
          <w:highlight w:val="red"/>
        </w:rPr>
        <w:fldChar w:fldCharType="end"/>
      </w:r>
      <w:r>
        <w:t xml:space="preserve"> shall be created and transmitted to the Recipient using the SLP interface specified in Section 4.</w:t>
      </w:r>
    </w:p>
    <w:p w14:paraId="1DBB2C5A" w14:textId="77777777" w:rsidR="004D2AC9" w:rsidRDefault="004D2AC9" w:rsidP="003D13C4">
      <w:pPr>
        <w:pStyle w:val="berschrift6"/>
      </w:pPr>
      <w:r>
        <w:lastRenderedPageBreak/>
        <w:t xml:space="preserve">Signaling of the Ping Response </w:t>
      </w:r>
    </w:p>
    <w:p w14:paraId="30A13D42" w14:textId="77777777" w:rsidR="004D2AC9" w:rsidRDefault="004D2AC9" w:rsidP="003D13C4">
      <w:pPr>
        <w:pStyle w:val="berschrift7"/>
      </w:pPr>
      <w:r>
        <w:t>This step shall be executed by the Recipient.</w:t>
      </w:r>
    </w:p>
    <w:p w14:paraId="34B7DF2D" w14:textId="77777777" w:rsidR="004D2AC9" w:rsidRDefault="004D2AC9" w:rsidP="003D13C4">
      <w:pPr>
        <w:pStyle w:val="berschrift7"/>
      </w:pPr>
      <w:r>
        <w:t>This step shall have the following input:</w:t>
      </w:r>
    </w:p>
    <w:p w14:paraId="0CF97ECB" w14:textId="77777777" w:rsidR="004D2AC9" w:rsidRDefault="004D2AC9" w:rsidP="004D2AC9">
      <w:r>
        <w:t>•</w:t>
      </w:r>
      <w:r>
        <w:tab/>
        <w:t>Ping Request received from the Initiator</w:t>
      </w:r>
    </w:p>
    <w:p w14:paraId="5A81E31F" w14:textId="77777777" w:rsidR="004D2AC9" w:rsidRDefault="004D2AC9" w:rsidP="003D13C4">
      <w:pPr>
        <w:pStyle w:val="berschrift7"/>
      </w:pPr>
      <w:r>
        <w:t>This step shall have the following output:</w:t>
      </w:r>
    </w:p>
    <w:p w14:paraId="43F31100" w14:textId="77777777" w:rsidR="004D2AC9" w:rsidRDefault="004D2AC9" w:rsidP="004D2AC9">
      <w:r>
        <w:t>•</w:t>
      </w:r>
      <w:r>
        <w:tab/>
        <w:t xml:space="preserve"> Ping Response transmitted to the Initiator. </w:t>
      </w:r>
    </w:p>
    <w:p w14:paraId="5EE006B0" w14:textId="77777777" w:rsidR="004D2AC9" w:rsidRDefault="004D2AC9" w:rsidP="003D13C4">
      <w:pPr>
        <w:pStyle w:val="berschrift7"/>
      </w:pPr>
      <w:r>
        <w:t>This step shall execute the following:</w:t>
      </w:r>
    </w:p>
    <w:p w14:paraId="536D7809" w14:textId="77777777" w:rsidR="004D2AC9" w:rsidRDefault="004D2AC9" w:rsidP="004D2AC9">
      <w:r>
        <w:t xml:space="preserve">A Ping Reply PDU as defined in Section </w:t>
      </w:r>
      <w:r w:rsidR="00955F48">
        <w:fldChar w:fldCharType="begin"/>
      </w:r>
      <w:r w:rsidR="00955F48">
        <w:instrText xml:space="preserve"> REF _Ref464729592 \r \h </w:instrText>
      </w:r>
      <w:r w:rsidR="00955F48">
        <w:fldChar w:fldCharType="separate"/>
      </w:r>
      <w:r w:rsidR="00982337">
        <w:t>5.6.1</w:t>
      </w:r>
      <w:r w:rsidR="00982337">
        <w:t>.</w:t>
      </w:r>
      <w:r w:rsidR="00982337">
        <w:t>1.3</w:t>
      </w:r>
      <w:r w:rsidR="00955F48">
        <w:fldChar w:fldCharType="end"/>
      </w:r>
      <w:r>
        <w:t xml:space="preserve"> shall be created and transmitted to the Initiator using the SLP interface specified in Section 4.</w:t>
      </w:r>
    </w:p>
    <w:p w14:paraId="29A2D2E7" w14:textId="77777777" w:rsidR="004D2AC9" w:rsidRDefault="004D2AC9" w:rsidP="003D13C4">
      <w:pPr>
        <w:pStyle w:val="berschrift4"/>
      </w:pPr>
      <w:bookmarkStart w:id="82" w:name="_Ref464726836"/>
      <w:r>
        <w:t>Log Status</w:t>
      </w:r>
      <w:bookmarkEnd w:id="82"/>
      <w:r>
        <w:t xml:space="preserve"> </w:t>
      </w:r>
    </w:p>
    <w:p w14:paraId="6681B564" w14:textId="77777777" w:rsidR="004D2AC9" w:rsidRDefault="004D2AC9" w:rsidP="004D2AC9">
      <w:r>
        <w:t>The Log Status directive is used to read the status of the Security Log, by asking for the number of Security Events Messages stored in the Security Log.</w:t>
      </w:r>
    </w:p>
    <w:p w14:paraId="1918B67D" w14:textId="77777777" w:rsidR="004D2AC9" w:rsidRDefault="004D2AC9" w:rsidP="003D13C4">
      <w:pPr>
        <w:pStyle w:val="berschrift5"/>
      </w:pPr>
      <w:r>
        <w:t>Preconditions for the procedure</w:t>
      </w:r>
    </w:p>
    <w:p w14:paraId="641DA83C" w14:textId="77777777" w:rsidR="004D2AC9" w:rsidRDefault="004D2AC9" w:rsidP="004D2AC9">
      <w:r>
        <w:t>None.</w:t>
      </w:r>
    </w:p>
    <w:p w14:paraId="60CBE2EE" w14:textId="77777777" w:rsidR="004D2AC9" w:rsidRDefault="004D2AC9" w:rsidP="003D13C4">
      <w:pPr>
        <w:pStyle w:val="berschrift5"/>
      </w:pPr>
      <w:r>
        <w:t>Procedural steps</w:t>
      </w:r>
    </w:p>
    <w:p w14:paraId="08CDBC33" w14:textId="77777777" w:rsidR="004D2AC9" w:rsidRDefault="004D2AC9" w:rsidP="003D13C4">
      <w:pPr>
        <w:pStyle w:val="berschrift6"/>
      </w:pPr>
      <w:r>
        <w:t>The Log Status procedure shall include the following mandatory execution steps:</w:t>
      </w:r>
    </w:p>
    <w:p w14:paraId="57B9AE0B" w14:textId="77777777" w:rsidR="004D2AC9" w:rsidRDefault="004D2AC9" w:rsidP="00C6012E">
      <w:pPr>
        <w:numPr>
          <w:ilvl w:val="0"/>
          <w:numId w:val="29"/>
        </w:numPr>
      </w:pPr>
      <w:r>
        <w:t>Signaling of the Log Status Request; Role: Initiator</w:t>
      </w:r>
    </w:p>
    <w:p w14:paraId="0956BAB6" w14:textId="77777777" w:rsidR="004D2AC9" w:rsidRDefault="004D2AC9" w:rsidP="00C6012E">
      <w:pPr>
        <w:numPr>
          <w:ilvl w:val="0"/>
          <w:numId w:val="29"/>
        </w:numPr>
      </w:pPr>
      <w:r>
        <w:t>Generation of the Log Status Response; Role: Recipient</w:t>
      </w:r>
    </w:p>
    <w:p w14:paraId="5F457C02" w14:textId="77777777" w:rsidR="004D2AC9" w:rsidRDefault="004D2AC9" w:rsidP="00C6012E">
      <w:pPr>
        <w:numPr>
          <w:ilvl w:val="0"/>
          <w:numId w:val="29"/>
        </w:numPr>
      </w:pPr>
      <w:r>
        <w:t>Signaling of the Log Status Response; Role : Recipient.</w:t>
      </w:r>
    </w:p>
    <w:p w14:paraId="07B332CB" w14:textId="77777777" w:rsidR="004D2AC9" w:rsidRDefault="004D2AC9" w:rsidP="003D13C4">
      <w:pPr>
        <w:pStyle w:val="berschrift6"/>
      </w:pPr>
      <w:r>
        <w:t xml:space="preserve">Signaling of the Log Status Request </w:t>
      </w:r>
    </w:p>
    <w:p w14:paraId="00B055F7" w14:textId="77777777" w:rsidR="004D2AC9" w:rsidRDefault="004D2AC9" w:rsidP="003D13C4">
      <w:pPr>
        <w:pStyle w:val="berschrift7"/>
      </w:pPr>
      <w:r>
        <w:t>This step shall be executed by the Initiator.</w:t>
      </w:r>
    </w:p>
    <w:p w14:paraId="07DE8B66" w14:textId="77777777" w:rsidR="004D2AC9" w:rsidRDefault="004D2AC9" w:rsidP="003D13C4">
      <w:pPr>
        <w:pStyle w:val="berschrift7"/>
      </w:pPr>
      <w:r>
        <w:t>This step shall have the following input:</w:t>
      </w:r>
    </w:p>
    <w:p w14:paraId="7F96710A" w14:textId="77777777" w:rsidR="004D2AC9" w:rsidRDefault="004D2AC9" w:rsidP="004D2AC9">
      <w:r>
        <w:t>•</w:t>
      </w:r>
      <w:r>
        <w:tab/>
        <w:t>None</w:t>
      </w:r>
    </w:p>
    <w:p w14:paraId="497B7FAF" w14:textId="77777777" w:rsidR="004D2AC9" w:rsidRDefault="004D2AC9" w:rsidP="003D13C4">
      <w:pPr>
        <w:pStyle w:val="berschrift7"/>
      </w:pPr>
      <w:r>
        <w:t>This step shall have the following output:</w:t>
      </w:r>
    </w:p>
    <w:p w14:paraId="21DE4626" w14:textId="77777777" w:rsidR="004D2AC9" w:rsidRDefault="004D2AC9" w:rsidP="004D2AC9">
      <w:r>
        <w:t>•</w:t>
      </w:r>
      <w:r>
        <w:tab/>
        <w:t>The Log Status Request transmitted to the Recipient.</w:t>
      </w:r>
    </w:p>
    <w:p w14:paraId="6735F705" w14:textId="77777777" w:rsidR="004D2AC9" w:rsidRDefault="004D2AC9" w:rsidP="003D13C4">
      <w:pPr>
        <w:pStyle w:val="berschrift7"/>
      </w:pPr>
      <w:r>
        <w:lastRenderedPageBreak/>
        <w:t>This step shall execute the following:</w:t>
      </w:r>
    </w:p>
    <w:p w14:paraId="1C526524" w14:textId="441AB8C7" w:rsidR="004D2AC9" w:rsidRDefault="004D2AC9" w:rsidP="004D2AC9">
      <w:r>
        <w:t xml:space="preserve">A Log Status Request Command PDU as defined in Section </w:t>
      </w:r>
      <w:r w:rsidR="007E645A">
        <w:fldChar w:fldCharType="begin"/>
      </w:r>
      <w:r w:rsidR="007E645A">
        <w:instrText xml:space="preserve"> REF _Ref472687879 \r \h </w:instrText>
      </w:r>
      <w:r w:rsidR="007E645A">
        <w:fldChar w:fldCharType="separate"/>
      </w:r>
      <w:r w:rsidR="00982337">
        <w:t>5.6</w:t>
      </w:r>
      <w:r w:rsidR="00982337">
        <w:t>.</w:t>
      </w:r>
      <w:r w:rsidR="00982337">
        <w:t>1.2</w:t>
      </w:r>
      <w:r w:rsidR="007E645A">
        <w:fldChar w:fldCharType="end"/>
      </w:r>
      <w:ins w:id="83" w:author="richter" w:date="2017-04-13T10:11:00Z">
        <w:r w:rsidR="005101A7">
          <w:t xml:space="preserve"> </w:t>
        </w:r>
      </w:ins>
      <w:r>
        <w:t>shall be created and transmitted to the Recipient using the SLP interface specified in Section 4.</w:t>
      </w:r>
    </w:p>
    <w:p w14:paraId="1FFEE641" w14:textId="77777777" w:rsidR="004D2AC9" w:rsidRDefault="004D2AC9" w:rsidP="0080504A">
      <w:pPr>
        <w:pStyle w:val="berschrift6"/>
      </w:pPr>
      <w:r>
        <w:t xml:space="preserve">Generation of the Log Status Response </w:t>
      </w:r>
    </w:p>
    <w:p w14:paraId="10D40CBB" w14:textId="77777777" w:rsidR="004D2AC9" w:rsidRDefault="004D2AC9" w:rsidP="0080504A">
      <w:pPr>
        <w:pStyle w:val="berschrift7"/>
      </w:pPr>
      <w:r>
        <w:t>This step shall be executed by the Recipient.</w:t>
      </w:r>
    </w:p>
    <w:p w14:paraId="31F90F7E" w14:textId="77777777" w:rsidR="004D2AC9" w:rsidRDefault="004D2AC9" w:rsidP="0080504A">
      <w:pPr>
        <w:pStyle w:val="berschrift7"/>
      </w:pPr>
      <w:r>
        <w:t>This step shall have the following input:</w:t>
      </w:r>
    </w:p>
    <w:p w14:paraId="3AD41909" w14:textId="77777777" w:rsidR="004D2AC9" w:rsidRDefault="004D2AC9" w:rsidP="004D2AC9">
      <w:r>
        <w:t>•</w:t>
      </w:r>
      <w:r>
        <w:tab/>
        <w:t>Reception of Log Status Request from the Initiator.</w:t>
      </w:r>
    </w:p>
    <w:p w14:paraId="75D133F3" w14:textId="77777777" w:rsidR="004D2AC9" w:rsidRDefault="004D2AC9" w:rsidP="0080504A">
      <w:pPr>
        <w:pStyle w:val="berschrift7"/>
      </w:pPr>
      <w:r>
        <w:t>This step shall have the following output:</w:t>
      </w:r>
    </w:p>
    <w:p w14:paraId="75C2EEA1" w14:textId="77777777" w:rsidR="004D2AC9" w:rsidRDefault="004D2AC9" w:rsidP="004D2AC9">
      <w:r>
        <w:t>•</w:t>
      </w:r>
      <w:r>
        <w:tab/>
        <w:t>Log Status Response.</w:t>
      </w:r>
    </w:p>
    <w:p w14:paraId="52499258" w14:textId="77777777" w:rsidR="004D2AC9" w:rsidRDefault="004D2AC9" w:rsidP="0080504A">
      <w:pPr>
        <w:pStyle w:val="berschrift7"/>
      </w:pPr>
      <w:r>
        <w:t>This step shall execute the following:</w:t>
      </w:r>
    </w:p>
    <w:p w14:paraId="6B801D8C" w14:textId="77777777" w:rsidR="004D2AC9" w:rsidRDefault="004D2AC9" w:rsidP="00C6012E">
      <w:pPr>
        <w:numPr>
          <w:ilvl w:val="0"/>
          <w:numId w:val="94"/>
        </w:numPr>
      </w:pPr>
      <w:r>
        <w:t>The Recipient shall assess the status of the Security Log and derive</w:t>
      </w:r>
    </w:p>
    <w:p w14:paraId="2CFA6D0F" w14:textId="77777777" w:rsidR="004D2AC9" w:rsidRDefault="004D2AC9" w:rsidP="0080504A">
      <w:pPr>
        <w:ind w:left="720"/>
      </w:pPr>
      <w:r>
        <w:t>o</w:t>
      </w:r>
      <w:r>
        <w:tab/>
        <w:t>Number of entries in the log</w:t>
      </w:r>
    </w:p>
    <w:p w14:paraId="1E36B331" w14:textId="77777777" w:rsidR="004D2AC9" w:rsidRDefault="004D2AC9" w:rsidP="0080504A">
      <w:pPr>
        <w:ind w:left="720"/>
      </w:pPr>
      <w:r>
        <w:t>o</w:t>
      </w:r>
      <w:r>
        <w:tab/>
        <w:t>Remaining capacity in the log</w:t>
      </w:r>
    </w:p>
    <w:p w14:paraId="33851101" w14:textId="77777777" w:rsidR="004D2AC9" w:rsidRDefault="004D2AC9" w:rsidP="00C6012E">
      <w:pPr>
        <w:numPr>
          <w:ilvl w:val="0"/>
          <w:numId w:val="94"/>
        </w:numPr>
      </w:pPr>
      <w:r>
        <w:t>Generate Log Status Response.</w:t>
      </w:r>
    </w:p>
    <w:p w14:paraId="12EA21AB" w14:textId="77777777" w:rsidR="004D2AC9" w:rsidRDefault="004D2AC9" w:rsidP="0080504A">
      <w:pPr>
        <w:pStyle w:val="berschrift6"/>
      </w:pPr>
      <w:r>
        <w:t>Signaling of the Log Status Response</w:t>
      </w:r>
    </w:p>
    <w:p w14:paraId="3B1A497B" w14:textId="77777777" w:rsidR="004D2AC9" w:rsidRDefault="004D2AC9" w:rsidP="0080504A">
      <w:pPr>
        <w:pStyle w:val="berschrift7"/>
      </w:pPr>
      <w:r>
        <w:t>This step shall be executed by the Recipient</w:t>
      </w:r>
    </w:p>
    <w:p w14:paraId="7A81BB89" w14:textId="77777777" w:rsidR="004D2AC9" w:rsidRDefault="004D2AC9" w:rsidP="0080504A">
      <w:pPr>
        <w:pStyle w:val="berschrift7"/>
      </w:pPr>
      <w:r>
        <w:t>This step shall have the following input :</w:t>
      </w:r>
    </w:p>
    <w:p w14:paraId="5E047E63" w14:textId="77777777" w:rsidR="004D2AC9" w:rsidRDefault="004D2AC9" w:rsidP="004D2AC9">
      <w:r>
        <w:t>•</w:t>
      </w:r>
      <w:r>
        <w:tab/>
        <w:t>Log Status Response created at step b)</w:t>
      </w:r>
    </w:p>
    <w:p w14:paraId="6D719379" w14:textId="77777777" w:rsidR="004D2AC9" w:rsidRDefault="004D2AC9" w:rsidP="0080504A">
      <w:pPr>
        <w:pStyle w:val="berschrift7"/>
      </w:pPr>
      <w:r>
        <w:t>This step shall execute the following :</w:t>
      </w:r>
    </w:p>
    <w:p w14:paraId="39337E4C" w14:textId="1FE3D1E2" w:rsidR="004D2AC9" w:rsidRDefault="004D2AC9" w:rsidP="00C6012E">
      <w:pPr>
        <w:numPr>
          <w:ilvl w:val="0"/>
          <w:numId w:val="94"/>
        </w:numPr>
      </w:pPr>
      <w:r>
        <w:t xml:space="preserve">A Log Status Reply PDU as defined in Section </w:t>
      </w:r>
      <w:r w:rsidR="007E645A">
        <w:fldChar w:fldCharType="begin"/>
      </w:r>
      <w:r w:rsidR="007E645A">
        <w:instrText xml:space="preserve"> REF _Ref472687879 \r \h </w:instrText>
      </w:r>
      <w:r w:rsidR="007E645A">
        <w:fldChar w:fldCharType="separate"/>
      </w:r>
      <w:r w:rsidR="00982337">
        <w:t>5.6.1.2</w:t>
      </w:r>
      <w:r w:rsidR="007E645A">
        <w:fldChar w:fldCharType="end"/>
      </w:r>
      <w:r>
        <w:t xml:space="preserve"> shall be created and transmitted to the Initiator using the SLP in</w:t>
      </w:r>
      <w:r w:rsidR="0080504A">
        <w:t>terface specified in Section 4.</w:t>
      </w:r>
    </w:p>
    <w:p w14:paraId="0780EE79" w14:textId="77777777" w:rsidR="004D2AC9" w:rsidRDefault="004D2AC9" w:rsidP="0080504A">
      <w:pPr>
        <w:pStyle w:val="berschrift4"/>
      </w:pPr>
      <w:bookmarkStart w:id="84" w:name="_Ref464726840"/>
      <w:r>
        <w:t>Dump Log</w:t>
      </w:r>
      <w:bookmarkEnd w:id="84"/>
    </w:p>
    <w:p w14:paraId="784948A8" w14:textId="77777777" w:rsidR="004D2AC9" w:rsidRDefault="004D2AC9" w:rsidP="004D2AC9">
      <w:r>
        <w:t>The Dump Log directive is used to send to the ground the content of the Security Log. This directive does not erase the Security Log.</w:t>
      </w:r>
    </w:p>
    <w:p w14:paraId="2E7557C8" w14:textId="77777777" w:rsidR="004D2AC9" w:rsidRDefault="004D2AC9" w:rsidP="0080504A">
      <w:pPr>
        <w:pStyle w:val="berschrift5"/>
      </w:pPr>
      <w:r>
        <w:t>Preconditions for the procedure</w:t>
      </w:r>
    </w:p>
    <w:p w14:paraId="66B56C25" w14:textId="77777777" w:rsidR="004D2AC9" w:rsidRDefault="004D2AC9" w:rsidP="004D2AC9">
      <w:r>
        <w:t>None.</w:t>
      </w:r>
    </w:p>
    <w:p w14:paraId="5902B523" w14:textId="77777777" w:rsidR="004D2AC9" w:rsidRDefault="004D2AC9" w:rsidP="0080504A">
      <w:pPr>
        <w:pStyle w:val="berschrift5"/>
      </w:pPr>
      <w:r>
        <w:lastRenderedPageBreak/>
        <w:t>Procedural steps</w:t>
      </w:r>
    </w:p>
    <w:p w14:paraId="57EBD68E" w14:textId="77777777" w:rsidR="004D2AC9" w:rsidRDefault="004D2AC9" w:rsidP="0080504A">
      <w:pPr>
        <w:pStyle w:val="berschrift6"/>
      </w:pPr>
      <w:r>
        <w:t>The Dump Log procedure shall include the following mandatory execution steps:</w:t>
      </w:r>
    </w:p>
    <w:p w14:paraId="0D92F36F" w14:textId="77777777" w:rsidR="004D2AC9" w:rsidRDefault="004D2AC9" w:rsidP="004D2AC9">
      <w:r>
        <w:t>a)</w:t>
      </w:r>
      <w:r>
        <w:tab/>
        <w:t>Signaling of the Dump Log request; Role: Initiator</w:t>
      </w:r>
    </w:p>
    <w:p w14:paraId="5991A7BD" w14:textId="77777777" w:rsidR="004D2AC9" w:rsidRDefault="004D2AC9" w:rsidP="004D2AC9">
      <w:r>
        <w:t>b)</w:t>
      </w:r>
      <w:r>
        <w:tab/>
        <w:t>Computation of the Dump Log Response, comprising the entire set of messages stored in the Security Log; Role: Recipient</w:t>
      </w:r>
    </w:p>
    <w:p w14:paraId="43DCE343" w14:textId="77777777" w:rsidR="004D2AC9" w:rsidRDefault="004D2AC9" w:rsidP="004D2AC9">
      <w:r>
        <w:t>c)</w:t>
      </w:r>
      <w:r>
        <w:tab/>
        <w:t>Signaling of the Dump Log Response; Role : Recipient</w:t>
      </w:r>
    </w:p>
    <w:p w14:paraId="0C0766DF" w14:textId="77777777" w:rsidR="004D2AC9" w:rsidRDefault="004D2AC9" w:rsidP="0080504A">
      <w:pPr>
        <w:pStyle w:val="berschrift6"/>
      </w:pPr>
      <w:r>
        <w:t xml:space="preserve">Signaling of the Dump Log Request </w:t>
      </w:r>
    </w:p>
    <w:p w14:paraId="13023136" w14:textId="77777777" w:rsidR="004D2AC9" w:rsidRDefault="004D2AC9" w:rsidP="0080504A">
      <w:pPr>
        <w:pStyle w:val="berschrift7"/>
      </w:pPr>
      <w:r>
        <w:t>This step shall be executed by the Initiator.</w:t>
      </w:r>
    </w:p>
    <w:p w14:paraId="5626A0EF" w14:textId="77777777" w:rsidR="004D2AC9" w:rsidRDefault="004D2AC9" w:rsidP="0080504A">
      <w:pPr>
        <w:pStyle w:val="berschrift7"/>
      </w:pPr>
      <w:r>
        <w:t>This step shall have the following input:</w:t>
      </w:r>
    </w:p>
    <w:p w14:paraId="22F8D322" w14:textId="77777777" w:rsidR="004D2AC9" w:rsidRDefault="004D2AC9" w:rsidP="00C6012E">
      <w:pPr>
        <w:numPr>
          <w:ilvl w:val="0"/>
          <w:numId w:val="94"/>
        </w:numPr>
      </w:pPr>
      <w:r>
        <w:t>None</w:t>
      </w:r>
    </w:p>
    <w:p w14:paraId="3EC87ED1" w14:textId="77777777" w:rsidR="004D2AC9" w:rsidRDefault="004D2AC9" w:rsidP="0080504A">
      <w:pPr>
        <w:pStyle w:val="berschrift7"/>
      </w:pPr>
      <w:r>
        <w:t>This step shall have the following output:</w:t>
      </w:r>
    </w:p>
    <w:p w14:paraId="2CB5EBFF" w14:textId="77777777" w:rsidR="004D2AC9" w:rsidRDefault="004D2AC9" w:rsidP="00C6012E">
      <w:pPr>
        <w:numPr>
          <w:ilvl w:val="0"/>
          <w:numId w:val="94"/>
        </w:numPr>
      </w:pPr>
      <w:r>
        <w:t>The Dump Log Request transmitted to the Recipient.</w:t>
      </w:r>
    </w:p>
    <w:p w14:paraId="5A2B67D5" w14:textId="77777777" w:rsidR="004D2AC9" w:rsidRDefault="004D2AC9" w:rsidP="0080504A">
      <w:pPr>
        <w:pStyle w:val="berschrift7"/>
      </w:pPr>
      <w:r>
        <w:t>This step shall execute the following:</w:t>
      </w:r>
    </w:p>
    <w:p w14:paraId="4E3B3A2F" w14:textId="486DE895" w:rsidR="004D2AC9" w:rsidRDefault="004D2AC9" w:rsidP="00C6012E">
      <w:pPr>
        <w:numPr>
          <w:ilvl w:val="0"/>
          <w:numId w:val="94"/>
        </w:numPr>
      </w:pPr>
      <w:r>
        <w:t>A Dump Log Request Command PDU as defined in Section</w:t>
      </w:r>
      <w:r w:rsidR="007E645A">
        <w:t xml:space="preserve"> </w:t>
      </w:r>
      <w:r w:rsidR="007E645A">
        <w:fldChar w:fldCharType="begin"/>
      </w:r>
      <w:r w:rsidR="007E645A">
        <w:instrText xml:space="preserve"> REF _Ref447553021 \r \h </w:instrText>
      </w:r>
      <w:r w:rsidR="007E645A">
        <w:fldChar w:fldCharType="separate"/>
      </w:r>
      <w:r w:rsidR="00982337">
        <w:t>5.6.1.3</w:t>
      </w:r>
      <w:r w:rsidR="007E645A">
        <w:fldChar w:fldCharType="end"/>
      </w:r>
      <w:r>
        <w:t xml:space="preserve"> shall be created and transmitted to the Recipient using the SLP interface specified in Section 4.</w:t>
      </w:r>
    </w:p>
    <w:p w14:paraId="5133F4D1" w14:textId="77777777" w:rsidR="004D2AC9" w:rsidRDefault="004D2AC9" w:rsidP="0080504A">
      <w:pPr>
        <w:pStyle w:val="berschrift6"/>
      </w:pPr>
      <w:r>
        <w:t xml:space="preserve">Computation of the Dump Log Response </w:t>
      </w:r>
    </w:p>
    <w:p w14:paraId="5143C44D" w14:textId="77777777" w:rsidR="004D2AC9" w:rsidRDefault="004D2AC9" w:rsidP="0080504A">
      <w:pPr>
        <w:pStyle w:val="berschrift7"/>
      </w:pPr>
      <w:r>
        <w:t>This step shall be executed by the Recipient.</w:t>
      </w:r>
    </w:p>
    <w:p w14:paraId="2FCE97AA" w14:textId="77777777" w:rsidR="004D2AC9" w:rsidRDefault="004D2AC9" w:rsidP="0080504A">
      <w:pPr>
        <w:pStyle w:val="berschrift7"/>
      </w:pPr>
      <w:r>
        <w:t>This step shall have the following input :</w:t>
      </w:r>
    </w:p>
    <w:p w14:paraId="239D187F" w14:textId="77777777" w:rsidR="004D2AC9" w:rsidRDefault="004D2AC9" w:rsidP="00C6012E">
      <w:pPr>
        <w:numPr>
          <w:ilvl w:val="0"/>
          <w:numId w:val="94"/>
        </w:numPr>
      </w:pPr>
      <w:r>
        <w:t>Reception of Dump Log Request from the Initiator.</w:t>
      </w:r>
    </w:p>
    <w:p w14:paraId="5CC17B67" w14:textId="77777777" w:rsidR="004D2AC9" w:rsidRDefault="004D2AC9" w:rsidP="0080504A">
      <w:pPr>
        <w:pStyle w:val="berschrift7"/>
      </w:pPr>
      <w:r>
        <w:t>This step shall have the following output :</w:t>
      </w:r>
    </w:p>
    <w:p w14:paraId="05A81243" w14:textId="77777777" w:rsidR="004D2AC9" w:rsidRDefault="004D2AC9" w:rsidP="00C6012E">
      <w:pPr>
        <w:numPr>
          <w:ilvl w:val="0"/>
          <w:numId w:val="94"/>
        </w:numPr>
      </w:pPr>
      <w:r>
        <w:t>Dump Log Response</w:t>
      </w:r>
    </w:p>
    <w:p w14:paraId="1BD140C6" w14:textId="77777777" w:rsidR="004D2AC9" w:rsidRDefault="004D2AC9" w:rsidP="0080504A">
      <w:pPr>
        <w:pStyle w:val="berschrift7"/>
      </w:pPr>
      <w:r>
        <w:t>This step shall execute the following:</w:t>
      </w:r>
    </w:p>
    <w:p w14:paraId="45AEBAC1" w14:textId="77777777" w:rsidR="004D2AC9" w:rsidRDefault="004D2AC9" w:rsidP="00C6012E">
      <w:pPr>
        <w:numPr>
          <w:ilvl w:val="0"/>
          <w:numId w:val="94"/>
        </w:numPr>
      </w:pPr>
      <w:r>
        <w:t>The Recipient shall derive the List of Log Security Messages from the Security Log.</w:t>
      </w:r>
    </w:p>
    <w:p w14:paraId="5B3F5B3F" w14:textId="77777777" w:rsidR="004D2AC9" w:rsidRDefault="004D2AC9" w:rsidP="00C6012E">
      <w:pPr>
        <w:numPr>
          <w:ilvl w:val="0"/>
          <w:numId w:val="94"/>
        </w:numPr>
      </w:pPr>
      <w:r>
        <w:t>Generate the Dump Log Response comprising all the Security Messages.</w:t>
      </w:r>
    </w:p>
    <w:p w14:paraId="289C77A0" w14:textId="77777777" w:rsidR="004D2AC9" w:rsidRDefault="004D2AC9" w:rsidP="0080504A">
      <w:pPr>
        <w:pStyle w:val="berschrift6"/>
      </w:pPr>
      <w:r>
        <w:lastRenderedPageBreak/>
        <w:t>Signaling of the Dump Log Response</w:t>
      </w:r>
    </w:p>
    <w:p w14:paraId="15A5F2A5" w14:textId="77777777" w:rsidR="004D2AC9" w:rsidRDefault="004D2AC9" w:rsidP="0080504A">
      <w:pPr>
        <w:pStyle w:val="berschrift7"/>
      </w:pPr>
      <w:r>
        <w:t>This step shall be executed by the Recipient.</w:t>
      </w:r>
    </w:p>
    <w:p w14:paraId="1A5A5C4A" w14:textId="77777777" w:rsidR="004D2AC9" w:rsidRDefault="004D2AC9" w:rsidP="0080504A">
      <w:pPr>
        <w:pStyle w:val="berschrift7"/>
      </w:pPr>
      <w:r>
        <w:t>This step shall have the following input :</w:t>
      </w:r>
    </w:p>
    <w:p w14:paraId="17934D24" w14:textId="77777777" w:rsidR="004D2AC9" w:rsidRDefault="004D2AC9" w:rsidP="00C6012E">
      <w:pPr>
        <w:numPr>
          <w:ilvl w:val="0"/>
          <w:numId w:val="95"/>
        </w:numPr>
      </w:pPr>
      <w:r>
        <w:t>The Dump Log Response created at Step b)</w:t>
      </w:r>
    </w:p>
    <w:p w14:paraId="090311C8" w14:textId="77777777" w:rsidR="004D2AC9" w:rsidRDefault="004D2AC9" w:rsidP="0080504A">
      <w:pPr>
        <w:pStyle w:val="berschrift7"/>
      </w:pPr>
      <w:r>
        <w:t>This step shall have the following output :</w:t>
      </w:r>
    </w:p>
    <w:p w14:paraId="55CDE5DE" w14:textId="77777777" w:rsidR="004D2AC9" w:rsidRDefault="004D2AC9" w:rsidP="00C6012E">
      <w:pPr>
        <w:numPr>
          <w:ilvl w:val="0"/>
          <w:numId w:val="95"/>
        </w:numPr>
      </w:pPr>
      <w:r>
        <w:t>Dump Log Response transmitted to the Initiator</w:t>
      </w:r>
    </w:p>
    <w:p w14:paraId="56F86909" w14:textId="77777777" w:rsidR="004D2AC9" w:rsidRDefault="004D2AC9" w:rsidP="0080504A">
      <w:pPr>
        <w:pStyle w:val="berschrift7"/>
      </w:pPr>
      <w:r>
        <w:t>This step shall execute the following :</w:t>
      </w:r>
    </w:p>
    <w:p w14:paraId="12E273FC" w14:textId="3B807EF6" w:rsidR="004D2AC9" w:rsidRDefault="004D2AC9" w:rsidP="00C6012E">
      <w:pPr>
        <w:numPr>
          <w:ilvl w:val="0"/>
          <w:numId w:val="95"/>
        </w:numPr>
      </w:pPr>
      <w:r>
        <w:t xml:space="preserve">A Dump Log Reply PDU as defined in Section </w:t>
      </w:r>
      <w:r w:rsidR="007E645A">
        <w:fldChar w:fldCharType="begin"/>
      </w:r>
      <w:r w:rsidR="007E645A">
        <w:instrText xml:space="preserve"> REF _Ref447553021 \r \h </w:instrText>
      </w:r>
      <w:r w:rsidR="007E645A">
        <w:fldChar w:fldCharType="separate"/>
      </w:r>
      <w:r w:rsidR="00982337">
        <w:t>5.6.1.3</w:t>
      </w:r>
      <w:r w:rsidR="007E645A">
        <w:fldChar w:fldCharType="end"/>
      </w:r>
      <w:r>
        <w:t xml:space="preserve"> shall be created and transmitted to the Initiator using the SLP in</w:t>
      </w:r>
      <w:r w:rsidR="0080504A">
        <w:t>terface specified in Section 4.</w:t>
      </w:r>
    </w:p>
    <w:p w14:paraId="14884BBD" w14:textId="77777777" w:rsidR="004D2AC9" w:rsidRDefault="004D2AC9" w:rsidP="0080504A">
      <w:pPr>
        <w:pStyle w:val="berschrift4"/>
      </w:pPr>
      <w:r>
        <w:t>Erase Log</w:t>
      </w:r>
    </w:p>
    <w:p w14:paraId="4BCE462F" w14:textId="77777777" w:rsidR="004D2AC9" w:rsidRDefault="004D2AC9" w:rsidP="004D2AC9">
      <w:r>
        <w:t>The Erase Log directive is used to erase the Security Log.</w:t>
      </w:r>
    </w:p>
    <w:p w14:paraId="43675F94" w14:textId="77777777" w:rsidR="004D2AC9" w:rsidRDefault="004D2AC9" w:rsidP="0080504A">
      <w:pPr>
        <w:pStyle w:val="berschrift5"/>
      </w:pPr>
      <w:r>
        <w:t>Preconditions for the procedure</w:t>
      </w:r>
    </w:p>
    <w:p w14:paraId="6FCA76D2" w14:textId="77777777" w:rsidR="004D2AC9" w:rsidRDefault="004D2AC9" w:rsidP="004D2AC9">
      <w:r>
        <w:t>None.</w:t>
      </w:r>
    </w:p>
    <w:p w14:paraId="453D501F" w14:textId="77777777" w:rsidR="004D2AC9" w:rsidRDefault="004D2AC9" w:rsidP="0080504A">
      <w:pPr>
        <w:pStyle w:val="berschrift5"/>
      </w:pPr>
      <w:r>
        <w:t>Procedural steps</w:t>
      </w:r>
    </w:p>
    <w:p w14:paraId="5C379C96" w14:textId="77777777" w:rsidR="004D2AC9" w:rsidRDefault="004D2AC9" w:rsidP="0080504A">
      <w:pPr>
        <w:pStyle w:val="berschrift6"/>
      </w:pPr>
      <w:r>
        <w:t>The Erase Log procedure shall include the following mandatory execution steps:</w:t>
      </w:r>
    </w:p>
    <w:p w14:paraId="5C7F12D6" w14:textId="77777777" w:rsidR="004D2AC9" w:rsidRDefault="004D2AC9" w:rsidP="00C6012E">
      <w:pPr>
        <w:numPr>
          <w:ilvl w:val="0"/>
          <w:numId w:val="30"/>
        </w:numPr>
      </w:pPr>
      <w:r>
        <w:t>Signaling of Erase Log Request; Role : Initiator</w:t>
      </w:r>
    </w:p>
    <w:p w14:paraId="12028E9C" w14:textId="77777777" w:rsidR="004D2AC9" w:rsidRDefault="004D2AC9" w:rsidP="00C6012E">
      <w:pPr>
        <w:numPr>
          <w:ilvl w:val="0"/>
          <w:numId w:val="30"/>
        </w:numPr>
      </w:pPr>
      <w:r>
        <w:t xml:space="preserve">Erasing of the entire set of messages stored in the Security Log and </w:t>
      </w:r>
      <w:r w:rsidR="00614BCF">
        <w:t>generation</w:t>
      </w:r>
      <w:r>
        <w:t xml:space="preserve"> of the Erase Log Response; Role : Recipient</w:t>
      </w:r>
    </w:p>
    <w:p w14:paraId="0725BB9C" w14:textId="77777777" w:rsidR="004D2AC9" w:rsidRDefault="004D2AC9" w:rsidP="00C6012E">
      <w:pPr>
        <w:numPr>
          <w:ilvl w:val="0"/>
          <w:numId w:val="30"/>
        </w:numPr>
      </w:pPr>
      <w:r>
        <w:t>Signaling of the Erase Log Response; Role : Recipient</w:t>
      </w:r>
    </w:p>
    <w:p w14:paraId="4D9B0758" w14:textId="77777777" w:rsidR="004D2AC9" w:rsidRDefault="004D2AC9" w:rsidP="0080504A">
      <w:pPr>
        <w:pStyle w:val="berschrift6"/>
      </w:pPr>
      <w:r>
        <w:t xml:space="preserve">Signaling of the Erase Log Request </w:t>
      </w:r>
    </w:p>
    <w:p w14:paraId="4F75933C" w14:textId="77777777" w:rsidR="004D2AC9" w:rsidRDefault="004D2AC9" w:rsidP="0080504A">
      <w:pPr>
        <w:pStyle w:val="berschrift7"/>
      </w:pPr>
      <w:r>
        <w:t>This step shall be executed by the Initiator.</w:t>
      </w:r>
    </w:p>
    <w:p w14:paraId="6C9E3D96" w14:textId="77777777" w:rsidR="004D2AC9" w:rsidRDefault="004D2AC9" w:rsidP="0080504A">
      <w:pPr>
        <w:pStyle w:val="berschrift7"/>
      </w:pPr>
      <w:r>
        <w:t>This step shall have the following input:</w:t>
      </w:r>
    </w:p>
    <w:p w14:paraId="0DAD86B3" w14:textId="77777777" w:rsidR="004D2AC9" w:rsidRDefault="004D2AC9" w:rsidP="00C6012E">
      <w:pPr>
        <w:numPr>
          <w:ilvl w:val="0"/>
          <w:numId w:val="95"/>
        </w:numPr>
      </w:pPr>
      <w:r>
        <w:t>None</w:t>
      </w:r>
    </w:p>
    <w:p w14:paraId="55154762" w14:textId="77777777" w:rsidR="004D2AC9" w:rsidRDefault="004D2AC9" w:rsidP="0080504A">
      <w:pPr>
        <w:pStyle w:val="berschrift7"/>
      </w:pPr>
      <w:r>
        <w:t>This step shall have the following output:</w:t>
      </w:r>
    </w:p>
    <w:p w14:paraId="2C6069F2" w14:textId="77777777" w:rsidR="004D2AC9" w:rsidRDefault="004D2AC9" w:rsidP="00C6012E">
      <w:pPr>
        <w:numPr>
          <w:ilvl w:val="0"/>
          <w:numId w:val="95"/>
        </w:numPr>
      </w:pPr>
      <w:r>
        <w:t>The Erase Log Request transmitted to the Recipient.</w:t>
      </w:r>
    </w:p>
    <w:p w14:paraId="09CD3F9C" w14:textId="77777777" w:rsidR="004D2AC9" w:rsidRDefault="004D2AC9" w:rsidP="0080504A">
      <w:pPr>
        <w:pStyle w:val="berschrift7"/>
      </w:pPr>
      <w:r>
        <w:lastRenderedPageBreak/>
        <w:t>This step shall execute the following:</w:t>
      </w:r>
    </w:p>
    <w:p w14:paraId="220DFD38" w14:textId="4B936D3F" w:rsidR="004D2AC9" w:rsidRDefault="004D2AC9" w:rsidP="00C6012E">
      <w:pPr>
        <w:numPr>
          <w:ilvl w:val="0"/>
          <w:numId w:val="95"/>
        </w:numPr>
      </w:pPr>
      <w:r>
        <w:t xml:space="preserve">An Erase Log Command PDU as defined in Section </w:t>
      </w:r>
      <w:r w:rsidR="007E645A">
        <w:rPr>
          <w:highlight w:val="red"/>
        </w:rPr>
        <w:fldChar w:fldCharType="begin"/>
      </w:r>
      <w:r w:rsidR="007E645A">
        <w:instrText xml:space="preserve"> REF _Ref447616079 \r \h </w:instrText>
      </w:r>
      <w:r w:rsidR="007E645A">
        <w:rPr>
          <w:highlight w:val="red"/>
        </w:rPr>
      </w:r>
      <w:r w:rsidR="007E645A">
        <w:rPr>
          <w:highlight w:val="red"/>
        </w:rPr>
        <w:fldChar w:fldCharType="separate"/>
      </w:r>
      <w:r w:rsidR="00982337">
        <w:t>5.6.1.4</w:t>
      </w:r>
      <w:r w:rsidR="007E645A">
        <w:rPr>
          <w:highlight w:val="red"/>
        </w:rPr>
        <w:fldChar w:fldCharType="end"/>
      </w:r>
      <w:r>
        <w:t xml:space="preserve"> shall be created and transmitted to the Recipient using the SLP interface specified in Section 4.</w:t>
      </w:r>
    </w:p>
    <w:p w14:paraId="0DB81401" w14:textId="77777777" w:rsidR="004D2AC9" w:rsidRDefault="004D2AC9" w:rsidP="0080504A">
      <w:pPr>
        <w:pStyle w:val="berschrift6"/>
      </w:pPr>
      <w:r>
        <w:t xml:space="preserve">Erasing of the entire set of messages stored in the Security Log and computation of the Erase Log Response </w:t>
      </w:r>
    </w:p>
    <w:p w14:paraId="69E428DA" w14:textId="77777777" w:rsidR="004D2AC9" w:rsidRDefault="004D2AC9" w:rsidP="0080504A">
      <w:pPr>
        <w:pStyle w:val="berschrift7"/>
      </w:pPr>
      <w:r>
        <w:t>This step shall be executed by the Recipient.</w:t>
      </w:r>
    </w:p>
    <w:p w14:paraId="71001FC4" w14:textId="77777777" w:rsidR="004D2AC9" w:rsidRDefault="004D2AC9" w:rsidP="0080504A">
      <w:pPr>
        <w:pStyle w:val="berschrift7"/>
      </w:pPr>
      <w:r>
        <w:t>This step shall have the following input:</w:t>
      </w:r>
    </w:p>
    <w:p w14:paraId="2CCF839D" w14:textId="77777777" w:rsidR="004D2AC9" w:rsidRDefault="004D2AC9" w:rsidP="00C6012E">
      <w:pPr>
        <w:numPr>
          <w:ilvl w:val="0"/>
          <w:numId w:val="95"/>
        </w:numPr>
      </w:pPr>
      <w:r>
        <w:t>Reception of Erase Log Request from the Initiator.</w:t>
      </w:r>
    </w:p>
    <w:p w14:paraId="2FF8D69B" w14:textId="77777777" w:rsidR="004D2AC9" w:rsidRDefault="004D2AC9" w:rsidP="0080504A">
      <w:pPr>
        <w:pStyle w:val="berschrift7"/>
      </w:pPr>
      <w:r>
        <w:t>This step shall have the following outputs:</w:t>
      </w:r>
    </w:p>
    <w:p w14:paraId="784DD777" w14:textId="77777777" w:rsidR="004D2AC9" w:rsidRDefault="004D2AC9" w:rsidP="00C6012E">
      <w:pPr>
        <w:numPr>
          <w:ilvl w:val="0"/>
          <w:numId w:val="95"/>
        </w:numPr>
      </w:pPr>
      <w:r>
        <w:t>Number of entries in the Security Log</w:t>
      </w:r>
    </w:p>
    <w:p w14:paraId="5D4FE44B" w14:textId="77777777" w:rsidR="004D2AC9" w:rsidRDefault="004D2AC9" w:rsidP="00C6012E">
      <w:pPr>
        <w:numPr>
          <w:ilvl w:val="0"/>
          <w:numId w:val="95"/>
        </w:numPr>
      </w:pPr>
      <w:r>
        <w:t>Remaining space in the Security Log</w:t>
      </w:r>
    </w:p>
    <w:p w14:paraId="5CF5F905" w14:textId="77777777" w:rsidR="004D2AC9" w:rsidRDefault="004D2AC9" w:rsidP="0080504A">
      <w:pPr>
        <w:pStyle w:val="berschrift7"/>
      </w:pPr>
      <w:r>
        <w:t>This step shall execute the following:</w:t>
      </w:r>
    </w:p>
    <w:p w14:paraId="635F249C" w14:textId="77777777" w:rsidR="004D2AC9" w:rsidRDefault="004D2AC9" w:rsidP="004D2AC9">
      <w:r>
        <w:t>The Recipient shall :</w:t>
      </w:r>
    </w:p>
    <w:p w14:paraId="540C4ECF" w14:textId="77777777" w:rsidR="004D2AC9" w:rsidRDefault="004D2AC9" w:rsidP="00C6012E">
      <w:pPr>
        <w:numPr>
          <w:ilvl w:val="0"/>
          <w:numId w:val="96"/>
        </w:numPr>
      </w:pPr>
      <w:r>
        <w:t>Erase all Security Messages from the Security Log</w:t>
      </w:r>
    </w:p>
    <w:p w14:paraId="773848BE" w14:textId="77777777" w:rsidR="004D2AC9" w:rsidRDefault="004D2AC9" w:rsidP="00C6012E">
      <w:pPr>
        <w:numPr>
          <w:ilvl w:val="0"/>
          <w:numId w:val="96"/>
        </w:numPr>
      </w:pPr>
      <w:r>
        <w:t>Assess the status of the Security Log and derive</w:t>
      </w:r>
      <w:r w:rsidR="00614BCF">
        <w:t>:</w:t>
      </w:r>
    </w:p>
    <w:p w14:paraId="454B904B" w14:textId="77777777" w:rsidR="004D2AC9" w:rsidRDefault="004D2AC9" w:rsidP="00C6012E">
      <w:pPr>
        <w:numPr>
          <w:ilvl w:val="1"/>
          <w:numId w:val="96"/>
        </w:numPr>
      </w:pPr>
      <w:r>
        <w:t>Number of entries in the Security Log</w:t>
      </w:r>
    </w:p>
    <w:p w14:paraId="7EEB5D0B" w14:textId="77777777" w:rsidR="004D2AC9" w:rsidRDefault="004D2AC9" w:rsidP="00C6012E">
      <w:pPr>
        <w:numPr>
          <w:ilvl w:val="1"/>
          <w:numId w:val="96"/>
        </w:numPr>
      </w:pPr>
      <w:r>
        <w:t>Remaining space in the Security Log</w:t>
      </w:r>
    </w:p>
    <w:p w14:paraId="265D59FF" w14:textId="77777777" w:rsidR="004D2AC9" w:rsidRDefault="004D2AC9" w:rsidP="00C6012E">
      <w:pPr>
        <w:numPr>
          <w:ilvl w:val="0"/>
          <w:numId w:val="96"/>
        </w:numPr>
      </w:pPr>
      <w:r>
        <w:t>Generate the Erase Log Response comprising the number of entries and the remaining space in the Security Log</w:t>
      </w:r>
    </w:p>
    <w:p w14:paraId="66524DCC" w14:textId="77777777" w:rsidR="004D2AC9" w:rsidRDefault="004D2AC9" w:rsidP="0080504A">
      <w:pPr>
        <w:pStyle w:val="berschrift6"/>
      </w:pPr>
      <w:r>
        <w:t>Signaling of the Erase Log Response</w:t>
      </w:r>
    </w:p>
    <w:p w14:paraId="7E7F73DB" w14:textId="77777777" w:rsidR="004D2AC9" w:rsidRDefault="004D2AC9" w:rsidP="0080504A">
      <w:pPr>
        <w:pStyle w:val="berschrift7"/>
      </w:pPr>
      <w:r>
        <w:t>This step shall be executed by the Recipient.</w:t>
      </w:r>
    </w:p>
    <w:p w14:paraId="7A8C9636" w14:textId="77777777" w:rsidR="004D2AC9" w:rsidRDefault="004D2AC9" w:rsidP="0080504A">
      <w:pPr>
        <w:pStyle w:val="berschrift7"/>
      </w:pPr>
      <w:r>
        <w:t>This step shall have the following input :</w:t>
      </w:r>
    </w:p>
    <w:p w14:paraId="7E6B86FB" w14:textId="77777777" w:rsidR="004D2AC9" w:rsidRDefault="004D2AC9" w:rsidP="00C6012E">
      <w:pPr>
        <w:numPr>
          <w:ilvl w:val="0"/>
          <w:numId w:val="97"/>
        </w:numPr>
      </w:pPr>
      <w:r>
        <w:t>Erase Log Response created at Step b)</w:t>
      </w:r>
    </w:p>
    <w:p w14:paraId="7E2644A4" w14:textId="77777777" w:rsidR="004D2AC9" w:rsidRDefault="004D2AC9" w:rsidP="0080504A">
      <w:pPr>
        <w:pStyle w:val="berschrift7"/>
      </w:pPr>
      <w:r>
        <w:t>This step shall have the following output :</w:t>
      </w:r>
    </w:p>
    <w:p w14:paraId="1D24325A" w14:textId="77777777" w:rsidR="004D2AC9" w:rsidRDefault="004D2AC9" w:rsidP="00C6012E">
      <w:pPr>
        <w:numPr>
          <w:ilvl w:val="0"/>
          <w:numId w:val="97"/>
        </w:numPr>
      </w:pPr>
      <w:r>
        <w:t>Erase Log Response transmitted to the Initiator</w:t>
      </w:r>
    </w:p>
    <w:p w14:paraId="10AC7A65" w14:textId="77777777" w:rsidR="004D2AC9" w:rsidRDefault="004D2AC9" w:rsidP="0080504A">
      <w:pPr>
        <w:pStyle w:val="berschrift7"/>
      </w:pPr>
      <w:r>
        <w:lastRenderedPageBreak/>
        <w:t>This step shall execute the following :</w:t>
      </w:r>
    </w:p>
    <w:p w14:paraId="43E0240C" w14:textId="71D2E778" w:rsidR="004D2AC9" w:rsidRDefault="004D2AC9" w:rsidP="00C6012E">
      <w:pPr>
        <w:numPr>
          <w:ilvl w:val="0"/>
          <w:numId w:val="97"/>
        </w:numPr>
      </w:pPr>
      <w:r>
        <w:t xml:space="preserve">An Erase Log Reply PDU as defined in Section </w:t>
      </w:r>
      <w:r w:rsidR="007E645A">
        <w:rPr>
          <w:highlight w:val="red"/>
        </w:rPr>
        <w:fldChar w:fldCharType="begin"/>
      </w:r>
      <w:r w:rsidR="007E645A">
        <w:instrText xml:space="preserve"> REF _Ref447616079 \r \h </w:instrText>
      </w:r>
      <w:r w:rsidR="007E645A">
        <w:rPr>
          <w:highlight w:val="red"/>
        </w:rPr>
      </w:r>
      <w:r w:rsidR="007E645A">
        <w:rPr>
          <w:highlight w:val="red"/>
        </w:rPr>
        <w:fldChar w:fldCharType="separate"/>
      </w:r>
      <w:r w:rsidR="00982337">
        <w:t>5.6.1.4</w:t>
      </w:r>
      <w:r w:rsidR="007E645A">
        <w:rPr>
          <w:highlight w:val="red"/>
        </w:rPr>
        <w:fldChar w:fldCharType="end"/>
      </w:r>
      <w:r>
        <w:t xml:space="preserve"> shall be created and transmitted to the Initiator using the SLP interface specified in Section 4.</w:t>
      </w:r>
    </w:p>
    <w:p w14:paraId="08D3B269" w14:textId="77777777" w:rsidR="004D2AC9" w:rsidRDefault="004D2AC9" w:rsidP="0080504A">
      <w:pPr>
        <w:pStyle w:val="berschrift4"/>
      </w:pPr>
      <w:r>
        <w:t>Self-Test</w:t>
      </w:r>
    </w:p>
    <w:p w14:paraId="3C7015A6" w14:textId="77777777" w:rsidR="004D2AC9" w:rsidRDefault="004D2AC9" w:rsidP="004D2AC9">
      <w:r>
        <w:t>The Self-Test directive is used to trigger a security processor self-test.</w:t>
      </w:r>
    </w:p>
    <w:p w14:paraId="32FB614A" w14:textId="77777777" w:rsidR="004D2AC9" w:rsidRDefault="004D2AC9" w:rsidP="0080504A">
      <w:pPr>
        <w:pStyle w:val="berschrift5"/>
      </w:pPr>
      <w:r>
        <w:t>Preconditions for the procedure</w:t>
      </w:r>
    </w:p>
    <w:p w14:paraId="70D02182" w14:textId="77777777" w:rsidR="004D2AC9" w:rsidRDefault="004D2AC9" w:rsidP="004D2AC9">
      <w:r>
        <w:t>None.</w:t>
      </w:r>
    </w:p>
    <w:p w14:paraId="7BA258F5" w14:textId="77777777" w:rsidR="004D2AC9" w:rsidRDefault="004D2AC9" w:rsidP="0080504A">
      <w:pPr>
        <w:pStyle w:val="berschrift5"/>
      </w:pPr>
      <w:r>
        <w:t>Procedurals steps</w:t>
      </w:r>
    </w:p>
    <w:p w14:paraId="1E3B9C07" w14:textId="77777777" w:rsidR="004D2AC9" w:rsidRDefault="004D2AC9" w:rsidP="0080504A">
      <w:pPr>
        <w:pStyle w:val="berschrift6"/>
      </w:pPr>
      <w:r>
        <w:t>The Self-Test procedure shall include the following mandatory execution steps:</w:t>
      </w:r>
    </w:p>
    <w:p w14:paraId="6FDD771B" w14:textId="77777777" w:rsidR="004D2AC9" w:rsidRDefault="004D2AC9" w:rsidP="00C6012E">
      <w:pPr>
        <w:numPr>
          <w:ilvl w:val="0"/>
          <w:numId w:val="31"/>
        </w:numPr>
      </w:pPr>
      <w:r>
        <w:t>Signaling of Self-Test Request; Role : Initiator</w:t>
      </w:r>
    </w:p>
    <w:p w14:paraId="1E2F3A5A" w14:textId="77777777" w:rsidR="004D2AC9" w:rsidRDefault="004D2AC9" w:rsidP="00C6012E">
      <w:pPr>
        <w:numPr>
          <w:ilvl w:val="0"/>
          <w:numId w:val="31"/>
        </w:numPr>
      </w:pPr>
      <w:r>
        <w:t>Computation of the Self-Test Response; Role : Recipient</w:t>
      </w:r>
    </w:p>
    <w:p w14:paraId="14DE45C5" w14:textId="77777777" w:rsidR="004D2AC9" w:rsidRDefault="004D2AC9" w:rsidP="00C6012E">
      <w:pPr>
        <w:numPr>
          <w:ilvl w:val="0"/>
          <w:numId w:val="31"/>
        </w:numPr>
      </w:pPr>
      <w:r>
        <w:t>Signaling of Self-Test Response; Role : Recipient</w:t>
      </w:r>
    </w:p>
    <w:p w14:paraId="2E275D73" w14:textId="77777777" w:rsidR="004D2AC9" w:rsidRDefault="004D2AC9" w:rsidP="0080504A">
      <w:pPr>
        <w:pStyle w:val="berschrift6"/>
      </w:pPr>
      <w:r>
        <w:t>Signaling of Self-Test Request</w:t>
      </w:r>
    </w:p>
    <w:p w14:paraId="3738D82C" w14:textId="77777777" w:rsidR="004D2AC9" w:rsidRDefault="004D2AC9" w:rsidP="0080504A">
      <w:pPr>
        <w:pStyle w:val="berschrift7"/>
      </w:pPr>
      <w:r>
        <w:t>This step shall be executed by the Initiator.</w:t>
      </w:r>
    </w:p>
    <w:p w14:paraId="1AC9F032" w14:textId="77777777" w:rsidR="004D2AC9" w:rsidRDefault="004D2AC9" w:rsidP="0080504A">
      <w:pPr>
        <w:pStyle w:val="berschrift7"/>
      </w:pPr>
      <w:r>
        <w:t>This step shall have the following input:</w:t>
      </w:r>
    </w:p>
    <w:p w14:paraId="50106A55" w14:textId="77777777" w:rsidR="004D2AC9" w:rsidRDefault="004D2AC9" w:rsidP="00C6012E">
      <w:pPr>
        <w:numPr>
          <w:ilvl w:val="0"/>
          <w:numId w:val="97"/>
        </w:numPr>
      </w:pPr>
      <w:r>
        <w:t>None</w:t>
      </w:r>
    </w:p>
    <w:p w14:paraId="20CC1340" w14:textId="77777777" w:rsidR="004D2AC9" w:rsidRDefault="004D2AC9" w:rsidP="0080504A">
      <w:pPr>
        <w:pStyle w:val="berschrift7"/>
      </w:pPr>
      <w:r>
        <w:t>This step shall have the following output:</w:t>
      </w:r>
    </w:p>
    <w:p w14:paraId="500B45F5" w14:textId="77777777" w:rsidR="004D2AC9" w:rsidRDefault="004D2AC9" w:rsidP="00C6012E">
      <w:pPr>
        <w:numPr>
          <w:ilvl w:val="0"/>
          <w:numId w:val="97"/>
        </w:numPr>
      </w:pPr>
      <w:r>
        <w:t>The Self-Test Request transmitted to the Recipient</w:t>
      </w:r>
    </w:p>
    <w:p w14:paraId="5B879B53" w14:textId="77777777" w:rsidR="004D2AC9" w:rsidRDefault="004D2AC9" w:rsidP="0080504A">
      <w:pPr>
        <w:pStyle w:val="berschrift7"/>
      </w:pPr>
      <w:r>
        <w:t>This step shall execute the following:</w:t>
      </w:r>
    </w:p>
    <w:p w14:paraId="7C5E9863" w14:textId="4306E1C7" w:rsidR="004D2AC9" w:rsidRDefault="004D2AC9" w:rsidP="00C6012E">
      <w:pPr>
        <w:numPr>
          <w:ilvl w:val="0"/>
          <w:numId w:val="97"/>
        </w:numPr>
      </w:pPr>
      <w:r>
        <w:t xml:space="preserve">A Self-Test Command PDU as defined in Section </w:t>
      </w:r>
      <w:r w:rsidR="007E645A">
        <w:rPr>
          <w:highlight w:val="red"/>
        </w:rPr>
        <w:fldChar w:fldCharType="begin"/>
      </w:r>
      <w:r w:rsidR="007E645A">
        <w:instrText xml:space="preserve"> REF _Ref447617264 \r \h </w:instrText>
      </w:r>
      <w:r w:rsidR="007E645A">
        <w:rPr>
          <w:highlight w:val="red"/>
        </w:rPr>
      </w:r>
      <w:r w:rsidR="007E645A">
        <w:rPr>
          <w:highlight w:val="red"/>
        </w:rPr>
        <w:fldChar w:fldCharType="separate"/>
      </w:r>
      <w:r w:rsidR="00982337">
        <w:t>5.6.1.5</w:t>
      </w:r>
      <w:r w:rsidR="007E645A">
        <w:rPr>
          <w:highlight w:val="red"/>
        </w:rPr>
        <w:fldChar w:fldCharType="end"/>
      </w:r>
      <w:r>
        <w:t xml:space="preserve"> shall be created and transmitted to the Recipient using the SLP interface specified in Section 4</w:t>
      </w:r>
      <w:r w:rsidR="00614BCF">
        <w:t>.</w:t>
      </w:r>
    </w:p>
    <w:p w14:paraId="54091AFB" w14:textId="77777777" w:rsidR="004D2AC9" w:rsidRDefault="004D2AC9" w:rsidP="0080504A">
      <w:pPr>
        <w:pStyle w:val="berschrift6"/>
      </w:pPr>
      <w:r>
        <w:t>Computation of the Self-Test Response</w:t>
      </w:r>
    </w:p>
    <w:p w14:paraId="7C5CE353" w14:textId="77777777" w:rsidR="004D2AC9" w:rsidRDefault="004D2AC9" w:rsidP="0080504A">
      <w:pPr>
        <w:pStyle w:val="berschrift7"/>
      </w:pPr>
      <w:r>
        <w:t>This step shall be executed by the Recipient.</w:t>
      </w:r>
    </w:p>
    <w:p w14:paraId="1289E6AF" w14:textId="77777777" w:rsidR="004D2AC9" w:rsidRDefault="004D2AC9" w:rsidP="0080504A">
      <w:pPr>
        <w:pStyle w:val="berschrift7"/>
      </w:pPr>
      <w:r>
        <w:t>This step shall have the following input:</w:t>
      </w:r>
    </w:p>
    <w:p w14:paraId="4F63810B" w14:textId="77777777" w:rsidR="004D2AC9" w:rsidRDefault="004D2AC9" w:rsidP="00C6012E">
      <w:pPr>
        <w:numPr>
          <w:ilvl w:val="0"/>
          <w:numId w:val="97"/>
        </w:numPr>
      </w:pPr>
      <w:r>
        <w:t>Reception of Self-Test Request from the Initiator</w:t>
      </w:r>
    </w:p>
    <w:p w14:paraId="375A690D" w14:textId="77777777" w:rsidR="004D2AC9" w:rsidRDefault="004D2AC9" w:rsidP="0080504A">
      <w:pPr>
        <w:pStyle w:val="berschrift7"/>
      </w:pPr>
      <w:r>
        <w:lastRenderedPageBreak/>
        <w:t>This step shall have the following output:</w:t>
      </w:r>
    </w:p>
    <w:p w14:paraId="227CDA56" w14:textId="77777777" w:rsidR="004D2AC9" w:rsidRDefault="004D2AC9" w:rsidP="00C6012E">
      <w:pPr>
        <w:numPr>
          <w:ilvl w:val="0"/>
          <w:numId w:val="97"/>
        </w:numPr>
      </w:pPr>
      <w:r>
        <w:t>Self-Test Response</w:t>
      </w:r>
    </w:p>
    <w:p w14:paraId="2AD0DB14" w14:textId="77777777" w:rsidR="004D2AC9" w:rsidRDefault="004D2AC9" w:rsidP="0080504A">
      <w:pPr>
        <w:pStyle w:val="berschrift7"/>
      </w:pPr>
      <w:r>
        <w:t>This step shall execute the following:</w:t>
      </w:r>
    </w:p>
    <w:p w14:paraId="29714CD5" w14:textId="77777777" w:rsidR="004D2AC9" w:rsidRDefault="004D2AC9" w:rsidP="00C6012E">
      <w:pPr>
        <w:numPr>
          <w:ilvl w:val="0"/>
          <w:numId w:val="97"/>
        </w:numPr>
      </w:pPr>
      <w:r>
        <w:t>Upon reception of the Self-Test Request, the Recipient shall run a self-test and create the Self-Test Response.</w:t>
      </w:r>
    </w:p>
    <w:p w14:paraId="7A9D548D" w14:textId="77777777" w:rsidR="004D2AC9" w:rsidRDefault="004D2AC9" w:rsidP="004D2AC9">
      <w:r>
        <w:t>NOTE – The self-test is implementation specific and not specified by this recommended standard.</w:t>
      </w:r>
    </w:p>
    <w:p w14:paraId="00C1A8E0" w14:textId="77777777" w:rsidR="004D2AC9" w:rsidRDefault="004D2AC9" w:rsidP="0080504A">
      <w:pPr>
        <w:pStyle w:val="berschrift6"/>
      </w:pPr>
      <w:r>
        <w:t>Signaling of Self-Test Response</w:t>
      </w:r>
    </w:p>
    <w:p w14:paraId="20785266" w14:textId="77777777" w:rsidR="004D2AC9" w:rsidRDefault="004D2AC9" w:rsidP="0080504A">
      <w:pPr>
        <w:pStyle w:val="berschrift7"/>
      </w:pPr>
      <w:r>
        <w:t>This step shall be executed by the Recipient.</w:t>
      </w:r>
    </w:p>
    <w:p w14:paraId="42FDCF4C" w14:textId="77777777" w:rsidR="004D2AC9" w:rsidRDefault="004D2AC9" w:rsidP="0080504A">
      <w:pPr>
        <w:pStyle w:val="berschrift7"/>
      </w:pPr>
      <w:r>
        <w:t>This step shall have the following input :</w:t>
      </w:r>
    </w:p>
    <w:p w14:paraId="1E067D73" w14:textId="77777777" w:rsidR="004D2AC9" w:rsidRDefault="004D2AC9" w:rsidP="00C6012E">
      <w:pPr>
        <w:numPr>
          <w:ilvl w:val="0"/>
          <w:numId w:val="97"/>
        </w:numPr>
      </w:pPr>
      <w:r>
        <w:t>The Self-Test Response created in Step b)</w:t>
      </w:r>
    </w:p>
    <w:p w14:paraId="7A07770C" w14:textId="77777777" w:rsidR="004D2AC9" w:rsidRDefault="004D2AC9" w:rsidP="0080504A">
      <w:pPr>
        <w:pStyle w:val="berschrift7"/>
      </w:pPr>
      <w:r>
        <w:t>This step shall have the following output :</w:t>
      </w:r>
    </w:p>
    <w:p w14:paraId="0B6EF223" w14:textId="77777777" w:rsidR="004D2AC9" w:rsidRDefault="004D2AC9" w:rsidP="00C6012E">
      <w:pPr>
        <w:numPr>
          <w:ilvl w:val="0"/>
          <w:numId w:val="97"/>
        </w:numPr>
      </w:pPr>
      <w:r>
        <w:t>Self-Test Response transmitted to the Initiator.</w:t>
      </w:r>
    </w:p>
    <w:p w14:paraId="3A4BD60C" w14:textId="77777777" w:rsidR="004D2AC9" w:rsidRDefault="004D2AC9" w:rsidP="0080504A">
      <w:pPr>
        <w:pStyle w:val="berschrift7"/>
      </w:pPr>
      <w:r>
        <w:t>This step shall execute the following :</w:t>
      </w:r>
    </w:p>
    <w:p w14:paraId="0A5F6015" w14:textId="606AA85F" w:rsidR="004D2AC9" w:rsidRDefault="004D2AC9" w:rsidP="00C6012E">
      <w:pPr>
        <w:numPr>
          <w:ilvl w:val="0"/>
          <w:numId w:val="97"/>
        </w:numPr>
      </w:pPr>
      <w:r>
        <w:t xml:space="preserve">A self-Test Reply PDU as defined in Section </w:t>
      </w:r>
      <w:r w:rsidR="007E645A">
        <w:rPr>
          <w:highlight w:val="red"/>
        </w:rPr>
        <w:fldChar w:fldCharType="begin"/>
      </w:r>
      <w:r w:rsidR="007E645A">
        <w:instrText xml:space="preserve"> REF _Ref447617264 \r \h </w:instrText>
      </w:r>
      <w:r w:rsidR="007E645A">
        <w:rPr>
          <w:highlight w:val="red"/>
        </w:rPr>
      </w:r>
      <w:r w:rsidR="007E645A">
        <w:rPr>
          <w:highlight w:val="red"/>
        </w:rPr>
        <w:fldChar w:fldCharType="separate"/>
      </w:r>
      <w:r w:rsidR="00982337">
        <w:t>5.6.1.5</w:t>
      </w:r>
      <w:r w:rsidR="007E645A">
        <w:rPr>
          <w:highlight w:val="red"/>
        </w:rPr>
        <w:fldChar w:fldCharType="end"/>
      </w:r>
      <w:r>
        <w:t xml:space="preserve"> shall be created and transmitted to the Initiator using the SLP interface specified in Section 4.</w:t>
      </w:r>
    </w:p>
    <w:p w14:paraId="07F5B151" w14:textId="77777777" w:rsidR="004D2AC9" w:rsidRDefault="004D2AC9" w:rsidP="0080504A">
      <w:pPr>
        <w:pStyle w:val="berschrift4"/>
      </w:pPr>
      <w:r>
        <w:t>Read Sequence Number (SN)</w:t>
      </w:r>
    </w:p>
    <w:p w14:paraId="77A01FED" w14:textId="77777777" w:rsidR="004D2AC9" w:rsidRDefault="004D2AC9" w:rsidP="004D2AC9">
      <w:r>
        <w:t>The Read SN directive is used to read the current Sequence Number value associated to a given SA.</w:t>
      </w:r>
    </w:p>
    <w:p w14:paraId="54F5CD71" w14:textId="77777777" w:rsidR="004D2AC9" w:rsidRDefault="004D2AC9" w:rsidP="0080504A">
      <w:pPr>
        <w:pStyle w:val="berschrift5"/>
      </w:pPr>
      <w:r>
        <w:t>Preconditions for the procedure</w:t>
      </w:r>
    </w:p>
    <w:p w14:paraId="74D75C1D" w14:textId="77777777" w:rsidR="004D2AC9" w:rsidRDefault="004D2AC9" w:rsidP="004D2AC9">
      <w:r>
        <w:t>None.</w:t>
      </w:r>
    </w:p>
    <w:p w14:paraId="04F5AC3D" w14:textId="77777777" w:rsidR="004D2AC9" w:rsidRDefault="004D2AC9" w:rsidP="0080504A">
      <w:pPr>
        <w:pStyle w:val="berschrift5"/>
      </w:pPr>
      <w:r>
        <w:t>Procedural steps</w:t>
      </w:r>
    </w:p>
    <w:p w14:paraId="5FDD629F" w14:textId="77777777" w:rsidR="004D2AC9" w:rsidRDefault="004D2AC9" w:rsidP="0080504A">
      <w:pPr>
        <w:pStyle w:val="berschrift6"/>
      </w:pPr>
      <w:r>
        <w:t>The Read Sequence Number procedure shall include the following mandatory execution steps:</w:t>
      </w:r>
    </w:p>
    <w:p w14:paraId="4B1D4C05" w14:textId="77777777" w:rsidR="004D2AC9" w:rsidRDefault="004D2AC9" w:rsidP="00C6012E">
      <w:pPr>
        <w:numPr>
          <w:ilvl w:val="0"/>
          <w:numId w:val="32"/>
        </w:numPr>
      </w:pPr>
      <w:r>
        <w:t>Signaling of Read Sequence Number Request; Role : Initiator</w:t>
      </w:r>
    </w:p>
    <w:p w14:paraId="3DFA48FD" w14:textId="77777777" w:rsidR="004D2AC9" w:rsidRDefault="004D2AC9" w:rsidP="00C6012E">
      <w:pPr>
        <w:numPr>
          <w:ilvl w:val="0"/>
          <w:numId w:val="32"/>
        </w:numPr>
      </w:pPr>
      <w:r>
        <w:t>Computation of the Read Sequence Number Response; Role : Recipient</w:t>
      </w:r>
    </w:p>
    <w:p w14:paraId="45CEDE56" w14:textId="77777777" w:rsidR="004D2AC9" w:rsidRDefault="004D2AC9" w:rsidP="00C6012E">
      <w:pPr>
        <w:numPr>
          <w:ilvl w:val="0"/>
          <w:numId w:val="32"/>
        </w:numPr>
      </w:pPr>
      <w:r>
        <w:t>Signaling of the Read Sequence Number Response; Role : Recipient</w:t>
      </w:r>
    </w:p>
    <w:p w14:paraId="2C346D93" w14:textId="77777777" w:rsidR="004D2AC9" w:rsidRDefault="004D2AC9" w:rsidP="0080504A">
      <w:pPr>
        <w:pStyle w:val="berschrift6"/>
      </w:pPr>
      <w:r>
        <w:lastRenderedPageBreak/>
        <w:t>Signaling of Read Sequence Number Request</w:t>
      </w:r>
    </w:p>
    <w:p w14:paraId="725C5C31" w14:textId="77777777" w:rsidR="004D2AC9" w:rsidRDefault="004D2AC9" w:rsidP="0080504A">
      <w:pPr>
        <w:pStyle w:val="berschrift7"/>
      </w:pPr>
      <w:r>
        <w:t>This step shall be executed by the Initiator.</w:t>
      </w:r>
    </w:p>
    <w:p w14:paraId="5C49C20E" w14:textId="77777777" w:rsidR="004D2AC9" w:rsidRDefault="004D2AC9" w:rsidP="0080504A">
      <w:pPr>
        <w:pStyle w:val="berschrift7"/>
      </w:pPr>
      <w:r>
        <w:t>This step shall have the following input:</w:t>
      </w:r>
    </w:p>
    <w:p w14:paraId="14A66F7A" w14:textId="77777777" w:rsidR="004D2AC9" w:rsidRDefault="004D2AC9" w:rsidP="00C6012E">
      <w:pPr>
        <w:numPr>
          <w:ilvl w:val="0"/>
          <w:numId w:val="97"/>
        </w:numPr>
      </w:pPr>
      <w:r>
        <w:t>Security Parameter Index of the SA</w:t>
      </w:r>
    </w:p>
    <w:p w14:paraId="500F4D5F" w14:textId="77777777" w:rsidR="004D2AC9" w:rsidRDefault="004D2AC9" w:rsidP="0080504A">
      <w:pPr>
        <w:pStyle w:val="berschrift7"/>
      </w:pPr>
      <w:r>
        <w:t>This step shall have the following output:</w:t>
      </w:r>
    </w:p>
    <w:p w14:paraId="76181C3C" w14:textId="77777777" w:rsidR="004D2AC9" w:rsidRDefault="004D2AC9" w:rsidP="00C6012E">
      <w:pPr>
        <w:numPr>
          <w:ilvl w:val="0"/>
          <w:numId w:val="97"/>
        </w:numPr>
      </w:pPr>
      <w:r>
        <w:t>The Read Sequence Number Request transmitted to the Recipient</w:t>
      </w:r>
    </w:p>
    <w:p w14:paraId="16002B20" w14:textId="77777777" w:rsidR="004D2AC9" w:rsidRDefault="004D2AC9" w:rsidP="0080504A">
      <w:pPr>
        <w:pStyle w:val="berschrift7"/>
      </w:pPr>
      <w:r>
        <w:t>This step shall execute the following:</w:t>
      </w:r>
    </w:p>
    <w:p w14:paraId="1F8331E2" w14:textId="76CA1FFF" w:rsidR="004D2AC9" w:rsidRDefault="004D2AC9" w:rsidP="00C6012E">
      <w:pPr>
        <w:numPr>
          <w:ilvl w:val="0"/>
          <w:numId w:val="97"/>
        </w:numPr>
      </w:pPr>
      <w:r>
        <w:t xml:space="preserve">A Read Sequence Number Command PDU as defined in Section </w:t>
      </w:r>
      <w:r w:rsidR="007E645A">
        <w:rPr>
          <w:highlight w:val="red"/>
        </w:rPr>
        <w:fldChar w:fldCharType="begin"/>
      </w:r>
      <w:r w:rsidR="007E645A">
        <w:instrText xml:space="preserve"> REF _Ref447554570 \r \h </w:instrText>
      </w:r>
      <w:r w:rsidR="007E645A">
        <w:rPr>
          <w:highlight w:val="red"/>
        </w:rPr>
      </w:r>
      <w:r w:rsidR="007E645A">
        <w:rPr>
          <w:highlight w:val="red"/>
        </w:rPr>
        <w:fldChar w:fldCharType="separate"/>
      </w:r>
      <w:r w:rsidR="00982337">
        <w:t>5.6.1.6</w:t>
      </w:r>
      <w:r w:rsidR="007E645A">
        <w:rPr>
          <w:highlight w:val="red"/>
        </w:rPr>
        <w:fldChar w:fldCharType="end"/>
      </w:r>
      <w:r>
        <w:t xml:space="preserve"> shall be created and transmitted to the Recipient using the SLP interface specified in Section 4</w:t>
      </w:r>
      <w:r w:rsidR="00C52B3D">
        <w:t>.</w:t>
      </w:r>
      <w:r>
        <w:t xml:space="preserve"> </w:t>
      </w:r>
    </w:p>
    <w:p w14:paraId="071D7AFB" w14:textId="77777777" w:rsidR="004D2AC9" w:rsidRDefault="004D2AC9" w:rsidP="0080504A">
      <w:pPr>
        <w:pStyle w:val="berschrift6"/>
      </w:pPr>
      <w:r>
        <w:t>Computation of the Read Sequence Number Response</w:t>
      </w:r>
    </w:p>
    <w:p w14:paraId="1103946D" w14:textId="77777777" w:rsidR="004D2AC9" w:rsidRDefault="004D2AC9" w:rsidP="0080504A">
      <w:pPr>
        <w:pStyle w:val="berschrift7"/>
      </w:pPr>
      <w:r>
        <w:t>This step shall be executed by the Recipient.</w:t>
      </w:r>
    </w:p>
    <w:p w14:paraId="5161D7A3" w14:textId="77777777" w:rsidR="004D2AC9" w:rsidRDefault="004D2AC9" w:rsidP="0080504A">
      <w:pPr>
        <w:pStyle w:val="berschrift7"/>
      </w:pPr>
      <w:r>
        <w:t>This step shall have the following input:</w:t>
      </w:r>
    </w:p>
    <w:p w14:paraId="319A7157" w14:textId="77777777" w:rsidR="004D2AC9" w:rsidRDefault="004D2AC9" w:rsidP="00C6012E">
      <w:pPr>
        <w:numPr>
          <w:ilvl w:val="0"/>
          <w:numId w:val="97"/>
        </w:numPr>
      </w:pPr>
      <w:r>
        <w:t>Reception of Read Sequence Number Request from the Initiator, including the SPI of the SA</w:t>
      </w:r>
    </w:p>
    <w:p w14:paraId="0CFAEA61" w14:textId="77777777" w:rsidR="004D2AC9" w:rsidRDefault="004D2AC9" w:rsidP="0080504A">
      <w:pPr>
        <w:pStyle w:val="berschrift7"/>
      </w:pPr>
      <w:r>
        <w:t>This step shall have the following output:</w:t>
      </w:r>
    </w:p>
    <w:p w14:paraId="10FE4191" w14:textId="77777777" w:rsidR="004D2AC9" w:rsidRDefault="004D2AC9" w:rsidP="00C6012E">
      <w:pPr>
        <w:numPr>
          <w:ilvl w:val="0"/>
          <w:numId w:val="97"/>
        </w:numPr>
      </w:pPr>
      <w:r>
        <w:t>Read Sequence Number Response</w:t>
      </w:r>
    </w:p>
    <w:p w14:paraId="0525FF3E" w14:textId="77777777" w:rsidR="004D2AC9" w:rsidRDefault="004D2AC9" w:rsidP="0080504A">
      <w:pPr>
        <w:pStyle w:val="berschrift7"/>
      </w:pPr>
      <w:r>
        <w:t>This step shall execute the following:</w:t>
      </w:r>
    </w:p>
    <w:p w14:paraId="1DBD9D68" w14:textId="77777777" w:rsidR="004D2AC9" w:rsidRDefault="004D2AC9" w:rsidP="00C6012E">
      <w:pPr>
        <w:numPr>
          <w:ilvl w:val="0"/>
          <w:numId w:val="97"/>
        </w:numPr>
      </w:pPr>
      <w:r>
        <w:t>The recipient shall read the Sequence Number Value corresponding to the SA identified by the SPI and create the Read Sequence Number Response.</w:t>
      </w:r>
    </w:p>
    <w:p w14:paraId="0E4C54E2" w14:textId="77777777" w:rsidR="004D2AC9" w:rsidRDefault="004D2AC9" w:rsidP="0080504A">
      <w:pPr>
        <w:pStyle w:val="berschrift6"/>
      </w:pPr>
      <w:r>
        <w:t>Signaling of the Read Sequence Number Response</w:t>
      </w:r>
    </w:p>
    <w:p w14:paraId="21611B20" w14:textId="77777777" w:rsidR="004D2AC9" w:rsidRDefault="004D2AC9" w:rsidP="0080504A">
      <w:pPr>
        <w:pStyle w:val="berschrift7"/>
      </w:pPr>
      <w:r>
        <w:t>This step shall be executed by the recipient</w:t>
      </w:r>
    </w:p>
    <w:p w14:paraId="255A56DF" w14:textId="77777777" w:rsidR="004D2AC9" w:rsidRDefault="004D2AC9" w:rsidP="0080504A">
      <w:pPr>
        <w:pStyle w:val="berschrift7"/>
      </w:pPr>
      <w:r>
        <w:t>This step shall have the following input :</w:t>
      </w:r>
    </w:p>
    <w:p w14:paraId="15C35DFD" w14:textId="77777777" w:rsidR="004D2AC9" w:rsidRDefault="004D2AC9" w:rsidP="00C6012E">
      <w:pPr>
        <w:numPr>
          <w:ilvl w:val="0"/>
          <w:numId w:val="97"/>
        </w:numPr>
      </w:pPr>
      <w:r>
        <w:t>The Read Sequence Number response created at Step b)</w:t>
      </w:r>
    </w:p>
    <w:p w14:paraId="02F97680" w14:textId="77777777" w:rsidR="004D2AC9" w:rsidRDefault="004D2AC9" w:rsidP="0080504A">
      <w:pPr>
        <w:pStyle w:val="berschrift7"/>
      </w:pPr>
      <w:r>
        <w:t>This step shall have the following output :</w:t>
      </w:r>
    </w:p>
    <w:p w14:paraId="3743B9D5" w14:textId="77777777" w:rsidR="004D2AC9" w:rsidRDefault="004D2AC9" w:rsidP="00C6012E">
      <w:pPr>
        <w:numPr>
          <w:ilvl w:val="0"/>
          <w:numId w:val="97"/>
        </w:numPr>
      </w:pPr>
      <w:r>
        <w:t>Read Sequence Number Response transmitted to the Initiator</w:t>
      </w:r>
    </w:p>
    <w:p w14:paraId="3C3CF61A" w14:textId="77777777" w:rsidR="004D2AC9" w:rsidRDefault="004D2AC9" w:rsidP="0080504A">
      <w:pPr>
        <w:pStyle w:val="berschrift7"/>
      </w:pPr>
      <w:r>
        <w:lastRenderedPageBreak/>
        <w:t>This step shall execute the following :</w:t>
      </w:r>
    </w:p>
    <w:p w14:paraId="09BA0623" w14:textId="433A7186" w:rsidR="004D2AC9" w:rsidRDefault="004D2AC9" w:rsidP="00C6012E">
      <w:pPr>
        <w:numPr>
          <w:ilvl w:val="0"/>
          <w:numId w:val="97"/>
        </w:numPr>
      </w:pPr>
      <w:r>
        <w:t>A Read Sequence Number Reply PD</w:t>
      </w:r>
      <w:r w:rsidR="00C52B3D">
        <w:t xml:space="preserve">U as defined in Section </w:t>
      </w:r>
      <w:r w:rsidR="007E645A">
        <w:rPr>
          <w:highlight w:val="red"/>
        </w:rPr>
        <w:fldChar w:fldCharType="begin"/>
      </w:r>
      <w:r w:rsidR="007E645A">
        <w:instrText xml:space="preserve"> REF _Ref447554570 \r \h </w:instrText>
      </w:r>
      <w:r w:rsidR="007E645A">
        <w:rPr>
          <w:highlight w:val="red"/>
        </w:rPr>
      </w:r>
      <w:r w:rsidR="007E645A">
        <w:rPr>
          <w:highlight w:val="red"/>
        </w:rPr>
        <w:fldChar w:fldCharType="separate"/>
      </w:r>
      <w:r w:rsidR="00982337">
        <w:t>5.6.1.6</w:t>
      </w:r>
      <w:r w:rsidR="007E645A">
        <w:rPr>
          <w:highlight w:val="red"/>
        </w:rPr>
        <w:fldChar w:fldCharType="end"/>
      </w:r>
      <w:r>
        <w:t xml:space="preserve"> shall be created and transmitted to the Initiator using the SLP in</w:t>
      </w:r>
      <w:r w:rsidR="0080504A">
        <w:t>terface specified in Section 4.</w:t>
      </w:r>
    </w:p>
    <w:p w14:paraId="408A1327" w14:textId="77777777" w:rsidR="004D2AC9" w:rsidRDefault="004D2AC9" w:rsidP="0080504A">
      <w:pPr>
        <w:pStyle w:val="berschrift4"/>
      </w:pPr>
      <w:bookmarkStart w:id="85" w:name="_Ref472689305"/>
      <w:r>
        <w:t>Alarm Flag Reset</w:t>
      </w:r>
      <w:bookmarkEnd w:id="85"/>
    </w:p>
    <w:p w14:paraId="0C0D9FFB" w14:textId="77777777" w:rsidR="004D2AC9" w:rsidRDefault="004D2AC9" w:rsidP="0080504A">
      <w:pPr>
        <w:pStyle w:val="berschrift5"/>
      </w:pPr>
      <w:r>
        <w:t>Preconditions for the procedure</w:t>
      </w:r>
    </w:p>
    <w:p w14:paraId="01BF0760" w14:textId="77777777" w:rsidR="004D2AC9" w:rsidRDefault="004D2AC9" w:rsidP="004D2AC9">
      <w:r>
        <w:t>None.</w:t>
      </w:r>
    </w:p>
    <w:p w14:paraId="188AA147" w14:textId="77777777" w:rsidR="004D2AC9" w:rsidRDefault="004D2AC9" w:rsidP="0080504A">
      <w:pPr>
        <w:pStyle w:val="berschrift5"/>
      </w:pPr>
      <w:r>
        <w:t>Procedurals steps</w:t>
      </w:r>
    </w:p>
    <w:p w14:paraId="1959EB80" w14:textId="77777777" w:rsidR="004D2AC9" w:rsidRDefault="004D2AC9" w:rsidP="0080504A">
      <w:pPr>
        <w:pStyle w:val="berschrift6"/>
      </w:pPr>
      <w:r>
        <w:t>The Alarm Flag Reset procedure shall include the following mandatory execution steps:</w:t>
      </w:r>
    </w:p>
    <w:p w14:paraId="29AC5BA7" w14:textId="77777777" w:rsidR="004D2AC9" w:rsidRDefault="004D2AC9" w:rsidP="00C6012E">
      <w:pPr>
        <w:numPr>
          <w:ilvl w:val="0"/>
          <w:numId w:val="33"/>
        </w:numPr>
      </w:pPr>
      <w:r>
        <w:t>Signaling of Alarm Flag Reset Request; Role : Initiator</w:t>
      </w:r>
    </w:p>
    <w:p w14:paraId="5444DA74" w14:textId="77777777" w:rsidR="004D2AC9" w:rsidRDefault="004D2AC9" w:rsidP="00C6012E">
      <w:pPr>
        <w:numPr>
          <w:ilvl w:val="0"/>
          <w:numId w:val="33"/>
        </w:numPr>
      </w:pPr>
      <w:r>
        <w:t>Resetting the Alarm Flag of the Frame Security Report; Role : Recipient</w:t>
      </w:r>
    </w:p>
    <w:p w14:paraId="707D643D" w14:textId="77777777" w:rsidR="004D2AC9" w:rsidRDefault="004D2AC9" w:rsidP="0080504A">
      <w:pPr>
        <w:pStyle w:val="berschrift6"/>
      </w:pPr>
      <w:r>
        <w:t>Signaling of Alarm Flag Reset Request</w:t>
      </w:r>
    </w:p>
    <w:p w14:paraId="157B58AC" w14:textId="77777777" w:rsidR="004D2AC9" w:rsidRDefault="004D2AC9" w:rsidP="0080504A">
      <w:pPr>
        <w:pStyle w:val="berschrift7"/>
      </w:pPr>
      <w:r>
        <w:t>This step shall be executed by the Initiator.</w:t>
      </w:r>
    </w:p>
    <w:p w14:paraId="3805702A" w14:textId="77777777" w:rsidR="004D2AC9" w:rsidRDefault="004D2AC9" w:rsidP="0080504A">
      <w:pPr>
        <w:pStyle w:val="berschrift7"/>
      </w:pPr>
      <w:r>
        <w:t>This step shall have the following input:</w:t>
      </w:r>
    </w:p>
    <w:p w14:paraId="43ACBF25" w14:textId="77777777" w:rsidR="004D2AC9" w:rsidRDefault="004D2AC9" w:rsidP="00C6012E">
      <w:pPr>
        <w:numPr>
          <w:ilvl w:val="0"/>
          <w:numId w:val="97"/>
        </w:numPr>
      </w:pPr>
      <w:r>
        <w:t>None</w:t>
      </w:r>
    </w:p>
    <w:p w14:paraId="552DB7A5" w14:textId="77777777" w:rsidR="004D2AC9" w:rsidRDefault="004D2AC9" w:rsidP="0080504A">
      <w:pPr>
        <w:pStyle w:val="berschrift7"/>
      </w:pPr>
      <w:r>
        <w:t>This step shall have the following output:</w:t>
      </w:r>
    </w:p>
    <w:p w14:paraId="55EB208A" w14:textId="77777777" w:rsidR="004D2AC9" w:rsidRDefault="004D2AC9" w:rsidP="00C6012E">
      <w:pPr>
        <w:numPr>
          <w:ilvl w:val="0"/>
          <w:numId w:val="97"/>
        </w:numPr>
      </w:pPr>
      <w:r>
        <w:t>The Alarm Flag Reset Request transmitted to the Recipient</w:t>
      </w:r>
      <w:r w:rsidR="00C52B3D">
        <w:t>.</w:t>
      </w:r>
    </w:p>
    <w:p w14:paraId="384C21AE" w14:textId="77777777" w:rsidR="004D2AC9" w:rsidRDefault="004D2AC9" w:rsidP="0080504A">
      <w:pPr>
        <w:pStyle w:val="berschrift7"/>
      </w:pPr>
      <w:r>
        <w:t>This step shall execute the following:</w:t>
      </w:r>
    </w:p>
    <w:p w14:paraId="5BB4D7FE" w14:textId="3421ED22" w:rsidR="004D2AC9" w:rsidRDefault="004D2AC9" w:rsidP="00C6012E">
      <w:pPr>
        <w:numPr>
          <w:ilvl w:val="0"/>
          <w:numId w:val="97"/>
        </w:numPr>
      </w:pPr>
      <w:r>
        <w:t xml:space="preserve">An Alarm Flag Reset Command PDU as defined in Section </w:t>
      </w:r>
      <w:r w:rsidR="007E645A">
        <w:rPr>
          <w:highlight w:val="red"/>
        </w:rPr>
        <w:fldChar w:fldCharType="begin"/>
      </w:r>
      <w:r w:rsidR="007E645A">
        <w:instrText xml:space="preserve"> REF _Ref447618408 \r \h </w:instrText>
      </w:r>
      <w:r w:rsidR="007E645A">
        <w:rPr>
          <w:highlight w:val="red"/>
        </w:rPr>
      </w:r>
      <w:r w:rsidR="007E645A">
        <w:rPr>
          <w:highlight w:val="red"/>
        </w:rPr>
        <w:fldChar w:fldCharType="separate"/>
      </w:r>
      <w:r w:rsidR="00982337">
        <w:t>5.6.1.7</w:t>
      </w:r>
      <w:r w:rsidR="007E645A">
        <w:rPr>
          <w:highlight w:val="red"/>
        </w:rPr>
        <w:fldChar w:fldCharType="end"/>
      </w:r>
      <w:r>
        <w:t xml:space="preserve"> shall be created and transmitted to the Recipient using the SLP interface specified in Section 4</w:t>
      </w:r>
      <w:r w:rsidR="00C52B3D">
        <w:t>.</w:t>
      </w:r>
      <w:r>
        <w:t xml:space="preserve"> </w:t>
      </w:r>
    </w:p>
    <w:p w14:paraId="43CF0590" w14:textId="77777777" w:rsidR="004D2AC9" w:rsidRDefault="004D2AC9" w:rsidP="0080504A">
      <w:pPr>
        <w:pStyle w:val="berschrift6"/>
      </w:pPr>
      <w:r>
        <w:t>Resetting the Alarm Flag of the Frame Security Report</w:t>
      </w:r>
    </w:p>
    <w:p w14:paraId="78153A6E" w14:textId="77777777" w:rsidR="004D2AC9" w:rsidRDefault="004D2AC9" w:rsidP="0080504A">
      <w:pPr>
        <w:pStyle w:val="berschrift7"/>
      </w:pPr>
      <w:r>
        <w:t>This step shall be executed by the Recipient.</w:t>
      </w:r>
    </w:p>
    <w:p w14:paraId="616F74FC" w14:textId="77777777" w:rsidR="004D2AC9" w:rsidRDefault="004D2AC9" w:rsidP="0080504A">
      <w:pPr>
        <w:pStyle w:val="berschrift7"/>
      </w:pPr>
      <w:r>
        <w:t>This step shall have the following input:</w:t>
      </w:r>
    </w:p>
    <w:p w14:paraId="0BE7DE76" w14:textId="77777777" w:rsidR="004D2AC9" w:rsidRDefault="004D2AC9" w:rsidP="00C6012E">
      <w:pPr>
        <w:numPr>
          <w:ilvl w:val="0"/>
          <w:numId w:val="97"/>
        </w:numPr>
      </w:pPr>
      <w:r>
        <w:t>Reception of Alarm Flag Reset Request from the Initiator</w:t>
      </w:r>
      <w:r w:rsidR="00C52B3D">
        <w:t>.</w:t>
      </w:r>
    </w:p>
    <w:p w14:paraId="594E1275" w14:textId="77777777" w:rsidR="004D2AC9" w:rsidRDefault="004D2AC9" w:rsidP="0080504A">
      <w:pPr>
        <w:pStyle w:val="berschrift7"/>
      </w:pPr>
      <w:r>
        <w:lastRenderedPageBreak/>
        <w:t>This step shall have the following outputs:</w:t>
      </w:r>
    </w:p>
    <w:p w14:paraId="2326F82F" w14:textId="77777777" w:rsidR="004D2AC9" w:rsidRDefault="004D2AC9" w:rsidP="00C6012E">
      <w:pPr>
        <w:numPr>
          <w:ilvl w:val="0"/>
          <w:numId w:val="97"/>
        </w:numPr>
      </w:pPr>
      <w:r>
        <w:t>Alarm Flag of the Frame Security Report (FSR) reset.</w:t>
      </w:r>
    </w:p>
    <w:p w14:paraId="290BE935" w14:textId="77777777" w:rsidR="004D2AC9" w:rsidRDefault="004D2AC9" w:rsidP="0080504A">
      <w:pPr>
        <w:pStyle w:val="berschrift7"/>
      </w:pPr>
      <w:r>
        <w:t>This step shall execute the following:</w:t>
      </w:r>
    </w:p>
    <w:p w14:paraId="48FE70B1" w14:textId="77777777" w:rsidR="004D2AC9" w:rsidRDefault="004D2AC9" w:rsidP="00C6012E">
      <w:pPr>
        <w:numPr>
          <w:ilvl w:val="0"/>
          <w:numId w:val="97"/>
        </w:numPr>
      </w:pPr>
      <w:r>
        <w:t xml:space="preserve">The recipient shall reset the Alarm Flag of the FSR </w:t>
      </w:r>
    </w:p>
    <w:p w14:paraId="6436195B" w14:textId="77777777" w:rsidR="004D2AC9" w:rsidRDefault="004D2AC9" w:rsidP="004D2AC9">
      <w:r>
        <w:t>NOTE – The way the Alarm Flag is stored and reset is implementation dependent and not specified in this standard.</w:t>
      </w:r>
    </w:p>
    <w:p w14:paraId="0A7796D9" w14:textId="77777777" w:rsidR="004D2AC9" w:rsidRDefault="004D2AC9" w:rsidP="00B15C98"/>
    <w:p w14:paraId="28E2ADB1" w14:textId="77777777" w:rsidR="00B611D9" w:rsidRDefault="00B611D9" w:rsidP="00B15C98"/>
    <w:p w14:paraId="1B2E353F" w14:textId="77777777" w:rsidR="00B611D9" w:rsidRPr="00DB6FF8" w:rsidRDefault="00B611D9" w:rsidP="00B611D9">
      <w:pPr>
        <w:pStyle w:val="berschrift1"/>
      </w:pPr>
      <w:bookmarkStart w:id="86" w:name="_Ref383508555"/>
      <w:bookmarkStart w:id="87" w:name="_Toc453754287"/>
      <w:bookmarkStart w:id="88" w:name="_Toc479753890"/>
      <w:r w:rsidRPr="00DB6FF8">
        <w:lastRenderedPageBreak/>
        <w:t>Interface with SLP &amp; SDLS</w:t>
      </w:r>
      <w:bookmarkEnd w:id="86"/>
      <w:bookmarkEnd w:id="87"/>
      <w:bookmarkEnd w:id="88"/>
    </w:p>
    <w:p w14:paraId="56BD7279" w14:textId="77777777" w:rsidR="00B611D9" w:rsidRPr="00DB6FF8" w:rsidRDefault="00B611D9" w:rsidP="00B611D9">
      <w:pPr>
        <w:pStyle w:val="berschrift2"/>
      </w:pPr>
      <w:bookmarkStart w:id="89" w:name="_Toc453754288"/>
      <w:bookmarkStart w:id="90" w:name="_Toc479753891"/>
      <w:r w:rsidRPr="00DB6FF8">
        <w:t>Overview</w:t>
      </w:r>
      <w:bookmarkEnd w:id="89"/>
      <w:bookmarkEnd w:id="90"/>
    </w:p>
    <w:p w14:paraId="3CDD7BD3" w14:textId="77777777" w:rsidR="00B611D9" w:rsidRPr="00DB6FF8" w:rsidRDefault="00B611D9" w:rsidP="00B611D9">
      <w:r w:rsidRPr="00DB6FF8">
        <w:t>The SDLS Extended Procedures are interfacing with the Space Link Protocols (SLP) for transport of the procedures protocol data units. This recommended practice does not mandate or recommend the transport data structures except for a new Operational Control Field (OCF), the Frame Security Report (FSR). The SDLS Extended Procedures Concept of Operations  describes various options to implement the interface.</w:t>
      </w:r>
    </w:p>
    <w:p w14:paraId="17E42EC3" w14:textId="77777777" w:rsidR="00B611D9" w:rsidRPr="00DB6FF8" w:rsidRDefault="00B611D9" w:rsidP="00B611D9">
      <w:r w:rsidRPr="00DB6FF8">
        <w:t>Since the SDLS Extended Procedures are meant to provide additional capabilities to the core protocol, they do require interfacing with it. The interfaces however are generally on the Initiator and Recipient side, and not directly on protocol level. However, a Security Association should be allocated to the management channel.</w:t>
      </w:r>
    </w:p>
    <w:p w14:paraId="27E2B1E7" w14:textId="77777777" w:rsidR="00B611D9" w:rsidRPr="00DB6FF8" w:rsidRDefault="00B611D9" w:rsidP="00B611D9">
      <w:pPr>
        <w:pStyle w:val="berschrift2"/>
      </w:pPr>
      <w:bookmarkStart w:id="91" w:name="_Toc453754289"/>
      <w:bookmarkStart w:id="92" w:name="_Toc479753892"/>
      <w:r w:rsidRPr="00DB6FF8">
        <w:t>Interface with SLP</w:t>
      </w:r>
      <w:bookmarkEnd w:id="91"/>
      <w:bookmarkEnd w:id="92"/>
    </w:p>
    <w:p w14:paraId="3ECFB433" w14:textId="77777777" w:rsidR="00B611D9" w:rsidRPr="00DB6FF8" w:rsidRDefault="00B611D9" w:rsidP="00B611D9">
      <w:pPr>
        <w:pStyle w:val="berschrift3"/>
      </w:pPr>
      <w:bookmarkStart w:id="93" w:name="_Toc453754290"/>
      <w:r w:rsidRPr="00DB6FF8">
        <w:t>Transfer of EP Service PDU Over the Space Link</w:t>
      </w:r>
      <w:bookmarkEnd w:id="93"/>
    </w:p>
    <w:p w14:paraId="4140D4BB" w14:textId="2F2E08C8" w:rsidR="00B611D9" w:rsidRPr="00993089" w:rsidRDefault="00B611D9" w:rsidP="00B611D9">
      <w:pPr>
        <w:pStyle w:val="berschrift4"/>
        <w:rPr>
          <w:b w:val="0"/>
          <w:highlight w:val="yellow"/>
        </w:rPr>
      </w:pPr>
      <w:r w:rsidRPr="00DB6FF8">
        <w:rPr>
          <w:b w:val="0"/>
        </w:rPr>
        <w:t xml:space="preserve">For transport of SDLS Extended Procedures PDUs on the uplink (TC or </w:t>
      </w:r>
      <w:r w:rsidRPr="005D62FD">
        <w:rPr>
          <w:b w:val="0"/>
          <w:highlight w:val="red"/>
        </w:rPr>
        <w:t>USLP</w:t>
      </w:r>
      <w:r w:rsidRPr="00DB6FF8">
        <w:rPr>
          <w:b w:val="0"/>
        </w:rPr>
        <w:t xml:space="preserve"> data link protocol</w:t>
      </w:r>
      <w:r w:rsidR="00AA0A80">
        <w:rPr>
          <w:b w:val="0"/>
        </w:rPr>
        <w:t>s</w:t>
      </w:r>
      <w:r w:rsidRPr="00DB6FF8">
        <w:rPr>
          <w:b w:val="0"/>
        </w:rPr>
        <w:t>, the MAP packet service with a dedicated MAP shall be used</w:t>
      </w:r>
      <w:r w:rsidR="00AA0A80">
        <w:rPr>
          <w:b w:val="0"/>
        </w:rPr>
        <w:t xml:space="preserve"> (s</w:t>
      </w:r>
      <w:r w:rsidR="00AA0A80" w:rsidRPr="00993089">
        <w:rPr>
          <w:b w:val="0"/>
          <w:highlight w:val="yellow"/>
        </w:rPr>
        <w:t xml:space="preserve">ee references [5], [6], </w:t>
      </w:r>
      <w:r w:rsidR="00AA0A80">
        <w:rPr>
          <w:b w:val="0"/>
          <w:highlight w:val="yellow"/>
        </w:rPr>
        <w:t xml:space="preserve">[8], </w:t>
      </w:r>
      <w:r w:rsidR="00AA0A80" w:rsidRPr="00993089">
        <w:rPr>
          <w:b w:val="0"/>
          <w:highlight w:val="yellow"/>
        </w:rPr>
        <w:t>[9])</w:t>
      </w:r>
      <w:r w:rsidRPr="00993089">
        <w:rPr>
          <w:b w:val="0"/>
          <w:highlight w:val="yellow"/>
        </w:rPr>
        <w:t>.</w:t>
      </w:r>
    </w:p>
    <w:p w14:paraId="6F2DD95B" w14:textId="7C2704EB" w:rsidR="00B611D9" w:rsidRPr="00993089" w:rsidRDefault="00B611D9" w:rsidP="00B611D9">
      <w:pPr>
        <w:pStyle w:val="berschrift4"/>
        <w:rPr>
          <w:b w:val="0"/>
          <w:highlight w:val="yellow"/>
        </w:rPr>
      </w:pPr>
      <w:r w:rsidRPr="00DB6FF8">
        <w:rPr>
          <w:b w:val="0"/>
        </w:rPr>
        <w:t>For transport of SDLS Extended Procedures PDUs on the downlink (TM, AOS or USLP data link protocols), the VC packet service shall be used</w:t>
      </w:r>
      <w:r w:rsidR="00AA0A80">
        <w:rPr>
          <w:b w:val="0"/>
        </w:rPr>
        <w:t xml:space="preserve"> (</w:t>
      </w:r>
      <w:r w:rsidR="00AA0A80" w:rsidRPr="00993089">
        <w:rPr>
          <w:b w:val="0"/>
          <w:highlight w:val="yellow"/>
        </w:rPr>
        <w:t xml:space="preserve">see references [4], [6], </w:t>
      </w:r>
      <w:r w:rsidR="00AA0A80">
        <w:rPr>
          <w:b w:val="0"/>
          <w:highlight w:val="yellow"/>
        </w:rPr>
        <w:t xml:space="preserve">[8], </w:t>
      </w:r>
      <w:r w:rsidR="00AA0A80" w:rsidRPr="00993089">
        <w:rPr>
          <w:b w:val="0"/>
          <w:highlight w:val="yellow"/>
        </w:rPr>
        <w:t>[9])</w:t>
      </w:r>
      <w:r w:rsidRPr="00993089">
        <w:rPr>
          <w:b w:val="0"/>
          <w:highlight w:val="yellow"/>
        </w:rPr>
        <w:t>.</w:t>
      </w:r>
    </w:p>
    <w:p w14:paraId="4CF86694" w14:textId="77777777" w:rsidR="00B611D9" w:rsidRPr="00DB6FF8" w:rsidRDefault="00B611D9" w:rsidP="00B611D9">
      <w:r w:rsidRPr="00DB6FF8">
        <w:t xml:space="preserve">NOTE: </w:t>
      </w:r>
      <w:r w:rsidR="00BC7726">
        <w:t>Grouping</w:t>
      </w:r>
      <w:r w:rsidRPr="00DB6FF8">
        <w:t xml:space="preserve"> EP PDUs in one single packet is a way of </w:t>
      </w:r>
      <w:r w:rsidR="00BC7726">
        <w:t>ensuring</w:t>
      </w:r>
      <w:r w:rsidRPr="00DB6FF8">
        <w:t xml:space="preserve"> that the related PDUs are transferred </w:t>
      </w:r>
      <w:r w:rsidR="005D62FD" w:rsidRPr="00DB6FF8">
        <w:t>together</w:t>
      </w:r>
      <w:r w:rsidRPr="00DB6FF8">
        <w:t>.</w:t>
      </w:r>
    </w:p>
    <w:p w14:paraId="7084129B" w14:textId="77777777" w:rsidR="00B611D9" w:rsidRPr="00DB6FF8" w:rsidRDefault="00B611D9" w:rsidP="00B611D9">
      <w:pPr>
        <w:pStyle w:val="berschrift3"/>
      </w:pPr>
      <w:bookmarkStart w:id="94" w:name="_Toc453754291"/>
      <w:r w:rsidRPr="00DB6FF8">
        <w:t>Frame Security Report (FSR)</w:t>
      </w:r>
      <w:bookmarkEnd w:id="94"/>
    </w:p>
    <w:p w14:paraId="15CAB228" w14:textId="77777777" w:rsidR="00B611D9" w:rsidRPr="00DB6FF8" w:rsidRDefault="00B611D9" w:rsidP="00B611D9">
      <w:pPr>
        <w:pStyle w:val="berschrift4"/>
      </w:pPr>
      <w:r w:rsidRPr="00DB6FF8">
        <w:t>General</w:t>
      </w:r>
    </w:p>
    <w:p w14:paraId="1C216719" w14:textId="77777777" w:rsidR="00B611D9" w:rsidRPr="00DB6FF8" w:rsidRDefault="00B611D9" w:rsidP="00B611D9">
      <w:pPr>
        <w:pStyle w:val="berschrift5"/>
        <w:rPr>
          <w:b w:val="0"/>
        </w:rPr>
      </w:pPr>
      <w:r w:rsidRPr="00DB6FF8">
        <w:rPr>
          <w:b w:val="0"/>
        </w:rPr>
        <w:t>The Frame Security Report (FSR), which is the protocol data unit transmitted from the Recipient to the Initiator of an SDLS secured TC uplink, shall provide the systematic, real-time mechanism by which the SDLS function at the receiving end reports the status of TC frame acceptance at the sending end.</w:t>
      </w:r>
    </w:p>
    <w:p w14:paraId="487CF742" w14:textId="77777777" w:rsidR="00B611D9" w:rsidRPr="00DB6FF8" w:rsidRDefault="00B611D9" w:rsidP="00B611D9">
      <w:r w:rsidRPr="00DB6FF8">
        <w:t>NOTE - The FSR is not the only reporting mechanism for this SDLS protocol. Several on-demand or on-event reporting mechanisms and corresponding messages are specified in this recommendation</w:t>
      </w:r>
      <w:r w:rsidR="00F005D6">
        <w:t>.</w:t>
      </w:r>
      <w:r w:rsidRPr="00DB6FF8">
        <w:t xml:space="preserve"> They provide non real-time or non-systematic reporting of the frame acceptance status at the receiving end of the SDLS secured TC uplink.</w:t>
      </w:r>
    </w:p>
    <w:p w14:paraId="7D267C42" w14:textId="77777777" w:rsidR="00B611D9" w:rsidRPr="00DB6FF8" w:rsidRDefault="00B611D9" w:rsidP="00B611D9">
      <w:pPr>
        <w:pStyle w:val="berschrift5"/>
        <w:rPr>
          <w:b w:val="0"/>
        </w:rPr>
      </w:pPr>
      <w:r w:rsidRPr="00DB6FF8">
        <w:rPr>
          <w:b w:val="0"/>
        </w:rPr>
        <w:lastRenderedPageBreak/>
        <w:t xml:space="preserve">The FSR shall be carried in the Operational Control Field of TM or AOS Transfer Frames (references </w:t>
      </w:r>
      <w:r w:rsidRPr="00BC7726">
        <w:rPr>
          <w:b w:val="0"/>
          <w:highlight w:val="yellow"/>
        </w:rPr>
        <w:t>[5], [6])</w:t>
      </w:r>
      <w:r w:rsidRPr="00DB6FF8">
        <w:rPr>
          <w:b w:val="0"/>
        </w:rPr>
        <w:t xml:space="preserve"> using the MC_OCF or the VC_OCF Service.</w:t>
      </w:r>
    </w:p>
    <w:p w14:paraId="4879F5A6" w14:textId="77777777" w:rsidR="00B611D9" w:rsidRPr="00B611D9" w:rsidRDefault="00B611D9" w:rsidP="00B611D9">
      <w:pPr>
        <w:pStyle w:val="berschrift5"/>
        <w:rPr>
          <w:b w:val="0"/>
        </w:rPr>
      </w:pPr>
      <w:r w:rsidRPr="00DB6FF8">
        <w:rPr>
          <w:b w:val="0"/>
        </w:rPr>
        <w:t>The FSR shall be sampled by the Recipient for each received SDLS protected frame.</w:t>
      </w:r>
    </w:p>
    <w:p w14:paraId="09D1BCF2" w14:textId="77777777" w:rsidR="00B611D9" w:rsidRPr="00DB6FF8" w:rsidRDefault="00B611D9" w:rsidP="00B611D9">
      <w:pPr>
        <w:pStyle w:val="berschrift5"/>
        <w:rPr>
          <w:b w:val="0"/>
        </w:rPr>
      </w:pPr>
      <w:commentRangeStart w:id="95"/>
      <w:r w:rsidRPr="00DB6FF8">
        <w:rPr>
          <w:b w:val="0"/>
        </w:rPr>
        <w:t>The 32-bit FSR shall consist of 6 fields, positioned contiguously, in the following sequence:</w:t>
      </w:r>
      <w:commentRangeEnd w:id="95"/>
      <w:r w:rsidR="00F97A6E">
        <w:rPr>
          <w:rStyle w:val="Kommentarzeichen"/>
          <w:b w:val="0"/>
        </w:rPr>
        <w:commentReference w:id="95"/>
      </w:r>
    </w:p>
    <w:p w14:paraId="4E4A4902" w14:textId="77777777" w:rsidR="00B611D9" w:rsidRPr="00DB6FF8" w:rsidRDefault="00B611D9" w:rsidP="00C6012E">
      <w:pPr>
        <w:numPr>
          <w:ilvl w:val="0"/>
          <w:numId w:val="34"/>
        </w:numPr>
      </w:pPr>
      <w:r w:rsidRPr="00DB6FF8">
        <w:t>Control Word Type (1 bit, mandatory)</w:t>
      </w:r>
    </w:p>
    <w:p w14:paraId="12DFBB4E" w14:textId="77777777" w:rsidR="00B611D9" w:rsidRPr="00DB6FF8" w:rsidRDefault="00B611D9" w:rsidP="00C6012E">
      <w:pPr>
        <w:numPr>
          <w:ilvl w:val="0"/>
          <w:numId w:val="34"/>
        </w:numPr>
      </w:pPr>
      <w:r w:rsidRPr="00DB6FF8">
        <w:t>FSR Version Number (3 bits, mandatory)</w:t>
      </w:r>
    </w:p>
    <w:p w14:paraId="2C215031" w14:textId="77777777" w:rsidR="00B611D9" w:rsidRPr="00DB6FF8" w:rsidRDefault="00B611D9" w:rsidP="00C6012E">
      <w:pPr>
        <w:numPr>
          <w:ilvl w:val="0"/>
          <w:numId w:val="34"/>
        </w:numPr>
      </w:pPr>
      <w:r w:rsidRPr="00DB6FF8">
        <w:t>Alarm field (1 bit, mandatory)</w:t>
      </w:r>
    </w:p>
    <w:p w14:paraId="150E2BC4" w14:textId="77777777" w:rsidR="00B611D9" w:rsidRPr="00DB6FF8" w:rsidRDefault="00B611D9" w:rsidP="00C6012E">
      <w:pPr>
        <w:numPr>
          <w:ilvl w:val="0"/>
          <w:numId w:val="34"/>
        </w:numPr>
      </w:pPr>
      <w:r w:rsidRPr="00DB6FF8">
        <w:t>Security event flags (3 bits, mandatory)</w:t>
      </w:r>
    </w:p>
    <w:p w14:paraId="5BB1A803" w14:textId="77777777" w:rsidR="00B611D9" w:rsidRPr="00DB6FF8" w:rsidRDefault="00B611D9" w:rsidP="00C6012E">
      <w:pPr>
        <w:numPr>
          <w:ilvl w:val="0"/>
          <w:numId w:val="34"/>
        </w:numPr>
      </w:pPr>
      <w:r w:rsidRPr="00DB6FF8">
        <w:t>Last SPI field (16 bits, mandatory)</w:t>
      </w:r>
    </w:p>
    <w:p w14:paraId="49876291" w14:textId="77777777" w:rsidR="00B611D9" w:rsidRPr="00DB6FF8" w:rsidRDefault="00B611D9" w:rsidP="00C6012E">
      <w:pPr>
        <w:numPr>
          <w:ilvl w:val="0"/>
          <w:numId w:val="34"/>
        </w:numPr>
      </w:pPr>
      <w:r w:rsidRPr="00DB6FF8">
        <w:t>SN Value field (8 bits, mandatory)</w:t>
      </w:r>
    </w:p>
    <w:p w14:paraId="69DD2898" w14:textId="0B4464F8" w:rsidR="00B611D9" w:rsidRPr="00DB6FF8" w:rsidRDefault="00B611D9" w:rsidP="00B611D9">
      <w:r w:rsidRPr="00DB6FF8">
        <w:t xml:space="preserve">NOTE – The structural components of the FSR are shown in </w:t>
      </w:r>
      <w:r w:rsidRPr="00DB6FF8">
        <w:fldChar w:fldCharType="begin"/>
      </w:r>
      <w:r w:rsidRPr="00DB6FF8">
        <w:instrText xml:space="preserve"> REF _Ref428446197 \h </w:instrText>
      </w:r>
      <w:r w:rsidRPr="00DB6FF8">
        <w:fldChar w:fldCharType="separate"/>
      </w:r>
      <w:r w:rsidR="00982337" w:rsidRPr="00DB6FF8">
        <w:t xml:space="preserve">Figure </w:t>
      </w:r>
      <w:r w:rsidR="00982337">
        <w:rPr>
          <w:noProof/>
        </w:rPr>
        <w:t>4</w:t>
      </w:r>
      <w:r w:rsidR="00982337" w:rsidRPr="00DB6FF8">
        <w:noBreakHyphen/>
      </w:r>
      <w:r w:rsidR="00982337">
        <w:rPr>
          <w:noProof/>
        </w:rPr>
        <w:t>1</w:t>
      </w:r>
      <w:r w:rsidRPr="00DB6FF8">
        <w:fldChar w:fldCharType="end"/>
      </w:r>
      <w:r w:rsidRPr="00DB6FF8">
        <w:t>.</w:t>
      </w:r>
    </w:p>
    <w:p w14:paraId="646B39D7" w14:textId="77777777" w:rsidR="00B611D9" w:rsidRPr="00DB6FF8" w:rsidRDefault="00B611D9" w:rsidP="00B611D9">
      <w:pPr>
        <w:jc w:val="center"/>
      </w:pPr>
      <w:r w:rsidRPr="00DB6FF8">
        <w:t xml:space="preserve"> </w:t>
      </w:r>
      <w:r w:rsidRPr="00DB6FF8">
        <w:object w:dxaOrig="11952" w:dyaOrig="1980" w14:anchorId="7BDA84A3">
          <v:shape id="_x0000_i1026" type="#_x0000_t75" style="width:411.6pt;height:67.9pt" o:ole="">
            <v:imagedata r:id="rId23" o:title=""/>
          </v:shape>
          <o:OLEObject Type="Embed" ProgID="Visio.Drawing.11" ShapeID="_x0000_i1026" DrawAspect="Content" ObjectID="_1553587470" r:id="rId24"/>
        </w:object>
      </w:r>
    </w:p>
    <w:p w14:paraId="0096D928" w14:textId="77777777" w:rsidR="00B611D9" w:rsidRPr="00DB6FF8" w:rsidRDefault="00B611D9" w:rsidP="00B611D9">
      <w:pPr>
        <w:jc w:val="center"/>
      </w:pPr>
      <w:bookmarkStart w:id="96" w:name="_Ref428446197"/>
      <w:bookmarkStart w:id="97" w:name="_Toc453754311"/>
      <w:bookmarkStart w:id="98" w:name="_Toc479753911"/>
      <w:r w:rsidRPr="00DB6FF8">
        <w:t xml:space="preserve">Figure </w:t>
      </w:r>
      <w:r w:rsidR="00C50A2F">
        <w:fldChar w:fldCharType="begin"/>
      </w:r>
      <w:r w:rsidR="00C50A2F">
        <w:instrText xml:space="preserve"> STYLEREF 1 \s </w:instrText>
      </w:r>
      <w:r w:rsidR="00C50A2F">
        <w:fldChar w:fldCharType="separate"/>
      </w:r>
      <w:r w:rsidR="00982337">
        <w:rPr>
          <w:noProof/>
        </w:rPr>
        <w:t>4</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w:t>
      </w:r>
      <w:r w:rsidR="00C50A2F">
        <w:rPr>
          <w:noProof/>
        </w:rPr>
        <w:fldChar w:fldCharType="end"/>
      </w:r>
      <w:bookmarkEnd w:id="96"/>
      <w:r w:rsidRPr="00DB6FF8">
        <w:t>: Frame Security Report (FSR)</w:t>
      </w:r>
      <w:bookmarkEnd w:id="97"/>
      <w:bookmarkEnd w:id="98"/>
    </w:p>
    <w:p w14:paraId="36158429" w14:textId="77777777" w:rsidR="00B611D9" w:rsidRPr="00DB6FF8" w:rsidRDefault="00B611D9" w:rsidP="00B611D9">
      <w:pPr>
        <w:pStyle w:val="berschrift4"/>
      </w:pPr>
      <w:r w:rsidRPr="00DB6FF8">
        <w:t>Control Word Type</w:t>
      </w:r>
    </w:p>
    <w:p w14:paraId="727BEE50" w14:textId="77777777" w:rsidR="00B611D9" w:rsidRPr="00DB6FF8" w:rsidRDefault="00B611D9" w:rsidP="00B611D9">
      <w:pPr>
        <w:pStyle w:val="berschrift5"/>
      </w:pPr>
      <w:r w:rsidRPr="00DB6FF8">
        <w:t>Bit 0 of the FSR shall contain the Control Word Type</w:t>
      </w:r>
    </w:p>
    <w:p w14:paraId="17725B11" w14:textId="77777777" w:rsidR="00B611D9" w:rsidRPr="00DB6FF8" w:rsidRDefault="00B611D9" w:rsidP="00B611D9">
      <w:r w:rsidRPr="00DB6FF8">
        <w:t>NOTE – This field is used to distinguish Command Link Control Word (CLCW) – control word type “0” specified in [7] from other type of Control Word (type “1”) like the FSR, that may be alternatively carried in the Operational Control Field (OCF) of TM and AOS transfer frames.</w:t>
      </w:r>
    </w:p>
    <w:p w14:paraId="191C5326" w14:textId="77777777" w:rsidR="00B611D9" w:rsidRPr="00DB6FF8" w:rsidRDefault="00B611D9" w:rsidP="00B611D9">
      <w:pPr>
        <w:pStyle w:val="berschrift5"/>
        <w:rPr>
          <w:b w:val="0"/>
        </w:rPr>
      </w:pPr>
      <w:r w:rsidRPr="00DB6FF8">
        <w:rPr>
          <w:b w:val="0"/>
        </w:rPr>
        <w:lastRenderedPageBreak/>
        <w:t>This one-bit field shall be set to ‘1’.</w:t>
      </w:r>
    </w:p>
    <w:p w14:paraId="6EAEA694" w14:textId="77777777" w:rsidR="00B611D9" w:rsidRPr="00DB6FF8" w:rsidRDefault="00B611D9" w:rsidP="00B611D9">
      <w:pPr>
        <w:pStyle w:val="berschrift4"/>
      </w:pPr>
      <w:r w:rsidRPr="00DB6FF8">
        <w:t>FSR Version Number</w:t>
      </w:r>
    </w:p>
    <w:p w14:paraId="3D396A6F" w14:textId="77777777" w:rsidR="00B611D9" w:rsidRPr="00EA22CA" w:rsidRDefault="00B611D9" w:rsidP="00B611D9">
      <w:pPr>
        <w:pStyle w:val="berschrift5"/>
        <w:rPr>
          <w:b w:val="0"/>
        </w:rPr>
      </w:pPr>
      <w:r w:rsidRPr="00EA22CA">
        <w:rPr>
          <w:b w:val="0"/>
        </w:rPr>
        <w:t>Bits 1-3 of the FSR shall contain the FSR Version Number</w:t>
      </w:r>
    </w:p>
    <w:p w14:paraId="5EB5091A" w14:textId="77777777" w:rsidR="00B611D9" w:rsidRPr="00DB6FF8" w:rsidRDefault="00B611D9" w:rsidP="00B611D9">
      <w:pPr>
        <w:pStyle w:val="berschrift5"/>
        <w:rPr>
          <w:b w:val="0"/>
        </w:rPr>
      </w:pPr>
      <w:bookmarkStart w:id="99" w:name="_Ref434389953"/>
      <w:r w:rsidRPr="00DB6FF8">
        <w:rPr>
          <w:b w:val="0"/>
        </w:rPr>
        <w:t>This 3-bit field shall be set to ‘100’</w:t>
      </w:r>
      <w:bookmarkEnd w:id="99"/>
    </w:p>
    <w:p w14:paraId="622B100C" w14:textId="77777777" w:rsidR="00B611D9" w:rsidRPr="00DB6FF8" w:rsidRDefault="00B611D9" w:rsidP="00B611D9">
      <w:r w:rsidRPr="00DB6FF8">
        <w:t>NOTE – The FSR Version Number first bit (‘1’) identifies a CCSDS defined Type-2 OCF. The last 2 bits (‘00’) identifies a ‘Version-1’ FSR, whose binary encoded Version Number is ‘00’. At present, a single version is defined in this recommendation. The FSR Version Number is included to provide future growth flexibility.</w:t>
      </w:r>
    </w:p>
    <w:p w14:paraId="291381E4" w14:textId="77777777" w:rsidR="00B611D9" w:rsidRPr="00DB6FF8" w:rsidRDefault="00B611D9" w:rsidP="00B611D9">
      <w:pPr>
        <w:pStyle w:val="berschrift4"/>
      </w:pPr>
      <w:r w:rsidRPr="00DB6FF8">
        <w:t>Alarm Field</w:t>
      </w:r>
    </w:p>
    <w:p w14:paraId="6C6AC006" w14:textId="77777777" w:rsidR="00B611D9" w:rsidRPr="00DB6FF8" w:rsidRDefault="00B611D9" w:rsidP="00B611D9">
      <w:pPr>
        <w:pStyle w:val="berschrift5"/>
        <w:rPr>
          <w:b w:val="0"/>
        </w:rPr>
      </w:pPr>
      <w:r w:rsidRPr="00DB6FF8">
        <w:rPr>
          <w:b w:val="0"/>
        </w:rPr>
        <w:t>Bit 4 of the FSR shall contain the Alarm Flag</w:t>
      </w:r>
    </w:p>
    <w:p w14:paraId="565588DC" w14:textId="77777777" w:rsidR="00B611D9" w:rsidRPr="00DB6FF8" w:rsidRDefault="00B611D9" w:rsidP="00B611D9">
      <w:pPr>
        <w:pStyle w:val="berschrift5"/>
        <w:rPr>
          <w:b w:val="0"/>
        </w:rPr>
      </w:pPr>
      <w:r w:rsidRPr="00DB6FF8">
        <w:rPr>
          <w:b w:val="0"/>
        </w:rPr>
        <w:t>The Alarm Flag shall indicate whether a TC Transfer Frame has been rejected by the on-board SDLS function</w:t>
      </w:r>
      <w:r w:rsidR="00EA22CA">
        <w:rPr>
          <w:b w:val="0"/>
        </w:rPr>
        <w:t>.</w:t>
      </w:r>
    </w:p>
    <w:p w14:paraId="2A70424E" w14:textId="77777777" w:rsidR="00B611D9" w:rsidRPr="00DB6FF8" w:rsidRDefault="00B611D9" w:rsidP="00B611D9">
      <w:pPr>
        <w:pStyle w:val="berschrift5"/>
        <w:rPr>
          <w:b w:val="0"/>
        </w:rPr>
      </w:pPr>
      <w:r w:rsidRPr="00DB6FF8">
        <w:rPr>
          <w:b w:val="0"/>
        </w:rPr>
        <w:t>A setting of ‘0’ in the Alarm Flag shall indicate that all TC Transfer Frames have been accepted by the on-board SDLS function since the last reset of the Alarm Flag.</w:t>
      </w:r>
    </w:p>
    <w:p w14:paraId="2FAC70C5" w14:textId="77777777" w:rsidR="00B611D9" w:rsidRPr="00DB6FF8" w:rsidRDefault="00B611D9" w:rsidP="00B611D9">
      <w:pPr>
        <w:pStyle w:val="berschrift5"/>
        <w:rPr>
          <w:b w:val="0"/>
        </w:rPr>
      </w:pPr>
      <w:r w:rsidRPr="00DB6FF8">
        <w:rPr>
          <w:b w:val="0"/>
        </w:rPr>
        <w:t>A setting of ‘1’ in the Alarm Flag shall indicate that at least one TC Transfer Frame has been rejected by the on-board SDLS function since the last reset of the Alarm Flag.</w:t>
      </w:r>
    </w:p>
    <w:p w14:paraId="056F0585" w14:textId="77777777" w:rsidR="00B611D9" w:rsidRPr="00DB6FF8" w:rsidRDefault="00B611D9" w:rsidP="00B611D9">
      <w:pPr>
        <w:pStyle w:val="berschrift5"/>
        <w:rPr>
          <w:b w:val="0"/>
        </w:rPr>
      </w:pPr>
      <w:r w:rsidRPr="00DB6FF8">
        <w:rPr>
          <w:b w:val="0"/>
        </w:rPr>
        <w:t>The Alarm Flag shall apply to all Virtual Channels and Security Associations of the TC uplink.</w:t>
      </w:r>
    </w:p>
    <w:p w14:paraId="0F336B87" w14:textId="77777777" w:rsidR="00B611D9" w:rsidRDefault="00B611D9" w:rsidP="00B611D9">
      <w:pPr>
        <w:pStyle w:val="berschrift5"/>
        <w:rPr>
          <w:b w:val="0"/>
        </w:rPr>
      </w:pPr>
      <w:r w:rsidRPr="00DB6FF8">
        <w:rPr>
          <w:b w:val="0"/>
        </w:rPr>
        <w:t>The Alarm Flag shall be updated at each TC Transfer Frame processed by the SDLS on-board function</w:t>
      </w:r>
      <w:r w:rsidR="00984662">
        <w:rPr>
          <w:b w:val="0"/>
        </w:rPr>
        <w:t>.</w:t>
      </w:r>
    </w:p>
    <w:p w14:paraId="42B0D3F6" w14:textId="1D6DFB86" w:rsidR="00B611D9" w:rsidRPr="00984662" w:rsidRDefault="00984662" w:rsidP="00984662">
      <w:pPr>
        <w:pStyle w:val="berschrift5"/>
        <w:rPr>
          <w:b w:val="0"/>
        </w:rPr>
      </w:pPr>
      <w:r>
        <w:rPr>
          <w:b w:val="0"/>
        </w:rPr>
        <w:t xml:space="preserve">Once the Alarm Flag is set to </w:t>
      </w:r>
      <w:r w:rsidRPr="00DB6FF8">
        <w:rPr>
          <w:b w:val="0"/>
        </w:rPr>
        <w:t>‘</w:t>
      </w:r>
      <w:r>
        <w:rPr>
          <w:b w:val="0"/>
        </w:rPr>
        <w:t>1</w:t>
      </w:r>
      <w:r w:rsidRPr="00DB6FF8">
        <w:rPr>
          <w:b w:val="0"/>
        </w:rPr>
        <w:t>‘</w:t>
      </w:r>
      <w:r>
        <w:rPr>
          <w:b w:val="0"/>
        </w:rPr>
        <w:t xml:space="preserve">, it shall remain persistent until </w:t>
      </w:r>
      <w:r w:rsidR="00B47ED2">
        <w:rPr>
          <w:b w:val="0"/>
        </w:rPr>
        <w:t>reset to ‘0’</w:t>
      </w:r>
      <w:r w:rsidR="00B47ED2" w:rsidRPr="00DB6FF8">
        <w:rPr>
          <w:b w:val="0"/>
        </w:rPr>
        <w:t xml:space="preserve"> </w:t>
      </w:r>
      <w:r w:rsidR="00B47ED2">
        <w:rPr>
          <w:b w:val="0"/>
        </w:rPr>
        <w:t>(</w:t>
      </w:r>
      <w:r w:rsidR="00B47ED2" w:rsidRPr="00DB6FF8">
        <w:rPr>
          <w:b w:val="0"/>
        </w:rPr>
        <w:t>NoAlarm state</w:t>
      </w:r>
      <w:r w:rsidR="00B47ED2">
        <w:rPr>
          <w:b w:val="0"/>
        </w:rPr>
        <w:t xml:space="preserve">) by </w:t>
      </w:r>
      <w:r w:rsidR="00677601">
        <w:rPr>
          <w:b w:val="0"/>
        </w:rPr>
        <w:t>a d</w:t>
      </w:r>
      <w:r w:rsidRPr="00DB6FF8">
        <w:rPr>
          <w:b w:val="0"/>
        </w:rPr>
        <w:t>edicated command (</w:t>
      </w:r>
      <w:r w:rsidR="00251C63">
        <w:rPr>
          <w:b w:val="0"/>
        </w:rPr>
        <w:t>See Section</w:t>
      </w:r>
      <w:r w:rsidR="00DF3D5C">
        <w:rPr>
          <w:b w:val="0"/>
        </w:rPr>
        <w:fldChar w:fldCharType="begin"/>
      </w:r>
      <w:r w:rsidR="00DF3D5C">
        <w:rPr>
          <w:b w:val="0"/>
        </w:rPr>
        <w:instrText xml:space="preserve"> REF _Ref447618408 \r \h </w:instrText>
      </w:r>
      <w:r w:rsidR="00DF3D5C">
        <w:rPr>
          <w:b w:val="0"/>
        </w:rPr>
      </w:r>
      <w:r w:rsidR="00DF3D5C">
        <w:rPr>
          <w:b w:val="0"/>
        </w:rPr>
        <w:fldChar w:fldCharType="separate"/>
      </w:r>
      <w:r w:rsidR="00982337">
        <w:rPr>
          <w:b w:val="0"/>
        </w:rPr>
        <w:t>5.6.1.7</w:t>
      </w:r>
      <w:r w:rsidR="00DF3D5C">
        <w:rPr>
          <w:b w:val="0"/>
        </w:rPr>
        <w:fldChar w:fldCharType="end"/>
      </w:r>
      <w:r w:rsidRPr="00DB6FF8">
        <w:rPr>
          <w:b w:val="0"/>
        </w:rPr>
        <w:t>)</w:t>
      </w:r>
      <w:r>
        <w:rPr>
          <w:b w:val="0"/>
        </w:rPr>
        <w:t>.</w:t>
      </w:r>
    </w:p>
    <w:p w14:paraId="14C06DDF" w14:textId="77777777" w:rsidR="00B611D9" w:rsidRPr="00DB6FF8" w:rsidRDefault="00B611D9" w:rsidP="00B611D9">
      <w:pPr>
        <w:pStyle w:val="berschrift4"/>
      </w:pPr>
      <w:r w:rsidRPr="00DB6FF8">
        <w:t>Security Event Flags</w:t>
      </w:r>
    </w:p>
    <w:p w14:paraId="3543ADE6" w14:textId="77777777" w:rsidR="00B611D9" w:rsidRPr="00DB6FF8" w:rsidRDefault="00B611D9" w:rsidP="00B611D9">
      <w:pPr>
        <w:pStyle w:val="berschrift5"/>
      </w:pPr>
      <w:r w:rsidRPr="00DB6FF8">
        <w:t>General</w:t>
      </w:r>
    </w:p>
    <w:p w14:paraId="007318A4" w14:textId="77777777" w:rsidR="00B611D9" w:rsidRPr="00DB6FF8" w:rsidRDefault="00B611D9" w:rsidP="00B611D9">
      <w:r w:rsidRPr="00DB6FF8">
        <w:t>Bits 5-7 of the FSR shall contain the Flags specified in the following subsections.</w:t>
      </w:r>
    </w:p>
    <w:p w14:paraId="5A84F503" w14:textId="77777777" w:rsidR="00B611D9" w:rsidRPr="00DB6FF8" w:rsidRDefault="00B611D9" w:rsidP="00B611D9">
      <w:pPr>
        <w:pStyle w:val="berschrift5"/>
      </w:pPr>
      <w:r w:rsidRPr="00DB6FF8">
        <w:lastRenderedPageBreak/>
        <w:t>Bad Sequence Number Flag</w:t>
      </w:r>
    </w:p>
    <w:p w14:paraId="39B85F17" w14:textId="77777777" w:rsidR="00B611D9" w:rsidRPr="00DB6FF8" w:rsidRDefault="00B611D9" w:rsidP="00B611D9">
      <w:pPr>
        <w:pStyle w:val="berschrift6"/>
        <w:rPr>
          <w:b w:val="0"/>
        </w:rPr>
      </w:pPr>
      <w:r w:rsidRPr="00DB6FF8">
        <w:rPr>
          <w:b w:val="0"/>
        </w:rPr>
        <w:t>Bit 5 of the FSR shall contain the Bad Sequence Number Flag.</w:t>
      </w:r>
    </w:p>
    <w:p w14:paraId="7124C2FA" w14:textId="77777777" w:rsidR="00B611D9" w:rsidRPr="00DB6FF8" w:rsidRDefault="00B611D9" w:rsidP="00B611D9">
      <w:pPr>
        <w:pStyle w:val="berschrift6"/>
        <w:rPr>
          <w:b w:val="0"/>
        </w:rPr>
      </w:pPr>
      <w:r w:rsidRPr="00DB6FF8">
        <w:rPr>
          <w:b w:val="0"/>
        </w:rPr>
        <w:t>The Bad Sequence Number</w:t>
      </w:r>
      <w:r w:rsidRPr="00DB6FF8" w:rsidDel="00655599">
        <w:rPr>
          <w:b w:val="0"/>
        </w:rPr>
        <w:t xml:space="preserve"> </w:t>
      </w:r>
      <w:r w:rsidRPr="00DB6FF8">
        <w:rPr>
          <w:b w:val="0"/>
        </w:rPr>
        <w:t xml:space="preserve"> Flag shall indicate whether the Sequence Number (SN) of the last received TC Transfer Frame by the SDLS on-board function is valid.</w:t>
      </w:r>
    </w:p>
    <w:p w14:paraId="2A58F7EB" w14:textId="77777777" w:rsidR="00B611D9" w:rsidRPr="00DB6FF8" w:rsidRDefault="00B611D9" w:rsidP="00B611D9">
      <w:pPr>
        <w:pStyle w:val="berschrift6"/>
        <w:rPr>
          <w:b w:val="0"/>
        </w:rPr>
      </w:pPr>
      <w:r w:rsidRPr="00DB6FF8">
        <w:rPr>
          <w:b w:val="0"/>
        </w:rPr>
        <w:t>A setting of ‘0’ in the Bad Sequence Number</w:t>
      </w:r>
      <w:r w:rsidRPr="00DB6FF8" w:rsidDel="00655599">
        <w:rPr>
          <w:b w:val="0"/>
        </w:rPr>
        <w:t xml:space="preserve"> </w:t>
      </w:r>
      <w:r w:rsidRPr="00DB6FF8">
        <w:rPr>
          <w:b w:val="0"/>
        </w:rPr>
        <w:t>Flag shall indicate that the SN carried by the last received TC Transfer Frame by the on-board SDLS function is valid (i.e. within the SN window)</w:t>
      </w:r>
      <w:r w:rsidR="00595109">
        <w:rPr>
          <w:b w:val="0"/>
        </w:rPr>
        <w:t>.</w:t>
      </w:r>
    </w:p>
    <w:p w14:paraId="322BB908" w14:textId="77777777" w:rsidR="00B611D9" w:rsidRPr="00DB6FF8" w:rsidRDefault="00B611D9" w:rsidP="00B611D9">
      <w:pPr>
        <w:pStyle w:val="berschrift6"/>
        <w:rPr>
          <w:b w:val="0"/>
        </w:rPr>
      </w:pPr>
      <w:r w:rsidRPr="00DB6FF8">
        <w:rPr>
          <w:b w:val="0"/>
        </w:rPr>
        <w:t>A setting of ‘1’ in the Bad Sequence Number</w:t>
      </w:r>
      <w:r w:rsidRPr="00DB6FF8" w:rsidDel="00655599">
        <w:rPr>
          <w:b w:val="0"/>
        </w:rPr>
        <w:t xml:space="preserve"> </w:t>
      </w:r>
      <w:r w:rsidRPr="00DB6FF8">
        <w:rPr>
          <w:b w:val="0"/>
        </w:rPr>
        <w:t>Flag shall indicate that the SN carried by the last received TC Transfer Frame by the on-board SDLS function is invalid (i.e. outside the SN window)</w:t>
      </w:r>
      <w:r w:rsidR="00595109">
        <w:rPr>
          <w:b w:val="0"/>
        </w:rPr>
        <w:t>.</w:t>
      </w:r>
    </w:p>
    <w:p w14:paraId="52662665" w14:textId="77777777" w:rsidR="00B611D9" w:rsidRPr="00DB6FF8" w:rsidRDefault="00B611D9" w:rsidP="00B611D9">
      <w:pPr>
        <w:pStyle w:val="berschrift6"/>
        <w:rPr>
          <w:b w:val="0"/>
        </w:rPr>
      </w:pPr>
      <w:r w:rsidRPr="00DB6FF8">
        <w:rPr>
          <w:b w:val="0"/>
        </w:rPr>
        <w:t>The Bad Sequence Number</w:t>
      </w:r>
      <w:r w:rsidRPr="00DB6FF8" w:rsidDel="00655599">
        <w:rPr>
          <w:b w:val="0"/>
        </w:rPr>
        <w:t xml:space="preserve"> </w:t>
      </w:r>
      <w:r w:rsidRPr="00DB6FF8">
        <w:rPr>
          <w:b w:val="0"/>
        </w:rPr>
        <w:t xml:space="preserve">Flag shall be updated at each TC Transfer Frame processed by the SDLS on-board function, its states not being </w:t>
      </w:r>
      <w:r w:rsidR="00F624B5">
        <w:rPr>
          <w:b w:val="0"/>
        </w:rPr>
        <w:t>persistent</w:t>
      </w:r>
      <w:r w:rsidRPr="00DB6FF8">
        <w:rPr>
          <w:b w:val="0"/>
        </w:rPr>
        <w:t>.</w:t>
      </w:r>
    </w:p>
    <w:p w14:paraId="33DBDD43" w14:textId="77777777" w:rsidR="00B611D9" w:rsidRPr="00DB6FF8" w:rsidRDefault="00B611D9" w:rsidP="00B611D9">
      <w:pPr>
        <w:pStyle w:val="berschrift5"/>
      </w:pPr>
      <w:r w:rsidRPr="00DB6FF8">
        <w:t>Bad MAC Flag</w:t>
      </w:r>
    </w:p>
    <w:p w14:paraId="14C434C0" w14:textId="77777777" w:rsidR="00B611D9" w:rsidRPr="00DB6FF8" w:rsidRDefault="00B611D9" w:rsidP="00B611D9">
      <w:pPr>
        <w:pStyle w:val="berschrift6"/>
        <w:rPr>
          <w:b w:val="0"/>
        </w:rPr>
      </w:pPr>
      <w:r w:rsidRPr="00DB6FF8">
        <w:rPr>
          <w:b w:val="0"/>
        </w:rPr>
        <w:t>Bit 6 of the FSR shall contain the Bad MAC Flag.</w:t>
      </w:r>
    </w:p>
    <w:p w14:paraId="46286252" w14:textId="77777777" w:rsidR="00B611D9" w:rsidRPr="00DB6FF8" w:rsidRDefault="00B611D9" w:rsidP="00B611D9">
      <w:pPr>
        <w:pStyle w:val="berschrift6"/>
        <w:rPr>
          <w:b w:val="0"/>
        </w:rPr>
      </w:pPr>
      <w:r w:rsidRPr="00DB6FF8">
        <w:rPr>
          <w:b w:val="0"/>
        </w:rPr>
        <w:t>The Bad MAC Flag shall indicate whether the last received TC Transfer Frame by the SDLS on-board function failed MAC verification.</w:t>
      </w:r>
    </w:p>
    <w:p w14:paraId="1650C2F3" w14:textId="77777777" w:rsidR="00B611D9" w:rsidRPr="00DB6FF8" w:rsidRDefault="00B611D9" w:rsidP="00B611D9">
      <w:pPr>
        <w:pStyle w:val="berschrift6"/>
        <w:rPr>
          <w:b w:val="0"/>
        </w:rPr>
      </w:pPr>
      <w:r w:rsidRPr="00DB6FF8">
        <w:rPr>
          <w:b w:val="0"/>
        </w:rPr>
        <w:t>A setting of ‘0’ in the Bad MAC Flag shall indicate that the MAC carried by the last received TC Transfer Frame by the on-board SDLS function is valid (i.e. matches the MAC computed over the received Transfer Frame)</w:t>
      </w:r>
      <w:r w:rsidR="00BE37C6">
        <w:rPr>
          <w:b w:val="0"/>
        </w:rPr>
        <w:t>.</w:t>
      </w:r>
    </w:p>
    <w:p w14:paraId="3353B1FB" w14:textId="77777777" w:rsidR="00B611D9" w:rsidRPr="00DB6FF8" w:rsidRDefault="00B611D9" w:rsidP="00B611D9">
      <w:pPr>
        <w:pStyle w:val="berschrift6"/>
        <w:rPr>
          <w:b w:val="0"/>
        </w:rPr>
      </w:pPr>
      <w:r w:rsidRPr="00DB6FF8">
        <w:rPr>
          <w:b w:val="0"/>
        </w:rPr>
        <w:t>A setting of ‘1’ in the Bad MAC Flag shall indicate that the MAC carried by the last received TC Transfer Frame by the on-board SDLS function is invalid (i.e. does not match the MAC computed over the received Transfer Frame)</w:t>
      </w:r>
      <w:r w:rsidR="00BE37C6">
        <w:rPr>
          <w:b w:val="0"/>
        </w:rPr>
        <w:t>.</w:t>
      </w:r>
    </w:p>
    <w:p w14:paraId="2CDFAB86" w14:textId="77777777" w:rsidR="00B611D9" w:rsidRPr="00DB6FF8" w:rsidRDefault="00B611D9" w:rsidP="00B611D9">
      <w:pPr>
        <w:pStyle w:val="berschrift6"/>
        <w:rPr>
          <w:b w:val="0"/>
        </w:rPr>
      </w:pPr>
      <w:r w:rsidRPr="00DB6FF8">
        <w:rPr>
          <w:b w:val="0"/>
        </w:rPr>
        <w:t xml:space="preserve">The Bad MAC Flag shall be updated at each TC Transfer Frame processed by the SDLS on-board function, its states not being </w:t>
      </w:r>
      <w:r w:rsidR="00BE37C6">
        <w:rPr>
          <w:b w:val="0"/>
        </w:rPr>
        <w:t>persistent</w:t>
      </w:r>
      <w:r w:rsidRPr="00DB6FF8">
        <w:rPr>
          <w:b w:val="0"/>
        </w:rPr>
        <w:t>.</w:t>
      </w:r>
    </w:p>
    <w:p w14:paraId="1BC3F625" w14:textId="77777777" w:rsidR="00B611D9" w:rsidRPr="00DB6FF8" w:rsidRDefault="00B611D9" w:rsidP="00B611D9">
      <w:pPr>
        <w:pStyle w:val="berschrift5"/>
      </w:pPr>
      <w:r w:rsidRPr="00DB6FF8">
        <w:t>Invalid SPI Flag</w:t>
      </w:r>
    </w:p>
    <w:p w14:paraId="47C6A156" w14:textId="77777777" w:rsidR="00B611D9" w:rsidRPr="00DB6FF8" w:rsidRDefault="00B611D9" w:rsidP="00B611D9">
      <w:pPr>
        <w:pStyle w:val="berschrift6"/>
      </w:pPr>
      <w:r w:rsidRPr="00DB6FF8">
        <w:rPr>
          <w:b w:val="0"/>
        </w:rPr>
        <w:t>Bit 7 of the FSR shall contain the Invalid SPI Flag</w:t>
      </w:r>
      <w:r w:rsidRPr="00DB6FF8">
        <w:t>.</w:t>
      </w:r>
    </w:p>
    <w:p w14:paraId="2A284D6A" w14:textId="77777777" w:rsidR="00B611D9" w:rsidRPr="00DB6FF8" w:rsidRDefault="00B611D9" w:rsidP="00B611D9">
      <w:pPr>
        <w:pStyle w:val="berschrift6"/>
        <w:rPr>
          <w:b w:val="0"/>
        </w:rPr>
      </w:pPr>
      <w:r w:rsidRPr="00DB6FF8">
        <w:rPr>
          <w:b w:val="0"/>
        </w:rPr>
        <w:t>The Invalid SPI Flag shall indicate whether the last received TC Transfer Frame by the SDLS on-board function failed SA verification.</w:t>
      </w:r>
    </w:p>
    <w:p w14:paraId="672EA7EF" w14:textId="77777777" w:rsidR="00B611D9" w:rsidRPr="00DB6FF8" w:rsidRDefault="00B611D9" w:rsidP="00B611D9">
      <w:pPr>
        <w:pStyle w:val="berschrift6"/>
        <w:rPr>
          <w:b w:val="0"/>
        </w:rPr>
      </w:pPr>
      <w:r w:rsidRPr="00DB6FF8">
        <w:rPr>
          <w:b w:val="0"/>
        </w:rPr>
        <w:t>A setting of ‘0’ in the Bad SPI Flag shall indicate that the SPI carried by the last received TC Transfer Frame by the on-board SDLS function is valid (i.e. SPI points to an SA that is associated with the GVCID and/or GMAP of the received Transfer Frame)</w:t>
      </w:r>
    </w:p>
    <w:p w14:paraId="03ED6028" w14:textId="77777777" w:rsidR="00B611D9" w:rsidRPr="00DB6FF8" w:rsidRDefault="00B611D9" w:rsidP="00B611D9">
      <w:pPr>
        <w:pStyle w:val="berschrift6"/>
        <w:rPr>
          <w:b w:val="0"/>
        </w:rPr>
      </w:pPr>
      <w:r w:rsidRPr="00DB6FF8">
        <w:rPr>
          <w:b w:val="0"/>
        </w:rPr>
        <w:lastRenderedPageBreak/>
        <w:t>A setting of ‘1’ in the Bad SPI Flag shall indicate that the SPI carried by the last received TC Transfer Frame by the on-board SDLS function is invalid (i.e. SPI points to an SA that is not associated with the GVCID and/or GMAP of the received Transfer Frame)</w:t>
      </w:r>
    </w:p>
    <w:p w14:paraId="448E9A53" w14:textId="77777777" w:rsidR="00B611D9" w:rsidRPr="00DB6FF8" w:rsidRDefault="00B611D9" w:rsidP="00B611D9">
      <w:pPr>
        <w:pStyle w:val="berschrift6"/>
        <w:rPr>
          <w:b w:val="0"/>
        </w:rPr>
      </w:pPr>
      <w:r w:rsidRPr="00DB6FF8">
        <w:rPr>
          <w:b w:val="0"/>
        </w:rPr>
        <w:t xml:space="preserve">The Bad SPI Flag shall be updated at each TC Transfer Frame processed by the SDLS on-board function, its states not being </w:t>
      </w:r>
      <w:r w:rsidR="00085416">
        <w:rPr>
          <w:b w:val="0"/>
        </w:rPr>
        <w:t>persistent</w:t>
      </w:r>
      <w:r w:rsidRPr="00DB6FF8">
        <w:rPr>
          <w:b w:val="0"/>
        </w:rPr>
        <w:t>.</w:t>
      </w:r>
    </w:p>
    <w:p w14:paraId="2DC33A0B" w14:textId="77777777" w:rsidR="00B611D9" w:rsidRPr="00DB6FF8" w:rsidRDefault="00B611D9" w:rsidP="00B611D9">
      <w:pPr>
        <w:pStyle w:val="berschrift4"/>
      </w:pPr>
      <w:r w:rsidRPr="00DB6FF8">
        <w:t>Last SPI used</w:t>
      </w:r>
    </w:p>
    <w:p w14:paraId="3596944F" w14:textId="77777777" w:rsidR="00B611D9" w:rsidRDefault="00B611D9" w:rsidP="00B611D9">
      <w:pPr>
        <w:pStyle w:val="berschrift5"/>
        <w:rPr>
          <w:b w:val="0"/>
        </w:rPr>
      </w:pPr>
      <w:r w:rsidRPr="00DB6FF8">
        <w:rPr>
          <w:b w:val="0"/>
        </w:rPr>
        <w:t>Bits 8-23 of the FSR shall contain the SPI carried in the last received TC Transfer Frame by the on-board SDLS function.</w:t>
      </w:r>
    </w:p>
    <w:p w14:paraId="6CC46C25" w14:textId="77777777" w:rsidR="00B0596A" w:rsidRPr="00B0596A" w:rsidRDefault="00B0596A" w:rsidP="00B0596A">
      <w:r>
        <w:t>NOTE – Bad MAC, Bad Sequence Number, and bad SPI flags are always associated with this SPI.</w:t>
      </w:r>
    </w:p>
    <w:p w14:paraId="4675B24A" w14:textId="77777777" w:rsidR="00B611D9" w:rsidRPr="00DB6FF8" w:rsidRDefault="00B611D9" w:rsidP="00B611D9">
      <w:pPr>
        <w:pStyle w:val="berschrift5"/>
      </w:pPr>
      <w:r w:rsidRPr="00DB6FF8">
        <w:t>Sequence Number</w:t>
      </w:r>
      <w:r w:rsidRPr="00DB6FF8" w:rsidDel="00655599">
        <w:t xml:space="preserve"> </w:t>
      </w:r>
      <w:r w:rsidRPr="00DB6FF8">
        <w:t>Value (LSB)</w:t>
      </w:r>
    </w:p>
    <w:p w14:paraId="2C459B9F" w14:textId="77777777" w:rsidR="00B611D9" w:rsidRPr="00B611D9" w:rsidRDefault="00B611D9" w:rsidP="00B611D9">
      <w:pPr>
        <w:pStyle w:val="berschrift5"/>
        <w:rPr>
          <w:b w:val="0"/>
        </w:rPr>
      </w:pPr>
      <w:r w:rsidRPr="00DB6FF8">
        <w:rPr>
          <w:b w:val="0"/>
        </w:rPr>
        <w:t>Bits 24-31 of the FSR shall contain the 8 Least Significant Bits (LSB) of the Sequence Number (SN) carried in the last received TC Transfer Frame by the on-board SDLS function.</w:t>
      </w:r>
    </w:p>
    <w:p w14:paraId="056FFB55" w14:textId="77777777" w:rsidR="00B611D9" w:rsidRPr="00DB6FF8" w:rsidRDefault="00B611D9" w:rsidP="00B611D9">
      <w:pPr>
        <w:pStyle w:val="berschrift2"/>
      </w:pPr>
      <w:bookmarkStart w:id="100" w:name="_Ref435783325"/>
      <w:bookmarkStart w:id="101" w:name="_Toc453754292"/>
      <w:bookmarkStart w:id="102" w:name="_Toc479753893"/>
      <w:r w:rsidRPr="00DB6FF8">
        <w:t>Interface with SDLS</w:t>
      </w:r>
      <w:bookmarkEnd w:id="100"/>
      <w:bookmarkEnd w:id="101"/>
      <w:bookmarkEnd w:id="102"/>
    </w:p>
    <w:p w14:paraId="340993D1" w14:textId="77777777" w:rsidR="00B611D9" w:rsidRPr="00DB6FF8" w:rsidRDefault="00B611D9" w:rsidP="00B611D9">
      <w:pPr>
        <w:pStyle w:val="berschrift3"/>
      </w:pPr>
      <w:bookmarkStart w:id="103" w:name="_Toc453754293"/>
      <w:r w:rsidRPr="00DB6FF8">
        <w:t>Transfer of EP Service PDU</w:t>
      </w:r>
      <w:bookmarkEnd w:id="103"/>
    </w:p>
    <w:p w14:paraId="6E788BA5" w14:textId="77777777" w:rsidR="00B611D9" w:rsidRPr="00DB6FF8" w:rsidRDefault="00B611D9" w:rsidP="00B611D9">
      <w:pPr>
        <w:pStyle w:val="berschrift4"/>
        <w:rPr>
          <w:b w:val="0"/>
        </w:rPr>
      </w:pPr>
      <w:r w:rsidRPr="00DB6FF8">
        <w:rPr>
          <w:b w:val="0"/>
        </w:rPr>
        <w:t xml:space="preserve">Two Security Associations associated with master keys shall be reserved for use with the SDLS Extended Procedures and shall be active upon start of a mission phase. </w:t>
      </w:r>
    </w:p>
    <w:p w14:paraId="2192272A" w14:textId="77777777" w:rsidR="00B611D9" w:rsidRPr="00DB6FF8" w:rsidRDefault="00B611D9" w:rsidP="00B611D9">
      <w:pPr>
        <w:pStyle w:val="berschrift4"/>
        <w:rPr>
          <w:b w:val="0"/>
        </w:rPr>
      </w:pPr>
      <w:r w:rsidRPr="00DB6FF8">
        <w:rPr>
          <w:b w:val="0"/>
        </w:rPr>
        <w:t>A Security Association cannot be used to execute any SA Management Procedure that would affect itself. Another security association must be used in this case.</w:t>
      </w:r>
    </w:p>
    <w:p w14:paraId="7EF53139" w14:textId="77777777" w:rsidR="00B611D9" w:rsidRPr="00DB6FF8" w:rsidRDefault="00B611D9" w:rsidP="00B611D9">
      <w:r w:rsidRPr="00DB6FF8">
        <w:t>NOTE – SDLS has two reserved SPIs. Th</w:t>
      </w:r>
      <w:r w:rsidR="001331F1">
        <w:t>o</w:t>
      </w:r>
      <w:r w:rsidRPr="00DB6FF8">
        <w:t xml:space="preserve">se could be used by </w:t>
      </w:r>
      <w:r w:rsidR="001331F1">
        <w:t xml:space="preserve">the </w:t>
      </w:r>
      <w:r w:rsidRPr="00DB6FF8">
        <w:t>SDLS Extended Procedures</w:t>
      </w:r>
      <w:r w:rsidR="001331F1">
        <w:t xml:space="preserve"> to manage Security Associations</w:t>
      </w:r>
      <w:r w:rsidRPr="00DB6FF8">
        <w:t>.</w:t>
      </w:r>
    </w:p>
    <w:p w14:paraId="1F6E560A" w14:textId="77777777" w:rsidR="00B611D9" w:rsidRPr="00DB6FF8" w:rsidRDefault="00B611D9" w:rsidP="00B611D9">
      <w:pPr>
        <w:pStyle w:val="berschrift4"/>
        <w:rPr>
          <w:b w:val="0"/>
        </w:rPr>
      </w:pPr>
      <w:r w:rsidRPr="00DB6FF8">
        <w:rPr>
          <w:b w:val="0"/>
        </w:rPr>
        <w:t>All EP Service</w:t>
      </w:r>
      <w:r w:rsidR="001A674D">
        <w:rPr>
          <w:b w:val="0"/>
        </w:rPr>
        <w:t xml:space="preserve"> Command</w:t>
      </w:r>
      <w:r w:rsidRPr="00DB6FF8">
        <w:rPr>
          <w:b w:val="0"/>
        </w:rPr>
        <w:t xml:space="preserve"> PDUs shall only be transmitted over an authenticated SDLS channel.</w:t>
      </w:r>
    </w:p>
    <w:p w14:paraId="66E77AB3" w14:textId="27C540F8" w:rsidR="00B611D9" w:rsidRDefault="00B611D9" w:rsidP="00B611D9">
      <w:pPr>
        <w:pStyle w:val="berschrift4"/>
        <w:rPr>
          <w:b w:val="0"/>
        </w:rPr>
      </w:pPr>
      <w:commentRangeStart w:id="104"/>
      <w:r w:rsidRPr="00DB6FF8">
        <w:rPr>
          <w:b w:val="0"/>
        </w:rPr>
        <w:t>Sensitive EP Service PDUs shall only be communicated over a SDLS channel protected by authenticated encryption.</w:t>
      </w:r>
      <w:r w:rsidR="00755579">
        <w:rPr>
          <w:b w:val="0"/>
        </w:rPr>
        <w:t xml:space="preserve"> </w:t>
      </w:r>
      <w:r w:rsidR="00755579">
        <w:rPr>
          <w:b w:val="0"/>
        </w:rPr>
        <w:fldChar w:fldCharType="begin"/>
      </w:r>
      <w:r w:rsidR="00755579">
        <w:rPr>
          <w:b w:val="0"/>
        </w:rPr>
        <w:instrText xml:space="preserve"> REF _Ref464653224 \h </w:instrText>
      </w:r>
      <w:r w:rsidR="00755579">
        <w:rPr>
          <w:b w:val="0"/>
        </w:rPr>
      </w:r>
      <w:r w:rsidR="00755579">
        <w:rPr>
          <w:b w:val="0"/>
        </w:rPr>
        <w:fldChar w:fldCharType="separate"/>
      </w:r>
      <w:r w:rsidR="00982337" w:rsidRPr="00DB6FF8">
        <w:t xml:space="preserve">Table </w:t>
      </w:r>
      <w:r w:rsidR="00982337">
        <w:rPr>
          <w:noProof/>
        </w:rPr>
        <w:t>4</w:t>
      </w:r>
      <w:r w:rsidR="00982337" w:rsidRPr="00DB6FF8">
        <w:noBreakHyphen/>
      </w:r>
      <w:r w:rsidR="00982337">
        <w:rPr>
          <w:noProof/>
        </w:rPr>
        <w:t>1</w:t>
      </w:r>
      <w:r w:rsidR="00755579">
        <w:rPr>
          <w:b w:val="0"/>
        </w:rPr>
        <w:fldChar w:fldCharType="end"/>
      </w:r>
      <w:r w:rsidR="00755579">
        <w:rPr>
          <w:b w:val="0"/>
        </w:rPr>
        <w:t xml:space="preserve"> shows the sensitivity </w:t>
      </w:r>
      <w:r w:rsidR="00C465CD">
        <w:rPr>
          <w:b w:val="0"/>
        </w:rPr>
        <w:t>attributes</w:t>
      </w:r>
      <w:r w:rsidR="00755579">
        <w:rPr>
          <w:b w:val="0"/>
        </w:rPr>
        <w:t xml:space="preserve"> for each procedure.</w:t>
      </w:r>
      <w:commentRangeEnd w:id="104"/>
      <w:r w:rsidR="00F97A6E">
        <w:rPr>
          <w:rStyle w:val="Kommentarzeichen"/>
          <w:b w:val="0"/>
        </w:rPr>
        <w:commentReference w:id="104"/>
      </w:r>
    </w:p>
    <w:p w14:paraId="595B004A" w14:textId="77777777" w:rsidR="00755579" w:rsidRPr="00755579" w:rsidRDefault="00755579" w:rsidP="00755579"/>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15"/>
      </w:tblGrid>
      <w:tr w:rsidR="00755579" w:rsidRPr="00DB6FF8" w14:paraId="63B599C9" w14:textId="77777777" w:rsidTr="00755579">
        <w:trPr>
          <w:trHeight w:val="397"/>
          <w:tblHeader/>
          <w:jc w:val="center"/>
        </w:trPr>
        <w:tc>
          <w:tcPr>
            <w:tcW w:w="5387" w:type="dxa"/>
            <w:shd w:val="clear" w:color="auto" w:fill="C6D9F1"/>
          </w:tcPr>
          <w:p w14:paraId="1326F9DE" w14:textId="77777777" w:rsidR="00755579" w:rsidRPr="00DB6FF8" w:rsidDel="00C86EC6" w:rsidRDefault="00755579" w:rsidP="00755579">
            <w:pPr>
              <w:spacing w:before="120" w:line="240" w:lineRule="auto"/>
              <w:jc w:val="center"/>
              <w:rPr>
                <w:rFonts w:eastAsia="Calibri"/>
                <w:b/>
                <w:sz w:val="20"/>
              </w:rPr>
            </w:pPr>
            <w:r>
              <w:rPr>
                <w:rFonts w:eastAsia="Calibri"/>
                <w:b/>
                <w:sz w:val="20"/>
              </w:rPr>
              <w:t>Procedure</w:t>
            </w:r>
          </w:p>
        </w:tc>
        <w:tc>
          <w:tcPr>
            <w:tcW w:w="2115" w:type="dxa"/>
            <w:shd w:val="clear" w:color="auto" w:fill="C6D9F1"/>
          </w:tcPr>
          <w:p w14:paraId="594C6B1A" w14:textId="77777777" w:rsidR="00755579" w:rsidRPr="00DB6FF8" w:rsidRDefault="00755579" w:rsidP="00755579">
            <w:pPr>
              <w:spacing w:before="120" w:line="240" w:lineRule="auto"/>
              <w:jc w:val="center"/>
              <w:rPr>
                <w:rFonts w:eastAsia="Calibri"/>
                <w:b/>
                <w:sz w:val="20"/>
              </w:rPr>
            </w:pPr>
            <w:r>
              <w:rPr>
                <w:rFonts w:eastAsia="Calibri"/>
                <w:b/>
                <w:sz w:val="20"/>
              </w:rPr>
              <w:t>Status</w:t>
            </w:r>
          </w:p>
        </w:tc>
      </w:tr>
      <w:tr w:rsidR="00755579" w:rsidRPr="00DB6FF8" w14:paraId="52376D28" w14:textId="77777777" w:rsidTr="00755579">
        <w:trPr>
          <w:trHeight w:val="397"/>
          <w:tblHeader/>
          <w:jc w:val="center"/>
        </w:trPr>
        <w:tc>
          <w:tcPr>
            <w:tcW w:w="5387" w:type="dxa"/>
          </w:tcPr>
          <w:p w14:paraId="48D9AFF3" w14:textId="77777777" w:rsidR="00755579" w:rsidRDefault="00755579" w:rsidP="00755579">
            <w:pPr>
              <w:spacing w:before="0"/>
              <w:jc w:val="center"/>
              <w:rPr>
                <w:rFonts w:ascii="Calibri" w:eastAsia="Calibri" w:hAnsi="Calibri"/>
                <w:sz w:val="22"/>
                <w:szCs w:val="22"/>
              </w:rPr>
            </w:pPr>
            <w:r w:rsidRPr="00DB6FF8">
              <w:rPr>
                <w:rFonts w:ascii="Calibri" w:eastAsia="Calibri" w:hAnsi="Calibri"/>
                <w:sz w:val="22"/>
                <w:szCs w:val="22"/>
              </w:rPr>
              <w:t>Over-the-air-rekeying (OTAR)</w:t>
            </w:r>
          </w:p>
          <w:p w14:paraId="623FE7C0" w14:textId="77777777" w:rsidR="00934B4D" w:rsidRPr="00DB6FF8" w:rsidRDefault="00934B4D" w:rsidP="00755579">
            <w:pPr>
              <w:spacing w:before="0"/>
              <w:jc w:val="center"/>
              <w:rPr>
                <w:rFonts w:ascii="Calibri" w:eastAsia="Calibri" w:hAnsi="Calibri"/>
                <w:sz w:val="22"/>
                <w:szCs w:val="22"/>
              </w:rPr>
            </w:pPr>
            <w:r>
              <w:rPr>
                <w:rFonts w:ascii="Calibri" w:eastAsia="Calibri" w:hAnsi="Calibri"/>
                <w:sz w:val="22"/>
                <w:szCs w:val="22"/>
              </w:rPr>
              <w:t>(OTAR PDUs provide their own protection)</w:t>
            </w:r>
          </w:p>
        </w:tc>
        <w:tc>
          <w:tcPr>
            <w:tcW w:w="2115" w:type="dxa"/>
          </w:tcPr>
          <w:p w14:paraId="48AA8ED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1822902" w14:textId="77777777" w:rsidTr="00755579">
        <w:trPr>
          <w:trHeight w:val="397"/>
          <w:tblHeader/>
          <w:jc w:val="center"/>
        </w:trPr>
        <w:tc>
          <w:tcPr>
            <w:tcW w:w="5387" w:type="dxa"/>
          </w:tcPr>
          <w:p w14:paraId="33636C3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lastRenderedPageBreak/>
              <w:t>Key Activation</w:t>
            </w:r>
          </w:p>
        </w:tc>
        <w:tc>
          <w:tcPr>
            <w:tcW w:w="2115" w:type="dxa"/>
          </w:tcPr>
          <w:p w14:paraId="083AC41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21AFA569" w14:textId="77777777" w:rsidTr="00755579">
        <w:trPr>
          <w:trHeight w:val="397"/>
          <w:tblHeader/>
          <w:jc w:val="center"/>
        </w:trPr>
        <w:tc>
          <w:tcPr>
            <w:tcW w:w="5387" w:type="dxa"/>
          </w:tcPr>
          <w:p w14:paraId="096C0C78"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Deactivation</w:t>
            </w:r>
          </w:p>
        </w:tc>
        <w:tc>
          <w:tcPr>
            <w:tcW w:w="2115" w:type="dxa"/>
          </w:tcPr>
          <w:p w14:paraId="112709CD"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013A4920" w14:textId="77777777" w:rsidTr="00755579">
        <w:trPr>
          <w:trHeight w:val="397"/>
          <w:tblHeader/>
          <w:jc w:val="center"/>
        </w:trPr>
        <w:tc>
          <w:tcPr>
            <w:tcW w:w="5387" w:type="dxa"/>
          </w:tcPr>
          <w:p w14:paraId="6A697FD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Verification</w:t>
            </w:r>
          </w:p>
        </w:tc>
        <w:tc>
          <w:tcPr>
            <w:tcW w:w="2115" w:type="dxa"/>
          </w:tcPr>
          <w:p w14:paraId="6C5B2F81"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A11077A" w14:textId="77777777" w:rsidTr="00755579">
        <w:trPr>
          <w:trHeight w:val="397"/>
          <w:tblHeader/>
          <w:jc w:val="center"/>
        </w:trPr>
        <w:tc>
          <w:tcPr>
            <w:tcW w:w="5387" w:type="dxa"/>
          </w:tcPr>
          <w:p w14:paraId="3413FB69"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Destruction</w:t>
            </w:r>
          </w:p>
        </w:tc>
        <w:tc>
          <w:tcPr>
            <w:tcW w:w="2115" w:type="dxa"/>
          </w:tcPr>
          <w:p w14:paraId="7DA0BA1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3BE83DE4" w14:textId="77777777" w:rsidTr="00755579">
        <w:trPr>
          <w:trHeight w:val="397"/>
          <w:tblHeader/>
          <w:jc w:val="center"/>
        </w:trPr>
        <w:tc>
          <w:tcPr>
            <w:tcW w:w="5387" w:type="dxa"/>
          </w:tcPr>
          <w:p w14:paraId="1A5884D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Delete SA</w:t>
            </w:r>
          </w:p>
        </w:tc>
        <w:tc>
          <w:tcPr>
            <w:tcW w:w="2115" w:type="dxa"/>
          </w:tcPr>
          <w:p w14:paraId="50ED5525"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493C44C" w14:textId="77777777" w:rsidTr="00755579">
        <w:trPr>
          <w:trHeight w:val="397"/>
          <w:tblHeader/>
          <w:jc w:val="center"/>
        </w:trPr>
        <w:tc>
          <w:tcPr>
            <w:tcW w:w="5387" w:type="dxa"/>
          </w:tcPr>
          <w:p w14:paraId="579B185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Expire SA</w:t>
            </w:r>
          </w:p>
        </w:tc>
        <w:tc>
          <w:tcPr>
            <w:tcW w:w="2115" w:type="dxa"/>
          </w:tcPr>
          <w:p w14:paraId="74008FA6"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48F053FA" w14:textId="77777777" w:rsidTr="00755579">
        <w:trPr>
          <w:trHeight w:val="397"/>
          <w:tblHeader/>
          <w:jc w:val="center"/>
        </w:trPr>
        <w:tc>
          <w:tcPr>
            <w:tcW w:w="5387" w:type="dxa"/>
          </w:tcPr>
          <w:p w14:paraId="43DE6E2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Stop SA</w:t>
            </w:r>
          </w:p>
        </w:tc>
        <w:tc>
          <w:tcPr>
            <w:tcW w:w="2115" w:type="dxa"/>
          </w:tcPr>
          <w:p w14:paraId="4734A02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6B31F095" w14:textId="77777777" w:rsidTr="00755579">
        <w:trPr>
          <w:trHeight w:val="397"/>
          <w:tblHeader/>
          <w:jc w:val="center"/>
        </w:trPr>
        <w:tc>
          <w:tcPr>
            <w:tcW w:w="5387" w:type="dxa"/>
          </w:tcPr>
          <w:p w14:paraId="46D281E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Create SA</w:t>
            </w:r>
          </w:p>
        </w:tc>
        <w:tc>
          <w:tcPr>
            <w:tcW w:w="2115" w:type="dxa"/>
          </w:tcPr>
          <w:p w14:paraId="14CF2E5A"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7AAF8696" w14:textId="77777777" w:rsidTr="00755579">
        <w:trPr>
          <w:trHeight w:val="397"/>
          <w:tblHeader/>
          <w:jc w:val="center"/>
        </w:trPr>
        <w:tc>
          <w:tcPr>
            <w:tcW w:w="5387" w:type="dxa"/>
          </w:tcPr>
          <w:p w14:paraId="75E785A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Rekey SA</w:t>
            </w:r>
          </w:p>
        </w:tc>
        <w:tc>
          <w:tcPr>
            <w:tcW w:w="2115" w:type="dxa"/>
          </w:tcPr>
          <w:p w14:paraId="4E00404C"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1C3BF96" w14:textId="77777777" w:rsidTr="00755579">
        <w:trPr>
          <w:trHeight w:val="397"/>
          <w:tblHeader/>
          <w:jc w:val="center"/>
        </w:trPr>
        <w:tc>
          <w:tcPr>
            <w:tcW w:w="5387" w:type="dxa"/>
          </w:tcPr>
          <w:p w14:paraId="3ACB26AC"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Start SA</w:t>
            </w:r>
          </w:p>
        </w:tc>
        <w:tc>
          <w:tcPr>
            <w:tcW w:w="2115" w:type="dxa"/>
          </w:tcPr>
          <w:p w14:paraId="1E9769D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5864B52" w14:textId="77777777" w:rsidTr="00755579">
        <w:trPr>
          <w:trHeight w:val="397"/>
          <w:tblHeader/>
          <w:jc w:val="center"/>
        </w:trPr>
        <w:tc>
          <w:tcPr>
            <w:tcW w:w="5387" w:type="dxa"/>
          </w:tcPr>
          <w:p w14:paraId="3D99A19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SA Status Request</w:t>
            </w:r>
          </w:p>
        </w:tc>
        <w:tc>
          <w:tcPr>
            <w:tcW w:w="2115" w:type="dxa"/>
          </w:tcPr>
          <w:p w14:paraId="49D96F0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43B4FE6" w14:textId="77777777" w:rsidTr="00755579">
        <w:trPr>
          <w:trHeight w:val="397"/>
          <w:tblHeader/>
          <w:jc w:val="center"/>
        </w:trPr>
        <w:tc>
          <w:tcPr>
            <w:tcW w:w="5387" w:type="dxa"/>
          </w:tcPr>
          <w:p w14:paraId="7C045D7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w:t>
            </w:r>
          </w:p>
        </w:tc>
        <w:tc>
          <w:tcPr>
            <w:tcW w:w="2115" w:type="dxa"/>
          </w:tcPr>
          <w:p w14:paraId="4E823515" w14:textId="77777777" w:rsidR="00755579" w:rsidRPr="00DB6FF8" w:rsidRDefault="005E47D4"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003C7B7" w14:textId="77777777" w:rsidTr="00755579">
        <w:trPr>
          <w:trHeight w:val="397"/>
          <w:tblHeader/>
          <w:jc w:val="center"/>
        </w:trPr>
        <w:tc>
          <w:tcPr>
            <w:tcW w:w="5387" w:type="dxa"/>
          </w:tcPr>
          <w:p w14:paraId="227532A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c>
          <w:tcPr>
            <w:tcW w:w="2115" w:type="dxa"/>
          </w:tcPr>
          <w:p w14:paraId="0523F893"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30873C8" w14:textId="77777777" w:rsidTr="00755579">
        <w:trPr>
          <w:trHeight w:val="397"/>
          <w:tblHeader/>
          <w:jc w:val="center"/>
        </w:trPr>
        <w:tc>
          <w:tcPr>
            <w:tcW w:w="5387" w:type="dxa"/>
          </w:tcPr>
          <w:p w14:paraId="3C1186AE"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Ping</w:t>
            </w:r>
          </w:p>
        </w:tc>
        <w:tc>
          <w:tcPr>
            <w:tcW w:w="2115" w:type="dxa"/>
          </w:tcPr>
          <w:p w14:paraId="07689AD4"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4F5A9934" w14:textId="77777777" w:rsidTr="00755579">
        <w:trPr>
          <w:trHeight w:val="397"/>
          <w:tblHeader/>
          <w:jc w:val="center"/>
        </w:trPr>
        <w:tc>
          <w:tcPr>
            <w:tcW w:w="5387" w:type="dxa"/>
          </w:tcPr>
          <w:p w14:paraId="064EA56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Log Status Request</w:t>
            </w:r>
          </w:p>
        </w:tc>
        <w:tc>
          <w:tcPr>
            <w:tcW w:w="2115" w:type="dxa"/>
          </w:tcPr>
          <w:p w14:paraId="122C7A40"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7AEE1B3" w14:textId="77777777" w:rsidTr="00755579">
        <w:trPr>
          <w:trHeight w:val="397"/>
          <w:tblHeader/>
          <w:jc w:val="center"/>
        </w:trPr>
        <w:tc>
          <w:tcPr>
            <w:tcW w:w="5387" w:type="dxa"/>
          </w:tcPr>
          <w:p w14:paraId="61B44352"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Dump Log</w:t>
            </w:r>
          </w:p>
        </w:tc>
        <w:tc>
          <w:tcPr>
            <w:tcW w:w="2115" w:type="dxa"/>
          </w:tcPr>
          <w:p w14:paraId="5B877C0D"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6D62F27" w14:textId="77777777" w:rsidTr="00755579">
        <w:trPr>
          <w:trHeight w:val="397"/>
          <w:tblHeader/>
          <w:jc w:val="center"/>
        </w:trPr>
        <w:tc>
          <w:tcPr>
            <w:tcW w:w="5387" w:type="dxa"/>
          </w:tcPr>
          <w:p w14:paraId="0B158E3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Erase Log</w:t>
            </w:r>
          </w:p>
        </w:tc>
        <w:tc>
          <w:tcPr>
            <w:tcW w:w="2115" w:type="dxa"/>
          </w:tcPr>
          <w:p w14:paraId="54FD5C99"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68EC127" w14:textId="77777777" w:rsidTr="00755579">
        <w:trPr>
          <w:trHeight w:val="397"/>
          <w:tblHeader/>
          <w:jc w:val="center"/>
        </w:trPr>
        <w:tc>
          <w:tcPr>
            <w:tcW w:w="5387" w:type="dxa"/>
          </w:tcPr>
          <w:p w14:paraId="31DBAF4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Self-Test</w:t>
            </w:r>
          </w:p>
        </w:tc>
        <w:tc>
          <w:tcPr>
            <w:tcW w:w="2115" w:type="dxa"/>
          </w:tcPr>
          <w:p w14:paraId="53E014E7"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00304FD" w14:textId="77777777" w:rsidTr="00755579">
        <w:trPr>
          <w:trHeight w:val="397"/>
          <w:tblHeader/>
          <w:jc w:val="center"/>
        </w:trPr>
        <w:tc>
          <w:tcPr>
            <w:tcW w:w="5387" w:type="dxa"/>
          </w:tcPr>
          <w:p w14:paraId="3D94C9D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Read Sequence Number</w:t>
            </w:r>
          </w:p>
        </w:tc>
        <w:tc>
          <w:tcPr>
            <w:tcW w:w="2115" w:type="dxa"/>
          </w:tcPr>
          <w:p w14:paraId="100FFA53"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9F1094F" w14:textId="77777777" w:rsidTr="00755579">
        <w:trPr>
          <w:trHeight w:val="397"/>
          <w:tblHeader/>
          <w:jc w:val="center"/>
        </w:trPr>
        <w:tc>
          <w:tcPr>
            <w:tcW w:w="5387" w:type="dxa"/>
          </w:tcPr>
          <w:p w14:paraId="1EE338A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Reset Alarm Flag</w:t>
            </w:r>
          </w:p>
        </w:tc>
        <w:tc>
          <w:tcPr>
            <w:tcW w:w="2115" w:type="dxa"/>
          </w:tcPr>
          <w:p w14:paraId="0E0110E0"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bl>
    <w:p w14:paraId="0EFF14C9" w14:textId="77777777" w:rsidR="00F005D6" w:rsidRPr="00DB6FF8" w:rsidRDefault="00F005D6" w:rsidP="00F005D6">
      <w:pPr>
        <w:pStyle w:val="Beschriftung"/>
        <w:jc w:val="center"/>
      </w:pPr>
      <w:bookmarkStart w:id="105" w:name="_Ref464653224"/>
      <w:r w:rsidRPr="00DB6FF8">
        <w:t xml:space="preserve">Table </w:t>
      </w:r>
      <w:r w:rsidR="00C50A2F">
        <w:fldChar w:fldCharType="begin"/>
      </w:r>
      <w:r w:rsidR="00C50A2F">
        <w:instrText xml:space="preserve"> STYLEREF 1 \s </w:instrText>
      </w:r>
      <w:r w:rsidR="00C50A2F">
        <w:fldChar w:fldCharType="separate"/>
      </w:r>
      <w:r w:rsidR="00982337">
        <w:rPr>
          <w:noProof/>
        </w:rPr>
        <w:t>4</w:t>
      </w:r>
      <w:r w:rsidR="00C50A2F">
        <w:rPr>
          <w:noProof/>
        </w:rPr>
        <w:fldChar w:fldCharType="end"/>
      </w:r>
      <w:r w:rsidRPr="00DB6FF8">
        <w:noBreakHyphen/>
      </w:r>
      <w:r w:rsidR="00C50A2F">
        <w:fldChar w:fldCharType="begin"/>
      </w:r>
      <w:r w:rsidR="00C50A2F">
        <w:instrText xml:space="preserve"> SEQ Table \* ARABIC \s 1 </w:instrText>
      </w:r>
      <w:r w:rsidR="00C50A2F">
        <w:fldChar w:fldCharType="separate"/>
      </w:r>
      <w:r w:rsidR="00982337">
        <w:rPr>
          <w:noProof/>
        </w:rPr>
        <w:t>1</w:t>
      </w:r>
      <w:r w:rsidR="00C50A2F">
        <w:rPr>
          <w:noProof/>
        </w:rPr>
        <w:fldChar w:fldCharType="end"/>
      </w:r>
      <w:bookmarkEnd w:id="105"/>
      <w:r w:rsidRPr="00DB6FF8">
        <w:t xml:space="preserve">: Extended Procedures </w:t>
      </w:r>
      <w:r>
        <w:t>Sensitivity</w:t>
      </w:r>
    </w:p>
    <w:p w14:paraId="6ACD2AE0" w14:textId="77777777" w:rsidR="00F005D6" w:rsidRPr="00F005D6" w:rsidRDefault="00F005D6" w:rsidP="00F005D6">
      <w:pPr>
        <w:rPr>
          <w:highlight w:val="yellow"/>
        </w:rPr>
      </w:pPr>
    </w:p>
    <w:p w14:paraId="5BF2B4A1" w14:textId="77777777" w:rsidR="00B611D9" w:rsidRDefault="00B611D9" w:rsidP="00B15C98"/>
    <w:p w14:paraId="09087C01" w14:textId="77777777" w:rsidR="00B611D9" w:rsidRPr="00DB6FF8" w:rsidRDefault="00B611D9" w:rsidP="00B611D9">
      <w:pPr>
        <w:pStyle w:val="berschrift1"/>
      </w:pPr>
      <w:bookmarkStart w:id="106" w:name="_Toc453754294"/>
      <w:bookmarkStart w:id="107" w:name="_Toc479753894"/>
      <w:r w:rsidRPr="00DB6FF8">
        <w:lastRenderedPageBreak/>
        <w:t>Procedures Specification</w:t>
      </w:r>
      <w:bookmarkEnd w:id="106"/>
      <w:bookmarkEnd w:id="107"/>
    </w:p>
    <w:p w14:paraId="2589DAFA" w14:textId="77777777" w:rsidR="00B611D9" w:rsidRPr="00DB6FF8" w:rsidRDefault="00B611D9" w:rsidP="00B611D9">
      <w:pPr>
        <w:pStyle w:val="berschrift2"/>
      </w:pPr>
      <w:bookmarkStart w:id="108" w:name="_Toc453754295"/>
      <w:bookmarkStart w:id="109" w:name="_Toc479753895"/>
      <w:r w:rsidRPr="00DB6FF8">
        <w:t>Overview</w:t>
      </w:r>
      <w:bookmarkEnd w:id="108"/>
      <w:bookmarkEnd w:id="109"/>
    </w:p>
    <w:p w14:paraId="34A26D88" w14:textId="77777777" w:rsidR="00B611D9" w:rsidRPr="00DB6FF8" w:rsidRDefault="00B611D9" w:rsidP="00B611D9">
      <w:r w:rsidRPr="00DB6FF8">
        <w:t xml:space="preserve">This Section describes the procedures that are used to provide the Key Management, Security Association Management, and SDLS Monitoring &amp; Control Services. </w:t>
      </w:r>
    </w:p>
    <w:p w14:paraId="5650C389" w14:textId="77777777" w:rsidR="00B611D9" w:rsidRPr="00DB6FF8" w:rsidRDefault="00B611D9" w:rsidP="00B611D9">
      <w:pPr>
        <w:pStyle w:val="berschrift2"/>
      </w:pPr>
      <w:bookmarkStart w:id="110" w:name="_Toc453754296"/>
      <w:bookmarkStart w:id="111" w:name="_Toc479753896"/>
      <w:r w:rsidRPr="00DB6FF8">
        <w:t>Procedure Identification</w:t>
      </w:r>
      <w:bookmarkEnd w:id="110"/>
      <w:bookmarkEnd w:id="111"/>
    </w:p>
    <w:p w14:paraId="736A4365" w14:textId="77777777" w:rsidR="00B611D9" w:rsidRPr="00DB6FF8" w:rsidRDefault="00B611D9" w:rsidP="00B611D9">
      <w:pPr>
        <w:pStyle w:val="berschrift4"/>
        <w:rPr>
          <w:b w:val="0"/>
        </w:rPr>
      </w:pPr>
      <w:r w:rsidRPr="00DB6FF8">
        <w:rPr>
          <w:b w:val="0"/>
        </w:rPr>
        <w:t>The Extended Procedures PDU header shall identity the type of procedure to which the contents of the Extended Procedures PDU data field is associated.</w:t>
      </w:r>
    </w:p>
    <w:p w14:paraId="4EA877B8" w14:textId="355DAB3F" w:rsidR="00B611D9" w:rsidRPr="00192B00" w:rsidRDefault="00B611D9" w:rsidP="00B611D9">
      <w:r w:rsidRPr="00DB6FF8">
        <w:t>NOTE – For a mapping of field values to procedures, see</w:t>
      </w:r>
      <w:ins w:id="112" w:author="richter" w:date="2017-04-13T09:09:00Z">
        <w:r w:rsidR="005377F7">
          <w:t xml:space="preserve"> </w:t>
        </w:r>
      </w:ins>
      <w:r w:rsidR="00F97A6E">
        <w:fldChar w:fldCharType="begin"/>
      </w:r>
      <w:r w:rsidR="00F97A6E">
        <w:instrText xml:space="preserve"> REF _Ref382988775 \h </w:instrText>
      </w:r>
      <w:r w:rsidR="00F97A6E">
        <w:fldChar w:fldCharType="separate"/>
      </w:r>
      <w:r w:rsidR="00982337" w:rsidRPr="00DB6FF8">
        <w:t xml:space="preserve">Table </w:t>
      </w:r>
      <w:r w:rsidR="00982337">
        <w:rPr>
          <w:noProof/>
        </w:rPr>
        <w:t>5</w:t>
      </w:r>
      <w:r w:rsidR="00982337" w:rsidRPr="00DB6FF8">
        <w:noBreakHyphen/>
      </w:r>
      <w:r w:rsidR="00982337">
        <w:rPr>
          <w:noProof/>
        </w:rPr>
        <w:t>1</w:t>
      </w:r>
      <w:r w:rsidR="00F97A6E">
        <w:fldChar w:fldCharType="end"/>
      </w:r>
      <w:r w:rsidRPr="00192B00">
        <w:t>.</w:t>
      </w:r>
    </w:p>
    <w:p w14:paraId="3005BBC4" w14:textId="77777777" w:rsidR="00B611D9" w:rsidRPr="00DB6FF8" w:rsidRDefault="00B611D9" w:rsidP="00B611D9">
      <w:pPr>
        <w:pStyle w:val="berschrift2"/>
      </w:pPr>
      <w:bookmarkStart w:id="113" w:name="_Ref382990127"/>
      <w:bookmarkStart w:id="114" w:name="_Toc453754297"/>
      <w:bookmarkStart w:id="115" w:name="_Toc479753897"/>
      <w:r w:rsidRPr="00DB6FF8">
        <w:t>Protocol Data Units</w:t>
      </w:r>
      <w:bookmarkEnd w:id="113"/>
      <w:bookmarkEnd w:id="114"/>
      <w:bookmarkEnd w:id="115"/>
    </w:p>
    <w:p w14:paraId="67011396" w14:textId="77777777" w:rsidR="00B611D9" w:rsidRPr="00DB6FF8" w:rsidRDefault="00B611D9" w:rsidP="00B611D9">
      <w:pPr>
        <w:pStyle w:val="berschrift3"/>
      </w:pPr>
      <w:bookmarkStart w:id="116" w:name="_Toc453754298"/>
      <w:r w:rsidRPr="00DB6FF8">
        <w:t>Overview</w:t>
      </w:r>
      <w:bookmarkEnd w:id="116"/>
    </w:p>
    <w:p w14:paraId="2F5942FA" w14:textId="77777777" w:rsidR="00B611D9" w:rsidRPr="00DB6FF8" w:rsidRDefault="00B611D9" w:rsidP="00B611D9">
      <w:r w:rsidRPr="00DB6FF8">
        <w:t>Extended Procedures Protocol Data Units (PDUs) are the data structures that carry the information related to Extended Procedures commands and reports.</w:t>
      </w:r>
    </w:p>
    <w:p w14:paraId="0E6B305D" w14:textId="77777777" w:rsidR="00B611D9" w:rsidRPr="00DB6FF8" w:rsidRDefault="00B611D9" w:rsidP="00B611D9">
      <w:pPr>
        <w:pStyle w:val="berschrift4"/>
      </w:pPr>
      <w:bookmarkStart w:id="117" w:name="_Ref472687664"/>
      <w:r w:rsidRPr="00DB6FF8">
        <w:t>Tag, Length, Value Notation</w:t>
      </w:r>
      <w:bookmarkEnd w:id="117"/>
    </w:p>
    <w:p w14:paraId="412B1476" w14:textId="4B2359C4" w:rsidR="00B611D9" w:rsidRPr="00DB6FF8" w:rsidRDefault="00B611D9" w:rsidP="00B611D9">
      <w:r w:rsidRPr="00DB6FF8">
        <w:t xml:space="preserve">SLDS Extended Procedures commands and reports share a common message format, based on the “Tag, Length, Value” (TLV) concept. The Tag field uniquely identifies the command or the report. The Length field indicates the length of the Value field (may be zero). The (optional) Value field contains additional data pertaining to the message. As long as the Tag and Length fields are of fixed length, the TLV concept is very flexible, allowing to define new commands and reports while maintaining full compatibility with previously defined messages. </w:t>
      </w:r>
      <w:commentRangeStart w:id="118"/>
      <w:r w:rsidR="00F97A6E">
        <w:fldChar w:fldCharType="begin"/>
      </w:r>
      <w:r w:rsidR="00F97A6E">
        <w:instrText xml:space="preserve"> REF _Ref382988775 \h </w:instrText>
      </w:r>
      <w:r w:rsidR="00F97A6E">
        <w:fldChar w:fldCharType="separate"/>
      </w:r>
      <w:r w:rsidR="00982337" w:rsidRPr="00DB6FF8">
        <w:t xml:space="preserve">Table </w:t>
      </w:r>
      <w:r w:rsidR="00982337">
        <w:rPr>
          <w:noProof/>
        </w:rPr>
        <w:t>5</w:t>
      </w:r>
      <w:r w:rsidR="00982337" w:rsidRPr="00DB6FF8">
        <w:noBreakHyphen/>
      </w:r>
      <w:r w:rsidR="00982337">
        <w:rPr>
          <w:noProof/>
        </w:rPr>
        <w:t>1</w:t>
      </w:r>
      <w:r w:rsidR="00F97A6E">
        <w:fldChar w:fldCharType="end"/>
      </w:r>
      <w:commentRangeEnd w:id="118"/>
      <w:r w:rsidR="005377F7">
        <w:rPr>
          <w:rStyle w:val="Kommentarzeichen"/>
        </w:rPr>
        <w:commentReference w:id="118"/>
      </w:r>
      <w:ins w:id="119" w:author="richter" w:date="2017-04-13T09:42:00Z">
        <w:r w:rsidR="00E862DA">
          <w:t xml:space="preserve"> </w:t>
        </w:r>
      </w:ins>
      <w:r w:rsidRPr="00192B00">
        <w:t>shows the TLV format.</w:t>
      </w:r>
    </w:p>
    <w:p w14:paraId="2CBCC0F2" w14:textId="77777777" w:rsidR="00B611D9" w:rsidRPr="00DB6FF8" w:rsidRDefault="00B611D9" w:rsidP="00B611D9">
      <w:r w:rsidRPr="00DB6FF8">
        <w:t>For example, this flexibility may be used by an implementer who needs to define some proprietary messages, while still retaining full CCSDS compatibility (as long as CCSDS defined messages are correctly implemented, proprietary messages will simply be skipped if not recognized, thanks to the TLV format). It should be noted that TLV concept allows nesting: the Value field can itself be composed of one or more TLV messages.</w:t>
      </w:r>
    </w:p>
    <w:p w14:paraId="6042C1BA" w14:textId="77777777" w:rsidR="00B611D9" w:rsidRPr="00DB6FF8" w:rsidRDefault="00B611D9" w:rsidP="00B611D9"/>
    <w:p w14:paraId="7C0EF726" w14:textId="77777777" w:rsidR="00B611D9" w:rsidRPr="00DB6FF8" w:rsidRDefault="00B611D9" w:rsidP="00B611D9"/>
    <w:p w14:paraId="652C734D" w14:textId="77777777" w:rsidR="00B611D9" w:rsidRPr="00192B00" w:rsidRDefault="00F005D6" w:rsidP="00F005D6">
      <w:pPr>
        <w:jc w:val="center"/>
      </w:pPr>
      <w:r w:rsidRPr="00DB6FF8">
        <w:object w:dxaOrig="9060" w:dyaOrig="2207" w14:anchorId="091F69F6">
          <v:shape id="_x0000_i1027" type="#_x0000_t75" style="width:393.95pt;height:95.75pt" o:ole="">
            <v:imagedata r:id="rId25" o:title=""/>
          </v:shape>
          <o:OLEObject Type="Embed" ProgID="Visio.Drawing.11" ShapeID="_x0000_i1027" DrawAspect="Content" ObjectID="_1553587471" r:id="rId26"/>
        </w:object>
      </w:r>
    </w:p>
    <w:p w14:paraId="75502C9B" w14:textId="77777777" w:rsidR="00B611D9" w:rsidRPr="00DB6FF8" w:rsidRDefault="00B611D9" w:rsidP="00B611D9">
      <w:pPr>
        <w:pStyle w:val="Beschriftung"/>
        <w:jc w:val="center"/>
      </w:pPr>
      <w:bookmarkStart w:id="120" w:name="_Ref428433154"/>
      <w:bookmarkStart w:id="121" w:name="_Ref428433151"/>
      <w:bookmarkStart w:id="122" w:name="_Toc453754312"/>
      <w:bookmarkStart w:id="123" w:name="_Toc479753912"/>
      <w:r w:rsidRPr="00DB6FF8">
        <w:lastRenderedPageBreak/>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w:t>
      </w:r>
      <w:r w:rsidR="00C50A2F">
        <w:rPr>
          <w:noProof/>
        </w:rPr>
        <w:fldChar w:fldCharType="end"/>
      </w:r>
      <w:bookmarkEnd w:id="120"/>
      <w:r w:rsidRPr="00DB6FF8">
        <w:t>: TLV Format Specification</w:t>
      </w:r>
      <w:bookmarkEnd w:id="121"/>
      <w:bookmarkEnd w:id="122"/>
      <w:bookmarkEnd w:id="123"/>
    </w:p>
    <w:p w14:paraId="1FCC3C22" w14:textId="77777777" w:rsidR="00B611D9" w:rsidRPr="00DB6FF8" w:rsidRDefault="00B611D9" w:rsidP="00B611D9"/>
    <w:p w14:paraId="792BA7B5" w14:textId="77777777" w:rsidR="00B611D9" w:rsidRPr="00DB6FF8" w:rsidRDefault="00B611D9" w:rsidP="00B611D9">
      <w:pPr>
        <w:pStyle w:val="berschrift3"/>
      </w:pPr>
      <w:bookmarkStart w:id="124" w:name="_Toc453754299"/>
      <w:r w:rsidRPr="00DB6FF8">
        <w:t>Extended Procedures PDU</w:t>
      </w:r>
      <w:bookmarkEnd w:id="124"/>
    </w:p>
    <w:p w14:paraId="1ACDD646" w14:textId="77777777" w:rsidR="00B611D9" w:rsidRPr="00DB6FF8" w:rsidRDefault="00B611D9" w:rsidP="00B611D9">
      <w:pPr>
        <w:pStyle w:val="berschrift4"/>
      </w:pPr>
      <w:r w:rsidRPr="00DB6FF8">
        <w:t>General</w:t>
      </w:r>
    </w:p>
    <w:p w14:paraId="65A1F74C" w14:textId="77777777" w:rsidR="00B611D9" w:rsidRPr="00DB6FF8" w:rsidRDefault="00475A34" w:rsidP="00B611D9">
      <w:pPr>
        <w:pStyle w:val="berschrift5"/>
        <w:rPr>
          <w:b w:val="0"/>
        </w:rPr>
      </w:pPr>
      <w:r>
        <w:rPr>
          <w:b w:val="0"/>
        </w:rPr>
        <w:t>The Extended Procedures PDU shall be used</w:t>
      </w:r>
      <w:r w:rsidR="00B611D9" w:rsidRPr="00DB6FF8">
        <w:rPr>
          <w:b w:val="0"/>
        </w:rPr>
        <w:t xml:space="preserve"> for transport of SDLS Extended Procedures.</w:t>
      </w:r>
    </w:p>
    <w:p w14:paraId="1198FD79" w14:textId="77777777" w:rsidR="00B611D9" w:rsidRPr="00DB6FF8" w:rsidRDefault="00B611D9" w:rsidP="00B611D9">
      <w:pPr>
        <w:pStyle w:val="berschrift5"/>
      </w:pPr>
      <w:r w:rsidRPr="00DB6FF8">
        <w:rPr>
          <w:b w:val="0"/>
        </w:rPr>
        <w:t xml:space="preserve">The Extended Procedures PDU shall consist of </w:t>
      </w:r>
      <w:r w:rsidR="00475A34">
        <w:rPr>
          <w:b w:val="0"/>
        </w:rPr>
        <w:t>two</w:t>
      </w:r>
      <w:r w:rsidRPr="00DB6FF8">
        <w:rPr>
          <w:b w:val="0"/>
        </w:rPr>
        <w:t xml:space="preserve"> mandatory fields, positioned contiguously, in the following sequence:</w:t>
      </w:r>
    </w:p>
    <w:p w14:paraId="3540BCC9" w14:textId="77777777" w:rsidR="00B611D9" w:rsidRPr="00DB6FF8" w:rsidRDefault="00B611D9" w:rsidP="00C6012E">
      <w:pPr>
        <w:numPr>
          <w:ilvl w:val="0"/>
          <w:numId w:val="35"/>
        </w:numPr>
      </w:pPr>
      <w:r w:rsidRPr="00DB6FF8">
        <w:t>Extended Procedures PDU Header (24 bits; mandatory)</w:t>
      </w:r>
    </w:p>
    <w:p w14:paraId="0F973CD8" w14:textId="77777777" w:rsidR="00B611D9" w:rsidRPr="00DB6FF8" w:rsidRDefault="00B611D9" w:rsidP="00C6012E">
      <w:pPr>
        <w:numPr>
          <w:ilvl w:val="0"/>
          <w:numId w:val="35"/>
        </w:numPr>
      </w:pPr>
      <w:r w:rsidRPr="00DB6FF8">
        <w:t>Extended Procedures PDU Data Field (variable but octet-aligned; mandatory)</w:t>
      </w:r>
    </w:p>
    <w:p w14:paraId="4329D6AD" w14:textId="7D37F25D" w:rsidR="00915907" w:rsidRPr="00192B00" w:rsidRDefault="00915907" w:rsidP="005D6787">
      <w:r w:rsidRPr="00DB6FF8">
        <w:t xml:space="preserve">NOTE – </w:t>
      </w:r>
      <w:r>
        <w:t xml:space="preserve">Wherever an </w:t>
      </w:r>
      <w:r w:rsidRPr="00DB6FF8">
        <w:t xml:space="preserve">Extended Procedures PDU </w:t>
      </w:r>
      <w:r>
        <w:t>carries a field whose length in bits is greater than the length of the value occupying that field, it is assumed that the value is stored right-justified</w:t>
      </w:r>
      <w:r w:rsidRPr="00192B00">
        <w:t>.</w:t>
      </w:r>
    </w:p>
    <w:p w14:paraId="3805EB6F" w14:textId="01A0F6A6" w:rsidR="00B611D9" w:rsidRPr="00192B00" w:rsidRDefault="00B611D9" w:rsidP="00B611D9">
      <w:r w:rsidRPr="00DB6FF8">
        <w:t xml:space="preserve">NOTE – The format of the Extended Procedures PDU is shown in </w:t>
      </w:r>
      <w:r w:rsidRPr="00DB6FF8">
        <w:fldChar w:fldCharType="begin"/>
      </w:r>
      <w:r w:rsidRPr="00DB6FF8">
        <w:instrText xml:space="preserve"> REF _Ref382928214 \h </w:instrText>
      </w:r>
      <w:r w:rsidRPr="00DB6FF8">
        <w:fldChar w:fldCharType="separate"/>
      </w:r>
      <w:r w:rsidR="00982337" w:rsidRPr="00DB6FF8">
        <w:t xml:space="preserve">Figure </w:t>
      </w:r>
      <w:r w:rsidR="00982337">
        <w:rPr>
          <w:noProof/>
        </w:rPr>
        <w:t>5</w:t>
      </w:r>
      <w:r w:rsidR="00982337" w:rsidRPr="00DB6FF8">
        <w:noBreakHyphen/>
      </w:r>
      <w:r w:rsidR="00982337">
        <w:rPr>
          <w:noProof/>
        </w:rPr>
        <w:t>2</w:t>
      </w:r>
      <w:r w:rsidRPr="00DB6FF8">
        <w:fldChar w:fldCharType="end"/>
      </w:r>
      <w:r w:rsidRPr="00192B00">
        <w:t>.</w:t>
      </w:r>
    </w:p>
    <w:p w14:paraId="5625C74E" w14:textId="77777777" w:rsidR="00B611D9" w:rsidRPr="00192B00" w:rsidRDefault="00B611D9" w:rsidP="00B611D9">
      <w:pPr>
        <w:keepNext/>
      </w:pPr>
      <w:r w:rsidRPr="00DB6FF8">
        <w:t xml:space="preserve"> </w:t>
      </w:r>
      <w:r w:rsidRPr="00DB6FF8">
        <w:object w:dxaOrig="9742" w:dyaOrig="2207" w14:anchorId="1530C8E1">
          <v:shape id="_x0000_i1028" type="#_x0000_t75" style="width:448.3pt;height:101.9pt" o:ole="">
            <v:imagedata r:id="rId27" o:title=""/>
          </v:shape>
          <o:OLEObject Type="Embed" ProgID="Visio.Drawing.11" ShapeID="_x0000_i1028" DrawAspect="Content" ObjectID="_1553587472" r:id="rId28"/>
        </w:object>
      </w:r>
    </w:p>
    <w:p w14:paraId="025BEE35" w14:textId="77777777" w:rsidR="00B611D9" w:rsidRPr="00DB6FF8" w:rsidRDefault="00B611D9" w:rsidP="00B611D9">
      <w:pPr>
        <w:pStyle w:val="Beschriftung"/>
        <w:jc w:val="center"/>
      </w:pPr>
      <w:bookmarkStart w:id="125" w:name="_Ref382928214"/>
      <w:bookmarkStart w:id="126" w:name="_Toc453754313"/>
      <w:bookmarkStart w:id="127" w:name="_Toc479753913"/>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w:instrText>
      </w:r>
      <w:r w:rsidR="00C50A2F">
        <w:instrText xml:space="preserve">ABIC \s 1 </w:instrText>
      </w:r>
      <w:r w:rsidR="00C50A2F">
        <w:fldChar w:fldCharType="separate"/>
      </w:r>
      <w:r w:rsidR="00982337">
        <w:rPr>
          <w:noProof/>
        </w:rPr>
        <w:t>2</w:t>
      </w:r>
      <w:r w:rsidR="00C50A2F">
        <w:rPr>
          <w:noProof/>
        </w:rPr>
        <w:fldChar w:fldCharType="end"/>
      </w:r>
      <w:bookmarkEnd w:id="125"/>
      <w:r w:rsidRPr="00DB6FF8">
        <w:t>: Extended Procedures PDU</w:t>
      </w:r>
      <w:bookmarkEnd w:id="126"/>
      <w:bookmarkEnd w:id="127"/>
    </w:p>
    <w:p w14:paraId="1BCE05D4" w14:textId="77777777" w:rsidR="00B611D9" w:rsidRPr="00DB6FF8" w:rsidRDefault="00B611D9" w:rsidP="00B611D9">
      <w:pPr>
        <w:pStyle w:val="berschrift4"/>
      </w:pPr>
      <w:r w:rsidRPr="00DB6FF8">
        <w:t>Extended Procedures PDU Header</w:t>
      </w:r>
    </w:p>
    <w:p w14:paraId="49C24DB0" w14:textId="77777777" w:rsidR="00B611D9" w:rsidRPr="00DB6FF8" w:rsidRDefault="00B611D9" w:rsidP="00B611D9">
      <w:pPr>
        <w:pStyle w:val="berschrift5"/>
        <w:rPr>
          <w:b w:val="0"/>
        </w:rPr>
      </w:pPr>
      <w:r w:rsidRPr="00DB6FF8">
        <w:rPr>
          <w:b w:val="0"/>
        </w:rPr>
        <w:t>The Extended Procedures PDU Header shall consist of two mandatory fields, positioned contiguously, in the following sequence:</w:t>
      </w:r>
    </w:p>
    <w:p w14:paraId="3E2B4835" w14:textId="77777777" w:rsidR="00B611D9" w:rsidRPr="00DB6FF8" w:rsidRDefault="00B611D9" w:rsidP="00C6012E">
      <w:pPr>
        <w:numPr>
          <w:ilvl w:val="0"/>
          <w:numId w:val="36"/>
        </w:numPr>
      </w:pPr>
      <w:r w:rsidRPr="00DB6FF8">
        <w:t>Extended Procedures Tag (8 bits; mandatory)</w:t>
      </w:r>
    </w:p>
    <w:p w14:paraId="1D7DE8FB" w14:textId="77777777" w:rsidR="00B611D9" w:rsidRPr="00DB6FF8" w:rsidRDefault="00B611D9" w:rsidP="00C6012E">
      <w:pPr>
        <w:numPr>
          <w:ilvl w:val="0"/>
          <w:numId w:val="36"/>
        </w:numPr>
      </w:pPr>
      <w:r w:rsidRPr="00DB6FF8">
        <w:t>Extended Procedures Data Field Length (16 bits; mandatory)</w:t>
      </w:r>
    </w:p>
    <w:p w14:paraId="025FA2DB" w14:textId="77777777" w:rsidR="00B611D9" w:rsidRPr="00DB6FF8" w:rsidRDefault="00B611D9" w:rsidP="00B611D9">
      <w:pPr>
        <w:pStyle w:val="berschrift5"/>
      </w:pPr>
      <w:r w:rsidRPr="00DB6FF8">
        <w:rPr>
          <w:b w:val="0"/>
        </w:rPr>
        <w:lastRenderedPageBreak/>
        <w:t>The Extended Procedures Tag shall consist of four mandatory fields, positioned contiguously, in the following sequence:</w:t>
      </w:r>
    </w:p>
    <w:p w14:paraId="29F74B7B" w14:textId="77777777" w:rsidR="00B611D9" w:rsidRPr="00DB6FF8" w:rsidRDefault="00B611D9" w:rsidP="00C6012E">
      <w:pPr>
        <w:numPr>
          <w:ilvl w:val="0"/>
          <w:numId w:val="46"/>
        </w:numPr>
      </w:pPr>
      <w:r w:rsidRPr="00DB6FF8">
        <w:t>Procedure Type (1 bit; mandatory)</w:t>
      </w:r>
    </w:p>
    <w:p w14:paraId="0F176FB3" w14:textId="77777777" w:rsidR="00B611D9" w:rsidRPr="00DB6FF8" w:rsidRDefault="00B611D9" w:rsidP="00C6012E">
      <w:pPr>
        <w:numPr>
          <w:ilvl w:val="0"/>
          <w:numId w:val="46"/>
        </w:numPr>
      </w:pPr>
      <w:r w:rsidRPr="00DB6FF8">
        <w:t>User Flag (1 bit; mandatory)</w:t>
      </w:r>
    </w:p>
    <w:p w14:paraId="1124F17C" w14:textId="77777777" w:rsidR="00B611D9" w:rsidRPr="00DB6FF8" w:rsidRDefault="00B611D9" w:rsidP="00C6012E">
      <w:pPr>
        <w:numPr>
          <w:ilvl w:val="0"/>
          <w:numId w:val="46"/>
        </w:numPr>
      </w:pPr>
      <w:r w:rsidRPr="00DB6FF8">
        <w:t>Service Group Field (2 bits; mandatory)</w:t>
      </w:r>
    </w:p>
    <w:p w14:paraId="5150D226" w14:textId="77777777" w:rsidR="00B611D9" w:rsidRPr="00DB6FF8" w:rsidRDefault="00B611D9" w:rsidP="00C6012E">
      <w:pPr>
        <w:numPr>
          <w:ilvl w:val="0"/>
          <w:numId w:val="46"/>
        </w:numPr>
      </w:pPr>
      <w:r w:rsidRPr="00DB6FF8">
        <w:t>Procedure Identification Field (4 bits; mandatory)</w:t>
      </w:r>
    </w:p>
    <w:p w14:paraId="249AED2C" w14:textId="77777777" w:rsidR="00B611D9" w:rsidRPr="00DB6FF8" w:rsidRDefault="00B611D9" w:rsidP="00B611D9">
      <w:pPr>
        <w:pStyle w:val="berschrift6"/>
      </w:pPr>
      <w:r w:rsidRPr="00DB6FF8">
        <w:t>The Procedure Type Flag</w:t>
      </w:r>
    </w:p>
    <w:p w14:paraId="66898401" w14:textId="77777777" w:rsidR="00B611D9" w:rsidRPr="00475A34" w:rsidRDefault="00B611D9" w:rsidP="00B611D9">
      <w:pPr>
        <w:pStyle w:val="berschrift7"/>
        <w:rPr>
          <w:b w:val="0"/>
        </w:rPr>
      </w:pPr>
      <w:r w:rsidRPr="00475A34">
        <w:rPr>
          <w:b w:val="0"/>
        </w:rPr>
        <w:t>The Procedure Type Flag shall identify if the Extended Procedures PDU is associated with a command from the Initiator to the Recipient, or a reply from the Recipient.</w:t>
      </w:r>
    </w:p>
    <w:p w14:paraId="4499FE18" w14:textId="77777777" w:rsidR="00B611D9" w:rsidRPr="00475A34" w:rsidRDefault="00B611D9" w:rsidP="00475A34">
      <w:pPr>
        <w:pStyle w:val="berschrift7"/>
        <w:rPr>
          <w:b w:val="0"/>
        </w:rPr>
      </w:pPr>
      <w:r w:rsidRPr="00475A34">
        <w:rPr>
          <w:b w:val="0"/>
        </w:rPr>
        <w:t>A setting of  “0” shall identify a command.</w:t>
      </w:r>
    </w:p>
    <w:p w14:paraId="62B5AF7D" w14:textId="77777777" w:rsidR="00B611D9" w:rsidRPr="00475A34" w:rsidRDefault="00B611D9" w:rsidP="00B611D9">
      <w:pPr>
        <w:pStyle w:val="berschrift7"/>
        <w:rPr>
          <w:b w:val="0"/>
        </w:rPr>
      </w:pPr>
      <w:r w:rsidRPr="00475A34">
        <w:rPr>
          <w:b w:val="0"/>
        </w:rPr>
        <w:t>A setting of  “1” shall identify a reply.</w:t>
      </w:r>
    </w:p>
    <w:p w14:paraId="6F1A4744" w14:textId="77777777" w:rsidR="00B611D9" w:rsidRPr="00DB6FF8" w:rsidRDefault="00B611D9" w:rsidP="00B611D9">
      <w:pPr>
        <w:pStyle w:val="berschrift6"/>
      </w:pPr>
      <w:bookmarkStart w:id="128" w:name="_Ref435534754"/>
      <w:r w:rsidRPr="00DB6FF8">
        <w:t>User Flag</w:t>
      </w:r>
      <w:bookmarkEnd w:id="128"/>
    </w:p>
    <w:p w14:paraId="5E2CFB61" w14:textId="77777777" w:rsidR="00B611D9" w:rsidRPr="00475A34" w:rsidRDefault="00B611D9" w:rsidP="00B611D9">
      <w:pPr>
        <w:pStyle w:val="berschrift7"/>
        <w:rPr>
          <w:b w:val="0"/>
        </w:rPr>
      </w:pPr>
      <w:r w:rsidRPr="00475A34">
        <w:rPr>
          <w:b w:val="0"/>
        </w:rPr>
        <w:t xml:space="preserve">The User Flag shall identify if the Extended Procedures PDU is carrying a CCSDS defined procedure or a user defined procedure. </w:t>
      </w:r>
    </w:p>
    <w:p w14:paraId="7EB4A5DB" w14:textId="77777777" w:rsidR="00B611D9" w:rsidRPr="00475A34" w:rsidRDefault="00B611D9" w:rsidP="00B611D9">
      <w:pPr>
        <w:pStyle w:val="berschrift7"/>
        <w:rPr>
          <w:b w:val="0"/>
        </w:rPr>
      </w:pPr>
      <w:r w:rsidRPr="00475A34">
        <w:rPr>
          <w:b w:val="0"/>
        </w:rPr>
        <w:t>A setting of  “0” shall identify a CCSDS defined procedure.</w:t>
      </w:r>
    </w:p>
    <w:p w14:paraId="734BB8CB" w14:textId="77777777" w:rsidR="00B611D9" w:rsidRPr="00475A34" w:rsidRDefault="00B611D9" w:rsidP="00B611D9">
      <w:pPr>
        <w:pStyle w:val="berschrift7"/>
        <w:rPr>
          <w:b w:val="0"/>
        </w:rPr>
      </w:pPr>
      <w:r w:rsidRPr="00475A34">
        <w:rPr>
          <w:b w:val="0"/>
        </w:rPr>
        <w:t>A setting of  “1” shall identify a user defined procedure.</w:t>
      </w:r>
    </w:p>
    <w:p w14:paraId="3AFD35DD" w14:textId="77777777" w:rsidR="00B611D9" w:rsidRPr="00DB6FF8" w:rsidRDefault="00B611D9" w:rsidP="00B611D9">
      <w:pPr>
        <w:pStyle w:val="berschrift6"/>
      </w:pPr>
      <w:r w:rsidRPr="00DB6FF8">
        <w:t>Service Group Field</w:t>
      </w:r>
    </w:p>
    <w:p w14:paraId="1F082B57" w14:textId="77777777" w:rsidR="00B611D9" w:rsidRPr="00475A34" w:rsidRDefault="00B611D9" w:rsidP="00B611D9">
      <w:pPr>
        <w:pStyle w:val="berschrift7"/>
        <w:rPr>
          <w:b w:val="0"/>
        </w:rPr>
      </w:pPr>
      <w:r w:rsidRPr="00475A34">
        <w:rPr>
          <w:b w:val="0"/>
        </w:rPr>
        <w:t xml:space="preserve">The Service Group shall identify the Extended Procedures Service that the Extended Procedures PDU is associated with. </w:t>
      </w:r>
    </w:p>
    <w:p w14:paraId="17736A18" w14:textId="77777777" w:rsidR="00B611D9" w:rsidRPr="00475A34" w:rsidRDefault="00B611D9" w:rsidP="00B611D9">
      <w:pPr>
        <w:pStyle w:val="berschrift7"/>
        <w:rPr>
          <w:b w:val="0"/>
        </w:rPr>
      </w:pPr>
      <w:r w:rsidRPr="00475A34">
        <w:rPr>
          <w:b w:val="0"/>
        </w:rPr>
        <w:t>A setting of  “00” shall identify a Key Management procedure.</w:t>
      </w:r>
    </w:p>
    <w:p w14:paraId="41B9EB1E" w14:textId="77777777" w:rsidR="00B611D9" w:rsidRPr="00475A34" w:rsidRDefault="00B611D9" w:rsidP="00B611D9">
      <w:pPr>
        <w:pStyle w:val="berschrift7"/>
        <w:rPr>
          <w:b w:val="0"/>
        </w:rPr>
      </w:pPr>
      <w:r w:rsidRPr="00475A34">
        <w:rPr>
          <w:b w:val="0"/>
        </w:rPr>
        <w:t>A setting of  “01” shall identify a Security Association Management procedure.</w:t>
      </w:r>
    </w:p>
    <w:p w14:paraId="147DB3EB" w14:textId="77777777" w:rsidR="00B611D9" w:rsidRDefault="00B611D9" w:rsidP="00B611D9">
      <w:pPr>
        <w:pStyle w:val="berschrift7"/>
        <w:rPr>
          <w:b w:val="0"/>
        </w:rPr>
      </w:pPr>
      <w:r w:rsidRPr="00475A34">
        <w:rPr>
          <w:b w:val="0"/>
        </w:rPr>
        <w:t>A setting of  “10” shall identify a Security Monitoring &amp; Control procedure.</w:t>
      </w:r>
    </w:p>
    <w:p w14:paraId="356C05EE" w14:textId="77777777" w:rsidR="00475A34" w:rsidRPr="00475A34" w:rsidRDefault="00475A34" w:rsidP="00475A34">
      <w:pPr>
        <w:pStyle w:val="berschrift7"/>
        <w:rPr>
          <w:b w:val="0"/>
        </w:rPr>
      </w:pPr>
      <w:r w:rsidRPr="00475A34">
        <w:rPr>
          <w:b w:val="0"/>
        </w:rPr>
        <w:t>A setting of  “1</w:t>
      </w:r>
      <w:r>
        <w:rPr>
          <w:b w:val="0"/>
        </w:rPr>
        <w:t>1</w:t>
      </w:r>
      <w:r w:rsidRPr="00475A34">
        <w:rPr>
          <w:b w:val="0"/>
        </w:rPr>
        <w:t xml:space="preserve">” </w:t>
      </w:r>
      <w:r>
        <w:rPr>
          <w:b w:val="0"/>
        </w:rPr>
        <w:t>may</w:t>
      </w:r>
      <w:r w:rsidRPr="00475A34">
        <w:rPr>
          <w:b w:val="0"/>
        </w:rPr>
        <w:t xml:space="preserve"> identify a user defined </w:t>
      </w:r>
      <w:r>
        <w:rPr>
          <w:b w:val="0"/>
        </w:rPr>
        <w:t>service group</w:t>
      </w:r>
      <w:r w:rsidRPr="00475A34">
        <w:rPr>
          <w:b w:val="0"/>
        </w:rPr>
        <w:t>.</w:t>
      </w:r>
    </w:p>
    <w:p w14:paraId="0C2C40D9" w14:textId="77777777" w:rsidR="00475A34" w:rsidRPr="00475A34" w:rsidRDefault="00475A34" w:rsidP="00475A34"/>
    <w:p w14:paraId="18C07FF4" w14:textId="77777777" w:rsidR="00B611D9" w:rsidRPr="00DB6FF8" w:rsidRDefault="00B611D9" w:rsidP="00B611D9"/>
    <w:p w14:paraId="2BF9732E" w14:textId="77777777" w:rsidR="00B611D9" w:rsidRPr="00DB6FF8" w:rsidRDefault="00B611D9" w:rsidP="00B611D9">
      <w:pPr>
        <w:pStyle w:val="berschrift6"/>
      </w:pPr>
      <w:r w:rsidRPr="00DB6FF8">
        <w:lastRenderedPageBreak/>
        <w:t>Procedure Identification Field</w:t>
      </w:r>
    </w:p>
    <w:p w14:paraId="1BC486C0" w14:textId="77777777" w:rsidR="00B611D9" w:rsidRPr="00475A34" w:rsidRDefault="00B611D9" w:rsidP="00B611D9">
      <w:pPr>
        <w:pStyle w:val="berschrift7"/>
        <w:rPr>
          <w:b w:val="0"/>
        </w:rPr>
      </w:pPr>
      <w:r w:rsidRPr="00475A34">
        <w:rPr>
          <w:b w:val="0"/>
        </w:rPr>
        <w:t>The Procedure Identification Field shall identify the procedure that is being communicated through the Extended Procedures PDU.</w:t>
      </w:r>
    </w:p>
    <w:p w14:paraId="5D7241D3" w14:textId="31E77FBD" w:rsidR="00B611D9" w:rsidRPr="00475A34" w:rsidRDefault="00B611D9" w:rsidP="00B611D9">
      <w:pPr>
        <w:pStyle w:val="berschrift7"/>
        <w:rPr>
          <w:b w:val="0"/>
        </w:rPr>
      </w:pPr>
      <w:r w:rsidRPr="00475A34">
        <w:rPr>
          <w:b w:val="0"/>
        </w:rPr>
        <w:t xml:space="preserve">For CCSDS-defined procedures (see Section </w:t>
      </w:r>
      <w:r w:rsidRPr="00475A34">
        <w:rPr>
          <w:b w:val="0"/>
        </w:rPr>
        <w:fldChar w:fldCharType="begin"/>
      </w:r>
      <w:r w:rsidRPr="00475A34">
        <w:rPr>
          <w:b w:val="0"/>
        </w:rPr>
        <w:instrText xml:space="preserve"> REF _Ref435534754 \r \h </w:instrText>
      </w:r>
      <w:r w:rsidR="00475A34">
        <w:rPr>
          <w:b w:val="0"/>
        </w:rPr>
        <w:instrText xml:space="preserve"> \* MERGEFORMAT </w:instrText>
      </w:r>
      <w:r w:rsidRPr="00475A34">
        <w:rPr>
          <w:b w:val="0"/>
        </w:rPr>
      </w:r>
      <w:r w:rsidRPr="00475A34">
        <w:rPr>
          <w:b w:val="0"/>
        </w:rPr>
        <w:fldChar w:fldCharType="separate"/>
      </w:r>
      <w:r w:rsidR="00982337">
        <w:rPr>
          <w:b w:val="0"/>
        </w:rPr>
        <w:t>5.3.2.2.2.2</w:t>
      </w:r>
      <w:r w:rsidRPr="00475A34">
        <w:rPr>
          <w:b w:val="0"/>
        </w:rPr>
        <w:fldChar w:fldCharType="end"/>
      </w:r>
      <w:r w:rsidRPr="00475A34">
        <w:rPr>
          <w:b w:val="0"/>
        </w:rPr>
        <w:t xml:space="preserve">), the field shall have the settings as identified in </w:t>
      </w:r>
      <w:r w:rsidRPr="00475A34">
        <w:rPr>
          <w:b w:val="0"/>
        </w:rPr>
        <w:fldChar w:fldCharType="begin"/>
      </w:r>
      <w:r w:rsidRPr="00475A34">
        <w:rPr>
          <w:b w:val="0"/>
        </w:rPr>
        <w:instrText xml:space="preserve"> REF _Ref382988775 \h  \* MERGEFORMAT </w:instrText>
      </w:r>
      <w:r w:rsidRPr="00475A34">
        <w:rPr>
          <w:b w:val="0"/>
        </w:rPr>
      </w:r>
      <w:r w:rsidRPr="00475A34">
        <w:rPr>
          <w:b w:val="0"/>
        </w:rPr>
        <w:fldChar w:fldCharType="separate"/>
      </w:r>
      <w:r w:rsidR="00982337" w:rsidRPr="00982337">
        <w:rPr>
          <w:b w:val="0"/>
        </w:rPr>
        <w:t xml:space="preserve">Table </w:t>
      </w:r>
      <w:r w:rsidR="00982337" w:rsidRPr="00982337">
        <w:rPr>
          <w:b w:val="0"/>
          <w:noProof/>
        </w:rPr>
        <w:t>5</w:t>
      </w:r>
      <w:r w:rsidR="00982337" w:rsidRPr="00982337">
        <w:rPr>
          <w:b w:val="0"/>
          <w:noProof/>
        </w:rPr>
        <w:noBreakHyphen/>
        <w:t>1</w:t>
      </w:r>
      <w:r w:rsidRPr="00475A34">
        <w:rPr>
          <w:b w:val="0"/>
        </w:rPr>
        <w:fldChar w:fldCharType="end"/>
      </w:r>
      <w:r w:rsidRPr="00475A34">
        <w:rPr>
          <w:b w:val="0"/>
        </w:rPr>
        <w:t xml:space="preserve">. </w:t>
      </w:r>
    </w:p>
    <w:p w14:paraId="03541FD6" w14:textId="77777777" w:rsidR="00B611D9" w:rsidRPr="00DB6FF8" w:rsidRDefault="00B611D9" w:rsidP="00B611D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387"/>
      </w:tblGrid>
      <w:tr w:rsidR="00B611D9" w:rsidRPr="00DB6FF8" w14:paraId="7D996A0B" w14:textId="77777777" w:rsidTr="004302C6">
        <w:trPr>
          <w:trHeight w:val="397"/>
          <w:tblHeader/>
        </w:trPr>
        <w:tc>
          <w:tcPr>
            <w:tcW w:w="3510" w:type="dxa"/>
            <w:shd w:val="clear" w:color="auto" w:fill="C6D9F1"/>
          </w:tcPr>
          <w:p w14:paraId="4D560299"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Procedure Identification</w:t>
            </w:r>
          </w:p>
        </w:tc>
        <w:tc>
          <w:tcPr>
            <w:tcW w:w="5387" w:type="dxa"/>
            <w:shd w:val="clear" w:color="auto" w:fill="C6D9F1"/>
          </w:tcPr>
          <w:p w14:paraId="77AE87B7"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Assignment</w:t>
            </w:r>
          </w:p>
        </w:tc>
      </w:tr>
      <w:tr w:rsidR="00B611D9" w:rsidRPr="00DB6FF8" w14:paraId="1EF28EE1" w14:textId="77777777" w:rsidTr="004302C6">
        <w:trPr>
          <w:trHeight w:val="397"/>
          <w:tblHeader/>
        </w:trPr>
        <w:tc>
          <w:tcPr>
            <w:tcW w:w="3510" w:type="dxa"/>
          </w:tcPr>
          <w:p w14:paraId="01861DDD"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134502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Over-the-air-rekeying (OTAR)</w:t>
            </w:r>
          </w:p>
        </w:tc>
      </w:tr>
      <w:tr w:rsidR="00B611D9" w:rsidRPr="00DB6FF8" w14:paraId="3077E4AE" w14:textId="77777777" w:rsidTr="004302C6">
        <w:trPr>
          <w:trHeight w:val="397"/>
          <w:tblHeader/>
        </w:trPr>
        <w:tc>
          <w:tcPr>
            <w:tcW w:w="3510" w:type="dxa"/>
          </w:tcPr>
          <w:p w14:paraId="5A601601"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333918C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Activation</w:t>
            </w:r>
          </w:p>
        </w:tc>
      </w:tr>
      <w:tr w:rsidR="00B611D9" w:rsidRPr="00DB6FF8" w14:paraId="0CB6D75D" w14:textId="77777777" w:rsidTr="004302C6">
        <w:trPr>
          <w:trHeight w:val="397"/>
          <w:tblHeader/>
        </w:trPr>
        <w:tc>
          <w:tcPr>
            <w:tcW w:w="3510" w:type="dxa"/>
          </w:tcPr>
          <w:p w14:paraId="028CBA0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6BC8AD8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Deactivation</w:t>
            </w:r>
          </w:p>
        </w:tc>
      </w:tr>
      <w:tr w:rsidR="00B611D9" w:rsidRPr="00DB6FF8" w14:paraId="442AA545" w14:textId="77777777" w:rsidTr="004302C6">
        <w:trPr>
          <w:trHeight w:val="397"/>
          <w:tblHeader/>
        </w:trPr>
        <w:tc>
          <w:tcPr>
            <w:tcW w:w="3510" w:type="dxa"/>
          </w:tcPr>
          <w:p w14:paraId="5D70CCC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4B6D88E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Verification</w:t>
            </w:r>
          </w:p>
        </w:tc>
      </w:tr>
      <w:tr w:rsidR="00B611D9" w:rsidRPr="00DB6FF8" w14:paraId="5C7E00E1" w14:textId="77777777" w:rsidTr="004302C6">
        <w:trPr>
          <w:trHeight w:val="397"/>
          <w:tblHeader/>
        </w:trPr>
        <w:tc>
          <w:tcPr>
            <w:tcW w:w="3510" w:type="dxa"/>
          </w:tcPr>
          <w:p w14:paraId="3313123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DAFCD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Destruction</w:t>
            </w:r>
          </w:p>
        </w:tc>
      </w:tr>
      <w:tr w:rsidR="00B611D9" w:rsidRPr="00DB6FF8" w14:paraId="0A85BE3D" w14:textId="77777777" w:rsidTr="004302C6">
        <w:trPr>
          <w:trHeight w:val="397"/>
          <w:tblHeader/>
        </w:trPr>
        <w:tc>
          <w:tcPr>
            <w:tcW w:w="3510" w:type="dxa"/>
          </w:tcPr>
          <w:p w14:paraId="18D1A9C2" w14:textId="3607FFE2"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0001</w:t>
            </w:r>
          </w:p>
        </w:tc>
        <w:tc>
          <w:tcPr>
            <w:tcW w:w="5387" w:type="dxa"/>
          </w:tcPr>
          <w:p w14:paraId="3E6A2E79"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Create SA</w:t>
            </w:r>
          </w:p>
        </w:tc>
      </w:tr>
      <w:tr w:rsidR="00B611D9" w:rsidRPr="00DB6FF8" w14:paraId="3C51163F" w14:textId="77777777" w:rsidTr="004302C6">
        <w:trPr>
          <w:trHeight w:val="397"/>
          <w:tblHeader/>
        </w:trPr>
        <w:tc>
          <w:tcPr>
            <w:tcW w:w="3510" w:type="dxa"/>
          </w:tcPr>
          <w:p w14:paraId="47DFDB5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1ED6BE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Rekey SA</w:t>
            </w:r>
          </w:p>
        </w:tc>
      </w:tr>
      <w:tr w:rsidR="00B611D9" w:rsidRPr="00DB6FF8" w14:paraId="6E549296" w14:textId="77777777" w:rsidTr="004302C6">
        <w:trPr>
          <w:trHeight w:val="397"/>
          <w:tblHeader/>
        </w:trPr>
        <w:tc>
          <w:tcPr>
            <w:tcW w:w="3510" w:type="dxa"/>
          </w:tcPr>
          <w:p w14:paraId="0DCF31A7" w14:textId="7821464A"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1011</w:t>
            </w:r>
          </w:p>
        </w:tc>
        <w:tc>
          <w:tcPr>
            <w:tcW w:w="5387" w:type="dxa"/>
          </w:tcPr>
          <w:p w14:paraId="60B0811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Start SA</w:t>
            </w:r>
          </w:p>
        </w:tc>
      </w:tr>
      <w:tr w:rsidR="00B611D9" w:rsidRPr="00DB6FF8" w14:paraId="6D0E6204" w14:textId="77777777" w:rsidTr="004302C6">
        <w:trPr>
          <w:trHeight w:val="397"/>
          <w:tblHeader/>
        </w:trPr>
        <w:tc>
          <w:tcPr>
            <w:tcW w:w="3510" w:type="dxa"/>
          </w:tcPr>
          <w:p w14:paraId="3D8878C8" w14:textId="035718BA"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1110</w:t>
            </w:r>
          </w:p>
        </w:tc>
        <w:tc>
          <w:tcPr>
            <w:tcW w:w="5387" w:type="dxa"/>
          </w:tcPr>
          <w:p w14:paraId="378E66E6" w14:textId="1BB57CF3" w:rsidR="00B611D9" w:rsidRPr="00DB6FF8" w:rsidRDefault="00A95F96" w:rsidP="004302C6">
            <w:pPr>
              <w:spacing w:before="0"/>
              <w:jc w:val="center"/>
              <w:rPr>
                <w:rFonts w:ascii="Calibri" w:eastAsia="Calibri" w:hAnsi="Calibri"/>
                <w:sz w:val="22"/>
                <w:szCs w:val="22"/>
              </w:rPr>
            </w:pPr>
            <w:r w:rsidRPr="00DB6FF8">
              <w:rPr>
                <w:rFonts w:ascii="Calibri" w:eastAsia="Calibri" w:hAnsi="Calibri"/>
                <w:sz w:val="22"/>
                <w:szCs w:val="22"/>
              </w:rPr>
              <w:t xml:space="preserve">Stop </w:t>
            </w:r>
            <w:r w:rsidR="00B611D9" w:rsidRPr="00DB6FF8">
              <w:rPr>
                <w:rFonts w:ascii="Calibri" w:eastAsia="Calibri" w:hAnsi="Calibri"/>
                <w:sz w:val="22"/>
                <w:szCs w:val="22"/>
              </w:rPr>
              <w:t>SA</w:t>
            </w:r>
          </w:p>
        </w:tc>
      </w:tr>
      <w:tr w:rsidR="00A95F96" w:rsidRPr="00DB6FF8" w14:paraId="405093F4" w14:textId="77777777" w:rsidTr="007308F8">
        <w:trPr>
          <w:trHeight w:val="397"/>
          <w:tblHeader/>
        </w:trPr>
        <w:tc>
          <w:tcPr>
            <w:tcW w:w="3510" w:type="dxa"/>
          </w:tcPr>
          <w:p w14:paraId="7A9FD709"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1001</w:t>
            </w:r>
          </w:p>
        </w:tc>
        <w:tc>
          <w:tcPr>
            <w:tcW w:w="5387" w:type="dxa"/>
          </w:tcPr>
          <w:p w14:paraId="61096410"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Expire SA</w:t>
            </w:r>
          </w:p>
        </w:tc>
      </w:tr>
      <w:tr w:rsidR="00A95F96" w:rsidRPr="00DB6FF8" w14:paraId="1EF0D6C0" w14:textId="77777777" w:rsidTr="007308F8">
        <w:trPr>
          <w:trHeight w:val="397"/>
          <w:tblHeader/>
        </w:trPr>
        <w:tc>
          <w:tcPr>
            <w:tcW w:w="3510" w:type="dxa"/>
          </w:tcPr>
          <w:p w14:paraId="6E48BED2"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0100</w:t>
            </w:r>
          </w:p>
        </w:tc>
        <w:tc>
          <w:tcPr>
            <w:tcW w:w="5387" w:type="dxa"/>
          </w:tcPr>
          <w:p w14:paraId="77CD6D8E"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Delete SA</w:t>
            </w:r>
          </w:p>
        </w:tc>
      </w:tr>
      <w:tr w:rsidR="00B611D9" w:rsidRPr="00DB6FF8" w14:paraId="01ACD78B" w14:textId="77777777" w:rsidTr="004302C6">
        <w:trPr>
          <w:trHeight w:val="397"/>
          <w:tblHeader/>
        </w:trPr>
        <w:tc>
          <w:tcPr>
            <w:tcW w:w="3510" w:type="dxa"/>
          </w:tcPr>
          <w:p w14:paraId="5BD312D6" w14:textId="31C58CD5"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1010</w:t>
            </w:r>
          </w:p>
        </w:tc>
        <w:tc>
          <w:tcPr>
            <w:tcW w:w="5387" w:type="dxa"/>
          </w:tcPr>
          <w:p w14:paraId="4B867E6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w:t>
            </w:r>
          </w:p>
        </w:tc>
      </w:tr>
      <w:tr w:rsidR="00B611D9" w:rsidRPr="00DB6FF8" w14:paraId="65AC9CE3" w14:textId="77777777" w:rsidTr="004302C6">
        <w:trPr>
          <w:trHeight w:val="397"/>
          <w:tblHeader/>
        </w:trPr>
        <w:tc>
          <w:tcPr>
            <w:tcW w:w="3510" w:type="dxa"/>
          </w:tcPr>
          <w:p w14:paraId="5ED5AEF5" w14:textId="220AFFF6"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0101</w:t>
            </w:r>
          </w:p>
        </w:tc>
        <w:tc>
          <w:tcPr>
            <w:tcW w:w="5387" w:type="dxa"/>
          </w:tcPr>
          <w:p w14:paraId="46A5E77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r>
      <w:tr w:rsidR="00A95F96" w:rsidRPr="00DB6FF8" w14:paraId="1BD639EC" w14:textId="77777777" w:rsidTr="007308F8">
        <w:trPr>
          <w:trHeight w:val="397"/>
          <w:tblHeader/>
        </w:trPr>
        <w:tc>
          <w:tcPr>
            <w:tcW w:w="3510" w:type="dxa"/>
          </w:tcPr>
          <w:p w14:paraId="1351DE45"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1111</w:t>
            </w:r>
          </w:p>
        </w:tc>
        <w:tc>
          <w:tcPr>
            <w:tcW w:w="5387" w:type="dxa"/>
          </w:tcPr>
          <w:p w14:paraId="46C8AE5E"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SA Status Request</w:t>
            </w:r>
          </w:p>
        </w:tc>
      </w:tr>
      <w:tr w:rsidR="00B611D9" w:rsidRPr="00DB6FF8" w14:paraId="3F7EB0CE" w14:textId="77777777" w:rsidTr="004302C6">
        <w:trPr>
          <w:trHeight w:val="397"/>
          <w:tblHeader/>
        </w:trPr>
        <w:tc>
          <w:tcPr>
            <w:tcW w:w="3510" w:type="dxa"/>
          </w:tcPr>
          <w:p w14:paraId="2A0B8B3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7E8227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Ping</w:t>
            </w:r>
          </w:p>
        </w:tc>
      </w:tr>
      <w:tr w:rsidR="00B611D9" w:rsidRPr="00DB6FF8" w14:paraId="776B6A2A" w14:textId="77777777" w:rsidTr="004302C6">
        <w:trPr>
          <w:trHeight w:val="397"/>
          <w:tblHeader/>
        </w:trPr>
        <w:tc>
          <w:tcPr>
            <w:tcW w:w="3510" w:type="dxa"/>
          </w:tcPr>
          <w:p w14:paraId="7A51A18E"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28AFB2C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Log Status Request</w:t>
            </w:r>
          </w:p>
        </w:tc>
      </w:tr>
      <w:tr w:rsidR="00B611D9" w:rsidRPr="00DB6FF8" w14:paraId="4AC96512" w14:textId="77777777" w:rsidTr="004302C6">
        <w:trPr>
          <w:trHeight w:val="397"/>
          <w:tblHeader/>
        </w:trPr>
        <w:tc>
          <w:tcPr>
            <w:tcW w:w="3510" w:type="dxa"/>
          </w:tcPr>
          <w:p w14:paraId="6ED4CB96"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74931CE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Dump Log</w:t>
            </w:r>
          </w:p>
        </w:tc>
      </w:tr>
      <w:tr w:rsidR="00B611D9" w:rsidRPr="00DB6FF8" w14:paraId="484CB36B" w14:textId="77777777" w:rsidTr="004302C6">
        <w:trPr>
          <w:trHeight w:val="397"/>
          <w:tblHeader/>
        </w:trPr>
        <w:tc>
          <w:tcPr>
            <w:tcW w:w="3510" w:type="dxa"/>
          </w:tcPr>
          <w:p w14:paraId="2B374D9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03A767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Erase Log</w:t>
            </w:r>
          </w:p>
        </w:tc>
      </w:tr>
      <w:tr w:rsidR="00B611D9" w:rsidRPr="00DB6FF8" w14:paraId="5FC97798" w14:textId="77777777" w:rsidTr="004302C6">
        <w:trPr>
          <w:trHeight w:val="397"/>
          <w:tblHeader/>
        </w:trPr>
        <w:tc>
          <w:tcPr>
            <w:tcW w:w="3510" w:type="dxa"/>
          </w:tcPr>
          <w:p w14:paraId="418BE24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0101</w:t>
            </w:r>
          </w:p>
        </w:tc>
        <w:tc>
          <w:tcPr>
            <w:tcW w:w="5387" w:type="dxa"/>
          </w:tcPr>
          <w:p w14:paraId="2E752998"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Self-Test</w:t>
            </w:r>
          </w:p>
        </w:tc>
      </w:tr>
      <w:tr w:rsidR="00B611D9" w:rsidRPr="00DB6FF8" w14:paraId="5BAD1AC2" w14:textId="77777777" w:rsidTr="004302C6">
        <w:trPr>
          <w:trHeight w:val="397"/>
          <w:tblHeader/>
        </w:trPr>
        <w:tc>
          <w:tcPr>
            <w:tcW w:w="3510" w:type="dxa"/>
          </w:tcPr>
          <w:p w14:paraId="4EFDF81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00230CC2"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Read Sequence Number</w:t>
            </w:r>
          </w:p>
        </w:tc>
      </w:tr>
      <w:tr w:rsidR="00B611D9" w:rsidRPr="00DB6FF8" w14:paraId="14BB5913" w14:textId="77777777" w:rsidTr="004302C6">
        <w:trPr>
          <w:trHeight w:val="397"/>
          <w:tblHeader/>
        </w:trPr>
        <w:tc>
          <w:tcPr>
            <w:tcW w:w="3510" w:type="dxa"/>
          </w:tcPr>
          <w:p w14:paraId="1AE86BB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0111</w:t>
            </w:r>
          </w:p>
        </w:tc>
        <w:tc>
          <w:tcPr>
            <w:tcW w:w="5387" w:type="dxa"/>
          </w:tcPr>
          <w:p w14:paraId="6179B25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Reset Alarm Flag</w:t>
            </w:r>
          </w:p>
        </w:tc>
      </w:tr>
    </w:tbl>
    <w:p w14:paraId="7254DA7B" w14:textId="77777777" w:rsidR="00B611D9" w:rsidRPr="00DB6FF8" w:rsidRDefault="00B611D9" w:rsidP="00B611D9">
      <w:pPr>
        <w:pStyle w:val="Beschriftung"/>
        <w:jc w:val="center"/>
      </w:pPr>
      <w:bookmarkStart w:id="129" w:name="_Ref382988775"/>
      <w:r w:rsidRPr="00DB6FF8">
        <w:t xml:space="preserve">Table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Table \* ARABIC \s 1 </w:instrText>
      </w:r>
      <w:r w:rsidR="00C50A2F">
        <w:fldChar w:fldCharType="separate"/>
      </w:r>
      <w:r w:rsidR="00982337">
        <w:rPr>
          <w:noProof/>
        </w:rPr>
        <w:t>1</w:t>
      </w:r>
      <w:r w:rsidR="00C50A2F">
        <w:rPr>
          <w:noProof/>
        </w:rPr>
        <w:fldChar w:fldCharType="end"/>
      </w:r>
      <w:bookmarkEnd w:id="129"/>
      <w:r w:rsidRPr="00DB6FF8">
        <w:t>: Extended Procedures PDU Header Values</w:t>
      </w:r>
    </w:p>
    <w:p w14:paraId="3C4EA3CF" w14:textId="77777777" w:rsidR="00B611D9" w:rsidRPr="00DB6FF8" w:rsidRDefault="00B611D9" w:rsidP="00B611D9">
      <w:pPr>
        <w:pStyle w:val="berschrift4"/>
      </w:pPr>
      <w:r w:rsidRPr="00DB6FF8">
        <w:lastRenderedPageBreak/>
        <w:t>Extended Procedures PDU Data Field Length</w:t>
      </w:r>
    </w:p>
    <w:p w14:paraId="2FEF113E" w14:textId="77777777" w:rsidR="00B611D9" w:rsidRPr="00DB6FF8" w:rsidRDefault="00B611D9" w:rsidP="00B611D9">
      <w:pPr>
        <w:pStyle w:val="berschrift5"/>
        <w:rPr>
          <w:b w:val="0"/>
        </w:rPr>
      </w:pPr>
      <w:r w:rsidRPr="00DB6FF8">
        <w:rPr>
          <w:b w:val="0"/>
        </w:rPr>
        <w:t>The Extended Procedures Data Field Length shall signal the length of the Extended Procedures PDU Data Field in bits.</w:t>
      </w:r>
    </w:p>
    <w:p w14:paraId="01755796" w14:textId="77777777" w:rsidR="00B611D9" w:rsidRPr="00DB6FF8" w:rsidRDefault="00B611D9" w:rsidP="00B611D9">
      <w:pPr>
        <w:pStyle w:val="berschrift5"/>
        <w:rPr>
          <w:b w:val="0"/>
        </w:rPr>
      </w:pPr>
      <w:r w:rsidRPr="00DB6FF8">
        <w:rPr>
          <w:b w:val="0"/>
        </w:rPr>
        <w:t>The Extended Procedures Data Field Length value shall be octet-aligned</w:t>
      </w:r>
      <w:r w:rsidR="003015C2">
        <w:rPr>
          <w:b w:val="0"/>
        </w:rPr>
        <w:t>.</w:t>
      </w:r>
    </w:p>
    <w:p w14:paraId="0DADC3BA" w14:textId="77777777" w:rsidR="00B611D9" w:rsidRPr="00192B00" w:rsidRDefault="00B611D9" w:rsidP="00B611D9">
      <w:pPr>
        <w:pStyle w:val="berschrift4"/>
      </w:pPr>
      <w:r w:rsidRPr="00192B00">
        <w:t>Extended Procedures PDU Data Field</w:t>
      </w:r>
    </w:p>
    <w:p w14:paraId="5E3A6CD1" w14:textId="77777777" w:rsidR="00B611D9" w:rsidRPr="00DB6FF8" w:rsidRDefault="00B611D9" w:rsidP="00B611D9">
      <w:pPr>
        <w:pStyle w:val="berschrift5"/>
        <w:rPr>
          <w:b w:val="0"/>
        </w:rPr>
      </w:pPr>
      <w:r w:rsidRPr="00DB6FF8">
        <w:rPr>
          <w:b w:val="0"/>
        </w:rPr>
        <w:t xml:space="preserve">The presence of the Extended Procedures PDU Data Field is optional. </w:t>
      </w:r>
    </w:p>
    <w:p w14:paraId="026D86C0" w14:textId="77777777" w:rsidR="00B611D9" w:rsidRPr="00DB6FF8" w:rsidRDefault="00B611D9" w:rsidP="00B611D9">
      <w:pPr>
        <w:pStyle w:val="berschrift5"/>
        <w:rPr>
          <w:b w:val="0"/>
        </w:rPr>
      </w:pPr>
      <w:r w:rsidRPr="00DB6FF8">
        <w:rPr>
          <w:b w:val="0"/>
        </w:rPr>
        <w:t>The size of the Extended Procedures PDU Data Field shall be as specified by the Extended Procedures Data Field Length.</w:t>
      </w:r>
    </w:p>
    <w:p w14:paraId="3ED73670" w14:textId="77777777" w:rsidR="00B611D9" w:rsidRPr="00DB6FF8" w:rsidRDefault="00B611D9" w:rsidP="00B611D9">
      <w:pPr>
        <w:pStyle w:val="berschrift5"/>
        <w:rPr>
          <w:b w:val="0"/>
        </w:rPr>
      </w:pPr>
      <w:r w:rsidRPr="00DB6FF8">
        <w:rPr>
          <w:b w:val="0"/>
        </w:rPr>
        <w:t>If the Extended Procedures PDU Data Field Length is zero, the Extended Procedures PDU Data Field shall not be present.</w:t>
      </w:r>
    </w:p>
    <w:p w14:paraId="6150337D" w14:textId="77777777" w:rsidR="00B611D9" w:rsidRPr="00DB6FF8" w:rsidRDefault="00B611D9" w:rsidP="00B611D9">
      <w:pPr>
        <w:pStyle w:val="berschrift5"/>
        <w:numPr>
          <w:ilvl w:val="0"/>
          <w:numId w:val="0"/>
        </w:numPr>
        <w:ind w:left="1080"/>
        <w:rPr>
          <w:b w:val="0"/>
        </w:rPr>
      </w:pPr>
    </w:p>
    <w:p w14:paraId="5CD43A38" w14:textId="77777777" w:rsidR="00B611D9" w:rsidRPr="00DB6FF8" w:rsidRDefault="00B611D9" w:rsidP="00B611D9">
      <w:pPr>
        <w:pStyle w:val="berschrift2"/>
      </w:pPr>
      <w:bookmarkStart w:id="130" w:name="_Toc453754300"/>
      <w:bookmarkStart w:id="131" w:name="_Toc479753898"/>
      <w:r w:rsidRPr="00DB6FF8">
        <w:t>Key Management</w:t>
      </w:r>
      <w:bookmarkEnd w:id="130"/>
      <w:bookmarkEnd w:id="131"/>
    </w:p>
    <w:p w14:paraId="54CA6131" w14:textId="77777777" w:rsidR="00B611D9" w:rsidRPr="00DB6FF8" w:rsidRDefault="00B611D9" w:rsidP="00B611D9">
      <w:pPr>
        <w:pStyle w:val="berschrift3"/>
      </w:pPr>
      <w:bookmarkStart w:id="132" w:name="_Toc453754301"/>
      <w:r w:rsidRPr="00DB6FF8">
        <w:t>Key Types and Key Lifecycle</w:t>
      </w:r>
      <w:bookmarkEnd w:id="132"/>
    </w:p>
    <w:p w14:paraId="72FF6F63" w14:textId="77777777" w:rsidR="00B611D9" w:rsidRPr="00DB6FF8" w:rsidRDefault="00B611D9" w:rsidP="00B611D9">
      <w:pPr>
        <w:pStyle w:val="berschrift4"/>
      </w:pPr>
      <w:r w:rsidRPr="00DB6FF8">
        <w:t>Key Types</w:t>
      </w:r>
    </w:p>
    <w:p w14:paraId="4C6119F5" w14:textId="77777777" w:rsidR="00B611D9" w:rsidRPr="00DB6FF8" w:rsidRDefault="00B611D9" w:rsidP="00B611D9">
      <w:r w:rsidRPr="00DB6FF8">
        <w:t>Key Types shall be specified and used according to the recommendations provided in reference [2] Section 3.1.</w:t>
      </w:r>
    </w:p>
    <w:p w14:paraId="442DA28C" w14:textId="77777777" w:rsidR="00B611D9" w:rsidRPr="00DB6FF8" w:rsidRDefault="00B611D9" w:rsidP="00B611D9">
      <w:pPr>
        <w:pStyle w:val="berschrift4"/>
      </w:pPr>
      <w:bookmarkStart w:id="133" w:name="_Ref383507254"/>
      <w:r w:rsidRPr="00DB6FF8">
        <w:t>Key Lifecycle</w:t>
      </w:r>
      <w:bookmarkEnd w:id="133"/>
    </w:p>
    <w:p w14:paraId="25C1A6D5" w14:textId="77777777" w:rsidR="00B611D9" w:rsidRPr="00DB6FF8" w:rsidRDefault="00B611D9" w:rsidP="00B611D9">
      <w:r w:rsidRPr="00DB6FF8">
        <w:t>Key Lifecycle shall be specified and used according to the recommendations provided in reference [2] Section 3.2.</w:t>
      </w:r>
    </w:p>
    <w:p w14:paraId="112A0848" w14:textId="77777777" w:rsidR="00B611D9" w:rsidRPr="00DB6FF8" w:rsidRDefault="00B611D9" w:rsidP="00B611D9">
      <w:pPr>
        <w:pStyle w:val="berschrift3"/>
      </w:pPr>
      <w:bookmarkStart w:id="134" w:name="_Toc435599473"/>
      <w:bookmarkStart w:id="135" w:name="_Toc435616143"/>
      <w:bookmarkStart w:id="136" w:name="_Toc435621767"/>
      <w:bookmarkStart w:id="137" w:name="_Toc435621842"/>
      <w:bookmarkStart w:id="138" w:name="_Toc435621916"/>
      <w:bookmarkStart w:id="139" w:name="_Toc435621990"/>
      <w:bookmarkStart w:id="140" w:name="_Toc435783617"/>
      <w:bookmarkStart w:id="141" w:name="_Toc435783787"/>
      <w:bookmarkStart w:id="142" w:name="_Toc436038586"/>
      <w:bookmarkStart w:id="143" w:name="_Toc436039289"/>
      <w:bookmarkStart w:id="144" w:name="_Toc435599474"/>
      <w:bookmarkStart w:id="145" w:name="_Toc435616144"/>
      <w:bookmarkStart w:id="146" w:name="_Toc435621768"/>
      <w:bookmarkStart w:id="147" w:name="_Toc435621843"/>
      <w:bookmarkStart w:id="148" w:name="_Toc435621917"/>
      <w:bookmarkStart w:id="149" w:name="_Toc435621991"/>
      <w:bookmarkStart w:id="150" w:name="_Toc435783618"/>
      <w:bookmarkStart w:id="151" w:name="_Toc435783788"/>
      <w:bookmarkStart w:id="152" w:name="_Toc436038587"/>
      <w:bookmarkStart w:id="153" w:name="_Toc436039290"/>
      <w:bookmarkStart w:id="154" w:name="_Toc435599475"/>
      <w:bookmarkStart w:id="155" w:name="_Toc435616145"/>
      <w:bookmarkStart w:id="156" w:name="_Toc435621769"/>
      <w:bookmarkStart w:id="157" w:name="_Toc435621844"/>
      <w:bookmarkStart w:id="158" w:name="_Toc435621918"/>
      <w:bookmarkStart w:id="159" w:name="_Toc435621992"/>
      <w:bookmarkStart w:id="160" w:name="_Toc435783619"/>
      <w:bookmarkStart w:id="161" w:name="_Toc435783789"/>
      <w:bookmarkStart w:id="162" w:name="_Toc436038588"/>
      <w:bookmarkStart w:id="163" w:name="_Toc436039291"/>
      <w:bookmarkStart w:id="164" w:name="_Toc45375430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DB6FF8">
        <w:t>Key Management Procedures</w:t>
      </w:r>
      <w:bookmarkEnd w:id="164"/>
    </w:p>
    <w:p w14:paraId="148C6FE6" w14:textId="77777777" w:rsidR="00B611D9" w:rsidRPr="00DB6FF8" w:rsidRDefault="00B611D9" w:rsidP="00B611D9">
      <w:pPr>
        <w:pStyle w:val="berschrift4"/>
      </w:pPr>
      <w:bookmarkStart w:id="165" w:name="_Ref434391877"/>
      <w:bookmarkStart w:id="166" w:name="_Ref384010390"/>
      <w:r w:rsidRPr="00DB6FF8">
        <w:t>Over-the-air-rekeying (OTAR)</w:t>
      </w:r>
      <w:bookmarkEnd w:id="165"/>
    </w:p>
    <w:bookmarkEnd w:id="166"/>
    <w:p w14:paraId="6AAD97CE" w14:textId="77777777" w:rsidR="00B611D9" w:rsidRPr="00DB6FF8" w:rsidRDefault="00B611D9" w:rsidP="00B611D9">
      <w:pPr>
        <w:pStyle w:val="berschrift5"/>
        <w:rPr>
          <w:b w:val="0"/>
        </w:rPr>
      </w:pPr>
      <w:r w:rsidRPr="00DB6FF8">
        <w:rPr>
          <w:b w:val="0"/>
        </w:rPr>
        <w:t>The OTAR Rekeying Procedure shall support one Extended Procedures PDU data field structure:</w:t>
      </w:r>
    </w:p>
    <w:p w14:paraId="20A59E18" w14:textId="77777777" w:rsidR="00B611D9" w:rsidRPr="00DB6FF8" w:rsidRDefault="00B611D9" w:rsidP="00C6012E">
      <w:pPr>
        <w:numPr>
          <w:ilvl w:val="0"/>
          <w:numId w:val="37"/>
        </w:numPr>
      </w:pPr>
      <w:r w:rsidRPr="00DB6FF8">
        <w:t>OTAR command PDU</w:t>
      </w:r>
    </w:p>
    <w:p w14:paraId="0CAEB38C" w14:textId="77777777" w:rsidR="00B611D9" w:rsidRPr="00DB6FF8" w:rsidRDefault="00B611D9" w:rsidP="00B611D9">
      <w:pPr>
        <w:pStyle w:val="berschrift5"/>
      </w:pPr>
      <w:r w:rsidRPr="00DB6FF8">
        <w:lastRenderedPageBreak/>
        <w:t>OTAR command PDU</w:t>
      </w:r>
    </w:p>
    <w:p w14:paraId="252AB783" w14:textId="77777777" w:rsidR="00B611D9" w:rsidRPr="00DB6FF8" w:rsidRDefault="00B611D9" w:rsidP="00B611D9">
      <w:pPr>
        <w:pStyle w:val="berschrift6"/>
        <w:rPr>
          <w:b w:val="0"/>
        </w:rPr>
      </w:pPr>
      <w:r w:rsidRPr="00DB6FF8">
        <w:rPr>
          <w:b w:val="0"/>
        </w:rPr>
        <w:t xml:space="preserve">The OTAR command PDU shall be associated with Steps 2 of the OTAR Procedure as defined in Section </w:t>
      </w:r>
      <w:r w:rsidRPr="00DB6FF8">
        <w:rPr>
          <w:b w:val="0"/>
        </w:rPr>
        <w:fldChar w:fldCharType="begin"/>
      </w:r>
      <w:r w:rsidRPr="00DB6FF8">
        <w:rPr>
          <w:b w:val="0"/>
        </w:rPr>
        <w:instrText xml:space="preserve"> REF _Ref434391864 \r \h </w:instrText>
      </w:r>
      <w:r w:rsidRPr="00DB6FF8">
        <w:rPr>
          <w:b w:val="0"/>
        </w:rPr>
      </w:r>
      <w:r w:rsidRPr="00DB6FF8">
        <w:rPr>
          <w:b w:val="0"/>
        </w:rPr>
        <w:fldChar w:fldCharType="separate"/>
      </w:r>
      <w:r w:rsidR="00982337">
        <w:rPr>
          <w:b w:val="0"/>
        </w:rPr>
        <w:t>3.2.3.1</w:t>
      </w:r>
      <w:r w:rsidRPr="00DB6FF8">
        <w:rPr>
          <w:b w:val="0"/>
        </w:rPr>
        <w:fldChar w:fldCharType="end"/>
      </w:r>
      <w:r w:rsidRPr="00DB6FF8">
        <w:rPr>
          <w:b w:val="0"/>
        </w:rPr>
        <w:t>.</w:t>
      </w:r>
    </w:p>
    <w:p w14:paraId="72CED229" w14:textId="77777777" w:rsidR="00B611D9" w:rsidRPr="00DB6FF8" w:rsidRDefault="00B611D9" w:rsidP="00B611D9">
      <w:pPr>
        <w:pStyle w:val="berschrift6"/>
        <w:rPr>
          <w:b w:val="0"/>
        </w:rPr>
      </w:pPr>
      <w:r w:rsidRPr="00DB6FF8">
        <w:rPr>
          <w:b w:val="0"/>
        </w:rPr>
        <w:t>The OTAR command PDU shall consist of a managed number of contiguously positioned mandatory fields:</w:t>
      </w:r>
    </w:p>
    <w:p w14:paraId="03616A3B" w14:textId="77777777" w:rsidR="00B611D9" w:rsidRPr="00DB6FF8" w:rsidRDefault="00B611D9" w:rsidP="00C6012E">
      <w:pPr>
        <w:numPr>
          <w:ilvl w:val="0"/>
          <w:numId w:val="39"/>
        </w:numPr>
      </w:pPr>
      <w:r w:rsidRPr="00DB6FF8">
        <w:t>Key ID of the master key used for encryption of session keys;</w:t>
      </w:r>
    </w:p>
    <w:p w14:paraId="4B350C4F" w14:textId="77777777" w:rsidR="00B611D9" w:rsidRPr="00DB6FF8" w:rsidRDefault="00B611D9" w:rsidP="00C6012E">
      <w:pPr>
        <w:numPr>
          <w:ilvl w:val="0"/>
          <w:numId w:val="39"/>
        </w:numPr>
      </w:pPr>
      <w:r w:rsidRPr="00DB6FF8">
        <w:t>Initialization Vector for the authenticated encryption of the Upload Key Block (optional);</w:t>
      </w:r>
    </w:p>
    <w:p w14:paraId="4D26195A" w14:textId="77777777" w:rsidR="00B611D9" w:rsidRPr="00DB6FF8" w:rsidRDefault="00B611D9" w:rsidP="00C6012E">
      <w:pPr>
        <w:numPr>
          <w:ilvl w:val="0"/>
          <w:numId w:val="39"/>
        </w:numPr>
      </w:pPr>
      <w:r w:rsidRPr="00DB6FF8">
        <w:t>Upload Key Block consisting of N (Encrypted Key ID Field, Encrypted Upload Key Field, Encrypted CRC) field triplets (managed length; mandatory)</w:t>
      </w:r>
    </w:p>
    <w:p w14:paraId="49A765B1" w14:textId="77777777" w:rsidR="00B611D9" w:rsidRPr="00DB6FF8" w:rsidRDefault="00B611D9" w:rsidP="00C6012E">
      <w:pPr>
        <w:numPr>
          <w:ilvl w:val="0"/>
          <w:numId w:val="39"/>
        </w:numPr>
      </w:pPr>
      <w:r w:rsidRPr="00DB6FF8">
        <w:t>MAC field for the authenticated encryption of the Upload Key Block</w:t>
      </w:r>
    </w:p>
    <w:p w14:paraId="35F50288" w14:textId="77777777" w:rsidR="00B611D9" w:rsidRPr="00DB6FF8" w:rsidRDefault="00B611D9" w:rsidP="00B611D9">
      <w:r w:rsidRPr="00DB6FF8">
        <w:t>NOTE – The number of (Encrypted Key ID Field, Encrypted Upload Key Field, Encrypted CRC) field triplets fields in the PDU data field and the size of the initialization vector, encrypted key ID fields, encrypted upload key, and encrypted CRC, and MAC are managed parameters.</w:t>
      </w:r>
    </w:p>
    <w:p w14:paraId="136EDCF9" w14:textId="687FC567" w:rsidR="00B611D9" w:rsidRPr="00DB6FF8" w:rsidRDefault="00B611D9" w:rsidP="00B611D9">
      <w:r w:rsidRPr="00DB6FF8">
        <w:t xml:space="preserve">NOTE – The format of the OTAR command PDU is shown in </w:t>
      </w:r>
      <w:r w:rsidRPr="00DB6FF8">
        <w:fldChar w:fldCharType="begin"/>
      </w:r>
      <w:r w:rsidRPr="00DB6FF8">
        <w:instrText xml:space="preserve"> REF _Ref384024938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3</w:t>
      </w:r>
      <w:r w:rsidRPr="00DB6FF8">
        <w:fldChar w:fldCharType="end"/>
      </w:r>
      <w:r w:rsidRPr="00DB6FF8">
        <w:t>.</w:t>
      </w:r>
    </w:p>
    <w:p w14:paraId="1F1FED76" w14:textId="77777777" w:rsidR="00B611D9" w:rsidRPr="00DB6FF8" w:rsidRDefault="00B611D9" w:rsidP="00B611D9">
      <w:pPr>
        <w:jc w:val="center"/>
      </w:pPr>
      <w:r w:rsidRPr="00DB6FF8">
        <w:object w:dxaOrig="9465" w:dyaOrig="2157" w14:anchorId="0B97104C">
          <v:shape id="_x0000_i1029" type="#_x0000_t75" style="width:416.4pt;height:91pt" o:ole="">
            <v:imagedata r:id="rId29" o:title=""/>
          </v:shape>
          <o:OLEObject Type="Embed" ProgID="Visio.Drawing.11" ShapeID="_x0000_i1029" DrawAspect="Content" ObjectID="_1553587473" r:id="rId30"/>
        </w:object>
      </w:r>
    </w:p>
    <w:p w14:paraId="26E599C4" w14:textId="77777777" w:rsidR="00B611D9" w:rsidRPr="00DB6FF8" w:rsidRDefault="00B611D9" w:rsidP="00B611D9">
      <w:pPr>
        <w:pStyle w:val="Beschriftung"/>
        <w:jc w:val="center"/>
      </w:pPr>
      <w:bookmarkStart w:id="167" w:name="_Ref384024938"/>
      <w:bookmarkStart w:id="168" w:name="_Toc453754314"/>
      <w:bookmarkStart w:id="169" w:name="_Toc479753914"/>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w:instrText>
      </w:r>
      <w:r w:rsidR="00C50A2F">
        <w:instrText xml:space="preserve">C \s 1 </w:instrText>
      </w:r>
      <w:r w:rsidR="00C50A2F">
        <w:fldChar w:fldCharType="separate"/>
      </w:r>
      <w:r w:rsidR="00982337">
        <w:rPr>
          <w:noProof/>
        </w:rPr>
        <w:t>3</w:t>
      </w:r>
      <w:r w:rsidR="00C50A2F">
        <w:rPr>
          <w:noProof/>
        </w:rPr>
        <w:fldChar w:fldCharType="end"/>
      </w:r>
      <w:bookmarkEnd w:id="167"/>
      <w:r w:rsidRPr="00DB6FF8">
        <w:t>: OTAR Command PDU</w:t>
      </w:r>
      <w:bookmarkEnd w:id="168"/>
      <w:bookmarkEnd w:id="169"/>
    </w:p>
    <w:p w14:paraId="5148BC22" w14:textId="77777777" w:rsidR="00B611D9" w:rsidRPr="00DB6FF8" w:rsidRDefault="00B611D9" w:rsidP="00B611D9">
      <w:pPr>
        <w:pStyle w:val="berschrift6"/>
        <w:rPr>
          <w:b w:val="0"/>
        </w:rPr>
      </w:pPr>
      <w:r w:rsidRPr="00DB6FF8">
        <w:rPr>
          <w:b w:val="0"/>
        </w:rPr>
        <w:lastRenderedPageBreak/>
        <w:t>The Master Key ID field shall signal the Key ID of the master key used for encrypted authentication of the Upload Key Block.</w:t>
      </w:r>
    </w:p>
    <w:p w14:paraId="6E664C93" w14:textId="77777777" w:rsidR="00B611D9" w:rsidRPr="00DB6FF8" w:rsidRDefault="00B611D9" w:rsidP="00B611D9">
      <w:pPr>
        <w:pStyle w:val="berschrift6"/>
        <w:rPr>
          <w:b w:val="0"/>
        </w:rPr>
      </w:pPr>
      <w:r w:rsidRPr="00DB6FF8">
        <w:rPr>
          <w:b w:val="0"/>
        </w:rPr>
        <w:t xml:space="preserve">The Initialization Vector fields shall signal, if applicable, the Initialization Vector required by the cryptographic algorithm used for authenticated encryption of the Upload Key Block. </w:t>
      </w:r>
    </w:p>
    <w:p w14:paraId="659496A4" w14:textId="77777777" w:rsidR="00B611D9" w:rsidRPr="00DB6FF8" w:rsidRDefault="00B611D9" w:rsidP="00B611D9">
      <w:pPr>
        <w:pStyle w:val="berschrift6"/>
        <w:rPr>
          <w:b w:val="0"/>
        </w:rPr>
      </w:pPr>
      <w:r w:rsidRPr="00DB6FF8">
        <w:rPr>
          <w:b w:val="0"/>
        </w:rPr>
        <w:t xml:space="preserve">The Encrypted Key ID field shall signal, in encrypted format, die identifiers of the session keys to be uploaded. </w:t>
      </w:r>
    </w:p>
    <w:p w14:paraId="1063F982" w14:textId="77777777" w:rsidR="00B611D9" w:rsidRPr="00DB6FF8" w:rsidRDefault="00B611D9" w:rsidP="00B611D9">
      <w:pPr>
        <w:pStyle w:val="berschrift6"/>
        <w:rPr>
          <w:b w:val="0"/>
        </w:rPr>
      </w:pPr>
      <w:r w:rsidRPr="00DB6FF8">
        <w:rPr>
          <w:b w:val="0"/>
        </w:rPr>
        <w:t xml:space="preserve">The Encrypted Upload Key field shall signal, in encrypted format, the cryptographic keys to be uploaded to the Recipient. </w:t>
      </w:r>
    </w:p>
    <w:p w14:paraId="6667A13A" w14:textId="77777777" w:rsidR="00B611D9" w:rsidRPr="00DB6FF8" w:rsidRDefault="00B611D9" w:rsidP="00B611D9">
      <w:pPr>
        <w:pStyle w:val="berschrift6"/>
        <w:rPr>
          <w:b w:val="0"/>
        </w:rPr>
      </w:pPr>
      <w:r w:rsidRPr="00DB6FF8">
        <w:rPr>
          <w:b w:val="0"/>
        </w:rPr>
        <w:t xml:space="preserve">The Encrypted CRC field shall signal, in encrypted format, the CRC for keys to be uploaded to the Recipient. </w:t>
      </w:r>
    </w:p>
    <w:p w14:paraId="30A12655" w14:textId="77777777" w:rsidR="00B611D9" w:rsidRPr="00DB6FF8" w:rsidRDefault="00B611D9" w:rsidP="00B611D9">
      <w:pPr>
        <w:pStyle w:val="berschrift6"/>
      </w:pPr>
      <w:r w:rsidRPr="00DB6FF8">
        <w:rPr>
          <w:b w:val="0"/>
        </w:rPr>
        <w:t xml:space="preserve">The MAC field shall signal the Message Authentication Code computed by the cryptographic algorithm used for authenticated encryption of the Upload Key Block. </w:t>
      </w:r>
    </w:p>
    <w:p w14:paraId="314852D0" w14:textId="77777777" w:rsidR="00B611D9" w:rsidRPr="00DB6FF8" w:rsidRDefault="00B611D9" w:rsidP="00B611D9">
      <w:pPr>
        <w:pStyle w:val="berschrift4"/>
      </w:pPr>
      <w:bookmarkStart w:id="170" w:name="_Ref384011844"/>
      <w:r w:rsidRPr="00DB6FF8">
        <w:t>Key Activation</w:t>
      </w:r>
      <w:bookmarkEnd w:id="170"/>
    </w:p>
    <w:p w14:paraId="3E9DB76D" w14:textId="77777777" w:rsidR="00B611D9" w:rsidRPr="00DB6FF8" w:rsidRDefault="00B611D9" w:rsidP="00B611D9">
      <w:pPr>
        <w:pStyle w:val="berschrift5"/>
        <w:rPr>
          <w:b w:val="0"/>
        </w:rPr>
      </w:pPr>
      <w:r w:rsidRPr="00DB6FF8">
        <w:rPr>
          <w:b w:val="0"/>
        </w:rPr>
        <w:t>The Key Activation Procedure shall support one Extended Procedures PDU data field structure:</w:t>
      </w:r>
    </w:p>
    <w:p w14:paraId="43929D79" w14:textId="77777777" w:rsidR="00B611D9" w:rsidRPr="00DB6FF8" w:rsidRDefault="00B611D9" w:rsidP="00C6012E">
      <w:pPr>
        <w:numPr>
          <w:ilvl w:val="0"/>
          <w:numId w:val="78"/>
        </w:numPr>
      </w:pPr>
      <w:r w:rsidRPr="00DB6FF8">
        <w:t>Key Activation Command PDU.</w:t>
      </w:r>
    </w:p>
    <w:p w14:paraId="6AB012BB" w14:textId="77777777" w:rsidR="00B611D9" w:rsidRPr="00DB6FF8" w:rsidRDefault="00B611D9" w:rsidP="00B611D9">
      <w:pPr>
        <w:pStyle w:val="berschrift5"/>
      </w:pPr>
      <w:r w:rsidRPr="00DB6FF8">
        <w:t>Key Activation Command PDU</w:t>
      </w:r>
    </w:p>
    <w:p w14:paraId="7FCB7FB9" w14:textId="77777777" w:rsidR="00B611D9" w:rsidRPr="00DB6FF8" w:rsidRDefault="00B611D9" w:rsidP="00B611D9">
      <w:pPr>
        <w:pStyle w:val="berschrift6"/>
        <w:rPr>
          <w:b w:val="0"/>
        </w:rPr>
      </w:pPr>
      <w:r w:rsidRPr="00DB6FF8">
        <w:rPr>
          <w:b w:val="0"/>
        </w:rPr>
        <w:t xml:space="preserve">The Key Activation Command PDU shall be associated with Step 2 of the Key Activation Procedure as defined in Section </w:t>
      </w:r>
      <w:r w:rsidRPr="00DB6FF8">
        <w:rPr>
          <w:b w:val="0"/>
        </w:rPr>
        <w:fldChar w:fldCharType="begin"/>
      </w:r>
      <w:r w:rsidRPr="00DB6FF8">
        <w:rPr>
          <w:b w:val="0"/>
        </w:rPr>
        <w:instrText xml:space="preserve"> REF _Ref434392776 \r \h </w:instrText>
      </w:r>
      <w:r w:rsidRPr="00DB6FF8">
        <w:rPr>
          <w:b w:val="0"/>
        </w:rPr>
      </w:r>
      <w:r w:rsidRPr="00DB6FF8">
        <w:rPr>
          <w:b w:val="0"/>
        </w:rPr>
        <w:fldChar w:fldCharType="separate"/>
      </w:r>
      <w:r w:rsidR="00982337">
        <w:rPr>
          <w:b w:val="0"/>
        </w:rPr>
        <w:t>3.2.3.2</w:t>
      </w:r>
      <w:r w:rsidRPr="00DB6FF8">
        <w:rPr>
          <w:b w:val="0"/>
        </w:rPr>
        <w:fldChar w:fldCharType="end"/>
      </w:r>
      <w:r w:rsidRPr="00DB6FF8">
        <w:rPr>
          <w:b w:val="0"/>
        </w:rPr>
        <w:t>.</w:t>
      </w:r>
    </w:p>
    <w:p w14:paraId="3CEFDCB6" w14:textId="77777777" w:rsidR="00B611D9" w:rsidRPr="00DB6FF8" w:rsidRDefault="00B611D9" w:rsidP="00B611D9">
      <w:pPr>
        <w:pStyle w:val="berschrift6"/>
        <w:rPr>
          <w:b w:val="0"/>
        </w:rPr>
      </w:pPr>
      <w:r w:rsidRPr="00DB6FF8">
        <w:rPr>
          <w:b w:val="0"/>
        </w:rPr>
        <w:t>The Key Activation Command PDU shall consist of a managed number of contiguously positioned mandatory fields:</w:t>
      </w:r>
    </w:p>
    <w:p w14:paraId="58F2F95F" w14:textId="77777777" w:rsidR="00B611D9" w:rsidRPr="00DB6FF8" w:rsidRDefault="00B611D9" w:rsidP="00C6012E">
      <w:pPr>
        <w:numPr>
          <w:ilvl w:val="0"/>
          <w:numId w:val="38"/>
        </w:numPr>
      </w:pPr>
      <w:r w:rsidRPr="00DB6FF8">
        <w:t>Key ID field (managed length; mandatory)</w:t>
      </w:r>
    </w:p>
    <w:p w14:paraId="7C55A7BF" w14:textId="77777777" w:rsidR="00B611D9" w:rsidRPr="00DB6FF8" w:rsidRDefault="00B611D9" w:rsidP="00B611D9">
      <w:r w:rsidRPr="00DB6FF8">
        <w:t>NOTE – The number of Key ID fields in the PDU data field and the size of the key ID fields are managed parameters.</w:t>
      </w:r>
    </w:p>
    <w:p w14:paraId="7D113C59" w14:textId="25BCD3D0" w:rsidR="00B611D9" w:rsidRPr="00DB6FF8" w:rsidRDefault="00B611D9" w:rsidP="00B611D9">
      <w:r w:rsidRPr="00DB6FF8">
        <w:t xml:space="preserve">NOTE – The format of the Key Activation Command PDU is shown in </w:t>
      </w:r>
      <w:r w:rsidRPr="00DB6FF8">
        <w:fldChar w:fldCharType="begin"/>
      </w:r>
      <w:r w:rsidRPr="00DB6FF8">
        <w:instrText xml:space="preserve"> REF _Ref384023376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4</w:t>
      </w:r>
      <w:r w:rsidRPr="00DB6FF8">
        <w:fldChar w:fldCharType="end"/>
      </w:r>
      <w:r w:rsidRPr="00DB6FF8">
        <w:t>.</w:t>
      </w:r>
    </w:p>
    <w:p w14:paraId="19452D2D" w14:textId="77777777" w:rsidR="00B611D9" w:rsidRPr="00DB6FF8" w:rsidRDefault="00B611D9" w:rsidP="00B611D9">
      <w:r w:rsidRPr="00DB6FF8">
        <w:object w:dxaOrig="9742" w:dyaOrig="2207" w14:anchorId="3D58DBB2">
          <v:shape id="_x0000_i1030" type="#_x0000_t75" style="width:483.6pt;height:109.35pt" o:ole="">
            <v:imagedata r:id="rId31" o:title=""/>
          </v:shape>
          <o:OLEObject Type="Embed" ProgID="Visio.Drawing.11" ShapeID="_x0000_i1030" DrawAspect="Content" ObjectID="_1553587474" r:id="rId32"/>
        </w:object>
      </w:r>
    </w:p>
    <w:p w14:paraId="0DE2E128" w14:textId="77777777" w:rsidR="00B611D9" w:rsidRPr="00DB6FF8" w:rsidRDefault="00B611D9" w:rsidP="00B611D9">
      <w:pPr>
        <w:pStyle w:val="Beschriftung"/>
        <w:jc w:val="center"/>
      </w:pPr>
      <w:bookmarkStart w:id="171" w:name="_Ref384023376"/>
      <w:bookmarkStart w:id="172" w:name="_Ref384023371"/>
      <w:bookmarkStart w:id="173" w:name="_Toc453754315"/>
      <w:bookmarkStart w:id="174" w:name="_Toc479753915"/>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4</w:t>
      </w:r>
      <w:r w:rsidR="00C50A2F">
        <w:rPr>
          <w:noProof/>
        </w:rPr>
        <w:fldChar w:fldCharType="end"/>
      </w:r>
      <w:bookmarkEnd w:id="171"/>
      <w:r w:rsidRPr="00DB6FF8">
        <w:t>: Key Activation Command PDU</w:t>
      </w:r>
      <w:bookmarkEnd w:id="172"/>
      <w:bookmarkEnd w:id="173"/>
      <w:bookmarkEnd w:id="174"/>
    </w:p>
    <w:p w14:paraId="53E46BC9" w14:textId="77777777" w:rsidR="00B611D9" w:rsidRPr="00DB6FF8" w:rsidRDefault="00B611D9" w:rsidP="00B611D9">
      <w:pPr>
        <w:pStyle w:val="berschrift5"/>
      </w:pPr>
      <w:r w:rsidRPr="00DB6FF8">
        <w:rPr>
          <w:b w:val="0"/>
        </w:rPr>
        <w:t xml:space="preserve">The Key ID fields shall signal </w:t>
      </w:r>
      <w:r w:rsidR="00CF76B5">
        <w:rPr>
          <w:b w:val="0"/>
        </w:rPr>
        <w:t>the</w:t>
      </w:r>
      <w:r w:rsidRPr="00DB6FF8">
        <w:rPr>
          <w:b w:val="0"/>
        </w:rPr>
        <w:t xml:space="preserve"> identifiers of the cryptographic keys to be activated on the recipient. </w:t>
      </w:r>
    </w:p>
    <w:p w14:paraId="7D07D6F5" w14:textId="77777777" w:rsidR="00B611D9" w:rsidRPr="00DB6FF8" w:rsidRDefault="00B611D9" w:rsidP="00B611D9">
      <w:pPr>
        <w:pStyle w:val="berschrift4"/>
      </w:pPr>
      <w:bookmarkStart w:id="175" w:name="_Ref383510548"/>
      <w:r w:rsidRPr="00DB6FF8">
        <w:t>Key Deactivation</w:t>
      </w:r>
      <w:bookmarkEnd w:id="175"/>
    </w:p>
    <w:p w14:paraId="30CE6626" w14:textId="77777777" w:rsidR="00B611D9" w:rsidRPr="00DB6FF8" w:rsidRDefault="00B611D9" w:rsidP="00B611D9">
      <w:pPr>
        <w:pStyle w:val="berschrift5"/>
        <w:rPr>
          <w:b w:val="0"/>
        </w:rPr>
      </w:pPr>
      <w:r w:rsidRPr="00DB6FF8">
        <w:rPr>
          <w:b w:val="0"/>
        </w:rPr>
        <w:t>The Key Deactivation Procedure shall support one Extended Procedures PDU data field structure:</w:t>
      </w:r>
    </w:p>
    <w:p w14:paraId="79317E11" w14:textId="77777777" w:rsidR="00B611D9" w:rsidRPr="00DB6FF8" w:rsidRDefault="00B611D9" w:rsidP="00C6012E">
      <w:pPr>
        <w:numPr>
          <w:ilvl w:val="0"/>
          <w:numId w:val="79"/>
        </w:numPr>
      </w:pPr>
      <w:r w:rsidRPr="00DB6FF8">
        <w:t>Key Deactivation Command PDU</w:t>
      </w:r>
    </w:p>
    <w:p w14:paraId="7ABE5034" w14:textId="77777777" w:rsidR="00B611D9" w:rsidRPr="00DB6FF8" w:rsidRDefault="00B611D9" w:rsidP="00B611D9">
      <w:pPr>
        <w:pStyle w:val="berschrift5"/>
      </w:pPr>
      <w:r w:rsidRPr="00DB6FF8">
        <w:t>Key Deactivation Command PDU</w:t>
      </w:r>
    </w:p>
    <w:p w14:paraId="7217C8CF" w14:textId="77777777" w:rsidR="00B611D9" w:rsidRPr="00DB6FF8" w:rsidRDefault="00B611D9" w:rsidP="00B611D9">
      <w:pPr>
        <w:pStyle w:val="berschrift6"/>
        <w:rPr>
          <w:b w:val="0"/>
        </w:rPr>
      </w:pPr>
      <w:r w:rsidRPr="00DB6FF8">
        <w:rPr>
          <w:b w:val="0"/>
        </w:rPr>
        <w:t xml:space="preserve">The Key Deactivation Command  PDU shall be associated with Step 2 of the Key Deactivation Procedure as defined in Section </w:t>
      </w:r>
      <w:r w:rsidRPr="00DB6FF8">
        <w:rPr>
          <w:b w:val="0"/>
        </w:rPr>
        <w:fldChar w:fldCharType="begin"/>
      </w:r>
      <w:r w:rsidRPr="00DB6FF8">
        <w:rPr>
          <w:b w:val="0"/>
        </w:rPr>
        <w:instrText xml:space="preserve"> REF _Ref382991229 \r \h </w:instrText>
      </w:r>
      <w:r w:rsidRPr="00DB6FF8">
        <w:rPr>
          <w:b w:val="0"/>
        </w:rPr>
      </w:r>
      <w:r w:rsidRPr="00DB6FF8">
        <w:rPr>
          <w:b w:val="0"/>
        </w:rPr>
        <w:fldChar w:fldCharType="separate"/>
      </w:r>
      <w:r w:rsidR="00982337">
        <w:rPr>
          <w:b w:val="0"/>
        </w:rPr>
        <w:t>3.2.3.3</w:t>
      </w:r>
      <w:r w:rsidRPr="00DB6FF8">
        <w:rPr>
          <w:b w:val="0"/>
        </w:rPr>
        <w:fldChar w:fldCharType="end"/>
      </w:r>
      <w:r w:rsidRPr="00DB6FF8">
        <w:rPr>
          <w:b w:val="0"/>
        </w:rPr>
        <w:t>.</w:t>
      </w:r>
    </w:p>
    <w:p w14:paraId="157F9906" w14:textId="77777777" w:rsidR="00B611D9" w:rsidRPr="00DB6FF8" w:rsidRDefault="00B611D9" w:rsidP="00B611D9">
      <w:pPr>
        <w:pStyle w:val="berschrift6"/>
        <w:rPr>
          <w:b w:val="0"/>
        </w:rPr>
      </w:pPr>
      <w:r w:rsidRPr="00DB6FF8">
        <w:rPr>
          <w:b w:val="0"/>
        </w:rPr>
        <w:t>The Key Deactivation Command PDU shall consist of a managed number of contiguously positioned mandatory fields:</w:t>
      </w:r>
    </w:p>
    <w:p w14:paraId="5B1E3D57" w14:textId="77777777" w:rsidR="00B611D9" w:rsidRPr="00DB6FF8" w:rsidRDefault="00B611D9" w:rsidP="00C6012E">
      <w:pPr>
        <w:numPr>
          <w:ilvl w:val="0"/>
          <w:numId w:val="80"/>
        </w:numPr>
      </w:pPr>
      <w:r w:rsidRPr="00DB6FF8">
        <w:t>Key ID field (managed length; mandatory)</w:t>
      </w:r>
    </w:p>
    <w:p w14:paraId="32241B5B" w14:textId="77777777" w:rsidR="00B611D9" w:rsidRPr="00DB6FF8" w:rsidRDefault="00B611D9" w:rsidP="00B611D9">
      <w:r w:rsidRPr="00DB6FF8">
        <w:t>NOTE – The number of Key ID fields in the PDU data field and the size of the key ID fields are managed parameters.</w:t>
      </w:r>
    </w:p>
    <w:p w14:paraId="2E3A495A" w14:textId="0B6BBFC1" w:rsidR="00B611D9" w:rsidRPr="00DB6FF8" w:rsidRDefault="00B611D9" w:rsidP="00B611D9">
      <w:r w:rsidRPr="00DB6FF8">
        <w:t xml:space="preserve">NOTE – The format of the Key Deactivation Command PDU is shown in </w:t>
      </w:r>
      <w:r w:rsidRPr="00DB6FF8">
        <w:fldChar w:fldCharType="begin"/>
      </w:r>
      <w:r w:rsidRPr="00DB6FF8">
        <w:instrText xml:space="preserve"> REF _Ref384023518 \h </w:instrText>
      </w:r>
      <w:r w:rsidRPr="00DB6FF8">
        <w:fldChar w:fldCharType="separate"/>
      </w:r>
      <w:r w:rsidR="00982337" w:rsidRPr="00DB6FF8">
        <w:t xml:space="preserve">Figure </w:t>
      </w:r>
      <w:r w:rsidR="00982337">
        <w:rPr>
          <w:noProof/>
        </w:rPr>
        <w:t>5</w:t>
      </w:r>
      <w:r w:rsidR="00982337" w:rsidRPr="00DB6FF8">
        <w:noBreakHyphen/>
      </w:r>
      <w:r w:rsidR="00982337">
        <w:rPr>
          <w:noProof/>
        </w:rPr>
        <w:t>5</w:t>
      </w:r>
      <w:r w:rsidRPr="00DB6FF8">
        <w:fldChar w:fldCharType="end"/>
      </w:r>
      <w:r w:rsidRPr="00DB6FF8">
        <w:t>.</w:t>
      </w:r>
    </w:p>
    <w:p w14:paraId="0D1CCCA1" w14:textId="77777777" w:rsidR="00B611D9" w:rsidRPr="00DB6FF8" w:rsidRDefault="00B611D9" w:rsidP="00B611D9">
      <w:r w:rsidRPr="00DB6FF8">
        <w:object w:dxaOrig="9742" w:dyaOrig="2207" w14:anchorId="14F11C53">
          <v:shape id="_x0000_i1031" type="#_x0000_t75" style="width:483.6pt;height:109.35pt" o:ole="">
            <v:imagedata r:id="rId33" o:title=""/>
          </v:shape>
          <o:OLEObject Type="Embed" ProgID="Visio.Drawing.11" ShapeID="_x0000_i1031" DrawAspect="Content" ObjectID="_1553587475" r:id="rId34"/>
        </w:object>
      </w:r>
    </w:p>
    <w:p w14:paraId="24E2E22E" w14:textId="77777777" w:rsidR="00B611D9" w:rsidRPr="00DB6FF8" w:rsidRDefault="00B611D9" w:rsidP="00B611D9">
      <w:pPr>
        <w:pStyle w:val="Beschriftung"/>
        <w:jc w:val="center"/>
      </w:pPr>
      <w:bookmarkStart w:id="176" w:name="_Ref384023518"/>
      <w:bookmarkStart w:id="177" w:name="_Toc453754316"/>
      <w:bookmarkStart w:id="178" w:name="_Toc479753916"/>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5</w:t>
      </w:r>
      <w:r w:rsidR="00C50A2F">
        <w:rPr>
          <w:noProof/>
        </w:rPr>
        <w:fldChar w:fldCharType="end"/>
      </w:r>
      <w:bookmarkEnd w:id="176"/>
      <w:r w:rsidRPr="00DB6FF8">
        <w:t>: Key Deactivation Command PDU</w:t>
      </w:r>
      <w:bookmarkEnd w:id="177"/>
      <w:bookmarkEnd w:id="178"/>
      <w:r w:rsidRPr="00DB6FF8">
        <w:t xml:space="preserve"> </w:t>
      </w:r>
    </w:p>
    <w:p w14:paraId="2F0BC033" w14:textId="77777777" w:rsidR="00B611D9" w:rsidRPr="00DB6FF8" w:rsidRDefault="00B611D9" w:rsidP="00B611D9">
      <w:pPr>
        <w:pStyle w:val="berschrift6"/>
        <w:rPr>
          <w:b w:val="0"/>
        </w:rPr>
      </w:pPr>
      <w:r w:rsidRPr="00DB6FF8">
        <w:rPr>
          <w:b w:val="0"/>
        </w:rPr>
        <w:lastRenderedPageBreak/>
        <w:t xml:space="preserve">The Key ID fields shall signal </w:t>
      </w:r>
      <w:r w:rsidR="00CF76B5">
        <w:rPr>
          <w:b w:val="0"/>
        </w:rPr>
        <w:t>the</w:t>
      </w:r>
      <w:r w:rsidRPr="00DB6FF8">
        <w:rPr>
          <w:b w:val="0"/>
        </w:rPr>
        <w:t xml:space="preserve"> identifiers of the cryptographic keys to be deactivated on the recipient. </w:t>
      </w:r>
    </w:p>
    <w:p w14:paraId="70D934EC" w14:textId="77777777" w:rsidR="00B611D9" w:rsidRPr="00DB6FF8" w:rsidRDefault="00B611D9" w:rsidP="00B611D9">
      <w:pPr>
        <w:pStyle w:val="berschrift4"/>
      </w:pPr>
      <w:bookmarkStart w:id="179" w:name="_Ref435616201"/>
      <w:r w:rsidRPr="00DB6FF8">
        <w:t>Key Destruction</w:t>
      </w:r>
      <w:bookmarkEnd w:id="179"/>
    </w:p>
    <w:p w14:paraId="57D03E1D" w14:textId="77777777" w:rsidR="00B611D9" w:rsidRPr="00DB6FF8" w:rsidRDefault="00B611D9" w:rsidP="00B611D9">
      <w:pPr>
        <w:pStyle w:val="berschrift5"/>
        <w:rPr>
          <w:b w:val="0"/>
        </w:rPr>
      </w:pPr>
      <w:r w:rsidRPr="00DB6FF8">
        <w:rPr>
          <w:b w:val="0"/>
        </w:rPr>
        <w:t>The Key Destruction Procedure shall support one Extended Procedures PDU data field structure:</w:t>
      </w:r>
    </w:p>
    <w:p w14:paraId="6AEBCC74" w14:textId="77777777" w:rsidR="00B611D9" w:rsidRPr="00DB6FF8" w:rsidRDefault="00B611D9" w:rsidP="00C6012E">
      <w:pPr>
        <w:numPr>
          <w:ilvl w:val="0"/>
          <w:numId w:val="81"/>
        </w:numPr>
      </w:pPr>
      <w:r w:rsidRPr="00DB6FF8">
        <w:t>Key Destruction Command PDU</w:t>
      </w:r>
    </w:p>
    <w:p w14:paraId="730F69E2" w14:textId="77777777" w:rsidR="00B611D9" w:rsidRPr="00DB6FF8" w:rsidRDefault="00B611D9" w:rsidP="00B611D9">
      <w:pPr>
        <w:pStyle w:val="berschrift5"/>
      </w:pPr>
      <w:r w:rsidRPr="00DB6FF8">
        <w:t>Key Destruction Command PDU</w:t>
      </w:r>
    </w:p>
    <w:p w14:paraId="315E0B19" w14:textId="77777777" w:rsidR="00B611D9" w:rsidRPr="00DB6FF8" w:rsidRDefault="00B611D9" w:rsidP="00B611D9">
      <w:pPr>
        <w:pStyle w:val="berschrift6"/>
        <w:rPr>
          <w:b w:val="0"/>
        </w:rPr>
      </w:pPr>
      <w:r w:rsidRPr="00DB6FF8">
        <w:rPr>
          <w:b w:val="0"/>
        </w:rPr>
        <w:t xml:space="preserve">The Key Destruction Command  PDU shall be associated with Step 2 of the Key Destruction Procedure as defined in Section </w:t>
      </w:r>
      <w:r w:rsidRPr="00DB6FF8">
        <w:rPr>
          <w:b w:val="0"/>
        </w:rPr>
        <w:fldChar w:fldCharType="begin"/>
      </w:r>
      <w:r w:rsidRPr="00DB6FF8">
        <w:rPr>
          <w:b w:val="0"/>
        </w:rPr>
        <w:instrText xml:space="preserve"> REF _Ref435616172 \r \h </w:instrText>
      </w:r>
      <w:r w:rsidRPr="00DB6FF8">
        <w:rPr>
          <w:b w:val="0"/>
        </w:rPr>
      </w:r>
      <w:r w:rsidRPr="00DB6FF8">
        <w:rPr>
          <w:b w:val="0"/>
        </w:rPr>
        <w:fldChar w:fldCharType="separate"/>
      </w:r>
      <w:r w:rsidR="00982337">
        <w:rPr>
          <w:b w:val="0"/>
        </w:rPr>
        <w:t>3.2.3.4</w:t>
      </w:r>
      <w:r w:rsidRPr="00DB6FF8">
        <w:rPr>
          <w:b w:val="0"/>
        </w:rPr>
        <w:fldChar w:fldCharType="end"/>
      </w:r>
      <w:r w:rsidRPr="00DB6FF8">
        <w:rPr>
          <w:b w:val="0"/>
        </w:rPr>
        <w:t>.</w:t>
      </w:r>
    </w:p>
    <w:p w14:paraId="7FDC8BA1" w14:textId="77777777" w:rsidR="00B611D9" w:rsidRPr="00DB6FF8" w:rsidRDefault="00B611D9" w:rsidP="00B611D9">
      <w:pPr>
        <w:pStyle w:val="berschrift6"/>
        <w:rPr>
          <w:b w:val="0"/>
        </w:rPr>
      </w:pPr>
      <w:r w:rsidRPr="00DB6FF8">
        <w:rPr>
          <w:b w:val="0"/>
        </w:rPr>
        <w:t>The Key Destruction Command PDU shall consist of a managed number of contiguously positioned mandatory fields:</w:t>
      </w:r>
    </w:p>
    <w:p w14:paraId="4AE59F9E" w14:textId="77777777" w:rsidR="00B611D9" w:rsidRPr="00DB6FF8" w:rsidRDefault="00B611D9" w:rsidP="00C6012E">
      <w:pPr>
        <w:numPr>
          <w:ilvl w:val="0"/>
          <w:numId w:val="82"/>
        </w:numPr>
      </w:pPr>
      <w:r w:rsidRPr="00DB6FF8">
        <w:t>Key ID field (managed length; mandatory)</w:t>
      </w:r>
    </w:p>
    <w:p w14:paraId="66293B40" w14:textId="77777777" w:rsidR="00B611D9" w:rsidRPr="00DB6FF8" w:rsidRDefault="00B611D9" w:rsidP="00B611D9">
      <w:r w:rsidRPr="00DB6FF8">
        <w:t>NOTE – The number of Key ID fields in the PDU data field and the size of the key ID fields are managed parameters.</w:t>
      </w:r>
    </w:p>
    <w:p w14:paraId="56D2F1B2" w14:textId="51929CE6" w:rsidR="00B611D9" w:rsidRPr="00DB6FF8" w:rsidRDefault="00B611D9" w:rsidP="00B611D9">
      <w:r w:rsidRPr="00DB6FF8">
        <w:t xml:space="preserve">NOTE – </w:t>
      </w:r>
      <w:commentRangeStart w:id="180"/>
      <w:r w:rsidRPr="00DB6FF8">
        <w:t>The format of the Key Destruction</w:t>
      </w:r>
      <w:r w:rsidRPr="00DB6FF8">
        <w:rPr>
          <w:b/>
        </w:rPr>
        <w:t xml:space="preserve"> </w:t>
      </w:r>
      <w:r w:rsidRPr="00DB6FF8">
        <w:t xml:space="preserve">Command PDU is shown in </w:t>
      </w:r>
      <w:r w:rsidRPr="00DB6FF8">
        <w:fldChar w:fldCharType="begin"/>
      </w:r>
      <w:r w:rsidRPr="00DB6FF8">
        <w:instrText xml:space="preserve"> REF _Ref435616174 \h </w:instrText>
      </w:r>
      <w:r w:rsidRPr="00DB6FF8">
        <w:fldChar w:fldCharType="separate"/>
      </w:r>
      <w:r w:rsidR="00982337" w:rsidRPr="00DB6FF8">
        <w:t xml:space="preserve">Figure </w:t>
      </w:r>
      <w:r w:rsidR="00982337">
        <w:rPr>
          <w:noProof/>
        </w:rPr>
        <w:t>5</w:t>
      </w:r>
      <w:r w:rsidR="00982337" w:rsidRPr="00DB6FF8">
        <w:noBreakHyphen/>
      </w:r>
      <w:r w:rsidR="00982337">
        <w:rPr>
          <w:noProof/>
        </w:rPr>
        <w:t>6</w:t>
      </w:r>
      <w:r w:rsidRPr="00DB6FF8">
        <w:fldChar w:fldCharType="end"/>
      </w:r>
      <w:r w:rsidRPr="00DB6FF8">
        <w:t>.</w:t>
      </w:r>
      <w:commentRangeEnd w:id="180"/>
      <w:r w:rsidR="007A5C7A">
        <w:rPr>
          <w:rStyle w:val="Kommentarzeichen"/>
        </w:rPr>
        <w:commentReference w:id="180"/>
      </w:r>
    </w:p>
    <w:p w14:paraId="758F25A2" w14:textId="77777777" w:rsidR="00B611D9" w:rsidRPr="00DB6FF8" w:rsidRDefault="003015C2" w:rsidP="00B611D9">
      <w:r w:rsidRPr="00DB6FF8">
        <w:object w:dxaOrig="9742" w:dyaOrig="2207" w14:anchorId="00D85BC5">
          <v:shape id="_x0000_i1032" type="#_x0000_t75" style="width:483.6pt;height:109.35pt" o:ole="">
            <v:imagedata r:id="rId35" o:title=""/>
          </v:shape>
          <o:OLEObject Type="Embed" ProgID="Visio.Drawing.11" ShapeID="_x0000_i1032" DrawAspect="Content" ObjectID="_1553587476" r:id="rId36"/>
        </w:object>
      </w:r>
    </w:p>
    <w:p w14:paraId="0FA3AE3E" w14:textId="77777777" w:rsidR="00B611D9" w:rsidRPr="00DB6FF8" w:rsidRDefault="00B611D9" w:rsidP="00B611D9">
      <w:pPr>
        <w:pStyle w:val="Beschriftung"/>
        <w:jc w:val="center"/>
      </w:pPr>
      <w:bookmarkStart w:id="181" w:name="_Ref435616174"/>
      <w:bookmarkStart w:id="182" w:name="_Ref435616173"/>
      <w:bookmarkStart w:id="183" w:name="_Toc453754317"/>
      <w:bookmarkStart w:id="184" w:name="_Toc479753917"/>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w:instrText>
      </w:r>
      <w:r w:rsidR="00C50A2F">
        <w:instrText xml:space="preserve">C \s 1 </w:instrText>
      </w:r>
      <w:r w:rsidR="00C50A2F">
        <w:fldChar w:fldCharType="separate"/>
      </w:r>
      <w:r w:rsidR="00982337">
        <w:rPr>
          <w:noProof/>
        </w:rPr>
        <w:t>6</w:t>
      </w:r>
      <w:r w:rsidR="00C50A2F">
        <w:rPr>
          <w:noProof/>
        </w:rPr>
        <w:fldChar w:fldCharType="end"/>
      </w:r>
      <w:bookmarkEnd w:id="181"/>
      <w:r w:rsidRPr="00DB6FF8">
        <w:t>: Key Destruction Command PDU</w:t>
      </w:r>
      <w:bookmarkEnd w:id="182"/>
      <w:bookmarkEnd w:id="183"/>
      <w:bookmarkEnd w:id="184"/>
      <w:r w:rsidRPr="00DB6FF8">
        <w:t xml:space="preserve"> </w:t>
      </w:r>
    </w:p>
    <w:p w14:paraId="156033B4" w14:textId="77777777" w:rsidR="00B611D9" w:rsidRPr="00DB6FF8" w:rsidRDefault="00B611D9" w:rsidP="00B611D9">
      <w:pPr>
        <w:pStyle w:val="berschrift6"/>
        <w:rPr>
          <w:b w:val="0"/>
        </w:rPr>
      </w:pPr>
      <w:r w:rsidRPr="00DB6FF8">
        <w:rPr>
          <w:b w:val="0"/>
        </w:rPr>
        <w:t xml:space="preserve">The Key ID fields shall signal </w:t>
      </w:r>
      <w:r w:rsidR="00CF76B5">
        <w:rPr>
          <w:b w:val="0"/>
        </w:rPr>
        <w:t>the</w:t>
      </w:r>
      <w:r w:rsidRPr="00DB6FF8">
        <w:rPr>
          <w:b w:val="0"/>
        </w:rPr>
        <w:t xml:space="preserve"> identifiers of the cryptographic keys to be destroyed on the recipient. </w:t>
      </w:r>
    </w:p>
    <w:p w14:paraId="26AC3631" w14:textId="77777777" w:rsidR="00B611D9" w:rsidRPr="00DB6FF8" w:rsidRDefault="00B611D9" w:rsidP="00B611D9"/>
    <w:p w14:paraId="37A7B950" w14:textId="77777777" w:rsidR="00B611D9" w:rsidRPr="00DB6FF8" w:rsidRDefault="00B611D9" w:rsidP="00B611D9">
      <w:pPr>
        <w:pStyle w:val="berschrift4"/>
      </w:pPr>
      <w:bookmarkStart w:id="185" w:name="_Ref384016691"/>
      <w:r w:rsidRPr="00DB6FF8">
        <w:t>Key Verification</w:t>
      </w:r>
      <w:bookmarkEnd w:id="185"/>
    </w:p>
    <w:p w14:paraId="387CFECA" w14:textId="77777777" w:rsidR="00B611D9" w:rsidRPr="00DB6FF8" w:rsidRDefault="00B611D9" w:rsidP="00B611D9">
      <w:pPr>
        <w:pStyle w:val="berschrift5"/>
        <w:rPr>
          <w:b w:val="0"/>
        </w:rPr>
      </w:pPr>
      <w:r w:rsidRPr="00DB6FF8">
        <w:rPr>
          <w:b w:val="0"/>
        </w:rPr>
        <w:t>The Key Verification Procedure shall support two Extended Procedures PDU data field structures:</w:t>
      </w:r>
    </w:p>
    <w:p w14:paraId="2E476539" w14:textId="77777777" w:rsidR="00B611D9" w:rsidRPr="00DB6FF8" w:rsidRDefault="00B611D9" w:rsidP="00C6012E">
      <w:pPr>
        <w:numPr>
          <w:ilvl w:val="0"/>
          <w:numId w:val="40"/>
        </w:numPr>
      </w:pPr>
      <w:r w:rsidRPr="00DB6FF8">
        <w:t>Key Verification Command PDU</w:t>
      </w:r>
    </w:p>
    <w:p w14:paraId="04030D62" w14:textId="77777777" w:rsidR="00B611D9" w:rsidRPr="00DB6FF8" w:rsidRDefault="00B611D9" w:rsidP="00C6012E">
      <w:pPr>
        <w:numPr>
          <w:ilvl w:val="0"/>
          <w:numId w:val="40"/>
        </w:numPr>
      </w:pPr>
      <w:r w:rsidRPr="00DB6FF8">
        <w:lastRenderedPageBreak/>
        <w:t>Key Verification Reply PDU</w:t>
      </w:r>
    </w:p>
    <w:p w14:paraId="04251BA2" w14:textId="77777777" w:rsidR="00B611D9" w:rsidRPr="00DB6FF8" w:rsidRDefault="00B611D9" w:rsidP="00B611D9">
      <w:pPr>
        <w:pStyle w:val="berschrift5"/>
      </w:pPr>
      <w:r w:rsidRPr="00DB6FF8">
        <w:t>Key Verification Command PDU</w:t>
      </w:r>
    </w:p>
    <w:p w14:paraId="1EA1BDB7" w14:textId="77777777" w:rsidR="00B611D9" w:rsidRPr="00DB6FF8" w:rsidRDefault="00B611D9" w:rsidP="00B611D9">
      <w:pPr>
        <w:pStyle w:val="berschrift6"/>
        <w:rPr>
          <w:b w:val="0"/>
        </w:rPr>
      </w:pPr>
      <w:r w:rsidRPr="00DB6FF8">
        <w:rPr>
          <w:b w:val="0"/>
        </w:rPr>
        <w:t xml:space="preserve">The Key Verification Command PDU shall be associated with Step 2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982337">
        <w:rPr>
          <w:b w:val="0"/>
        </w:rPr>
        <w:t>3.2.3.5</w:t>
      </w:r>
      <w:r w:rsidRPr="00DB6FF8">
        <w:rPr>
          <w:b w:val="0"/>
        </w:rPr>
        <w:fldChar w:fldCharType="end"/>
      </w:r>
      <w:r w:rsidRPr="00DB6FF8">
        <w:rPr>
          <w:b w:val="0"/>
        </w:rPr>
        <w:t>.</w:t>
      </w:r>
    </w:p>
    <w:p w14:paraId="3DF7E13C" w14:textId="77777777" w:rsidR="00B611D9" w:rsidRPr="00DB6FF8" w:rsidRDefault="00B611D9" w:rsidP="00B611D9">
      <w:pPr>
        <w:pStyle w:val="berschrift6"/>
        <w:rPr>
          <w:b w:val="0"/>
        </w:rPr>
      </w:pPr>
      <w:r w:rsidRPr="00DB6FF8">
        <w:rPr>
          <w:b w:val="0"/>
        </w:rPr>
        <w:t>The Key Verification Command PDU shall consist of a managed number of contiguously positioned mandatory fields:</w:t>
      </w:r>
    </w:p>
    <w:p w14:paraId="698886C6" w14:textId="77777777" w:rsidR="00B611D9" w:rsidRPr="00DB6FF8" w:rsidRDefault="00B611D9" w:rsidP="00C6012E">
      <w:pPr>
        <w:numPr>
          <w:ilvl w:val="0"/>
          <w:numId w:val="83"/>
        </w:numPr>
      </w:pPr>
      <w:r w:rsidRPr="00DB6FF8">
        <w:t>Key ID field (managed length; mandatory)</w:t>
      </w:r>
    </w:p>
    <w:p w14:paraId="35A73AD0" w14:textId="77777777" w:rsidR="00B611D9" w:rsidRPr="00DB6FF8" w:rsidRDefault="00B611D9" w:rsidP="00B611D9">
      <w:r w:rsidRPr="00DB6FF8">
        <w:t>NOTE – The number of Key ID fields in the PDU data field and the size of the key ID fields are managed parameters.</w:t>
      </w:r>
    </w:p>
    <w:p w14:paraId="6B881214" w14:textId="1EEADFAE" w:rsidR="00B611D9" w:rsidRPr="00DB6FF8" w:rsidRDefault="00B611D9" w:rsidP="00B611D9">
      <w:r w:rsidRPr="00DB6FF8">
        <w:t xml:space="preserve">NOTE – </w:t>
      </w:r>
      <w:commentRangeStart w:id="186"/>
      <w:r w:rsidRPr="00DB6FF8">
        <w:t xml:space="preserve">The format of the Key Verification Command PDU is shown in </w:t>
      </w:r>
      <w:r w:rsidRPr="00DB6FF8">
        <w:fldChar w:fldCharType="begin"/>
      </w:r>
      <w:r w:rsidRPr="00DB6FF8">
        <w:instrText xml:space="preserve"> REF _Ref450031970 \h </w:instrText>
      </w:r>
      <w:r w:rsidRPr="00DB6FF8">
        <w:fldChar w:fldCharType="separate"/>
      </w:r>
      <w:r w:rsidR="00982337" w:rsidRPr="00DB6FF8">
        <w:t xml:space="preserve">Figure </w:t>
      </w:r>
      <w:r w:rsidR="00982337">
        <w:rPr>
          <w:noProof/>
        </w:rPr>
        <w:t>5</w:t>
      </w:r>
      <w:r w:rsidR="00982337" w:rsidRPr="00DB6FF8">
        <w:noBreakHyphen/>
      </w:r>
      <w:r w:rsidR="00982337">
        <w:rPr>
          <w:noProof/>
        </w:rPr>
        <w:t>7</w:t>
      </w:r>
      <w:r w:rsidRPr="00DB6FF8">
        <w:fldChar w:fldCharType="end"/>
      </w:r>
      <w:r w:rsidRPr="00DB6FF8">
        <w:t>.</w:t>
      </w:r>
      <w:commentRangeEnd w:id="186"/>
      <w:r w:rsidR="00E862DA">
        <w:rPr>
          <w:rStyle w:val="Kommentarzeichen"/>
        </w:rPr>
        <w:commentReference w:id="186"/>
      </w:r>
    </w:p>
    <w:p w14:paraId="5E2A8545" w14:textId="77777777" w:rsidR="00B611D9" w:rsidRPr="00DB6FF8" w:rsidRDefault="00B611D9" w:rsidP="00B611D9">
      <w:pPr>
        <w:jc w:val="center"/>
      </w:pPr>
      <w:r w:rsidRPr="00DB6FF8">
        <w:object w:dxaOrig="9742" w:dyaOrig="2207" w14:anchorId="07455037">
          <v:shape id="_x0000_i1033" type="#_x0000_t75" style="width:483.6pt;height:109.35pt" o:ole="">
            <v:imagedata r:id="rId37" o:title=""/>
          </v:shape>
          <o:OLEObject Type="Embed" ProgID="Visio.Drawing.11" ShapeID="_x0000_i1033" DrawAspect="Content" ObjectID="_1553587477" r:id="rId38"/>
        </w:object>
      </w:r>
    </w:p>
    <w:p w14:paraId="20479996" w14:textId="77777777" w:rsidR="00B611D9" w:rsidRPr="00DB6FF8" w:rsidRDefault="00B611D9" w:rsidP="00B611D9">
      <w:pPr>
        <w:pStyle w:val="Beschriftung"/>
        <w:jc w:val="center"/>
      </w:pPr>
      <w:bookmarkStart w:id="187" w:name="_Ref450031970"/>
      <w:bookmarkStart w:id="188" w:name="_Ref450031967"/>
      <w:bookmarkStart w:id="189" w:name="_Toc453754318"/>
      <w:bookmarkStart w:id="190" w:name="_Toc479753918"/>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7</w:t>
      </w:r>
      <w:r w:rsidR="00C50A2F">
        <w:rPr>
          <w:noProof/>
        </w:rPr>
        <w:fldChar w:fldCharType="end"/>
      </w:r>
      <w:bookmarkEnd w:id="187"/>
      <w:r w:rsidRPr="00DB6FF8">
        <w:t>: Key Verification Command PDU</w:t>
      </w:r>
      <w:bookmarkEnd w:id="188"/>
      <w:bookmarkEnd w:id="189"/>
      <w:bookmarkEnd w:id="190"/>
    </w:p>
    <w:p w14:paraId="75DBCA15" w14:textId="77777777" w:rsidR="00B611D9" w:rsidRPr="00DB6FF8" w:rsidRDefault="00B611D9" w:rsidP="00B611D9">
      <w:pPr>
        <w:pStyle w:val="berschrift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0BE4897C" w14:textId="77777777" w:rsidR="00B611D9" w:rsidRPr="00DB6FF8" w:rsidRDefault="00B611D9" w:rsidP="00B611D9">
      <w:pPr>
        <w:pStyle w:val="berschrift5"/>
      </w:pPr>
      <w:r w:rsidRPr="00DB6FF8">
        <w:t>Key Verification Reply PDU</w:t>
      </w:r>
    </w:p>
    <w:p w14:paraId="597B0547" w14:textId="77777777" w:rsidR="00B611D9" w:rsidRPr="00DB6FF8" w:rsidRDefault="00B611D9" w:rsidP="00B611D9">
      <w:pPr>
        <w:pStyle w:val="berschrift6"/>
        <w:rPr>
          <w:b w:val="0"/>
        </w:rPr>
      </w:pPr>
      <w:r w:rsidRPr="00DB6FF8">
        <w:rPr>
          <w:b w:val="0"/>
        </w:rPr>
        <w:t xml:space="preserve">The Key Verification Reply PDU shall be associated with Step 4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982337">
        <w:rPr>
          <w:b w:val="0"/>
        </w:rPr>
        <w:t>3.2.3.5</w:t>
      </w:r>
      <w:r w:rsidRPr="00DB6FF8">
        <w:rPr>
          <w:b w:val="0"/>
        </w:rPr>
        <w:fldChar w:fldCharType="end"/>
      </w:r>
      <w:r w:rsidRPr="00DB6FF8">
        <w:rPr>
          <w:b w:val="0"/>
        </w:rPr>
        <w:t>.</w:t>
      </w:r>
    </w:p>
    <w:p w14:paraId="5F866D93" w14:textId="77777777" w:rsidR="00B611D9" w:rsidRPr="00DB6FF8" w:rsidRDefault="00B611D9" w:rsidP="00B611D9">
      <w:pPr>
        <w:pStyle w:val="berschrift6"/>
        <w:rPr>
          <w:b w:val="0"/>
        </w:rPr>
      </w:pPr>
      <w:r w:rsidRPr="00DB6FF8">
        <w:rPr>
          <w:b w:val="0"/>
        </w:rPr>
        <w:t>The Key Verification Reply PDU shall consist of a managed number of contiguously positioned mandatory fields:</w:t>
      </w:r>
    </w:p>
    <w:p w14:paraId="4326991D" w14:textId="77777777" w:rsidR="00B611D9" w:rsidRPr="00DB6FF8" w:rsidRDefault="00B611D9" w:rsidP="00C6012E">
      <w:pPr>
        <w:numPr>
          <w:ilvl w:val="0"/>
          <w:numId w:val="7"/>
        </w:numPr>
      </w:pPr>
      <w:r w:rsidRPr="00DB6FF8">
        <w:t>(Key ID Field, Verification Status, Key State) triple</w:t>
      </w:r>
      <w:r w:rsidR="00CF76B5">
        <w:t>ts</w:t>
      </w:r>
      <w:r w:rsidRPr="00DB6FF8">
        <w:t xml:space="preserve"> </w:t>
      </w:r>
    </w:p>
    <w:p w14:paraId="3ACCB8EA" w14:textId="77777777" w:rsidR="00B611D9" w:rsidRPr="00DB6FF8" w:rsidRDefault="00B611D9" w:rsidP="00B611D9">
      <w:pPr>
        <w:pStyle w:val="berschrift6"/>
        <w:rPr>
          <w:b w:val="0"/>
        </w:rPr>
      </w:pPr>
      <w:bookmarkStart w:id="191" w:name="_Ref479749880"/>
      <w:r w:rsidRPr="00DB6FF8">
        <w:rPr>
          <w:b w:val="0"/>
        </w:rPr>
        <w:lastRenderedPageBreak/>
        <w:t>The Key Verification Status field shall be indicating status and state as following:</w:t>
      </w:r>
      <w:r w:rsidRPr="00DB6FF8">
        <w:rPr>
          <w:b w:val="0"/>
        </w:rPr>
        <w:br/>
      </w:r>
      <w:r w:rsidRPr="00DB6FF8">
        <w:rPr>
          <w:b w:val="0"/>
        </w:rPr>
        <w:br/>
        <w:t>4 MSB: Key Status (0000=OK, 1111= NOK)</w:t>
      </w:r>
      <w:r w:rsidRPr="00DB6FF8">
        <w:rPr>
          <w:b w:val="0"/>
        </w:rPr>
        <w:br/>
        <w:t>4 LSB: Key State (0000=Pre-Active, 0010=Active, 0100 =Deactivated, 0100=Destroyed, 1000=Corrupted)</w:t>
      </w:r>
      <w:bookmarkEnd w:id="191"/>
    </w:p>
    <w:p w14:paraId="5ADEB881" w14:textId="77777777" w:rsidR="00B611D9" w:rsidRPr="00DB6FF8" w:rsidRDefault="00B611D9" w:rsidP="00B611D9">
      <w:r w:rsidRPr="00DB6FF8">
        <w:t xml:space="preserve">NOTE – The number of (Key ID Field, Verification Status, Key State) </w:t>
      </w:r>
      <w:r w:rsidR="00CF76B5">
        <w:t>triplets</w:t>
      </w:r>
      <w:r w:rsidRPr="00DB6FF8">
        <w:t xml:space="preserve"> in the PDU data field and the size of the key ID fields and response fields are managed parameters.</w:t>
      </w:r>
    </w:p>
    <w:p w14:paraId="2D59225A" w14:textId="554C0BB5" w:rsidR="00B611D9" w:rsidRPr="00DB6FF8" w:rsidRDefault="00B611D9" w:rsidP="00B611D9">
      <w:r w:rsidRPr="00DB6FF8">
        <w:t xml:space="preserve">NOTE – </w:t>
      </w:r>
      <w:commentRangeStart w:id="192"/>
      <w:r w:rsidRPr="00DB6FF8">
        <w:t xml:space="preserve">The format of the Key Verification Reply PDU is shown in </w:t>
      </w:r>
      <w:r w:rsidRPr="00DB6FF8">
        <w:fldChar w:fldCharType="begin"/>
      </w:r>
      <w:r w:rsidRPr="00DB6FF8">
        <w:instrText xml:space="preserve"> REF _Ref384029617 \h  \* MERGEFORMAT </w:instrText>
      </w:r>
      <w:r w:rsidRPr="00DB6FF8">
        <w:fldChar w:fldCharType="separate"/>
      </w:r>
      <w:r w:rsidR="00982337" w:rsidRPr="00192B00">
        <w:t xml:space="preserve">Figure </w:t>
      </w:r>
      <w:r w:rsidR="00982337">
        <w:rPr>
          <w:noProof/>
        </w:rPr>
        <w:t>5</w:t>
      </w:r>
      <w:r w:rsidR="00982337" w:rsidRPr="00DB6FF8">
        <w:rPr>
          <w:noProof/>
        </w:rPr>
        <w:noBreakHyphen/>
      </w:r>
      <w:r w:rsidR="00982337">
        <w:rPr>
          <w:noProof/>
        </w:rPr>
        <w:t>8</w:t>
      </w:r>
      <w:r w:rsidRPr="00DB6FF8">
        <w:fldChar w:fldCharType="end"/>
      </w:r>
      <w:r w:rsidRPr="00DB6FF8">
        <w:t>.</w:t>
      </w:r>
      <w:commentRangeEnd w:id="192"/>
      <w:r w:rsidR="00564219">
        <w:rPr>
          <w:rStyle w:val="Kommentarzeichen"/>
        </w:rPr>
        <w:commentReference w:id="192"/>
      </w:r>
    </w:p>
    <w:p w14:paraId="4F87A957" w14:textId="77777777" w:rsidR="00B611D9" w:rsidRPr="00DB6FF8" w:rsidRDefault="00B611D9" w:rsidP="00B611D9">
      <w:pPr>
        <w:jc w:val="center"/>
        <w:rPr>
          <w:b/>
        </w:rPr>
      </w:pPr>
      <w:r w:rsidRPr="00DB6FF8">
        <w:object w:dxaOrig="9742" w:dyaOrig="2207" w14:anchorId="0922F194">
          <v:shape id="_x0000_i1034" type="#_x0000_t75" style="width:483.6pt;height:109.35pt" o:ole="">
            <v:imagedata r:id="rId39" o:title=""/>
          </v:shape>
          <o:OLEObject Type="Embed" ProgID="Visio.Drawing.11" ShapeID="_x0000_i1034" DrawAspect="Content" ObjectID="_1553587478" r:id="rId40"/>
        </w:object>
      </w:r>
    </w:p>
    <w:p w14:paraId="227855DC" w14:textId="77777777" w:rsidR="00B611D9" w:rsidRPr="00DB6FF8" w:rsidRDefault="00B611D9" w:rsidP="00B611D9">
      <w:pPr>
        <w:pStyle w:val="Beschriftung"/>
        <w:jc w:val="center"/>
      </w:pPr>
      <w:bookmarkStart w:id="193" w:name="_Ref384029617"/>
      <w:bookmarkStart w:id="194" w:name="_Ref384029613"/>
      <w:bookmarkStart w:id="195" w:name="_Toc453754319"/>
      <w:bookmarkStart w:id="196" w:name="_Toc479753919"/>
      <w:r w:rsidRPr="00192B00">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w:instrText>
      </w:r>
      <w:r w:rsidR="00C50A2F">
        <w:instrText xml:space="preserve">RABIC \s 1 </w:instrText>
      </w:r>
      <w:r w:rsidR="00C50A2F">
        <w:fldChar w:fldCharType="separate"/>
      </w:r>
      <w:r w:rsidR="00982337">
        <w:rPr>
          <w:noProof/>
        </w:rPr>
        <w:t>8</w:t>
      </w:r>
      <w:r w:rsidR="00C50A2F">
        <w:rPr>
          <w:noProof/>
        </w:rPr>
        <w:fldChar w:fldCharType="end"/>
      </w:r>
      <w:bookmarkEnd w:id="193"/>
      <w:r w:rsidRPr="00DB6FF8">
        <w:t>: Key Verification Reply PDU</w:t>
      </w:r>
      <w:bookmarkEnd w:id="194"/>
      <w:bookmarkEnd w:id="195"/>
      <w:bookmarkEnd w:id="196"/>
    </w:p>
    <w:p w14:paraId="7D8297EF" w14:textId="77777777" w:rsidR="00B611D9" w:rsidRPr="00DB6FF8" w:rsidRDefault="00B611D9" w:rsidP="00B611D9">
      <w:pPr>
        <w:pStyle w:val="berschrift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160BA2D0" w14:textId="77777777" w:rsidR="00B611D9" w:rsidRPr="00DB6FF8" w:rsidRDefault="00B611D9" w:rsidP="00B611D9">
      <w:pPr>
        <w:pStyle w:val="berschrift2"/>
      </w:pPr>
      <w:bookmarkStart w:id="197" w:name="_Toc453754303"/>
      <w:bookmarkStart w:id="198" w:name="_Toc479753899"/>
      <w:r w:rsidRPr="00DB6FF8">
        <w:t>Security Associations Management</w:t>
      </w:r>
      <w:bookmarkEnd w:id="197"/>
      <w:bookmarkEnd w:id="198"/>
    </w:p>
    <w:p w14:paraId="5771CA1F" w14:textId="77777777" w:rsidR="00B611D9" w:rsidRPr="00DB6FF8" w:rsidRDefault="00B611D9" w:rsidP="00B611D9">
      <w:pPr>
        <w:pStyle w:val="berschrift3"/>
      </w:pPr>
      <w:bookmarkStart w:id="199" w:name="_Toc453754304"/>
      <w:r w:rsidRPr="00DB6FF8">
        <w:t>SA Management Procedures</w:t>
      </w:r>
      <w:bookmarkEnd w:id="199"/>
    </w:p>
    <w:p w14:paraId="2367A340" w14:textId="77777777" w:rsidR="00982337" w:rsidRDefault="00B611D9" w:rsidP="00B611D9">
      <w:pPr>
        <w:pStyle w:val="Beschriftung"/>
        <w:jc w:val="center"/>
      </w:pPr>
      <w:commentRangeStart w:id="200"/>
      <w:r w:rsidRPr="00DB6FF8">
        <w:t>NOTE – Security Association Management directives and state transitions are shown in</w:t>
      </w:r>
      <w:r w:rsidR="004E7858">
        <w:t xml:space="preserve"> </w:t>
      </w:r>
      <w:r w:rsidR="004E7858">
        <w:fldChar w:fldCharType="begin"/>
      </w:r>
      <w:r w:rsidR="004E7858">
        <w:instrText xml:space="preserve"> REF _Ref464738738 \h </w:instrText>
      </w:r>
      <w:r w:rsidR="004E7858">
        <w:fldChar w:fldCharType="separate"/>
      </w:r>
      <w:r w:rsidR="00982337">
        <w:rPr>
          <w:noProof/>
          <w:lang w:val="de-DE" w:eastAsia="de-DE"/>
        </w:rPr>
        <w:drawing>
          <wp:inline distT="0" distB="0" distL="0" distR="0" wp14:anchorId="0478CA2F" wp14:editId="2C1F5E80">
            <wp:extent cx="5705475" cy="258127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982337" w:rsidRPr="00A95F96">
        <w:t xml:space="preserve"> </w:t>
      </w:r>
    </w:p>
    <w:p w14:paraId="4363E8D2" w14:textId="498722B3" w:rsidR="00B611D9" w:rsidRPr="00DB6FF8" w:rsidRDefault="00982337" w:rsidP="00B611D9">
      <w:r w:rsidRPr="00DB6FF8">
        <w:t xml:space="preserve">Figure </w:t>
      </w:r>
      <w:r>
        <w:rPr>
          <w:noProof/>
        </w:rPr>
        <w:t>5</w:t>
      </w:r>
      <w:r w:rsidRPr="00DB6FF8">
        <w:noBreakHyphen/>
      </w:r>
      <w:r>
        <w:rPr>
          <w:noProof/>
        </w:rPr>
        <w:t>9</w:t>
      </w:r>
      <w:r w:rsidR="004E7858">
        <w:fldChar w:fldCharType="end"/>
      </w:r>
      <w:r w:rsidR="00B611D9" w:rsidRPr="00DB6FF8">
        <w:t>.</w:t>
      </w:r>
      <w:commentRangeEnd w:id="200"/>
      <w:r w:rsidR="00DE55A0">
        <w:rPr>
          <w:rStyle w:val="Kommentarzeichen"/>
        </w:rPr>
        <w:commentReference w:id="200"/>
      </w:r>
    </w:p>
    <w:p w14:paraId="7EAC938D" w14:textId="77777777" w:rsidR="00982337" w:rsidRDefault="00196264" w:rsidP="00B611D9">
      <w:pPr>
        <w:pStyle w:val="Beschriftung"/>
        <w:jc w:val="center"/>
      </w:pPr>
      <w:bookmarkStart w:id="201" w:name="_Ref464738738"/>
      <w:bookmarkStart w:id="202" w:name="_Toc453754322"/>
      <w:r>
        <w:rPr>
          <w:noProof/>
          <w:lang w:val="de-DE" w:eastAsia="de-DE"/>
        </w:rPr>
        <w:lastRenderedPageBreak/>
        <w:drawing>
          <wp:inline distT="0" distB="0" distL="0" distR="0" wp14:anchorId="0478CA2F" wp14:editId="2C1F5E80">
            <wp:extent cx="5705475" cy="2581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A95F96" w:rsidRPr="00A95F96">
        <w:t xml:space="preserve"> </w:t>
      </w:r>
    </w:p>
    <w:p w14:paraId="431F35FE" w14:textId="3DA58AD3" w:rsidR="00B611D9" w:rsidRPr="00DB6FF8" w:rsidRDefault="00B611D9" w:rsidP="00B611D9">
      <w:pPr>
        <w:pStyle w:val="Beschriftung"/>
        <w:jc w:val="center"/>
      </w:pPr>
      <w:bookmarkStart w:id="203" w:name="_Toc479753920"/>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9</w:t>
      </w:r>
      <w:r w:rsidR="00C50A2F">
        <w:rPr>
          <w:noProof/>
        </w:rPr>
        <w:fldChar w:fldCharType="end"/>
      </w:r>
      <w:bookmarkEnd w:id="201"/>
      <w:r w:rsidRPr="00DB6FF8">
        <w:t xml:space="preserve">: </w:t>
      </w:r>
      <w:bookmarkEnd w:id="202"/>
      <w:r w:rsidR="004E7858">
        <w:t>SA Management Procedures Overview</w:t>
      </w:r>
      <w:bookmarkEnd w:id="203"/>
    </w:p>
    <w:p w14:paraId="1F6731EF" w14:textId="77777777" w:rsidR="00B611D9" w:rsidRPr="00DB6FF8" w:rsidRDefault="00B611D9" w:rsidP="00B611D9"/>
    <w:p w14:paraId="54F35D70" w14:textId="77777777" w:rsidR="00B611D9" w:rsidRPr="00DB6FF8" w:rsidRDefault="00B611D9" w:rsidP="00B611D9">
      <w:pPr>
        <w:pStyle w:val="berschrift4"/>
      </w:pPr>
      <w:bookmarkStart w:id="204" w:name="_Ref469914672"/>
      <w:r w:rsidRPr="00DB6FF8">
        <w:t>Start SA</w:t>
      </w:r>
      <w:bookmarkEnd w:id="204"/>
    </w:p>
    <w:p w14:paraId="175473B2" w14:textId="77777777" w:rsidR="00B611D9" w:rsidRPr="00DB6FF8" w:rsidRDefault="00B611D9" w:rsidP="00B611D9">
      <w:pPr>
        <w:pStyle w:val="berschrift5"/>
        <w:rPr>
          <w:b w:val="0"/>
        </w:rPr>
      </w:pPr>
      <w:r w:rsidRPr="00DB6FF8">
        <w:rPr>
          <w:b w:val="0"/>
        </w:rPr>
        <w:t>The Start SA</w:t>
      </w:r>
      <w:r w:rsidRPr="00DB6FF8">
        <w:t xml:space="preserve"> </w:t>
      </w:r>
      <w:r w:rsidRPr="00DB6FF8">
        <w:rPr>
          <w:b w:val="0"/>
        </w:rPr>
        <w:t>Procedure shall support one Extended Procedures PDU data field structure:</w:t>
      </w:r>
    </w:p>
    <w:p w14:paraId="1DE73D9F" w14:textId="1F051423" w:rsidR="00B611D9" w:rsidRPr="00DB6FF8" w:rsidRDefault="00B611D9" w:rsidP="00C6012E">
      <w:pPr>
        <w:numPr>
          <w:ilvl w:val="0"/>
          <w:numId w:val="47"/>
        </w:numPr>
      </w:pPr>
      <w:r w:rsidRPr="00DB6FF8">
        <w:t>Start</w:t>
      </w:r>
      <w:r w:rsidRPr="00DB6FF8">
        <w:rPr>
          <w:b/>
        </w:rPr>
        <w:t xml:space="preserve"> </w:t>
      </w:r>
      <w:r w:rsidRPr="00DB6FF8">
        <w:t>SA</w:t>
      </w:r>
      <w:r w:rsidR="004E7858">
        <w:t xml:space="preserve"> </w:t>
      </w:r>
      <w:r w:rsidRPr="00DB6FF8">
        <w:t>PDU</w:t>
      </w:r>
    </w:p>
    <w:p w14:paraId="4B33BAF4" w14:textId="2F95038D" w:rsidR="00B611D9" w:rsidRPr="00DB6FF8" w:rsidRDefault="00B611D9" w:rsidP="00B611D9">
      <w:pPr>
        <w:pStyle w:val="berschrift5"/>
      </w:pPr>
      <w:bookmarkStart w:id="205" w:name="_Ref469914663"/>
      <w:r w:rsidRPr="00DB6FF8">
        <w:t>Start</w:t>
      </w:r>
      <w:r w:rsidRPr="00DB6FF8">
        <w:rPr>
          <w:b w:val="0"/>
        </w:rPr>
        <w:t xml:space="preserve"> </w:t>
      </w:r>
      <w:r w:rsidRPr="00DB6FF8">
        <w:t>SA</w:t>
      </w:r>
      <w:r w:rsidR="004E7858">
        <w:t xml:space="preserve"> </w:t>
      </w:r>
      <w:r w:rsidRPr="00DB6FF8">
        <w:t>PDU</w:t>
      </w:r>
      <w:bookmarkEnd w:id="205"/>
    </w:p>
    <w:p w14:paraId="1A97F357" w14:textId="57CDBDA8" w:rsidR="00B611D9" w:rsidRPr="007F6B14" w:rsidRDefault="00B611D9" w:rsidP="00B611D9">
      <w:pPr>
        <w:pStyle w:val="berschrift6"/>
        <w:rPr>
          <w:b w:val="0"/>
        </w:rPr>
      </w:pPr>
      <w:r w:rsidRPr="007F6B14">
        <w:rPr>
          <w:b w:val="0"/>
        </w:rPr>
        <w:t>The Start SA</w:t>
      </w:r>
      <w:r w:rsidR="004E7858" w:rsidRPr="007F6B14">
        <w:rPr>
          <w:b w:val="0"/>
        </w:rPr>
        <w:t xml:space="preserve"> </w:t>
      </w:r>
      <w:r w:rsidRPr="007F6B14">
        <w:rPr>
          <w:b w:val="0"/>
        </w:rPr>
        <w:t>PDU shall be associated with the Start SA</w:t>
      </w:r>
      <w:r w:rsidRPr="007F6B14">
        <w:t xml:space="preserve"> </w:t>
      </w:r>
      <w:r w:rsidRPr="007F6B14">
        <w:rPr>
          <w:b w:val="0"/>
        </w:rPr>
        <w:t>Procedure as defined in Section</w:t>
      </w:r>
      <w:r w:rsidR="007F6B14">
        <w:rPr>
          <w:b w:val="0"/>
        </w:rPr>
        <w:t xml:space="preserve"> </w:t>
      </w:r>
      <w:r w:rsidR="007F6B14">
        <w:rPr>
          <w:b w:val="0"/>
        </w:rPr>
        <w:fldChar w:fldCharType="begin"/>
      </w:r>
      <w:r w:rsidR="007F6B14">
        <w:rPr>
          <w:b w:val="0"/>
        </w:rPr>
        <w:instrText xml:space="preserve"> REF _Ref472592070 \r \h </w:instrText>
      </w:r>
      <w:r w:rsidR="007F6B14">
        <w:rPr>
          <w:b w:val="0"/>
        </w:rPr>
      </w:r>
      <w:r w:rsidR="007F6B14">
        <w:rPr>
          <w:b w:val="0"/>
        </w:rPr>
        <w:fldChar w:fldCharType="separate"/>
      </w:r>
      <w:r w:rsidR="00982337">
        <w:rPr>
          <w:b w:val="0"/>
        </w:rPr>
        <w:t>3.3.2.1</w:t>
      </w:r>
      <w:r w:rsidR="007F6B14">
        <w:rPr>
          <w:b w:val="0"/>
        </w:rPr>
        <w:fldChar w:fldCharType="end"/>
      </w:r>
      <w:r w:rsidRPr="007F6B14">
        <w:rPr>
          <w:b w:val="0"/>
        </w:rPr>
        <w:t>.</w:t>
      </w:r>
    </w:p>
    <w:p w14:paraId="525F1C22" w14:textId="77777777" w:rsidR="00B611D9" w:rsidRPr="00DB6FF8" w:rsidRDefault="00B611D9" w:rsidP="00B611D9">
      <w:pPr>
        <w:pStyle w:val="berschrift6"/>
        <w:rPr>
          <w:b w:val="0"/>
        </w:rPr>
      </w:pPr>
      <w:r w:rsidRPr="00DB6FF8">
        <w:rPr>
          <w:b w:val="0"/>
        </w:rPr>
        <w:t>The Start SA</w:t>
      </w:r>
      <w:r w:rsidRPr="00DB6FF8">
        <w:t xml:space="preserve"> </w:t>
      </w:r>
      <w:r w:rsidRPr="00DB6FF8">
        <w:rPr>
          <w:b w:val="0"/>
        </w:rPr>
        <w:t>PDU shall consist of a managed number of contiguously positioned mandatory fields:</w:t>
      </w:r>
    </w:p>
    <w:p w14:paraId="25C721CA" w14:textId="77777777" w:rsidR="00B611D9" w:rsidRPr="00DB6FF8" w:rsidRDefault="00B611D9" w:rsidP="00C6012E">
      <w:pPr>
        <w:numPr>
          <w:ilvl w:val="0"/>
          <w:numId w:val="48"/>
        </w:numPr>
      </w:pPr>
      <w:r w:rsidRPr="00DB6FF8">
        <w:t>SPI of the applicable Security Association (16 bits, mandatory);</w:t>
      </w:r>
    </w:p>
    <w:p w14:paraId="63680943" w14:textId="77777777" w:rsidR="00B611D9" w:rsidRPr="00DB6FF8" w:rsidRDefault="00B611D9" w:rsidP="00C6012E">
      <w:pPr>
        <w:numPr>
          <w:ilvl w:val="0"/>
          <w:numId w:val="48"/>
        </w:numPr>
      </w:pPr>
      <w:r w:rsidRPr="00DB6FF8">
        <w:t>One or more Global Virtual Channels (GVC) / Global Multiplexer Access Points (GMAP) with which to use the SA (32 bits each; mandatory)</w:t>
      </w:r>
    </w:p>
    <w:p w14:paraId="2938491A" w14:textId="77777777" w:rsidR="00B611D9" w:rsidRPr="00192B00" w:rsidRDefault="00B611D9" w:rsidP="00B611D9">
      <w:r w:rsidRPr="00DB6FF8">
        <w:t>NOTE – The GVC / GMAP ID is a unique identifier comprising the values of the Master Channel ID, Virtual Channel ID and (if applicable) Multiplexer Access Point fields.  The precise method of encoding these into a unique 32-bit field is mission-specific.</w:t>
      </w:r>
    </w:p>
    <w:p w14:paraId="6F59244A" w14:textId="73584768" w:rsidR="00B611D9" w:rsidRPr="00DB6FF8" w:rsidRDefault="00B611D9" w:rsidP="00B611D9">
      <w:r w:rsidRPr="00DB6FF8">
        <w:t xml:space="preserve">NOTE – The format of the Start SA PDU is shown </w:t>
      </w:r>
      <w:commentRangeStart w:id="206"/>
      <w:r w:rsidRPr="00DB6FF8">
        <w:t xml:space="preserve">in </w:t>
      </w:r>
      <w:r w:rsidRPr="00DB6FF8">
        <w:fldChar w:fldCharType="begin"/>
      </w:r>
      <w:r w:rsidRPr="00DB6FF8">
        <w:instrText xml:space="preserve"> REF _Ref384024938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3</w:t>
      </w:r>
      <w:r w:rsidRPr="00DB6FF8">
        <w:fldChar w:fldCharType="end"/>
      </w:r>
      <w:commentRangeEnd w:id="206"/>
      <w:r w:rsidR="000D6063">
        <w:rPr>
          <w:rStyle w:val="Kommentarzeichen"/>
        </w:rPr>
        <w:commentReference w:id="206"/>
      </w:r>
      <w:r w:rsidRPr="00DB6FF8">
        <w:t>.</w:t>
      </w:r>
    </w:p>
    <w:p w14:paraId="48242653" w14:textId="77777777" w:rsidR="00982337" w:rsidRDefault="00196264" w:rsidP="00B611D9">
      <w:pPr>
        <w:pStyle w:val="Beschriftung"/>
        <w:jc w:val="center"/>
      </w:pPr>
      <w:bookmarkStart w:id="207" w:name="_Toc453754323"/>
      <w:r>
        <w:rPr>
          <w:noProof/>
          <w:lang w:val="de-DE" w:eastAsia="de-DE"/>
        </w:rPr>
        <w:lastRenderedPageBreak/>
        <w:drawing>
          <wp:inline distT="0" distB="0" distL="0" distR="0" wp14:anchorId="47DBF77A" wp14:editId="134A14B3">
            <wp:extent cx="57054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596FF4" w14:textId="2DDF20E9" w:rsidR="00B611D9" w:rsidRPr="00DB6FF8" w:rsidRDefault="00B611D9" w:rsidP="00B611D9">
      <w:pPr>
        <w:pStyle w:val="Beschriftung"/>
        <w:jc w:val="center"/>
      </w:pPr>
      <w:bookmarkStart w:id="208" w:name="_Toc479753921"/>
      <w:commentRangeStart w:id="209"/>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10</w:t>
      </w:r>
      <w:r w:rsidR="00C50A2F">
        <w:rPr>
          <w:noProof/>
        </w:rPr>
        <w:fldChar w:fldCharType="end"/>
      </w:r>
      <w:r w:rsidRPr="00DB6FF8">
        <w:t>: Start SA PDU</w:t>
      </w:r>
      <w:bookmarkEnd w:id="207"/>
      <w:bookmarkEnd w:id="208"/>
      <w:commentRangeEnd w:id="209"/>
      <w:r w:rsidR="00AE0857">
        <w:rPr>
          <w:rStyle w:val="Kommentarzeichen"/>
          <w:b w:val="0"/>
          <w:bCs w:val="0"/>
        </w:rPr>
        <w:commentReference w:id="209"/>
      </w:r>
    </w:p>
    <w:p w14:paraId="7428B250" w14:textId="77777777" w:rsidR="00B611D9" w:rsidRPr="00DB6FF8" w:rsidRDefault="00B611D9" w:rsidP="00B611D9">
      <w:pPr>
        <w:pStyle w:val="berschrift6"/>
        <w:rPr>
          <w:b w:val="0"/>
        </w:rPr>
      </w:pPr>
      <w:r w:rsidRPr="00DB6FF8">
        <w:rPr>
          <w:b w:val="0"/>
        </w:rPr>
        <w:t>The SPI field shall signal the applicable Security Association.</w:t>
      </w:r>
    </w:p>
    <w:p w14:paraId="584D9CA0" w14:textId="77777777" w:rsidR="00B611D9" w:rsidRPr="00DB6FF8" w:rsidRDefault="00B611D9" w:rsidP="00B611D9">
      <w:pPr>
        <w:pStyle w:val="berschrift6"/>
        <w:rPr>
          <w:b w:val="0"/>
        </w:rPr>
      </w:pPr>
      <w:r w:rsidRPr="00DB6FF8">
        <w:rPr>
          <w:b w:val="0"/>
        </w:rPr>
        <w:t xml:space="preserve">The GVC ID / GMAP ID field shall signal the Global Virtual Channel(s) / Global Multiplexer Access Point(s) with which the SA is to be activated. </w:t>
      </w:r>
    </w:p>
    <w:p w14:paraId="347E7FD1" w14:textId="77777777" w:rsidR="00B611D9" w:rsidRPr="00DB6FF8" w:rsidRDefault="00B611D9" w:rsidP="00B611D9">
      <w:pPr>
        <w:pStyle w:val="berschrift4"/>
      </w:pPr>
      <w:bookmarkStart w:id="210" w:name="_Ref469916176"/>
      <w:r w:rsidRPr="00DB6FF8">
        <w:t>Stop SA</w:t>
      </w:r>
      <w:bookmarkEnd w:id="210"/>
    </w:p>
    <w:p w14:paraId="73FA38A8" w14:textId="77777777" w:rsidR="00B611D9" w:rsidRPr="00DB6FF8" w:rsidRDefault="00B611D9" w:rsidP="00B611D9">
      <w:pPr>
        <w:pStyle w:val="berschrift5"/>
        <w:rPr>
          <w:b w:val="0"/>
        </w:rPr>
      </w:pPr>
      <w:r w:rsidRPr="00DB6FF8">
        <w:rPr>
          <w:b w:val="0"/>
        </w:rPr>
        <w:t>The Stop SA</w:t>
      </w:r>
      <w:r w:rsidRPr="00DB6FF8">
        <w:t xml:space="preserve"> </w:t>
      </w:r>
      <w:r w:rsidRPr="00DB6FF8">
        <w:rPr>
          <w:b w:val="0"/>
        </w:rPr>
        <w:t>Procedure shall support one Extended Procedures PDU data field structure:</w:t>
      </w:r>
    </w:p>
    <w:p w14:paraId="615C8D06" w14:textId="77777777" w:rsidR="00B611D9" w:rsidRPr="00DB6FF8" w:rsidRDefault="00B611D9" w:rsidP="00C6012E">
      <w:pPr>
        <w:numPr>
          <w:ilvl w:val="0"/>
          <w:numId w:val="55"/>
        </w:numPr>
      </w:pPr>
      <w:r w:rsidRPr="00DB6FF8">
        <w:t>Stop SA PDU</w:t>
      </w:r>
    </w:p>
    <w:p w14:paraId="369B1318" w14:textId="77777777" w:rsidR="00B611D9" w:rsidRPr="00DB6FF8" w:rsidRDefault="00B611D9" w:rsidP="00B611D9">
      <w:pPr>
        <w:pStyle w:val="berschrift5"/>
      </w:pPr>
      <w:r w:rsidRPr="00DB6FF8">
        <w:t>Stop SA PDU</w:t>
      </w:r>
    </w:p>
    <w:p w14:paraId="7638597B" w14:textId="2A4F43C3" w:rsidR="00B611D9" w:rsidRPr="00DB6FF8" w:rsidRDefault="00B611D9" w:rsidP="00B611D9">
      <w:pPr>
        <w:pStyle w:val="berschrift6"/>
        <w:rPr>
          <w:b w:val="0"/>
        </w:rPr>
      </w:pPr>
      <w:r w:rsidRPr="00DB6FF8">
        <w:rPr>
          <w:b w:val="0"/>
        </w:rPr>
        <w:t>The Stop SA</w:t>
      </w:r>
      <w:r w:rsidRPr="00DB6FF8">
        <w:t xml:space="preserve"> </w:t>
      </w:r>
      <w:r w:rsidRPr="00DB6FF8">
        <w:rPr>
          <w:b w:val="0"/>
        </w:rPr>
        <w:t>PDU shall be associated with the Stop SA</w:t>
      </w:r>
      <w:r w:rsidRPr="00DB6FF8">
        <w:t xml:space="preserve"> </w:t>
      </w:r>
      <w:r w:rsidRPr="00DB6FF8">
        <w:rPr>
          <w:b w:val="0"/>
        </w:rPr>
        <w:t>Procedure as defined in Section</w:t>
      </w:r>
      <w:r w:rsidR="007F6B14">
        <w:rPr>
          <w:b w:val="0"/>
        </w:rPr>
        <w:t xml:space="preserve"> </w:t>
      </w:r>
      <w:r w:rsidR="007F6B14">
        <w:rPr>
          <w:b w:val="0"/>
        </w:rPr>
        <w:fldChar w:fldCharType="begin"/>
      </w:r>
      <w:r w:rsidR="007F6B14">
        <w:rPr>
          <w:b w:val="0"/>
        </w:rPr>
        <w:instrText xml:space="preserve"> REF _Ref472592022 \r \h </w:instrText>
      </w:r>
      <w:r w:rsidR="007F6B14">
        <w:rPr>
          <w:b w:val="0"/>
        </w:rPr>
      </w:r>
      <w:r w:rsidR="007F6B14">
        <w:rPr>
          <w:b w:val="0"/>
        </w:rPr>
        <w:fldChar w:fldCharType="separate"/>
      </w:r>
      <w:r w:rsidR="00982337">
        <w:rPr>
          <w:b w:val="0"/>
        </w:rPr>
        <w:t>3.3.2.2</w:t>
      </w:r>
      <w:r w:rsidR="007F6B14">
        <w:rPr>
          <w:b w:val="0"/>
        </w:rPr>
        <w:fldChar w:fldCharType="end"/>
      </w:r>
      <w:r w:rsidRPr="00DB6FF8">
        <w:rPr>
          <w:b w:val="0"/>
        </w:rPr>
        <w:t>.</w:t>
      </w:r>
    </w:p>
    <w:p w14:paraId="6ACDB4C0" w14:textId="77777777" w:rsidR="00B611D9" w:rsidRPr="00DB6FF8" w:rsidRDefault="00B611D9" w:rsidP="00B611D9">
      <w:pPr>
        <w:pStyle w:val="berschrift6"/>
        <w:rPr>
          <w:b w:val="0"/>
        </w:rPr>
      </w:pPr>
      <w:r w:rsidRPr="00DB6FF8">
        <w:rPr>
          <w:b w:val="0"/>
        </w:rPr>
        <w:t>The Stop SA</w:t>
      </w:r>
      <w:r w:rsidRPr="00DB6FF8">
        <w:t xml:space="preserve"> </w:t>
      </w:r>
      <w:r w:rsidRPr="00DB6FF8">
        <w:rPr>
          <w:b w:val="0"/>
        </w:rPr>
        <w:t>PDU shall consist of a single field:</w:t>
      </w:r>
    </w:p>
    <w:p w14:paraId="709C0755" w14:textId="77777777" w:rsidR="00B611D9" w:rsidRPr="00DB6FF8" w:rsidRDefault="00B611D9" w:rsidP="00C6012E">
      <w:pPr>
        <w:numPr>
          <w:ilvl w:val="0"/>
          <w:numId w:val="56"/>
        </w:numPr>
      </w:pPr>
      <w:r w:rsidRPr="00DB6FF8">
        <w:t>SPI of the applicable Security Association (16 bits, mandatory)</w:t>
      </w:r>
    </w:p>
    <w:p w14:paraId="2CD24323" w14:textId="1CDA521F" w:rsidR="00B611D9" w:rsidRPr="00DB6FF8" w:rsidRDefault="00B611D9" w:rsidP="00B611D9">
      <w:r w:rsidRPr="00DB6FF8">
        <w:t>NOTE – The format of the Stop</w:t>
      </w:r>
      <w:r w:rsidRPr="00DB6FF8">
        <w:rPr>
          <w:b/>
        </w:rPr>
        <w:t xml:space="preserve"> </w:t>
      </w:r>
      <w:r w:rsidRPr="00DB6FF8">
        <w:t xml:space="preserve">SA PDU is shown in </w:t>
      </w:r>
      <w:r w:rsidR="00D75A99">
        <w:fldChar w:fldCharType="begin"/>
      </w:r>
      <w:r w:rsidR="00D75A99">
        <w:instrText xml:space="preserve"> REF _Ref464739042 \h </w:instrText>
      </w:r>
      <w:r w:rsidR="00D75A99">
        <w:fldChar w:fldCharType="separate"/>
      </w:r>
      <w:r w:rsidR="00982337" w:rsidRPr="00DB6FF8">
        <w:t xml:space="preserve">Figure </w:t>
      </w:r>
      <w:r w:rsidR="00982337">
        <w:rPr>
          <w:noProof/>
        </w:rPr>
        <w:t>5</w:t>
      </w:r>
      <w:r w:rsidR="00982337" w:rsidRPr="00DB6FF8">
        <w:noBreakHyphen/>
      </w:r>
      <w:r w:rsidR="00982337">
        <w:rPr>
          <w:noProof/>
        </w:rPr>
        <w:t>11</w:t>
      </w:r>
      <w:r w:rsidR="00D75A99">
        <w:fldChar w:fldCharType="end"/>
      </w:r>
      <w:r w:rsidRPr="00DB6FF8">
        <w:t>.</w:t>
      </w:r>
    </w:p>
    <w:p w14:paraId="196667EA" w14:textId="65D9615C" w:rsidR="00B611D9" w:rsidRPr="00DB6FF8" w:rsidRDefault="00196264" w:rsidP="00B611D9">
      <w:pPr>
        <w:pStyle w:val="Beschriftung"/>
        <w:jc w:val="center"/>
      </w:pPr>
      <w:r>
        <w:rPr>
          <w:noProof/>
          <w:lang w:val="de-DE" w:eastAsia="de-DE"/>
        </w:rPr>
        <w:drawing>
          <wp:inline distT="0" distB="0" distL="0" distR="0" wp14:anchorId="2FBA7158" wp14:editId="1CC86AFB">
            <wp:extent cx="314325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B611D9" w:rsidRPr="00DB6FF8">
        <w:t xml:space="preserve"> </w:t>
      </w:r>
    </w:p>
    <w:p w14:paraId="08AD3974" w14:textId="77777777" w:rsidR="00B611D9" w:rsidRPr="00DB6FF8" w:rsidRDefault="00B611D9" w:rsidP="00B611D9">
      <w:pPr>
        <w:pStyle w:val="Beschriftung"/>
        <w:jc w:val="center"/>
      </w:pPr>
      <w:bookmarkStart w:id="211" w:name="_Ref464739042"/>
      <w:bookmarkStart w:id="212" w:name="_Toc453754324"/>
      <w:bookmarkStart w:id="213" w:name="_Toc479753922"/>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11</w:t>
      </w:r>
      <w:r w:rsidR="00C50A2F">
        <w:rPr>
          <w:noProof/>
        </w:rPr>
        <w:fldChar w:fldCharType="end"/>
      </w:r>
      <w:bookmarkEnd w:id="211"/>
      <w:r w:rsidRPr="00DB6FF8">
        <w:t>: Stop</w:t>
      </w:r>
      <w:r w:rsidRPr="00DB6FF8">
        <w:rPr>
          <w:b w:val="0"/>
        </w:rPr>
        <w:t xml:space="preserve"> </w:t>
      </w:r>
      <w:r w:rsidRPr="00DB6FF8">
        <w:t>SA PDU</w:t>
      </w:r>
      <w:bookmarkEnd w:id="212"/>
      <w:bookmarkEnd w:id="213"/>
    </w:p>
    <w:p w14:paraId="7881C884" w14:textId="77777777" w:rsidR="00B611D9" w:rsidRPr="00DB6FF8" w:rsidRDefault="00B611D9" w:rsidP="00B611D9">
      <w:pPr>
        <w:pStyle w:val="berschrift6"/>
        <w:rPr>
          <w:b w:val="0"/>
        </w:rPr>
      </w:pPr>
      <w:r w:rsidRPr="00DB6FF8">
        <w:rPr>
          <w:b w:val="0"/>
        </w:rPr>
        <w:lastRenderedPageBreak/>
        <w:t>The SPI field shall signal the applicable Security Association.</w:t>
      </w:r>
    </w:p>
    <w:p w14:paraId="25F664B1" w14:textId="77777777" w:rsidR="00B611D9" w:rsidRPr="00DB6FF8" w:rsidRDefault="00B611D9" w:rsidP="00B611D9">
      <w:pPr>
        <w:pStyle w:val="berschrift4"/>
      </w:pPr>
      <w:r w:rsidRPr="00DB6FF8">
        <w:t>Rekey SA</w:t>
      </w:r>
    </w:p>
    <w:p w14:paraId="7881B423" w14:textId="77777777" w:rsidR="00B611D9" w:rsidRPr="00DB6FF8" w:rsidRDefault="00B611D9" w:rsidP="00B611D9">
      <w:pPr>
        <w:pStyle w:val="berschrift5"/>
        <w:rPr>
          <w:b w:val="0"/>
        </w:rPr>
      </w:pPr>
      <w:r w:rsidRPr="00DB6FF8">
        <w:rPr>
          <w:b w:val="0"/>
        </w:rPr>
        <w:t>The Rekey SA</w:t>
      </w:r>
      <w:r w:rsidRPr="00DB6FF8">
        <w:t xml:space="preserve"> </w:t>
      </w:r>
      <w:r w:rsidRPr="00DB6FF8">
        <w:rPr>
          <w:b w:val="0"/>
        </w:rPr>
        <w:t>Procedure shall support one Extended Procedures PDU data field structure:</w:t>
      </w:r>
    </w:p>
    <w:p w14:paraId="22E89AC1" w14:textId="77777777" w:rsidR="00B611D9" w:rsidRPr="00DB6FF8" w:rsidRDefault="00B611D9" w:rsidP="00C6012E">
      <w:pPr>
        <w:numPr>
          <w:ilvl w:val="0"/>
          <w:numId w:val="57"/>
        </w:numPr>
      </w:pPr>
      <w:r w:rsidRPr="00DB6FF8">
        <w:t>Rekey</w:t>
      </w:r>
      <w:r w:rsidRPr="00DB6FF8">
        <w:rPr>
          <w:b/>
        </w:rPr>
        <w:t xml:space="preserve"> </w:t>
      </w:r>
      <w:r w:rsidRPr="00DB6FF8">
        <w:t>SA PDU</w:t>
      </w:r>
    </w:p>
    <w:p w14:paraId="5085914A" w14:textId="77777777" w:rsidR="00B611D9" w:rsidRPr="00DB6FF8" w:rsidRDefault="00B611D9" w:rsidP="00B611D9">
      <w:pPr>
        <w:pStyle w:val="berschrift5"/>
      </w:pPr>
      <w:r w:rsidRPr="00DB6FF8">
        <w:t>Rekey SA PDU</w:t>
      </w:r>
    </w:p>
    <w:p w14:paraId="2F23A00C" w14:textId="0C24EDD6" w:rsidR="00B611D9" w:rsidRPr="00DB6FF8" w:rsidRDefault="00B611D9" w:rsidP="00B611D9">
      <w:pPr>
        <w:pStyle w:val="berschrift6"/>
        <w:rPr>
          <w:b w:val="0"/>
        </w:rPr>
      </w:pPr>
      <w:r w:rsidRPr="00DB6FF8">
        <w:rPr>
          <w:b w:val="0"/>
        </w:rPr>
        <w:t>The Rekey SA</w:t>
      </w:r>
      <w:r w:rsidRPr="00DB6FF8">
        <w:t xml:space="preserve"> </w:t>
      </w:r>
      <w:r w:rsidRPr="00DB6FF8">
        <w:rPr>
          <w:b w:val="0"/>
        </w:rPr>
        <w:t>PDU shall be associated with the Rekey SA</w:t>
      </w:r>
      <w:r w:rsidRPr="00DB6FF8">
        <w:t xml:space="preserve"> </w:t>
      </w:r>
      <w:r w:rsidRPr="00DB6FF8">
        <w:rPr>
          <w:b w:val="0"/>
        </w:rPr>
        <w:t>Procedure as defined in Section</w:t>
      </w:r>
      <w:r w:rsidR="007F6B14">
        <w:rPr>
          <w:b w:val="0"/>
        </w:rPr>
        <w:t xml:space="preserve"> </w:t>
      </w:r>
      <w:r w:rsidR="007F6B14">
        <w:rPr>
          <w:b w:val="0"/>
          <w:highlight w:val="red"/>
        </w:rPr>
        <w:fldChar w:fldCharType="begin"/>
      </w:r>
      <w:r w:rsidR="007F6B14">
        <w:rPr>
          <w:b w:val="0"/>
        </w:rPr>
        <w:instrText xml:space="preserve"> REF _Ref472591998 \r \h </w:instrText>
      </w:r>
      <w:r w:rsidR="007F6B14">
        <w:rPr>
          <w:b w:val="0"/>
          <w:highlight w:val="red"/>
        </w:rPr>
      </w:r>
      <w:r w:rsidR="007F6B14">
        <w:rPr>
          <w:b w:val="0"/>
          <w:highlight w:val="red"/>
        </w:rPr>
        <w:fldChar w:fldCharType="separate"/>
      </w:r>
      <w:r w:rsidR="00982337">
        <w:rPr>
          <w:b w:val="0"/>
        </w:rPr>
        <w:t>3.3.2.3</w:t>
      </w:r>
      <w:r w:rsidR="007F6B14">
        <w:rPr>
          <w:b w:val="0"/>
          <w:highlight w:val="red"/>
        </w:rPr>
        <w:fldChar w:fldCharType="end"/>
      </w:r>
      <w:r w:rsidRPr="00DB6FF8">
        <w:rPr>
          <w:b w:val="0"/>
        </w:rPr>
        <w:t>.</w:t>
      </w:r>
    </w:p>
    <w:p w14:paraId="04BFAFE0" w14:textId="7E8D28A7" w:rsidR="00B611D9" w:rsidRPr="00DB6FF8" w:rsidRDefault="00B611D9" w:rsidP="00B611D9">
      <w:pPr>
        <w:pStyle w:val="berschrift6"/>
        <w:rPr>
          <w:b w:val="0"/>
        </w:rPr>
      </w:pPr>
      <w:r w:rsidRPr="00DB6FF8">
        <w:rPr>
          <w:b w:val="0"/>
        </w:rPr>
        <w:t>The Rekey SA</w:t>
      </w:r>
      <w:r w:rsidRPr="00DB6FF8">
        <w:t xml:space="preserve"> </w:t>
      </w:r>
      <w:r w:rsidRPr="00DB6FF8">
        <w:rPr>
          <w:b w:val="0"/>
        </w:rPr>
        <w:t>PDU shall consist of a managed number of contiguously positioned fields:</w:t>
      </w:r>
    </w:p>
    <w:p w14:paraId="48CACABD" w14:textId="77777777" w:rsidR="00B611D9" w:rsidRPr="00DB6FF8" w:rsidRDefault="00B611D9" w:rsidP="00C6012E">
      <w:pPr>
        <w:numPr>
          <w:ilvl w:val="0"/>
          <w:numId w:val="58"/>
        </w:numPr>
      </w:pPr>
      <w:r w:rsidRPr="00DB6FF8">
        <w:t>SPI of the applicable Security Association (16 bits, mandatory)</w:t>
      </w:r>
    </w:p>
    <w:p w14:paraId="26D08E80" w14:textId="2290960B" w:rsidR="00B611D9" w:rsidRPr="00DB6FF8" w:rsidRDefault="00B611D9" w:rsidP="00C6012E">
      <w:pPr>
        <w:numPr>
          <w:ilvl w:val="0"/>
          <w:numId w:val="58"/>
        </w:numPr>
      </w:pPr>
      <w:r w:rsidRPr="00DB6FF8">
        <w:t>New encryption key ID for the SA (</w:t>
      </w:r>
      <w:r w:rsidR="00AD5F06">
        <w:t>managed</w:t>
      </w:r>
      <w:r w:rsidR="00425AE7" w:rsidRPr="00DB6FF8">
        <w:t xml:space="preserve"> length</w:t>
      </w:r>
      <w:r w:rsidR="00425AE7">
        <w:t>,</w:t>
      </w:r>
      <w:r w:rsidR="00425AE7" w:rsidRPr="00DB6FF8">
        <w:t xml:space="preserve"> </w:t>
      </w:r>
      <w:r w:rsidR="00512FFF">
        <w:t>optional</w:t>
      </w:r>
      <w:r w:rsidRPr="00DB6FF8">
        <w:t>)</w:t>
      </w:r>
    </w:p>
    <w:p w14:paraId="29F7962C" w14:textId="1091BF79" w:rsidR="00B611D9" w:rsidRPr="00192B00" w:rsidRDefault="00B611D9" w:rsidP="00C6012E">
      <w:pPr>
        <w:numPr>
          <w:ilvl w:val="0"/>
          <w:numId w:val="58"/>
        </w:numPr>
      </w:pPr>
      <w:r w:rsidRPr="00DB6FF8">
        <w:t>New authentication key ID for the SA (</w:t>
      </w:r>
      <w:r w:rsidR="00AD5F06">
        <w:t>managed</w:t>
      </w:r>
      <w:r w:rsidR="00425AE7" w:rsidRPr="00DB6FF8">
        <w:t xml:space="preserve"> length</w:t>
      </w:r>
      <w:r w:rsidR="00425AE7">
        <w:t>,</w:t>
      </w:r>
      <w:r w:rsidR="00425AE7" w:rsidRPr="00DB6FF8">
        <w:t xml:space="preserve"> </w:t>
      </w:r>
      <w:r w:rsidR="00512FFF">
        <w:t>optional</w:t>
      </w:r>
      <w:r w:rsidRPr="00DB6FF8">
        <w:t>)</w:t>
      </w:r>
    </w:p>
    <w:p w14:paraId="336E4F22" w14:textId="77777777" w:rsidR="00982337" w:rsidRPr="00DB6FF8" w:rsidRDefault="00B611D9" w:rsidP="00B611D9">
      <w:pPr>
        <w:jc w:val="center"/>
      </w:pPr>
      <w:r w:rsidRPr="00DB6FF8">
        <w:t xml:space="preserve">NOTE – </w:t>
      </w:r>
      <w:commentRangeStart w:id="214"/>
      <w:r w:rsidRPr="00DB6FF8">
        <w:t>The format of the Rekey</w:t>
      </w:r>
      <w:r w:rsidRPr="00DB6FF8">
        <w:rPr>
          <w:b/>
        </w:rPr>
        <w:t xml:space="preserve"> </w:t>
      </w:r>
      <w:r w:rsidRPr="00DB6FF8">
        <w:t>SA PDU is shown in</w:t>
      </w:r>
      <w:r w:rsidR="00D75A99">
        <w:t xml:space="preserve"> </w:t>
      </w:r>
      <w:r w:rsidR="00D75A99">
        <w:fldChar w:fldCharType="begin"/>
      </w:r>
      <w:r w:rsidR="00D75A99">
        <w:instrText xml:space="preserve"> REF _Ref464739086 \h </w:instrText>
      </w:r>
      <w:r w:rsidR="00D75A99">
        <w:fldChar w:fldCharType="separate"/>
      </w:r>
      <w:r w:rsidR="00982337">
        <w:rPr>
          <w:noProof/>
          <w:lang w:val="de-DE" w:eastAsia="de-DE"/>
        </w:rPr>
        <w:drawing>
          <wp:inline distT="0" distB="0" distL="0" distR="0" wp14:anchorId="233E8FAC" wp14:editId="240F11F5">
            <wp:extent cx="5705475" cy="971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48EF60" w14:textId="0A842BCD" w:rsidR="00B611D9" w:rsidRPr="00DB6FF8" w:rsidRDefault="00982337" w:rsidP="00B611D9">
      <w:r w:rsidRPr="00DB6FF8">
        <w:t xml:space="preserve">Figure </w:t>
      </w:r>
      <w:r>
        <w:rPr>
          <w:noProof/>
        </w:rPr>
        <w:t>5</w:t>
      </w:r>
      <w:r w:rsidRPr="00DB6FF8">
        <w:noBreakHyphen/>
      </w:r>
      <w:r>
        <w:rPr>
          <w:noProof/>
        </w:rPr>
        <w:t>12</w:t>
      </w:r>
      <w:r w:rsidR="00D75A99">
        <w:fldChar w:fldCharType="end"/>
      </w:r>
      <w:r w:rsidR="00B611D9" w:rsidRPr="00DB6FF8">
        <w:t>.</w:t>
      </w:r>
      <w:commentRangeEnd w:id="214"/>
      <w:r w:rsidR="00156E4F">
        <w:rPr>
          <w:rStyle w:val="Kommentarzeichen"/>
        </w:rPr>
        <w:commentReference w:id="214"/>
      </w:r>
    </w:p>
    <w:p w14:paraId="321A823E" w14:textId="7130B958" w:rsidR="00B611D9" w:rsidRPr="00DB6FF8" w:rsidRDefault="00196264" w:rsidP="00B611D9">
      <w:pPr>
        <w:jc w:val="center"/>
      </w:pPr>
      <w:bookmarkStart w:id="215" w:name="_Ref464739086"/>
      <w:bookmarkStart w:id="216" w:name="_Toc453754325"/>
      <w:r>
        <w:rPr>
          <w:noProof/>
          <w:lang w:val="de-DE" w:eastAsia="de-DE"/>
        </w:rPr>
        <w:drawing>
          <wp:inline distT="0" distB="0" distL="0" distR="0" wp14:anchorId="233E8FAC" wp14:editId="240F11F5">
            <wp:extent cx="5705475" cy="971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49EE2533" w14:textId="77777777" w:rsidR="00B611D9" w:rsidRPr="00DB6FF8" w:rsidRDefault="00B611D9" w:rsidP="00B611D9">
      <w:pPr>
        <w:pStyle w:val="Beschriftung"/>
        <w:jc w:val="center"/>
      </w:pPr>
      <w:bookmarkStart w:id="217" w:name="_Toc479753923"/>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12</w:t>
      </w:r>
      <w:r w:rsidR="00C50A2F">
        <w:rPr>
          <w:noProof/>
        </w:rPr>
        <w:fldChar w:fldCharType="end"/>
      </w:r>
      <w:bookmarkEnd w:id="215"/>
      <w:r w:rsidRPr="00DB6FF8">
        <w:t>: Rekey SA PDU</w:t>
      </w:r>
      <w:bookmarkEnd w:id="216"/>
      <w:bookmarkEnd w:id="217"/>
    </w:p>
    <w:p w14:paraId="5015E194" w14:textId="77777777" w:rsidR="00B611D9" w:rsidRPr="00DB6FF8" w:rsidRDefault="00B611D9" w:rsidP="00B611D9">
      <w:pPr>
        <w:pStyle w:val="berschrift6"/>
        <w:rPr>
          <w:b w:val="0"/>
        </w:rPr>
      </w:pPr>
      <w:r w:rsidRPr="00DB6FF8">
        <w:rPr>
          <w:b w:val="0"/>
        </w:rPr>
        <w:lastRenderedPageBreak/>
        <w:t>The SPI field shall signal the SPI of the Security Association to be rekeyed.</w:t>
      </w:r>
    </w:p>
    <w:p w14:paraId="727BD29D" w14:textId="77777777" w:rsidR="00B611D9" w:rsidRPr="00DB6FF8" w:rsidRDefault="00B611D9" w:rsidP="00B611D9">
      <w:pPr>
        <w:pStyle w:val="berschrift6"/>
        <w:rPr>
          <w:b w:val="0"/>
        </w:rPr>
      </w:pPr>
      <w:r w:rsidRPr="00DB6FF8">
        <w:rPr>
          <w:b w:val="0"/>
        </w:rPr>
        <w:t xml:space="preserve">The New Encryption Key ID field shall signal the new encryption key. </w:t>
      </w:r>
    </w:p>
    <w:p w14:paraId="134BC7CD" w14:textId="77777777" w:rsidR="00B611D9" w:rsidRPr="00DB6FF8" w:rsidRDefault="00B611D9" w:rsidP="00B611D9">
      <w:pPr>
        <w:pStyle w:val="berschrift6"/>
        <w:rPr>
          <w:b w:val="0"/>
        </w:rPr>
      </w:pPr>
      <w:r w:rsidRPr="00DB6FF8">
        <w:rPr>
          <w:b w:val="0"/>
        </w:rPr>
        <w:t xml:space="preserve">The New Authentication Key ID field shall signal the new authentication key. </w:t>
      </w:r>
    </w:p>
    <w:p w14:paraId="5D3CB333" w14:textId="77777777" w:rsidR="00B611D9" w:rsidRPr="00DB6FF8" w:rsidRDefault="00B611D9" w:rsidP="00B611D9">
      <w:pPr>
        <w:pStyle w:val="berschrift6"/>
        <w:rPr>
          <w:b w:val="0"/>
        </w:rPr>
      </w:pPr>
      <w:r w:rsidRPr="00DB6FF8">
        <w:rPr>
          <w:b w:val="0"/>
        </w:rPr>
        <w:t xml:space="preserve">If the SA service type is Authenticated Encryption using a combined single-key algorithm, the New </w:t>
      </w:r>
      <w:r w:rsidR="00013909">
        <w:rPr>
          <w:b w:val="0"/>
        </w:rPr>
        <w:t>Authentication</w:t>
      </w:r>
      <w:r w:rsidRPr="00DB6FF8">
        <w:rPr>
          <w:b w:val="0"/>
        </w:rPr>
        <w:t xml:space="preserve"> Key ID field shall signal the new key.</w:t>
      </w:r>
    </w:p>
    <w:p w14:paraId="7CB3A069" w14:textId="77777777" w:rsidR="00B611D9" w:rsidRPr="00DB6FF8" w:rsidRDefault="00B611D9" w:rsidP="00B611D9">
      <w:pPr>
        <w:pStyle w:val="berschrift4"/>
      </w:pPr>
      <w:r w:rsidRPr="00DB6FF8">
        <w:t>Expire SA</w:t>
      </w:r>
    </w:p>
    <w:p w14:paraId="121DEA23" w14:textId="77777777" w:rsidR="00B611D9" w:rsidRPr="00DB6FF8" w:rsidRDefault="00B611D9" w:rsidP="00B611D9">
      <w:pPr>
        <w:pStyle w:val="berschrift5"/>
        <w:rPr>
          <w:b w:val="0"/>
        </w:rPr>
      </w:pPr>
      <w:r w:rsidRPr="00DB6FF8">
        <w:rPr>
          <w:b w:val="0"/>
        </w:rPr>
        <w:t>The Expire SA</w:t>
      </w:r>
      <w:r w:rsidRPr="00DB6FF8">
        <w:t xml:space="preserve"> </w:t>
      </w:r>
      <w:r w:rsidRPr="00DB6FF8">
        <w:rPr>
          <w:b w:val="0"/>
        </w:rPr>
        <w:t>Procedure shall support one Extended Procedures PDU data field structure:</w:t>
      </w:r>
    </w:p>
    <w:p w14:paraId="20ABFC49" w14:textId="77777777" w:rsidR="00B611D9" w:rsidRPr="00DB6FF8" w:rsidRDefault="00B611D9" w:rsidP="00C6012E">
      <w:pPr>
        <w:numPr>
          <w:ilvl w:val="0"/>
          <w:numId w:val="59"/>
        </w:numPr>
      </w:pPr>
      <w:r w:rsidRPr="00DB6FF8">
        <w:t>Expire</w:t>
      </w:r>
      <w:r w:rsidRPr="00DB6FF8">
        <w:rPr>
          <w:b/>
        </w:rPr>
        <w:t xml:space="preserve"> </w:t>
      </w:r>
      <w:r w:rsidRPr="00DB6FF8">
        <w:t>SA PDU</w:t>
      </w:r>
    </w:p>
    <w:p w14:paraId="00FA3F82" w14:textId="77777777" w:rsidR="00B611D9" w:rsidRPr="00DB6FF8" w:rsidRDefault="00B611D9" w:rsidP="00B611D9">
      <w:pPr>
        <w:pStyle w:val="berschrift5"/>
      </w:pPr>
      <w:r w:rsidRPr="00DB6FF8">
        <w:t>Expire SA PDU</w:t>
      </w:r>
    </w:p>
    <w:p w14:paraId="1B63208A" w14:textId="71E08BC3" w:rsidR="00B611D9" w:rsidRPr="00DB6FF8" w:rsidRDefault="00B611D9" w:rsidP="00B611D9">
      <w:pPr>
        <w:pStyle w:val="berschrift6"/>
        <w:rPr>
          <w:b w:val="0"/>
        </w:rPr>
      </w:pPr>
      <w:r w:rsidRPr="00DB6FF8">
        <w:rPr>
          <w:b w:val="0"/>
        </w:rPr>
        <w:t>The Expire SA</w:t>
      </w:r>
      <w:r w:rsidRPr="00DB6FF8">
        <w:t xml:space="preserve"> </w:t>
      </w:r>
      <w:r w:rsidRPr="00DB6FF8">
        <w:rPr>
          <w:b w:val="0"/>
        </w:rPr>
        <w:t>PDU shall be associated with the Expire SA</w:t>
      </w:r>
      <w:r w:rsidRPr="00DB6FF8">
        <w:t xml:space="preserve"> </w:t>
      </w:r>
      <w:r w:rsidRPr="00DB6FF8">
        <w:rPr>
          <w:b w:val="0"/>
        </w:rPr>
        <w:t xml:space="preserve">Procedure as defined in Section </w:t>
      </w:r>
      <w:r w:rsidR="007F6B14" w:rsidRPr="007F6B14">
        <w:rPr>
          <w:b w:val="0"/>
        </w:rPr>
        <w:fldChar w:fldCharType="begin"/>
      </w:r>
      <w:r w:rsidR="007F6B14" w:rsidRPr="007F6B14">
        <w:rPr>
          <w:b w:val="0"/>
        </w:rPr>
        <w:instrText xml:space="preserve"> REF _Ref472591885 \r \h </w:instrText>
      </w:r>
      <w:r w:rsidR="007F6B14">
        <w:rPr>
          <w:b w:val="0"/>
        </w:rPr>
        <w:instrText xml:space="preserve"> \* MERGEFORMAT </w:instrText>
      </w:r>
      <w:r w:rsidR="007F6B14" w:rsidRPr="007F6B14">
        <w:rPr>
          <w:b w:val="0"/>
        </w:rPr>
      </w:r>
      <w:r w:rsidR="007F6B14" w:rsidRPr="007F6B14">
        <w:rPr>
          <w:b w:val="0"/>
        </w:rPr>
        <w:fldChar w:fldCharType="separate"/>
      </w:r>
      <w:r w:rsidR="00982337">
        <w:rPr>
          <w:b w:val="0"/>
        </w:rPr>
        <w:t>3.3.2.4</w:t>
      </w:r>
      <w:r w:rsidR="007F6B14" w:rsidRPr="007F6B14">
        <w:rPr>
          <w:b w:val="0"/>
        </w:rPr>
        <w:fldChar w:fldCharType="end"/>
      </w:r>
      <w:r w:rsidR="007F6B14">
        <w:rPr>
          <w:b w:val="0"/>
        </w:rPr>
        <w:t>.</w:t>
      </w:r>
    </w:p>
    <w:p w14:paraId="44E41E75" w14:textId="77777777" w:rsidR="00B611D9" w:rsidRPr="00DB6FF8" w:rsidRDefault="00B611D9" w:rsidP="00B611D9">
      <w:pPr>
        <w:pStyle w:val="berschrift6"/>
        <w:rPr>
          <w:b w:val="0"/>
        </w:rPr>
      </w:pPr>
      <w:r w:rsidRPr="00DB6FF8">
        <w:rPr>
          <w:b w:val="0"/>
        </w:rPr>
        <w:t>The Expire SA</w:t>
      </w:r>
      <w:r w:rsidRPr="00DB6FF8">
        <w:t xml:space="preserve"> </w:t>
      </w:r>
      <w:r w:rsidRPr="00DB6FF8">
        <w:rPr>
          <w:b w:val="0"/>
        </w:rPr>
        <w:t>PDU shall consist of a single mandatory field:</w:t>
      </w:r>
    </w:p>
    <w:p w14:paraId="7E71490D" w14:textId="77777777" w:rsidR="00B611D9" w:rsidRPr="00DB6FF8" w:rsidRDefault="00B611D9" w:rsidP="00C6012E">
      <w:pPr>
        <w:numPr>
          <w:ilvl w:val="0"/>
          <w:numId w:val="60"/>
        </w:numPr>
      </w:pPr>
      <w:r w:rsidRPr="00DB6FF8">
        <w:t>SPI of the applicable Security Association (16 bits, mandatory)</w:t>
      </w:r>
    </w:p>
    <w:p w14:paraId="5AF5F72F" w14:textId="77777777" w:rsidR="00982337" w:rsidRPr="00DB6FF8" w:rsidRDefault="00B611D9" w:rsidP="00B611D9">
      <w:pPr>
        <w:jc w:val="center"/>
      </w:pPr>
      <w:commentRangeStart w:id="218"/>
      <w:r w:rsidRPr="00DB6FF8">
        <w:t>NOTE – The format of the Expire</w:t>
      </w:r>
      <w:r w:rsidRPr="00DB6FF8">
        <w:rPr>
          <w:b/>
        </w:rPr>
        <w:t xml:space="preserve"> </w:t>
      </w:r>
      <w:r w:rsidRPr="00DB6FF8">
        <w:t>SA PDU is shown in</w:t>
      </w:r>
      <w:r w:rsidR="00201D7E">
        <w:t xml:space="preserve"> </w:t>
      </w:r>
      <w:r w:rsidR="00201D7E">
        <w:fldChar w:fldCharType="begin"/>
      </w:r>
      <w:r w:rsidR="00201D7E">
        <w:instrText xml:space="preserve"> REF _Ref464739216 \h </w:instrText>
      </w:r>
      <w:r w:rsidR="00201D7E">
        <w:fldChar w:fldCharType="separate"/>
      </w:r>
      <w:r w:rsidR="00982337">
        <w:rPr>
          <w:noProof/>
          <w:lang w:val="de-DE" w:eastAsia="de-DE"/>
        </w:rPr>
        <w:drawing>
          <wp:inline distT="0" distB="0" distL="0" distR="0" wp14:anchorId="3E034650" wp14:editId="7B9DE800">
            <wp:extent cx="31432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5B0C7873" w14:textId="550DAE57" w:rsidR="00B611D9" w:rsidRPr="00DB6FF8" w:rsidRDefault="00982337" w:rsidP="00B611D9">
      <w:r w:rsidRPr="00DB6FF8">
        <w:t xml:space="preserve">Figure </w:t>
      </w:r>
      <w:r>
        <w:rPr>
          <w:noProof/>
        </w:rPr>
        <w:t>5</w:t>
      </w:r>
      <w:r w:rsidRPr="00DB6FF8">
        <w:noBreakHyphen/>
      </w:r>
      <w:r>
        <w:rPr>
          <w:noProof/>
        </w:rPr>
        <w:t>13</w:t>
      </w:r>
      <w:r w:rsidR="00201D7E">
        <w:fldChar w:fldCharType="end"/>
      </w:r>
      <w:r w:rsidR="00B611D9" w:rsidRPr="00DB6FF8">
        <w:t>.</w:t>
      </w:r>
      <w:commentRangeEnd w:id="218"/>
      <w:r w:rsidR="00BE66EA">
        <w:rPr>
          <w:rStyle w:val="Kommentarzeichen"/>
        </w:rPr>
        <w:commentReference w:id="218"/>
      </w:r>
    </w:p>
    <w:p w14:paraId="1EAD30F9" w14:textId="73DA347E" w:rsidR="00B611D9" w:rsidRPr="00DB6FF8" w:rsidRDefault="00196264" w:rsidP="00B611D9">
      <w:pPr>
        <w:jc w:val="center"/>
      </w:pPr>
      <w:bookmarkStart w:id="219" w:name="_Ref464739216"/>
      <w:bookmarkStart w:id="220" w:name="_Toc453754326"/>
      <w:r>
        <w:rPr>
          <w:noProof/>
          <w:lang w:val="de-DE" w:eastAsia="de-DE"/>
        </w:rPr>
        <w:drawing>
          <wp:inline distT="0" distB="0" distL="0" distR="0" wp14:anchorId="3E034650" wp14:editId="7B9DE800">
            <wp:extent cx="31432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5EE53EF" w14:textId="77777777" w:rsidR="00B611D9" w:rsidRPr="00DB6FF8" w:rsidRDefault="00B611D9" w:rsidP="00B611D9">
      <w:pPr>
        <w:pStyle w:val="Beschriftung"/>
        <w:jc w:val="center"/>
      </w:pPr>
      <w:bookmarkStart w:id="221" w:name="_Toc479753924"/>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13</w:t>
      </w:r>
      <w:r w:rsidR="00C50A2F">
        <w:rPr>
          <w:noProof/>
        </w:rPr>
        <w:fldChar w:fldCharType="end"/>
      </w:r>
      <w:bookmarkEnd w:id="219"/>
      <w:r w:rsidRPr="00DB6FF8">
        <w:t>: Expire SA PDU</w:t>
      </w:r>
      <w:bookmarkEnd w:id="220"/>
      <w:bookmarkEnd w:id="221"/>
    </w:p>
    <w:p w14:paraId="4316C06E" w14:textId="77777777" w:rsidR="00B611D9" w:rsidRPr="00DB6FF8" w:rsidRDefault="00B611D9" w:rsidP="00B611D9">
      <w:pPr>
        <w:pStyle w:val="berschrift6"/>
        <w:rPr>
          <w:b w:val="0"/>
        </w:rPr>
      </w:pPr>
      <w:r w:rsidRPr="00DB6FF8">
        <w:rPr>
          <w:b w:val="0"/>
        </w:rPr>
        <w:lastRenderedPageBreak/>
        <w:t>The SPI field shall signal the SPI of the Security Association whose key is to be expired.</w:t>
      </w:r>
    </w:p>
    <w:p w14:paraId="5AE1162C" w14:textId="77777777" w:rsidR="00B611D9" w:rsidRPr="00DB6FF8" w:rsidRDefault="00B611D9" w:rsidP="00B611D9">
      <w:pPr>
        <w:pStyle w:val="berschrift4"/>
      </w:pPr>
      <w:r w:rsidRPr="00DB6FF8">
        <w:t>Create SA</w:t>
      </w:r>
    </w:p>
    <w:p w14:paraId="081C8A80" w14:textId="77777777" w:rsidR="00B611D9" w:rsidRPr="00DB6FF8" w:rsidRDefault="00B611D9" w:rsidP="00B611D9">
      <w:pPr>
        <w:pStyle w:val="berschrift5"/>
        <w:rPr>
          <w:b w:val="0"/>
        </w:rPr>
      </w:pPr>
      <w:r w:rsidRPr="00DB6FF8">
        <w:rPr>
          <w:b w:val="0"/>
        </w:rPr>
        <w:t xml:space="preserve">The </w:t>
      </w:r>
      <w:commentRangeStart w:id="222"/>
      <w:r w:rsidRPr="00DB6FF8">
        <w:t>Create</w:t>
      </w:r>
      <w:commentRangeEnd w:id="222"/>
      <w:r w:rsidR="00BE66EA">
        <w:rPr>
          <w:rStyle w:val="Kommentarzeichen"/>
          <w:b w:val="0"/>
        </w:rPr>
        <w:commentReference w:id="222"/>
      </w:r>
      <w:r w:rsidRPr="00DB6FF8">
        <w:t xml:space="preserve"> </w:t>
      </w:r>
      <w:r w:rsidRPr="00DB6FF8">
        <w:rPr>
          <w:b w:val="0"/>
        </w:rPr>
        <w:t>SA</w:t>
      </w:r>
      <w:r w:rsidRPr="00DB6FF8">
        <w:t xml:space="preserve"> </w:t>
      </w:r>
      <w:r w:rsidRPr="00DB6FF8">
        <w:rPr>
          <w:b w:val="0"/>
        </w:rPr>
        <w:t>Procedure shall support one Extended Procedures PDU data field structure:</w:t>
      </w:r>
    </w:p>
    <w:p w14:paraId="49FA1549" w14:textId="77777777" w:rsidR="00B611D9" w:rsidRPr="00DB6FF8" w:rsidRDefault="00B611D9" w:rsidP="00C6012E">
      <w:pPr>
        <w:numPr>
          <w:ilvl w:val="0"/>
          <w:numId w:val="49"/>
        </w:numPr>
      </w:pPr>
      <w:r w:rsidRPr="00DB6FF8">
        <w:t>Create SA PDU</w:t>
      </w:r>
    </w:p>
    <w:p w14:paraId="1A0F619F" w14:textId="77777777" w:rsidR="00B611D9" w:rsidRPr="00DB6FF8" w:rsidRDefault="00B611D9" w:rsidP="00B611D9">
      <w:pPr>
        <w:pStyle w:val="berschrift5"/>
      </w:pPr>
      <w:r w:rsidRPr="00DB6FF8">
        <w:t>Create SA PDU</w:t>
      </w:r>
    </w:p>
    <w:p w14:paraId="5B20CAE8" w14:textId="08E61ACC" w:rsidR="00B611D9" w:rsidRPr="00DB6FF8" w:rsidRDefault="00B611D9" w:rsidP="00B611D9">
      <w:pPr>
        <w:pStyle w:val="berschrift6"/>
        <w:rPr>
          <w:b w:val="0"/>
        </w:rPr>
      </w:pPr>
      <w:r w:rsidRPr="00DB6FF8">
        <w:rPr>
          <w:b w:val="0"/>
        </w:rPr>
        <w:t>The Create SA</w:t>
      </w:r>
      <w:r w:rsidRPr="00DB6FF8">
        <w:t xml:space="preserve"> </w:t>
      </w:r>
      <w:r w:rsidRPr="00DB6FF8">
        <w:rPr>
          <w:b w:val="0"/>
        </w:rPr>
        <w:t>PDU shall be associated with the Create SA</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_Ref472591843 \r \h </w:instrText>
      </w:r>
      <w:r w:rsidR="007F6B14">
        <w:rPr>
          <w:b w:val="0"/>
        </w:rPr>
      </w:r>
      <w:r w:rsidR="007F6B14">
        <w:rPr>
          <w:b w:val="0"/>
        </w:rPr>
        <w:fldChar w:fldCharType="separate"/>
      </w:r>
      <w:r w:rsidR="00982337">
        <w:rPr>
          <w:b w:val="0"/>
        </w:rPr>
        <w:t>3.3.2.5</w:t>
      </w:r>
      <w:r w:rsidR="007F6B14">
        <w:rPr>
          <w:b w:val="0"/>
        </w:rPr>
        <w:fldChar w:fldCharType="end"/>
      </w:r>
      <w:r w:rsidR="007F6B14">
        <w:rPr>
          <w:b w:val="0"/>
        </w:rPr>
        <w:t>.</w:t>
      </w:r>
    </w:p>
    <w:p w14:paraId="1414FE53" w14:textId="7E9EB9C1" w:rsidR="00B611D9" w:rsidRPr="00DB6FF8" w:rsidRDefault="00B611D9" w:rsidP="00B611D9">
      <w:pPr>
        <w:pStyle w:val="berschrift6"/>
        <w:rPr>
          <w:b w:val="0"/>
        </w:rPr>
      </w:pPr>
      <w:r w:rsidRPr="00DB6FF8">
        <w:rPr>
          <w:b w:val="0"/>
        </w:rPr>
        <w:t>The Create SA</w:t>
      </w:r>
      <w:r w:rsidRPr="00DB6FF8">
        <w:t xml:space="preserve"> </w:t>
      </w:r>
      <w:r w:rsidRPr="00DB6FF8">
        <w:rPr>
          <w:b w:val="0"/>
        </w:rPr>
        <w:t>PDU shall consist of a managed number of contiguously positioned fields:</w:t>
      </w:r>
    </w:p>
    <w:p w14:paraId="046D7A0B" w14:textId="77777777" w:rsidR="00B611D9" w:rsidRPr="00DB6FF8" w:rsidRDefault="00B611D9" w:rsidP="00C6012E">
      <w:pPr>
        <w:numPr>
          <w:ilvl w:val="0"/>
          <w:numId w:val="50"/>
        </w:numPr>
      </w:pPr>
      <w:r w:rsidRPr="00DB6FF8">
        <w:t>SPI of the applicable Security Association (16 bits, mandatory)</w:t>
      </w:r>
    </w:p>
    <w:p w14:paraId="76EF9AD6" w14:textId="77777777" w:rsidR="00B611D9" w:rsidRPr="00DB6FF8" w:rsidRDefault="00B611D9" w:rsidP="00C6012E">
      <w:pPr>
        <w:numPr>
          <w:ilvl w:val="0"/>
          <w:numId w:val="50"/>
        </w:numPr>
      </w:pPr>
      <w:r w:rsidRPr="00DB6FF8">
        <w:t>SA Service Type flag for Encryption (1 bit, mandatory)</w:t>
      </w:r>
    </w:p>
    <w:p w14:paraId="6113EF56" w14:textId="77777777" w:rsidR="00B611D9" w:rsidRPr="00DB6FF8" w:rsidRDefault="00B611D9" w:rsidP="00C6012E">
      <w:pPr>
        <w:numPr>
          <w:ilvl w:val="0"/>
          <w:numId w:val="50"/>
        </w:numPr>
      </w:pPr>
      <w:r w:rsidRPr="00DB6FF8">
        <w:t>SA Service Type flag for Authentication (1 bit, mandatory)</w:t>
      </w:r>
    </w:p>
    <w:p w14:paraId="54D1B026" w14:textId="1315B1CB" w:rsidR="00B611D9" w:rsidRPr="00DB6FF8" w:rsidRDefault="00B611D9" w:rsidP="00C6012E">
      <w:pPr>
        <w:numPr>
          <w:ilvl w:val="0"/>
          <w:numId w:val="50"/>
        </w:numPr>
      </w:pPr>
      <w:r w:rsidRPr="00DB6FF8">
        <w:t>Security Header IV Field Length (6 bits, mandatory)</w:t>
      </w:r>
    </w:p>
    <w:p w14:paraId="0B5F8FF4" w14:textId="731F298F" w:rsidR="00B611D9" w:rsidRPr="00DB6FF8" w:rsidRDefault="00B611D9" w:rsidP="00C6012E">
      <w:pPr>
        <w:numPr>
          <w:ilvl w:val="0"/>
          <w:numId w:val="50"/>
        </w:numPr>
      </w:pPr>
      <w:r w:rsidRPr="00DB6FF8">
        <w:t>Security Header SN Field Length (6 bits, mandatory)</w:t>
      </w:r>
    </w:p>
    <w:p w14:paraId="6C223790" w14:textId="0D8A570D" w:rsidR="00B611D9" w:rsidRPr="00DB6FF8" w:rsidRDefault="00B611D9" w:rsidP="00C6012E">
      <w:pPr>
        <w:numPr>
          <w:ilvl w:val="0"/>
          <w:numId w:val="50"/>
        </w:numPr>
      </w:pPr>
      <w:r w:rsidRPr="00DB6FF8">
        <w:t>Security Header PL Field Length (2 bits, mandatory)</w:t>
      </w:r>
    </w:p>
    <w:p w14:paraId="77BA8ACB" w14:textId="4A3D03AE" w:rsidR="00B611D9" w:rsidRPr="00DB6FF8" w:rsidRDefault="00B611D9" w:rsidP="00C6012E">
      <w:pPr>
        <w:numPr>
          <w:ilvl w:val="0"/>
          <w:numId w:val="50"/>
        </w:numPr>
      </w:pPr>
      <w:r w:rsidRPr="00DB6FF8">
        <w:t>Security Trailer MAC Field Length (8 bits, mandatory)</w:t>
      </w:r>
    </w:p>
    <w:p w14:paraId="4A6B74C6" w14:textId="21C307CC" w:rsidR="00B611D9" w:rsidRPr="00192B00" w:rsidRDefault="00B611D9" w:rsidP="00C6012E">
      <w:pPr>
        <w:numPr>
          <w:ilvl w:val="0"/>
          <w:numId w:val="50"/>
        </w:numPr>
      </w:pPr>
      <w:r w:rsidRPr="00DB6FF8">
        <w:t>Encryption cipher suite length (8 bits, mandatory)</w:t>
      </w:r>
    </w:p>
    <w:p w14:paraId="176BA07B" w14:textId="07AF5271" w:rsidR="00B611D9" w:rsidRPr="00DB6FF8" w:rsidRDefault="00B611D9" w:rsidP="00C6012E">
      <w:pPr>
        <w:numPr>
          <w:ilvl w:val="0"/>
          <w:numId w:val="50"/>
        </w:numPr>
      </w:pPr>
      <w:r w:rsidRPr="00DB6FF8">
        <w:t>Encryption cipher suite identifier (managed length</w:t>
      </w:r>
      <w:r w:rsidR="007E506F">
        <w:t>,</w:t>
      </w:r>
      <w:r w:rsidRPr="00DB6FF8">
        <w:t xml:space="preserve"> optional)</w:t>
      </w:r>
    </w:p>
    <w:p w14:paraId="16F84C47" w14:textId="6BFA651B" w:rsidR="00B611D9" w:rsidRPr="00DB6FF8" w:rsidRDefault="00B611D9" w:rsidP="00C6012E">
      <w:pPr>
        <w:numPr>
          <w:ilvl w:val="0"/>
          <w:numId w:val="50"/>
        </w:numPr>
      </w:pPr>
      <w:r w:rsidRPr="00DB6FF8">
        <w:t>Initialization vector length (8 bits, mandatory)</w:t>
      </w:r>
    </w:p>
    <w:p w14:paraId="4E92FF1B" w14:textId="602378E7" w:rsidR="00B611D9" w:rsidRPr="00DB6FF8" w:rsidRDefault="00B611D9" w:rsidP="00C6012E">
      <w:pPr>
        <w:numPr>
          <w:ilvl w:val="0"/>
          <w:numId w:val="50"/>
        </w:numPr>
      </w:pPr>
      <w:r w:rsidRPr="00DB6FF8">
        <w:t>Initialization Vector (IV) value (</w:t>
      </w:r>
      <w:r w:rsidR="00347BF2">
        <w:t>managed length, optional</w:t>
      </w:r>
      <w:r w:rsidRPr="00DB6FF8">
        <w:t>)</w:t>
      </w:r>
    </w:p>
    <w:p w14:paraId="78519B4D" w14:textId="63E46835" w:rsidR="00B611D9" w:rsidRPr="00DB6FF8" w:rsidRDefault="00B611D9" w:rsidP="00C6012E">
      <w:pPr>
        <w:numPr>
          <w:ilvl w:val="0"/>
          <w:numId w:val="50"/>
        </w:numPr>
      </w:pPr>
      <w:r w:rsidRPr="00DB6FF8">
        <w:t>Authentication cipher suite length (8 bits, mandatory)</w:t>
      </w:r>
    </w:p>
    <w:p w14:paraId="6DBFD9C6" w14:textId="7FAE609A" w:rsidR="00B611D9" w:rsidRPr="00192B00" w:rsidRDefault="00B611D9" w:rsidP="00C6012E">
      <w:pPr>
        <w:numPr>
          <w:ilvl w:val="0"/>
          <w:numId w:val="50"/>
        </w:numPr>
      </w:pPr>
      <w:r w:rsidRPr="00DB6FF8">
        <w:t>Authentication cipher suite identifier (</w:t>
      </w:r>
      <w:r w:rsidR="00347BF2">
        <w:t>managed length, optional</w:t>
      </w:r>
      <w:r w:rsidRPr="00DB6FF8">
        <w:t>)</w:t>
      </w:r>
    </w:p>
    <w:p w14:paraId="7412640F" w14:textId="160E4A22" w:rsidR="00B611D9" w:rsidRPr="00192B00" w:rsidRDefault="00B611D9" w:rsidP="00C6012E">
      <w:pPr>
        <w:numPr>
          <w:ilvl w:val="0"/>
          <w:numId w:val="50"/>
        </w:numPr>
      </w:pPr>
      <w:commentRangeStart w:id="223"/>
      <w:r w:rsidRPr="00DB6FF8">
        <w:t>Authentication bit mask length (</w:t>
      </w:r>
      <w:r w:rsidR="001B5DD0">
        <w:t>8</w:t>
      </w:r>
      <w:r w:rsidRPr="00DB6FF8">
        <w:t xml:space="preserve"> bits, mandatory)</w:t>
      </w:r>
      <w:commentRangeEnd w:id="223"/>
      <w:r w:rsidR="00032715">
        <w:rPr>
          <w:rStyle w:val="Kommentarzeichen"/>
        </w:rPr>
        <w:commentReference w:id="223"/>
      </w:r>
    </w:p>
    <w:p w14:paraId="00957948" w14:textId="18FDA85D" w:rsidR="00B611D9" w:rsidRPr="00DB6FF8" w:rsidRDefault="00B611D9" w:rsidP="00C6012E">
      <w:pPr>
        <w:numPr>
          <w:ilvl w:val="0"/>
          <w:numId w:val="50"/>
        </w:numPr>
      </w:pPr>
      <w:r w:rsidRPr="00DB6FF8">
        <w:t>Authentication bit mask value (</w:t>
      </w:r>
      <w:r w:rsidR="00347BF2">
        <w:t>managed length, optional</w:t>
      </w:r>
      <w:r w:rsidRPr="00DB6FF8">
        <w:t>)</w:t>
      </w:r>
    </w:p>
    <w:p w14:paraId="015A6CF1" w14:textId="43C1B976" w:rsidR="00B611D9" w:rsidRPr="00DB6FF8" w:rsidRDefault="00B611D9" w:rsidP="00C6012E">
      <w:pPr>
        <w:numPr>
          <w:ilvl w:val="0"/>
          <w:numId w:val="50"/>
        </w:numPr>
      </w:pPr>
      <w:r w:rsidRPr="00DB6FF8">
        <w:t>Anti-replay counter (ARC) length (8 bits, mandatory)</w:t>
      </w:r>
    </w:p>
    <w:p w14:paraId="05120C5B" w14:textId="4787DE70" w:rsidR="00B611D9" w:rsidRPr="00DB6FF8" w:rsidRDefault="00B611D9" w:rsidP="00C6012E">
      <w:pPr>
        <w:numPr>
          <w:ilvl w:val="0"/>
          <w:numId w:val="50"/>
        </w:numPr>
      </w:pPr>
      <w:r w:rsidRPr="00DB6FF8">
        <w:lastRenderedPageBreak/>
        <w:t>Anti-replay counter (ARC) value (</w:t>
      </w:r>
      <w:r w:rsidR="00347BF2">
        <w:t>managed length, optional</w:t>
      </w:r>
      <w:r w:rsidRPr="00DB6FF8">
        <w:t>)</w:t>
      </w:r>
    </w:p>
    <w:p w14:paraId="2070C3E1" w14:textId="315DC75D" w:rsidR="00B611D9" w:rsidRPr="00DB6FF8" w:rsidRDefault="00B611D9" w:rsidP="00C6012E">
      <w:pPr>
        <w:numPr>
          <w:ilvl w:val="0"/>
          <w:numId w:val="50"/>
        </w:numPr>
      </w:pPr>
      <w:r w:rsidRPr="00DB6FF8">
        <w:t>Anti-replay counter window length (8 bits, mandatory)</w:t>
      </w:r>
    </w:p>
    <w:p w14:paraId="21175E83" w14:textId="1B32B50C" w:rsidR="00B611D9" w:rsidRPr="00DB6FF8" w:rsidRDefault="00B611D9" w:rsidP="00C6012E">
      <w:pPr>
        <w:numPr>
          <w:ilvl w:val="0"/>
          <w:numId w:val="50"/>
        </w:numPr>
      </w:pPr>
      <w:r w:rsidRPr="00DB6FF8">
        <w:t>Anti-replay counter window value (</w:t>
      </w:r>
      <w:r w:rsidR="00347BF2">
        <w:t>managed length, optional</w:t>
      </w:r>
      <w:r w:rsidRPr="00DB6FF8">
        <w:t>)</w:t>
      </w:r>
    </w:p>
    <w:p w14:paraId="2FCA308B" w14:textId="77777777" w:rsidR="00982337" w:rsidRPr="00DB6FF8" w:rsidRDefault="00B611D9" w:rsidP="00B611D9">
      <w:pPr>
        <w:jc w:val="center"/>
      </w:pPr>
      <w:commentRangeStart w:id="224"/>
      <w:r w:rsidRPr="00DB6FF8">
        <w:t>NOTE – The format of the Create</w:t>
      </w:r>
      <w:r w:rsidRPr="00DB6FF8">
        <w:rPr>
          <w:b/>
        </w:rPr>
        <w:t xml:space="preserve"> </w:t>
      </w:r>
      <w:r w:rsidRPr="00DB6FF8">
        <w:t>SA PDU is shown in</w:t>
      </w:r>
      <w:r w:rsidR="001B5DD0">
        <w:t xml:space="preserve"> </w:t>
      </w:r>
      <w:r w:rsidR="001B5DD0">
        <w:fldChar w:fldCharType="begin"/>
      </w:r>
      <w:r w:rsidR="001B5DD0">
        <w:instrText xml:space="preserve"> REF _Ref464739424 \h </w:instrText>
      </w:r>
      <w:r w:rsidR="001B5DD0">
        <w:fldChar w:fldCharType="separate"/>
      </w:r>
      <w:r w:rsidR="00982337">
        <w:rPr>
          <w:noProof/>
          <w:lang w:val="de-DE" w:eastAsia="de-DE"/>
        </w:rPr>
        <w:drawing>
          <wp:inline distT="0" distB="0" distL="0" distR="0" wp14:anchorId="655CCC02" wp14:editId="468E631A">
            <wp:extent cx="5705475" cy="3419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189184CF" w14:textId="580459C0" w:rsidR="00B611D9" w:rsidRPr="00DB6FF8" w:rsidRDefault="00982337" w:rsidP="00B611D9">
      <w:r w:rsidRPr="00DB6FF8">
        <w:t xml:space="preserve">Figure </w:t>
      </w:r>
      <w:r>
        <w:rPr>
          <w:noProof/>
        </w:rPr>
        <w:t>5</w:t>
      </w:r>
      <w:r w:rsidRPr="00DB6FF8">
        <w:noBreakHyphen/>
      </w:r>
      <w:r>
        <w:rPr>
          <w:noProof/>
        </w:rPr>
        <w:t>14</w:t>
      </w:r>
      <w:r w:rsidR="001B5DD0">
        <w:fldChar w:fldCharType="end"/>
      </w:r>
      <w:r w:rsidR="00B611D9" w:rsidRPr="00DB6FF8">
        <w:t>.</w:t>
      </w:r>
      <w:commentRangeEnd w:id="224"/>
      <w:r w:rsidR="00BB3E53">
        <w:rPr>
          <w:rStyle w:val="Kommentarzeichen"/>
        </w:rPr>
        <w:commentReference w:id="224"/>
      </w:r>
    </w:p>
    <w:p w14:paraId="340B6269" w14:textId="5F7CC09F" w:rsidR="00B611D9" w:rsidRPr="00DB6FF8" w:rsidRDefault="00196264" w:rsidP="00B611D9">
      <w:pPr>
        <w:jc w:val="center"/>
      </w:pPr>
      <w:bookmarkStart w:id="225" w:name="_Ref464739424"/>
      <w:bookmarkStart w:id="226" w:name="_Toc453754327"/>
      <w:r>
        <w:rPr>
          <w:noProof/>
          <w:lang w:val="de-DE" w:eastAsia="de-DE"/>
        </w:rPr>
        <w:lastRenderedPageBreak/>
        <w:drawing>
          <wp:inline distT="0" distB="0" distL="0" distR="0" wp14:anchorId="655CCC02" wp14:editId="468E631A">
            <wp:extent cx="5705475" cy="3419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2E5A8002" w14:textId="77777777" w:rsidR="00B611D9" w:rsidRPr="00DB6FF8" w:rsidRDefault="00B611D9" w:rsidP="00B611D9">
      <w:pPr>
        <w:pStyle w:val="Beschriftung"/>
        <w:jc w:val="center"/>
      </w:pPr>
      <w:bookmarkStart w:id="227" w:name="_Toc479753925"/>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14</w:t>
      </w:r>
      <w:r w:rsidR="00C50A2F">
        <w:rPr>
          <w:noProof/>
        </w:rPr>
        <w:fldChar w:fldCharType="end"/>
      </w:r>
      <w:bookmarkEnd w:id="225"/>
      <w:r w:rsidRPr="00DB6FF8">
        <w:t>: Create</w:t>
      </w:r>
      <w:r w:rsidRPr="00DB6FF8">
        <w:rPr>
          <w:b w:val="0"/>
        </w:rPr>
        <w:t xml:space="preserve"> </w:t>
      </w:r>
      <w:r w:rsidRPr="00DB6FF8">
        <w:t>SA PDU</w:t>
      </w:r>
      <w:bookmarkEnd w:id="226"/>
      <w:bookmarkEnd w:id="227"/>
    </w:p>
    <w:p w14:paraId="60EDA54A" w14:textId="77777777" w:rsidR="00B611D9" w:rsidRPr="00DB6FF8" w:rsidRDefault="00B611D9" w:rsidP="00B611D9">
      <w:pPr>
        <w:pStyle w:val="berschrift6"/>
        <w:rPr>
          <w:b w:val="0"/>
        </w:rPr>
      </w:pPr>
      <w:r w:rsidRPr="00DB6FF8">
        <w:rPr>
          <w:b w:val="0"/>
        </w:rPr>
        <w:lastRenderedPageBreak/>
        <w:t>The SPI field shall signal the SPI of the Security Association to be created.</w:t>
      </w:r>
    </w:p>
    <w:p w14:paraId="17EAFC8D" w14:textId="77777777" w:rsidR="00B611D9" w:rsidRPr="00DB6FF8" w:rsidRDefault="00B611D9" w:rsidP="00B611D9">
      <w:pPr>
        <w:pStyle w:val="berschrift6"/>
        <w:rPr>
          <w:b w:val="0"/>
        </w:rPr>
      </w:pPr>
      <w:r w:rsidRPr="00DB6FF8">
        <w:rPr>
          <w:b w:val="0"/>
        </w:rPr>
        <w:t>The Encryption Service Type flag shall signal that the SA to be created provides encryption service (1 = encryption; 0 = no encryption).</w:t>
      </w:r>
    </w:p>
    <w:p w14:paraId="2CE75995" w14:textId="77777777" w:rsidR="00B611D9" w:rsidRPr="00DB6FF8" w:rsidRDefault="00B611D9" w:rsidP="00B611D9">
      <w:pPr>
        <w:pStyle w:val="berschrift6"/>
        <w:rPr>
          <w:b w:val="0"/>
        </w:rPr>
      </w:pPr>
      <w:r w:rsidRPr="00DB6FF8">
        <w:rPr>
          <w:b w:val="0"/>
        </w:rPr>
        <w:t>The Authentication Service Type flag shall signal that the SA to be created provides authentication service (1 = authentication; 0 = no authentication).</w:t>
      </w:r>
    </w:p>
    <w:p w14:paraId="426470FC" w14:textId="77777777" w:rsidR="00B611D9" w:rsidRPr="00DB6FF8" w:rsidRDefault="00B611D9" w:rsidP="00B611D9">
      <w:pPr>
        <w:pStyle w:val="berschrift6"/>
        <w:rPr>
          <w:b w:val="0"/>
        </w:rPr>
      </w:pPr>
      <w:r w:rsidRPr="00DB6FF8">
        <w:rPr>
          <w:b w:val="0"/>
        </w:rPr>
        <w:t>If the SA Service Type is Authenticated Encryption, both Encryption Service Type and Authentication Service Type flags shall be set.</w:t>
      </w:r>
    </w:p>
    <w:p w14:paraId="224F54CE" w14:textId="77777777" w:rsidR="00B611D9" w:rsidRPr="00DB6FF8" w:rsidRDefault="00B611D9" w:rsidP="00B611D9">
      <w:pPr>
        <w:pStyle w:val="berschrift6"/>
        <w:rPr>
          <w:b w:val="0"/>
        </w:rPr>
      </w:pPr>
      <w:r w:rsidRPr="00DB6FF8">
        <w:rPr>
          <w:b w:val="0"/>
        </w:rPr>
        <w:t>The Security Header IV Field Length shall signal the length of the Initialization Vector field in the Security Header.</w:t>
      </w:r>
    </w:p>
    <w:p w14:paraId="587533D5" w14:textId="77777777" w:rsidR="00B611D9" w:rsidRPr="00DB6FF8" w:rsidRDefault="00B611D9" w:rsidP="00B611D9">
      <w:pPr>
        <w:pStyle w:val="berschrift6"/>
        <w:rPr>
          <w:b w:val="0"/>
        </w:rPr>
      </w:pPr>
      <w:r w:rsidRPr="00DB6FF8">
        <w:rPr>
          <w:b w:val="0"/>
        </w:rPr>
        <w:t>The Security Header SN Field Length shall signal the length of the Sequence Number</w:t>
      </w:r>
      <w:r w:rsidRPr="00DB6FF8">
        <w:t xml:space="preserve"> </w:t>
      </w:r>
      <w:r w:rsidRPr="00DB6FF8">
        <w:rPr>
          <w:b w:val="0"/>
        </w:rPr>
        <w:t>field in the Security Header.</w:t>
      </w:r>
    </w:p>
    <w:p w14:paraId="235259C8" w14:textId="77777777" w:rsidR="00B611D9" w:rsidRPr="00DB6FF8" w:rsidRDefault="00B611D9" w:rsidP="00B611D9">
      <w:pPr>
        <w:pStyle w:val="berschrift6"/>
        <w:rPr>
          <w:b w:val="0"/>
        </w:rPr>
      </w:pPr>
      <w:r w:rsidRPr="00DB6FF8">
        <w:rPr>
          <w:b w:val="0"/>
        </w:rPr>
        <w:t>The Security Header PL Field Length shall signal the length of the Pad Length</w:t>
      </w:r>
      <w:r w:rsidRPr="00DB6FF8">
        <w:t xml:space="preserve"> </w:t>
      </w:r>
      <w:r w:rsidRPr="00DB6FF8">
        <w:rPr>
          <w:b w:val="0"/>
        </w:rPr>
        <w:t>field in the Security Header.</w:t>
      </w:r>
    </w:p>
    <w:p w14:paraId="294B1A9C" w14:textId="77777777" w:rsidR="00B611D9" w:rsidRPr="00DB6FF8" w:rsidRDefault="00B611D9" w:rsidP="00B611D9">
      <w:pPr>
        <w:pStyle w:val="berschrift6"/>
        <w:rPr>
          <w:b w:val="0"/>
        </w:rPr>
      </w:pPr>
      <w:r w:rsidRPr="00DB6FF8">
        <w:rPr>
          <w:b w:val="0"/>
        </w:rPr>
        <w:t>The Security Trailer MAC Field Length shall signal the length of the MAC</w:t>
      </w:r>
      <w:r w:rsidRPr="00DB6FF8">
        <w:t xml:space="preserve"> </w:t>
      </w:r>
      <w:r w:rsidRPr="00DB6FF8">
        <w:rPr>
          <w:b w:val="0"/>
        </w:rPr>
        <w:t>field in the Security Trailer.</w:t>
      </w:r>
    </w:p>
    <w:p w14:paraId="41489B0E" w14:textId="77777777" w:rsidR="00B611D9" w:rsidRPr="00DB6FF8" w:rsidRDefault="00B611D9" w:rsidP="00B611D9">
      <w:pPr>
        <w:pStyle w:val="berschrift6"/>
        <w:rPr>
          <w:b w:val="0"/>
        </w:rPr>
      </w:pPr>
      <w:r w:rsidRPr="00DB6FF8">
        <w:rPr>
          <w:b w:val="0"/>
        </w:rPr>
        <w:t>The Encryption cipher suite length shall signal the length of the Encryption cipher suite field in the PDU.</w:t>
      </w:r>
    </w:p>
    <w:p w14:paraId="19712D66" w14:textId="77777777" w:rsidR="00B611D9" w:rsidRDefault="00B611D9" w:rsidP="00B611D9">
      <w:pPr>
        <w:pStyle w:val="berschrift6"/>
        <w:rPr>
          <w:b w:val="0"/>
        </w:rPr>
      </w:pPr>
      <w:r w:rsidRPr="00DB6FF8">
        <w:rPr>
          <w:b w:val="0"/>
        </w:rPr>
        <w:t>The Encryption cipher suite identifier shall signal the encryption algorithm and mode of operation for the SA.</w:t>
      </w:r>
    </w:p>
    <w:p w14:paraId="6F406FE5" w14:textId="14F3F334" w:rsidR="000E6BD9" w:rsidRPr="00192B00" w:rsidRDefault="000E6BD9" w:rsidP="000E6BD9">
      <w:r w:rsidRPr="00DB6FF8">
        <w:t xml:space="preserve">NOTE – The </w:t>
      </w:r>
      <w:r>
        <w:t xml:space="preserve">interpretation of the </w:t>
      </w:r>
      <w:r w:rsidRPr="00DB6FF8">
        <w:t xml:space="preserve">Encryption cipher suite identifier </w:t>
      </w:r>
      <w:r>
        <w:t>field</w:t>
      </w:r>
      <w:r w:rsidRPr="00DB6FF8">
        <w:t xml:space="preserve"> is mission-specific.</w:t>
      </w:r>
      <w:r>
        <w:t xml:space="preserve">  If more than one algorithm and mode are supported, the identifier should uniquely select which one is intended for use.</w:t>
      </w:r>
    </w:p>
    <w:p w14:paraId="25E75635" w14:textId="77777777" w:rsidR="00B611D9" w:rsidRPr="00DB6FF8" w:rsidRDefault="00B611D9" w:rsidP="00B611D9">
      <w:pPr>
        <w:pStyle w:val="berschrift6"/>
        <w:rPr>
          <w:b w:val="0"/>
        </w:rPr>
      </w:pPr>
      <w:r w:rsidRPr="00DB6FF8">
        <w:rPr>
          <w:b w:val="0"/>
        </w:rPr>
        <w:t>The Initialization vector length shall signal the length of the Initialization vector field in the PDU.</w:t>
      </w:r>
    </w:p>
    <w:p w14:paraId="36E2F2EA" w14:textId="77777777" w:rsidR="00B611D9" w:rsidRPr="00DB6FF8" w:rsidRDefault="00B611D9" w:rsidP="00B611D9">
      <w:pPr>
        <w:pStyle w:val="berschrift6"/>
        <w:rPr>
          <w:b w:val="0"/>
        </w:rPr>
      </w:pPr>
      <w:r w:rsidRPr="00DB6FF8">
        <w:rPr>
          <w:b w:val="0"/>
        </w:rPr>
        <w:t>The Initialization Vector (IV) value shall signal the initial managed value of the Initialization Vector for the SA.</w:t>
      </w:r>
    </w:p>
    <w:p w14:paraId="3B8DD5AC" w14:textId="77777777" w:rsidR="00B611D9" w:rsidRPr="00DB6FF8" w:rsidRDefault="00B611D9" w:rsidP="00B611D9">
      <w:pPr>
        <w:pStyle w:val="berschrift6"/>
        <w:rPr>
          <w:b w:val="0"/>
        </w:rPr>
      </w:pPr>
      <w:r w:rsidRPr="00DB6FF8">
        <w:rPr>
          <w:b w:val="0"/>
        </w:rPr>
        <w:t>The Authentication cipher suite length shall signal the length of the Authentication cipher suite field in the PDU.</w:t>
      </w:r>
    </w:p>
    <w:p w14:paraId="4B4AF915" w14:textId="77777777" w:rsidR="00B611D9" w:rsidRPr="00DB6FF8" w:rsidRDefault="00B611D9" w:rsidP="00B611D9">
      <w:pPr>
        <w:pStyle w:val="berschrift6"/>
        <w:rPr>
          <w:b w:val="0"/>
        </w:rPr>
      </w:pPr>
      <w:r w:rsidRPr="00DB6FF8">
        <w:rPr>
          <w:b w:val="0"/>
        </w:rPr>
        <w:t>The Authentication cipher suite identifier shall signal the authentication algorithm and mode of operation for the SA.</w:t>
      </w:r>
    </w:p>
    <w:p w14:paraId="6A16718B" w14:textId="4C90C9B0" w:rsidR="000E6BD9" w:rsidRPr="00192B00" w:rsidRDefault="000E6BD9" w:rsidP="000E6BD9">
      <w:r w:rsidRPr="00DB6FF8">
        <w:t xml:space="preserve">NOTE – The </w:t>
      </w:r>
      <w:r>
        <w:t xml:space="preserve">interpretation of the </w:t>
      </w:r>
      <w:r w:rsidRPr="00DB6FF8">
        <w:t xml:space="preserve">Authentication cipher suite identifier </w:t>
      </w:r>
      <w:r>
        <w:t>field</w:t>
      </w:r>
      <w:r w:rsidRPr="00DB6FF8">
        <w:t xml:space="preserve"> is mission-specific.</w:t>
      </w:r>
      <w:r>
        <w:t xml:space="preserve">  If more than one algorithm and mode are supported, the identifier should uniquely select which one is intended for use.</w:t>
      </w:r>
    </w:p>
    <w:p w14:paraId="16426D0E" w14:textId="77777777" w:rsidR="00B611D9" w:rsidRPr="00DB6FF8" w:rsidRDefault="00B611D9" w:rsidP="00B611D9">
      <w:pPr>
        <w:pStyle w:val="berschrift6"/>
        <w:rPr>
          <w:b w:val="0"/>
        </w:rPr>
      </w:pPr>
      <w:r w:rsidRPr="00DB6FF8">
        <w:rPr>
          <w:b w:val="0"/>
        </w:rPr>
        <w:lastRenderedPageBreak/>
        <w:t>The Authentication bit mask length shall signal the length of the Authentication bit mask field in the PDU.</w:t>
      </w:r>
    </w:p>
    <w:p w14:paraId="0D5E5E13" w14:textId="77777777" w:rsidR="00B611D9" w:rsidRPr="00DB6FF8" w:rsidRDefault="00B611D9" w:rsidP="00B611D9">
      <w:pPr>
        <w:pStyle w:val="berschrift6"/>
        <w:rPr>
          <w:b w:val="0"/>
        </w:rPr>
      </w:pPr>
      <w:r w:rsidRPr="00DB6FF8">
        <w:rPr>
          <w:b w:val="0"/>
        </w:rPr>
        <w:t>The Authentication bit mask shall signal the authentication bit mask value for the SA.</w:t>
      </w:r>
    </w:p>
    <w:p w14:paraId="784BA3EA" w14:textId="77777777" w:rsidR="00B611D9" w:rsidRPr="00DB6FF8" w:rsidRDefault="00B611D9" w:rsidP="00B611D9">
      <w:pPr>
        <w:pStyle w:val="berschrift6"/>
        <w:rPr>
          <w:b w:val="0"/>
        </w:rPr>
      </w:pPr>
      <w:r w:rsidRPr="00DB6FF8">
        <w:rPr>
          <w:b w:val="0"/>
        </w:rPr>
        <w:t>The Anti-replay counter (ARC) length shall signal the length of the Anti-replay counter field in the PDU.</w:t>
      </w:r>
    </w:p>
    <w:p w14:paraId="08DC3DE0" w14:textId="77777777" w:rsidR="00B611D9" w:rsidRPr="00DB6FF8" w:rsidRDefault="00B611D9" w:rsidP="00B611D9">
      <w:pPr>
        <w:pStyle w:val="berschrift6"/>
        <w:rPr>
          <w:b w:val="0"/>
        </w:rPr>
      </w:pPr>
      <w:r w:rsidRPr="00DB6FF8">
        <w:rPr>
          <w:b w:val="0"/>
        </w:rPr>
        <w:t>The Anti-replay counter (ARC) value shall signal the initial value of the managed anti-replay counter for the SA.</w:t>
      </w:r>
    </w:p>
    <w:p w14:paraId="043E6337" w14:textId="77777777" w:rsidR="00B611D9" w:rsidRPr="00DB6FF8" w:rsidRDefault="00B611D9" w:rsidP="00B611D9">
      <w:pPr>
        <w:pStyle w:val="berschrift6"/>
        <w:rPr>
          <w:b w:val="0"/>
        </w:rPr>
      </w:pPr>
      <w:r w:rsidRPr="00DB6FF8">
        <w:rPr>
          <w:b w:val="0"/>
        </w:rPr>
        <w:t>The Anti-replay counter window length shall signal the length of the Anti-replay counter window field in the PDU.</w:t>
      </w:r>
    </w:p>
    <w:p w14:paraId="6870E83B" w14:textId="77777777" w:rsidR="00B611D9" w:rsidRPr="00DB6FF8" w:rsidRDefault="00B611D9" w:rsidP="00B611D9">
      <w:pPr>
        <w:pStyle w:val="berschrift6"/>
        <w:rPr>
          <w:b w:val="0"/>
        </w:rPr>
      </w:pPr>
      <w:r w:rsidRPr="00DB6FF8">
        <w:rPr>
          <w:b w:val="0"/>
        </w:rPr>
        <w:t>The Anti-replay counter window value shall signal the initial value of the managed anti-replay counter window for the SA.</w:t>
      </w:r>
    </w:p>
    <w:p w14:paraId="4E8A0290" w14:textId="77777777" w:rsidR="00B611D9" w:rsidRPr="00DB6FF8" w:rsidRDefault="00B611D9" w:rsidP="00B611D9">
      <w:pPr>
        <w:pStyle w:val="berschrift4"/>
      </w:pPr>
      <w:r w:rsidRPr="00DB6FF8">
        <w:t>Delete SA</w:t>
      </w:r>
    </w:p>
    <w:p w14:paraId="1F913411" w14:textId="77777777" w:rsidR="00B611D9" w:rsidRPr="00DB6FF8" w:rsidRDefault="00B611D9" w:rsidP="00B611D9">
      <w:pPr>
        <w:pStyle w:val="berschrift5"/>
        <w:rPr>
          <w:b w:val="0"/>
        </w:rPr>
      </w:pPr>
      <w:r w:rsidRPr="00DB6FF8">
        <w:rPr>
          <w:b w:val="0"/>
        </w:rPr>
        <w:t>The Delete</w:t>
      </w:r>
      <w:r w:rsidRPr="00DB6FF8">
        <w:t xml:space="preserve"> </w:t>
      </w:r>
      <w:r w:rsidRPr="00DB6FF8">
        <w:rPr>
          <w:b w:val="0"/>
        </w:rPr>
        <w:t>SA</w:t>
      </w:r>
      <w:r w:rsidRPr="00DB6FF8">
        <w:t xml:space="preserve"> </w:t>
      </w:r>
      <w:r w:rsidRPr="00DB6FF8">
        <w:rPr>
          <w:b w:val="0"/>
        </w:rPr>
        <w:t>Procedure shall support one Extended Procedures PDU data field structure:</w:t>
      </w:r>
    </w:p>
    <w:p w14:paraId="20873D47" w14:textId="77777777" w:rsidR="00B611D9" w:rsidRPr="00DB6FF8" w:rsidRDefault="00B611D9" w:rsidP="00C6012E">
      <w:pPr>
        <w:numPr>
          <w:ilvl w:val="0"/>
          <w:numId w:val="61"/>
        </w:numPr>
      </w:pPr>
      <w:r w:rsidRPr="00DB6FF8">
        <w:t>Delete SA PDU</w:t>
      </w:r>
    </w:p>
    <w:p w14:paraId="7F46A31B" w14:textId="77777777" w:rsidR="00B611D9" w:rsidRPr="00DB6FF8" w:rsidRDefault="00B611D9" w:rsidP="00B611D9">
      <w:pPr>
        <w:pStyle w:val="berschrift5"/>
      </w:pPr>
      <w:r w:rsidRPr="00DB6FF8">
        <w:t>Delete SA PDU</w:t>
      </w:r>
    </w:p>
    <w:p w14:paraId="53EC4C9A" w14:textId="39F3F75D" w:rsidR="00B611D9" w:rsidRPr="00DB6FF8" w:rsidRDefault="00B611D9" w:rsidP="00B611D9">
      <w:pPr>
        <w:pStyle w:val="berschrift6"/>
        <w:rPr>
          <w:b w:val="0"/>
        </w:rPr>
      </w:pPr>
      <w:r w:rsidRPr="00DB6FF8">
        <w:rPr>
          <w:b w:val="0"/>
        </w:rPr>
        <w:t>The Delete SA</w:t>
      </w:r>
      <w:r w:rsidRPr="00DB6FF8">
        <w:t xml:space="preserve"> </w:t>
      </w:r>
      <w:r w:rsidRPr="00DB6FF8">
        <w:rPr>
          <w:b w:val="0"/>
        </w:rPr>
        <w:t>PDU shall be associated with the Delete SA</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_Ref472591818 \r \h </w:instrText>
      </w:r>
      <w:r w:rsidR="007F6B14">
        <w:rPr>
          <w:b w:val="0"/>
        </w:rPr>
      </w:r>
      <w:r w:rsidR="007F6B14">
        <w:rPr>
          <w:b w:val="0"/>
        </w:rPr>
        <w:fldChar w:fldCharType="separate"/>
      </w:r>
      <w:r w:rsidR="00982337">
        <w:rPr>
          <w:b w:val="0"/>
        </w:rPr>
        <w:t>3.3.2.6</w:t>
      </w:r>
      <w:r w:rsidR="007F6B14">
        <w:rPr>
          <w:b w:val="0"/>
        </w:rPr>
        <w:fldChar w:fldCharType="end"/>
      </w:r>
      <w:r w:rsidRPr="00DB6FF8">
        <w:rPr>
          <w:b w:val="0"/>
        </w:rPr>
        <w:t>.</w:t>
      </w:r>
    </w:p>
    <w:p w14:paraId="2B438B49" w14:textId="77777777" w:rsidR="00B611D9" w:rsidRPr="00DB6FF8" w:rsidRDefault="00B611D9" w:rsidP="00B611D9">
      <w:pPr>
        <w:pStyle w:val="berschrift6"/>
        <w:rPr>
          <w:b w:val="0"/>
        </w:rPr>
      </w:pPr>
      <w:r w:rsidRPr="00DB6FF8">
        <w:rPr>
          <w:b w:val="0"/>
        </w:rPr>
        <w:t>The Delete SA</w:t>
      </w:r>
      <w:r w:rsidRPr="00DB6FF8">
        <w:t xml:space="preserve"> </w:t>
      </w:r>
      <w:r w:rsidRPr="00DB6FF8">
        <w:rPr>
          <w:b w:val="0"/>
        </w:rPr>
        <w:t>PDU shall consist of a single mandatory field:</w:t>
      </w:r>
    </w:p>
    <w:p w14:paraId="5943331B" w14:textId="77777777" w:rsidR="00B611D9" w:rsidRPr="00DB6FF8" w:rsidRDefault="00B611D9" w:rsidP="00C6012E">
      <w:pPr>
        <w:numPr>
          <w:ilvl w:val="0"/>
          <w:numId w:val="62"/>
        </w:numPr>
      </w:pPr>
      <w:r w:rsidRPr="00DB6FF8">
        <w:t>SPI of the applicable Security Association (16 bits, mandatory)</w:t>
      </w:r>
    </w:p>
    <w:p w14:paraId="116ADA24" w14:textId="77777777" w:rsidR="00982337" w:rsidRPr="00DB6FF8" w:rsidRDefault="00B611D9" w:rsidP="00B611D9">
      <w:pPr>
        <w:jc w:val="center"/>
      </w:pPr>
      <w:commentRangeStart w:id="228"/>
      <w:r w:rsidRPr="00DB6FF8">
        <w:t>NOTE – The format of the Delete</w:t>
      </w:r>
      <w:r w:rsidRPr="00DB6FF8">
        <w:rPr>
          <w:b/>
        </w:rPr>
        <w:t xml:space="preserve"> </w:t>
      </w:r>
      <w:r w:rsidRPr="00DB6FF8">
        <w:t>SA PDU is shown in</w:t>
      </w:r>
      <w:r w:rsidR="001B5DD0">
        <w:t xml:space="preserve"> </w:t>
      </w:r>
      <w:r w:rsidR="001B5DD0">
        <w:fldChar w:fldCharType="begin"/>
      </w:r>
      <w:r w:rsidR="001B5DD0">
        <w:instrText xml:space="preserve"> REF _Ref464739457 \h </w:instrText>
      </w:r>
      <w:r w:rsidR="001B5DD0">
        <w:fldChar w:fldCharType="separate"/>
      </w:r>
      <w:r w:rsidR="00982337">
        <w:rPr>
          <w:noProof/>
          <w:lang w:val="de-DE" w:eastAsia="de-DE"/>
        </w:rPr>
        <w:drawing>
          <wp:inline distT="0" distB="0" distL="0" distR="0" wp14:anchorId="33CB2F63" wp14:editId="3557FF0C">
            <wp:extent cx="3143250" cy="1400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020C6682" w14:textId="1386DFA2" w:rsidR="00B611D9" w:rsidRPr="00DB6FF8" w:rsidRDefault="00982337" w:rsidP="00B611D9">
      <w:r w:rsidRPr="00DB6FF8">
        <w:t xml:space="preserve">Figure </w:t>
      </w:r>
      <w:r>
        <w:rPr>
          <w:noProof/>
        </w:rPr>
        <w:t>5</w:t>
      </w:r>
      <w:r w:rsidRPr="00DB6FF8">
        <w:noBreakHyphen/>
      </w:r>
      <w:r>
        <w:rPr>
          <w:noProof/>
        </w:rPr>
        <w:t>15</w:t>
      </w:r>
      <w:r w:rsidR="001B5DD0">
        <w:fldChar w:fldCharType="end"/>
      </w:r>
      <w:r w:rsidR="00B611D9" w:rsidRPr="00DB6FF8">
        <w:t>.</w:t>
      </w:r>
      <w:commentRangeEnd w:id="228"/>
      <w:r w:rsidR="00B37B04">
        <w:rPr>
          <w:rStyle w:val="Kommentarzeichen"/>
        </w:rPr>
        <w:commentReference w:id="228"/>
      </w:r>
    </w:p>
    <w:p w14:paraId="14E5A942" w14:textId="0BE03B6A" w:rsidR="00B611D9" w:rsidRPr="00DB6FF8" w:rsidRDefault="00196264" w:rsidP="00B611D9">
      <w:pPr>
        <w:jc w:val="center"/>
      </w:pPr>
      <w:bookmarkStart w:id="229" w:name="_Ref464739457"/>
      <w:bookmarkStart w:id="230" w:name="_Toc453754328"/>
      <w:r>
        <w:rPr>
          <w:noProof/>
          <w:lang w:val="de-DE" w:eastAsia="de-DE"/>
        </w:rPr>
        <w:lastRenderedPageBreak/>
        <w:drawing>
          <wp:inline distT="0" distB="0" distL="0" distR="0" wp14:anchorId="33CB2F63" wp14:editId="3557FF0C">
            <wp:extent cx="314325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9187E2E" w14:textId="77777777" w:rsidR="00B611D9" w:rsidRPr="00DB6FF8" w:rsidRDefault="00B611D9" w:rsidP="00B611D9">
      <w:pPr>
        <w:pStyle w:val="Beschriftung"/>
        <w:jc w:val="center"/>
      </w:pPr>
      <w:bookmarkStart w:id="231" w:name="_Toc479753926"/>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15</w:t>
      </w:r>
      <w:r w:rsidR="00C50A2F">
        <w:rPr>
          <w:noProof/>
        </w:rPr>
        <w:fldChar w:fldCharType="end"/>
      </w:r>
      <w:bookmarkEnd w:id="229"/>
      <w:r w:rsidRPr="00DB6FF8">
        <w:t>: Delete SA PDU</w:t>
      </w:r>
      <w:bookmarkEnd w:id="230"/>
      <w:bookmarkEnd w:id="231"/>
    </w:p>
    <w:p w14:paraId="5BAD7138" w14:textId="77777777" w:rsidR="00B611D9" w:rsidRPr="00DB6FF8" w:rsidRDefault="00B611D9" w:rsidP="00B611D9">
      <w:pPr>
        <w:pStyle w:val="berschrift6"/>
        <w:rPr>
          <w:b w:val="0"/>
        </w:rPr>
      </w:pPr>
      <w:r w:rsidRPr="00DB6FF8">
        <w:rPr>
          <w:b w:val="0"/>
        </w:rPr>
        <w:t>The SPI field shall signal the SPI of the Security Association to be deleted.</w:t>
      </w:r>
    </w:p>
    <w:p w14:paraId="27DD4843" w14:textId="77777777" w:rsidR="00B611D9" w:rsidRPr="00DB6FF8" w:rsidRDefault="00B611D9" w:rsidP="00B611D9">
      <w:pPr>
        <w:pStyle w:val="berschrift4"/>
      </w:pPr>
      <w:r w:rsidRPr="00DB6FF8">
        <w:t>Set Anti-Replay Counter (ARC)</w:t>
      </w:r>
    </w:p>
    <w:p w14:paraId="6F2A00CA" w14:textId="77777777" w:rsidR="00B611D9" w:rsidRPr="00DB6FF8" w:rsidRDefault="00B611D9" w:rsidP="00B611D9">
      <w:pPr>
        <w:pStyle w:val="berschrift5"/>
        <w:rPr>
          <w:b w:val="0"/>
        </w:rPr>
      </w:pPr>
      <w:r w:rsidRPr="00DB6FF8">
        <w:rPr>
          <w:b w:val="0"/>
        </w:rPr>
        <w:t>The Set Anti-Replay Counter (ARC)</w:t>
      </w:r>
      <w:r w:rsidRPr="00DB6FF8">
        <w:t xml:space="preserve"> </w:t>
      </w:r>
      <w:r w:rsidRPr="00DB6FF8">
        <w:rPr>
          <w:b w:val="0"/>
        </w:rPr>
        <w:t>Procedure shall support one Extended Procedures PDU data field structure:</w:t>
      </w:r>
    </w:p>
    <w:p w14:paraId="396D260B" w14:textId="77777777" w:rsidR="00B611D9" w:rsidRPr="00DB6FF8" w:rsidRDefault="00B611D9" w:rsidP="00C6012E">
      <w:pPr>
        <w:numPr>
          <w:ilvl w:val="0"/>
          <w:numId w:val="54"/>
        </w:numPr>
      </w:pPr>
      <w:r w:rsidRPr="00DB6FF8">
        <w:t>Set Anti-Replay Counter (ARC) PDU</w:t>
      </w:r>
    </w:p>
    <w:p w14:paraId="2B5933C3" w14:textId="77777777" w:rsidR="00B611D9" w:rsidRPr="00DB6FF8" w:rsidRDefault="00B611D9" w:rsidP="00B611D9">
      <w:pPr>
        <w:pStyle w:val="berschrift5"/>
      </w:pPr>
      <w:r w:rsidRPr="00DB6FF8">
        <w:t>Set Anti-Replay Counter (ARC) PDU</w:t>
      </w:r>
    </w:p>
    <w:p w14:paraId="1823896C" w14:textId="3BD360B5" w:rsidR="00B611D9" w:rsidRPr="00DB6FF8" w:rsidRDefault="00B611D9" w:rsidP="00B611D9">
      <w:pPr>
        <w:pStyle w:val="berschrift6"/>
        <w:rPr>
          <w:b w:val="0"/>
        </w:rPr>
      </w:pPr>
      <w:r w:rsidRPr="00DB6FF8">
        <w:rPr>
          <w:b w:val="0"/>
        </w:rPr>
        <w:t>The Set ARC</w:t>
      </w:r>
      <w:r w:rsidRPr="00DB6FF8">
        <w:t xml:space="preserve"> </w:t>
      </w:r>
      <w:r w:rsidRPr="00DB6FF8">
        <w:rPr>
          <w:b w:val="0"/>
        </w:rPr>
        <w:t>PDU shall be associated with the Set ARC</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_Ref472591760 \r \h </w:instrText>
      </w:r>
      <w:r w:rsidR="007F6B14">
        <w:rPr>
          <w:b w:val="0"/>
        </w:rPr>
      </w:r>
      <w:r w:rsidR="007F6B14">
        <w:rPr>
          <w:b w:val="0"/>
        </w:rPr>
        <w:fldChar w:fldCharType="separate"/>
      </w:r>
      <w:r w:rsidR="00982337">
        <w:rPr>
          <w:b w:val="0"/>
        </w:rPr>
        <w:t>3.3.2.7</w:t>
      </w:r>
      <w:r w:rsidR="007F6B14">
        <w:rPr>
          <w:b w:val="0"/>
        </w:rPr>
        <w:fldChar w:fldCharType="end"/>
      </w:r>
      <w:r w:rsidR="007F6B14">
        <w:rPr>
          <w:b w:val="0"/>
        </w:rPr>
        <w:t>.</w:t>
      </w:r>
    </w:p>
    <w:p w14:paraId="265BB5F3" w14:textId="77777777" w:rsidR="00B611D9" w:rsidRPr="00DB6FF8" w:rsidRDefault="00B611D9" w:rsidP="00B611D9">
      <w:pPr>
        <w:pStyle w:val="berschrift6"/>
        <w:rPr>
          <w:b w:val="0"/>
        </w:rPr>
      </w:pPr>
      <w:r w:rsidRPr="00DB6FF8">
        <w:rPr>
          <w:b w:val="0"/>
        </w:rPr>
        <w:t>The Set ARC</w:t>
      </w:r>
      <w:r w:rsidRPr="00DB6FF8">
        <w:t xml:space="preserve"> </w:t>
      </w:r>
      <w:r w:rsidRPr="00DB6FF8">
        <w:rPr>
          <w:b w:val="0"/>
        </w:rPr>
        <w:t>PDU shall consist of a managed number of contiguously positioned mandatory fields:</w:t>
      </w:r>
    </w:p>
    <w:p w14:paraId="275FEA38" w14:textId="77777777" w:rsidR="00B611D9" w:rsidRPr="00DB6FF8" w:rsidRDefault="00B611D9" w:rsidP="00C6012E">
      <w:pPr>
        <w:numPr>
          <w:ilvl w:val="0"/>
          <w:numId w:val="53"/>
        </w:numPr>
      </w:pPr>
      <w:r w:rsidRPr="00DB6FF8">
        <w:t>SPI of the applicable Security Association (16 bits, mandatory);</w:t>
      </w:r>
    </w:p>
    <w:p w14:paraId="66A338AE" w14:textId="0EC8F123" w:rsidR="00B611D9" w:rsidRPr="00DB6FF8" w:rsidRDefault="00B611D9" w:rsidP="00C6012E">
      <w:pPr>
        <w:numPr>
          <w:ilvl w:val="0"/>
          <w:numId w:val="61"/>
        </w:numPr>
      </w:pPr>
      <w:r w:rsidRPr="00DB6FF8">
        <w:t>New value of the Anti-Replay Counter (managed length; mandatory)</w:t>
      </w:r>
    </w:p>
    <w:p w14:paraId="1EC24C65" w14:textId="07F1CF00" w:rsidR="00B611D9" w:rsidRPr="00DB6FF8" w:rsidRDefault="00B611D9" w:rsidP="00B611D9">
      <w:r w:rsidRPr="00DB6FF8">
        <w:t>NOTE – The format of the Set ARC PDU is shown in</w:t>
      </w:r>
      <w:r w:rsidR="001B5DD0">
        <w:t xml:space="preserve"> </w:t>
      </w:r>
      <w:r w:rsidR="001B5DD0">
        <w:fldChar w:fldCharType="begin"/>
      </w:r>
      <w:r w:rsidR="001B5DD0">
        <w:instrText xml:space="preserve"> REF _Ref464739483 \h </w:instrText>
      </w:r>
      <w:r w:rsidR="001B5DD0">
        <w:fldChar w:fldCharType="separate"/>
      </w:r>
      <w:r w:rsidR="00982337" w:rsidRPr="00DB6FF8">
        <w:t xml:space="preserve">Figure </w:t>
      </w:r>
      <w:r w:rsidR="00982337">
        <w:rPr>
          <w:noProof/>
        </w:rPr>
        <w:t>5</w:t>
      </w:r>
      <w:r w:rsidR="00982337" w:rsidRPr="00DB6FF8">
        <w:noBreakHyphen/>
      </w:r>
      <w:r w:rsidR="00982337">
        <w:rPr>
          <w:noProof/>
        </w:rPr>
        <w:t>16</w:t>
      </w:r>
      <w:r w:rsidR="001B5DD0">
        <w:fldChar w:fldCharType="end"/>
      </w:r>
      <w:r w:rsidRPr="00DB6FF8">
        <w:t>.</w:t>
      </w:r>
    </w:p>
    <w:p w14:paraId="1EF988B9" w14:textId="629EF2E9" w:rsidR="00B611D9" w:rsidRPr="00DB6FF8" w:rsidRDefault="00196264" w:rsidP="00B611D9">
      <w:pPr>
        <w:pStyle w:val="Beschriftung"/>
        <w:jc w:val="center"/>
      </w:pPr>
      <w:r>
        <w:rPr>
          <w:noProof/>
          <w:lang w:val="de-DE" w:eastAsia="de-DE"/>
        </w:rPr>
        <w:drawing>
          <wp:inline distT="0" distB="0" distL="0" distR="0" wp14:anchorId="58F389E6" wp14:editId="1DC50C80">
            <wp:extent cx="5705475" cy="971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DB6FF8">
        <w:t xml:space="preserve"> </w:t>
      </w:r>
    </w:p>
    <w:p w14:paraId="65FEE65D" w14:textId="77777777" w:rsidR="00B611D9" w:rsidRPr="00DB6FF8" w:rsidRDefault="00B611D9" w:rsidP="00B611D9">
      <w:pPr>
        <w:pStyle w:val="Beschriftung"/>
        <w:jc w:val="center"/>
      </w:pPr>
      <w:bookmarkStart w:id="232" w:name="_Ref464739483"/>
      <w:bookmarkStart w:id="233" w:name="_Toc453754329"/>
      <w:bookmarkStart w:id="234" w:name="_Toc479753927"/>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16</w:t>
      </w:r>
      <w:r w:rsidR="00C50A2F">
        <w:rPr>
          <w:noProof/>
        </w:rPr>
        <w:fldChar w:fldCharType="end"/>
      </w:r>
      <w:bookmarkEnd w:id="232"/>
      <w:r w:rsidRPr="00DB6FF8">
        <w:t>: Set ARC PDU</w:t>
      </w:r>
      <w:bookmarkEnd w:id="233"/>
      <w:bookmarkEnd w:id="234"/>
    </w:p>
    <w:p w14:paraId="7ED870B9" w14:textId="77777777" w:rsidR="00B611D9" w:rsidRPr="00DB6FF8" w:rsidRDefault="00B611D9" w:rsidP="00B611D9">
      <w:pPr>
        <w:pStyle w:val="berschrift6"/>
        <w:rPr>
          <w:b w:val="0"/>
        </w:rPr>
      </w:pPr>
      <w:r w:rsidRPr="00DB6FF8">
        <w:rPr>
          <w:b w:val="0"/>
        </w:rPr>
        <w:lastRenderedPageBreak/>
        <w:t>The SPI field shall signal the SPI of the Security Association whose ARC is to be modified.</w:t>
      </w:r>
    </w:p>
    <w:p w14:paraId="74E70AF1" w14:textId="77777777" w:rsidR="00B611D9" w:rsidRPr="00DB6FF8" w:rsidRDefault="00B611D9" w:rsidP="00B611D9">
      <w:pPr>
        <w:pStyle w:val="berschrift6"/>
        <w:rPr>
          <w:b w:val="0"/>
        </w:rPr>
      </w:pPr>
      <w:r w:rsidRPr="00DB6FF8">
        <w:rPr>
          <w:b w:val="0"/>
        </w:rPr>
        <w:t>The ARC field shall signal the new anti-replay counter value.</w:t>
      </w:r>
    </w:p>
    <w:p w14:paraId="5E9BC585" w14:textId="77777777" w:rsidR="00B611D9" w:rsidRPr="00DB6FF8" w:rsidRDefault="00B611D9" w:rsidP="00B611D9">
      <w:pPr>
        <w:pStyle w:val="berschrift4"/>
      </w:pPr>
      <w:r w:rsidRPr="00DB6FF8">
        <w:t>Set Anti-Replay Counter (ARC) Window</w:t>
      </w:r>
    </w:p>
    <w:p w14:paraId="18F576D4" w14:textId="77777777" w:rsidR="00B611D9" w:rsidRPr="00DB6FF8" w:rsidRDefault="00B611D9" w:rsidP="00B611D9">
      <w:pPr>
        <w:pStyle w:val="berschrift5"/>
        <w:rPr>
          <w:b w:val="0"/>
        </w:rPr>
      </w:pPr>
      <w:r w:rsidRPr="00DB6FF8">
        <w:rPr>
          <w:b w:val="0"/>
        </w:rPr>
        <w:t>The Set Anti-Replay Counter Window</w:t>
      </w:r>
      <w:r w:rsidRPr="00DB6FF8">
        <w:t xml:space="preserve"> </w:t>
      </w:r>
      <w:r w:rsidRPr="00DB6FF8">
        <w:rPr>
          <w:b w:val="0"/>
        </w:rPr>
        <w:t>Procedure shall support one Extended Procedures PDU data field structure:</w:t>
      </w:r>
    </w:p>
    <w:p w14:paraId="1BDC71FE" w14:textId="77777777" w:rsidR="00B611D9" w:rsidRPr="00DB6FF8" w:rsidRDefault="00B611D9" w:rsidP="00C6012E">
      <w:pPr>
        <w:numPr>
          <w:ilvl w:val="0"/>
          <w:numId w:val="52"/>
        </w:numPr>
      </w:pPr>
      <w:r w:rsidRPr="00DB6FF8">
        <w:t>Set ARC Window PDU</w:t>
      </w:r>
    </w:p>
    <w:p w14:paraId="730DE1FB" w14:textId="77777777" w:rsidR="00B611D9" w:rsidRPr="00DB6FF8" w:rsidRDefault="00B611D9" w:rsidP="00B611D9">
      <w:pPr>
        <w:pStyle w:val="berschrift5"/>
      </w:pPr>
      <w:r w:rsidRPr="00DB6FF8">
        <w:t>Set ARC Window PDU</w:t>
      </w:r>
    </w:p>
    <w:p w14:paraId="76A349AD" w14:textId="06D9D287" w:rsidR="00B611D9" w:rsidRPr="00DB6FF8" w:rsidRDefault="00B611D9" w:rsidP="00B611D9">
      <w:pPr>
        <w:pStyle w:val="berschrift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be associated with the Set ARC Window</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_Ref472591726 \r \h </w:instrText>
      </w:r>
      <w:r w:rsidR="007F6B14">
        <w:rPr>
          <w:b w:val="0"/>
        </w:rPr>
      </w:r>
      <w:r w:rsidR="007F6B14">
        <w:rPr>
          <w:b w:val="0"/>
        </w:rPr>
        <w:fldChar w:fldCharType="separate"/>
      </w:r>
      <w:r w:rsidR="00982337">
        <w:rPr>
          <w:b w:val="0"/>
        </w:rPr>
        <w:t>3.3.2.8</w:t>
      </w:r>
      <w:r w:rsidR="007F6B14">
        <w:rPr>
          <w:b w:val="0"/>
        </w:rPr>
        <w:fldChar w:fldCharType="end"/>
      </w:r>
      <w:r w:rsidRPr="00DB6FF8">
        <w:rPr>
          <w:b w:val="0"/>
        </w:rPr>
        <w:t>.</w:t>
      </w:r>
    </w:p>
    <w:p w14:paraId="714E5679" w14:textId="77777777" w:rsidR="00B611D9" w:rsidRPr="00DB6FF8" w:rsidRDefault="00B611D9" w:rsidP="00B611D9">
      <w:pPr>
        <w:pStyle w:val="berschrift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consist of a managed number of contiguously positioned mandatory fields:</w:t>
      </w:r>
    </w:p>
    <w:p w14:paraId="65585E0F" w14:textId="77777777" w:rsidR="00B611D9" w:rsidRPr="00DB6FF8" w:rsidRDefault="00B611D9" w:rsidP="00C6012E">
      <w:pPr>
        <w:numPr>
          <w:ilvl w:val="0"/>
          <w:numId w:val="51"/>
        </w:numPr>
      </w:pPr>
      <w:r w:rsidRPr="00DB6FF8">
        <w:t>SPI of the applicable Security Association (16 bits, mandatory);</w:t>
      </w:r>
    </w:p>
    <w:p w14:paraId="231C9D00" w14:textId="4D9ED70A" w:rsidR="00B611D9" w:rsidRPr="00DB6FF8" w:rsidRDefault="00B611D9" w:rsidP="00C6012E">
      <w:pPr>
        <w:numPr>
          <w:ilvl w:val="0"/>
          <w:numId w:val="51"/>
        </w:numPr>
      </w:pPr>
      <w:r w:rsidRPr="00DB6FF8">
        <w:t>New value of the anti-replay counter window (managed length; mandatory)</w:t>
      </w:r>
    </w:p>
    <w:p w14:paraId="1BBFC89E" w14:textId="6EF44E6B" w:rsidR="00B611D9" w:rsidRPr="00DB6FF8" w:rsidRDefault="00B611D9" w:rsidP="00B611D9">
      <w:r w:rsidRPr="00DB6FF8">
        <w:t>NOTE – The format of the Set ARC Window PDU is shown in</w:t>
      </w:r>
      <w:r w:rsidR="001B5DD0">
        <w:t xml:space="preserve"> </w:t>
      </w:r>
      <w:r w:rsidR="001B5DD0">
        <w:fldChar w:fldCharType="begin"/>
      </w:r>
      <w:r w:rsidR="001B5DD0">
        <w:instrText xml:space="preserve"> REF _Ref464739512 \h </w:instrText>
      </w:r>
      <w:r w:rsidR="001B5DD0">
        <w:fldChar w:fldCharType="separate"/>
      </w:r>
      <w:r w:rsidR="00982337" w:rsidRPr="00DB6FF8">
        <w:t xml:space="preserve">Figure </w:t>
      </w:r>
      <w:r w:rsidR="00982337">
        <w:rPr>
          <w:noProof/>
        </w:rPr>
        <w:t>5</w:t>
      </w:r>
      <w:r w:rsidR="00982337" w:rsidRPr="00DB6FF8">
        <w:noBreakHyphen/>
      </w:r>
      <w:r w:rsidR="00982337">
        <w:rPr>
          <w:noProof/>
        </w:rPr>
        <w:t>17</w:t>
      </w:r>
      <w:r w:rsidR="001B5DD0">
        <w:fldChar w:fldCharType="end"/>
      </w:r>
      <w:r w:rsidRPr="00DB6FF8">
        <w:t>.</w:t>
      </w:r>
    </w:p>
    <w:p w14:paraId="2780110B" w14:textId="2D7143CD" w:rsidR="00B611D9" w:rsidRPr="00DB6FF8" w:rsidRDefault="00196264" w:rsidP="00B611D9">
      <w:pPr>
        <w:pStyle w:val="Beschriftung"/>
        <w:jc w:val="center"/>
      </w:pPr>
      <w:r>
        <w:rPr>
          <w:noProof/>
          <w:lang w:val="de-DE" w:eastAsia="de-DE"/>
        </w:rPr>
        <w:drawing>
          <wp:inline distT="0" distB="0" distL="0" distR="0" wp14:anchorId="36ED769F" wp14:editId="7ADCFDE1">
            <wp:extent cx="570547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DB6FF8">
        <w:t xml:space="preserve"> </w:t>
      </w:r>
    </w:p>
    <w:p w14:paraId="771A9CF3" w14:textId="77777777" w:rsidR="00B611D9" w:rsidRPr="00DB6FF8" w:rsidRDefault="00B611D9" w:rsidP="00B611D9">
      <w:pPr>
        <w:pStyle w:val="Beschriftung"/>
        <w:jc w:val="center"/>
      </w:pPr>
      <w:bookmarkStart w:id="235" w:name="_Ref464739512"/>
      <w:bookmarkStart w:id="236" w:name="_Toc453754330"/>
      <w:bookmarkStart w:id="237" w:name="_Toc479753928"/>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17</w:t>
      </w:r>
      <w:r w:rsidR="00C50A2F">
        <w:rPr>
          <w:noProof/>
        </w:rPr>
        <w:fldChar w:fldCharType="end"/>
      </w:r>
      <w:bookmarkEnd w:id="235"/>
      <w:r w:rsidRPr="00DB6FF8">
        <w:t>: Set ARC Window PDU</w:t>
      </w:r>
      <w:bookmarkEnd w:id="236"/>
      <w:bookmarkEnd w:id="237"/>
    </w:p>
    <w:p w14:paraId="5303FAD5" w14:textId="77777777" w:rsidR="00B611D9" w:rsidRPr="00DB6FF8" w:rsidRDefault="00B611D9" w:rsidP="00B611D9">
      <w:pPr>
        <w:pStyle w:val="berschrift6"/>
        <w:rPr>
          <w:b w:val="0"/>
        </w:rPr>
      </w:pPr>
      <w:r w:rsidRPr="00DB6FF8">
        <w:rPr>
          <w:b w:val="0"/>
        </w:rPr>
        <w:t>The SPI field shall signal the SPI of the Security Association whose ARC window is to be modified.</w:t>
      </w:r>
    </w:p>
    <w:p w14:paraId="41EF2089" w14:textId="77777777" w:rsidR="00B611D9" w:rsidRPr="00DB6FF8" w:rsidRDefault="00B611D9" w:rsidP="00B611D9">
      <w:pPr>
        <w:pStyle w:val="berschrift6"/>
        <w:rPr>
          <w:b w:val="0"/>
        </w:rPr>
      </w:pPr>
      <w:r w:rsidRPr="00DB6FF8">
        <w:rPr>
          <w:b w:val="0"/>
        </w:rPr>
        <w:t>The ARC Window field shall signal the new anti-replay counter window value.</w:t>
      </w:r>
    </w:p>
    <w:p w14:paraId="0DBFFCF7" w14:textId="77777777" w:rsidR="00B611D9" w:rsidRPr="00DB6FF8" w:rsidRDefault="00B611D9" w:rsidP="00B611D9">
      <w:pPr>
        <w:pStyle w:val="berschrift5"/>
      </w:pPr>
      <w:r w:rsidRPr="00DB6FF8">
        <w:t>SA Status Request PDU</w:t>
      </w:r>
    </w:p>
    <w:p w14:paraId="1958575D" w14:textId="4A184F0E" w:rsidR="00B611D9" w:rsidRPr="00DB6FF8" w:rsidRDefault="00B611D9" w:rsidP="00B611D9">
      <w:pPr>
        <w:pStyle w:val="berschrift6"/>
        <w:rPr>
          <w:b w:val="0"/>
        </w:rPr>
      </w:pPr>
      <w:r w:rsidRPr="00DB6FF8">
        <w:rPr>
          <w:b w:val="0"/>
        </w:rPr>
        <w:t xml:space="preserve">The SA Status Request PDU shall be associated with the SA Status Request Procedure as defined in Section </w:t>
      </w:r>
      <w:r w:rsidR="007F6B14">
        <w:rPr>
          <w:b w:val="0"/>
        </w:rPr>
        <w:fldChar w:fldCharType="begin"/>
      </w:r>
      <w:r w:rsidR="007F6B14">
        <w:rPr>
          <w:b w:val="0"/>
        </w:rPr>
        <w:instrText xml:space="preserve"> REF _Ref472591660 \r \h </w:instrText>
      </w:r>
      <w:r w:rsidR="007F6B14">
        <w:rPr>
          <w:b w:val="0"/>
        </w:rPr>
      </w:r>
      <w:r w:rsidR="007F6B14">
        <w:rPr>
          <w:b w:val="0"/>
        </w:rPr>
        <w:fldChar w:fldCharType="separate"/>
      </w:r>
      <w:r w:rsidR="00982337">
        <w:rPr>
          <w:b w:val="0"/>
        </w:rPr>
        <w:t>3.3.2.9</w:t>
      </w:r>
      <w:r w:rsidR="007F6B14">
        <w:rPr>
          <w:b w:val="0"/>
        </w:rPr>
        <w:fldChar w:fldCharType="end"/>
      </w:r>
      <w:r w:rsidR="007F6B14">
        <w:rPr>
          <w:b w:val="0"/>
        </w:rPr>
        <w:t>.</w:t>
      </w:r>
    </w:p>
    <w:p w14:paraId="6D1C5722" w14:textId="77777777" w:rsidR="00B611D9" w:rsidRPr="00DB6FF8" w:rsidRDefault="00B611D9" w:rsidP="00B611D9">
      <w:pPr>
        <w:pStyle w:val="berschrift6"/>
        <w:rPr>
          <w:b w:val="0"/>
        </w:rPr>
      </w:pPr>
      <w:r w:rsidRPr="00DB6FF8">
        <w:rPr>
          <w:b w:val="0"/>
        </w:rPr>
        <w:t>The SA Status Request PDU shall consist of a single mandatory field:</w:t>
      </w:r>
    </w:p>
    <w:p w14:paraId="7347B713" w14:textId="77777777" w:rsidR="00B611D9" w:rsidRPr="00DB6FF8" w:rsidRDefault="00B611D9" w:rsidP="00C6012E">
      <w:pPr>
        <w:numPr>
          <w:ilvl w:val="0"/>
          <w:numId w:val="85"/>
        </w:numPr>
      </w:pPr>
      <w:r w:rsidRPr="00DB6FF8">
        <w:t>SPI of the applicable Security Association (16 bits, mandatory)</w:t>
      </w:r>
    </w:p>
    <w:p w14:paraId="5815E47F" w14:textId="77777777" w:rsidR="00982337" w:rsidRPr="00DB6FF8" w:rsidRDefault="00B611D9" w:rsidP="00B611D9">
      <w:pPr>
        <w:jc w:val="center"/>
      </w:pPr>
      <w:commentRangeStart w:id="238"/>
      <w:r w:rsidRPr="00DB6FF8">
        <w:lastRenderedPageBreak/>
        <w:t>NOTE – The format of the SA Status Request</w:t>
      </w:r>
      <w:r w:rsidRPr="00DB6FF8">
        <w:rPr>
          <w:b/>
        </w:rPr>
        <w:t xml:space="preserve"> </w:t>
      </w:r>
      <w:r w:rsidRPr="00DB6FF8">
        <w:t>PDU is shown in</w:t>
      </w:r>
      <w:r w:rsidR="001B5DD0">
        <w:t xml:space="preserve"> </w:t>
      </w:r>
      <w:r w:rsidR="001B5DD0">
        <w:fldChar w:fldCharType="begin"/>
      </w:r>
      <w:r w:rsidR="001B5DD0">
        <w:instrText xml:space="preserve"> REF _Ref464739535 \h </w:instrText>
      </w:r>
      <w:r w:rsidR="001B5DD0">
        <w:fldChar w:fldCharType="separate"/>
      </w:r>
      <w:r w:rsidR="00982337">
        <w:rPr>
          <w:noProof/>
          <w:lang w:val="de-DE" w:eastAsia="de-DE"/>
        </w:rPr>
        <w:drawing>
          <wp:inline distT="0" distB="0" distL="0" distR="0" wp14:anchorId="61056386" wp14:editId="632BF26E">
            <wp:extent cx="3143250" cy="1400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1473A55" w14:textId="65DEB71B" w:rsidR="00B611D9" w:rsidRPr="00DB6FF8" w:rsidRDefault="00982337" w:rsidP="00B611D9">
      <w:r w:rsidRPr="00DB6FF8">
        <w:t xml:space="preserve">Figure </w:t>
      </w:r>
      <w:r>
        <w:rPr>
          <w:noProof/>
        </w:rPr>
        <w:t>5</w:t>
      </w:r>
      <w:r w:rsidRPr="00DB6FF8">
        <w:noBreakHyphen/>
      </w:r>
      <w:r>
        <w:rPr>
          <w:noProof/>
        </w:rPr>
        <w:t>18</w:t>
      </w:r>
      <w:r w:rsidR="001B5DD0">
        <w:fldChar w:fldCharType="end"/>
      </w:r>
      <w:r w:rsidR="00B611D9" w:rsidRPr="00DB6FF8">
        <w:t>.</w:t>
      </w:r>
      <w:commentRangeEnd w:id="238"/>
      <w:r w:rsidR="00E87071">
        <w:rPr>
          <w:rStyle w:val="Kommentarzeichen"/>
        </w:rPr>
        <w:commentReference w:id="238"/>
      </w:r>
    </w:p>
    <w:p w14:paraId="26C7FEEC" w14:textId="28005814" w:rsidR="00B611D9" w:rsidRPr="00DB6FF8" w:rsidRDefault="00196264" w:rsidP="00B611D9">
      <w:pPr>
        <w:jc w:val="center"/>
      </w:pPr>
      <w:bookmarkStart w:id="239" w:name="_Ref464739535"/>
      <w:bookmarkStart w:id="240" w:name="_Toc453754331"/>
      <w:r>
        <w:rPr>
          <w:noProof/>
          <w:lang w:val="de-DE" w:eastAsia="de-DE"/>
        </w:rPr>
        <w:drawing>
          <wp:inline distT="0" distB="0" distL="0" distR="0" wp14:anchorId="61056386" wp14:editId="632BF26E">
            <wp:extent cx="314325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38771A8E" w14:textId="77777777" w:rsidR="00B611D9" w:rsidRPr="00DB6FF8" w:rsidRDefault="00B611D9" w:rsidP="00B611D9">
      <w:pPr>
        <w:pStyle w:val="Beschriftung"/>
        <w:jc w:val="center"/>
      </w:pPr>
      <w:bookmarkStart w:id="241" w:name="_Toc479753929"/>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18</w:t>
      </w:r>
      <w:r w:rsidR="00C50A2F">
        <w:rPr>
          <w:noProof/>
        </w:rPr>
        <w:fldChar w:fldCharType="end"/>
      </w:r>
      <w:bookmarkEnd w:id="239"/>
      <w:r w:rsidRPr="00DB6FF8">
        <w:t>: SA Status Request PDU</w:t>
      </w:r>
      <w:bookmarkEnd w:id="240"/>
      <w:bookmarkEnd w:id="241"/>
    </w:p>
    <w:p w14:paraId="4C429C44" w14:textId="77777777" w:rsidR="00B611D9" w:rsidRPr="00DB6FF8" w:rsidRDefault="00B611D9" w:rsidP="00B611D9">
      <w:pPr>
        <w:pStyle w:val="berschrift6"/>
        <w:rPr>
          <w:b w:val="0"/>
        </w:rPr>
      </w:pPr>
      <w:r w:rsidRPr="00DB6FF8">
        <w:rPr>
          <w:b w:val="0"/>
        </w:rPr>
        <w:t>The SPI field shall signal the SPI of the Security Association to be queried.</w:t>
      </w:r>
    </w:p>
    <w:p w14:paraId="3271BF03" w14:textId="77777777" w:rsidR="00B611D9" w:rsidRPr="00DB6FF8" w:rsidRDefault="00B611D9" w:rsidP="00B611D9">
      <w:pPr>
        <w:pStyle w:val="berschrift5"/>
      </w:pPr>
      <w:r w:rsidRPr="00DB6FF8">
        <w:t>SA Status Request Reply PDU</w:t>
      </w:r>
    </w:p>
    <w:p w14:paraId="50B9958E" w14:textId="2C2385E3" w:rsidR="00B611D9" w:rsidRPr="00DB6FF8" w:rsidRDefault="00B611D9" w:rsidP="00B611D9">
      <w:pPr>
        <w:pStyle w:val="berschrift6"/>
        <w:rPr>
          <w:b w:val="0"/>
        </w:rPr>
      </w:pPr>
      <w:r w:rsidRPr="00DB6FF8">
        <w:rPr>
          <w:b w:val="0"/>
        </w:rPr>
        <w:t xml:space="preserve">The SA Status Request Reply PDU shall be associated with the SA Status Request Procedure as defined in Section </w:t>
      </w:r>
      <w:r w:rsidR="007F6B14">
        <w:rPr>
          <w:b w:val="0"/>
        </w:rPr>
        <w:fldChar w:fldCharType="begin"/>
      </w:r>
      <w:r w:rsidR="007F6B14">
        <w:rPr>
          <w:b w:val="0"/>
        </w:rPr>
        <w:instrText xml:space="preserve"> REF _Ref472591660 \r \h </w:instrText>
      </w:r>
      <w:r w:rsidR="007F6B14">
        <w:rPr>
          <w:b w:val="0"/>
        </w:rPr>
      </w:r>
      <w:r w:rsidR="007F6B14">
        <w:rPr>
          <w:b w:val="0"/>
        </w:rPr>
        <w:fldChar w:fldCharType="separate"/>
      </w:r>
      <w:r w:rsidR="00982337">
        <w:rPr>
          <w:b w:val="0"/>
        </w:rPr>
        <w:t>3.3.2.9</w:t>
      </w:r>
      <w:r w:rsidR="007F6B14">
        <w:rPr>
          <w:b w:val="0"/>
        </w:rPr>
        <w:fldChar w:fldCharType="end"/>
      </w:r>
      <w:r w:rsidR="007F6B14">
        <w:rPr>
          <w:b w:val="0"/>
        </w:rPr>
        <w:t>.</w:t>
      </w:r>
    </w:p>
    <w:p w14:paraId="7AAB3CA7" w14:textId="77777777" w:rsidR="00B611D9" w:rsidRPr="00DB6FF8" w:rsidRDefault="00B611D9" w:rsidP="00B611D9">
      <w:pPr>
        <w:pStyle w:val="berschrift6"/>
        <w:rPr>
          <w:b w:val="0"/>
        </w:rPr>
      </w:pPr>
      <w:r w:rsidRPr="00DB6FF8">
        <w:rPr>
          <w:b w:val="0"/>
        </w:rPr>
        <w:t>The SA Status Request Reply PDU shall consist of two contiguously positioned mandatory fields:</w:t>
      </w:r>
    </w:p>
    <w:p w14:paraId="1642CB3B" w14:textId="77777777" w:rsidR="00B611D9" w:rsidRPr="00DB6FF8" w:rsidRDefault="00B611D9" w:rsidP="00C6012E">
      <w:pPr>
        <w:numPr>
          <w:ilvl w:val="0"/>
          <w:numId w:val="84"/>
        </w:numPr>
      </w:pPr>
      <w:r w:rsidRPr="00DB6FF8">
        <w:t>SPI of the applicable Security Association (16 bits, mandatory);</w:t>
      </w:r>
    </w:p>
    <w:p w14:paraId="1B7B53F4" w14:textId="32CBB74C" w:rsidR="00B611D9" w:rsidRPr="00192B00" w:rsidRDefault="00B611D9" w:rsidP="00C6012E">
      <w:pPr>
        <w:numPr>
          <w:ilvl w:val="0"/>
          <w:numId w:val="84"/>
        </w:numPr>
      </w:pPr>
      <w:r w:rsidRPr="00DB6FF8">
        <w:t>Procedure Identification of the last executed state transition directive for the applicable Security Association (8 bits, mandatory)</w:t>
      </w:r>
    </w:p>
    <w:p w14:paraId="65506FFC" w14:textId="2E59839E" w:rsidR="00B611D9" w:rsidRPr="00DB6FF8" w:rsidRDefault="00B611D9" w:rsidP="00B611D9">
      <w:r w:rsidRPr="00DB6FF8">
        <w:t xml:space="preserve">NOTE – </w:t>
      </w:r>
      <w:r w:rsidR="00425AE7">
        <w:t>Within each SA state transition directive defined in this Recommended Standard, t</w:t>
      </w:r>
      <w:r w:rsidR="00425AE7" w:rsidRPr="00DB6FF8">
        <w:t xml:space="preserve">he </w:t>
      </w:r>
      <w:r w:rsidR="00425AE7">
        <w:t>previous (</w:t>
      </w:r>
      <w:r w:rsidR="00F44DEA">
        <w:t>exited</w:t>
      </w:r>
      <w:r w:rsidR="00425AE7">
        <w:t xml:space="preserve">) </w:t>
      </w:r>
      <w:r w:rsidRPr="00DB6FF8">
        <w:t xml:space="preserve">state of </w:t>
      </w:r>
      <w:r w:rsidR="00425AE7">
        <w:t xml:space="preserve">the SA corresponds to the leftmost two bits of the Procedure Identification, and the </w:t>
      </w:r>
      <w:r w:rsidR="00425AE7" w:rsidRPr="00DB6FF8">
        <w:t xml:space="preserve">current </w:t>
      </w:r>
      <w:r w:rsidR="00F44DEA">
        <w:t xml:space="preserve">(entered) </w:t>
      </w:r>
      <w:r w:rsidR="00425AE7" w:rsidRPr="00DB6FF8">
        <w:t xml:space="preserve">state of </w:t>
      </w:r>
      <w:r w:rsidR="00425AE7">
        <w:t>the</w:t>
      </w:r>
      <w:r w:rsidR="00425AE7" w:rsidRPr="00DB6FF8">
        <w:t xml:space="preserve"> SA </w:t>
      </w:r>
      <w:r w:rsidRPr="00DB6FF8">
        <w:t>corresponds to the rightmost two bits of the Procedure Identification</w:t>
      </w:r>
      <w:r w:rsidR="00F44DEA">
        <w:t xml:space="preserve">. </w:t>
      </w:r>
    </w:p>
    <w:p w14:paraId="59E5072A" w14:textId="06190BCF" w:rsidR="00B611D9" w:rsidRPr="00DB6FF8" w:rsidRDefault="00B611D9" w:rsidP="00B611D9">
      <w:r w:rsidRPr="00DB6FF8">
        <w:t>NOTE – The format of the SA Status Request</w:t>
      </w:r>
      <w:r w:rsidRPr="00DB6FF8">
        <w:rPr>
          <w:b/>
        </w:rPr>
        <w:t xml:space="preserve"> </w:t>
      </w:r>
      <w:r w:rsidRPr="00DB6FF8">
        <w:t>Reply</w:t>
      </w:r>
      <w:r w:rsidRPr="00DB6FF8">
        <w:rPr>
          <w:b/>
        </w:rPr>
        <w:t xml:space="preserve"> </w:t>
      </w:r>
      <w:r w:rsidRPr="00DB6FF8">
        <w:t>PDU is shown in</w:t>
      </w:r>
      <w:r w:rsidR="001B5DD0">
        <w:t xml:space="preserve"> </w:t>
      </w:r>
      <w:r w:rsidR="001B5DD0">
        <w:fldChar w:fldCharType="begin"/>
      </w:r>
      <w:r w:rsidR="001B5DD0">
        <w:instrText xml:space="preserve"> REF _Ref464739557 \h </w:instrText>
      </w:r>
      <w:r w:rsidR="001B5DD0">
        <w:fldChar w:fldCharType="separate"/>
      </w:r>
      <w:r w:rsidR="00982337" w:rsidRPr="00DB6FF8">
        <w:t xml:space="preserve">Figure </w:t>
      </w:r>
      <w:r w:rsidR="00982337">
        <w:rPr>
          <w:noProof/>
        </w:rPr>
        <w:t>5</w:t>
      </w:r>
      <w:r w:rsidR="00982337" w:rsidRPr="00DB6FF8">
        <w:noBreakHyphen/>
      </w:r>
      <w:r w:rsidR="00982337">
        <w:rPr>
          <w:noProof/>
        </w:rPr>
        <w:t>19</w:t>
      </w:r>
      <w:r w:rsidR="001B5DD0">
        <w:fldChar w:fldCharType="end"/>
      </w:r>
      <w:r w:rsidRPr="00DB6FF8">
        <w:t>.</w:t>
      </w:r>
    </w:p>
    <w:p w14:paraId="4250B052" w14:textId="09E6BE59" w:rsidR="00B611D9" w:rsidRPr="00DB6FF8" w:rsidRDefault="00196264" w:rsidP="00B611D9">
      <w:pPr>
        <w:jc w:val="center"/>
      </w:pPr>
      <w:r>
        <w:rPr>
          <w:noProof/>
          <w:lang w:val="de-DE" w:eastAsia="de-DE"/>
        </w:rPr>
        <w:lastRenderedPageBreak/>
        <w:drawing>
          <wp:inline distT="0" distB="0" distL="0" distR="0" wp14:anchorId="35C9B66B" wp14:editId="46EC41AA">
            <wp:extent cx="460057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1400175"/>
                    </a:xfrm>
                    <a:prstGeom prst="rect">
                      <a:avLst/>
                    </a:prstGeom>
                    <a:noFill/>
                    <a:ln>
                      <a:noFill/>
                    </a:ln>
                  </pic:spPr>
                </pic:pic>
              </a:graphicData>
            </a:graphic>
          </wp:inline>
        </w:drawing>
      </w:r>
    </w:p>
    <w:p w14:paraId="2C89205E" w14:textId="77777777" w:rsidR="00B611D9" w:rsidRPr="00DB6FF8" w:rsidRDefault="00B611D9" w:rsidP="00B611D9">
      <w:pPr>
        <w:pStyle w:val="Beschriftung"/>
        <w:jc w:val="center"/>
      </w:pPr>
      <w:bookmarkStart w:id="242" w:name="_Ref464739557"/>
      <w:bookmarkStart w:id="243" w:name="_Toc453754332"/>
      <w:bookmarkStart w:id="244" w:name="_Toc479753930"/>
      <w:r w:rsidRPr="00DB6FF8">
        <w:t xml:space="preserve">Figure </w:t>
      </w:r>
      <w:r w:rsidR="00C50A2F">
        <w:fldChar w:fldCharType="begin"/>
      </w:r>
      <w:r w:rsidR="00C50A2F">
        <w:instrText xml:space="preserve"> STYL</w:instrText>
      </w:r>
      <w:r w:rsidR="00C50A2F">
        <w:instrText xml:space="preserve">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19</w:t>
      </w:r>
      <w:r w:rsidR="00C50A2F">
        <w:rPr>
          <w:noProof/>
        </w:rPr>
        <w:fldChar w:fldCharType="end"/>
      </w:r>
      <w:bookmarkEnd w:id="242"/>
      <w:r w:rsidRPr="00DB6FF8">
        <w:t>: SA Status Request Reply PDU</w:t>
      </w:r>
      <w:bookmarkEnd w:id="243"/>
      <w:bookmarkEnd w:id="244"/>
    </w:p>
    <w:p w14:paraId="23AB832D" w14:textId="77777777" w:rsidR="00B611D9" w:rsidRPr="00DB6FF8" w:rsidRDefault="00B611D9" w:rsidP="00B611D9"/>
    <w:p w14:paraId="05D424B3" w14:textId="77777777" w:rsidR="00B611D9" w:rsidRPr="00DB6FF8" w:rsidRDefault="00B611D9" w:rsidP="00B611D9">
      <w:pPr>
        <w:pStyle w:val="berschrift6"/>
        <w:rPr>
          <w:b w:val="0"/>
        </w:rPr>
      </w:pPr>
      <w:r w:rsidRPr="00DB6FF8">
        <w:rPr>
          <w:b w:val="0"/>
        </w:rPr>
        <w:t>The SPI field shall signal the SPI of the Security Association to be queried.</w:t>
      </w:r>
    </w:p>
    <w:p w14:paraId="2D6C0940" w14:textId="77777777" w:rsidR="00F44DEA" w:rsidRPr="00F44DEA" w:rsidRDefault="00B611D9" w:rsidP="00F44DEA">
      <w:pPr>
        <w:pStyle w:val="berschrift6"/>
        <w:rPr>
          <w:b w:val="0"/>
        </w:rPr>
      </w:pPr>
      <w:r w:rsidRPr="00DB6FF8">
        <w:rPr>
          <w:b w:val="0"/>
        </w:rPr>
        <w:t xml:space="preserve">The </w:t>
      </w:r>
      <w:r w:rsidR="00F44DEA">
        <w:rPr>
          <w:b w:val="0"/>
        </w:rPr>
        <w:t>State Transition Directive</w:t>
      </w:r>
      <w:r w:rsidRPr="00DB6FF8">
        <w:rPr>
          <w:b w:val="0"/>
        </w:rPr>
        <w:t xml:space="preserve"> field shall signal the </w:t>
      </w:r>
      <w:r w:rsidR="00F44DEA" w:rsidRPr="00F44DEA">
        <w:rPr>
          <w:b w:val="0"/>
        </w:rPr>
        <w:t>Procedure Identification of the last executed state transition directive for the applicable Security Association; or, if no previous state transition for the SA is known, the current state of the SA</w:t>
      </w:r>
      <w:r w:rsidR="00F44DEA">
        <w:rPr>
          <w:b w:val="0"/>
        </w:rPr>
        <w:t>.</w:t>
      </w:r>
    </w:p>
    <w:p w14:paraId="3690A837" w14:textId="77777777" w:rsidR="00B611D9" w:rsidRPr="00DB6FF8" w:rsidRDefault="00B611D9" w:rsidP="00B611D9"/>
    <w:p w14:paraId="669220DE" w14:textId="77777777" w:rsidR="00B611D9" w:rsidRPr="00DB6FF8" w:rsidRDefault="00B611D9" w:rsidP="00B611D9">
      <w:pPr>
        <w:pStyle w:val="berschrift2"/>
      </w:pPr>
      <w:bookmarkStart w:id="245" w:name="_Toc447636660"/>
      <w:bookmarkStart w:id="246" w:name="_Toc453754305"/>
      <w:bookmarkStart w:id="247" w:name="_Toc479753900"/>
      <w:r w:rsidRPr="00DB6FF8">
        <w:t>SDLS Monitoring and Control (M&amp;C)</w:t>
      </w:r>
      <w:bookmarkEnd w:id="245"/>
      <w:bookmarkEnd w:id="246"/>
      <w:bookmarkEnd w:id="247"/>
    </w:p>
    <w:p w14:paraId="0F03CB27" w14:textId="77777777" w:rsidR="00B611D9" w:rsidRPr="00DB6FF8" w:rsidRDefault="00B611D9" w:rsidP="00B611D9">
      <w:pPr>
        <w:pStyle w:val="berschrift3"/>
      </w:pPr>
      <w:bookmarkStart w:id="248" w:name="_Toc447636661"/>
      <w:bookmarkStart w:id="249" w:name="_Toc453754306"/>
      <w:r w:rsidRPr="00DB6FF8">
        <w:t>M&amp;C Procedures</w:t>
      </w:r>
      <w:bookmarkEnd w:id="248"/>
      <w:bookmarkEnd w:id="249"/>
    </w:p>
    <w:p w14:paraId="1F955D3A" w14:textId="77777777" w:rsidR="00B611D9" w:rsidRPr="00DB6FF8" w:rsidRDefault="00B611D9" w:rsidP="00B611D9">
      <w:pPr>
        <w:pStyle w:val="berschrift4"/>
      </w:pPr>
      <w:bookmarkStart w:id="250" w:name="_Ref447555735"/>
      <w:r w:rsidRPr="00DB6FF8">
        <w:t>Ping</w:t>
      </w:r>
      <w:bookmarkEnd w:id="250"/>
    </w:p>
    <w:p w14:paraId="40264D8A" w14:textId="77777777" w:rsidR="00B611D9" w:rsidRPr="00DB6FF8" w:rsidRDefault="00B611D9" w:rsidP="00B611D9">
      <w:pPr>
        <w:pStyle w:val="berschrift5"/>
        <w:rPr>
          <w:b w:val="0"/>
        </w:rPr>
      </w:pPr>
      <w:r w:rsidRPr="00DB6FF8">
        <w:rPr>
          <w:b w:val="0"/>
        </w:rPr>
        <w:t>The Ping Command Procedure shall support two Extended Procedures PDU data field structures :</w:t>
      </w:r>
    </w:p>
    <w:p w14:paraId="18798E50" w14:textId="77777777" w:rsidR="00B611D9" w:rsidRPr="00DB6FF8" w:rsidRDefault="00B611D9" w:rsidP="00C6012E">
      <w:pPr>
        <w:numPr>
          <w:ilvl w:val="1"/>
          <w:numId w:val="41"/>
        </w:numPr>
      </w:pPr>
      <w:r w:rsidRPr="00DB6FF8">
        <w:t>Ping Command PDU</w:t>
      </w:r>
    </w:p>
    <w:p w14:paraId="0A554B1D" w14:textId="77777777" w:rsidR="00B611D9" w:rsidRPr="00DB6FF8" w:rsidRDefault="00B611D9" w:rsidP="00C6012E">
      <w:pPr>
        <w:numPr>
          <w:ilvl w:val="1"/>
          <w:numId w:val="41"/>
        </w:numPr>
      </w:pPr>
      <w:r w:rsidRPr="00DB6FF8">
        <w:t>Ping Reply PDU</w:t>
      </w:r>
    </w:p>
    <w:p w14:paraId="052F45EB" w14:textId="77777777" w:rsidR="00B611D9" w:rsidRPr="00DB6FF8" w:rsidRDefault="00B611D9" w:rsidP="00B611D9">
      <w:pPr>
        <w:pStyle w:val="berschrift5"/>
      </w:pPr>
      <w:bookmarkStart w:id="251" w:name="_Ref464729516"/>
      <w:r w:rsidRPr="00DB6FF8">
        <w:t>Ping Command PDU</w:t>
      </w:r>
      <w:bookmarkEnd w:id="251"/>
    </w:p>
    <w:p w14:paraId="019A0C8F" w14:textId="157BA94D" w:rsidR="00B611D9" w:rsidRPr="00DB6FF8" w:rsidRDefault="00B611D9" w:rsidP="00B611D9">
      <w:pPr>
        <w:pStyle w:val="berschrift6"/>
        <w:rPr>
          <w:b w:val="0"/>
        </w:rPr>
      </w:pPr>
      <w:r w:rsidRPr="00DB6FF8">
        <w:rPr>
          <w:b w:val="0"/>
        </w:rPr>
        <w:t xml:space="preserve">The Ping Command PDU shall be associated with Step a) </w:t>
      </w:r>
      <w:del w:id="252" w:author="richter" w:date="2017-04-13T10:08:00Z">
        <w:r w:rsidRPr="00DB6FF8" w:rsidDel="005101A7">
          <w:rPr>
            <w:b w:val="0"/>
          </w:rPr>
          <w:delText xml:space="preserve"> </w:delText>
        </w:r>
      </w:del>
      <w:r w:rsidRPr="00DB6FF8">
        <w:rPr>
          <w:b w:val="0"/>
        </w:rPr>
        <w:t xml:space="preserve">of the Ping Procedure as defined in Section </w:t>
      </w:r>
      <w:r w:rsidR="00940417">
        <w:rPr>
          <w:b w:val="0"/>
        </w:rPr>
        <w:fldChar w:fldCharType="begin"/>
      </w:r>
      <w:r w:rsidR="00940417">
        <w:rPr>
          <w:b w:val="0"/>
        </w:rPr>
        <w:instrText xml:space="preserve"> REF _Ref464726738 \r \h </w:instrText>
      </w:r>
      <w:r w:rsidR="00940417">
        <w:rPr>
          <w:b w:val="0"/>
        </w:rPr>
      </w:r>
      <w:r w:rsidR="00940417">
        <w:rPr>
          <w:b w:val="0"/>
        </w:rPr>
        <w:fldChar w:fldCharType="separate"/>
      </w:r>
      <w:r w:rsidR="00982337">
        <w:rPr>
          <w:b w:val="0"/>
        </w:rPr>
        <w:t>3.4.3.1</w:t>
      </w:r>
      <w:r w:rsidR="00940417">
        <w:rPr>
          <w:b w:val="0"/>
        </w:rPr>
        <w:fldChar w:fldCharType="end"/>
      </w:r>
      <w:r w:rsidR="00940417">
        <w:rPr>
          <w:b w:val="0"/>
        </w:rPr>
        <w:t>.</w:t>
      </w:r>
    </w:p>
    <w:p w14:paraId="0DE088AB" w14:textId="77777777" w:rsidR="00B611D9" w:rsidRPr="00DB6FF8" w:rsidRDefault="00B611D9" w:rsidP="00B611D9">
      <w:pPr>
        <w:pStyle w:val="berschrift6"/>
        <w:rPr>
          <w:b w:val="0"/>
        </w:rPr>
      </w:pPr>
      <w:r w:rsidRPr="00DB6FF8">
        <w:rPr>
          <w:b w:val="0"/>
        </w:rPr>
        <w:t>The Ping Command PDU shall have no data field</w:t>
      </w:r>
    </w:p>
    <w:p w14:paraId="79E7BCDE" w14:textId="5BA1BDC6" w:rsidR="00B611D9" w:rsidRPr="00DB6FF8" w:rsidRDefault="00B611D9" w:rsidP="00B611D9">
      <w:r w:rsidRPr="00DB6FF8">
        <w:t xml:space="preserve">NOTE – The format of the Ping Command PDU is shown in </w:t>
      </w:r>
      <w:r w:rsidRPr="00DB6FF8">
        <w:fldChar w:fldCharType="begin"/>
      </w:r>
      <w:r w:rsidRPr="00DB6FF8">
        <w:instrText xml:space="preserve"> REF _Ref447206161 \h </w:instrText>
      </w:r>
      <w:r w:rsidRPr="00DB6FF8">
        <w:fldChar w:fldCharType="separate"/>
      </w:r>
      <w:r w:rsidR="00982337" w:rsidRPr="00DB6FF8">
        <w:t xml:space="preserve">Figure </w:t>
      </w:r>
      <w:r w:rsidR="00982337">
        <w:rPr>
          <w:noProof/>
        </w:rPr>
        <w:t>5</w:t>
      </w:r>
      <w:r w:rsidR="00982337" w:rsidRPr="00DB6FF8">
        <w:noBreakHyphen/>
      </w:r>
      <w:r w:rsidR="00982337">
        <w:rPr>
          <w:noProof/>
        </w:rPr>
        <w:t>20</w:t>
      </w:r>
      <w:r w:rsidRPr="00DB6FF8">
        <w:fldChar w:fldCharType="end"/>
      </w:r>
    </w:p>
    <w:p w14:paraId="4A45978E" w14:textId="77777777" w:rsidR="00B611D9" w:rsidRPr="00DB6FF8" w:rsidRDefault="00B611D9" w:rsidP="00B611D9">
      <w:pPr>
        <w:pStyle w:val="Beschriftung"/>
        <w:keepNext/>
      </w:pPr>
      <w:r w:rsidRPr="00DB6FF8">
        <w:object w:dxaOrig="9742" w:dyaOrig="2207" w14:anchorId="57E9D939">
          <v:shape id="_x0000_i1035" type="#_x0000_t75" style="width:483.6pt;height:109.35pt" o:ole="">
            <v:imagedata r:id="rId52" o:title=""/>
          </v:shape>
          <o:OLEObject Type="Embed" ProgID="Visio.Drawing.11" ShapeID="_x0000_i1035" DrawAspect="Content" ObjectID="_1553587479" r:id="rId53"/>
        </w:object>
      </w:r>
    </w:p>
    <w:p w14:paraId="6AD41167" w14:textId="77777777" w:rsidR="00B611D9" w:rsidRPr="00DB6FF8" w:rsidRDefault="00B611D9" w:rsidP="00B611D9">
      <w:pPr>
        <w:pStyle w:val="Beschriftung"/>
        <w:ind w:left="720" w:firstLine="720"/>
      </w:pPr>
      <w:bookmarkStart w:id="253" w:name="_Ref447206161"/>
      <w:bookmarkStart w:id="254" w:name="_Toc453754333"/>
      <w:bookmarkStart w:id="255" w:name="_Toc479753931"/>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20</w:t>
      </w:r>
      <w:r w:rsidR="00C50A2F">
        <w:rPr>
          <w:noProof/>
        </w:rPr>
        <w:fldChar w:fldCharType="end"/>
      </w:r>
      <w:bookmarkEnd w:id="253"/>
      <w:r w:rsidRPr="00DB6FF8">
        <w:t xml:space="preserve"> : Ping Command PDU</w:t>
      </w:r>
      <w:bookmarkEnd w:id="254"/>
      <w:bookmarkEnd w:id="255"/>
    </w:p>
    <w:p w14:paraId="64AC8F0E" w14:textId="77777777" w:rsidR="00B611D9" w:rsidRPr="00DB6FF8" w:rsidRDefault="00B611D9" w:rsidP="00B611D9"/>
    <w:p w14:paraId="4AF908FE" w14:textId="77777777" w:rsidR="00B611D9" w:rsidRPr="00DB6FF8" w:rsidRDefault="00B611D9" w:rsidP="00B611D9">
      <w:pPr>
        <w:pStyle w:val="berschrift5"/>
      </w:pPr>
      <w:bookmarkStart w:id="256" w:name="_Ref464729592"/>
      <w:r w:rsidRPr="00DB6FF8">
        <w:t>Ping Reply PDU</w:t>
      </w:r>
      <w:bookmarkEnd w:id="256"/>
    </w:p>
    <w:p w14:paraId="4EDACA3F" w14:textId="77777777" w:rsidR="00B611D9" w:rsidRPr="00DB6FF8" w:rsidRDefault="00B611D9" w:rsidP="00B611D9">
      <w:pPr>
        <w:pStyle w:val="berschrift6"/>
        <w:rPr>
          <w:b w:val="0"/>
        </w:rPr>
      </w:pPr>
      <w:r w:rsidRPr="00DB6FF8">
        <w:rPr>
          <w:b w:val="0"/>
        </w:rPr>
        <w:t xml:space="preserve">The Ping Reply PDU shall be associated with step b) of the Ping Procedure as defined in section </w:t>
      </w:r>
      <w:r w:rsidR="00D41054">
        <w:rPr>
          <w:b w:val="0"/>
        </w:rPr>
        <w:fldChar w:fldCharType="begin"/>
      </w:r>
      <w:r w:rsidR="00D41054">
        <w:rPr>
          <w:b w:val="0"/>
        </w:rPr>
        <w:instrText xml:space="preserve"> REF _Ref464726738 \r \h </w:instrText>
      </w:r>
      <w:r w:rsidR="00D41054">
        <w:rPr>
          <w:b w:val="0"/>
        </w:rPr>
      </w:r>
      <w:r w:rsidR="00D41054">
        <w:rPr>
          <w:b w:val="0"/>
        </w:rPr>
        <w:fldChar w:fldCharType="separate"/>
      </w:r>
      <w:r w:rsidR="00982337">
        <w:rPr>
          <w:b w:val="0"/>
        </w:rPr>
        <w:t>3.4.3.1</w:t>
      </w:r>
      <w:r w:rsidR="00D41054">
        <w:rPr>
          <w:b w:val="0"/>
        </w:rPr>
        <w:fldChar w:fldCharType="end"/>
      </w:r>
      <w:r w:rsidR="00D41054">
        <w:rPr>
          <w:b w:val="0"/>
        </w:rPr>
        <w:t>.</w:t>
      </w:r>
    </w:p>
    <w:p w14:paraId="3A8DA1C9" w14:textId="77777777" w:rsidR="00B611D9" w:rsidRPr="00DB6FF8" w:rsidRDefault="00B611D9" w:rsidP="00B611D9">
      <w:pPr>
        <w:pStyle w:val="berschrift6"/>
        <w:rPr>
          <w:b w:val="0"/>
        </w:rPr>
      </w:pPr>
      <w:r w:rsidRPr="00DB6FF8">
        <w:rPr>
          <w:b w:val="0"/>
        </w:rPr>
        <w:t>The Ping Reply PDU shall have no data field</w:t>
      </w:r>
    </w:p>
    <w:p w14:paraId="6684801F" w14:textId="198F243C" w:rsidR="00B611D9" w:rsidRPr="00DB6FF8" w:rsidRDefault="00B611D9" w:rsidP="00B611D9">
      <w:r w:rsidRPr="00DB6FF8">
        <w:t xml:space="preserve">NOTE – The format of the Ping Reply PDU is shown in </w:t>
      </w:r>
      <w:r w:rsidRPr="00DB6FF8">
        <w:fldChar w:fldCharType="begin"/>
      </w:r>
      <w:r w:rsidRPr="00DB6FF8">
        <w:instrText xml:space="preserve"> REF _Ref447206543 \h </w:instrText>
      </w:r>
      <w:r w:rsidRPr="00DB6FF8">
        <w:fldChar w:fldCharType="separate"/>
      </w:r>
      <w:r w:rsidR="00982337" w:rsidRPr="00DB6FF8">
        <w:t xml:space="preserve">Figure </w:t>
      </w:r>
      <w:r w:rsidR="00982337">
        <w:rPr>
          <w:noProof/>
        </w:rPr>
        <w:t>5</w:t>
      </w:r>
      <w:r w:rsidR="00982337" w:rsidRPr="00DB6FF8">
        <w:noBreakHyphen/>
      </w:r>
      <w:r w:rsidR="00982337">
        <w:rPr>
          <w:noProof/>
        </w:rPr>
        <w:t>21</w:t>
      </w:r>
      <w:r w:rsidRPr="00DB6FF8">
        <w:fldChar w:fldCharType="end"/>
      </w:r>
    </w:p>
    <w:p w14:paraId="043418E1" w14:textId="77777777" w:rsidR="00B611D9" w:rsidRPr="00DB6FF8" w:rsidRDefault="00B611D9" w:rsidP="00B611D9">
      <w:pPr>
        <w:keepNext/>
      </w:pPr>
      <w:r w:rsidRPr="00DB6FF8">
        <w:object w:dxaOrig="9742" w:dyaOrig="2207" w14:anchorId="413F4529">
          <v:shape id="_x0000_i1036" type="#_x0000_t75" style="width:483.6pt;height:109.35pt" o:ole="">
            <v:imagedata r:id="rId54" o:title=""/>
          </v:shape>
          <o:OLEObject Type="Embed" ProgID="Visio.Drawing.11" ShapeID="_x0000_i1036" DrawAspect="Content" ObjectID="_1553587480" r:id="rId55"/>
        </w:object>
      </w:r>
    </w:p>
    <w:p w14:paraId="5DAB2DA1" w14:textId="77777777" w:rsidR="00B611D9" w:rsidRPr="00DB6FF8" w:rsidRDefault="00B611D9" w:rsidP="00B611D9">
      <w:pPr>
        <w:pStyle w:val="Beschriftung"/>
        <w:ind w:left="720" w:firstLine="720"/>
      </w:pPr>
      <w:bookmarkStart w:id="257" w:name="_Ref447206543"/>
      <w:bookmarkStart w:id="258" w:name="_Toc453754334"/>
      <w:bookmarkStart w:id="259" w:name="_Toc479753932"/>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21</w:t>
      </w:r>
      <w:r w:rsidR="00C50A2F">
        <w:rPr>
          <w:noProof/>
        </w:rPr>
        <w:fldChar w:fldCharType="end"/>
      </w:r>
      <w:bookmarkEnd w:id="257"/>
      <w:r w:rsidRPr="00DB6FF8">
        <w:t xml:space="preserve"> : Ping Reply PDU</w:t>
      </w:r>
      <w:bookmarkEnd w:id="258"/>
      <w:bookmarkEnd w:id="259"/>
    </w:p>
    <w:p w14:paraId="0B0254AE" w14:textId="77777777" w:rsidR="00B611D9" w:rsidRPr="00DB6FF8" w:rsidRDefault="00B611D9" w:rsidP="00B611D9">
      <w:pPr>
        <w:pStyle w:val="berschrift4"/>
      </w:pPr>
      <w:bookmarkStart w:id="260" w:name="_Ref472687879"/>
      <w:bookmarkStart w:id="261" w:name="_Ref447556241"/>
      <w:r w:rsidRPr="00DB6FF8">
        <w:t>Log Status</w:t>
      </w:r>
      <w:bookmarkEnd w:id="260"/>
      <w:r w:rsidRPr="00DB6FF8">
        <w:t xml:space="preserve"> </w:t>
      </w:r>
      <w:bookmarkEnd w:id="261"/>
    </w:p>
    <w:p w14:paraId="73774CDB" w14:textId="77777777" w:rsidR="00B611D9" w:rsidRPr="00DB6FF8" w:rsidRDefault="00B611D9" w:rsidP="00B611D9">
      <w:pPr>
        <w:pStyle w:val="berschrift5"/>
        <w:rPr>
          <w:b w:val="0"/>
        </w:rPr>
      </w:pPr>
      <w:r w:rsidRPr="00DB6FF8">
        <w:rPr>
          <w:b w:val="0"/>
        </w:rPr>
        <w:t>The Log Status Procedure shall support two Extended Procedures PDU data field structures :</w:t>
      </w:r>
    </w:p>
    <w:p w14:paraId="42CC6FDC" w14:textId="77777777" w:rsidR="00B611D9" w:rsidRPr="00DB6FF8" w:rsidRDefault="00B611D9" w:rsidP="00C6012E">
      <w:pPr>
        <w:numPr>
          <w:ilvl w:val="0"/>
          <w:numId w:val="63"/>
        </w:numPr>
      </w:pPr>
      <w:r w:rsidRPr="00DB6FF8">
        <w:t>Log Status Command PDU</w:t>
      </w:r>
    </w:p>
    <w:p w14:paraId="37EC1FF7" w14:textId="77777777" w:rsidR="00B611D9" w:rsidRPr="00DB6FF8" w:rsidRDefault="00B611D9" w:rsidP="00C6012E">
      <w:pPr>
        <w:numPr>
          <w:ilvl w:val="0"/>
          <w:numId w:val="63"/>
        </w:numPr>
      </w:pPr>
      <w:r w:rsidRPr="00DB6FF8">
        <w:t>Log Status Reply PDU</w:t>
      </w:r>
    </w:p>
    <w:p w14:paraId="789326C9" w14:textId="77777777" w:rsidR="00B611D9" w:rsidRPr="00DB6FF8" w:rsidRDefault="00B611D9" w:rsidP="00B611D9">
      <w:pPr>
        <w:pStyle w:val="berschrift5"/>
      </w:pPr>
      <w:r w:rsidRPr="00DB6FF8">
        <w:lastRenderedPageBreak/>
        <w:t>Log Status Command PDU</w:t>
      </w:r>
    </w:p>
    <w:p w14:paraId="4043E7FA" w14:textId="77777777" w:rsidR="00B611D9" w:rsidRPr="00DB6FF8" w:rsidRDefault="00B611D9" w:rsidP="00B611D9">
      <w:pPr>
        <w:pStyle w:val="berschrift6"/>
        <w:rPr>
          <w:b w:val="0"/>
        </w:rPr>
      </w:pPr>
      <w:r w:rsidRPr="00DB6FF8">
        <w:rPr>
          <w:b w:val="0"/>
        </w:rPr>
        <w:t xml:space="preserve">The Log Status Command PDU shall be associated with Step a) of the Log Status Procedure as defined in Section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982337">
        <w:rPr>
          <w:b w:val="0"/>
        </w:rPr>
        <w:t>3.4.3.2</w:t>
      </w:r>
      <w:r w:rsidR="0026693A">
        <w:rPr>
          <w:b w:val="0"/>
        </w:rPr>
        <w:fldChar w:fldCharType="end"/>
      </w:r>
      <w:r w:rsidR="0026693A">
        <w:rPr>
          <w:b w:val="0"/>
        </w:rPr>
        <w:t>.</w:t>
      </w:r>
    </w:p>
    <w:p w14:paraId="08273E83" w14:textId="77777777" w:rsidR="00B611D9" w:rsidRPr="00DB6FF8" w:rsidRDefault="00B611D9" w:rsidP="00B611D9">
      <w:pPr>
        <w:pStyle w:val="berschrift6"/>
        <w:rPr>
          <w:b w:val="0"/>
        </w:rPr>
      </w:pPr>
      <w:r w:rsidRPr="00DB6FF8">
        <w:rPr>
          <w:b w:val="0"/>
        </w:rPr>
        <w:t>The Log Status Command PDU shall have no data field.</w:t>
      </w:r>
    </w:p>
    <w:p w14:paraId="6495CF26" w14:textId="0DD267E9" w:rsidR="00B611D9" w:rsidRPr="00DB6FF8" w:rsidRDefault="00B611D9" w:rsidP="00B611D9">
      <w:r w:rsidRPr="00DB6FF8">
        <w:t xml:space="preserve">NOTE – The format of the Log Status Command PDU is shown in </w:t>
      </w:r>
      <w:r w:rsidRPr="00DB6FF8">
        <w:fldChar w:fldCharType="begin"/>
      </w:r>
      <w:r w:rsidRPr="00DB6FF8">
        <w:instrText xml:space="preserve"> REF _Ref447207292 \h </w:instrText>
      </w:r>
      <w:r w:rsidRPr="00DB6FF8">
        <w:fldChar w:fldCharType="separate"/>
      </w:r>
      <w:r w:rsidR="00982337" w:rsidRPr="00DB6FF8">
        <w:t xml:space="preserve">Figure </w:t>
      </w:r>
      <w:r w:rsidR="00982337">
        <w:rPr>
          <w:noProof/>
        </w:rPr>
        <w:t>5</w:t>
      </w:r>
      <w:r w:rsidR="00982337" w:rsidRPr="00DB6FF8">
        <w:noBreakHyphen/>
      </w:r>
      <w:r w:rsidR="00982337">
        <w:rPr>
          <w:noProof/>
        </w:rPr>
        <w:t>22</w:t>
      </w:r>
      <w:r w:rsidRPr="00DB6FF8">
        <w:fldChar w:fldCharType="end"/>
      </w:r>
      <w:r w:rsidR="006F394D">
        <w:t>.</w:t>
      </w:r>
    </w:p>
    <w:p w14:paraId="6238E169" w14:textId="77777777" w:rsidR="00B611D9" w:rsidRPr="00DB6FF8" w:rsidRDefault="00B611D9" w:rsidP="00B611D9">
      <w:pPr>
        <w:keepNext/>
      </w:pPr>
      <w:r w:rsidRPr="00DB6FF8">
        <w:object w:dxaOrig="9742" w:dyaOrig="2207" w14:anchorId="334D0D7D">
          <v:shape id="_x0000_i1037" type="#_x0000_t75" style="width:483.6pt;height:109.35pt" o:ole="">
            <v:imagedata r:id="rId56" o:title=""/>
          </v:shape>
          <o:OLEObject Type="Embed" ProgID="Visio.Drawing.11" ShapeID="_x0000_i1037" DrawAspect="Content" ObjectID="_1553587481" r:id="rId57"/>
        </w:object>
      </w:r>
    </w:p>
    <w:p w14:paraId="3B2C559B" w14:textId="77777777" w:rsidR="00B611D9" w:rsidRPr="00DB6FF8" w:rsidRDefault="00B611D9" w:rsidP="00B611D9">
      <w:pPr>
        <w:pStyle w:val="Beschriftung"/>
      </w:pPr>
      <w:bookmarkStart w:id="262" w:name="_Ref447207292"/>
      <w:bookmarkStart w:id="263" w:name="_Toc453754335"/>
      <w:bookmarkStart w:id="264" w:name="_Toc479753933"/>
      <w:r w:rsidRPr="00DB6FF8">
        <w:t xml:space="preserve">Figure </w:t>
      </w:r>
      <w:r w:rsidR="00C50A2F">
        <w:fldChar w:fldCharType="begin"/>
      </w:r>
      <w:r w:rsidR="00C50A2F">
        <w:instrText xml:space="preserve"> STYLE</w:instrText>
      </w:r>
      <w:r w:rsidR="00C50A2F">
        <w:instrText xml:space="preserv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22</w:t>
      </w:r>
      <w:r w:rsidR="00C50A2F">
        <w:rPr>
          <w:noProof/>
        </w:rPr>
        <w:fldChar w:fldCharType="end"/>
      </w:r>
      <w:bookmarkEnd w:id="262"/>
      <w:r w:rsidRPr="00DB6FF8">
        <w:t xml:space="preserve"> : Log Status Command PDU</w:t>
      </w:r>
      <w:bookmarkEnd w:id="263"/>
      <w:bookmarkEnd w:id="264"/>
    </w:p>
    <w:p w14:paraId="2EDCFAB2" w14:textId="77777777" w:rsidR="00B611D9" w:rsidRPr="00DB6FF8" w:rsidRDefault="00B611D9" w:rsidP="00B611D9">
      <w:r w:rsidRPr="00DB6FF8">
        <w:t xml:space="preserve"> </w:t>
      </w:r>
    </w:p>
    <w:p w14:paraId="6E8A3AE7" w14:textId="77777777" w:rsidR="00B611D9" w:rsidRPr="00192B00" w:rsidRDefault="00B611D9" w:rsidP="00B611D9">
      <w:pPr>
        <w:pStyle w:val="berschrift5"/>
      </w:pPr>
      <w:r w:rsidRPr="00192B00">
        <w:t>Log Status Reply PDU</w:t>
      </w:r>
    </w:p>
    <w:p w14:paraId="4802B19E" w14:textId="77777777" w:rsidR="00B611D9" w:rsidRPr="00DB6FF8" w:rsidRDefault="00B611D9" w:rsidP="00B611D9">
      <w:pPr>
        <w:pStyle w:val="berschrift6"/>
        <w:rPr>
          <w:b w:val="0"/>
        </w:rPr>
      </w:pPr>
      <w:r w:rsidRPr="00DB6FF8">
        <w:rPr>
          <w:b w:val="0"/>
        </w:rPr>
        <w:t>The Log Status Reply PDU shall be associated with Step c) of the Log Status procedure as defined in Section</w:t>
      </w:r>
      <w:r w:rsidR="0026693A" w:rsidRPr="00DB6FF8">
        <w:rPr>
          <w:b w:val="0"/>
        </w:rPr>
        <w:t xml:space="preserve">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982337">
        <w:rPr>
          <w:b w:val="0"/>
        </w:rPr>
        <w:t>3.4.</w:t>
      </w:r>
      <w:r w:rsidR="00982337">
        <w:rPr>
          <w:b w:val="0"/>
        </w:rPr>
        <w:t>3</w:t>
      </w:r>
      <w:r w:rsidR="00982337">
        <w:rPr>
          <w:b w:val="0"/>
        </w:rPr>
        <w:t>.</w:t>
      </w:r>
      <w:r w:rsidR="00982337">
        <w:rPr>
          <w:b w:val="0"/>
        </w:rPr>
        <w:t>2</w:t>
      </w:r>
      <w:r w:rsidR="0026693A">
        <w:rPr>
          <w:b w:val="0"/>
        </w:rPr>
        <w:fldChar w:fldCharType="end"/>
      </w:r>
      <w:r w:rsidR="0026693A">
        <w:rPr>
          <w:b w:val="0"/>
        </w:rPr>
        <w:t>.</w:t>
      </w:r>
    </w:p>
    <w:p w14:paraId="2A64E46C" w14:textId="77777777" w:rsidR="00B611D9" w:rsidRPr="00DB6FF8" w:rsidRDefault="00B611D9" w:rsidP="00B611D9">
      <w:pPr>
        <w:pStyle w:val="berschrift6"/>
        <w:rPr>
          <w:b w:val="0"/>
        </w:rPr>
      </w:pPr>
      <w:r w:rsidRPr="00DB6FF8">
        <w:rPr>
          <w:b w:val="0"/>
        </w:rPr>
        <w:t>The Log Status Reply PDU shall consist of two contiguou</w:t>
      </w:r>
      <w:r w:rsidR="007F0CFE">
        <w:rPr>
          <w:b w:val="0"/>
        </w:rPr>
        <w:t>sly positioned mandatory fields</w:t>
      </w:r>
      <w:r w:rsidRPr="00DB6FF8">
        <w:rPr>
          <w:b w:val="0"/>
        </w:rPr>
        <w:t>:</w:t>
      </w:r>
    </w:p>
    <w:p w14:paraId="7B9BDDE5" w14:textId="77777777" w:rsidR="00B611D9" w:rsidRPr="00DB6FF8" w:rsidRDefault="00B611D9" w:rsidP="00C6012E">
      <w:pPr>
        <w:numPr>
          <w:ilvl w:val="0"/>
          <w:numId w:val="64"/>
        </w:numPr>
      </w:pPr>
      <w:r w:rsidRPr="00DB6FF8">
        <w:t>Number of Security Events in the Security Log (managed length; mandatory)</w:t>
      </w:r>
    </w:p>
    <w:p w14:paraId="259C9227" w14:textId="77777777" w:rsidR="00B611D9" w:rsidRPr="00DB6FF8" w:rsidRDefault="00B611D9" w:rsidP="00C6012E">
      <w:pPr>
        <w:numPr>
          <w:ilvl w:val="0"/>
          <w:numId w:val="64"/>
        </w:numPr>
      </w:pPr>
      <w:r w:rsidRPr="00DB6FF8">
        <w:t>Remaining space in the Security Log (managed length; mandatory)</w:t>
      </w:r>
    </w:p>
    <w:p w14:paraId="029FB4AB" w14:textId="65DA7C02" w:rsidR="00B611D9" w:rsidRPr="00DB6FF8" w:rsidRDefault="00B611D9" w:rsidP="00B611D9">
      <w:r w:rsidRPr="00DB6FF8">
        <w:t xml:space="preserve">NOTE – The format of the Log Status Reply PDU is shown in </w:t>
      </w:r>
      <w:r w:rsidRPr="00DB6FF8">
        <w:fldChar w:fldCharType="begin"/>
      </w:r>
      <w:r w:rsidRPr="00DB6FF8">
        <w:instrText xml:space="preserve"> REF _Ref447208364 \h </w:instrText>
      </w:r>
      <w:r w:rsidRPr="00DB6FF8">
        <w:fldChar w:fldCharType="separate"/>
      </w:r>
      <w:r w:rsidR="00982337" w:rsidRPr="00DB6FF8">
        <w:t xml:space="preserve">Figure </w:t>
      </w:r>
      <w:r w:rsidR="00982337">
        <w:rPr>
          <w:noProof/>
        </w:rPr>
        <w:t>5</w:t>
      </w:r>
      <w:r w:rsidR="00982337" w:rsidRPr="00DB6FF8">
        <w:noBreakHyphen/>
      </w:r>
      <w:r w:rsidR="00982337">
        <w:rPr>
          <w:noProof/>
        </w:rPr>
        <w:t>23</w:t>
      </w:r>
      <w:r w:rsidRPr="00DB6FF8">
        <w:fldChar w:fldCharType="end"/>
      </w:r>
      <w:r w:rsidR="007F0CFE">
        <w:t>.</w:t>
      </w:r>
    </w:p>
    <w:p w14:paraId="43E2B713" w14:textId="77777777" w:rsidR="00B611D9" w:rsidRPr="00DB6FF8" w:rsidRDefault="00B611D9" w:rsidP="00B611D9">
      <w:pPr>
        <w:keepNext/>
      </w:pPr>
      <w:r w:rsidRPr="00DB6FF8">
        <w:object w:dxaOrig="9742" w:dyaOrig="2207" w14:anchorId="2E0B34DA">
          <v:shape id="_x0000_i1038" type="#_x0000_t75" style="width:483.6pt;height:109.35pt" o:ole="">
            <v:imagedata r:id="rId58" o:title=""/>
          </v:shape>
          <o:OLEObject Type="Embed" ProgID="Visio.Drawing.11" ShapeID="_x0000_i1038" DrawAspect="Content" ObjectID="_1553587482" r:id="rId59"/>
        </w:object>
      </w:r>
    </w:p>
    <w:p w14:paraId="6B961B29" w14:textId="77777777" w:rsidR="00B611D9" w:rsidRPr="00DB6FF8" w:rsidRDefault="00B611D9" w:rsidP="00B611D9">
      <w:pPr>
        <w:pStyle w:val="Beschriftung"/>
        <w:ind w:left="1440" w:firstLine="720"/>
      </w:pPr>
      <w:bookmarkStart w:id="265" w:name="_Ref447208364"/>
      <w:bookmarkStart w:id="266" w:name="_Toc453754336"/>
      <w:bookmarkStart w:id="267" w:name="_Toc479753934"/>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w:instrText>
      </w:r>
      <w:r w:rsidR="00C50A2F">
        <w:instrText xml:space="preserve">EQ Figure \* ARABIC \s 1 </w:instrText>
      </w:r>
      <w:r w:rsidR="00C50A2F">
        <w:fldChar w:fldCharType="separate"/>
      </w:r>
      <w:r w:rsidR="00982337">
        <w:rPr>
          <w:noProof/>
        </w:rPr>
        <w:t>23</w:t>
      </w:r>
      <w:r w:rsidR="00C50A2F">
        <w:rPr>
          <w:noProof/>
        </w:rPr>
        <w:fldChar w:fldCharType="end"/>
      </w:r>
      <w:bookmarkEnd w:id="265"/>
      <w:r w:rsidRPr="00DB6FF8">
        <w:t xml:space="preserve"> : Log Status Reply</w:t>
      </w:r>
      <w:r w:rsidRPr="00DB6FF8">
        <w:rPr>
          <w:noProof/>
        </w:rPr>
        <w:t xml:space="preserve">  PDU</w:t>
      </w:r>
      <w:bookmarkEnd w:id="266"/>
      <w:bookmarkEnd w:id="267"/>
    </w:p>
    <w:p w14:paraId="789CDAC5" w14:textId="77777777" w:rsidR="00B611D9" w:rsidRPr="00DB6FF8" w:rsidRDefault="00B611D9" w:rsidP="00B611D9">
      <w:pPr>
        <w:pStyle w:val="berschrift4"/>
      </w:pPr>
      <w:bookmarkStart w:id="268" w:name="_Ref447553021"/>
      <w:r w:rsidRPr="00DB6FF8">
        <w:lastRenderedPageBreak/>
        <w:t>Dump Log</w:t>
      </w:r>
      <w:bookmarkEnd w:id="268"/>
    </w:p>
    <w:p w14:paraId="3481A08B" w14:textId="77777777" w:rsidR="00B611D9" w:rsidRPr="00DB6FF8" w:rsidRDefault="00B611D9" w:rsidP="00B611D9">
      <w:pPr>
        <w:pStyle w:val="berschrift5"/>
        <w:rPr>
          <w:b w:val="0"/>
        </w:rPr>
      </w:pPr>
      <w:r w:rsidRPr="00DB6FF8">
        <w:rPr>
          <w:b w:val="0"/>
        </w:rPr>
        <w:t>The Dump Log Procedure shall support two Extended Procedures PDU data field structures :</w:t>
      </w:r>
    </w:p>
    <w:p w14:paraId="6BF8BA67" w14:textId="77777777" w:rsidR="00B611D9" w:rsidRPr="00DB6FF8" w:rsidRDefault="00B611D9" w:rsidP="00C6012E">
      <w:pPr>
        <w:numPr>
          <w:ilvl w:val="0"/>
          <w:numId w:val="65"/>
        </w:numPr>
      </w:pPr>
      <w:r w:rsidRPr="00DB6FF8">
        <w:t>Dump Log Command PDU</w:t>
      </w:r>
    </w:p>
    <w:p w14:paraId="4013ED51" w14:textId="77777777" w:rsidR="00B611D9" w:rsidRPr="00DB6FF8" w:rsidRDefault="00B611D9" w:rsidP="00C6012E">
      <w:pPr>
        <w:numPr>
          <w:ilvl w:val="0"/>
          <w:numId w:val="65"/>
        </w:numPr>
      </w:pPr>
      <w:r>
        <w:t>Dump Log Reply PDU</w:t>
      </w:r>
    </w:p>
    <w:p w14:paraId="5784057B" w14:textId="77777777" w:rsidR="00B611D9" w:rsidRPr="00DB6FF8" w:rsidRDefault="00B611D9" w:rsidP="00B611D9">
      <w:pPr>
        <w:pStyle w:val="berschrift5"/>
      </w:pPr>
      <w:r w:rsidRPr="00DB6FF8">
        <w:t>Dump Log Command PDU</w:t>
      </w:r>
    </w:p>
    <w:p w14:paraId="7ED31D57" w14:textId="77777777" w:rsidR="00B611D9" w:rsidRPr="00DB6FF8" w:rsidRDefault="00B611D9" w:rsidP="00B611D9">
      <w:pPr>
        <w:pStyle w:val="berschrift6"/>
        <w:rPr>
          <w:b w:val="0"/>
        </w:rPr>
      </w:pPr>
      <w:r w:rsidRPr="00DB6FF8">
        <w:rPr>
          <w:b w:val="0"/>
        </w:rPr>
        <w:t xml:space="preserve">The Dump Log Command PDU shall be associated with Step a) of the Dump Log Procedure as defined in Section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982337">
        <w:rPr>
          <w:b w:val="0"/>
        </w:rPr>
        <w:t>3.4.3.3</w:t>
      </w:r>
      <w:r w:rsidR="00D77670">
        <w:rPr>
          <w:b w:val="0"/>
        </w:rPr>
        <w:fldChar w:fldCharType="end"/>
      </w:r>
      <w:r w:rsidR="00D77670">
        <w:rPr>
          <w:b w:val="0"/>
        </w:rPr>
        <w:t>.</w:t>
      </w:r>
    </w:p>
    <w:p w14:paraId="041994C3" w14:textId="77777777" w:rsidR="00B611D9" w:rsidRPr="00DB6FF8" w:rsidRDefault="00B611D9" w:rsidP="00B611D9">
      <w:pPr>
        <w:pStyle w:val="berschrift6"/>
        <w:rPr>
          <w:b w:val="0"/>
        </w:rPr>
      </w:pPr>
      <w:r w:rsidRPr="00DB6FF8">
        <w:rPr>
          <w:b w:val="0"/>
        </w:rPr>
        <w:t>The Dump Log Command PDU shall have no data field.</w:t>
      </w:r>
    </w:p>
    <w:p w14:paraId="646C9D95" w14:textId="5C2061A6" w:rsidR="00B611D9" w:rsidRPr="00DB6FF8" w:rsidRDefault="00B611D9" w:rsidP="00B611D9">
      <w:r w:rsidRPr="00DB6FF8">
        <w:t xml:space="preserve">NOTE – The format of the Dump Log Command PDU is shown in </w:t>
      </w:r>
      <w:r w:rsidRPr="00DB6FF8">
        <w:fldChar w:fldCharType="begin"/>
      </w:r>
      <w:r w:rsidRPr="00DB6FF8">
        <w:instrText xml:space="preserve"> REF _Ref447208790 \h </w:instrText>
      </w:r>
      <w:r w:rsidRPr="00DB6FF8">
        <w:fldChar w:fldCharType="separate"/>
      </w:r>
      <w:r w:rsidR="00982337" w:rsidRPr="00DB6FF8">
        <w:t xml:space="preserve">Figure </w:t>
      </w:r>
      <w:r w:rsidR="00982337">
        <w:rPr>
          <w:noProof/>
        </w:rPr>
        <w:t>5</w:t>
      </w:r>
      <w:r w:rsidR="00982337" w:rsidRPr="00DB6FF8">
        <w:noBreakHyphen/>
      </w:r>
      <w:r w:rsidR="00982337">
        <w:rPr>
          <w:noProof/>
        </w:rPr>
        <w:t>24</w:t>
      </w:r>
      <w:r w:rsidRPr="00DB6FF8">
        <w:fldChar w:fldCharType="end"/>
      </w:r>
    </w:p>
    <w:p w14:paraId="35E6456E" w14:textId="77777777" w:rsidR="00B611D9" w:rsidRPr="00DB6FF8" w:rsidRDefault="00B611D9" w:rsidP="00B611D9">
      <w:pPr>
        <w:keepNext/>
      </w:pPr>
      <w:r w:rsidRPr="00DB6FF8">
        <w:object w:dxaOrig="9742" w:dyaOrig="2207" w14:anchorId="7EF74AC3">
          <v:shape id="_x0000_i1039" type="#_x0000_t75" style="width:483.6pt;height:109.35pt" o:ole="">
            <v:imagedata r:id="rId60" o:title=""/>
          </v:shape>
          <o:OLEObject Type="Embed" ProgID="Visio.Drawing.11" ShapeID="_x0000_i1039" DrawAspect="Content" ObjectID="_1553587483" r:id="rId61"/>
        </w:object>
      </w:r>
    </w:p>
    <w:p w14:paraId="5E0260CE" w14:textId="77777777" w:rsidR="00B611D9" w:rsidRPr="00DB6FF8" w:rsidRDefault="00B611D9" w:rsidP="00B611D9">
      <w:pPr>
        <w:pStyle w:val="Beschriftung"/>
        <w:ind w:left="720" w:firstLine="720"/>
      </w:pPr>
      <w:bookmarkStart w:id="269" w:name="_Ref447208790"/>
      <w:bookmarkStart w:id="270" w:name="_Toc453754337"/>
      <w:bookmarkStart w:id="271" w:name="_Toc479753935"/>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24</w:t>
      </w:r>
      <w:r w:rsidR="00C50A2F">
        <w:rPr>
          <w:noProof/>
        </w:rPr>
        <w:fldChar w:fldCharType="end"/>
      </w:r>
      <w:bookmarkEnd w:id="269"/>
      <w:r w:rsidRPr="00DB6FF8">
        <w:t xml:space="preserve"> : Dump Log Command PDU</w:t>
      </w:r>
      <w:bookmarkEnd w:id="270"/>
      <w:bookmarkEnd w:id="271"/>
    </w:p>
    <w:p w14:paraId="1C48A27E" w14:textId="77777777" w:rsidR="00B611D9" w:rsidRPr="00DB6FF8" w:rsidRDefault="00B611D9" w:rsidP="00B611D9">
      <w:r w:rsidRPr="00DB6FF8">
        <w:t xml:space="preserve"> </w:t>
      </w:r>
    </w:p>
    <w:p w14:paraId="298E8594" w14:textId="77777777" w:rsidR="00B611D9" w:rsidRPr="00192B00" w:rsidRDefault="00B611D9" w:rsidP="00B611D9">
      <w:pPr>
        <w:pStyle w:val="berschrift5"/>
      </w:pPr>
      <w:r w:rsidRPr="00192B00">
        <w:t>Dump Log Reply PDU</w:t>
      </w:r>
    </w:p>
    <w:p w14:paraId="5BA75562" w14:textId="77777777" w:rsidR="00B611D9" w:rsidRPr="00DB6FF8" w:rsidRDefault="00B611D9" w:rsidP="00B611D9">
      <w:pPr>
        <w:pStyle w:val="berschrift6"/>
        <w:rPr>
          <w:b w:val="0"/>
        </w:rPr>
      </w:pPr>
      <w:r w:rsidRPr="00DB6FF8">
        <w:rPr>
          <w:b w:val="0"/>
        </w:rPr>
        <w:t>The Dump Log Reply PDU shall be associated with Step c) of the Dump Log Procedure as defined in Section</w:t>
      </w:r>
      <w:r w:rsidR="00D77670" w:rsidRPr="00D77670">
        <w:rPr>
          <w:b w:val="0"/>
        </w:rPr>
        <w:t xml:space="preserve">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982337">
        <w:rPr>
          <w:b w:val="0"/>
        </w:rPr>
        <w:t>3.4.3.3</w:t>
      </w:r>
      <w:r w:rsidR="00D77670">
        <w:rPr>
          <w:b w:val="0"/>
        </w:rPr>
        <w:fldChar w:fldCharType="end"/>
      </w:r>
      <w:r w:rsidR="00D77670">
        <w:rPr>
          <w:b w:val="0"/>
        </w:rPr>
        <w:t>.</w:t>
      </w:r>
    </w:p>
    <w:p w14:paraId="3D83698B" w14:textId="77777777" w:rsidR="00B611D9" w:rsidRPr="00DB6FF8" w:rsidRDefault="00B611D9" w:rsidP="00B611D9">
      <w:pPr>
        <w:pStyle w:val="berschrift6"/>
        <w:rPr>
          <w:b w:val="0"/>
        </w:rPr>
      </w:pPr>
      <w:r w:rsidRPr="00DB6FF8">
        <w:rPr>
          <w:b w:val="0"/>
        </w:rPr>
        <w:t>The Dump Log Reply PDU shall consist of a variable number of</w:t>
      </w:r>
      <w:r w:rsidR="00D77670">
        <w:rPr>
          <w:b w:val="0"/>
        </w:rPr>
        <w:t xml:space="preserve"> contiguously positioned fields</w:t>
      </w:r>
      <w:r w:rsidRPr="00DB6FF8">
        <w:rPr>
          <w:b w:val="0"/>
        </w:rPr>
        <w:t>:</w:t>
      </w:r>
    </w:p>
    <w:p w14:paraId="7574C446" w14:textId="77777777" w:rsidR="00B611D9" w:rsidRPr="00DB6FF8" w:rsidRDefault="00B611D9" w:rsidP="00C6012E">
      <w:pPr>
        <w:numPr>
          <w:ilvl w:val="0"/>
          <w:numId w:val="66"/>
        </w:numPr>
      </w:pPr>
      <w:r w:rsidRPr="00DB6FF8">
        <w:t>Security Event Message (TLV formatted, T and L field</w:t>
      </w:r>
      <w:r w:rsidR="00740E23">
        <w:t>s</w:t>
      </w:r>
      <w:r w:rsidRPr="00DB6FF8">
        <w:t xml:space="preserve"> lengths managed)</w:t>
      </w:r>
    </w:p>
    <w:p w14:paraId="1B9A95E9" w14:textId="67D11FD6" w:rsidR="00B611D9" w:rsidRPr="00DB6FF8" w:rsidRDefault="00B611D9" w:rsidP="00B611D9">
      <w:r w:rsidRPr="00DB6FF8">
        <w:t xml:space="preserve">NOTE – The format of the Dump Log Reply PDU is shown in </w:t>
      </w:r>
      <w:r w:rsidRPr="00DB6FF8">
        <w:fldChar w:fldCharType="begin"/>
      </w:r>
      <w:r w:rsidRPr="00DB6FF8">
        <w:instrText xml:space="preserve"> REF _Ref447209454 \h </w:instrText>
      </w:r>
      <w:r w:rsidRPr="00DB6FF8">
        <w:fldChar w:fldCharType="separate"/>
      </w:r>
      <w:r w:rsidR="00982337" w:rsidRPr="00DB6FF8">
        <w:t xml:space="preserve">Figure </w:t>
      </w:r>
      <w:r w:rsidR="00982337">
        <w:rPr>
          <w:noProof/>
        </w:rPr>
        <w:t>5</w:t>
      </w:r>
      <w:r w:rsidR="00982337" w:rsidRPr="00DB6FF8">
        <w:noBreakHyphen/>
      </w:r>
      <w:r w:rsidR="00982337">
        <w:rPr>
          <w:noProof/>
        </w:rPr>
        <w:t>25</w:t>
      </w:r>
      <w:r w:rsidRPr="00DB6FF8">
        <w:fldChar w:fldCharType="end"/>
      </w:r>
    </w:p>
    <w:p w14:paraId="1475D574" w14:textId="77777777" w:rsidR="00B611D9" w:rsidRPr="00DB6FF8" w:rsidRDefault="00B611D9" w:rsidP="00B611D9">
      <w:pPr>
        <w:keepNext/>
      </w:pPr>
      <w:r w:rsidRPr="00DB6FF8">
        <w:object w:dxaOrig="9742" w:dyaOrig="2207" w14:anchorId="6FFC0430">
          <v:shape id="_x0000_i1040" type="#_x0000_t75" style="width:483.6pt;height:109.35pt" o:ole="">
            <v:imagedata r:id="rId62" o:title=""/>
          </v:shape>
          <o:OLEObject Type="Embed" ProgID="Visio.Drawing.11" ShapeID="_x0000_i1040" DrawAspect="Content" ObjectID="_1553587484" r:id="rId63"/>
        </w:object>
      </w:r>
    </w:p>
    <w:p w14:paraId="078A7366" w14:textId="77777777" w:rsidR="00B611D9" w:rsidRPr="00DB6FF8" w:rsidRDefault="00B611D9" w:rsidP="00B611D9">
      <w:pPr>
        <w:pStyle w:val="Beschriftung"/>
        <w:ind w:left="1440" w:firstLine="720"/>
      </w:pPr>
      <w:bookmarkStart w:id="272" w:name="_Ref447209454"/>
      <w:bookmarkStart w:id="273" w:name="_Toc453754338"/>
      <w:bookmarkStart w:id="274" w:name="_Toc479753936"/>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25</w:t>
      </w:r>
      <w:r w:rsidR="00C50A2F">
        <w:rPr>
          <w:noProof/>
        </w:rPr>
        <w:fldChar w:fldCharType="end"/>
      </w:r>
      <w:bookmarkEnd w:id="272"/>
      <w:r w:rsidRPr="00DB6FF8">
        <w:t xml:space="preserve"> : Dump Log Reply PDU</w:t>
      </w:r>
      <w:bookmarkEnd w:id="273"/>
      <w:bookmarkEnd w:id="274"/>
    </w:p>
    <w:p w14:paraId="6579C2A1" w14:textId="77777777" w:rsidR="00B611D9" w:rsidRPr="00DB6FF8" w:rsidRDefault="00B611D9" w:rsidP="00B611D9">
      <w:pPr>
        <w:pStyle w:val="berschrift4"/>
      </w:pPr>
      <w:bookmarkStart w:id="275" w:name="_Ref447616079"/>
      <w:r w:rsidRPr="00DB6FF8">
        <w:t>Erase Log</w:t>
      </w:r>
      <w:bookmarkEnd w:id="275"/>
    </w:p>
    <w:p w14:paraId="0B2C8BA2" w14:textId="77777777" w:rsidR="00B611D9" w:rsidRPr="00DB6FF8" w:rsidRDefault="00B611D9" w:rsidP="00B611D9">
      <w:pPr>
        <w:pStyle w:val="berschrift5"/>
        <w:rPr>
          <w:b w:val="0"/>
        </w:rPr>
      </w:pPr>
      <w:r w:rsidRPr="00DB6FF8">
        <w:rPr>
          <w:b w:val="0"/>
        </w:rPr>
        <w:t>The Erase Log Procedure shall support two Extended Procedures PDU data field structures :</w:t>
      </w:r>
    </w:p>
    <w:p w14:paraId="46F583F8" w14:textId="77777777" w:rsidR="00B611D9" w:rsidRPr="00DB6FF8" w:rsidRDefault="00B611D9" w:rsidP="00C6012E">
      <w:pPr>
        <w:numPr>
          <w:ilvl w:val="0"/>
          <w:numId w:val="67"/>
        </w:numPr>
      </w:pPr>
      <w:r w:rsidRPr="00DB6FF8">
        <w:t>Erase Log Command PDU</w:t>
      </w:r>
    </w:p>
    <w:p w14:paraId="53D48AD3" w14:textId="77777777" w:rsidR="00B611D9" w:rsidRPr="00DB6FF8" w:rsidRDefault="00B611D9" w:rsidP="00C6012E">
      <w:pPr>
        <w:numPr>
          <w:ilvl w:val="0"/>
          <w:numId w:val="67"/>
        </w:numPr>
      </w:pPr>
      <w:r w:rsidRPr="00DB6FF8">
        <w:t>Erase Log Reply PDU.</w:t>
      </w:r>
    </w:p>
    <w:p w14:paraId="1BDE904E" w14:textId="77777777" w:rsidR="00B611D9" w:rsidRPr="00DB6FF8" w:rsidRDefault="00B611D9" w:rsidP="00B611D9">
      <w:pPr>
        <w:pStyle w:val="berschrift5"/>
      </w:pPr>
      <w:r w:rsidRPr="00DB6FF8">
        <w:t>Erase Log Command PDU</w:t>
      </w:r>
    </w:p>
    <w:p w14:paraId="4452B709" w14:textId="77777777" w:rsidR="00B611D9" w:rsidRPr="00DB6FF8" w:rsidRDefault="00B611D9" w:rsidP="00B611D9">
      <w:pPr>
        <w:pStyle w:val="berschrift6"/>
        <w:rPr>
          <w:b w:val="0"/>
        </w:rPr>
      </w:pPr>
      <w:r w:rsidRPr="00DB6FF8">
        <w:rPr>
          <w:b w:val="0"/>
        </w:rPr>
        <w:t xml:space="preserve">The Erase Log Command PDU shall be associated with Step a) of the Erase Log Procedure as defined in Section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982337">
        <w:rPr>
          <w:b w:val="0"/>
        </w:rPr>
        <w:t>3.4.2.4</w:t>
      </w:r>
      <w:r w:rsidR="00D77670">
        <w:rPr>
          <w:b w:val="0"/>
        </w:rPr>
        <w:fldChar w:fldCharType="end"/>
      </w:r>
      <w:r w:rsidR="00D77670">
        <w:rPr>
          <w:b w:val="0"/>
        </w:rPr>
        <w:t>.</w:t>
      </w:r>
    </w:p>
    <w:p w14:paraId="34449EAD" w14:textId="77777777" w:rsidR="00B611D9" w:rsidRPr="00DB6FF8" w:rsidRDefault="00B611D9" w:rsidP="00B611D9">
      <w:pPr>
        <w:pStyle w:val="berschrift6"/>
        <w:rPr>
          <w:b w:val="0"/>
        </w:rPr>
      </w:pPr>
      <w:r w:rsidRPr="00DB6FF8">
        <w:rPr>
          <w:b w:val="0"/>
        </w:rPr>
        <w:t>The Erase Log Command PDU shall have no data field.</w:t>
      </w:r>
    </w:p>
    <w:p w14:paraId="4788147C" w14:textId="03C13D37" w:rsidR="00B611D9" w:rsidRPr="00DB6FF8" w:rsidRDefault="00B611D9" w:rsidP="00B611D9">
      <w:r w:rsidRPr="00DB6FF8">
        <w:t xml:space="preserve">NOTE – The format of the Erase Log Command PDU is shown in </w:t>
      </w:r>
      <w:r w:rsidRPr="00DB6FF8">
        <w:fldChar w:fldCharType="begin"/>
      </w:r>
      <w:r w:rsidRPr="00DB6FF8">
        <w:instrText xml:space="preserve"> REF _Ref447286505 \h </w:instrText>
      </w:r>
      <w:r w:rsidRPr="00DB6FF8">
        <w:fldChar w:fldCharType="separate"/>
      </w:r>
      <w:r w:rsidR="00982337" w:rsidRPr="00DB6FF8">
        <w:t xml:space="preserve">Figure </w:t>
      </w:r>
      <w:r w:rsidR="00982337">
        <w:rPr>
          <w:noProof/>
        </w:rPr>
        <w:t>5</w:t>
      </w:r>
      <w:r w:rsidR="00982337" w:rsidRPr="00DB6FF8">
        <w:noBreakHyphen/>
      </w:r>
      <w:r w:rsidR="00982337">
        <w:rPr>
          <w:noProof/>
        </w:rPr>
        <w:t>26</w:t>
      </w:r>
      <w:r w:rsidRPr="00DB6FF8">
        <w:fldChar w:fldCharType="end"/>
      </w:r>
      <w:r w:rsidR="00740E23">
        <w:t>.</w:t>
      </w:r>
    </w:p>
    <w:p w14:paraId="4A86B762" w14:textId="77777777" w:rsidR="00B611D9" w:rsidRPr="00DB6FF8" w:rsidRDefault="00B611D9" w:rsidP="00B611D9">
      <w:pPr>
        <w:keepNext/>
      </w:pPr>
      <w:r w:rsidRPr="00DB6FF8">
        <w:object w:dxaOrig="9742" w:dyaOrig="2207" w14:anchorId="32398E43">
          <v:shape id="_x0000_i1041" type="#_x0000_t75" style="width:483.6pt;height:109.35pt" o:ole="">
            <v:imagedata r:id="rId64" o:title=""/>
          </v:shape>
          <o:OLEObject Type="Embed" ProgID="Visio.Drawing.11" ShapeID="_x0000_i1041" DrawAspect="Content" ObjectID="_1553587485" r:id="rId65"/>
        </w:object>
      </w:r>
    </w:p>
    <w:p w14:paraId="2D35F861" w14:textId="77777777" w:rsidR="00B611D9" w:rsidRPr="00DB6FF8" w:rsidRDefault="00B611D9" w:rsidP="00B611D9">
      <w:pPr>
        <w:pStyle w:val="Beschriftung"/>
        <w:ind w:left="720" w:firstLine="720"/>
      </w:pPr>
      <w:bookmarkStart w:id="276" w:name="_Ref447286505"/>
      <w:bookmarkStart w:id="277" w:name="_Toc453754339"/>
      <w:bookmarkStart w:id="278" w:name="_Toc479753937"/>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26</w:t>
      </w:r>
      <w:r w:rsidR="00C50A2F">
        <w:rPr>
          <w:noProof/>
        </w:rPr>
        <w:fldChar w:fldCharType="end"/>
      </w:r>
      <w:bookmarkEnd w:id="276"/>
      <w:r w:rsidRPr="00DB6FF8">
        <w:t xml:space="preserve"> : Erase Log Command PDU</w:t>
      </w:r>
      <w:bookmarkEnd w:id="277"/>
      <w:bookmarkEnd w:id="278"/>
    </w:p>
    <w:p w14:paraId="0A86698C" w14:textId="77777777" w:rsidR="00B611D9" w:rsidRPr="00192B00" w:rsidRDefault="00B611D9" w:rsidP="00B611D9">
      <w:pPr>
        <w:pStyle w:val="berschrift5"/>
      </w:pPr>
      <w:r w:rsidRPr="00192B00">
        <w:lastRenderedPageBreak/>
        <w:t>Erase Log Reply PDU</w:t>
      </w:r>
    </w:p>
    <w:p w14:paraId="618BDE33" w14:textId="77777777" w:rsidR="00B611D9" w:rsidRPr="00DB6FF8" w:rsidRDefault="00B611D9" w:rsidP="00B611D9">
      <w:pPr>
        <w:pStyle w:val="berschrift6"/>
        <w:rPr>
          <w:b w:val="0"/>
        </w:rPr>
      </w:pPr>
      <w:r w:rsidRPr="00DB6FF8">
        <w:rPr>
          <w:b w:val="0"/>
        </w:rPr>
        <w:t>The Erase Log Reply PDU shall be associated with Step c) of the Erase Log Procedure as defined in Section</w:t>
      </w:r>
      <w:r w:rsidR="00D77670" w:rsidRPr="00DB6FF8">
        <w:rPr>
          <w:b w:val="0"/>
        </w:rPr>
        <w:t xml:space="preserve">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982337">
        <w:rPr>
          <w:b w:val="0"/>
        </w:rPr>
        <w:t>3.4.2.4</w:t>
      </w:r>
      <w:r w:rsidR="00D77670">
        <w:rPr>
          <w:b w:val="0"/>
        </w:rPr>
        <w:fldChar w:fldCharType="end"/>
      </w:r>
      <w:r w:rsidR="00D77670">
        <w:rPr>
          <w:b w:val="0"/>
        </w:rPr>
        <w:t>.</w:t>
      </w:r>
    </w:p>
    <w:p w14:paraId="4DD82929" w14:textId="77777777" w:rsidR="00B611D9" w:rsidRPr="00DB6FF8" w:rsidRDefault="00B611D9" w:rsidP="00B611D9">
      <w:pPr>
        <w:pStyle w:val="berschrift6"/>
        <w:rPr>
          <w:b w:val="0"/>
        </w:rPr>
      </w:pPr>
      <w:r w:rsidRPr="00DB6FF8">
        <w:rPr>
          <w:b w:val="0"/>
        </w:rPr>
        <w:t>The Erase Log Reply PDU shall consist of two contiguously positioned mandatory fields :</w:t>
      </w:r>
    </w:p>
    <w:p w14:paraId="78AFF38A" w14:textId="77777777" w:rsidR="00B611D9" w:rsidRPr="00DB6FF8" w:rsidRDefault="00B611D9" w:rsidP="00C6012E">
      <w:pPr>
        <w:numPr>
          <w:ilvl w:val="0"/>
          <w:numId w:val="68"/>
        </w:numPr>
      </w:pPr>
      <w:r w:rsidRPr="00DB6FF8">
        <w:t>Number of Security Events in the Security Log (managed length; mandatory)</w:t>
      </w:r>
    </w:p>
    <w:p w14:paraId="111EF9AF" w14:textId="77777777" w:rsidR="00B611D9" w:rsidRPr="00DB6FF8" w:rsidRDefault="00B611D9" w:rsidP="00C6012E">
      <w:pPr>
        <w:numPr>
          <w:ilvl w:val="0"/>
          <w:numId w:val="68"/>
        </w:numPr>
      </w:pPr>
      <w:r w:rsidRPr="00DB6FF8">
        <w:t>Remaining space in the Security Log (managed length; mandatory)</w:t>
      </w:r>
    </w:p>
    <w:p w14:paraId="6C5D6E7C" w14:textId="4EDDD206" w:rsidR="00B611D9" w:rsidRPr="00DB6FF8" w:rsidRDefault="00B611D9" w:rsidP="00B611D9">
      <w:r w:rsidRPr="00DB6FF8">
        <w:t xml:space="preserve">NOTE – The format of the Erase Log Reply PDU is shown in </w:t>
      </w:r>
      <w:r w:rsidRPr="00DB6FF8">
        <w:fldChar w:fldCharType="begin"/>
      </w:r>
      <w:r w:rsidRPr="00DB6FF8">
        <w:instrText xml:space="preserve"> REF _Ref447286731 \h </w:instrText>
      </w:r>
      <w:r w:rsidRPr="00DB6FF8">
        <w:fldChar w:fldCharType="separate"/>
      </w:r>
      <w:r w:rsidR="00982337" w:rsidRPr="00DB6FF8">
        <w:t xml:space="preserve">Figure </w:t>
      </w:r>
      <w:r w:rsidR="00982337">
        <w:rPr>
          <w:noProof/>
        </w:rPr>
        <w:t>5</w:t>
      </w:r>
      <w:r w:rsidR="00982337" w:rsidRPr="00DB6FF8">
        <w:noBreakHyphen/>
      </w:r>
      <w:r w:rsidR="00982337">
        <w:rPr>
          <w:noProof/>
        </w:rPr>
        <w:t>27</w:t>
      </w:r>
      <w:r w:rsidRPr="00DB6FF8">
        <w:fldChar w:fldCharType="end"/>
      </w:r>
      <w:r w:rsidR="00740E23">
        <w:t>.</w:t>
      </w:r>
    </w:p>
    <w:p w14:paraId="576488ED" w14:textId="77777777" w:rsidR="00B611D9" w:rsidRPr="00DB6FF8" w:rsidRDefault="00B611D9" w:rsidP="00B611D9">
      <w:pPr>
        <w:keepNext/>
      </w:pPr>
      <w:r w:rsidRPr="00DB6FF8">
        <w:object w:dxaOrig="9742" w:dyaOrig="2207" w14:anchorId="65137EAC">
          <v:shape id="_x0000_i1042" type="#_x0000_t75" style="width:483.6pt;height:109.35pt" o:ole="">
            <v:imagedata r:id="rId66" o:title=""/>
          </v:shape>
          <o:OLEObject Type="Embed" ProgID="Visio.Drawing.11" ShapeID="_x0000_i1042" DrawAspect="Content" ObjectID="_1553587486" r:id="rId67"/>
        </w:object>
      </w:r>
    </w:p>
    <w:p w14:paraId="46E5CBEE" w14:textId="77777777" w:rsidR="00B611D9" w:rsidRPr="00DB6FF8" w:rsidRDefault="00B611D9" w:rsidP="00B611D9">
      <w:pPr>
        <w:pStyle w:val="Beschriftung"/>
        <w:ind w:left="1440" w:firstLine="720"/>
      </w:pPr>
      <w:bookmarkStart w:id="279" w:name="_Ref447286731"/>
      <w:bookmarkStart w:id="280" w:name="_Toc453754340"/>
      <w:bookmarkStart w:id="281" w:name="_Toc479753938"/>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27</w:t>
      </w:r>
      <w:r w:rsidR="00C50A2F">
        <w:rPr>
          <w:noProof/>
        </w:rPr>
        <w:fldChar w:fldCharType="end"/>
      </w:r>
      <w:bookmarkEnd w:id="279"/>
      <w:r w:rsidRPr="00DB6FF8">
        <w:t xml:space="preserve"> : Erase Log Reply PDU</w:t>
      </w:r>
      <w:bookmarkEnd w:id="280"/>
      <w:bookmarkEnd w:id="281"/>
    </w:p>
    <w:p w14:paraId="78CD4F83" w14:textId="77777777" w:rsidR="00B611D9" w:rsidRPr="00DB6FF8" w:rsidRDefault="00B611D9" w:rsidP="00B611D9">
      <w:r w:rsidRPr="00DB6FF8">
        <w:t xml:space="preserve"> </w:t>
      </w:r>
    </w:p>
    <w:p w14:paraId="77703D90" w14:textId="77777777" w:rsidR="00B611D9" w:rsidRPr="00DB6FF8" w:rsidRDefault="00B611D9" w:rsidP="00B611D9">
      <w:pPr>
        <w:pStyle w:val="berschrift4"/>
      </w:pPr>
      <w:bookmarkStart w:id="282" w:name="_Ref447617264"/>
      <w:r w:rsidRPr="00DB6FF8">
        <w:t>Self-Test</w:t>
      </w:r>
      <w:bookmarkEnd w:id="282"/>
    </w:p>
    <w:p w14:paraId="27F6A996" w14:textId="77777777" w:rsidR="00B611D9" w:rsidRPr="00DB6FF8" w:rsidRDefault="00B611D9" w:rsidP="00B611D9">
      <w:pPr>
        <w:pStyle w:val="berschrift5"/>
        <w:rPr>
          <w:b w:val="0"/>
        </w:rPr>
      </w:pPr>
      <w:r w:rsidRPr="00DB6FF8">
        <w:rPr>
          <w:b w:val="0"/>
        </w:rPr>
        <w:t>The Self-Test Procedure shall support two Extended Procedures PDU data field structures :</w:t>
      </w:r>
    </w:p>
    <w:p w14:paraId="3CD4A51A" w14:textId="77777777" w:rsidR="00B611D9" w:rsidRPr="00DB6FF8" w:rsidRDefault="00B611D9" w:rsidP="00C6012E">
      <w:pPr>
        <w:numPr>
          <w:ilvl w:val="0"/>
          <w:numId w:val="69"/>
        </w:numPr>
      </w:pPr>
      <w:r w:rsidRPr="00DB6FF8">
        <w:t>Self-Test Command PDU</w:t>
      </w:r>
    </w:p>
    <w:p w14:paraId="44CEA678" w14:textId="77777777" w:rsidR="00B611D9" w:rsidRPr="00DB6FF8" w:rsidRDefault="00B611D9" w:rsidP="00C6012E">
      <w:pPr>
        <w:numPr>
          <w:ilvl w:val="0"/>
          <w:numId w:val="69"/>
        </w:numPr>
      </w:pPr>
      <w:r w:rsidRPr="00DB6FF8">
        <w:t>Self-Test Reply PDU</w:t>
      </w:r>
    </w:p>
    <w:p w14:paraId="46D52322" w14:textId="77777777" w:rsidR="00B611D9" w:rsidRPr="00DB6FF8" w:rsidRDefault="00B611D9" w:rsidP="00B611D9">
      <w:pPr>
        <w:pStyle w:val="berschrift5"/>
      </w:pPr>
      <w:r w:rsidRPr="00DB6FF8">
        <w:lastRenderedPageBreak/>
        <w:t>Self-Test Command PDU</w:t>
      </w:r>
    </w:p>
    <w:p w14:paraId="79B1AB83" w14:textId="77777777" w:rsidR="00B611D9" w:rsidRPr="00DB6FF8" w:rsidRDefault="00B611D9" w:rsidP="00B611D9">
      <w:pPr>
        <w:pStyle w:val="berschrift6"/>
        <w:rPr>
          <w:b w:val="0"/>
        </w:rPr>
      </w:pPr>
      <w:r w:rsidRPr="00DB6FF8">
        <w:rPr>
          <w:b w:val="0"/>
        </w:rPr>
        <w:t xml:space="preserve">The Self-Test Command PDU shall be associated with Step a) of the Self-Test Procedure as defined in Section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982337">
        <w:rPr>
          <w:b w:val="0"/>
        </w:rPr>
        <w:t>3.4.2.5</w:t>
      </w:r>
      <w:r w:rsidR="00D77670">
        <w:rPr>
          <w:b w:val="0"/>
        </w:rPr>
        <w:fldChar w:fldCharType="end"/>
      </w:r>
      <w:r w:rsidR="00D77670">
        <w:rPr>
          <w:b w:val="0"/>
        </w:rPr>
        <w:t>.</w:t>
      </w:r>
    </w:p>
    <w:p w14:paraId="300DAA77" w14:textId="77777777" w:rsidR="00B611D9" w:rsidRPr="00DB6FF8" w:rsidRDefault="00B611D9" w:rsidP="00B611D9">
      <w:pPr>
        <w:pStyle w:val="berschrift6"/>
        <w:rPr>
          <w:b w:val="0"/>
        </w:rPr>
      </w:pPr>
      <w:r w:rsidRPr="00DB6FF8">
        <w:rPr>
          <w:b w:val="0"/>
        </w:rPr>
        <w:t>The Self-Test Command PDU shall have no data field.</w:t>
      </w:r>
    </w:p>
    <w:p w14:paraId="17516409" w14:textId="715601E5" w:rsidR="00B611D9" w:rsidRPr="00DB6FF8" w:rsidRDefault="00B611D9" w:rsidP="00B611D9">
      <w:pPr>
        <w:pStyle w:val="berschrift6"/>
        <w:numPr>
          <w:ilvl w:val="0"/>
          <w:numId w:val="0"/>
        </w:numPr>
        <w:rPr>
          <w:b w:val="0"/>
        </w:rPr>
      </w:pPr>
      <w:r w:rsidRPr="00DB6FF8">
        <w:rPr>
          <w:b w:val="0"/>
        </w:rPr>
        <w:t xml:space="preserve">NOTE – The format of the Self-Test Command PDU is shown in </w:t>
      </w:r>
      <w:commentRangeStart w:id="283"/>
      <w:r w:rsidRPr="00DB6FF8">
        <w:rPr>
          <w:b w:val="0"/>
        </w:rPr>
        <w:fldChar w:fldCharType="begin"/>
      </w:r>
      <w:r w:rsidRPr="00DB6FF8">
        <w:rPr>
          <w:b w:val="0"/>
        </w:rPr>
        <w:instrText xml:space="preserve"> REF _Ref447287286 \h  \* MERGEFORMAT </w:instrText>
      </w:r>
      <w:r w:rsidRPr="00DB6FF8">
        <w:rPr>
          <w:b w:val="0"/>
        </w:rPr>
      </w:r>
      <w:r w:rsidRPr="00DB6FF8">
        <w:rPr>
          <w:b w:val="0"/>
        </w:rPr>
        <w:fldChar w:fldCharType="separate"/>
      </w:r>
      <w:r w:rsidR="00982337" w:rsidRPr="00982337">
        <w:rPr>
          <w:b w:val="0"/>
        </w:rPr>
        <w:t>Figure</w:t>
      </w:r>
      <w:r w:rsidR="00982337" w:rsidRPr="00DB6FF8">
        <w:t xml:space="preserve"> </w:t>
      </w:r>
      <w:r w:rsidR="00982337">
        <w:rPr>
          <w:noProof/>
        </w:rPr>
        <w:t>5</w:t>
      </w:r>
      <w:r w:rsidR="00982337" w:rsidRPr="00DB6FF8">
        <w:rPr>
          <w:noProof/>
        </w:rPr>
        <w:noBreakHyphen/>
      </w:r>
      <w:r w:rsidR="00982337">
        <w:rPr>
          <w:noProof/>
        </w:rPr>
        <w:t>28</w:t>
      </w:r>
      <w:r w:rsidRPr="00DB6FF8">
        <w:rPr>
          <w:b w:val="0"/>
        </w:rPr>
        <w:fldChar w:fldCharType="end"/>
      </w:r>
      <w:commentRangeEnd w:id="283"/>
      <w:r w:rsidR="009B6B45">
        <w:rPr>
          <w:rStyle w:val="Kommentarzeichen"/>
          <w:b w:val="0"/>
          <w:bCs w:val="0"/>
        </w:rPr>
        <w:commentReference w:id="283"/>
      </w:r>
      <w:r w:rsidR="00740E23">
        <w:rPr>
          <w:b w:val="0"/>
        </w:rPr>
        <w:t>.</w:t>
      </w:r>
    </w:p>
    <w:p w14:paraId="287767B7" w14:textId="77777777" w:rsidR="00B611D9" w:rsidRPr="00DB6FF8" w:rsidRDefault="00B611D9" w:rsidP="00B611D9">
      <w:pPr>
        <w:keepNext/>
      </w:pPr>
      <w:r w:rsidRPr="00DB6FF8">
        <w:object w:dxaOrig="9742" w:dyaOrig="2207" w14:anchorId="37EF80A0">
          <v:shape id="_x0000_i1043" type="#_x0000_t75" style="width:483.6pt;height:109.35pt" o:ole="">
            <v:imagedata r:id="rId68" o:title=""/>
          </v:shape>
          <o:OLEObject Type="Embed" ProgID="Visio.Drawing.11" ShapeID="_x0000_i1043" DrawAspect="Content" ObjectID="_1553587487" r:id="rId69"/>
        </w:object>
      </w:r>
    </w:p>
    <w:p w14:paraId="07D2A509" w14:textId="77777777" w:rsidR="00B611D9" w:rsidRPr="00DB6FF8" w:rsidRDefault="00B611D9" w:rsidP="007F5B50">
      <w:pPr>
        <w:pStyle w:val="Beschriftung"/>
        <w:ind w:left="720" w:firstLine="720"/>
      </w:pPr>
      <w:bookmarkStart w:id="284" w:name="_Ref447287286"/>
      <w:bookmarkStart w:id="285" w:name="_Toc453754341"/>
      <w:bookmarkStart w:id="286" w:name="_Toc479753939"/>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28</w:t>
      </w:r>
      <w:r w:rsidR="00C50A2F">
        <w:rPr>
          <w:noProof/>
        </w:rPr>
        <w:fldChar w:fldCharType="end"/>
      </w:r>
      <w:bookmarkEnd w:id="284"/>
      <w:r w:rsidRPr="00DB6FF8">
        <w:t xml:space="preserve"> : Self-Test Command PDU</w:t>
      </w:r>
      <w:bookmarkEnd w:id="285"/>
      <w:bookmarkEnd w:id="286"/>
    </w:p>
    <w:p w14:paraId="3711FDAC" w14:textId="77777777" w:rsidR="00B611D9" w:rsidRPr="00DB6FF8" w:rsidRDefault="00B611D9" w:rsidP="00B611D9">
      <w:pPr>
        <w:pStyle w:val="berschrift5"/>
      </w:pPr>
      <w:r w:rsidRPr="00DB6FF8">
        <w:t>Self-Test Reply PDU</w:t>
      </w:r>
    </w:p>
    <w:p w14:paraId="483D7A30" w14:textId="77777777" w:rsidR="00B611D9" w:rsidRPr="00DB6FF8" w:rsidRDefault="00B611D9" w:rsidP="00B611D9">
      <w:pPr>
        <w:pStyle w:val="berschrift6"/>
        <w:rPr>
          <w:b w:val="0"/>
        </w:rPr>
      </w:pPr>
      <w:r w:rsidRPr="00DB6FF8">
        <w:rPr>
          <w:b w:val="0"/>
        </w:rPr>
        <w:t>The Self-Test Reply PDU shall be associated with Step c) of the Self-Test Procedure as defined in Section</w:t>
      </w:r>
      <w:del w:id="287" w:author="richter" w:date="2017-04-13T10:15:00Z">
        <w:r w:rsidRPr="00DB6FF8" w:rsidDel="00035B60">
          <w:rPr>
            <w:b w:val="0"/>
          </w:rPr>
          <w:delText xml:space="preserve"> </w:delText>
        </w:r>
      </w:del>
      <w:r w:rsidR="00D77670" w:rsidRPr="00DB6FF8">
        <w:rPr>
          <w:b w:val="0"/>
        </w:rPr>
        <w:t xml:space="preserve">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982337">
        <w:rPr>
          <w:b w:val="0"/>
        </w:rPr>
        <w:t>3.4.2.5</w:t>
      </w:r>
      <w:r w:rsidR="00D77670">
        <w:rPr>
          <w:b w:val="0"/>
        </w:rPr>
        <w:fldChar w:fldCharType="end"/>
      </w:r>
      <w:r w:rsidR="00D77670">
        <w:rPr>
          <w:b w:val="0"/>
        </w:rPr>
        <w:t>.</w:t>
      </w:r>
    </w:p>
    <w:p w14:paraId="798560F2" w14:textId="77777777" w:rsidR="00B611D9" w:rsidRPr="00DB6FF8" w:rsidRDefault="00B611D9" w:rsidP="00B611D9">
      <w:pPr>
        <w:pStyle w:val="berschrift6"/>
        <w:rPr>
          <w:b w:val="0"/>
        </w:rPr>
      </w:pPr>
      <w:r w:rsidRPr="00DB6FF8">
        <w:rPr>
          <w:b w:val="0"/>
        </w:rPr>
        <w:t>The Self-Test Reply PDU shall consist of one mandatory data field :</w:t>
      </w:r>
    </w:p>
    <w:p w14:paraId="0CE51822" w14:textId="77777777" w:rsidR="00B611D9" w:rsidRPr="00DB6FF8" w:rsidRDefault="00B611D9" w:rsidP="00C6012E">
      <w:pPr>
        <w:numPr>
          <w:ilvl w:val="0"/>
          <w:numId w:val="70"/>
        </w:numPr>
      </w:pPr>
      <w:r w:rsidRPr="00DB6FF8">
        <w:t>Self-Test result :</w:t>
      </w:r>
    </w:p>
    <w:p w14:paraId="4BDB7956" w14:textId="77777777" w:rsidR="00B611D9" w:rsidRPr="008436B1" w:rsidRDefault="00B611D9" w:rsidP="00C6012E">
      <w:pPr>
        <w:numPr>
          <w:ilvl w:val="0"/>
          <w:numId w:val="71"/>
        </w:numPr>
      </w:pPr>
      <w:r>
        <w:t>0XXXXXXXb</w:t>
      </w:r>
      <w:r w:rsidRPr="008436B1">
        <w:t>: Self-Test OK (8 bit length)</w:t>
      </w:r>
    </w:p>
    <w:p w14:paraId="3DCABFCB" w14:textId="77777777" w:rsidR="00B611D9" w:rsidRPr="008436B1" w:rsidRDefault="00B611D9" w:rsidP="00C6012E">
      <w:pPr>
        <w:numPr>
          <w:ilvl w:val="0"/>
          <w:numId w:val="71"/>
        </w:numPr>
      </w:pPr>
      <w:r>
        <w:t>1XXXXXXXb</w:t>
      </w:r>
      <w:r w:rsidRPr="008436B1">
        <w:t>: Self-Test not OK (8 bit length)</w:t>
      </w:r>
    </w:p>
    <w:p w14:paraId="262CA9A3" w14:textId="77777777" w:rsidR="00B611D9" w:rsidRPr="008436B1" w:rsidRDefault="00B611D9" w:rsidP="00C6012E">
      <w:pPr>
        <w:numPr>
          <w:ilvl w:val="0"/>
          <w:numId w:val="71"/>
        </w:numPr>
      </w:pPr>
      <w:r>
        <w:t>The bits having the value ‘X’ in the above definitions are not used by CCSDS. Their values are left to the implementer’s choice</w:t>
      </w:r>
      <w:r w:rsidRPr="00341C9D">
        <w:t>.</w:t>
      </w:r>
    </w:p>
    <w:p w14:paraId="1A74925B" w14:textId="3D6D091F" w:rsidR="00B611D9" w:rsidRPr="00DB6FF8" w:rsidRDefault="00B611D9" w:rsidP="00B611D9">
      <w:r w:rsidRPr="00DB6FF8">
        <w:t xml:space="preserve">NOTE – The format of the Self-Test Reply PDU is shown in </w:t>
      </w:r>
      <w:r w:rsidRPr="00DB6FF8">
        <w:fldChar w:fldCharType="begin"/>
      </w:r>
      <w:r w:rsidRPr="00DB6FF8">
        <w:instrText xml:space="preserve"> REF _Ref447288749 \h </w:instrText>
      </w:r>
      <w:r w:rsidRPr="00DB6FF8">
        <w:fldChar w:fldCharType="separate"/>
      </w:r>
      <w:r w:rsidR="00982337" w:rsidRPr="00DB6FF8">
        <w:t xml:space="preserve">Figure </w:t>
      </w:r>
      <w:r w:rsidR="00982337">
        <w:rPr>
          <w:noProof/>
        </w:rPr>
        <w:t>5</w:t>
      </w:r>
      <w:r w:rsidR="00982337" w:rsidRPr="00DB6FF8">
        <w:noBreakHyphen/>
      </w:r>
      <w:r w:rsidR="00982337">
        <w:rPr>
          <w:noProof/>
        </w:rPr>
        <w:t>29</w:t>
      </w:r>
      <w:r w:rsidRPr="00DB6FF8">
        <w:fldChar w:fldCharType="end"/>
      </w:r>
      <w:r w:rsidR="00FA1F4C">
        <w:t>.</w:t>
      </w:r>
    </w:p>
    <w:p w14:paraId="051F731F" w14:textId="77777777" w:rsidR="00B611D9" w:rsidRPr="00DB6FF8" w:rsidRDefault="00B611D9" w:rsidP="00B611D9">
      <w:pPr>
        <w:keepNext/>
      </w:pPr>
      <w:r w:rsidRPr="00DB6FF8">
        <w:object w:dxaOrig="9742" w:dyaOrig="2207" w14:anchorId="7A26426D">
          <v:shape id="_x0000_i1044" type="#_x0000_t75" style="width:483.6pt;height:109.35pt" o:ole="">
            <v:imagedata r:id="rId70" o:title=""/>
          </v:shape>
          <o:OLEObject Type="Embed" ProgID="Visio.Drawing.11" ShapeID="_x0000_i1044" DrawAspect="Content" ObjectID="_1553587488" r:id="rId71"/>
        </w:object>
      </w:r>
    </w:p>
    <w:p w14:paraId="2290195F" w14:textId="77777777" w:rsidR="00B611D9" w:rsidRPr="00DB6FF8" w:rsidRDefault="00B611D9" w:rsidP="007F5B50">
      <w:pPr>
        <w:pStyle w:val="Beschriftung"/>
        <w:ind w:left="1440" w:firstLine="720"/>
      </w:pPr>
      <w:bookmarkStart w:id="288" w:name="_Ref447288749"/>
      <w:bookmarkStart w:id="289" w:name="_Toc453754342"/>
      <w:bookmarkStart w:id="290" w:name="_Toc479753940"/>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29</w:t>
      </w:r>
      <w:r w:rsidR="00C50A2F">
        <w:rPr>
          <w:noProof/>
        </w:rPr>
        <w:fldChar w:fldCharType="end"/>
      </w:r>
      <w:bookmarkEnd w:id="288"/>
      <w:r w:rsidRPr="00DB6FF8">
        <w:t xml:space="preserve"> : Self-Test Reply PDU</w:t>
      </w:r>
      <w:bookmarkEnd w:id="289"/>
      <w:bookmarkEnd w:id="290"/>
    </w:p>
    <w:p w14:paraId="0D2A1254" w14:textId="77777777" w:rsidR="00B611D9" w:rsidRPr="00DB6FF8" w:rsidRDefault="00B611D9" w:rsidP="00B611D9">
      <w:pPr>
        <w:pStyle w:val="berschrift4"/>
      </w:pPr>
      <w:bookmarkStart w:id="291" w:name="_Ref447554570"/>
      <w:r w:rsidRPr="00DB6FF8">
        <w:t>Read Sequence Number</w:t>
      </w:r>
      <w:bookmarkEnd w:id="291"/>
    </w:p>
    <w:p w14:paraId="220DD890" w14:textId="77777777" w:rsidR="00B611D9" w:rsidRPr="00DB6FF8" w:rsidRDefault="00B611D9" w:rsidP="00B611D9">
      <w:pPr>
        <w:pStyle w:val="berschrift5"/>
        <w:rPr>
          <w:b w:val="0"/>
        </w:rPr>
      </w:pPr>
      <w:r w:rsidRPr="00DB6FF8">
        <w:rPr>
          <w:b w:val="0"/>
        </w:rPr>
        <w:t>The Read Sequence Number Procedure shall support two Extended Procedures PDU data field structures :</w:t>
      </w:r>
    </w:p>
    <w:p w14:paraId="0839E10F" w14:textId="77777777" w:rsidR="00B611D9" w:rsidRPr="00DB6FF8" w:rsidRDefault="00B611D9" w:rsidP="00C6012E">
      <w:pPr>
        <w:numPr>
          <w:ilvl w:val="0"/>
          <w:numId w:val="72"/>
        </w:numPr>
      </w:pPr>
      <w:r w:rsidRPr="00DB6FF8">
        <w:t>Read Sequence Number Command PDU</w:t>
      </w:r>
    </w:p>
    <w:p w14:paraId="2F7BC0A3" w14:textId="77777777" w:rsidR="00B611D9" w:rsidRPr="00DB6FF8" w:rsidRDefault="00B611D9" w:rsidP="00C6012E">
      <w:pPr>
        <w:numPr>
          <w:ilvl w:val="0"/>
          <w:numId w:val="72"/>
        </w:numPr>
      </w:pPr>
      <w:r w:rsidRPr="00DB6FF8">
        <w:t>Read Sequence Number Reply PDU</w:t>
      </w:r>
    </w:p>
    <w:p w14:paraId="3999EBEE" w14:textId="77777777" w:rsidR="00B611D9" w:rsidRPr="00DB6FF8" w:rsidRDefault="00B611D9" w:rsidP="00B611D9">
      <w:pPr>
        <w:pStyle w:val="berschrift5"/>
      </w:pPr>
      <w:r w:rsidRPr="00DB6FF8">
        <w:t>Read Sequence Number Command PDU</w:t>
      </w:r>
    </w:p>
    <w:p w14:paraId="60FCE492" w14:textId="77777777" w:rsidR="00B611D9" w:rsidRPr="00DB6FF8" w:rsidRDefault="00B611D9" w:rsidP="00B611D9">
      <w:pPr>
        <w:pStyle w:val="berschrift6"/>
        <w:rPr>
          <w:b w:val="0"/>
        </w:rPr>
      </w:pPr>
      <w:r w:rsidRPr="00DB6FF8">
        <w:rPr>
          <w:b w:val="0"/>
        </w:rPr>
        <w:t xml:space="preserve">The Read Sequence Number Command PDU shall be associated with Step a) of the Read Sequence Number Procedure as defined in Section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982337">
        <w:rPr>
          <w:b w:val="0"/>
        </w:rPr>
        <w:t>3.4.2.6</w:t>
      </w:r>
      <w:r w:rsidR="00FA1F4C">
        <w:rPr>
          <w:b w:val="0"/>
        </w:rPr>
        <w:fldChar w:fldCharType="end"/>
      </w:r>
      <w:r w:rsidR="00FA1F4C">
        <w:rPr>
          <w:b w:val="0"/>
        </w:rPr>
        <w:t>.</w:t>
      </w:r>
    </w:p>
    <w:p w14:paraId="60D9B072" w14:textId="77777777" w:rsidR="00B611D9" w:rsidRPr="00DB6FF8" w:rsidRDefault="00B611D9" w:rsidP="00B611D9">
      <w:pPr>
        <w:pStyle w:val="berschrift6"/>
        <w:rPr>
          <w:b w:val="0"/>
        </w:rPr>
      </w:pPr>
      <w:r w:rsidRPr="00DB6FF8">
        <w:rPr>
          <w:b w:val="0"/>
        </w:rPr>
        <w:t>The Read Sequence Number Command PDU shall consist of one mandatory data field :</w:t>
      </w:r>
    </w:p>
    <w:p w14:paraId="1A52E57A" w14:textId="77777777" w:rsidR="00B611D9" w:rsidRPr="00DB6FF8" w:rsidRDefault="00B611D9" w:rsidP="00C6012E">
      <w:pPr>
        <w:numPr>
          <w:ilvl w:val="0"/>
          <w:numId w:val="75"/>
        </w:numPr>
      </w:pPr>
      <w:r w:rsidRPr="00DB6FF8">
        <w:t>SPI of the SA whose Sequence Number is to be read (16 bits, mandatory)</w:t>
      </w:r>
    </w:p>
    <w:p w14:paraId="793A278C" w14:textId="10CC2EB1" w:rsidR="00B611D9" w:rsidRDefault="00B611D9" w:rsidP="00B611D9">
      <w:r w:rsidRPr="00DB6FF8">
        <w:t>NOTE</w:t>
      </w:r>
      <w:r>
        <w:t xml:space="preserve"> 1</w:t>
      </w:r>
      <w:r w:rsidRPr="00DB6FF8">
        <w:t xml:space="preserve"> – The format of the Read Sequence Number Command PDU is shown in </w:t>
      </w:r>
      <w:r w:rsidRPr="00DB6FF8">
        <w:fldChar w:fldCharType="begin"/>
      </w:r>
      <w:r w:rsidRPr="00DB6FF8">
        <w:instrText xml:space="preserve"> REF _Ref447292184 \h </w:instrText>
      </w:r>
      <w:r w:rsidRPr="00DB6FF8">
        <w:fldChar w:fldCharType="separate"/>
      </w:r>
      <w:r w:rsidR="00982337" w:rsidRPr="00DB6FF8">
        <w:t xml:space="preserve">Figure </w:t>
      </w:r>
      <w:r w:rsidR="00982337">
        <w:rPr>
          <w:noProof/>
        </w:rPr>
        <w:t>5</w:t>
      </w:r>
      <w:r w:rsidR="00982337" w:rsidRPr="00DB6FF8">
        <w:noBreakHyphen/>
      </w:r>
      <w:r w:rsidR="00982337">
        <w:rPr>
          <w:noProof/>
        </w:rPr>
        <w:t>30</w:t>
      </w:r>
      <w:r w:rsidRPr="00DB6FF8">
        <w:fldChar w:fldCharType="end"/>
      </w:r>
      <w:r w:rsidR="003E5AEA">
        <w:t>.</w:t>
      </w:r>
    </w:p>
    <w:p w14:paraId="470C28D5" w14:textId="77777777" w:rsidR="00B611D9" w:rsidRPr="00DB6FF8" w:rsidRDefault="00B611D9" w:rsidP="00B611D9">
      <w:commentRangeStart w:id="292"/>
      <w:r>
        <w:t>NOTE 2 – The Sequence Number Value field shall contain the full value of the Sequence Number, without truncation.</w:t>
      </w:r>
      <w:commentRangeEnd w:id="292"/>
      <w:r w:rsidR="00BF15AF">
        <w:rPr>
          <w:rStyle w:val="Kommentarzeichen"/>
        </w:rPr>
        <w:commentReference w:id="292"/>
      </w:r>
    </w:p>
    <w:p w14:paraId="388760B3" w14:textId="77777777" w:rsidR="00B611D9" w:rsidRPr="00DB6FF8" w:rsidRDefault="00B611D9" w:rsidP="00B611D9">
      <w:pPr>
        <w:keepNext/>
      </w:pPr>
      <w:r w:rsidRPr="00DB6FF8">
        <w:object w:dxaOrig="9742" w:dyaOrig="2207" w14:anchorId="28CF5AAB">
          <v:shape id="_x0000_i1045" type="#_x0000_t75" style="width:483.6pt;height:109.35pt" o:ole="">
            <v:imagedata r:id="rId72" o:title=""/>
          </v:shape>
          <o:OLEObject Type="Embed" ProgID="Visio.Drawing.11" ShapeID="_x0000_i1045" DrawAspect="Content" ObjectID="_1553587489" r:id="rId73"/>
        </w:object>
      </w:r>
    </w:p>
    <w:p w14:paraId="3C958D64" w14:textId="77777777" w:rsidR="00B611D9" w:rsidRPr="00DB6FF8" w:rsidRDefault="00B611D9" w:rsidP="007F5B50">
      <w:pPr>
        <w:pStyle w:val="Beschriftung"/>
        <w:ind w:firstLine="720"/>
      </w:pPr>
      <w:bookmarkStart w:id="293" w:name="_Ref447292184"/>
      <w:bookmarkStart w:id="294" w:name="_Toc453754343"/>
      <w:bookmarkStart w:id="295" w:name="_Toc479753941"/>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30</w:t>
      </w:r>
      <w:r w:rsidR="00C50A2F">
        <w:rPr>
          <w:noProof/>
        </w:rPr>
        <w:fldChar w:fldCharType="end"/>
      </w:r>
      <w:bookmarkEnd w:id="293"/>
      <w:r w:rsidRPr="00DB6FF8">
        <w:t>: Read Sequence Number Command PDU</w:t>
      </w:r>
      <w:bookmarkEnd w:id="294"/>
      <w:bookmarkEnd w:id="295"/>
    </w:p>
    <w:p w14:paraId="505E116A" w14:textId="77777777" w:rsidR="00B611D9" w:rsidRPr="00DB6FF8" w:rsidRDefault="00B611D9" w:rsidP="00B611D9">
      <w:pPr>
        <w:pStyle w:val="berschrift5"/>
      </w:pPr>
      <w:r w:rsidRPr="00DB6FF8">
        <w:lastRenderedPageBreak/>
        <w:t>Read Sequence Number Reply PDU</w:t>
      </w:r>
    </w:p>
    <w:p w14:paraId="43CEF26A" w14:textId="77777777" w:rsidR="00B611D9" w:rsidRPr="00DB6FF8" w:rsidRDefault="00B611D9" w:rsidP="00B611D9">
      <w:pPr>
        <w:pStyle w:val="berschrift6"/>
        <w:rPr>
          <w:b w:val="0"/>
        </w:rPr>
      </w:pPr>
      <w:r w:rsidRPr="00DB6FF8">
        <w:rPr>
          <w:b w:val="0"/>
        </w:rPr>
        <w:t>The Read Sequence Number Reply PDU shall be associated with Step c) of the Read Sequence Number Procedure as defined in Section</w:t>
      </w:r>
      <w:r w:rsidR="00FA1F4C" w:rsidRPr="00DB6FF8">
        <w:rPr>
          <w:b w:val="0"/>
        </w:rPr>
        <w:t xml:space="preserve">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982337">
        <w:rPr>
          <w:b w:val="0"/>
        </w:rPr>
        <w:t>3.4.2.6</w:t>
      </w:r>
      <w:r w:rsidR="00FA1F4C">
        <w:rPr>
          <w:b w:val="0"/>
        </w:rPr>
        <w:fldChar w:fldCharType="end"/>
      </w:r>
      <w:r w:rsidR="00FA1F4C">
        <w:rPr>
          <w:b w:val="0"/>
        </w:rPr>
        <w:t>.</w:t>
      </w:r>
      <w:r w:rsidR="00FA1F4C" w:rsidRPr="00DB6FF8">
        <w:rPr>
          <w:b w:val="0"/>
        </w:rPr>
        <w:t xml:space="preserve"> </w:t>
      </w:r>
    </w:p>
    <w:p w14:paraId="75369D5A" w14:textId="77777777" w:rsidR="00B611D9" w:rsidRPr="00DB6FF8" w:rsidRDefault="00B611D9" w:rsidP="00B611D9">
      <w:pPr>
        <w:pStyle w:val="berschrift6"/>
        <w:rPr>
          <w:b w:val="0"/>
        </w:rPr>
      </w:pPr>
      <w:r w:rsidRPr="00DB6FF8">
        <w:rPr>
          <w:b w:val="0"/>
        </w:rPr>
        <w:t>The Read Sequence Number Reply PDU shall consist of on</w:t>
      </w:r>
      <w:r w:rsidR="003E5AEA">
        <w:rPr>
          <w:b w:val="0"/>
        </w:rPr>
        <w:t>e mandatory data field</w:t>
      </w:r>
      <w:r w:rsidRPr="00DB6FF8">
        <w:rPr>
          <w:b w:val="0"/>
        </w:rPr>
        <w:t>:</w:t>
      </w:r>
    </w:p>
    <w:p w14:paraId="4B3F8586" w14:textId="77777777" w:rsidR="00B611D9" w:rsidRPr="00DB6FF8" w:rsidRDefault="00B611D9" w:rsidP="00C6012E">
      <w:pPr>
        <w:numPr>
          <w:ilvl w:val="0"/>
          <w:numId w:val="73"/>
        </w:numPr>
      </w:pPr>
      <w:r w:rsidRPr="00DB6FF8">
        <w:t>Sequence Number Value (managed length, mandatory)</w:t>
      </w:r>
    </w:p>
    <w:p w14:paraId="5EF23B05" w14:textId="64558F13" w:rsidR="00B611D9" w:rsidRPr="00DB6FF8" w:rsidRDefault="00B611D9" w:rsidP="00B611D9">
      <w:r w:rsidRPr="00DB6FF8">
        <w:t xml:space="preserve">NOTE – The format of the Read Sequence Number Reply PDU is shown in </w:t>
      </w:r>
      <w:r w:rsidRPr="00DB6FF8">
        <w:fldChar w:fldCharType="begin"/>
      </w:r>
      <w:r w:rsidRPr="00DB6FF8">
        <w:instrText xml:space="preserve"> REF _Ref447292530 \h </w:instrText>
      </w:r>
      <w:r w:rsidRPr="00DB6FF8">
        <w:fldChar w:fldCharType="separate"/>
      </w:r>
      <w:r w:rsidR="00982337" w:rsidRPr="00DB6FF8">
        <w:t xml:space="preserve">Figure </w:t>
      </w:r>
      <w:r w:rsidR="00982337">
        <w:rPr>
          <w:noProof/>
        </w:rPr>
        <w:t>5</w:t>
      </w:r>
      <w:r w:rsidR="00982337" w:rsidRPr="00DB6FF8">
        <w:noBreakHyphen/>
      </w:r>
      <w:r w:rsidR="00982337">
        <w:rPr>
          <w:noProof/>
        </w:rPr>
        <w:t>31</w:t>
      </w:r>
      <w:r w:rsidRPr="00DB6FF8">
        <w:fldChar w:fldCharType="end"/>
      </w:r>
      <w:r w:rsidR="003E5AEA">
        <w:t>.</w:t>
      </w:r>
    </w:p>
    <w:p w14:paraId="0DCF2AC0" w14:textId="77777777" w:rsidR="00B611D9" w:rsidRPr="00DB6FF8" w:rsidRDefault="00B611D9" w:rsidP="00B611D9">
      <w:pPr>
        <w:keepNext/>
      </w:pPr>
      <w:r w:rsidRPr="00DB6FF8">
        <w:object w:dxaOrig="9742" w:dyaOrig="2207" w14:anchorId="35D60A65">
          <v:shape id="_x0000_i1046" type="#_x0000_t75" style="width:483.6pt;height:109.35pt" o:ole="">
            <v:imagedata r:id="rId74" o:title=""/>
          </v:shape>
          <o:OLEObject Type="Embed" ProgID="Visio.Drawing.11" ShapeID="_x0000_i1046" DrawAspect="Content" ObjectID="_1553587490" r:id="rId75"/>
        </w:object>
      </w:r>
    </w:p>
    <w:p w14:paraId="5FA7CBDC" w14:textId="77777777" w:rsidR="00B611D9" w:rsidRPr="00DB6FF8" w:rsidRDefault="00B611D9" w:rsidP="007F5B50">
      <w:pPr>
        <w:pStyle w:val="Beschriftung"/>
        <w:ind w:left="720" w:firstLine="720"/>
      </w:pPr>
      <w:bookmarkStart w:id="296" w:name="_Ref447292530"/>
      <w:bookmarkStart w:id="297" w:name="_Toc453754344"/>
      <w:bookmarkStart w:id="298" w:name="_Toc479753942"/>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31</w:t>
      </w:r>
      <w:r w:rsidR="00C50A2F">
        <w:rPr>
          <w:noProof/>
        </w:rPr>
        <w:fldChar w:fldCharType="end"/>
      </w:r>
      <w:bookmarkEnd w:id="296"/>
      <w:r w:rsidRPr="00DB6FF8">
        <w:t xml:space="preserve"> : Read Sequence Number Reply PDU</w:t>
      </w:r>
      <w:bookmarkEnd w:id="297"/>
      <w:bookmarkEnd w:id="298"/>
    </w:p>
    <w:p w14:paraId="43449508" w14:textId="77777777" w:rsidR="00B611D9" w:rsidRPr="00DB6FF8" w:rsidRDefault="00B611D9" w:rsidP="00B611D9">
      <w:pPr>
        <w:pStyle w:val="berschrift4"/>
      </w:pPr>
      <w:bookmarkStart w:id="299" w:name="_Ref447618408"/>
      <w:r w:rsidRPr="00DB6FF8">
        <w:t>Alarm Flag Reset</w:t>
      </w:r>
      <w:bookmarkEnd w:id="299"/>
    </w:p>
    <w:p w14:paraId="39163324" w14:textId="77777777" w:rsidR="00B611D9" w:rsidRPr="00DB6FF8" w:rsidRDefault="00B611D9" w:rsidP="00B611D9">
      <w:pPr>
        <w:pStyle w:val="berschrift5"/>
        <w:rPr>
          <w:b w:val="0"/>
        </w:rPr>
      </w:pPr>
      <w:r w:rsidRPr="00DB6FF8">
        <w:rPr>
          <w:b w:val="0"/>
        </w:rPr>
        <w:t>The Alarm Flag Reset Procedure shall support one Extended Procedures PDU data field structures :</w:t>
      </w:r>
    </w:p>
    <w:p w14:paraId="23B4C0C0" w14:textId="77777777" w:rsidR="00B611D9" w:rsidRPr="00DB6FF8" w:rsidRDefault="00B611D9" w:rsidP="00C6012E">
      <w:pPr>
        <w:numPr>
          <w:ilvl w:val="0"/>
          <w:numId w:val="74"/>
        </w:numPr>
      </w:pPr>
      <w:r w:rsidRPr="00DB6FF8">
        <w:t>Alarm Flag Reset Command PDU</w:t>
      </w:r>
    </w:p>
    <w:p w14:paraId="685342F7" w14:textId="77777777" w:rsidR="00B611D9" w:rsidRPr="00DB6FF8" w:rsidRDefault="00B611D9" w:rsidP="00B611D9">
      <w:pPr>
        <w:pStyle w:val="berschrift5"/>
      </w:pPr>
      <w:r w:rsidRPr="00DB6FF8">
        <w:t>Alarm Flag Reset Command PDU</w:t>
      </w:r>
    </w:p>
    <w:p w14:paraId="5D3CE6EE" w14:textId="049B14FE" w:rsidR="00B611D9" w:rsidRPr="0021048B" w:rsidRDefault="00B611D9" w:rsidP="00B611D9">
      <w:pPr>
        <w:pStyle w:val="berschrift6"/>
        <w:rPr>
          <w:b w:val="0"/>
          <w:highlight w:val="red"/>
        </w:rPr>
      </w:pPr>
      <w:r w:rsidRPr="00DB6FF8">
        <w:rPr>
          <w:b w:val="0"/>
        </w:rPr>
        <w:t xml:space="preserve">The Alarm Flag Reset Command PDU shall be associated with Step a) of the Alarm Flag Reset Procedure as defined in Section </w:t>
      </w:r>
      <w:r w:rsidR="000E0B97">
        <w:rPr>
          <w:b w:val="0"/>
        </w:rPr>
        <w:fldChar w:fldCharType="begin"/>
      </w:r>
      <w:r w:rsidR="000E0B97">
        <w:rPr>
          <w:b w:val="0"/>
        </w:rPr>
        <w:instrText xml:space="preserve"> REF _Ref472689305 \r \h </w:instrText>
      </w:r>
      <w:r w:rsidR="000E0B97">
        <w:rPr>
          <w:b w:val="0"/>
        </w:rPr>
      </w:r>
      <w:r w:rsidR="000E0B97">
        <w:rPr>
          <w:b w:val="0"/>
        </w:rPr>
        <w:fldChar w:fldCharType="separate"/>
      </w:r>
      <w:r w:rsidR="00982337">
        <w:rPr>
          <w:b w:val="0"/>
        </w:rPr>
        <w:t>3.4.3.7</w:t>
      </w:r>
      <w:r w:rsidR="000E0B97">
        <w:rPr>
          <w:b w:val="0"/>
        </w:rPr>
        <w:fldChar w:fldCharType="end"/>
      </w:r>
    </w:p>
    <w:p w14:paraId="04741334" w14:textId="77777777" w:rsidR="00B611D9" w:rsidRPr="00DB6FF8" w:rsidRDefault="00B611D9" w:rsidP="00B611D9">
      <w:pPr>
        <w:pStyle w:val="berschrift6"/>
        <w:rPr>
          <w:b w:val="0"/>
        </w:rPr>
      </w:pPr>
      <w:r w:rsidRPr="00DB6FF8">
        <w:rPr>
          <w:b w:val="0"/>
        </w:rPr>
        <w:t>The Alarm Flag Reset Command PDU shall have no data field.</w:t>
      </w:r>
    </w:p>
    <w:p w14:paraId="74116417" w14:textId="1E577FE4" w:rsidR="00B611D9" w:rsidRPr="00DB6FF8" w:rsidRDefault="00B611D9" w:rsidP="00B611D9">
      <w:r w:rsidRPr="00DB6FF8">
        <w:t xml:space="preserve">NOTE – The format of the Alarm Flag Reset Command PDU is shown in </w:t>
      </w:r>
      <w:r w:rsidRPr="00DB6FF8">
        <w:fldChar w:fldCharType="begin"/>
      </w:r>
      <w:r w:rsidRPr="00DB6FF8">
        <w:instrText xml:space="preserve"> REF _Ref447293176 \h </w:instrText>
      </w:r>
      <w:r w:rsidRPr="00DB6FF8">
        <w:fldChar w:fldCharType="separate"/>
      </w:r>
      <w:r w:rsidR="00982337" w:rsidRPr="00DB6FF8">
        <w:t xml:space="preserve">Figure </w:t>
      </w:r>
      <w:r w:rsidR="00982337">
        <w:rPr>
          <w:noProof/>
        </w:rPr>
        <w:t>5</w:t>
      </w:r>
      <w:r w:rsidR="00982337" w:rsidRPr="00DB6FF8">
        <w:noBreakHyphen/>
      </w:r>
      <w:r w:rsidR="00982337">
        <w:rPr>
          <w:noProof/>
        </w:rPr>
        <w:t>32</w:t>
      </w:r>
      <w:r w:rsidRPr="00DB6FF8">
        <w:fldChar w:fldCharType="end"/>
      </w:r>
      <w:r w:rsidR="0050408C">
        <w:t>.</w:t>
      </w:r>
    </w:p>
    <w:p w14:paraId="5A39BB04" w14:textId="77777777" w:rsidR="00B611D9" w:rsidRPr="00DB6FF8" w:rsidRDefault="00B611D9" w:rsidP="00B611D9">
      <w:pPr>
        <w:keepNext/>
      </w:pPr>
      <w:r w:rsidRPr="00DB6FF8">
        <w:object w:dxaOrig="9742" w:dyaOrig="2207" w14:anchorId="6F5987F9">
          <v:shape id="_x0000_i1047" type="#_x0000_t75" style="width:483.6pt;height:109.35pt" o:ole="">
            <v:imagedata r:id="rId76" o:title=""/>
          </v:shape>
          <o:OLEObject Type="Embed" ProgID="Visio.Drawing.11" ShapeID="_x0000_i1047" DrawAspect="Content" ObjectID="_1553587491" r:id="rId77"/>
        </w:object>
      </w:r>
    </w:p>
    <w:p w14:paraId="73C8819C" w14:textId="77777777" w:rsidR="00B611D9" w:rsidRPr="00DB6FF8" w:rsidRDefault="00B611D9" w:rsidP="00B611D9">
      <w:pPr>
        <w:pStyle w:val="Beschriftung"/>
        <w:ind w:firstLine="720"/>
      </w:pPr>
      <w:bookmarkStart w:id="300" w:name="_Ref447293176"/>
      <w:bookmarkStart w:id="301" w:name="_Toc453754345"/>
      <w:bookmarkStart w:id="302" w:name="_Toc479753943"/>
      <w:r w:rsidRPr="00DB6FF8">
        <w:t xml:space="preserve">Figure </w:t>
      </w:r>
      <w:r w:rsidR="00C50A2F">
        <w:fldChar w:fldCharType="begin"/>
      </w:r>
      <w:r w:rsidR="00C50A2F">
        <w:instrText xml:space="preserve"> STYLEREF 1 \s </w:instrText>
      </w:r>
      <w:r w:rsidR="00C50A2F">
        <w:fldChar w:fldCharType="separate"/>
      </w:r>
      <w:r w:rsidR="00982337">
        <w:rPr>
          <w:noProof/>
        </w:rPr>
        <w:t>5</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32</w:t>
      </w:r>
      <w:r w:rsidR="00C50A2F">
        <w:rPr>
          <w:noProof/>
        </w:rPr>
        <w:fldChar w:fldCharType="end"/>
      </w:r>
      <w:bookmarkEnd w:id="300"/>
      <w:r w:rsidRPr="00DB6FF8">
        <w:t xml:space="preserve"> : Alarm Flag Reset Command PDU</w:t>
      </w:r>
      <w:bookmarkEnd w:id="301"/>
      <w:bookmarkEnd w:id="302"/>
    </w:p>
    <w:p w14:paraId="6E2132DB" w14:textId="77777777" w:rsidR="00B611D9" w:rsidRDefault="00B611D9" w:rsidP="00B15C98"/>
    <w:p w14:paraId="457B5B44" w14:textId="77777777" w:rsidR="00A02B4E" w:rsidRPr="00812A94" w:rsidRDefault="00A02B4E" w:rsidP="00993089">
      <w:pPr>
        <w:pStyle w:val="berschrift1"/>
      </w:pPr>
      <w:bookmarkStart w:id="303" w:name="_Ref422240939"/>
      <w:bookmarkStart w:id="304" w:name="_Toc426121624"/>
      <w:bookmarkStart w:id="305" w:name="_Toc479753901"/>
      <w:r w:rsidRPr="00812A94">
        <w:lastRenderedPageBreak/>
        <w:t>MANAGED PARAMETERS</w:t>
      </w:r>
      <w:bookmarkEnd w:id="303"/>
      <w:bookmarkEnd w:id="304"/>
      <w:bookmarkEnd w:id="305"/>
    </w:p>
    <w:p w14:paraId="28691D37" w14:textId="77777777" w:rsidR="00A02B4E" w:rsidRPr="00812A94" w:rsidRDefault="00A02B4E" w:rsidP="00993089">
      <w:pPr>
        <w:pStyle w:val="berschrift2"/>
      </w:pPr>
      <w:bookmarkStart w:id="306" w:name="_Toc426121625"/>
      <w:bookmarkStart w:id="307" w:name="_Toc479753902"/>
      <w:r w:rsidRPr="00812A94">
        <w:t>Overview</w:t>
      </w:r>
      <w:bookmarkEnd w:id="306"/>
      <w:bookmarkEnd w:id="307"/>
    </w:p>
    <w:p w14:paraId="639294D4" w14:textId="77777777" w:rsidR="00A02B4E" w:rsidRPr="00E574C6" w:rsidRDefault="00A02B4E" w:rsidP="00A02B4E">
      <w:r w:rsidRPr="00E574C6">
        <w:t xml:space="preserve">In order to conserve bandwidth on the space link, certain parameters associated with the Security Protocol are handled by management rather than by inline communications protocol. The managed parameters are generally those which tend to be static for long periods of time, and whose change signifies a major reconfiguration of the service provider associated with a particular mission. </w:t>
      </w:r>
      <w:r w:rsidRPr="004D151B">
        <w:t>These managed parameters are intended to be included in any service</w:t>
      </w:r>
      <w:r>
        <w:t>-</w:t>
      </w:r>
      <w:r w:rsidRPr="004D151B">
        <w:t>provider system that manages Security Associations, but no specification for such a management system is provided or implied.</w:t>
      </w:r>
    </w:p>
    <w:p w14:paraId="09647EA8" w14:textId="77777777" w:rsidR="00A02B4E" w:rsidRPr="00812A94" w:rsidRDefault="00A02B4E" w:rsidP="00993089">
      <w:pPr>
        <w:pStyle w:val="berschrift2"/>
      </w:pPr>
      <w:bookmarkStart w:id="308" w:name="_Toc426121626"/>
      <w:bookmarkStart w:id="309" w:name="_Toc479753903"/>
      <w:r w:rsidRPr="00812A94">
        <w:t>Requirements</w:t>
      </w:r>
      <w:bookmarkEnd w:id="308"/>
      <w:bookmarkEnd w:id="309"/>
    </w:p>
    <w:p w14:paraId="6F5BAD3F" w14:textId="1E54F837" w:rsidR="00A02B4E" w:rsidRPr="00812A94" w:rsidRDefault="00A02B4E" w:rsidP="00993089">
      <w:pPr>
        <w:pStyle w:val="berschrift3"/>
      </w:pPr>
      <w:r w:rsidRPr="00812A94">
        <w:rPr>
          <w:b w:val="0"/>
          <w:caps w:val="0"/>
        </w:rPr>
        <w:t xml:space="preserve">The managed parameters used for the </w:t>
      </w:r>
      <w:r w:rsidR="00812A94" w:rsidRPr="00812A94">
        <w:rPr>
          <w:b w:val="0"/>
          <w:caps w:val="0"/>
        </w:rPr>
        <w:t xml:space="preserve">SDLS Extended Procedures </w:t>
      </w:r>
      <w:r w:rsidRPr="00812A94">
        <w:rPr>
          <w:b w:val="0"/>
          <w:caps w:val="0"/>
        </w:rPr>
        <w:t>shall be those listed in table </w:t>
      </w:r>
      <w:r w:rsidRPr="00993089">
        <w:rPr>
          <w:b w:val="0"/>
          <w:caps w:val="0"/>
          <w:noProof/>
        </w:rPr>
        <w:fldChar w:fldCharType="begin"/>
      </w:r>
      <w:r w:rsidRPr="00812A94">
        <w:rPr>
          <w:b w:val="0"/>
          <w:caps w:val="0"/>
        </w:rPr>
        <w:instrText xml:space="preserve"> REF T_601ManagedParametersforSecurityProtoco \h </w:instrText>
      </w:r>
      <w:r w:rsidR="00812A94" w:rsidRPr="00812A94">
        <w:rPr>
          <w:b w:val="0"/>
          <w:caps w:val="0"/>
          <w:noProof/>
        </w:rPr>
        <w:instrText xml:space="preserve"> \* MERGEFORMAT </w:instrText>
      </w:r>
      <w:r w:rsidRPr="00993089">
        <w:rPr>
          <w:b w:val="0"/>
          <w:caps w:val="0"/>
          <w:noProof/>
        </w:rPr>
      </w:r>
      <w:r w:rsidRPr="00993089">
        <w:rPr>
          <w:b w:val="0"/>
          <w:caps w:val="0"/>
          <w:noProof/>
        </w:rPr>
        <w:fldChar w:fldCharType="separate"/>
      </w:r>
      <w:r w:rsidR="00982337" w:rsidRPr="00982337">
        <w:rPr>
          <w:b w:val="0"/>
          <w:caps w:val="0"/>
          <w:noProof/>
        </w:rPr>
        <w:t>6</w:t>
      </w:r>
      <w:r w:rsidR="00982337" w:rsidRPr="00982337">
        <w:rPr>
          <w:b w:val="0"/>
          <w:caps w:val="0"/>
          <w:noProof/>
        </w:rPr>
        <w:noBreakHyphen/>
        <w:t>1</w:t>
      </w:r>
      <w:r w:rsidRPr="00993089">
        <w:rPr>
          <w:b w:val="0"/>
          <w:caps w:val="0"/>
          <w:noProof/>
        </w:rPr>
        <w:fldChar w:fldCharType="end"/>
      </w:r>
      <w:r w:rsidRPr="00812A94">
        <w:rPr>
          <w:b w:val="0"/>
          <w:caps w:val="0"/>
        </w:rPr>
        <w:t>.</w:t>
      </w:r>
    </w:p>
    <w:p w14:paraId="2B124F43" w14:textId="77777777" w:rsidR="00A02B4E" w:rsidRDefault="00A02B4E" w:rsidP="00A02B4E">
      <w:pPr>
        <w:pStyle w:val="Notelevel1"/>
        <w:keepNext/>
      </w:pPr>
      <w:r>
        <w:t>NOTES</w:t>
      </w:r>
    </w:p>
    <w:p w14:paraId="78777D1A" w14:textId="77777777" w:rsidR="00A02B4E" w:rsidRPr="00E574C6" w:rsidRDefault="00A02B4E" w:rsidP="00C6012E">
      <w:pPr>
        <w:pStyle w:val="Noteslevel1"/>
        <w:numPr>
          <w:ilvl w:val="0"/>
          <w:numId w:val="125"/>
        </w:numPr>
      </w:pPr>
      <w:r w:rsidRPr="00E574C6">
        <w:t>These parameters are defined in an abstract sense, and are not intended to imply any particular implementation of a management system.</w:t>
      </w:r>
    </w:p>
    <w:p w14:paraId="1B073E64" w14:textId="77777777" w:rsidR="00A02B4E" w:rsidRDefault="00A02B4E" w:rsidP="00C6012E">
      <w:pPr>
        <w:pStyle w:val="Noteslevel1"/>
        <w:numPr>
          <w:ilvl w:val="0"/>
          <w:numId w:val="125"/>
        </w:numPr>
      </w:pPr>
      <w:r w:rsidRPr="00E574C6">
        <w:t>The majority of managed parameters are the parameters of the SA data base managed by both the sending and receiving ends, which must match one another in order to operate correctly.</w:t>
      </w:r>
    </w:p>
    <w:p w14:paraId="7FF14430" w14:textId="012752A0" w:rsidR="00A02B4E" w:rsidRPr="00812A94" w:rsidRDefault="00A02B4E" w:rsidP="00993089">
      <w:pPr>
        <w:pStyle w:val="berschrift3"/>
      </w:pPr>
      <w:r w:rsidRPr="00812A94">
        <w:rPr>
          <w:b w:val="0"/>
          <w:caps w:val="0"/>
        </w:rPr>
        <w:t>All managed parameters of the Space Data Link Protocol (see references</w:t>
      </w:r>
      <w:r w:rsidR="00606BF0">
        <w:rPr>
          <w:b w:val="0"/>
          <w:caps w:val="0"/>
        </w:rPr>
        <w:t xml:space="preserve"> </w:t>
      </w:r>
      <w:r w:rsidR="00606BF0" w:rsidRPr="00993089">
        <w:rPr>
          <w:b w:val="0"/>
          <w:caps w:val="0"/>
          <w:highlight w:val="yellow"/>
        </w:rPr>
        <w:t>[4, 5, 6]</w:t>
      </w:r>
      <w:r w:rsidRPr="00812A94">
        <w:rPr>
          <w:b w:val="0"/>
          <w:caps w:val="0"/>
        </w:rPr>
        <w:t xml:space="preserve">) used on the physical channel shall be treated as also applicable to the </w:t>
      </w:r>
      <w:r w:rsidR="00812A94" w:rsidRPr="00812A94">
        <w:rPr>
          <w:b w:val="0"/>
          <w:caps w:val="0"/>
        </w:rPr>
        <w:t>SDLS Extended Procedures</w:t>
      </w:r>
      <w:r w:rsidRPr="00812A94">
        <w:rPr>
          <w:b w:val="0"/>
          <w:caps w:val="0"/>
        </w:rPr>
        <w:t>.</w:t>
      </w:r>
    </w:p>
    <w:p w14:paraId="65D1D8AD" w14:textId="721FD752" w:rsidR="00A02B4E" w:rsidRPr="00634355" w:rsidRDefault="00A02B4E" w:rsidP="00A02B4E">
      <w:pPr>
        <w:pStyle w:val="TableTitle"/>
      </w:pPr>
      <w:r w:rsidRPr="00634355">
        <w:t xml:space="preserve">Table </w:t>
      </w:r>
      <w:bookmarkStart w:id="310" w:name="T_601ManagedParametersforSecurityProtoco"/>
      <w:r w:rsidRPr="00634355">
        <w:fldChar w:fldCharType="begin"/>
      </w:r>
      <w:r w:rsidRPr="00634355">
        <w:instrText xml:space="preserve"> STYLEREF "Heading 1"\l \n \t  \* MERGEFORMAT </w:instrText>
      </w:r>
      <w:r w:rsidRPr="00634355">
        <w:fldChar w:fldCharType="separate"/>
      </w:r>
      <w:r w:rsidR="00982337">
        <w:rPr>
          <w:noProof/>
        </w:rPr>
        <w:t>6</w:t>
      </w:r>
      <w:r w:rsidRPr="00634355">
        <w:fldChar w:fldCharType="end"/>
      </w:r>
      <w:r w:rsidRPr="00634355">
        <w:noBreakHyphen/>
      </w:r>
      <w:r w:rsidR="00C50A2F">
        <w:fldChar w:fldCharType="begin"/>
      </w:r>
      <w:r w:rsidR="00C50A2F">
        <w:instrText xml:space="preserve"> SEQ Table \s 1 </w:instrText>
      </w:r>
      <w:r w:rsidR="00C50A2F">
        <w:fldChar w:fldCharType="separate"/>
      </w:r>
      <w:r w:rsidR="00982337">
        <w:rPr>
          <w:noProof/>
        </w:rPr>
        <w:t>1</w:t>
      </w:r>
      <w:r w:rsidR="00C50A2F">
        <w:rPr>
          <w:noProof/>
        </w:rPr>
        <w:fldChar w:fldCharType="end"/>
      </w:r>
      <w:bookmarkEnd w:id="310"/>
      <w:r w:rsidRPr="00634355">
        <w:fldChar w:fldCharType="begin"/>
      </w:r>
      <w:r w:rsidRPr="00634355">
        <w:instrText xml:space="preserve"> TC  \f T "</w:instrText>
      </w:r>
      <w:r w:rsidR="00C50A2F">
        <w:fldChar w:fldCharType="begin"/>
      </w:r>
      <w:r w:rsidR="00C50A2F">
        <w:instrText xml:space="preserve"> STYLEREF "Heading 1"\l \n \t  \* MERGEFORMAT </w:instrText>
      </w:r>
      <w:r w:rsidR="00C50A2F">
        <w:fldChar w:fldCharType="separate"/>
      </w:r>
      <w:bookmarkStart w:id="311" w:name="_Toc289176394"/>
      <w:bookmarkStart w:id="312" w:name="_Toc317089750"/>
      <w:bookmarkStart w:id="313" w:name="_Toc368408555"/>
      <w:bookmarkStart w:id="314" w:name="_Toc426121649"/>
      <w:r w:rsidR="00982337">
        <w:rPr>
          <w:noProof/>
        </w:rPr>
        <w:instrText>6</w:instrText>
      </w:r>
      <w:r w:rsidR="00C50A2F">
        <w:rPr>
          <w:noProof/>
        </w:rPr>
        <w:fldChar w:fldCharType="end"/>
      </w:r>
      <w:r w:rsidRPr="00634355">
        <w:instrText>-</w:instrText>
      </w:r>
      <w:r w:rsidRPr="00634355">
        <w:fldChar w:fldCharType="begin"/>
      </w:r>
      <w:r w:rsidRPr="00634355">
        <w:instrText xml:space="preserve"> SEQ Table_TOC \s 1 </w:instrText>
      </w:r>
      <w:r w:rsidRPr="00634355">
        <w:fldChar w:fldCharType="separate"/>
      </w:r>
      <w:r w:rsidR="00982337">
        <w:rPr>
          <w:noProof/>
        </w:rPr>
        <w:instrText>1</w:instrText>
      </w:r>
      <w:r w:rsidRPr="00634355">
        <w:fldChar w:fldCharType="end"/>
      </w:r>
      <w:r w:rsidRPr="00634355">
        <w:tab/>
        <w:instrText>Managed Parameters for Security Protocol</w:instrText>
      </w:r>
      <w:bookmarkEnd w:id="311"/>
      <w:bookmarkEnd w:id="312"/>
      <w:bookmarkEnd w:id="313"/>
      <w:bookmarkEnd w:id="314"/>
      <w:r w:rsidRPr="00634355">
        <w:instrText>"</w:instrText>
      </w:r>
      <w:r w:rsidRPr="00634355">
        <w:fldChar w:fldCharType="end"/>
      </w:r>
      <w:r w:rsidRPr="00634355">
        <w:t xml:space="preserve">:  Managed Parameters for </w:t>
      </w:r>
      <w:r w:rsidR="00812A94">
        <w:t>SDLS Extended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
      <w:tblGrid>
        <w:gridCol w:w="4525"/>
        <w:gridCol w:w="3240"/>
        <w:gridCol w:w="1451"/>
      </w:tblGrid>
      <w:tr w:rsidR="00A02B4E" w:rsidRPr="00E574C6" w14:paraId="267CDB29" w14:textId="77777777" w:rsidTr="00E511BF">
        <w:trPr>
          <w:cantSplit/>
          <w:trHeight w:val="20"/>
          <w:tblHeader/>
        </w:trPr>
        <w:tc>
          <w:tcPr>
            <w:tcW w:w="4525" w:type="dxa"/>
            <w:shd w:val="clear" w:color="auto" w:fill="D9D9D9"/>
            <w:vAlign w:val="bottom"/>
          </w:tcPr>
          <w:p w14:paraId="3E724CC6" w14:textId="77777777" w:rsidR="00A02B4E" w:rsidRPr="00E574C6" w:rsidRDefault="00A02B4E" w:rsidP="00E511BF">
            <w:pPr>
              <w:spacing w:before="0" w:line="240" w:lineRule="auto"/>
              <w:jc w:val="center"/>
              <w:rPr>
                <w:b/>
              </w:rPr>
            </w:pPr>
            <w:bookmarkStart w:id="315" w:name="_Ref323211959"/>
            <w:bookmarkStart w:id="316" w:name="_Toc368408728"/>
            <w:r w:rsidRPr="00E574C6">
              <w:rPr>
                <w:b/>
              </w:rPr>
              <w:t>Managed Parameter</w:t>
            </w:r>
          </w:p>
        </w:tc>
        <w:tc>
          <w:tcPr>
            <w:tcW w:w="3240" w:type="dxa"/>
            <w:shd w:val="clear" w:color="auto" w:fill="D9D9D9"/>
            <w:vAlign w:val="bottom"/>
          </w:tcPr>
          <w:p w14:paraId="41F81F4C" w14:textId="77777777" w:rsidR="00A02B4E" w:rsidRPr="00E574C6" w:rsidRDefault="00A02B4E" w:rsidP="00E511BF">
            <w:pPr>
              <w:spacing w:before="0" w:line="240" w:lineRule="auto"/>
              <w:jc w:val="center"/>
              <w:rPr>
                <w:b/>
              </w:rPr>
            </w:pPr>
            <w:r w:rsidRPr="00E574C6">
              <w:rPr>
                <w:b/>
              </w:rPr>
              <w:t>Allowed Values</w:t>
            </w:r>
          </w:p>
        </w:tc>
        <w:tc>
          <w:tcPr>
            <w:tcW w:w="1451" w:type="dxa"/>
            <w:shd w:val="clear" w:color="auto" w:fill="D9D9D9"/>
            <w:vAlign w:val="bottom"/>
          </w:tcPr>
          <w:p w14:paraId="66D57881" w14:textId="77777777" w:rsidR="00A02B4E" w:rsidRPr="00E574C6" w:rsidRDefault="00A02B4E" w:rsidP="00E511BF">
            <w:pPr>
              <w:spacing w:before="0" w:line="240" w:lineRule="auto"/>
              <w:jc w:val="center"/>
              <w:rPr>
                <w:b/>
              </w:rPr>
            </w:pPr>
            <w:r w:rsidRPr="00E574C6">
              <w:rPr>
                <w:b/>
              </w:rPr>
              <w:t xml:space="preserve">Defined </w:t>
            </w:r>
            <w:r w:rsidRPr="00B034BA">
              <w:rPr>
                <w:b/>
              </w:rPr>
              <w:t>In Reference</w:t>
            </w:r>
          </w:p>
        </w:tc>
      </w:tr>
      <w:tr w:rsidR="00A02B4E" w:rsidRPr="00E574C6" w14:paraId="09E2605B" w14:textId="77777777" w:rsidTr="00E511BF">
        <w:trPr>
          <w:cantSplit/>
          <w:trHeight w:val="20"/>
        </w:trPr>
        <w:tc>
          <w:tcPr>
            <w:tcW w:w="9216" w:type="dxa"/>
            <w:gridSpan w:val="3"/>
            <w:shd w:val="clear" w:color="auto" w:fill="D9D9D9"/>
          </w:tcPr>
          <w:p w14:paraId="1EF075C2" w14:textId="1AF2FA0A" w:rsidR="00A02B4E" w:rsidRPr="00E574C6" w:rsidRDefault="00812A94" w:rsidP="00E511BF">
            <w:pPr>
              <w:spacing w:before="0" w:line="240" w:lineRule="auto"/>
              <w:jc w:val="left"/>
              <w:rPr>
                <w:b/>
              </w:rPr>
            </w:pPr>
            <w:r>
              <w:rPr>
                <w:b/>
              </w:rPr>
              <w:t>Key Management managed parameters:</w:t>
            </w:r>
          </w:p>
        </w:tc>
      </w:tr>
      <w:tr w:rsidR="00A02B4E" w:rsidRPr="00E574C6" w14:paraId="40E999BE" w14:textId="77777777" w:rsidTr="00E511BF">
        <w:trPr>
          <w:cantSplit/>
          <w:trHeight w:val="20"/>
        </w:trPr>
        <w:tc>
          <w:tcPr>
            <w:tcW w:w="4525" w:type="dxa"/>
          </w:tcPr>
          <w:p w14:paraId="4A4AD687" w14:textId="22CEDF73" w:rsidR="00A02B4E" w:rsidRPr="00E574C6" w:rsidRDefault="00316E46" w:rsidP="00E511BF">
            <w:pPr>
              <w:spacing w:before="0" w:line="240" w:lineRule="auto"/>
              <w:jc w:val="left"/>
            </w:pPr>
            <w:r>
              <w:t>Key State</w:t>
            </w:r>
          </w:p>
        </w:tc>
        <w:tc>
          <w:tcPr>
            <w:tcW w:w="3240" w:type="dxa"/>
          </w:tcPr>
          <w:p w14:paraId="3414D1E9" w14:textId="67BF2CF3" w:rsidR="00A02B4E" w:rsidRPr="00E574C6" w:rsidRDefault="00A02B4E" w:rsidP="00E511BF">
            <w:pPr>
              <w:spacing w:before="0" w:line="240" w:lineRule="auto"/>
              <w:jc w:val="left"/>
            </w:pPr>
          </w:p>
        </w:tc>
        <w:tc>
          <w:tcPr>
            <w:tcW w:w="1451" w:type="dxa"/>
          </w:tcPr>
          <w:p w14:paraId="1DC59B75" w14:textId="77777777" w:rsidR="00A02B4E" w:rsidRPr="00E574C6" w:rsidRDefault="00A02B4E" w:rsidP="00E511BF">
            <w:pPr>
              <w:spacing w:before="0" w:line="240" w:lineRule="auto"/>
              <w:jc w:val="left"/>
            </w:pPr>
          </w:p>
        </w:tc>
      </w:tr>
      <w:tr w:rsidR="00A02B4E" w:rsidRPr="00E574C6" w14:paraId="148F7E50" w14:textId="77777777" w:rsidTr="00E511BF">
        <w:trPr>
          <w:cantSplit/>
          <w:trHeight w:val="20"/>
        </w:trPr>
        <w:tc>
          <w:tcPr>
            <w:tcW w:w="4525" w:type="dxa"/>
          </w:tcPr>
          <w:p w14:paraId="5CBBD760" w14:textId="311DBBF6" w:rsidR="00A02B4E" w:rsidRPr="00E574C6" w:rsidRDefault="00316E46" w:rsidP="00E511BF">
            <w:pPr>
              <w:tabs>
                <w:tab w:val="left" w:pos="3000"/>
              </w:tabs>
              <w:spacing w:before="0" w:line="240" w:lineRule="auto"/>
              <w:jc w:val="left"/>
            </w:pPr>
            <w:r>
              <w:t>OTAR Number of Keys to be uploaded</w:t>
            </w:r>
          </w:p>
        </w:tc>
        <w:tc>
          <w:tcPr>
            <w:tcW w:w="3240" w:type="dxa"/>
          </w:tcPr>
          <w:p w14:paraId="2D427769" w14:textId="21834232" w:rsidR="00A02B4E" w:rsidRPr="00E574C6" w:rsidRDefault="00A02B4E" w:rsidP="00E511BF">
            <w:pPr>
              <w:spacing w:before="0" w:line="240" w:lineRule="auto"/>
              <w:jc w:val="left"/>
            </w:pPr>
          </w:p>
        </w:tc>
        <w:tc>
          <w:tcPr>
            <w:tcW w:w="1451" w:type="dxa"/>
          </w:tcPr>
          <w:p w14:paraId="69EBC272" w14:textId="77777777" w:rsidR="00A02B4E" w:rsidRPr="00E574C6" w:rsidRDefault="00A02B4E" w:rsidP="00E511BF">
            <w:pPr>
              <w:spacing w:before="0" w:line="240" w:lineRule="auto"/>
              <w:jc w:val="left"/>
            </w:pPr>
          </w:p>
        </w:tc>
      </w:tr>
      <w:tr w:rsidR="00A02B4E" w:rsidRPr="00E574C6" w14:paraId="43EECA74" w14:textId="77777777" w:rsidTr="00E511BF">
        <w:trPr>
          <w:cantSplit/>
          <w:trHeight w:val="20"/>
        </w:trPr>
        <w:tc>
          <w:tcPr>
            <w:tcW w:w="4525" w:type="dxa"/>
          </w:tcPr>
          <w:p w14:paraId="5FED6FF1" w14:textId="4B188575" w:rsidR="00A02B4E" w:rsidRPr="00E574C6" w:rsidRDefault="00316E46" w:rsidP="00E511BF">
            <w:pPr>
              <w:tabs>
                <w:tab w:val="left" w:pos="3000"/>
              </w:tabs>
              <w:spacing w:before="0" w:line="240" w:lineRule="auto"/>
              <w:jc w:val="left"/>
            </w:pPr>
            <w:r>
              <w:t>OTAR Initialization vector (IV) length</w:t>
            </w:r>
          </w:p>
        </w:tc>
        <w:tc>
          <w:tcPr>
            <w:tcW w:w="3240" w:type="dxa"/>
          </w:tcPr>
          <w:p w14:paraId="32EC6930" w14:textId="06CD865A" w:rsidR="00A02B4E" w:rsidRPr="00E574C6" w:rsidRDefault="00A02B4E" w:rsidP="00E511BF">
            <w:pPr>
              <w:spacing w:before="0" w:line="240" w:lineRule="auto"/>
              <w:jc w:val="left"/>
            </w:pPr>
          </w:p>
        </w:tc>
        <w:tc>
          <w:tcPr>
            <w:tcW w:w="1451" w:type="dxa"/>
          </w:tcPr>
          <w:p w14:paraId="328C1AD9" w14:textId="06C4A410" w:rsidR="00A02B4E" w:rsidRPr="00E574C6" w:rsidRDefault="00316E46" w:rsidP="00E511BF">
            <w:pPr>
              <w:spacing w:before="0" w:line="240" w:lineRule="auto"/>
              <w:jc w:val="left"/>
            </w:pPr>
            <w:r>
              <w:t>[1]</w:t>
            </w:r>
          </w:p>
        </w:tc>
      </w:tr>
      <w:tr w:rsidR="00A02B4E" w:rsidRPr="00E574C6" w14:paraId="119C0B7F" w14:textId="77777777" w:rsidTr="00E511BF">
        <w:trPr>
          <w:cantSplit/>
          <w:trHeight w:val="20"/>
        </w:trPr>
        <w:tc>
          <w:tcPr>
            <w:tcW w:w="4525" w:type="dxa"/>
          </w:tcPr>
          <w:p w14:paraId="3AD992E4" w14:textId="08E80D09" w:rsidR="00A02B4E" w:rsidRPr="00E574C6" w:rsidRDefault="00316E46" w:rsidP="00E511BF">
            <w:pPr>
              <w:tabs>
                <w:tab w:val="left" w:pos="3000"/>
              </w:tabs>
              <w:spacing w:before="0" w:line="240" w:lineRule="auto"/>
              <w:jc w:val="left"/>
            </w:pPr>
            <w:r>
              <w:t>OTAR Upload Session Key Size</w:t>
            </w:r>
          </w:p>
        </w:tc>
        <w:tc>
          <w:tcPr>
            <w:tcW w:w="3240" w:type="dxa"/>
          </w:tcPr>
          <w:p w14:paraId="47E50AFF" w14:textId="75A44B7F" w:rsidR="00A02B4E" w:rsidRPr="00E574C6" w:rsidRDefault="00A02B4E" w:rsidP="00E511BF">
            <w:pPr>
              <w:spacing w:before="0" w:line="240" w:lineRule="auto"/>
              <w:jc w:val="left"/>
            </w:pPr>
          </w:p>
        </w:tc>
        <w:tc>
          <w:tcPr>
            <w:tcW w:w="1451" w:type="dxa"/>
          </w:tcPr>
          <w:p w14:paraId="38E3AE21" w14:textId="5946038D" w:rsidR="00A02B4E" w:rsidRPr="00E574C6" w:rsidRDefault="00A02B4E" w:rsidP="00E511BF">
            <w:pPr>
              <w:spacing w:before="0" w:line="240" w:lineRule="auto"/>
              <w:jc w:val="left"/>
            </w:pPr>
          </w:p>
        </w:tc>
      </w:tr>
      <w:tr w:rsidR="00A02B4E" w:rsidRPr="00E574C6" w14:paraId="20FA9F61" w14:textId="77777777" w:rsidTr="00E511BF">
        <w:trPr>
          <w:cantSplit/>
          <w:trHeight w:val="20"/>
        </w:trPr>
        <w:tc>
          <w:tcPr>
            <w:tcW w:w="4525" w:type="dxa"/>
          </w:tcPr>
          <w:p w14:paraId="2A71C302" w14:textId="7D33A933" w:rsidR="00A02B4E" w:rsidRPr="00E574C6" w:rsidRDefault="00316E46" w:rsidP="00E511BF">
            <w:pPr>
              <w:tabs>
                <w:tab w:val="left" w:pos="3000"/>
              </w:tabs>
              <w:spacing w:before="0" w:line="240" w:lineRule="auto"/>
              <w:jc w:val="left"/>
            </w:pPr>
            <w:r>
              <w:t>Key ID Field Size</w:t>
            </w:r>
          </w:p>
        </w:tc>
        <w:tc>
          <w:tcPr>
            <w:tcW w:w="3240" w:type="dxa"/>
          </w:tcPr>
          <w:p w14:paraId="6952DC38" w14:textId="51EF2CF2" w:rsidR="00A02B4E" w:rsidRPr="00E574C6" w:rsidRDefault="00A02B4E" w:rsidP="00E511BF">
            <w:pPr>
              <w:spacing w:before="0" w:line="240" w:lineRule="auto"/>
              <w:jc w:val="left"/>
            </w:pPr>
          </w:p>
        </w:tc>
        <w:tc>
          <w:tcPr>
            <w:tcW w:w="1451" w:type="dxa"/>
          </w:tcPr>
          <w:p w14:paraId="2AD74EE6" w14:textId="77777777" w:rsidR="00A02B4E" w:rsidRPr="00E574C6" w:rsidRDefault="00A02B4E" w:rsidP="00E511BF">
            <w:pPr>
              <w:spacing w:before="0" w:line="240" w:lineRule="auto"/>
              <w:jc w:val="left"/>
              <w:rPr>
                <w:color w:val="0000FF"/>
                <w:u w:val="dotted"/>
              </w:rPr>
            </w:pPr>
          </w:p>
        </w:tc>
      </w:tr>
      <w:tr w:rsidR="00A02B4E" w:rsidRPr="00E574C6" w14:paraId="383696AC" w14:textId="77777777" w:rsidTr="00E511BF">
        <w:trPr>
          <w:cantSplit/>
          <w:trHeight w:val="20"/>
        </w:trPr>
        <w:tc>
          <w:tcPr>
            <w:tcW w:w="4525" w:type="dxa"/>
          </w:tcPr>
          <w:p w14:paraId="49C10D33" w14:textId="217D4CA3" w:rsidR="00A02B4E" w:rsidRPr="00E574C6" w:rsidRDefault="00316E46" w:rsidP="00E511BF">
            <w:pPr>
              <w:tabs>
                <w:tab w:val="left" w:pos="3103"/>
              </w:tabs>
              <w:spacing w:before="0" w:line="240" w:lineRule="auto"/>
              <w:jc w:val="left"/>
            </w:pPr>
            <w:r>
              <w:t>OTAR CRC Size</w:t>
            </w:r>
          </w:p>
        </w:tc>
        <w:tc>
          <w:tcPr>
            <w:tcW w:w="3240" w:type="dxa"/>
          </w:tcPr>
          <w:p w14:paraId="0E2449E1" w14:textId="23D0BF87" w:rsidR="00A02B4E" w:rsidRPr="00E574C6" w:rsidRDefault="00A02B4E" w:rsidP="00E511BF">
            <w:pPr>
              <w:spacing w:before="0" w:line="240" w:lineRule="auto"/>
              <w:jc w:val="left"/>
            </w:pPr>
          </w:p>
        </w:tc>
        <w:tc>
          <w:tcPr>
            <w:tcW w:w="1451" w:type="dxa"/>
          </w:tcPr>
          <w:p w14:paraId="2132E2E1" w14:textId="77777777" w:rsidR="00A02B4E" w:rsidRPr="00E574C6" w:rsidRDefault="00A02B4E" w:rsidP="00E511BF">
            <w:pPr>
              <w:spacing w:before="0" w:line="240" w:lineRule="auto"/>
              <w:jc w:val="left"/>
            </w:pPr>
          </w:p>
        </w:tc>
      </w:tr>
      <w:tr w:rsidR="00A02B4E" w:rsidRPr="00E574C6" w14:paraId="67343693" w14:textId="77777777" w:rsidTr="00E511BF">
        <w:trPr>
          <w:cantSplit/>
          <w:trHeight w:val="20"/>
        </w:trPr>
        <w:tc>
          <w:tcPr>
            <w:tcW w:w="4525" w:type="dxa"/>
          </w:tcPr>
          <w:p w14:paraId="213F2286" w14:textId="4948B795" w:rsidR="00A02B4E" w:rsidRPr="00E574C6" w:rsidRDefault="00316E46" w:rsidP="00E511BF">
            <w:pPr>
              <w:tabs>
                <w:tab w:val="left" w:pos="3000"/>
              </w:tabs>
              <w:spacing w:before="0" w:line="240" w:lineRule="auto"/>
              <w:jc w:val="left"/>
            </w:pPr>
            <w:r>
              <w:t>OTAR MAC Size</w:t>
            </w:r>
          </w:p>
        </w:tc>
        <w:tc>
          <w:tcPr>
            <w:tcW w:w="3240" w:type="dxa"/>
          </w:tcPr>
          <w:p w14:paraId="0E1C2096" w14:textId="7887AA56" w:rsidR="00A02B4E" w:rsidRPr="00E574C6" w:rsidRDefault="00A02B4E" w:rsidP="00E511BF">
            <w:pPr>
              <w:spacing w:before="0" w:line="240" w:lineRule="auto"/>
              <w:jc w:val="left"/>
            </w:pPr>
          </w:p>
        </w:tc>
        <w:tc>
          <w:tcPr>
            <w:tcW w:w="1451" w:type="dxa"/>
          </w:tcPr>
          <w:p w14:paraId="681ACCEB" w14:textId="3429A106" w:rsidR="00A02B4E" w:rsidRPr="00E574C6" w:rsidRDefault="00A02B4E" w:rsidP="00E511BF">
            <w:pPr>
              <w:spacing w:before="0" w:line="240" w:lineRule="auto"/>
              <w:jc w:val="left"/>
            </w:pPr>
          </w:p>
        </w:tc>
      </w:tr>
      <w:tr w:rsidR="00316E46" w:rsidRPr="00E574C6" w14:paraId="6127FCCF" w14:textId="77777777" w:rsidTr="00E511BF">
        <w:trPr>
          <w:cantSplit/>
          <w:trHeight w:val="20"/>
        </w:trPr>
        <w:tc>
          <w:tcPr>
            <w:tcW w:w="4525" w:type="dxa"/>
          </w:tcPr>
          <w:p w14:paraId="56EE97F7" w14:textId="561A7920" w:rsidR="00316E46" w:rsidRDefault="00316E46" w:rsidP="00E511BF">
            <w:pPr>
              <w:tabs>
                <w:tab w:val="left" w:pos="3000"/>
              </w:tabs>
              <w:spacing w:before="0" w:line="240" w:lineRule="auto"/>
              <w:jc w:val="left"/>
            </w:pPr>
            <w:r w:rsidRPr="00993089">
              <w:rPr>
                <w:highlight w:val="yellow"/>
              </w:rPr>
              <w:lastRenderedPageBreak/>
              <w:t>Key Verification Status</w:t>
            </w:r>
          </w:p>
        </w:tc>
        <w:tc>
          <w:tcPr>
            <w:tcW w:w="3240" w:type="dxa"/>
          </w:tcPr>
          <w:p w14:paraId="1A48C563" w14:textId="4FA608D8" w:rsidR="00316E46" w:rsidRPr="00E574C6" w:rsidRDefault="00316E46" w:rsidP="00E511BF">
            <w:pPr>
              <w:spacing w:before="0" w:line="240" w:lineRule="auto"/>
              <w:jc w:val="left"/>
            </w:pPr>
            <w:r>
              <w:t xml:space="preserve">See </w:t>
            </w:r>
            <w:r>
              <w:fldChar w:fldCharType="begin"/>
            </w:r>
            <w:r>
              <w:instrText xml:space="preserve"> REF _Ref479749880 \r \h </w:instrText>
            </w:r>
            <w:r>
              <w:fldChar w:fldCharType="separate"/>
            </w:r>
            <w:r w:rsidR="00982337">
              <w:t>5.4.2.5.3.3</w:t>
            </w:r>
            <w:r>
              <w:fldChar w:fldCharType="end"/>
            </w:r>
            <w:r>
              <w:t>.</w:t>
            </w:r>
          </w:p>
        </w:tc>
        <w:tc>
          <w:tcPr>
            <w:tcW w:w="1451" w:type="dxa"/>
          </w:tcPr>
          <w:p w14:paraId="74C91498" w14:textId="77777777" w:rsidR="00316E46" w:rsidRPr="00E574C6" w:rsidRDefault="00316E46" w:rsidP="00E511BF">
            <w:pPr>
              <w:spacing w:before="0" w:line="240" w:lineRule="auto"/>
              <w:jc w:val="left"/>
            </w:pPr>
          </w:p>
        </w:tc>
      </w:tr>
      <w:tr w:rsidR="00812A94" w:rsidRPr="00E574C6" w14:paraId="04D89E9C" w14:textId="77777777" w:rsidTr="00E511BF">
        <w:trPr>
          <w:cantSplit/>
          <w:trHeight w:val="20"/>
        </w:trPr>
        <w:tc>
          <w:tcPr>
            <w:tcW w:w="9216" w:type="dxa"/>
            <w:gridSpan w:val="3"/>
            <w:shd w:val="clear" w:color="auto" w:fill="D9D9D9"/>
          </w:tcPr>
          <w:p w14:paraId="591E921F" w14:textId="50DD151B" w:rsidR="00812A94" w:rsidRPr="00E574C6" w:rsidRDefault="00812A94" w:rsidP="00812A94">
            <w:pPr>
              <w:spacing w:before="0" w:line="240" w:lineRule="auto"/>
              <w:jc w:val="left"/>
              <w:rPr>
                <w:b/>
              </w:rPr>
            </w:pPr>
            <w:r>
              <w:rPr>
                <w:b/>
              </w:rPr>
              <w:t>SA Management managed parameters:</w:t>
            </w:r>
          </w:p>
        </w:tc>
      </w:tr>
      <w:tr w:rsidR="00AE2E95" w:rsidRPr="00E574C6" w:rsidDel="00407AB9" w14:paraId="78F7E7FA" w14:textId="77777777" w:rsidTr="00E511BF">
        <w:trPr>
          <w:cantSplit/>
          <w:trHeight w:val="20"/>
        </w:trPr>
        <w:tc>
          <w:tcPr>
            <w:tcW w:w="4525" w:type="dxa"/>
          </w:tcPr>
          <w:p w14:paraId="75084420" w14:textId="7116FB98" w:rsidR="00AE2E95" w:rsidRPr="00E574C6" w:rsidDel="00407AB9" w:rsidRDefault="00AE2E95" w:rsidP="00AE2E95">
            <w:pPr>
              <w:tabs>
                <w:tab w:val="left" w:pos="3000"/>
              </w:tabs>
              <w:spacing w:before="0" w:line="240" w:lineRule="auto"/>
              <w:jc w:val="left"/>
            </w:pPr>
            <w:r>
              <w:t>Security parameter index (SPI)</w:t>
            </w:r>
          </w:p>
        </w:tc>
        <w:tc>
          <w:tcPr>
            <w:tcW w:w="3240" w:type="dxa"/>
          </w:tcPr>
          <w:p w14:paraId="4B717CA0" w14:textId="43B553FB" w:rsidR="00AE2E95" w:rsidRPr="00E574C6" w:rsidDel="00407AB9" w:rsidRDefault="00AE2E95" w:rsidP="00AE2E95">
            <w:pPr>
              <w:spacing w:before="0" w:line="240" w:lineRule="auto"/>
              <w:jc w:val="left"/>
            </w:pPr>
            <w:r w:rsidRPr="00E574C6">
              <w:t>1-65534</w:t>
            </w:r>
          </w:p>
        </w:tc>
        <w:tc>
          <w:tcPr>
            <w:tcW w:w="1451" w:type="dxa"/>
          </w:tcPr>
          <w:p w14:paraId="5BC6E97B" w14:textId="3F9B237D" w:rsidR="00AE2E95" w:rsidRPr="00466FA6" w:rsidDel="00407AB9" w:rsidRDefault="00466FA6" w:rsidP="00AE2E95">
            <w:pPr>
              <w:spacing w:before="0" w:line="240" w:lineRule="auto"/>
              <w:jc w:val="left"/>
              <w:rPr>
                <w:color w:val="0000FF"/>
                <w:u w:val="dotted"/>
              </w:rPr>
            </w:pPr>
            <w:r w:rsidRPr="00466FA6">
              <w:t>[1]</w:t>
            </w:r>
          </w:p>
        </w:tc>
      </w:tr>
      <w:tr w:rsidR="00466FA6" w:rsidRPr="00E574C6" w:rsidDel="00407AB9" w14:paraId="470EEC06" w14:textId="77777777" w:rsidTr="00E511BF">
        <w:trPr>
          <w:cantSplit/>
          <w:trHeight w:val="20"/>
        </w:trPr>
        <w:tc>
          <w:tcPr>
            <w:tcW w:w="4525" w:type="dxa"/>
          </w:tcPr>
          <w:p w14:paraId="21ED3047" w14:textId="011677F5" w:rsidR="00466FA6" w:rsidRPr="00E574C6" w:rsidDel="00407AB9" w:rsidRDefault="00466FA6" w:rsidP="00466FA6">
            <w:pPr>
              <w:tabs>
                <w:tab w:val="left" w:pos="3000"/>
              </w:tabs>
              <w:spacing w:before="0" w:line="240" w:lineRule="auto"/>
              <w:jc w:val="left"/>
            </w:pPr>
            <w:r>
              <w:t>SA Service Type</w:t>
            </w:r>
          </w:p>
        </w:tc>
        <w:tc>
          <w:tcPr>
            <w:tcW w:w="3240" w:type="dxa"/>
          </w:tcPr>
          <w:p w14:paraId="3B6E371A" w14:textId="77777777" w:rsidR="00466FA6" w:rsidRPr="00E574C6" w:rsidRDefault="00466FA6" w:rsidP="00466FA6">
            <w:pPr>
              <w:spacing w:before="0" w:line="240" w:lineRule="auto"/>
              <w:jc w:val="left"/>
            </w:pPr>
            <w:r w:rsidRPr="00E574C6">
              <w:t>Authentication</w:t>
            </w:r>
          </w:p>
          <w:p w14:paraId="0E44B0C6" w14:textId="77777777" w:rsidR="00466FA6" w:rsidRPr="00E574C6" w:rsidRDefault="00466FA6" w:rsidP="00466FA6">
            <w:pPr>
              <w:spacing w:before="0" w:line="240" w:lineRule="auto"/>
              <w:jc w:val="left"/>
            </w:pPr>
            <w:r w:rsidRPr="00E574C6">
              <w:t>Encryption</w:t>
            </w:r>
          </w:p>
          <w:p w14:paraId="2361D44F" w14:textId="7C3E449D" w:rsidR="00466FA6" w:rsidRPr="00E574C6" w:rsidDel="00407AB9" w:rsidRDefault="00466FA6" w:rsidP="00466FA6">
            <w:pPr>
              <w:spacing w:before="0" w:line="240" w:lineRule="auto"/>
              <w:jc w:val="left"/>
            </w:pPr>
            <w:r w:rsidRPr="00E574C6">
              <w:t>Authenticated Encryption</w:t>
            </w:r>
          </w:p>
        </w:tc>
        <w:tc>
          <w:tcPr>
            <w:tcW w:w="1451" w:type="dxa"/>
          </w:tcPr>
          <w:p w14:paraId="7B1A9D3B" w14:textId="5D7002B7"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9840ED" w14:textId="77777777" w:rsidTr="00E511BF">
        <w:trPr>
          <w:cantSplit/>
          <w:trHeight w:val="20"/>
        </w:trPr>
        <w:tc>
          <w:tcPr>
            <w:tcW w:w="4525" w:type="dxa"/>
          </w:tcPr>
          <w:p w14:paraId="0F11CEAC" w14:textId="7F441457" w:rsidR="00466FA6" w:rsidRPr="00E574C6" w:rsidDel="00407AB9" w:rsidRDefault="00466FA6" w:rsidP="00466FA6">
            <w:pPr>
              <w:tabs>
                <w:tab w:val="left" w:pos="3000"/>
              </w:tabs>
              <w:spacing w:before="0" w:line="240" w:lineRule="auto"/>
              <w:jc w:val="left"/>
            </w:pPr>
            <w:r>
              <w:t>Length for Security Header IV field</w:t>
            </w:r>
          </w:p>
        </w:tc>
        <w:tc>
          <w:tcPr>
            <w:tcW w:w="3240" w:type="dxa"/>
          </w:tcPr>
          <w:p w14:paraId="39326338" w14:textId="70B7B9E5" w:rsidR="00466FA6" w:rsidRPr="00E574C6" w:rsidDel="00407AB9" w:rsidRDefault="00466FA6" w:rsidP="00466FA6">
            <w:pPr>
              <w:spacing w:before="0" w:line="240" w:lineRule="auto"/>
              <w:jc w:val="left"/>
            </w:pPr>
            <w:r w:rsidRPr="00E574C6">
              <w:t>1-32 octets</w:t>
            </w:r>
          </w:p>
        </w:tc>
        <w:tc>
          <w:tcPr>
            <w:tcW w:w="1451" w:type="dxa"/>
          </w:tcPr>
          <w:p w14:paraId="5D1520CD" w14:textId="5C2D16BA"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646F8BC6" w14:textId="77777777" w:rsidTr="00E511BF">
        <w:trPr>
          <w:cantSplit/>
          <w:trHeight w:val="20"/>
        </w:trPr>
        <w:tc>
          <w:tcPr>
            <w:tcW w:w="4525" w:type="dxa"/>
          </w:tcPr>
          <w:p w14:paraId="2682A904" w14:textId="7AF84F96" w:rsidR="00466FA6" w:rsidRPr="00E574C6" w:rsidDel="00407AB9" w:rsidRDefault="00466FA6" w:rsidP="00466FA6">
            <w:pPr>
              <w:tabs>
                <w:tab w:val="left" w:pos="3000"/>
              </w:tabs>
              <w:spacing w:before="0" w:line="240" w:lineRule="auto"/>
              <w:jc w:val="left"/>
            </w:pPr>
            <w:r>
              <w:t>Length for Security Header SN field</w:t>
            </w:r>
          </w:p>
        </w:tc>
        <w:tc>
          <w:tcPr>
            <w:tcW w:w="3240" w:type="dxa"/>
          </w:tcPr>
          <w:p w14:paraId="7D9AC482" w14:textId="536372D6" w:rsidR="00466FA6" w:rsidRPr="00E574C6" w:rsidDel="00407AB9" w:rsidRDefault="00466FA6" w:rsidP="00466FA6">
            <w:pPr>
              <w:spacing w:before="0" w:line="240" w:lineRule="auto"/>
              <w:jc w:val="left"/>
            </w:pPr>
            <w:r w:rsidRPr="00E574C6">
              <w:t>2-8 octets</w:t>
            </w:r>
          </w:p>
        </w:tc>
        <w:tc>
          <w:tcPr>
            <w:tcW w:w="1451" w:type="dxa"/>
          </w:tcPr>
          <w:p w14:paraId="3571A910" w14:textId="72D2572A"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6A0E09C4" w14:textId="77777777" w:rsidTr="00E511BF">
        <w:trPr>
          <w:cantSplit/>
          <w:trHeight w:val="20"/>
        </w:trPr>
        <w:tc>
          <w:tcPr>
            <w:tcW w:w="4525" w:type="dxa"/>
          </w:tcPr>
          <w:p w14:paraId="60CA7259" w14:textId="7BAF2835" w:rsidR="00466FA6" w:rsidRPr="00E574C6" w:rsidDel="00407AB9" w:rsidRDefault="00466FA6" w:rsidP="00466FA6">
            <w:pPr>
              <w:tabs>
                <w:tab w:val="left" w:pos="3000"/>
              </w:tabs>
              <w:spacing w:before="0" w:line="240" w:lineRule="auto"/>
              <w:jc w:val="left"/>
            </w:pPr>
            <w:r>
              <w:t>Length for Security Header PL field</w:t>
            </w:r>
          </w:p>
        </w:tc>
        <w:tc>
          <w:tcPr>
            <w:tcW w:w="3240" w:type="dxa"/>
          </w:tcPr>
          <w:p w14:paraId="51919F6A" w14:textId="29396445" w:rsidR="00466FA6" w:rsidRPr="00E574C6" w:rsidDel="00407AB9" w:rsidRDefault="00466FA6" w:rsidP="00466FA6">
            <w:pPr>
              <w:spacing w:before="0" w:line="240" w:lineRule="auto"/>
              <w:jc w:val="left"/>
            </w:pPr>
            <w:r w:rsidRPr="00E574C6">
              <w:t>1-2 octets</w:t>
            </w:r>
          </w:p>
        </w:tc>
        <w:tc>
          <w:tcPr>
            <w:tcW w:w="1451" w:type="dxa"/>
          </w:tcPr>
          <w:p w14:paraId="5A9D929A" w14:textId="0DDCF3DB"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186BF559" w14:textId="77777777" w:rsidTr="00E511BF">
        <w:trPr>
          <w:cantSplit/>
          <w:trHeight w:val="20"/>
        </w:trPr>
        <w:tc>
          <w:tcPr>
            <w:tcW w:w="4525" w:type="dxa"/>
          </w:tcPr>
          <w:p w14:paraId="0373D416" w14:textId="28209F46" w:rsidR="00466FA6" w:rsidRPr="00E574C6" w:rsidDel="00407AB9" w:rsidRDefault="00466FA6" w:rsidP="00466FA6">
            <w:pPr>
              <w:tabs>
                <w:tab w:val="left" w:pos="3000"/>
              </w:tabs>
              <w:spacing w:before="0" w:line="240" w:lineRule="auto"/>
              <w:jc w:val="left"/>
            </w:pPr>
            <w:r>
              <w:t>Length for Security Trailer MAC field</w:t>
            </w:r>
          </w:p>
        </w:tc>
        <w:tc>
          <w:tcPr>
            <w:tcW w:w="3240" w:type="dxa"/>
          </w:tcPr>
          <w:p w14:paraId="0D9C0977" w14:textId="19C86D75" w:rsidR="00466FA6" w:rsidRPr="00E574C6" w:rsidDel="00407AB9" w:rsidRDefault="00466FA6" w:rsidP="00466FA6">
            <w:pPr>
              <w:spacing w:before="0" w:line="240" w:lineRule="auto"/>
              <w:jc w:val="left"/>
            </w:pPr>
            <w:r w:rsidRPr="00E574C6">
              <w:t>8-64 octets</w:t>
            </w:r>
          </w:p>
        </w:tc>
        <w:tc>
          <w:tcPr>
            <w:tcW w:w="1451" w:type="dxa"/>
          </w:tcPr>
          <w:p w14:paraId="3623D9EC" w14:textId="64982DFC"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2C403222" w14:textId="77777777" w:rsidTr="00E511BF">
        <w:trPr>
          <w:cantSplit/>
          <w:trHeight w:val="20"/>
        </w:trPr>
        <w:tc>
          <w:tcPr>
            <w:tcW w:w="4525" w:type="dxa"/>
          </w:tcPr>
          <w:p w14:paraId="2F6D600F" w14:textId="0F7D594C" w:rsidR="00466FA6" w:rsidRPr="00E574C6" w:rsidDel="00407AB9" w:rsidRDefault="00466FA6" w:rsidP="00466FA6">
            <w:pPr>
              <w:tabs>
                <w:tab w:val="left" w:pos="3000"/>
              </w:tabs>
              <w:spacing w:before="0" w:line="240" w:lineRule="auto"/>
              <w:jc w:val="left"/>
            </w:pPr>
            <w:r>
              <w:t>Encryption cipher suite identifier</w:t>
            </w:r>
          </w:p>
        </w:tc>
        <w:tc>
          <w:tcPr>
            <w:tcW w:w="3240" w:type="dxa"/>
          </w:tcPr>
          <w:p w14:paraId="120AF672" w14:textId="77777777" w:rsidR="00466FA6" w:rsidRPr="00E574C6" w:rsidDel="00407AB9" w:rsidRDefault="00466FA6" w:rsidP="00466FA6">
            <w:pPr>
              <w:spacing w:before="0" w:line="240" w:lineRule="auto"/>
              <w:jc w:val="left"/>
            </w:pPr>
          </w:p>
        </w:tc>
        <w:tc>
          <w:tcPr>
            <w:tcW w:w="1451" w:type="dxa"/>
          </w:tcPr>
          <w:p w14:paraId="499D2278"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39D66E30" w14:textId="77777777" w:rsidTr="00E511BF">
        <w:trPr>
          <w:cantSplit/>
          <w:trHeight w:val="20"/>
        </w:trPr>
        <w:tc>
          <w:tcPr>
            <w:tcW w:w="4525" w:type="dxa"/>
          </w:tcPr>
          <w:p w14:paraId="1A641DBB" w14:textId="0FC9A337" w:rsidR="00466FA6" w:rsidRPr="00E574C6" w:rsidDel="00407AB9" w:rsidRDefault="00466FA6" w:rsidP="00466FA6">
            <w:pPr>
              <w:tabs>
                <w:tab w:val="left" w:pos="3000"/>
              </w:tabs>
              <w:spacing w:before="0" w:line="240" w:lineRule="auto"/>
              <w:jc w:val="left"/>
            </w:pPr>
            <w:r>
              <w:t>Initialization vector (IV) length</w:t>
            </w:r>
          </w:p>
        </w:tc>
        <w:tc>
          <w:tcPr>
            <w:tcW w:w="3240" w:type="dxa"/>
          </w:tcPr>
          <w:p w14:paraId="0DD53D05" w14:textId="77777777" w:rsidR="00466FA6" w:rsidRPr="00E574C6" w:rsidDel="00407AB9" w:rsidRDefault="00466FA6" w:rsidP="00466FA6">
            <w:pPr>
              <w:spacing w:before="0" w:line="240" w:lineRule="auto"/>
              <w:jc w:val="left"/>
            </w:pPr>
          </w:p>
        </w:tc>
        <w:tc>
          <w:tcPr>
            <w:tcW w:w="1451" w:type="dxa"/>
          </w:tcPr>
          <w:p w14:paraId="48929121" w14:textId="1C564C84"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785E6981" w14:textId="77777777" w:rsidTr="00E511BF">
        <w:trPr>
          <w:cantSplit/>
          <w:trHeight w:val="20"/>
        </w:trPr>
        <w:tc>
          <w:tcPr>
            <w:tcW w:w="4525" w:type="dxa"/>
          </w:tcPr>
          <w:p w14:paraId="12D54B11" w14:textId="32C1B925" w:rsidR="00466FA6" w:rsidRPr="00E574C6" w:rsidDel="00407AB9" w:rsidRDefault="00466FA6" w:rsidP="00466FA6">
            <w:pPr>
              <w:tabs>
                <w:tab w:val="left" w:pos="3000"/>
              </w:tabs>
              <w:spacing w:before="0" w:line="240" w:lineRule="auto"/>
              <w:jc w:val="left"/>
            </w:pPr>
            <w:r>
              <w:t>Initialization vector (IV) value</w:t>
            </w:r>
          </w:p>
        </w:tc>
        <w:tc>
          <w:tcPr>
            <w:tcW w:w="3240" w:type="dxa"/>
          </w:tcPr>
          <w:p w14:paraId="1BAD943C" w14:textId="77777777" w:rsidR="00466FA6" w:rsidRPr="00E574C6" w:rsidDel="00407AB9" w:rsidRDefault="00466FA6" w:rsidP="00466FA6">
            <w:pPr>
              <w:spacing w:before="0" w:line="240" w:lineRule="auto"/>
              <w:jc w:val="left"/>
            </w:pPr>
          </w:p>
        </w:tc>
        <w:tc>
          <w:tcPr>
            <w:tcW w:w="1451" w:type="dxa"/>
          </w:tcPr>
          <w:p w14:paraId="6D1C7917" w14:textId="6B54CDAE"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45D21C9A" w14:textId="77777777" w:rsidTr="00E511BF">
        <w:trPr>
          <w:cantSplit/>
          <w:trHeight w:val="20"/>
        </w:trPr>
        <w:tc>
          <w:tcPr>
            <w:tcW w:w="4525" w:type="dxa"/>
          </w:tcPr>
          <w:p w14:paraId="3382D303" w14:textId="3EF2883E" w:rsidR="00466FA6" w:rsidRPr="00E574C6" w:rsidDel="00407AB9" w:rsidRDefault="00466FA6" w:rsidP="00466FA6">
            <w:pPr>
              <w:tabs>
                <w:tab w:val="left" w:pos="3000"/>
              </w:tabs>
              <w:spacing w:before="0" w:line="240" w:lineRule="auto"/>
              <w:jc w:val="left"/>
            </w:pPr>
            <w:r>
              <w:t>Authentication cipher suite identifier</w:t>
            </w:r>
          </w:p>
        </w:tc>
        <w:tc>
          <w:tcPr>
            <w:tcW w:w="3240" w:type="dxa"/>
          </w:tcPr>
          <w:p w14:paraId="3CE5DB5A" w14:textId="77777777" w:rsidR="00466FA6" w:rsidRPr="00E574C6" w:rsidDel="00407AB9" w:rsidRDefault="00466FA6" w:rsidP="00466FA6">
            <w:pPr>
              <w:spacing w:before="0" w:line="240" w:lineRule="auto"/>
              <w:jc w:val="left"/>
            </w:pPr>
          </w:p>
        </w:tc>
        <w:tc>
          <w:tcPr>
            <w:tcW w:w="1451" w:type="dxa"/>
          </w:tcPr>
          <w:p w14:paraId="591CED8D"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6439B3B4" w14:textId="77777777" w:rsidTr="00E511BF">
        <w:trPr>
          <w:cantSplit/>
          <w:trHeight w:val="20"/>
        </w:trPr>
        <w:tc>
          <w:tcPr>
            <w:tcW w:w="4525" w:type="dxa"/>
          </w:tcPr>
          <w:p w14:paraId="32DEACAE" w14:textId="512AC822" w:rsidR="00466FA6" w:rsidRPr="00E574C6" w:rsidDel="00407AB9" w:rsidRDefault="00466FA6" w:rsidP="00466FA6">
            <w:pPr>
              <w:tabs>
                <w:tab w:val="left" w:pos="3000"/>
              </w:tabs>
              <w:spacing w:before="0" w:line="240" w:lineRule="auto"/>
              <w:jc w:val="left"/>
            </w:pPr>
            <w:r>
              <w:t>Authentication bit mask length</w:t>
            </w:r>
          </w:p>
        </w:tc>
        <w:tc>
          <w:tcPr>
            <w:tcW w:w="3240" w:type="dxa"/>
          </w:tcPr>
          <w:p w14:paraId="23936741" w14:textId="77777777" w:rsidR="00466FA6" w:rsidRPr="00E574C6" w:rsidDel="00407AB9" w:rsidRDefault="00466FA6" w:rsidP="00466FA6">
            <w:pPr>
              <w:spacing w:before="0" w:line="240" w:lineRule="auto"/>
              <w:jc w:val="left"/>
            </w:pPr>
          </w:p>
        </w:tc>
        <w:tc>
          <w:tcPr>
            <w:tcW w:w="1451" w:type="dxa"/>
          </w:tcPr>
          <w:p w14:paraId="68ECEC7F" w14:textId="2432D653"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20E4C5" w14:textId="77777777" w:rsidTr="00E511BF">
        <w:trPr>
          <w:cantSplit/>
          <w:trHeight w:val="20"/>
        </w:trPr>
        <w:tc>
          <w:tcPr>
            <w:tcW w:w="4525" w:type="dxa"/>
          </w:tcPr>
          <w:p w14:paraId="3339CB93" w14:textId="7BC486C9" w:rsidR="00466FA6" w:rsidRPr="00E574C6" w:rsidDel="00407AB9" w:rsidRDefault="00466FA6" w:rsidP="00466FA6">
            <w:pPr>
              <w:tabs>
                <w:tab w:val="left" w:pos="3000"/>
              </w:tabs>
              <w:spacing w:before="0" w:line="240" w:lineRule="auto"/>
              <w:jc w:val="left"/>
            </w:pPr>
            <w:r>
              <w:t>Authentication bit mask value</w:t>
            </w:r>
          </w:p>
        </w:tc>
        <w:tc>
          <w:tcPr>
            <w:tcW w:w="3240" w:type="dxa"/>
          </w:tcPr>
          <w:p w14:paraId="4B4391B4" w14:textId="45DBC47B" w:rsidR="00466FA6" w:rsidRPr="00E574C6" w:rsidDel="00407AB9" w:rsidRDefault="00466FA6" w:rsidP="00466FA6">
            <w:pPr>
              <w:spacing w:before="0" w:line="240" w:lineRule="auto"/>
              <w:jc w:val="left"/>
            </w:pPr>
          </w:p>
        </w:tc>
        <w:tc>
          <w:tcPr>
            <w:tcW w:w="1451" w:type="dxa"/>
          </w:tcPr>
          <w:p w14:paraId="7A399548" w14:textId="5A874182"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A54C1D" w14:textId="77777777" w:rsidTr="00E511BF">
        <w:trPr>
          <w:cantSplit/>
          <w:trHeight w:val="20"/>
        </w:trPr>
        <w:tc>
          <w:tcPr>
            <w:tcW w:w="4525" w:type="dxa"/>
          </w:tcPr>
          <w:p w14:paraId="1371F338" w14:textId="5C83A77C" w:rsidR="00466FA6" w:rsidRPr="00E574C6" w:rsidDel="00407AB9" w:rsidRDefault="00466FA6" w:rsidP="00466FA6">
            <w:pPr>
              <w:tabs>
                <w:tab w:val="left" w:pos="3000"/>
              </w:tabs>
              <w:spacing w:before="0" w:line="240" w:lineRule="auto"/>
              <w:jc w:val="left"/>
            </w:pPr>
            <w:r>
              <w:t>Anti-replay counter (ARC) length</w:t>
            </w:r>
          </w:p>
        </w:tc>
        <w:tc>
          <w:tcPr>
            <w:tcW w:w="3240" w:type="dxa"/>
          </w:tcPr>
          <w:p w14:paraId="158C565B" w14:textId="77777777" w:rsidR="00466FA6" w:rsidRPr="00E574C6" w:rsidDel="00407AB9" w:rsidRDefault="00466FA6" w:rsidP="00466FA6">
            <w:pPr>
              <w:spacing w:before="0" w:line="240" w:lineRule="auto"/>
              <w:jc w:val="left"/>
            </w:pPr>
          </w:p>
        </w:tc>
        <w:tc>
          <w:tcPr>
            <w:tcW w:w="1451" w:type="dxa"/>
          </w:tcPr>
          <w:p w14:paraId="43D99E93" w14:textId="3CC98AA6"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4892725E" w14:textId="77777777" w:rsidTr="00E511BF">
        <w:trPr>
          <w:cantSplit/>
          <w:trHeight w:val="20"/>
        </w:trPr>
        <w:tc>
          <w:tcPr>
            <w:tcW w:w="4525" w:type="dxa"/>
          </w:tcPr>
          <w:p w14:paraId="4E50D46D" w14:textId="4F07C580" w:rsidR="00466FA6" w:rsidRPr="00E574C6" w:rsidDel="00407AB9" w:rsidRDefault="00466FA6" w:rsidP="00466FA6">
            <w:pPr>
              <w:tabs>
                <w:tab w:val="left" w:pos="3000"/>
              </w:tabs>
              <w:spacing w:before="0" w:line="240" w:lineRule="auto"/>
              <w:jc w:val="left"/>
            </w:pPr>
            <w:r>
              <w:t>Anti-replay counter (ARC) value</w:t>
            </w:r>
          </w:p>
        </w:tc>
        <w:tc>
          <w:tcPr>
            <w:tcW w:w="3240" w:type="dxa"/>
          </w:tcPr>
          <w:p w14:paraId="0DF2463F" w14:textId="7E6341B9" w:rsidR="00466FA6" w:rsidRPr="00E574C6" w:rsidDel="00407AB9" w:rsidRDefault="00466FA6" w:rsidP="00466FA6">
            <w:pPr>
              <w:spacing w:before="0" w:line="240" w:lineRule="auto"/>
              <w:jc w:val="left"/>
            </w:pPr>
          </w:p>
        </w:tc>
        <w:tc>
          <w:tcPr>
            <w:tcW w:w="1451" w:type="dxa"/>
          </w:tcPr>
          <w:p w14:paraId="227DA0E7" w14:textId="30082314"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64DD679" w14:textId="77777777" w:rsidTr="00E511BF">
        <w:trPr>
          <w:cantSplit/>
          <w:trHeight w:val="20"/>
        </w:trPr>
        <w:tc>
          <w:tcPr>
            <w:tcW w:w="4525" w:type="dxa"/>
          </w:tcPr>
          <w:p w14:paraId="2434116F" w14:textId="610A458C" w:rsidR="00466FA6" w:rsidRPr="00E574C6" w:rsidDel="00407AB9" w:rsidRDefault="00466FA6" w:rsidP="00466FA6">
            <w:pPr>
              <w:tabs>
                <w:tab w:val="left" w:pos="3000"/>
              </w:tabs>
              <w:spacing w:before="0" w:line="240" w:lineRule="auto"/>
              <w:jc w:val="left"/>
            </w:pPr>
            <w:r>
              <w:t>Anti-replay counter window length</w:t>
            </w:r>
          </w:p>
        </w:tc>
        <w:tc>
          <w:tcPr>
            <w:tcW w:w="3240" w:type="dxa"/>
          </w:tcPr>
          <w:p w14:paraId="7C8DA3FD" w14:textId="77777777" w:rsidR="00466FA6" w:rsidRPr="00E574C6" w:rsidDel="00407AB9" w:rsidRDefault="00466FA6" w:rsidP="00466FA6">
            <w:pPr>
              <w:spacing w:before="0" w:line="240" w:lineRule="auto"/>
              <w:jc w:val="left"/>
            </w:pPr>
          </w:p>
        </w:tc>
        <w:tc>
          <w:tcPr>
            <w:tcW w:w="1451" w:type="dxa"/>
          </w:tcPr>
          <w:p w14:paraId="60D92ADA" w14:textId="68F3B78B"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3AF5F4DE" w14:textId="77777777" w:rsidTr="00E511BF">
        <w:trPr>
          <w:cantSplit/>
          <w:trHeight w:val="20"/>
        </w:trPr>
        <w:tc>
          <w:tcPr>
            <w:tcW w:w="4525" w:type="dxa"/>
          </w:tcPr>
          <w:p w14:paraId="0B775B9C" w14:textId="15299E79" w:rsidR="00466FA6" w:rsidRPr="00E574C6" w:rsidDel="00407AB9" w:rsidRDefault="00466FA6" w:rsidP="00466FA6">
            <w:pPr>
              <w:tabs>
                <w:tab w:val="left" w:pos="3000"/>
              </w:tabs>
              <w:spacing w:before="0" w:line="240" w:lineRule="auto"/>
              <w:jc w:val="left"/>
            </w:pPr>
            <w:r>
              <w:t>Anti-replay counter window value</w:t>
            </w:r>
          </w:p>
        </w:tc>
        <w:tc>
          <w:tcPr>
            <w:tcW w:w="3240" w:type="dxa"/>
          </w:tcPr>
          <w:p w14:paraId="7D022518" w14:textId="341B61A8" w:rsidR="00466FA6" w:rsidRPr="00E574C6" w:rsidDel="00407AB9" w:rsidRDefault="00466FA6" w:rsidP="00466FA6">
            <w:pPr>
              <w:spacing w:before="0" w:line="240" w:lineRule="auto"/>
              <w:jc w:val="left"/>
            </w:pPr>
            <w:r w:rsidRPr="00E574C6">
              <w:t>Integer greater than zero (</w:t>
            </w:r>
            <w:r>
              <w:t>&gt;</w:t>
            </w:r>
            <w:r w:rsidRPr="00E574C6">
              <w:t xml:space="preserve"> 0)</w:t>
            </w:r>
          </w:p>
        </w:tc>
        <w:tc>
          <w:tcPr>
            <w:tcW w:w="1451" w:type="dxa"/>
          </w:tcPr>
          <w:p w14:paraId="5655F71D" w14:textId="380241B2"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52D5DC18" w14:textId="77777777" w:rsidTr="00E511BF">
        <w:trPr>
          <w:cantSplit/>
          <w:trHeight w:val="20"/>
        </w:trPr>
        <w:tc>
          <w:tcPr>
            <w:tcW w:w="4525" w:type="dxa"/>
          </w:tcPr>
          <w:p w14:paraId="05497701" w14:textId="64EE4815" w:rsidR="00466FA6" w:rsidRPr="00E574C6" w:rsidDel="00407AB9" w:rsidRDefault="00466FA6" w:rsidP="00466FA6">
            <w:pPr>
              <w:tabs>
                <w:tab w:val="left" w:pos="3000"/>
              </w:tabs>
              <w:spacing w:before="0" w:line="240" w:lineRule="auto"/>
              <w:jc w:val="left"/>
            </w:pPr>
            <w:r>
              <w:t>Encryption Key ID</w:t>
            </w:r>
          </w:p>
        </w:tc>
        <w:tc>
          <w:tcPr>
            <w:tcW w:w="3240" w:type="dxa"/>
          </w:tcPr>
          <w:p w14:paraId="0480234E" w14:textId="2FBEF454" w:rsidR="00466FA6" w:rsidRPr="00E574C6" w:rsidDel="00407AB9" w:rsidRDefault="00466FA6" w:rsidP="00466FA6">
            <w:pPr>
              <w:spacing w:before="0" w:line="240" w:lineRule="auto"/>
              <w:jc w:val="left"/>
            </w:pPr>
          </w:p>
        </w:tc>
        <w:tc>
          <w:tcPr>
            <w:tcW w:w="1451" w:type="dxa"/>
          </w:tcPr>
          <w:p w14:paraId="42D725E7"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6D504B29" w14:textId="77777777" w:rsidTr="00E511BF">
        <w:trPr>
          <w:cantSplit/>
          <w:trHeight w:val="20"/>
        </w:trPr>
        <w:tc>
          <w:tcPr>
            <w:tcW w:w="4525" w:type="dxa"/>
          </w:tcPr>
          <w:p w14:paraId="78FB6683" w14:textId="4365A7CA" w:rsidR="00466FA6" w:rsidRPr="00E574C6" w:rsidDel="00407AB9" w:rsidRDefault="00466FA6" w:rsidP="00466FA6">
            <w:pPr>
              <w:tabs>
                <w:tab w:val="left" w:pos="3000"/>
              </w:tabs>
              <w:spacing w:before="0" w:line="240" w:lineRule="auto"/>
              <w:jc w:val="left"/>
            </w:pPr>
            <w:r>
              <w:t>Authentication Key ID</w:t>
            </w:r>
          </w:p>
        </w:tc>
        <w:tc>
          <w:tcPr>
            <w:tcW w:w="3240" w:type="dxa"/>
          </w:tcPr>
          <w:p w14:paraId="5F98AC58" w14:textId="77777777" w:rsidR="00466FA6" w:rsidRPr="00E574C6" w:rsidDel="00407AB9" w:rsidRDefault="00466FA6" w:rsidP="00466FA6">
            <w:pPr>
              <w:spacing w:before="0" w:line="240" w:lineRule="auto"/>
              <w:jc w:val="left"/>
            </w:pPr>
          </w:p>
        </w:tc>
        <w:tc>
          <w:tcPr>
            <w:tcW w:w="1451" w:type="dxa"/>
          </w:tcPr>
          <w:p w14:paraId="7F189670"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2FE85F2E" w14:textId="77777777" w:rsidTr="00E511BF">
        <w:trPr>
          <w:cantSplit/>
          <w:trHeight w:val="20"/>
        </w:trPr>
        <w:tc>
          <w:tcPr>
            <w:tcW w:w="4525" w:type="dxa"/>
          </w:tcPr>
          <w:p w14:paraId="1F1236DF" w14:textId="6D2ED5D0" w:rsidR="00466FA6" w:rsidRDefault="00466FA6" w:rsidP="00466FA6">
            <w:pPr>
              <w:tabs>
                <w:tab w:val="left" w:pos="3000"/>
              </w:tabs>
              <w:spacing w:before="0" w:line="240" w:lineRule="auto"/>
              <w:jc w:val="left"/>
            </w:pPr>
            <w:r>
              <w:t>Global Virtual Channel ID(s)</w:t>
            </w:r>
          </w:p>
          <w:p w14:paraId="0BB19A24" w14:textId="77777777" w:rsidR="00466FA6" w:rsidRDefault="00466FA6" w:rsidP="00466FA6">
            <w:pPr>
              <w:tabs>
                <w:tab w:val="left" w:pos="3000"/>
              </w:tabs>
              <w:spacing w:before="0" w:line="240" w:lineRule="auto"/>
              <w:jc w:val="left"/>
            </w:pPr>
          </w:p>
          <w:p w14:paraId="6DFB97EC" w14:textId="1822E2BA" w:rsidR="00466FA6" w:rsidRPr="00E574C6" w:rsidDel="00407AB9" w:rsidRDefault="00466FA6" w:rsidP="00466FA6">
            <w:pPr>
              <w:tabs>
                <w:tab w:val="left" w:pos="3000"/>
              </w:tabs>
              <w:spacing w:before="0" w:line="240" w:lineRule="auto"/>
              <w:jc w:val="left"/>
            </w:pPr>
            <w:r>
              <w:t>Global MAP ID(s)</w:t>
            </w:r>
          </w:p>
        </w:tc>
        <w:tc>
          <w:tcPr>
            <w:tcW w:w="3240" w:type="dxa"/>
          </w:tcPr>
          <w:p w14:paraId="68002F58" w14:textId="480B8E5F" w:rsidR="00466FA6" w:rsidRPr="00E574C6" w:rsidDel="00407AB9" w:rsidRDefault="00466FA6" w:rsidP="00466FA6">
            <w:pPr>
              <w:spacing w:before="0" w:line="240" w:lineRule="auto"/>
              <w:jc w:val="left"/>
            </w:pPr>
          </w:p>
        </w:tc>
        <w:tc>
          <w:tcPr>
            <w:tcW w:w="1451" w:type="dxa"/>
          </w:tcPr>
          <w:p w14:paraId="6A25317C"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57DFB2B6" w14:textId="77777777" w:rsidTr="00E511BF">
        <w:trPr>
          <w:cantSplit/>
          <w:trHeight w:val="20"/>
        </w:trPr>
        <w:tc>
          <w:tcPr>
            <w:tcW w:w="4525" w:type="dxa"/>
          </w:tcPr>
          <w:p w14:paraId="6D105EA8" w14:textId="132FFE0B" w:rsidR="00466FA6" w:rsidRPr="00E574C6" w:rsidDel="00407AB9" w:rsidRDefault="00466FA6" w:rsidP="00466FA6">
            <w:pPr>
              <w:tabs>
                <w:tab w:val="left" w:pos="3000"/>
              </w:tabs>
              <w:spacing w:before="0" w:line="240" w:lineRule="auto"/>
              <w:jc w:val="left"/>
            </w:pPr>
            <w:r>
              <w:t>Procedure Identification of most recent SA state transition directive</w:t>
            </w:r>
          </w:p>
        </w:tc>
        <w:tc>
          <w:tcPr>
            <w:tcW w:w="3240" w:type="dxa"/>
          </w:tcPr>
          <w:p w14:paraId="280C575B" w14:textId="77777777" w:rsidR="00466FA6" w:rsidRPr="00E574C6" w:rsidDel="00407AB9" w:rsidRDefault="00466FA6" w:rsidP="00466FA6">
            <w:pPr>
              <w:spacing w:before="0" w:line="240" w:lineRule="auto"/>
              <w:jc w:val="left"/>
            </w:pPr>
          </w:p>
        </w:tc>
        <w:tc>
          <w:tcPr>
            <w:tcW w:w="1451" w:type="dxa"/>
          </w:tcPr>
          <w:p w14:paraId="7C800F81" w14:textId="77777777" w:rsidR="00466FA6" w:rsidRPr="00E574C6" w:rsidDel="00407AB9" w:rsidRDefault="00466FA6" w:rsidP="00466FA6">
            <w:pPr>
              <w:spacing w:before="0" w:line="240" w:lineRule="auto"/>
              <w:jc w:val="left"/>
              <w:rPr>
                <w:color w:val="0000FF"/>
                <w:u w:val="dotted"/>
              </w:rPr>
            </w:pPr>
          </w:p>
        </w:tc>
      </w:tr>
      <w:tr w:rsidR="00466FA6" w:rsidRPr="00E574C6" w14:paraId="11434B85" w14:textId="77777777" w:rsidTr="00E511BF">
        <w:trPr>
          <w:cantSplit/>
          <w:trHeight w:val="20"/>
        </w:trPr>
        <w:tc>
          <w:tcPr>
            <w:tcW w:w="9216" w:type="dxa"/>
            <w:gridSpan w:val="3"/>
            <w:shd w:val="clear" w:color="auto" w:fill="D9D9D9"/>
          </w:tcPr>
          <w:p w14:paraId="4231F2FA" w14:textId="340FCDFA" w:rsidR="00466FA6" w:rsidRPr="00E574C6" w:rsidRDefault="00466FA6" w:rsidP="00466FA6">
            <w:pPr>
              <w:spacing w:before="0" w:line="240" w:lineRule="auto"/>
              <w:jc w:val="left"/>
              <w:rPr>
                <w:b/>
              </w:rPr>
            </w:pPr>
            <w:commentRangeStart w:id="317"/>
            <w:r>
              <w:rPr>
                <w:b/>
              </w:rPr>
              <w:t>Monitoring &amp; Control managed parameters:</w:t>
            </w:r>
            <w:commentRangeEnd w:id="317"/>
            <w:r w:rsidR="00176EB5">
              <w:rPr>
                <w:rStyle w:val="Kommentarzeichen"/>
              </w:rPr>
              <w:commentReference w:id="317"/>
            </w:r>
          </w:p>
        </w:tc>
      </w:tr>
      <w:tr w:rsidR="00466FA6" w:rsidRPr="00E574C6" w:rsidDel="00407AB9" w14:paraId="19CE7BB3" w14:textId="77777777" w:rsidTr="00E511BF">
        <w:trPr>
          <w:cantSplit/>
          <w:trHeight w:val="20"/>
        </w:trPr>
        <w:tc>
          <w:tcPr>
            <w:tcW w:w="4525" w:type="dxa"/>
          </w:tcPr>
          <w:p w14:paraId="5DB4F9F7" w14:textId="6412ADC8" w:rsidR="00466FA6" w:rsidRPr="00E574C6" w:rsidDel="00407AB9" w:rsidRDefault="00466FA6" w:rsidP="00466FA6">
            <w:pPr>
              <w:tabs>
                <w:tab w:val="left" w:pos="3000"/>
              </w:tabs>
              <w:spacing w:before="0" w:line="240" w:lineRule="auto"/>
              <w:jc w:val="left"/>
            </w:pPr>
          </w:p>
        </w:tc>
        <w:tc>
          <w:tcPr>
            <w:tcW w:w="3240" w:type="dxa"/>
          </w:tcPr>
          <w:p w14:paraId="02E671F8" w14:textId="274DE007" w:rsidR="00466FA6" w:rsidRPr="00E574C6" w:rsidDel="00407AB9" w:rsidRDefault="00466FA6" w:rsidP="00466FA6">
            <w:pPr>
              <w:spacing w:before="0" w:line="240" w:lineRule="auto"/>
              <w:jc w:val="left"/>
            </w:pPr>
          </w:p>
        </w:tc>
        <w:tc>
          <w:tcPr>
            <w:tcW w:w="1451" w:type="dxa"/>
          </w:tcPr>
          <w:p w14:paraId="5DAEE686"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3CBC6779" w14:textId="77777777" w:rsidTr="00E511BF">
        <w:trPr>
          <w:cantSplit/>
          <w:trHeight w:val="20"/>
        </w:trPr>
        <w:tc>
          <w:tcPr>
            <w:tcW w:w="4525" w:type="dxa"/>
          </w:tcPr>
          <w:p w14:paraId="216C446A" w14:textId="3BA1C2B9" w:rsidR="00466FA6" w:rsidRPr="00E574C6" w:rsidDel="00407AB9" w:rsidRDefault="00466FA6" w:rsidP="00466FA6">
            <w:pPr>
              <w:tabs>
                <w:tab w:val="left" w:pos="3000"/>
              </w:tabs>
              <w:spacing w:before="0" w:line="240" w:lineRule="auto"/>
              <w:jc w:val="left"/>
            </w:pPr>
          </w:p>
        </w:tc>
        <w:tc>
          <w:tcPr>
            <w:tcW w:w="3240" w:type="dxa"/>
          </w:tcPr>
          <w:p w14:paraId="51896DCC" w14:textId="6AC66E88" w:rsidR="00466FA6" w:rsidRPr="00E574C6" w:rsidDel="00407AB9" w:rsidRDefault="00466FA6" w:rsidP="00466FA6">
            <w:pPr>
              <w:spacing w:before="0" w:line="240" w:lineRule="auto"/>
              <w:jc w:val="left"/>
            </w:pPr>
          </w:p>
        </w:tc>
        <w:tc>
          <w:tcPr>
            <w:tcW w:w="1451" w:type="dxa"/>
          </w:tcPr>
          <w:p w14:paraId="20461C67" w14:textId="77777777" w:rsidR="00466FA6" w:rsidRPr="00E574C6" w:rsidDel="00407AB9" w:rsidRDefault="00466FA6" w:rsidP="00466FA6">
            <w:pPr>
              <w:spacing w:before="0" w:line="240" w:lineRule="auto"/>
              <w:jc w:val="left"/>
              <w:rPr>
                <w:color w:val="0000FF"/>
                <w:u w:val="dotted"/>
              </w:rPr>
            </w:pPr>
          </w:p>
        </w:tc>
      </w:tr>
    </w:tbl>
    <w:p w14:paraId="3F02CBB0" w14:textId="77777777" w:rsidR="00A02B4E" w:rsidRPr="00812A94" w:rsidRDefault="00A02B4E" w:rsidP="00993089">
      <w:pPr>
        <w:pStyle w:val="berschrift1"/>
      </w:pPr>
      <w:bookmarkStart w:id="318" w:name="_Ref422240944"/>
      <w:bookmarkStart w:id="319" w:name="_Toc426121627"/>
      <w:bookmarkStart w:id="320" w:name="_Toc479753904"/>
      <w:r w:rsidRPr="00812A94">
        <w:lastRenderedPageBreak/>
        <w:t>CONFORMANCE</w:t>
      </w:r>
      <w:bookmarkEnd w:id="315"/>
      <w:r w:rsidRPr="00812A94">
        <w:t xml:space="preserve"> Requirements</w:t>
      </w:r>
      <w:bookmarkEnd w:id="316"/>
      <w:bookmarkEnd w:id="318"/>
      <w:bookmarkEnd w:id="319"/>
      <w:bookmarkEnd w:id="320"/>
    </w:p>
    <w:p w14:paraId="694CE452" w14:textId="56B76099" w:rsidR="00A02B4E" w:rsidRPr="00634355" w:rsidRDefault="00A02B4E" w:rsidP="00A02B4E">
      <w:r w:rsidRPr="00634355">
        <w:t xml:space="preserve">An implementer of the </w:t>
      </w:r>
      <w:r w:rsidR="00812A94">
        <w:t>Extended Procedures</w:t>
      </w:r>
      <w:r w:rsidRPr="00634355">
        <w:t xml:space="preserve"> shall verify conformance with this Recommended Standard by completing a Protocol Implementation Conformance Statement (PICS) based on a CCSDS-defined PICS proforma for the protocol.</w:t>
      </w:r>
    </w:p>
    <w:p w14:paraId="45DFFF45" w14:textId="5C9987DC" w:rsidR="00A02B4E" w:rsidRPr="00634355" w:rsidRDefault="00A02B4E" w:rsidP="00A02B4E">
      <w:pPr>
        <w:pStyle w:val="Notelevel1"/>
      </w:pPr>
      <w:r w:rsidRPr="00634355">
        <w:t>NOTE</w:t>
      </w:r>
      <w:r w:rsidRPr="00634355">
        <w:tab/>
        <w:t>–</w:t>
      </w:r>
      <w:r w:rsidRPr="00634355">
        <w:tab/>
        <w:t xml:space="preserve">A compliant PICS proforma is provided in annex </w:t>
      </w:r>
      <w:r w:rsidR="00176EB5">
        <w:t>A</w:t>
      </w:r>
      <w:r w:rsidRPr="00634355">
        <w:t xml:space="preserve"> of this document.</w:t>
      </w:r>
    </w:p>
    <w:p w14:paraId="3D50DFF8" w14:textId="77777777" w:rsidR="00A02B4E" w:rsidRPr="00634355" w:rsidRDefault="00A02B4E" w:rsidP="00A02B4E"/>
    <w:p w14:paraId="62AD0821" w14:textId="77777777" w:rsidR="00A02B4E" w:rsidRPr="00634355" w:rsidRDefault="00A02B4E" w:rsidP="00A02B4E">
      <w:pPr>
        <w:sectPr w:rsidR="00A02B4E" w:rsidRPr="00634355" w:rsidSect="00E511BF">
          <w:type w:val="continuous"/>
          <w:pgSz w:w="12240" w:h="15840"/>
          <w:pgMar w:top="1440" w:right="1440" w:bottom="1440" w:left="1440" w:header="547" w:footer="547" w:gutter="360"/>
          <w:pgNumType w:start="1" w:chapStyle="1"/>
          <w:cols w:space="720"/>
          <w:docGrid w:linePitch="360"/>
        </w:sectPr>
      </w:pPr>
    </w:p>
    <w:p w14:paraId="0145556E" w14:textId="77777777" w:rsidR="00A02B4E" w:rsidRPr="00B15C98" w:rsidRDefault="00A02B4E" w:rsidP="00B15C98">
      <w:pPr>
        <w:sectPr w:rsidR="00A02B4E" w:rsidRPr="00B15C98" w:rsidSect="0090494B">
          <w:type w:val="continuous"/>
          <w:pgSz w:w="12240" w:h="15840" w:code="1"/>
          <w:pgMar w:top="1440" w:right="1440" w:bottom="1440" w:left="1440" w:header="547" w:footer="547" w:gutter="360"/>
          <w:pgNumType w:start="1" w:chapStyle="1"/>
          <w:cols w:space="720"/>
          <w:docGrid w:linePitch="326"/>
        </w:sectPr>
      </w:pPr>
    </w:p>
    <w:p w14:paraId="0AA8FF10" w14:textId="77777777" w:rsidR="00475E93" w:rsidRDefault="00475E93" w:rsidP="00B815E0">
      <w:pPr>
        <w:pStyle w:val="berschrift8"/>
      </w:pPr>
      <w:r w:rsidRPr="00BB2316">
        <w:lastRenderedPageBreak/>
        <w:br/>
      </w:r>
      <w:r w:rsidRPr="00BB2316">
        <w:br/>
      </w:r>
      <w:bookmarkStart w:id="321" w:name="_Toc327792875"/>
      <w:bookmarkStart w:id="322" w:name="_Toc345513559"/>
      <w:bookmarkStart w:id="323" w:name="_Toc479753905"/>
      <w:r w:rsidRPr="00BB2316">
        <w:t xml:space="preserve">Implementation Conformance </w:t>
      </w:r>
      <w:r>
        <w:br/>
      </w:r>
      <w:r w:rsidRPr="00BB2316">
        <w:t>Statement (ICS) Proforma</w:t>
      </w:r>
      <w:r w:rsidRPr="00BB2316">
        <w:br/>
      </w:r>
      <w:r w:rsidRPr="00BB2316">
        <w:br/>
        <w:t>(normative)</w:t>
      </w:r>
      <w:bookmarkEnd w:id="321"/>
      <w:bookmarkEnd w:id="322"/>
      <w:bookmarkEnd w:id="323"/>
    </w:p>
    <w:p w14:paraId="5EB28344" w14:textId="2545A4B7" w:rsidR="00B049F5" w:rsidRDefault="00A02B4E" w:rsidP="00C6012E">
      <w:pPr>
        <w:pStyle w:val="Annex2"/>
        <w:numPr>
          <w:ilvl w:val="1"/>
          <w:numId w:val="123"/>
        </w:numPr>
        <w:spacing w:before="480"/>
      </w:pPr>
      <w:r w:rsidRPr="00F36B3E" w:rsidDel="00A02B4E">
        <w:t xml:space="preserve"> </w:t>
      </w:r>
      <w:r w:rsidR="00B049F5" w:rsidRPr="00634355">
        <w:t>Introduction</w:t>
      </w:r>
    </w:p>
    <w:p w14:paraId="0162A01F" w14:textId="77777777" w:rsidR="00B049F5" w:rsidRPr="002129C9" w:rsidRDefault="00B049F5" w:rsidP="00C6012E">
      <w:pPr>
        <w:pStyle w:val="Annex3"/>
        <w:numPr>
          <w:ilvl w:val="2"/>
          <w:numId w:val="123"/>
        </w:numPr>
      </w:pPr>
      <w:r>
        <w:t>Overview</w:t>
      </w:r>
    </w:p>
    <w:p w14:paraId="3FA585A0" w14:textId="64DAED7D" w:rsidR="00B049F5" w:rsidRPr="000B2F3D" w:rsidRDefault="00B049F5" w:rsidP="00B049F5">
      <w:pPr>
        <w:rPr>
          <w:spacing w:val="-2"/>
        </w:rPr>
      </w:pPr>
      <w:r w:rsidRPr="000B2F3D">
        <w:rPr>
          <w:spacing w:val="-2"/>
        </w:rPr>
        <w:t xml:space="preserve">To evaluate conformance of a particular implementation, it is necessary to have a statement of which capabilities and options have been implemented for a given protocol specification. Such a statement is called a Protocol Implementation Conformance Statement (PICS).  This annex provides the PICS proforma for the Space Data Link Security </w:t>
      </w:r>
      <w:r w:rsidR="00A02B4E">
        <w:t>Extended Procedures</w:t>
      </w:r>
      <w:r w:rsidR="00A02B4E" w:rsidRPr="00634355">
        <w:t xml:space="preserve"> </w:t>
      </w:r>
      <w:r w:rsidRPr="000B2F3D">
        <w:rPr>
          <w:spacing w:val="-2"/>
        </w:rPr>
        <w:t>in compliance with the relevant requirements, and in accordance with the relevant guidance given in ISO/IEC 9646-7.</w:t>
      </w:r>
    </w:p>
    <w:p w14:paraId="4C042617" w14:textId="77777777" w:rsidR="00B049F5" w:rsidRPr="00634355" w:rsidRDefault="00B049F5" w:rsidP="00C6012E">
      <w:pPr>
        <w:pStyle w:val="Annex3"/>
        <w:numPr>
          <w:ilvl w:val="2"/>
          <w:numId w:val="123"/>
        </w:numPr>
        <w:spacing w:before="440"/>
      </w:pPr>
      <w:r w:rsidRPr="00634355">
        <w:t>Conformance to this PICS proforma</w:t>
      </w:r>
    </w:p>
    <w:p w14:paraId="563612ED" w14:textId="77777777" w:rsidR="00B049F5" w:rsidRPr="00634355" w:rsidRDefault="00B049F5" w:rsidP="00B049F5">
      <w:r w:rsidRPr="00634355">
        <w:t xml:space="preserve">If it is claimed to conform to this Recommended Standard, the actual PICS proforma to be filled in by a supplier shall be technically equivalent to the text of the PICS proforma in this annex, and shall preserve the numbering/naming and ordering of the PICS proforma items.  A PICS which conforms to this Recommended Standard shall be a conforming PICS proforma completed in accordance with the instructions for completion given in </w:t>
      </w:r>
      <w:r w:rsidRPr="00634355">
        <w:fldChar w:fldCharType="begin"/>
      </w:r>
      <w:r w:rsidRPr="00634355">
        <w:instrText xml:space="preserve"> REF _Ref310246429 \r \h </w:instrText>
      </w:r>
      <w:r w:rsidRPr="00634355">
        <w:fldChar w:fldCharType="separate"/>
      </w:r>
      <w:r w:rsidR="00982337">
        <w:t>A2</w:t>
      </w:r>
      <w:r w:rsidRPr="00634355">
        <w:fldChar w:fldCharType="end"/>
      </w:r>
      <w:r w:rsidRPr="00634355">
        <w:t>.</w:t>
      </w:r>
    </w:p>
    <w:p w14:paraId="7380EE61" w14:textId="77777777" w:rsidR="00B049F5" w:rsidRPr="00634355" w:rsidRDefault="00B049F5" w:rsidP="00C6012E">
      <w:pPr>
        <w:pStyle w:val="Annex3"/>
        <w:numPr>
          <w:ilvl w:val="2"/>
          <w:numId w:val="123"/>
        </w:numPr>
        <w:spacing w:before="440"/>
      </w:pPr>
      <w:r w:rsidRPr="00634355">
        <w:t>Copyright</w:t>
      </w:r>
    </w:p>
    <w:p w14:paraId="3445E8BD" w14:textId="77777777" w:rsidR="00B049F5" w:rsidRPr="00634355" w:rsidRDefault="00B049F5" w:rsidP="00B049F5">
      <w:r w:rsidRPr="00634355">
        <w:t>Users of this Recommended Standard may freely reproduce this PICS proforma so that it can be used for its intended purpose and may further publish the completed PICS.</w:t>
      </w:r>
    </w:p>
    <w:p w14:paraId="78FE6AE8" w14:textId="77777777" w:rsidR="00B049F5" w:rsidRDefault="00B049F5" w:rsidP="00C6012E">
      <w:pPr>
        <w:pStyle w:val="Annex2"/>
        <w:numPr>
          <w:ilvl w:val="1"/>
          <w:numId w:val="123"/>
        </w:numPr>
        <w:spacing w:before="440"/>
      </w:pPr>
      <w:bookmarkStart w:id="324" w:name="_Ref310246429"/>
      <w:r w:rsidRPr="00634355">
        <w:t>Instructions for completing the PICS proforma</w:t>
      </w:r>
      <w:bookmarkEnd w:id="324"/>
    </w:p>
    <w:p w14:paraId="535834BA" w14:textId="77777777" w:rsidR="00B049F5" w:rsidRPr="002129C9" w:rsidRDefault="00B049F5" w:rsidP="00C6012E">
      <w:pPr>
        <w:pStyle w:val="Annex3"/>
        <w:numPr>
          <w:ilvl w:val="2"/>
          <w:numId w:val="123"/>
        </w:numPr>
      </w:pPr>
      <w:r>
        <w:t>Overview</w:t>
      </w:r>
    </w:p>
    <w:p w14:paraId="79EB9384" w14:textId="77777777" w:rsidR="00B049F5" w:rsidRPr="00634355" w:rsidRDefault="00B049F5" w:rsidP="00B049F5">
      <w:r w:rsidRPr="00634355">
        <w:t>In order to reduce the size of tables in the PICS proforma, notations have been introduced that have allowed the use of a multi-column layout, where the columns are headed ‘Status’, and ‘Support’. The definition of each of these follows.</w:t>
      </w:r>
    </w:p>
    <w:p w14:paraId="5D8727E3" w14:textId="77777777" w:rsidR="00B049F5" w:rsidRPr="00634355" w:rsidRDefault="00B049F5" w:rsidP="00C6012E">
      <w:pPr>
        <w:pStyle w:val="Annex3"/>
        <w:numPr>
          <w:ilvl w:val="2"/>
          <w:numId w:val="123"/>
        </w:numPr>
      </w:pPr>
      <w:r w:rsidRPr="00634355">
        <w:lastRenderedPageBreak/>
        <w:t>Status column</w:t>
      </w:r>
    </w:p>
    <w:p w14:paraId="25120FE6" w14:textId="77777777" w:rsidR="00B049F5" w:rsidRPr="00634355" w:rsidRDefault="00B049F5" w:rsidP="00B049F5">
      <w:pPr>
        <w:keepNext/>
      </w:pPr>
      <w:r w:rsidRPr="00634355">
        <w:t>The ‘Status’ column indicates the level of support required for conformance to the standard. The values are as follows:</w:t>
      </w:r>
    </w:p>
    <w:p w14:paraId="40F8BBA1" w14:textId="77777777" w:rsidR="00B049F5" w:rsidRPr="00634355" w:rsidRDefault="00B049F5" w:rsidP="00B049F5">
      <w:pPr>
        <w:pStyle w:val="Notelevel1"/>
      </w:pPr>
      <w:r w:rsidRPr="00634355">
        <w:rPr>
          <w:b/>
        </w:rPr>
        <w:t>M</w:t>
      </w:r>
      <w:r w:rsidRPr="00634355">
        <w:tab/>
      </w:r>
      <w:r w:rsidRPr="00634355">
        <w:tab/>
        <w:t>Mandatory support is required.</w:t>
      </w:r>
    </w:p>
    <w:p w14:paraId="2142D77F" w14:textId="77777777" w:rsidR="00B049F5" w:rsidRPr="00634355" w:rsidRDefault="00B049F5" w:rsidP="00B049F5">
      <w:pPr>
        <w:pStyle w:val="Notelevel1"/>
      </w:pPr>
      <w:r w:rsidRPr="00634355">
        <w:rPr>
          <w:b/>
        </w:rPr>
        <w:t>O</w:t>
      </w:r>
      <w:r w:rsidRPr="00634355">
        <w:tab/>
      </w:r>
      <w:r w:rsidRPr="00634355">
        <w:tab/>
        <w:t>Optional support is permitted for conformance to the standard.  If implemented, it must conform to the specifications and restrictions contained in the standard.  These restrictions may affect the optionality of other items.</w:t>
      </w:r>
    </w:p>
    <w:p w14:paraId="1C51EBF8" w14:textId="77777777" w:rsidR="00B049F5" w:rsidRPr="00634355" w:rsidRDefault="00B049F5" w:rsidP="00B049F5">
      <w:pPr>
        <w:pStyle w:val="Notelevel1"/>
      </w:pPr>
      <w:r w:rsidRPr="00634355">
        <w:rPr>
          <w:b/>
        </w:rPr>
        <w:t>O.</w:t>
      </w:r>
      <w:r w:rsidRPr="00634355">
        <w:rPr>
          <w:b/>
          <w:i/>
        </w:rPr>
        <w:t>n</w:t>
      </w:r>
      <w:r w:rsidRPr="00634355">
        <w:tab/>
      </w:r>
      <w:r w:rsidRPr="00634355">
        <w:tab/>
        <w:t xml:space="preserve">The item is optional, but support of at least one of the options labeled with the same number </w:t>
      </w:r>
      <w:r w:rsidRPr="00634355">
        <w:rPr>
          <w:i/>
        </w:rPr>
        <w:t>n</w:t>
      </w:r>
      <w:r w:rsidRPr="00634355">
        <w:t xml:space="preserve"> is mandatory.  The definitions for the qualification statements used in this annex are written under the tables in which they appear.</w:t>
      </w:r>
    </w:p>
    <w:p w14:paraId="0DD651DA" w14:textId="77777777" w:rsidR="00B049F5" w:rsidRPr="00634355" w:rsidRDefault="00B049F5" w:rsidP="00B049F5">
      <w:pPr>
        <w:pStyle w:val="Notelevel1"/>
      </w:pPr>
      <w:r w:rsidRPr="00634355">
        <w:rPr>
          <w:b/>
        </w:rPr>
        <w:t>C.</w:t>
      </w:r>
      <w:r w:rsidRPr="00634355">
        <w:rPr>
          <w:b/>
          <w:i/>
        </w:rPr>
        <w:t>n</w:t>
      </w:r>
      <w:r w:rsidRPr="00634355">
        <w:tab/>
      </w:r>
      <w:r w:rsidRPr="00634355">
        <w:tab/>
        <w:t xml:space="preserve">The item is conditional (where </w:t>
      </w:r>
      <w:r w:rsidRPr="00634355">
        <w:rPr>
          <w:i/>
        </w:rPr>
        <w:t>n</w:t>
      </w:r>
      <w:r w:rsidRPr="00634355">
        <w:t xml:space="preserve"> is the number which identifies the applicable condition). The definitions for the conditional statements used in this annex are written under the tables in which they appear.</w:t>
      </w:r>
    </w:p>
    <w:p w14:paraId="720ED9FB" w14:textId="77777777" w:rsidR="00B049F5" w:rsidRPr="00634355" w:rsidRDefault="00B049F5" w:rsidP="00B049F5">
      <w:pPr>
        <w:pStyle w:val="Notelevel1"/>
      </w:pPr>
      <w:r w:rsidRPr="00634355">
        <w:rPr>
          <w:b/>
        </w:rPr>
        <w:t>n/a</w:t>
      </w:r>
      <w:r w:rsidRPr="00634355">
        <w:tab/>
      </w:r>
      <w:r w:rsidRPr="00634355">
        <w:tab/>
        <w:t>The item is not applicable.</w:t>
      </w:r>
    </w:p>
    <w:p w14:paraId="3ECD5E75" w14:textId="77777777" w:rsidR="00B049F5" w:rsidRPr="00634355" w:rsidRDefault="00B049F5" w:rsidP="00C6012E">
      <w:pPr>
        <w:pStyle w:val="Annex3"/>
        <w:numPr>
          <w:ilvl w:val="2"/>
          <w:numId w:val="123"/>
        </w:numPr>
        <w:spacing w:before="480"/>
      </w:pPr>
      <w:r w:rsidRPr="00634355">
        <w:t>Support column</w:t>
      </w:r>
    </w:p>
    <w:p w14:paraId="67AD741C" w14:textId="77777777" w:rsidR="00B049F5" w:rsidRPr="00634355" w:rsidRDefault="00B049F5" w:rsidP="00B049F5">
      <w:r w:rsidRPr="00634355">
        <w:t>The ‘Support’ column shall be completed by the supplier or implementer to indicate the level of implementation of each feature. The proforma has been designed such that the only entries required in the ‘Support’ column are:</w:t>
      </w:r>
    </w:p>
    <w:p w14:paraId="044C4C90" w14:textId="77777777" w:rsidR="00B049F5" w:rsidRPr="00634355" w:rsidRDefault="00B049F5" w:rsidP="00B049F5">
      <w:pPr>
        <w:pStyle w:val="Notelevel1"/>
      </w:pPr>
      <w:r w:rsidRPr="00634355">
        <w:rPr>
          <w:b/>
        </w:rPr>
        <w:t>Y</w:t>
      </w:r>
      <w:r w:rsidRPr="00634355">
        <w:tab/>
      </w:r>
      <w:r w:rsidRPr="00634355">
        <w:tab/>
        <w:t>Yes, the feature has been implemented.</w:t>
      </w:r>
    </w:p>
    <w:p w14:paraId="7E21E37C" w14:textId="77777777" w:rsidR="00B049F5" w:rsidRPr="00634355" w:rsidRDefault="00B049F5" w:rsidP="00B049F5">
      <w:pPr>
        <w:pStyle w:val="Notelevel1"/>
      </w:pPr>
      <w:r w:rsidRPr="00634355">
        <w:rPr>
          <w:b/>
        </w:rPr>
        <w:t>N</w:t>
      </w:r>
      <w:r w:rsidRPr="00634355">
        <w:tab/>
      </w:r>
      <w:r w:rsidRPr="00634355">
        <w:tab/>
        <w:t>No, the feature has not been implemented.</w:t>
      </w:r>
    </w:p>
    <w:p w14:paraId="75210E92" w14:textId="77777777" w:rsidR="00B049F5" w:rsidRPr="00634355" w:rsidRDefault="00B049F5" w:rsidP="00B049F5">
      <w:pPr>
        <w:pStyle w:val="Notelevel1"/>
      </w:pPr>
      <w:r w:rsidRPr="00634355">
        <w:rPr>
          <w:b/>
        </w:rPr>
        <w:t>–</w:t>
      </w:r>
      <w:r w:rsidRPr="00634355">
        <w:tab/>
      </w:r>
      <w:r w:rsidRPr="00634355">
        <w:tab/>
        <w:t>The item is not applicable.</w:t>
      </w:r>
    </w:p>
    <w:p w14:paraId="1038E111" w14:textId="77777777" w:rsidR="00B049F5" w:rsidRPr="00634355" w:rsidRDefault="00B049F5" w:rsidP="00C6012E">
      <w:pPr>
        <w:pStyle w:val="Annex3"/>
        <w:numPr>
          <w:ilvl w:val="2"/>
          <w:numId w:val="123"/>
        </w:numPr>
        <w:spacing w:before="480"/>
      </w:pPr>
      <w:r w:rsidRPr="00634355">
        <w:t>Item reference numbers</w:t>
      </w:r>
    </w:p>
    <w:p w14:paraId="711EFD8C" w14:textId="77777777" w:rsidR="00B049F5" w:rsidRPr="00634355" w:rsidRDefault="00B049F5" w:rsidP="00B049F5">
      <w:r w:rsidRPr="00634355">
        <w:t>Each line within the PICS proforma which requires implementation detail to be entered is numbered at the left hand edge of the line. This numbering is included as a means of uniquely identifying all possible implementation details within the PICS proforma. The need for such unique referencing has been identified by the testing bodies.</w:t>
      </w:r>
    </w:p>
    <w:p w14:paraId="4CF1E2CA" w14:textId="77777777" w:rsidR="00B049F5" w:rsidRPr="00634355" w:rsidRDefault="00B049F5" w:rsidP="00B049F5">
      <w:r w:rsidRPr="00634355">
        <w:t>The means of referencing individual responses should be to specify the following sequence:</w:t>
      </w:r>
    </w:p>
    <w:p w14:paraId="76962DD4" w14:textId="77777777" w:rsidR="00B049F5" w:rsidRPr="00634355" w:rsidRDefault="00B049F5" w:rsidP="00C6012E">
      <w:pPr>
        <w:pStyle w:val="Liste"/>
        <w:numPr>
          <w:ilvl w:val="0"/>
          <w:numId w:val="124"/>
        </w:numPr>
        <w:tabs>
          <w:tab w:val="clear" w:pos="360"/>
          <w:tab w:val="num" w:pos="720"/>
        </w:tabs>
        <w:ind w:left="720"/>
      </w:pPr>
      <w:r w:rsidRPr="00634355">
        <w:t>a reference to the smallest subsection enclosing the relevant item;</w:t>
      </w:r>
    </w:p>
    <w:p w14:paraId="7A692508" w14:textId="77777777" w:rsidR="00B049F5" w:rsidRPr="00634355" w:rsidRDefault="00B049F5" w:rsidP="00C6012E">
      <w:pPr>
        <w:pStyle w:val="Liste"/>
        <w:numPr>
          <w:ilvl w:val="0"/>
          <w:numId w:val="124"/>
        </w:numPr>
        <w:ind w:left="720"/>
      </w:pPr>
      <w:r w:rsidRPr="00634355">
        <w:t>a solidus character, ‘/’;</w:t>
      </w:r>
    </w:p>
    <w:p w14:paraId="2EBEB066" w14:textId="77777777" w:rsidR="00B049F5" w:rsidRPr="00634355" w:rsidRDefault="00B049F5" w:rsidP="00C6012E">
      <w:pPr>
        <w:pStyle w:val="Liste"/>
        <w:numPr>
          <w:ilvl w:val="0"/>
          <w:numId w:val="124"/>
        </w:numPr>
        <w:ind w:left="720"/>
      </w:pPr>
      <w:r w:rsidRPr="00634355">
        <w:t>the reference number of the row in which the response appears;</w:t>
      </w:r>
    </w:p>
    <w:p w14:paraId="648202B5" w14:textId="77777777" w:rsidR="00B049F5" w:rsidRPr="00634355" w:rsidRDefault="00B049F5" w:rsidP="00C6012E">
      <w:pPr>
        <w:pStyle w:val="Liste"/>
        <w:numPr>
          <w:ilvl w:val="0"/>
          <w:numId w:val="124"/>
        </w:numPr>
        <w:ind w:left="720"/>
      </w:pPr>
      <w:r w:rsidRPr="00634355">
        <w:lastRenderedPageBreak/>
        <w:t>if, and only if, more than one response occurs in the row identified by the reference number, then each possible entry is implicitly labeled a, b, c, etc., from left to right, and this letter is appended to the sequence.</w:t>
      </w:r>
    </w:p>
    <w:p w14:paraId="6AAEC8CC" w14:textId="7BCCBA19" w:rsidR="00B049F5" w:rsidRPr="00634355" w:rsidRDefault="00B049F5" w:rsidP="00B049F5">
      <w:r w:rsidRPr="00634355">
        <w:t xml:space="preserve">An example of the use of this notation would be </w:t>
      </w:r>
      <w:commentRangeStart w:id="325"/>
      <w:r w:rsidRPr="00634355">
        <w:fldChar w:fldCharType="begin"/>
      </w:r>
      <w:r w:rsidRPr="00634355">
        <w:instrText xml:space="preserve"> REF _Ref308166551 \r \h </w:instrText>
      </w:r>
      <w:r w:rsidRPr="00634355">
        <w:fldChar w:fldCharType="separate"/>
      </w:r>
      <w:r w:rsidR="00982337">
        <w:rPr>
          <w:b/>
          <w:bCs/>
        </w:rPr>
        <w:t>Error! Reference source not found.</w:t>
      </w:r>
      <w:r w:rsidRPr="00634355">
        <w:fldChar w:fldCharType="end"/>
      </w:r>
      <w:r w:rsidRPr="00634355">
        <w:t>/1,</w:t>
      </w:r>
      <w:commentRangeEnd w:id="325"/>
      <w:r w:rsidR="00863068">
        <w:rPr>
          <w:rStyle w:val="Kommentarzeichen"/>
        </w:rPr>
        <w:commentReference w:id="325"/>
      </w:r>
      <w:r w:rsidRPr="00634355">
        <w:t xml:space="preserve"> which refers to the SDLS implementation’s support for the TM Space Data Link Protocol.</w:t>
      </w:r>
    </w:p>
    <w:p w14:paraId="4E5A1B4A" w14:textId="77777777" w:rsidR="00B049F5" w:rsidRPr="00634355" w:rsidRDefault="00B049F5" w:rsidP="00C6012E">
      <w:pPr>
        <w:pStyle w:val="Annex3"/>
        <w:numPr>
          <w:ilvl w:val="2"/>
          <w:numId w:val="123"/>
        </w:numPr>
        <w:spacing w:before="480"/>
      </w:pPr>
      <w:r w:rsidRPr="00634355">
        <w:t>Completion of the PICS</w:t>
      </w:r>
    </w:p>
    <w:p w14:paraId="71D5D646" w14:textId="77777777" w:rsidR="00B049F5" w:rsidRPr="00634355" w:rsidRDefault="00B049F5" w:rsidP="00B049F5">
      <w:r w:rsidRPr="00634355">
        <w:t>The implementer shall complete all entries in the column marked ‘Support’. In certain clauses of the PICS proforma further guidance for completion may be necessary. Such guidance shall supplement the guidance given in this clause and shall have a scope restricted to the clause in which it appears. In addition, other specifically identified information shall be provided by the implementer where requested. No changes shall be made to the proforma except the completion as required. Recognizing that the level of detail required may, in some instances, exceed the space available for responses, a number of responses specifically allow for the addition of appendices to the PICS.</w:t>
      </w:r>
    </w:p>
    <w:p w14:paraId="338A26F4" w14:textId="77777777" w:rsidR="00B049F5" w:rsidRPr="00634355" w:rsidRDefault="00B049F5" w:rsidP="00C6012E">
      <w:pPr>
        <w:pStyle w:val="Annex2"/>
        <w:numPr>
          <w:ilvl w:val="1"/>
          <w:numId w:val="123"/>
        </w:numPr>
        <w:spacing w:before="480"/>
      </w:pPr>
      <w:r w:rsidRPr="00634355">
        <w:t>GENERAL INFORMATION</w:t>
      </w:r>
    </w:p>
    <w:p w14:paraId="56052B4B" w14:textId="77777777" w:rsidR="00B049F5" w:rsidRPr="00634355" w:rsidRDefault="00B049F5" w:rsidP="00C6012E">
      <w:pPr>
        <w:pStyle w:val="Annex3"/>
        <w:numPr>
          <w:ilvl w:val="2"/>
          <w:numId w:val="123"/>
        </w:numPr>
      </w:pPr>
      <w:r w:rsidRPr="00634355">
        <w:t>Referenced Base Standards</w:t>
      </w:r>
    </w:p>
    <w:p w14:paraId="1F5AAF1E" w14:textId="3BAF150F" w:rsidR="00B049F5" w:rsidRPr="00634355" w:rsidRDefault="00B049F5" w:rsidP="00B049F5">
      <w:r w:rsidRPr="00634355">
        <w:t xml:space="preserve">The Space Data Link Security (SDLS) </w:t>
      </w:r>
      <w:r w:rsidR="00A02B4E">
        <w:t>Extended Procedures</w:t>
      </w:r>
      <w:r w:rsidRPr="00634355">
        <w:t xml:space="preserve"> (this Recommended Standard) is the only base standard referenced in this PICS proforma.  In the tables below, numbers in the Reference column refer to applicable subsections within this document.</w:t>
      </w:r>
    </w:p>
    <w:p w14:paraId="74FCE7B0" w14:textId="77777777" w:rsidR="00B049F5" w:rsidRPr="00634355" w:rsidDel="003F6430" w:rsidRDefault="00B049F5" w:rsidP="00C6012E">
      <w:pPr>
        <w:pStyle w:val="Annex3"/>
        <w:numPr>
          <w:ilvl w:val="2"/>
          <w:numId w:val="123"/>
        </w:numPr>
        <w:spacing w:before="480" w:after="240"/>
      </w:pPr>
      <w:r w:rsidRPr="00634355" w:rsidDel="003F6430">
        <w:t>IDENTIFICATION OF the PICS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rsidDel="003F6430" w14:paraId="2DF79358" w14:textId="77777777" w:rsidTr="00B049F5">
        <w:trPr>
          <w:cantSplit/>
          <w:trHeight w:val="20"/>
        </w:trPr>
        <w:tc>
          <w:tcPr>
            <w:tcW w:w="2500" w:type="pct"/>
            <w:tcBorders>
              <w:left w:val="single" w:sz="4" w:space="0" w:color="auto"/>
            </w:tcBorders>
          </w:tcPr>
          <w:p w14:paraId="25514A51" w14:textId="77777777" w:rsidR="00B049F5" w:rsidRPr="00634355" w:rsidDel="003F6430" w:rsidRDefault="00B049F5" w:rsidP="00B049F5">
            <w:pPr>
              <w:spacing w:before="0" w:line="240" w:lineRule="auto"/>
              <w:rPr>
                <w:sz w:val="20"/>
              </w:rPr>
            </w:pPr>
            <w:r w:rsidRPr="00634355" w:rsidDel="003F6430">
              <w:rPr>
                <w:sz w:val="20"/>
              </w:rPr>
              <w:t>Date of statement  (yyyy-mm-dd)</w:t>
            </w:r>
          </w:p>
        </w:tc>
        <w:tc>
          <w:tcPr>
            <w:tcW w:w="2500" w:type="pct"/>
          </w:tcPr>
          <w:p w14:paraId="3A9CD72C" w14:textId="77777777" w:rsidR="00B049F5" w:rsidRPr="00634355" w:rsidDel="003F6430" w:rsidRDefault="00B049F5" w:rsidP="00B049F5">
            <w:pPr>
              <w:spacing w:before="0" w:line="240" w:lineRule="auto"/>
              <w:rPr>
                <w:sz w:val="20"/>
              </w:rPr>
            </w:pPr>
          </w:p>
        </w:tc>
      </w:tr>
      <w:tr w:rsidR="00B049F5" w:rsidRPr="00634355" w:rsidDel="003F6430" w14:paraId="36E0155D" w14:textId="77777777" w:rsidTr="00B049F5">
        <w:trPr>
          <w:cantSplit/>
          <w:trHeight w:val="20"/>
        </w:trPr>
        <w:tc>
          <w:tcPr>
            <w:tcW w:w="2500" w:type="pct"/>
            <w:tcBorders>
              <w:left w:val="single" w:sz="4" w:space="0" w:color="auto"/>
            </w:tcBorders>
          </w:tcPr>
          <w:p w14:paraId="0DDC6114" w14:textId="77777777" w:rsidR="00B049F5" w:rsidRPr="00634355" w:rsidDel="003F6430" w:rsidRDefault="00B049F5" w:rsidP="00B049F5">
            <w:pPr>
              <w:spacing w:before="0" w:line="240" w:lineRule="auto"/>
              <w:rPr>
                <w:sz w:val="20"/>
              </w:rPr>
            </w:pPr>
            <w:r w:rsidRPr="00634355" w:rsidDel="003F6430">
              <w:rPr>
                <w:sz w:val="20"/>
              </w:rPr>
              <w:t>PICS version</w:t>
            </w:r>
          </w:p>
        </w:tc>
        <w:tc>
          <w:tcPr>
            <w:tcW w:w="2500" w:type="pct"/>
          </w:tcPr>
          <w:p w14:paraId="5A84E207" w14:textId="77777777" w:rsidR="00B049F5" w:rsidRPr="00634355" w:rsidDel="003F6430" w:rsidRDefault="00B049F5" w:rsidP="00B049F5">
            <w:pPr>
              <w:spacing w:before="0" w:line="240" w:lineRule="auto"/>
              <w:rPr>
                <w:sz w:val="20"/>
              </w:rPr>
            </w:pPr>
          </w:p>
        </w:tc>
      </w:tr>
      <w:tr w:rsidR="00B049F5" w:rsidRPr="00634355" w:rsidDel="003F6430" w14:paraId="6D178649" w14:textId="77777777" w:rsidTr="00B049F5">
        <w:trPr>
          <w:cantSplit/>
          <w:trHeight w:val="20"/>
        </w:trPr>
        <w:tc>
          <w:tcPr>
            <w:tcW w:w="2500" w:type="pct"/>
            <w:tcBorders>
              <w:left w:val="single" w:sz="4" w:space="0" w:color="auto"/>
            </w:tcBorders>
          </w:tcPr>
          <w:p w14:paraId="4DA05D10" w14:textId="77777777" w:rsidR="00B049F5" w:rsidRPr="00634355" w:rsidDel="003F6430" w:rsidRDefault="00B049F5" w:rsidP="00B049F5">
            <w:pPr>
              <w:spacing w:before="0" w:line="240" w:lineRule="auto"/>
              <w:rPr>
                <w:sz w:val="20"/>
              </w:rPr>
            </w:pPr>
            <w:r w:rsidRPr="00634355" w:rsidDel="003F6430">
              <w:rPr>
                <w:sz w:val="20"/>
              </w:rPr>
              <w:t>System Conformance Statement cross-reference</w:t>
            </w:r>
          </w:p>
        </w:tc>
        <w:tc>
          <w:tcPr>
            <w:tcW w:w="2500" w:type="pct"/>
          </w:tcPr>
          <w:p w14:paraId="1C1F0535" w14:textId="77777777" w:rsidR="00B049F5" w:rsidRPr="00634355" w:rsidDel="003F6430" w:rsidRDefault="00B049F5" w:rsidP="00B049F5">
            <w:pPr>
              <w:spacing w:before="0" w:line="240" w:lineRule="auto"/>
              <w:rPr>
                <w:sz w:val="20"/>
              </w:rPr>
            </w:pPr>
          </w:p>
        </w:tc>
      </w:tr>
      <w:tr w:rsidR="00B049F5" w:rsidRPr="00634355" w:rsidDel="003F6430" w14:paraId="1A3D1979" w14:textId="77777777" w:rsidTr="00B049F5">
        <w:trPr>
          <w:cantSplit/>
          <w:trHeight w:val="20"/>
        </w:trPr>
        <w:tc>
          <w:tcPr>
            <w:tcW w:w="2500" w:type="pct"/>
            <w:tcBorders>
              <w:left w:val="single" w:sz="4" w:space="0" w:color="auto"/>
            </w:tcBorders>
          </w:tcPr>
          <w:p w14:paraId="3A879C06" w14:textId="77777777" w:rsidR="00B049F5" w:rsidRPr="00634355" w:rsidDel="003F6430" w:rsidRDefault="00B049F5" w:rsidP="00B049F5">
            <w:pPr>
              <w:spacing w:before="0" w:line="240" w:lineRule="auto"/>
              <w:rPr>
                <w:sz w:val="20"/>
              </w:rPr>
            </w:pPr>
            <w:r w:rsidRPr="00634355" w:rsidDel="003F6430">
              <w:rPr>
                <w:sz w:val="20"/>
              </w:rPr>
              <w:t>Other information</w:t>
            </w:r>
          </w:p>
        </w:tc>
        <w:tc>
          <w:tcPr>
            <w:tcW w:w="2500" w:type="pct"/>
          </w:tcPr>
          <w:p w14:paraId="7F79759B" w14:textId="77777777" w:rsidR="00B049F5" w:rsidRPr="00634355" w:rsidRDefault="00B049F5" w:rsidP="00B049F5">
            <w:pPr>
              <w:spacing w:before="0" w:line="240" w:lineRule="auto"/>
              <w:rPr>
                <w:sz w:val="20"/>
              </w:rPr>
            </w:pPr>
          </w:p>
          <w:p w14:paraId="71A1BCEF" w14:textId="77777777" w:rsidR="00B049F5" w:rsidRPr="00634355" w:rsidRDefault="00B049F5" w:rsidP="00B049F5">
            <w:pPr>
              <w:spacing w:before="0" w:line="240" w:lineRule="auto"/>
              <w:rPr>
                <w:sz w:val="20"/>
              </w:rPr>
            </w:pPr>
          </w:p>
          <w:p w14:paraId="64D9FFF4" w14:textId="77777777" w:rsidR="00B049F5" w:rsidRPr="00634355" w:rsidDel="003F6430" w:rsidRDefault="00B049F5" w:rsidP="00B049F5">
            <w:pPr>
              <w:spacing w:before="0" w:line="240" w:lineRule="auto"/>
              <w:rPr>
                <w:sz w:val="20"/>
              </w:rPr>
            </w:pPr>
          </w:p>
        </w:tc>
      </w:tr>
    </w:tbl>
    <w:p w14:paraId="3506E4AA" w14:textId="0B24D817" w:rsidR="00B049F5" w:rsidRPr="00634355" w:rsidDel="003F6430" w:rsidRDefault="00B049F5" w:rsidP="00B049F5">
      <w:pPr>
        <w:pStyle w:val="Notelevel1"/>
      </w:pPr>
      <w:r w:rsidRPr="00634355" w:rsidDel="003F6430">
        <w:t>NOTE</w:t>
      </w:r>
      <w:r w:rsidRPr="00634355" w:rsidDel="003F6430">
        <w:tab/>
        <w:t>–</w:t>
      </w:r>
      <w:r w:rsidRPr="00634355" w:rsidDel="003F6430">
        <w:tab/>
        <w:t>The System Conformance Statement is identified in ISO/IEC 9646-7</w:t>
      </w:r>
      <w:r w:rsidRPr="00634355">
        <w:t xml:space="preserve"> (reference </w:t>
      </w:r>
      <w:r w:rsidRPr="00634355">
        <w:fldChar w:fldCharType="begin"/>
      </w:r>
      <w:r w:rsidRPr="00634355">
        <w:instrText xml:space="preserve"> REF R_ISOIEC964671995InformationTechnologyOp \h </w:instrText>
      </w:r>
      <w:r w:rsidRPr="00634355">
        <w:fldChar w:fldCharType="separate"/>
      </w:r>
      <w:r w:rsidR="00982337" w:rsidRPr="00DB6FF8">
        <w:t>[</w:t>
      </w:r>
      <w:r w:rsidR="00982337">
        <w:rPr>
          <w:noProof/>
        </w:rPr>
        <w:t>C11</w:t>
      </w:r>
      <w:r w:rsidR="00982337" w:rsidRPr="00DB6FF8">
        <w:t>]</w:t>
      </w:r>
      <w:r w:rsidRPr="00634355">
        <w:fldChar w:fldCharType="end"/>
      </w:r>
      <w:r w:rsidRPr="00634355">
        <w:t>)</w:t>
      </w:r>
      <w:r w:rsidRPr="00634355" w:rsidDel="003F6430">
        <w:t>.  It contains a declaration of the layers of the Reference Model covered by the implementation to be tested.</w:t>
      </w:r>
    </w:p>
    <w:p w14:paraId="647F1FF4" w14:textId="77777777" w:rsidR="00B049F5" w:rsidRPr="00634355" w:rsidRDefault="00B049F5" w:rsidP="00C6012E">
      <w:pPr>
        <w:pStyle w:val="Annex3"/>
        <w:numPr>
          <w:ilvl w:val="2"/>
          <w:numId w:val="123"/>
        </w:numPr>
        <w:spacing w:before="480"/>
      </w:pPr>
      <w:r w:rsidRPr="00634355">
        <w:t>Identification of the system supplier and/or</w:t>
      </w:r>
      <w:r w:rsidRPr="00634355">
        <w:br/>
        <w:t>test laboratory client</w:t>
      </w:r>
    </w:p>
    <w:tbl>
      <w:tblPr>
        <w:tblpPr w:leftFromText="180" w:rightFromText="180" w:vertAnchor="text" w:horzAnchor="margin"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24B94FC" w14:textId="77777777" w:rsidTr="00B049F5">
        <w:trPr>
          <w:cantSplit/>
          <w:trHeight w:val="20"/>
        </w:trPr>
        <w:tc>
          <w:tcPr>
            <w:tcW w:w="2500" w:type="pct"/>
            <w:tcBorders>
              <w:left w:val="single" w:sz="4" w:space="0" w:color="auto"/>
            </w:tcBorders>
          </w:tcPr>
          <w:p w14:paraId="7BF9B771" w14:textId="77777777" w:rsidR="00B049F5" w:rsidRPr="00634355" w:rsidRDefault="00B049F5" w:rsidP="00B049F5">
            <w:pPr>
              <w:keepNext/>
              <w:spacing w:before="0" w:line="240" w:lineRule="auto"/>
              <w:rPr>
                <w:sz w:val="20"/>
              </w:rPr>
            </w:pPr>
            <w:r w:rsidRPr="00634355">
              <w:rPr>
                <w:sz w:val="20"/>
              </w:rPr>
              <w:t>Organization name</w:t>
            </w:r>
          </w:p>
        </w:tc>
        <w:tc>
          <w:tcPr>
            <w:tcW w:w="2500" w:type="pct"/>
          </w:tcPr>
          <w:p w14:paraId="35FF6828" w14:textId="77777777" w:rsidR="00B049F5" w:rsidRPr="00634355" w:rsidRDefault="00B049F5" w:rsidP="00B049F5">
            <w:pPr>
              <w:keepNext/>
              <w:spacing w:before="0" w:line="240" w:lineRule="auto"/>
              <w:rPr>
                <w:sz w:val="20"/>
              </w:rPr>
            </w:pPr>
          </w:p>
        </w:tc>
      </w:tr>
      <w:tr w:rsidR="00B049F5" w:rsidRPr="00634355" w14:paraId="43EEF6A3" w14:textId="77777777" w:rsidTr="00B049F5">
        <w:trPr>
          <w:cantSplit/>
          <w:trHeight w:val="20"/>
        </w:trPr>
        <w:tc>
          <w:tcPr>
            <w:tcW w:w="2500" w:type="pct"/>
            <w:tcBorders>
              <w:left w:val="single" w:sz="4" w:space="0" w:color="auto"/>
            </w:tcBorders>
          </w:tcPr>
          <w:p w14:paraId="489F41D7" w14:textId="77777777" w:rsidR="00B049F5" w:rsidRPr="00634355" w:rsidRDefault="00B049F5" w:rsidP="00B049F5">
            <w:pPr>
              <w:keepNext/>
              <w:spacing w:before="0" w:line="240" w:lineRule="auto"/>
              <w:rPr>
                <w:sz w:val="20"/>
              </w:rPr>
            </w:pPr>
            <w:r w:rsidRPr="00634355">
              <w:rPr>
                <w:sz w:val="20"/>
              </w:rPr>
              <w:lastRenderedPageBreak/>
              <w:t>Contact name</w:t>
            </w:r>
          </w:p>
        </w:tc>
        <w:tc>
          <w:tcPr>
            <w:tcW w:w="2500" w:type="pct"/>
          </w:tcPr>
          <w:p w14:paraId="20ADBB16" w14:textId="77777777" w:rsidR="00B049F5" w:rsidRPr="00634355" w:rsidRDefault="00B049F5" w:rsidP="00B049F5">
            <w:pPr>
              <w:keepNext/>
              <w:spacing w:before="0" w:line="240" w:lineRule="auto"/>
              <w:rPr>
                <w:sz w:val="20"/>
              </w:rPr>
            </w:pPr>
          </w:p>
        </w:tc>
      </w:tr>
      <w:tr w:rsidR="00B049F5" w:rsidRPr="00634355" w14:paraId="688BCA0B" w14:textId="77777777" w:rsidTr="00B049F5">
        <w:trPr>
          <w:cantSplit/>
          <w:trHeight w:val="20"/>
        </w:trPr>
        <w:tc>
          <w:tcPr>
            <w:tcW w:w="2500" w:type="pct"/>
            <w:tcBorders>
              <w:left w:val="single" w:sz="4" w:space="0" w:color="auto"/>
            </w:tcBorders>
          </w:tcPr>
          <w:p w14:paraId="4178952B" w14:textId="77777777" w:rsidR="00B049F5" w:rsidRPr="00634355" w:rsidRDefault="00B049F5" w:rsidP="00B049F5">
            <w:pPr>
              <w:keepNext/>
              <w:spacing w:before="0" w:line="240" w:lineRule="auto"/>
              <w:rPr>
                <w:sz w:val="20"/>
              </w:rPr>
            </w:pPr>
            <w:r w:rsidRPr="00634355">
              <w:rPr>
                <w:sz w:val="20"/>
              </w:rPr>
              <w:t>Address</w:t>
            </w:r>
          </w:p>
        </w:tc>
        <w:tc>
          <w:tcPr>
            <w:tcW w:w="2500" w:type="pct"/>
          </w:tcPr>
          <w:p w14:paraId="49FF772D" w14:textId="77777777" w:rsidR="00B049F5" w:rsidRPr="00634355" w:rsidRDefault="00B049F5" w:rsidP="00B049F5">
            <w:pPr>
              <w:keepNext/>
              <w:spacing w:before="0" w:line="240" w:lineRule="auto"/>
              <w:rPr>
                <w:sz w:val="20"/>
              </w:rPr>
            </w:pPr>
          </w:p>
        </w:tc>
      </w:tr>
      <w:tr w:rsidR="00B049F5" w:rsidRPr="00634355" w14:paraId="5C17A2CC" w14:textId="77777777" w:rsidTr="00B049F5">
        <w:trPr>
          <w:cantSplit/>
          <w:trHeight w:val="20"/>
        </w:trPr>
        <w:tc>
          <w:tcPr>
            <w:tcW w:w="2500" w:type="pct"/>
            <w:tcBorders>
              <w:left w:val="single" w:sz="4" w:space="0" w:color="auto"/>
            </w:tcBorders>
          </w:tcPr>
          <w:p w14:paraId="55D2F9E3" w14:textId="77777777" w:rsidR="00B049F5" w:rsidRPr="00634355" w:rsidRDefault="00B049F5" w:rsidP="00B049F5">
            <w:pPr>
              <w:keepNext/>
              <w:spacing w:before="0" w:line="240" w:lineRule="auto"/>
              <w:rPr>
                <w:sz w:val="20"/>
              </w:rPr>
            </w:pPr>
            <w:r w:rsidRPr="00634355">
              <w:rPr>
                <w:sz w:val="20"/>
              </w:rPr>
              <w:t>Telephone</w:t>
            </w:r>
          </w:p>
        </w:tc>
        <w:tc>
          <w:tcPr>
            <w:tcW w:w="2500" w:type="pct"/>
          </w:tcPr>
          <w:p w14:paraId="19C956E7" w14:textId="77777777" w:rsidR="00B049F5" w:rsidRPr="00634355" w:rsidRDefault="00B049F5" w:rsidP="00B049F5">
            <w:pPr>
              <w:keepNext/>
              <w:spacing w:before="0" w:line="240" w:lineRule="auto"/>
              <w:rPr>
                <w:sz w:val="20"/>
              </w:rPr>
            </w:pPr>
          </w:p>
        </w:tc>
      </w:tr>
      <w:tr w:rsidR="00B049F5" w:rsidRPr="00634355" w14:paraId="4D1E1517" w14:textId="77777777" w:rsidTr="00B049F5">
        <w:trPr>
          <w:cantSplit/>
          <w:trHeight w:val="20"/>
        </w:trPr>
        <w:tc>
          <w:tcPr>
            <w:tcW w:w="2500" w:type="pct"/>
            <w:tcBorders>
              <w:left w:val="single" w:sz="4" w:space="0" w:color="auto"/>
            </w:tcBorders>
          </w:tcPr>
          <w:p w14:paraId="11CD65DF" w14:textId="77777777" w:rsidR="00B049F5" w:rsidRPr="00634355" w:rsidRDefault="00B049F5" w:rsidP="00B049F5">
            <w:pPr>
              <w:keepNext/>
              <w:spacing w:before="0" w:line="240" w:lineRule="auto"/>
              <w:rPr>
                <w:sz w:val="20"/>
              </w:rPr>
            </w:pPr>
            <w:r w:rsidRPr="00634355">
              <w:rPr>
                <w:sz w:val="20"/>
              </w:rPr>
              <w:t>E-mail</w:t>
            </w:r>
          </w:p>
        </w:tc>
        <w:tc>
          <w:tcPr>
            <w:tcW w:w="2500" w:type="pct"/>
          </w:tcPr>
          <w:p w14:paraId="0FC9D5DC" w14:textId="77777777" w:rsidR="00B049F5" w:rsidRPr="00634355" w:rsidRDefault="00B049F5" w:rsidP="00B049F5">
            <w:pPr>
              <w:keepNext/>
              <w:spacing w:before="0" w:line="240" w:lineRule="auto"/>
              <w:rPr>
                <w:sz w:val="20"/>
              </w:rPr>
            </w:pPr>
          </w:p>
        </w:tc>
      </w:tr>
      <w:tr w:rsidR="00B049F5" w:rsidRPr="00634355" w14:paraId="5019811D" w14:textId="77777777" w:rsidTr="00B049F5">
        <w:trPr>
          <w:cantSplit/>
          <w:trHeight w:val="20"/>
        </w:trPr>
        <w:tc>
          <w:tcPr>
            <w:tcW w:w="2500" w:type="pct"/>
            <w:tcBorders>
              <w:left w:val="single" w:sz="4" w:space="0" w:color="auto"/>
            </w:tcBorders>
          </w:tcPr>
          <w:p w14:paraId="161BE7BA" w14:textId="77777777" w:rsidR="00B049F5" w:rsidRPr="00634355" w:rsidRDefault="00B049F5" w:rsidP="00B049F5">
            <w:pPr>
              <w:spacing w:before="0" w:line="240" w:lineRule="auto"/>
              <w:rPr>
                <w:sz w:val="20"/>
              </w:rPr>
            </w:pPr>
            <w:r w:rsidRPr="00634355">
              <w:rPr>
                <w:sz w:val="20"/>
              </w:rPr>
              <w:t>Other information</w:t>
            </w:r>
          </w:p>
        </w:tc>
        <w:tc>
          <w:tcPr>
            <w:tcW w:w="2500" w:type="pct"/>
          </w:tcPr>
          <w:p w14:paraId="47959247" w14:textId="77777777" w:rsidR="00B049F5" w:rsidRPr="00634355" w:rsidRDefault="00B049F5" w:rsidP="00B049F5">
            <w:pPr>
              <w:spacing w:before="0" w:line="240" w:lineRule="auto"/>
              <w:rPr>
                <w:sz w:val="20"/>
              </w:rPr>
            </w:pPr>
          </w:p>
        </w:tc>
      </w:tr>
    </w:tbl>
    <w:p w14:paraId="7D7B0EC5" w14:textId="77777777" w:rsidR="00B049F5" w:rsidRPr="00634355" w:rsidRDefault="00B049F5" w:rsidP="00C6012E">
      <w:pPr>
        <w:pStyle w:val="Annex3"/>
        <w:numPr>
          <w:ilvl w:val="2"/>
          <w:numId w:val="123"/>
        </w:numPr>
        <w:spacing w:before="480" w:after="240"/>
      </w:pPr>
      <w:r w:rsidRPr="00634355">
        <w:t>IDENTIFICATION OF the IMPLEMENTATION UNDER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F5AC6AA" w14:textId="77777777" w:rsidTr="00B049F5">
        <w:trPr>
          <w:cantSplit/>
          <w:trHeight w:val="20"/>
        </w:trPr>
        <w:tc>
          <w:tcPr>
            <w:tcW w:w="2500" w:type="pct"/>
            <w:tcBorders>
              <w:left w:val="single" w:sz="4" w:space="0" w:color="auto"/>
            </w:tcBorders>
          </w:tcPr>
          <w:p w14:paraId="74F2A894" w14:textId="77777777" w:rsidR="00B049F5" w:rsidRPr="00634355" w:rsidRDefault="00B049F5" w:rsidP="00B049F5">
            <w:pPr>
              <w:keepNext/>
              <w:spacing w:before="0" w:line="240" w:lineRule="auto"/>
              <w:rPr>
                <w:sz w:val="20"/>
              </w:rPr>
            </w:pPr>
            <w:r w:rsidRPr="00634355">
              <w:rPr>
                <w:sz w:val="20"/>
              </w:rPr>
              <w:t>Implementation name</w:t>
            </w:r>
          </w:p>
        </w:tc>
        <w:tc>
          <w:tcPr>
            <w:tcW w:w="2500" w:type="pct"/>
          </w:tcPr>
          <w:p w14:paraId="1C3A3047" w14:textId="77777777" w:rsidR="00B049F5" w:rsidRPr="00634355" w:rsidRDefault="00B049F5" w:rsidP="00B049F5">
            <w:pPr>
              <w:keepNext/>
              <w:spacing w:before="0" w:line="240" w:lineRule="auto"/>
              <w:rPr>
                <w:sz w:val="20"/>
              </w:rPr>
            </w:pPr>
          </w:p>
        </w:tc>
      </w:tr>
      <w:tr w:rsidR="00B049F5" w:rsidRPr="00634355" w14:paraId="1E234612" w14:textId="77777777" w:rsidTr="00B049F5">
        <w:trPr>
          <w:cantSplit/>
          <w:trHeight w:val="20"/>
        </w:trPr>
        <w:tc>
          <w:tcPr>
            <w:tcW w:w="2500" w:type="pct"/>
            <w:tcBorders>
              <w:left w:val="single" w:sz="4" w:space="0" w:color="auto"/>
            </w:tcBorders>
          </w:tcPr>
          <w:p w14:paraId="588474C6" w14:textId="77777777" w:rsidR="00B049F5" w:rsidRPr="00634355" w:rsidRDefault="00B049F5" w:rsidP="00B049F5">
            <w:pPr>
              <w:keepNext/>
              <w:spacing w:before="0" w:line="240" w:lineRule="auto"/>
              <w:rPr>
                <w:sz w:val="20"/>
              </w:rPr>
            </w:pPr>
            <w:r w:rsidRPr="00634355">
              <w:rPr>
                <w:sz w:val="20"/>
              </w:rPr>
              <w:t>Implementation version</w:t>
            </w:r>
          </w:p>
        </w:tc>
        <w:tc>
          <w:tcPr>
            <w:tcW w:w="2500" w:type="pct"/>
          </w:tcPr>
          <w:p w14:paraId="6C80A412" w14:textId="77777777" w:rsidR="00B049F5" w:rsidRPr="00634355" w:rsidRDefault="00B049F5" w:rsidP="00B049F5">
            <w:pPr>
              <w:keepNext/>
              <w:spacing w:before="0" w:line="240" w:lineRule="auto"/>
              <w:rPr>
                <w:sz w:val="20"/>
              </w:rPr>
            </w:pPr>
          </w:p>
        </w:tc>
      </w:tr>
      <w:tr w:rsidR="00B049F5" w:rsidRPr="00634355" w14:paraId="719A0F44" w14:textId="77777777" w:rsidTr="00B049F5">
        <w:trPr>
          <w:cantSplit/>
          <w:trHeight w:val="20"/>
        </w:trPr>
        <w:tc>
          <w:tcPr>
            <w:tcW w:w="2500" w:type="pct"/>
            <w:tcBorders>
              <w:left w:val="single" w:sz="4" w:space="0" w:color="auto"/>
            </w:tcBorders>
          </w:tcPr>
          <w:p w14:paraId="4A43DA02" w14:textId="77777777" w:rsidR="00B049F5" w:rsidRPr="00634355" w:rsidRDefault="00B049F5" w:rsidP="00B049F5">
            <w:pPr>
              <w:keepNext/>
              <w:spacing w:before="0" w:line="240" w:lineRule="auto"/>
              <w:rPr>
                <w:sz w:val="20"/>
              </w:rPr>
            </w:pPr>
            <w:r w:rsidRPr="00634355">
              <w:rPr>
                <w:sz w:val="20"/>
              </w:rPr>
              <w:t>Machine name</w:t>
            </w:r>
          </w:p>
        </w:tc>
        <w:tc>
          <w:tcPr>
            <w:tcW w:w="2500" w:type="pct"/>
          </w:tcPr>
          <w:p w14:paraId="280F64C8" w14:textId="77777777" w:rsidR="00B049F5" w:rsidRPr="00634355" w:rsidRDefault="00B049F5" w:rsidP="00B049F5">
            <w:pPr>
              <w:keepNext/>
              <w:spacing w:before="0" w:line="240" w:lineRule="auto"/>
              <w:rPr>
                <w:sz w:val="20"/>
              </w:rPr>
            </w:pPr>
          </w:p>
        </w:tc>
      </w:tr>
      <w:tr w:rsidR="00B049F5" w:rsidRPr="00634355" w14:paraId="2C871539" w14:textId="77777777" w:rsidTr="00B049F5">
        <w:trPr>
          <w:cantSplit/>
          <w:trHeight w:val="20"/>
        </w:trPr>
        <w:tc>
          <w:tcPr>
            <w:tcW w:w="2500" w:type="pct"/>
            <w:tcBorders>
              <w:left w:val="single" w:sz="4" w:space="0" w:color="auto"/>
            </w:tcBorders>
          </w:tcPr>
          <w:p w14:paraId="3E488FE6" w14:textId="77777777" w:rsidR="00B049F5" w:rsidRPr="00634355" w:rsidRDefault="00B049F5" w:rsidP="00B049F5">
            <w:pPr>
              <w:keepNext/>
              <w:spacing w:before="0" w:line="240" w:lineRule="auto"/>
              <w:rPr>
                <w:sz w:val="20"/>
              </w:rPr>
            </w:pPr>
            <w:r w:rsidRPr="00634355">
              <w:rPr>
                <w:sz w:val="20"/>
              </w:rPr>
              <w:t>Machine version</w:t>
            </w:r>
          </w:p>
        </w:tc>
        <w:tc>
          <w:tcPr>
            <w:tcW w:w="2500" w:type="pct"/>
          </w:tcPr>
          <w:p w14:paraId="00C54F7D" w14:textId="77777777" w:rsidR="00B049F5" w:rsidRPr="00634355" w:rsidRDefault="00B049F5" w:rsidP="00B049F5">
            <w:pPr>
              <w:keepNext/>
              <w:spacing w:before="0" w:line="240" w:lineRule="auto"/>
              <w:rPr>
                <w:sz w:val="20"/>
              </w:rPr>
            </w:pPr>
          </w:p>
        </w:tc>
      </w:tr>
      <w:tr w:rsidR="00B049F5" w:rsidRPr="00634355" w14:paraId="2DBB86E1" w14:textId="77777777" w:rsidTr="00B049F5">
        <w:trPr>
          <w:cantSplit/>
          <w:trHeight w:val="20"/>
        </w:trPr>
        <w:tc>
          <w:tcPr>
            <w:tcW w:w="2500" w:type="pct"/>
            <w:tcBorders>
              <w:left w:val="single" w:sz="4" w:space="0" w:color="auto"/>
            </w:tcBorders>
          </w:tcPr>
          <w:p w14:paraId="554608FE" w14:textId="77777777" w:rsidR="00B049F5" w:rsidRPr="00634355" w:rsidRDefault="00B049F5" w:rsidP="00B049F5">
            <w:pPr>
              <w:keepNext/>
              <w:spacing w:before="0" w:line="240" w:lineRule="auto"/>
              <w:rPr>
                <w:sz w:val="20"/>
              </w:rPr>
            </w:pPr>
            <w:r w:rsidRPr="00634355">
              <w:rPr>
                <w:sz w:val="20"/>
              </w:rPr>
              <w:t>Operating system name</w:t>
            </w:r>
          </w:p>
        </w:tc>
        <w:tc>
          <w:tcPr>
            <w:tcW w:w="2500" w:type="pct"/>
          </w:tcPr>
          <w:p w14:paraId="7AD3E315" w14:textId="77777777" w:rsidR="00B049F5" w:rsidRPr="00634355" w:rsidRDefault="00B049F5" w:rsidP="00B049F5">
            <w:pPr>
              <w:keepNext/>
              <w:spacing w:before="0" w:line="240" w:lineRule="auto"/>
              <w:rPr>
                <w:sz w:val="20"/>
              </w:rPr>
            </w:pPr>
          </w:p>
        </w:tc>
      </w:tr>
      <w:tr w:rsidR="00B049F5" w:rsidRPr="00634355" w14:paraId="2321BC22" w14:textId="77777777" w:rsidTr="00B049F5">
        <w:trPr>
          <w:cantSplit/>
          <w:trHeight w:val="20"/>
        </w:trPr>
        <w:tc>
          <w:tcPr>
            <w:tcW w:w="2500" w:type="pct"/>
            <w:tcBorders>
              <w:left w:val="single" w:sz="4" w:space="0" w:color="auto"/>
            </w:tcBorders>
          </w:tcPr>
          <w:p w14:paraId="0E322F19" w14:textId="77777777" w:rsidR="00B049F5" w:rsidRPr="00634355" w:rsidRDefault="00B049F5" w:rsidP="00B049F5">
            <w:pPr>
              <w:keepNext/>
              <w:spacing w:before="0" w:line="240" w:lineRule="auto"/>
              <w:rPr>
                <w:sz w:val="20"/>
              </w:rPr>
            </w:pPr>
            <w:r w:rsidRPr="00634355">
              <w:rPr>
                <w:sz w:val="20"/>
              </w:rPr>
              <w:t>Operating system version</w:t>
            </w:r>
          </w:p>
        </w:tc>
        <w:tc>
          <w:tcPr>
            <w:tcW w:w="2500" w:type="pct"/>
          </w:tcPr>
          <w:p w14:paraId="36457EE4" w14:textId="77777777" w:rsidR="00B049F5" w:rsidRPr="00634355" w:rsidRDefault="00B049F5" w:rsidP="00B049F5">
            <w:pPr>
              <w:keepNext/>
              <w:spacing w:before="0" w:line="240" w:lineRule="auto"/>
              <w:rPr>
                <w:sz w:val="20"/>
              </w:rPr>
            </w:pPr>
          </w:p>
        </w:tc>
      </w:tr>
      <w:tr w:rsidR="00B049F5" w:rsidRPr="00634355" w14:paraId="0235758B" w14:textId="77777777" w:rsidTr="00B049F5">
        <w:trPr>
          <w:cantSplit/>
          <w:trHeight w:val="20"/>
        </w:trPr>
        <w:tc>
          <w:tcPr>
            <w:tcW w:w="2500" w:type="pct"/>
            <w:tcBorders>
              <w:left w:val="single" w:sz="4" w:space="0" w:color="auto"/>
            </w:tcBorders>
          </w:tcPr>
          <w:p w14:paraId="603B2CE1" w14:textId="77777777" w:rsidR="00B049F5" w:rsidRPr="00634355" w:rsidRDefault="00B049F5" w:rsidP="00B049F5">
            <w:pPr>
              <w:keepNext/>
              <w:spacing w:before="0" w:line="240" w:lineRule="auto"/>
              <w:rPr>
                <w:sz w:val="20"/>
              </w:rPr>
            </w:pPr>
            <w:r w:rsidRPr="00634355">
              <w:rPr>
                <w:sz w:val="20"/>
              </w:rPr>
              <w:t>Special configuration</w:t>
            </w:r>
          </w:p>
        </w:tc>
        <w:tc>
          <w:tcPr>
            <w:tcW w:w="2500" w:type="pct"/>
          </w:tcPr>
          <w:p w14:paraId="5935AD58" w14:textId="77777777" w:rsidR="00B049F5" w:rsidRPr="00634355" w:rsidRDefault="00B049F5" w:rsidP="00B049F5">
            <w:pPr>
              <w:keepNext/>
              <w:spacing w:before="0" w:line="240" w:lineRule="auto"/>
              <w:rPr>
                <w:sz w:val="20"/>
              </w:rPr>
            </w:pPr>
          </w:p>
          <w:p w14:paraId="7B48019A" w14:textId="77777777" w:rsidR="00B049F5" w:rsidRPr="00634355" w:rsidRDefault="00B049F5" w:rsidP="00B049F5">
            <w:pPr>
              <w:keepNext/>
              <w:spacing w:before="0" w:line="240" w:lineRule="auto"/>
              <w:rPr>
                <w:sz w:val="20"/>
              </w:rPr>
            </w:pPr>
          </w:p>
          <w:p w14:paraId="14725BB9" w14:textId="77777777" w:rsidR="00B049F5" w:rsidRPr="00634355" w:rsidRDefault="00B049F5" w:rsidP="00B049F5">
            <w:pPr>
              <w:keepNext/>
              <w:spacing w:before="0" w:line="240" w:lineRule="auto"/>
              <w:rPr>
                <w:sz w:val="20"/>
              </w:rPr>
            </w:pPr>
          </w:p>
        </w:tc>
      </w:tr>
      <w:tr w:rsidR="00B049F5" w:rsidRPr="00634355" w14:paraId="3D5867FE" w14:textId="77777777" w:rsidTr="00B049F5">
        <w:trPr>
          <w:cantSplit/>
          <w:trHeight w:val="20"/>
        </w:trPr>
        <w:tc>
          <w:tcPr>
            <w:tcW w:w="2500" w:type="pct"/>
            <w:tcBorders>
              <w:left w:val="single" w:sz="4" w:space="0" w:color="auto"/>
            </w:tcBorders>
          </w:tcPr>
          <w:p w14:paraId="57EB04DA" w14:textId="77777777" w:rsidR="00B049F5" w:rsidRPr="00634355" w:rsidRDefault="00B049F5" w:rsidP="00B049F5">
            <w:pPr>
              <w:spacing w:before="0" w:line="240" w:lineRule="auto"/>
              <w:rPr>
                <w:sz w:val="20"/>
              </w:rPr>
            </w:pPr>
            <w:r w:rsidRPr="00634355">
              <w:rPr>
                <w:sz w:val="20"/>
              </w:rPr>
              <w:t>Other information</w:t>
            </w:r>
          </w:p>
        </w:tc>
        <w:tc>
          <w:tcPr>
            <w:tcW w:w="2500" w:type="pct"/>
          </w:tcPr>
          <w:p w14:paraId="6E25F13E" w14:textId="77777777" w:rsidR="00B049F5" w:rsidRPr="00634355" w:rsidRDefault="00B049F5" w:rsidP="00B049F5">
            <w:pPr>
              <w:spacing w:before="0" w:line="240" w:lineRule="auto"/>
              <w:rPr>
                <w:sz w:val="20"/>
              </w:rPr>
            </w:pPr>
          </w:p>
          <w:p w14:paraId="40A4C465" w14:textId="77777777" w:rsidR="00B049F5" w:rsidRPr="00634355" w:rsidRDefault="00B049F5" w:rsidP="00B049F5">
            <w:pPr>
              <w:spacing w:before="0" w:line="240" w:lineRule="auto"/>
              <w:rPr>
                <w:sz w:val="20"/>
              </w:rPr>
            </w:pPr>
          </w:p>
          <w:p w14:paraId="0C0F2DB0" w14:textId="77777777" w:rsidR="00B049F5" w:rsidRPr="00634355" w:rsidRDefault="00B049F5" w:rsidP="00B049F5">
            <w:pPr>
              <w:spacing w:before="0" w:line="240" w:lineRule="auto"/>
              <w:rPr>
                <w:sz w:val="20"/>
              </w:rPr>
            </w:pPr>
          </w:p>
        </w:tc>
      </w:tr>
    </w:tbl>
    <w:p w14:paraId="039A57D0" w14:textId="77777777" w:rsidR="00B049F5" w:rsidRPr="00634355" w:rsidRDefault="00B049F5" w:rsidP="00C6012E">
      <w:pPr>
        <w:pStyle w:val="Annex3"/>
        <w:numPr>
          <w:ilvl w:val="2"/>
          <w:numId w:val="123"/>
        </w:numPr>
        <w:spacing w:before="480" w:after="240"/>
      </w:pPr>
      <w:r w:rsidRPr="00634355">
        <w:t>IDENTIFICATION OF the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451D477" w14:textId="77777777" w:rsidTr="00B049F5">
        <w:trPr>
          <w:cantSplit/>
          <w:trHeight w:val="20"/>
        </w:trPr>
        <w:tc>
          <w:tcPr>
            <w:tcW w:w="2500" w:type="pct"/>
            <w:tcBorders>
              <w:left w:val="single" w:sz="4" w:space="0" w:color="auto"/>
            </w:tcBorders>
          </w:tcPr>
          <w:p w14:paraId="5327868D" w14:textId="77777777" w:rsidR="00B049F5" w:rsidRPr="00634355" w:rsidRDefault="00B049F5" w:rsidP="00B049F5">
            <w:pPr>
              <w:spacing w:before="0" w:line="240" w:lineRule="auto"/>
              <w:rPr>
                <w:sz w:val="20"/>
              </w:rPr>
            </w:pPr>
            <w:r w:rsidRPr="00634355">
              <w:rPr>
                <w:sz w:val="20"/>
              </w:rPr>
              <w:t>Protocol specification / version</w:t>
            </w:r>
          </w:p>
        </w:tc>
        <w:tc>
          <w:tcPr>
            <w:tcW w:w="2500" w:type="pct"/>
          </w:tcPr>
          <w:p w14:paraId="2E61ADB5" w14:textId="77777777" w:rsidR="00B049F5" w:rsidRPr="00634355" w:rsidRDefault="00B049F5" w:rsidP="00B049F5">
            <w:pPr>
              <w:spacing w:before="0" w:line="240" w:lineRule="auto"/>
              <w:rPr>
                <w:sz w:val="20"/>
              </w:rPr>
            </w:pPr>
          </w:p>
        </w:tc>
      </w:tr>
      <w:tr w:rsidR="00B049F5" w:rsidRPr="00634355" w14:paraId="0E0BCD84" w14:textId="77777777" w:rsidTr="00B049F5">
        <w:trPr>
          <w:cantSplit/>
          <w:trHeight w:val="20"/>
        </w:trPr>
        <w:tc>
          <w:tcPr>
            <w:tcW w:w="2500" w:type="pct"/>
            <w:tcBorders>
              <w:left w:val="single" w:sz="4" w:space="0" w:color="auto"/>
            </w:tcBorders>
          </w:tcPr>
          <w:p w14:paraId="0250BFA9" w14:textId="77777777" w:rsidR="00B049F5" w:rsidRPr="00634355" w:rsidRDefault="00B049F5" w:rsidP="00B049F5">
            <w:pPr>
              <w:spacing w:before="0" w:line="240" w:lineRule="auto"/>
              <w:rPr>
                <w:sz w:val="20"/>
              </w:rPr>
            </w:pPr>
            <w:r w:rsidRPr="00634355">
              <w:rPr>
                <w:sz w:val="20"/>
              </w:rPr>
              <w:t>Technical corrigenda implemented</w:t>
            </w:r>
          </w:p>
        </w:tc>
        <w:tc>
          <w:tcPr>
            <w:tcW w:w="2500" w:type="pct"/>
          </w:tcPr>
          <w:p w14:paraId="6ED5758E" w14:textId="77777777" w:rsidR="00B049F5" w:rsidRPr="00634355" w:rsidRDefault="00B049F5" w:rsidP="00B049F5">
            <w:pPr>
              <w:spacing w:before="0" w:line="240" w:lineRule="auto"/>
              <w:rPr>
                <w:sz w:val="20"/>
              </w:rPr>
            </w:pPr>
          </w:p>
        </w:tc>
      </w:tr>
      <w:tr w:rsidR="00B049F5" w:rsidRPr="00634355" w14:paraId="13B5A4A5" w14:textId="77777777" w:rsidTr="00B049F5">
        <w:trPr>
          <w:cantSplit/>
          <w:trHeight w:val="20"/>
        </w:trPr>
        <w:tc>
          <w:tcPr>
            <w:tcW w:w="2500" w:type="pct"/>
            <w:tcBorders>
              <w:left w:val="single" w:sz="4" w:space="0" w:color="auto"/>
            </w:tcBorders>
          </w:tcPr>
          <w:p w14:paraId="75D7EDFB" w14:textId="77777777" w:rsidR="00B049F5" w:rsidRPr="00634355" w:rsidRDefault="00B049F5" w:rsidP="00B049F5">
            <w:pPr>
              <w:spacing w:before="0" w:line="240" w:lineRule="auto"/>
              <w:rPr>
                <w:sz w:val="20"/>
              </w:rPr>
            </w:pPr>
            <w:r w:rsidRPr="00634355">
              <w:rPr>
                <w:sz w:val="20"/>
              </w:rPr>
              <w:t>Other amendments implemented (explain)</w:t>
            </w:r>
          </w:p>
        </w:tc>
        <w:tc>
          <w:tcPr>
            <w:tcW w:w="2500" w:type="pct"/>
          </w:tcPr>
          <w:p w14:paraId="77D1BCC0" w14:textId="77777777" w:rsidR="00B049F5" w:rsidRPr="00634355" w:rsidRDefault="00B049F5" w:rsidP="00B049F5">
            <w:pPr>
              <w:spacing w:before="0" w:line="240" w:lineRule="auto"/>
              <w:rPr>
                <w:sz w:val="20"/>
              </w:rPr>
            </w:pPr>
          </w:p>
          <w:p w14:paraId="44431AA5" w14:textId="77777777" w:rsidR="00B049F5" w:rsidRPr="00634355" w:rsidRDefault="00B049F5" w:rsidP="00B049F5">
            <w:pPr>
              <w:spacing w:before="0" w:line="240" w:lineRule="auto"/>
              <w:rPr>
                <w:sz w:val="20"/>
              </w:rPr>
            </w:pPr>
          </w:p>
          <w:p w14:paraId="5D620062" w14:textId="77777777" w:rsidR="00B049F5" w:rsidRPr="00634355" w:rsidRDefault="00B049F5" w:rsidP="00B049F5">
            <w:pPr>
              <w:spacing w:before="0" w:line="240" w:lineRule="auto"/>
              <w:rPr>
                <w:sz w:val="20"/>
              </w:rPr>
            </w:pPr>
          </w:p>
        </w:tc>
      </w:tr>
    </w:tbl>
    <w:p w14:paraId="3A79F6C7" w14:textId="77777777" w:rsidR="00B049F5" w:rsidRPr="00634355" w:rsidRDefault="00B049F5" w:rsidP="00C6012E">
      <w:pPr>
        <w:pStyle w:val="Annex3"/>
        <w:numPr>
          <w:ilvl w:val="2"/>
          <w:numId w:val="123"/>
        </w:numPr>
        <w:spacing w:before="480" w:after="240"/>
      </w:pPr>
      <w:r w:rsidRPr="00634355">
        <w:t>Global statement of conformance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6875DF9" w14:textId="77777777" w:rsidTr="00B049F5">
        <w:trPr>
          <w:cantSplit/>
          <w:trHeight w:val="20"/>
        </w:trPr>
        <w:tc>
          <w:tcPr>
            <w:tcW w:w="2500" w:type="pct"/>
            <w:tcBorders>
              <w:left w:val="single" w:sz="4" w:space="0" w:color="auto"/>
            </w:tcBorders>
          </w:tcPr>
          <w:p w14:paraId="73FD09E8" w14:textId="77777777" w:rsidR="00B049F5" w:rsidRPr="00634355" w:rsidRDefault="00B049F5" w:rsidP="00B049F5">
            <w:pPr>
              <w:keepNext/>
              <w:spacing w:before="0" w:line="240" w:lineRule="auto"/>
              <w:rPr>
                <w:sz w:val="20"/>
              </w:rPr>
            </w:pPr>
            <w:r w:rsidRPr="00634355">
              <w:rPr>
                <w:sz w:val="20"/>
              </w:rPr>
              <w:t>Are all mandatory features implemented? (Yes or No)</w:t>
            </w:r>
          </w:p>
        </w:tc>
        <w:tc>
          <w:tcPr>
            <w:tcW w:w="2500" w:type="pct"/>
          </w:tcPr>
          <w:p w14:paraId="4D71EC69" w14:textId="77777777" w:rsidR="00B049F5" w:rsidRPr="00634355" w:rsidRDefault="00B049F5" w:rsidP="00B049F5">
            <w:pPr>
              <w:keepNext/>
              <w:spacing w:before="0" w:line="240" w:lineRule="auto"/>
              <w:rPr>
                <w:sz w:val="20"/>
              </w:rPr>
            </w:pPr>
          </w:p>
        </w:tc>
      </w:tr>
    </w:tbl>
    <w:p w14:paraId="322CED87" w14:textId="56426684" w:rsidR="00B049F5" w:rsidRPr="00634355" w:rsidRDefault="00B049F5" w:rsidP="00B049F5">
      <w:pPr>
        <w:pStyle w:val="Notelevel1"/>
        <w:spacing w:after="240" w:line="240" w:lineRule="auto"/>
      </w:pPr>
      <w:r w:rsidRPr="00634355">
        <w:t>NOTE</w:t>
      </w:r>
      <w:r w:rsidRPr="00634355">
        <w:tab/>
        <w:t>–</w:t>
      </w:r>
      <w:r w:rsidRPr="00634355">
        <w:tab/>
        <w:t xml:space="preserve">If a ‘No’ answer is given to this question, then the implementation does not conform to the SDLS </w:t>
      </w:r>
      <w:r w:rsidR="00A02B4E">
        <w:t xml:space="preserve">Extended Procedures </w:t>
      </w:r>
      <w:r w:rsidRPr="00634355">
        <w:t>standard.  Non-supported mandatory capabilities are to be identified in the PICS, with an explanation of why the implementation is non-conforming.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5533803E" w14:textId="77777777" w:rsidTr="00B049F5">
        <w:trPr>
          <w:cantSplit/>
          <w:trHeight w:val="20"/>
        </w:trPr>
        <w:tc>
          <w:tcPr>
            <w:tcW w:w="2500" w:type="pct"/>
            <w:tcBorders>
              <w:left w:val="single" w:sz="4" w:space="0" w:color="auto"/>
            </w:tcBorders>
          </w:tcPr>
          <w:p w14:paraId="00A1263E" w14:textId="77777777" w:rsidR="00B049F5" w:rsidRPr="00634355" w:rsidRDefault="00B049F5" w:rsidP="00B049F5">
            <w:pPr>
              <w:spacing w:before="0" w:line="240" w:lineRule="auto"/>
              <w:rPr>
                <w:sz w:val="20"/>
              </w:rPr>
            </w:pPr>
            <w:r w:rsidRPr="00634355">
              <w:rPr>
                <w:sz w:val="20"/>
              </w:rPr>
              <w:lastRenderedPageBreak/>
              <w:t>Non-conforming capabilities (explain)</w:t>
            </w:r>
          </w:p>
        </w:tc>
        <w:tc>
          <w:tcPr>
            <w:tcW w:w="2500" w:type="pct"/>
          </w:tcPr>
          <w:p w14:paraId="4144D5F7" w14:textId="77777777" w:rsidR="00B049F5" w:rsidRPr="00634355" w:rsidRDefault="00B049F5" w:rsidP="00B049F5">
            <w:pPr>
              <w:spacing w:before="0" w:line="240" w:lineRule="auto"/>
              <w:rPr>
                <w:sz w:val="20"/>
              </w:rPr>
            </w:pPr>
          </w:p>
          <w:p w14:paraId="08D13C7A" w14:textId="77777777" w:rsidR="00B049F5" w:rsidRPr="00634355" w:rsidRDefault="00B049F5" w:rsidP="00B049F5">
            <w:pPr>
              <w:spacing w:before="0" w:line="240" w:lineRule="auto"/>
              <w:rPr>
                <w:sz w:val="20"/>
              </w:rPr>
            </w:pPr>
          </w:p>
          <w:p w14:paraId="5E09C7CB" w14:textId="77777777" w:rsidR="00B049F5" w:rsidRPr="00634355" w:rsidRDefault="00B049F5" w:rsidP="00B049F5">
            <w:pPr>
              <w:spacing w:before="0" w:line="240" w:lineRule="auto"/>
              <w:rPr>
                <w:sz w:val="20"/>
              </w:rPr>
            </w:pPr>
          </w:p>
          <w:p w14:paraId="3842AEC8" w14:textId="77777777" w:rsidR="00B049F5" w:rsidRPr="00634355" w:rsidRDefault="00B049F5" w:rsidP="00B049F5">
            <w:pPr>
              <w:spacing w:before="0" w:line="240" w:lineRule="auto"/>
              <w:rPr>
                <w:sz w:val="20"/>
              </w:rPr>
            </w:pPr>
          </w:p>
          <w:p w14:paraId="7138080B" w14:textId="77777777" w:rsidR="00B049F5" w:rsidRPr="00634355" w:rsidRDefault="00B049F5" w:rsidP="00B049F5">
            <w:pPr>
              <w:spacing w:before="0" w:line="240" w:lineRule="auto"/>
              <w:rPr>
                <w:sz w:val="20"/>
              </w:rPr>
            </w:pPr>
          </w:p>
          <w:p w14:paraId="0D998297" w14:textId="77777777" w:rsidR="00B049F5" w:rsidRPr="00634355" w:rsidRDefault="00B049F5" w:rsidP="00B049F5">
            <w:pPr>
              <w:spacing w:before="0" w:line="240" w:lineRule="auto"/>
              <w:rPr>
                <w:sz w:val="20"/>
              </w:rPr>
            </w:pPr>
          </w:p>
        </w:tc>
      </w:tr>
    </w:tbl>
    <w:p w14:paraId="28E4EE3F" w14:textId="77777777" w:rsidR="00B049F5" w:rsidRPr="00634355" w:rsidRDefault="00B049F5" w:rsidP="00C6012E">
      <w:pPr>
        <w:pStyle w:val="Annex2"/>
        <w:numPr>
          <w:ilvl w:val="1"/>
          <w:numId w:val="123"/>
        </w:numPr>
        <w:spacing w:before="480" w:after="240"/>
      </w:pPr>
      <w:bookmarkStart w:id="326" w:name="_Ref308166729"/>
      <w:bookmarkStart w:id="327" w:name="_Ref310328104"/>
      <w:r w:rsidRPr="00634355">
        <w:t>Supported Security Services</w:t>
      </w:r>
      <w:bookmarkEnd w:id="326"/>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4B6258BB"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tcPr>
          <w:p w14:paraId="7194B9AE" w14:textId="77777777" w:rsidR="00B049F5" w:rsidRPr="00634355" w:rsidRDefault="00B049F5" w:rsidP="00B049F5">
            <w:pPr>
              <w:spacing w:before="0" w:line="240" w:lineRule="auto"/>
              <w:jc w:val="center"/>
              <w:rPr>
                <w:sz w:val="20"/>
              </w:rPr>
            </w:pPr>
            <w:r w:rsidRPr="00634355">
              <w:rPr>
                <w:sz w:val="20"/>
              </w:rPr>
              <w:t>Item</w:t>
            </w:r>
          </w:p>
        </w:tc>
        <w:tc>
          <w:tcPr>
            <w:tcW w:w="2000" w:type="pct"/>
            <w:tcBorders>
              <w:left w:val="single" w:sz="4" w:space="0" w:color="auto"/>
            </w:tcBorders>
          </w:tcPr>
          <w:p w14:paraId="71A44BC8" w14:textId="77777777" w:rsidR="00B049F5" w:rsidRPr="00634355" w:rsidRDefault="00B049F5" w:rsidP="00B049F5">
            <w:pPr>
              <w:spacing w:before="0" w:line="240" w:lineRule="auto"/>
              <w:jc w:val="center"/>
              <w:rPr>
                <w:sz w:val="20"/>
              </w:rPr>
            </w:pPr>
            <w:r w:rsidRPr="00634355">
              <w:rPr>
                <w:sz w:val="20"/>
              </w:rPr>
              <w:t>Protocol Feature</w:t>
            </w:r>
          </w:p>
        </w:tc>
        <w:tc>
          <w:tcPr>
            <w:tcW w:w="1000" w:type="pct"/>
          </w:tcPr>
          <w:p w14:paraId="46FC365C" w14:textId="77777777" w:rsidR="00B049F5" w:rsidRPr="00634355" w:rsidRDefault="00B049F5" w:rsidP="00B049F5">
            <w:pPr>
              <w:spacing w:before="0" w:line="240" w:lineRule="auto"/>
              <w:jc w:val="center"/>
              <w:rPr>
                <w:sz w:val="20"/>
              </w:rPr>
            </w:pPr>
            <w:r w:rsidRPr="00634355">
              <w:rPr>
                <w:sz w:val="20"/>
              </w:rPr>
              <w:t>Reference</w:t>
            </w:r>
          </w:p>
        </w:tc>
        <w:tc>
          <w:tcPr>
            <w:tcW w:w="500" w:type="pct"/>
          </w:tcPr>
          <w:p w14:paraId="54BE4741" w14:textId="77777777" w:rsidR="00B049F5" w:rsidRPr="00634355" w:rsidRDefault="00B049F5" w:rsidP="00B049F5">
            <w:pPr>
              <w:spacing w:before="0" w:line="240" w:lineRule="auto"/>
              <w:jc w:val="center"/>
              <w:rPr>
                <w:sz w:val="20"/>
              </w:rPr>
            </w:pPr>
            <w:r w:rsidRPr="00634355">
              <w:rPr>
                <w:sz w:val="20"/>
              </w:rPr>
              <w:t>Status</w:t>
            </w:r>
          </w:p>
        </w:tc>
        <w:tc>
          <w:tcPr>
            <w:tcW w:w="1000" w:type="pct"/>
          </w:tcPr>
          <w:p w14:paraId="22C06EAB"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D2107C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16F2EA22"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000CD8EC" w14:textId="5BA56082" w:rsidR="00B049F5" w:rsidRPr="00634355" w:rsidRDefault="00A874AD" w:rsidP="00B049F5">
            <w:pPr>
              <w:spacing w:before="0" w:line="240" w:lineRule="auto"/>
              <w:rPr>
                <w:sz w:val="20"/>
              </w:rPr>
            </w:pPr>
            <w:r>
              <w:rPr>
                <w:sz w:val="20"/>
              </w:rPr>
              <w:t>Key Management</w:t>
            </w:r>
          </w:p>
        </w:tc>
        <w:tc>
          <w:tcPr>
            <w:tcW w:w="1000" w:type="pct"/>
          </w:tcPr>
          <w:p w14:paraId="07EA7C8D" w14:textId="727436B6" w:rsidR="00B049F5" w:rsidRPr="00634355" w:rsidRDefault="00B049F5" w:rsidP="00B049F5">
            <w:pPr>
              <w:spacing w:before="0" w:line="240" w:lineRule="auto"/>
              <w:rPr>
                <w:sz w:val="20"/>
              </w:rPr>
            </w:pPr>
          </w:p>
        </w:tc>
        <w:tc>
          <w:tcPr>
            <w:tcW w:w="500" w:type="pct"/>
          </w:tcPr>
          <w:p w14:paraId="49B8E425" w14:textId="4D639067" w:rsidR="00B049F5" w:rsidRPr="00634355" w:rsidRDefault="00A02B4E" w:rsidP="00B049F5">
            <w:pPr>
              <w:spacing w:before="0" w:line="240" w:lineRule="auto"/>
              <w:rPr>
                <w:sz w:val="20"/>
              </w:rPr>
            </w:pPr>
            <w:r>
              <w:rPr>
                <w:sz w:val="20"/>
              </w:rPr>
              <w:t>O.1</w:t>
            </w:r>
          </w:p>
        </w:tc>
        <w:tc>
          <w:tcPr>
            <w:tcW w:w="1000" w:type="pct"/>
          </w:tcPr>
          <w:p w14:paraId="55154C68" w14:textId="77777777" w:rsidR="00B049F5" w:rsidRPr="00634355" w:rsidRDefault="00B049F5" w:rsidP="00B049F5">
            <w:pPr>
              <w:spacing w:before="0" w:line="240" w:lineRule="auto"/>
              <w:rPr>
                <w:sz w:val="20"/>
              </w:rPr>
            </w:pPr>
          </w:p>
        </w:tc>
      </w:tr>
      <w:tr w:rsidR="00B049F5" w:rsidRPr="00634355" w14:paraId="143D7CCA"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7350B07"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78F4F749" w14:textId="64FBDDD0" w:rsidR="00B049F5" w:rsidRPr="00634355" w:rsidRDefault="00A874AD" w:rsidP="00B049F5">
            <w:pPr>
              <w:spacing w:before="0" w:line="240" w:lineRule="auto"/>
              <w:rPr>
                <w:sz w:val="20"/>
              </w:rPr>
            </w:pPr>
            <w:r>
              <w:rPr>
                <w:sz w:val="20"/>
              </w:rPr>
              <w:t>SA Management</w:t>
            </w:r>
          </w:p>
        </w:tc>
        <w:tc>
          <w:tcPr>
            <w:tcW w:w="1000" w:type="pct"/>
          </w:tcPr>
          <w:p w14:paraId="68BFB35D" w14:textId="2D797178" w:rsidR="00B049F5" w:rsidRPr="00634355" w:rsidRDefault="00B049F5" w:rsidP="00B049F5">
            <w:pPr>
              <w:spacing w:before="0" w:line="240" w:lineRule="auto"/>
              <w:rPr>
                <w:sz w:val="20"/>
              </w:rPr>
            </w:pPr>
          </w:p>
        </w:tc>
        <w:tc>
          <w:tcPr>
            <w:tcW w:w="500" w:type="pct"/>
          </w:tcPr>
          <w:p w14:paraId="1D50DCC4" w14:textId="6BFB8132" w:rsidR="00B049F5" w:rsidRPr="00634355" w:rsidRDefault="00A02B4E" w:rsidP="00B049F5">
            <w:pPr>
              <w:spacing w:before="0" w:line="240" w:lineRule="auto"/>
              <w:rPr>
                <w:sz w:val="20"/>
              </w:rPr>
            </w:pPr>
            <w:r>
              <w:rPr>
                <w:sz w:val="20"/>
              </w:rPr>
              <w:t>O.1</w:t>
            </w:r>
          </w:p>
        </w:tc>
        <w:tc>
          <w:tcPr>
            <w:tcW w:w="1000" w:type="pct"/>
          </w:tcPr>
          <w:p w14:paraId="423206D9" w14:textId="77777777" w:rsidR="00B049F5" w:rsidRPr="00634355" w:rsidRDefault="00B049F5" w:rsidP="00B049F5">
            <w:pPr>
              <w:spacing w:before="0" w:line="240" w:lineRule="auto"/>
              <w:rPr>
                <w:sz w:val="20"/>
              </w:rPr>
            </w:pPr>
          </w:p>
        </w:tc>
      </w:tr>
      <w:tr w:rsidR="00B049F5" w:rsidRPr="00634355" w14:paraId="604E6472" w14:textId="77777777" w:rsidTr="00B049F5">
        <w:trPr>
          <w:cantSplit/>
          <w:trHeight w:val="20"/>
        </w:trPr>
        <w:tc>
          <w:tcPr>
            <w:tcW w:w="500" w:type="pct"/>
            <w:tcBorders>
              <w:top w:val="single" w:sz="6" w:space="0" w:color="auto"/>
              <w:left w:val="single" w:sz="4" w:space="0" w:color="auto"/>
              <w:bottom w:val="single" w:sz="4" w:space="0" w:color="auto"/>
              <w:right w:val="single" w:sz="4" w:space="0" w:color="auto"/>
            </w:tcBorders>
          </w:tcPr>
          <w:p w14:paraId="15E90F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29074B1A" w14:textId="3387BB94" w:rsidR="00B049F5" w:rsidRPr="00634355" w:rsidRDefault="00A874AD" w:rsidP="00B049F5">
            <w:pPr>
              <w:spacing w:before="0" w:line="240" w:lineRule="auto"/>
              <w:rPr>
                <w:sz w:val="20"/>
              </w:rPr>
            </w:pPr>
            <w:r>
              <w:rPr>
                <w:sz w:val="20"/>
              </w:rPr>
              <w:t>Monitoring &amp; Control</w:t>
            </w:r>
          </w:p>
        </w:tc>
        <w:tc>
          <w:tcPr>
            <w:tcW w:w="1000" w:type="pct"/>
          </w:tcPr>
          <w:p w14:paraId="17D8EFFA" w14:textId="7933DA81" w:rsidR="00B049F5" w:rsidRPr="00634355" w:rsidRDefault="00B049F5" w:rsidP="00B049F5">
            <w:pPr>
              <w:spacing w:before="0" w:line="240" w:lineRule="auto"/>
              <w:rPr>
                <w:sz w:val="20"/>
              </w:rPr>
            </w:pPr>
          </w:p>
        </w:tc>
        <w:tc>
          <w:tcPr>
            <w:tcW w:w="500" w:type="pct"/>
          </w:tcPr>
          <w:p w14:paraId="787B00E4" w14:textId="220EEF09" w:rsidR="00B049F5" w:rsidRPr="00634355" w:rsidRDefault="00A02B4E" w:rsidP="00B049F5">
            <w:pPr>
              <w:spacing w:before="0" w:line="240" w:lineRule="auto"/>
              <w:rPr>
                <w:sz w:val="20"/>
              </w:rPr>
            </w:pPr>
            <w:r>
              <w:rPr>
                <w:sz w:val="20"/>
              </w:rPr>
              <w:t>O.1</w:t>
            </w:r>
          </w:p>
        </w:tc>
        <w:tc>
          <w:tcPr>
            <w:tcW w:w="1000" w:type="pct"/>
          </w:tcPr>
          <w:p w14:paraId="21DE1813" w14:textId="77777777" w:rsidR="00B049F5" w:rsidRPr="00634355" w:rsidRDefault="00B049F5" w:rsidP="00B049F5">
            <w:pPr>
              <w:spacing w:before="0" w:line="240" w:lineRule="auto"/>
              <w:rPr>
                <w:sz w:val="20"/>
              </w:rPr>
            </w:pPr>
          </w:p>
        </w:tc>
      </w:tr>
      <w:tr w:rsidR="00B049F5" w:rsidRPr="00634355" w14:paraId="48A97047" w14:textId="77777777" w:rsidTr="00B049F5">
        <w:trPr>
          <w:cantSplit/>
          <w:trHeight w:val="20"/>
        </w:trPr>
        <w:tc>
          <w:tcPr>
            <w:tcW w:w="500" w:type="pct"/>
            <w:tcBorders>
              <w:top w:val="single" w:sz="4" w:space="0" w:color="auto"/>
              <w:left w:val="nil"/>
              <w:bottom w:val="nil"/>
              <w:right w:val="single" w:sz="4" w:space="0" w:color="auto"/>
            </w:tcBorders>
          </w:tcPr>
          <w:p w14:paraId="3A70578F" w14:textId="77777777" w:rsidR="00B049F5" w:rsidRPr="00634355" w:rsidRDefault="00B049F5" w:rsidP="00B049F5">
            <w:pPr>
              <w:spacing w:before="0" w:line="240" w:lineRule="auto"/>
              <w:rPr>
                <w:sz w:val="20"/>
              </w:rPr>
            </w:pPr>
          </w:p>
        </w:tc>
        <w:tc>
          <w:tcPr>
            <w:tcW w:w="4500" w:type="pct"/>
            <w:gridSpan w:val="4"/>
            <w:tcBorders>
              <w:left w:val="single" w:sz="4" w:space="0" w:color="auto"/>
            </w:tcBorders>
          </w:tcPr>
          <w:p w14:paraId="02DBE33E" w14:textId="63AEEA71" w:rsidR="00B049F5" w:rsidRPr="00634355" w:rsidRDefault="00B049F5" w:rsidP="00A02B4E">
            <w:pPr>
              <w:spacing w:before="0" w:line="240" w:lineRule="auto"/>
              <w:rPr>
                <w:sz w:val="20"/>
              </w:rPr>
            </w:pPr>
            <w:r w:rsidRPr="00634355">
              <w:rPr>
                <w:sz w:val="20"/>
              </w:rPr>
              <w:t>O.</w:t>
            </w:r>
            <w:r w:rsidR="00A02B4E">
              <w:rPr>
                <w:sz w:val="20"/>
              </w:rPr>
              <w:t>1</w:t>
            </w:r>
            <w:r w:rsidRPr="00634355">
              <w:rPr>
                <w:sz w:val="20"/>
              </w:rPr>
              <w:t xml:space="preserve">: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 xml:space="preserve">/1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/3 ] is M</w:t>
            </w:r>
          </w:p>
        </w:tc>
      </w:tr>
    </w:tbl>
    <w:p w14:paraId="169050E0" w14:textId="77777777" w:rsidR="00A02B4E" w:rsidRPr="00634355" w:rsidRDefault="00A02B4E" w:rsidP="00C6012E">
      <w:pPr>
        <w:pStyle w:val="Annex2"/>
        <w:numPr>
          <w:ilvl w:val="1"/>
          <w:numId w:val="123"/>
        </w:numPr>
        <w:spacing w:before="480" w:after="240"/>
      </w:pPr>
      <w:r>
        <w:t>Service Primitives</w:t>
      </w:r>
    </w:p>
    <w:p w14:paraId="626999B7" w14:textId="37387B81" w:rsidR="00A02B4E" w:rsidRPr="00634355" w:rsidRDefault="00A02B4E" w:rsidP="00C6012E">
      <w:pPr>
        <w:pStyle w:val="Annex2"/>
        <w:numPr>
          <w:ilvl w:val="2"/>
          <w:numId w:val="123"/>
        </w:numPr>
        <w:spacing w:before="480" w:after="240"/>
      </w:pPr>
      <w:r>
        <w:t>Key Management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634355" w14:paraId="1A1CFD18"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83AED9B" w14:textId="77777777" w:rsidR="00A02B4E" w:rsidRPr="00634355" w:rsidRDefault="00A02B4E" w:rsidP="00E511BF">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57BA0AE7" w14:textId="77777777" w:rsidR="00A02B4E" w:rsidRPr="00634355" w:rsidRDefault="00A02B4E" w:rsidP="00E511BF">
            <w:pPr>
              <w:keepNext/>
              <w:spacing w:before="0" w:line="240" w:lineRule="auto"/>
              <w:jc w:val="center"/>
              <w:rPr>
                <w:sz w:val="20"/>
              </w:rPr>
            </w:pPr>
            <w:r w:rsidRPr="00634355">
              <w:rPr>
                <w:sz w:val="20"/>
              </w:rPr>
              <w:t>Protocol Feature</w:t>
            </w:r>
          </w:p>
        </w:tc>
        <w:tc>
          <w:tcPr>
            <w:tcW w:w="1000" w:type="pct"/>
            <w:vAlign w:val="bottom"/>
          </w:tcPr>
          <w:p w14:paraId="17413795" w14:textId="77777777" w:rsidR="00A02B4E" w:rsidRPr="00634355" w:rsidRDefault="00A02B4E" w:rsidP="00E511BF">
            <w:pPr>
              <w:keepNext/>
              <w:spacing w:before="0" w:line="240" w:lineRule="auto"/>
              <w:jc w:val="center"/>
              <w:rPr>
                <w:sz w:val="20"/>
              </w:rPr>
            </w:pPr>
            <w:r w:rsidRPr="00634355">
              <w:rPr>
                <w:sz w:val="20"/>
              </w:rPr>
              <w:t>Reference</w:t>
            </w:r>
          </w:p>
        </w:tc>
        <w:tc>
          <w:tcPr>
            <w:tcW w:w="500" w:type="pct"/>
            <w:vAlign w:val="bottom"/>
          </w:tcPr>
          <w:p w14:paraId="3BFE05AD" w14:textId="77777777" w:rsidR="00A02B4E" w:rsidRPr="00634355" w:rsidRDefault="00A02B4E" w:rsidP="00E511BF">
            <w:pPr>
              <w:keepNext/>
              <w:spacing w:before="0" w:line="240" w:lineRule="auto"/>
              <w:jc w:val="center"/>
              <w:rPr>
                <w:sz w:val="20"/>
              </w:rPr>
            </w:pPr>
            <w:r w:rsidRPr="00634355">
              <w:rPr>
                <w:sz w:val="20"/>
              </w:rPr>
              <w:t>Status</w:t>
            </w:r>
          </w:p>
        </w:tc>
        <w:tc>
          <w:tcPr>
            <w:tcW w:w="1000" w:type="pct"/>
            <w:vAlign w:val="bottom"/>
          </w:tcPr>
          <w:p w14:paraId="1B2CA0AE" w14:textId="77777777" w:rsidR="00A02B4E" w:rsidRPr="00634355" w:rsidRDefault="00A02B4E" w:rsidP="00E511BF">
            <w:pPr>
              <w:keepNext/>
              <w:spacing w:before="0" w:line="240" w:lineRule="auto"/>
              <w:jc w:val="center"/>
              <w:rPr>
                <w:sz w:val="20"/>
              </w:rPr>
            </w:pPr>
            <w:r w:rsidRPr="00634355">
              <w:rPr>
                <w:sz w:val="20"/>
              </w:rPr>
              <w:t>Support</w:t>
            </w:r>
          </w:p>
        </w:tc>
      </w:tr>
      <w:tr w:rsidR="00A02B4E" w:rsidRPr="00634355" w14:paraId="0EC0FDB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52638F0"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06634A60" w14:textId="7B825D9A" w:rsidR="00A02B4E" w:rsidRPr="00634355" w:rsidRDefault="005F17CA" w:rsidP="00E511BF">
            <w:pPr>
              <w:keepNext/>
              <w:spacing w:before="0" w:line="240" w:lineRule="auto"/>
              <w:rPr>
                <w:sz w:val="20"/>
              </w:rPr>
            </w:pPr>
            <w:r>
              <w:rPr>
                <w:sz w:val="20"/>
              </w:rPr>
              <w:t>Over-the-Air-Rekeying (OTAR)</w:t>
            </w:r>
          </w:p>
        </w:tc>
        <w:tc>
          <w:tcPr>
            <w:tcW w:w="1000" w:type="pct"/>
          </w:tcPr>
          <w:p w14:paraId="2A28E9AB" w14:textId="77777777" w:rsidR="00A02B4E" w:rsidRPr="00634355" w:rsidRDefault="00A02B4E" w:rsidP="00E511BF">
            <w:pPr>
              <w:keepNext/>
              <w:spacing w:before="0" w:line="240" w:lineRule="auto"/>
              <w:rPr>
                <w:sz w:val="20"/>
              </w:rPr>
            </w:pPr>
          </w:p>
        </w:tc>
        <w:tc>
          <w:tcPr>
            <w:tcW w:w="500" w:type="pct"/>
          </w:tcPr>
          <w:p w14:paraId="7E98FFB6" w14:textId="738F7367" w:rsidR="00A02B4E" w:rsidRPr="00634355" w:rsidRDefault="005F17CA" w:rsidP="00E511BF">
            <w:pPr>
              <w:keepNext/>
              <w:spacing w:before="0" w:line="240" w:lineRule="auto"/>
              <w:rPr>
                <w:sz w:val="20"/>
              </w:rPr>
            </w:pPr>
            <w:r>
              <w:rPr>
                <w:sz w:val="20"/>
              </w:rPr>
              <w:t>M</w:t>
            </w:r>
          </w:p>
        </w:tc>
        <w:tc>
          <w:tcPr>
            <w:tcW w:w="1000" w:type="pct"/>
          </w:tcPr>
          <w:p w14:paraId="4E96EAF8" w14:textId="77777777" w:rsidR="00A02B4E" w:rsidRPr="00634355" w:rsidRDefault="00A02B4E" w:rsidP="00E511BF">
            <w:pPr>
              <w:keepNext/>
              <w:spacing w:before="0" w:line="240" w:lineRule="auto"/>
              <w:rPr>
                <w:sz w:val="20"/>
              </w:rPr>
            </w:pPr>
          </w:p>
        </w:tc>
      </w:tr>
      <w:tr w:rsidR="00A02B4E" w:rsidRPr="00634355" w14:paraId="17BF3B99"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CD141B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22D3288E" w14:textId="0FCD641D" w:rsidR="00A02B4E" w:rsidRPr="00634355" w:rsidRDefault="005F17CA" w:rsidP="00E511BF">
            <w:pPr>
              <w:keepNext/>
              <w:spacing w:before="0" w:line="240" w:lineRule="auto"/>
              <w:rPr>
                <w:sz w:val="20"/>
              </w:rPr>
            </w:pPr>
            <w:r>
              <w:rPr>
                <w:sz w:val="20"/>
              </w:rPr>
              <w:t>Key Activation</w:t>
            </w:r>
          </w:p>
        </w:tc>
        <w:tc>
          <w:tcPr>
            <w:tcW w:w="1000" w:type="pct"/>
          </w:tcPr>
          <w:p w14:paraId="19C79AF7" w14:textId="77777777" w:rsidR="00A02B4E" w:rsidRPr="00634355" w:rsidRDefault="00A02B4E" w:rsidP="00E511BF">
            <w:pPr>
              <w:keepNext/>
              <w:tabs>
                <w:tab w:val="left" w:pos="1294"/>
              </w:tabs>
              <w:spacing w:before="0" w:line="240" w:lineRule="auto"/>
              <w:rPr>
                <w:sz w:val="20"/>
              </w:rPr>
            </w:pPr>
          </w:p>
        </w:tc>
        <w:tc>
          <w:tcPr>
            <w:tcW w:w="500" w:type="pct"/>
          </w:tcPr>
          <w:p w14:paraId="1990C53B" w14:textId="720F4F7C" w:rsidR="00A02B4E" w:rsidRPr="00634355" w:rsidRDefault="005F17CA" w:rsidP="00E511BF">
            <w:pPr>
              <w:keepNext/>
              <w:spacing w:before="0" w:line="240" w:lineRule="auto"/>
              <w:rPr>
                <w:sz w:val="20"/>
              </w:rPr>
            </w:pPr>
            <w:r>
              <w:rPr>
                <w:sz w:val="20"/>
              </w:rPr>
              <w:t>M</w:t>
            </w:r>
          </w:p>
        </w:tc>
        <w:tc>
          <w:tcPr>
            <w:tcW w:w="1000" w:type="pct"/>
          </w:tcPr>
          <w:p w14:paraId="61EB378E" w14:textId="77777777" w:rsidR="00A02B4E" w:rsidRPr="00634355" w:rsidRDefault="00A02B4E" w:rsidP="00E511BF">
            <w:pPr>
              <w:keepNext/>
              <w:spacing w:before="0" w:line="240" w:lineRule="auto"/>
              <w:rPr>
                <w:sz w:val="20"/>
              </w:rPr>
            </w:pPr>
          </w:p>
        </w:tc>
      </w:tr>
      <w:tr w:rsidR="00A02B4E" w:rsidRPr="00634355" w14:paraId="66EEAAA5"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E5E1D7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1B9D69F9" w14:textId="6FFBB339" w:rsidR="00A02B4E" w:rsidRPr="00634355" w:rsidRDefault="005F17CA" w:rsidP="00E511BF">
            <w:pPr>
              <w:keepNext/>
              <w:spacing w:before="0" w:line="240" w:lineRule="auto"/>
              <w:rPr>
                <w:sz w:val="20"/>
              </w:rPr>
            </w:pPr>
            <w:r>
              <w:rPr>
                <w:sz w:val="20"/>
              </w:rPr>
              <w:t>Key Deactivation</w:t>
            </w:r>
          </w:p>
        </w:tc>
        <w:tc>
          <w:tcPr>
            <w:tcW w:w="1000" w:type="pct"/>
          </w:tcPr>
          <w:p w14:paraId="00F74616" w14:textId="77777777" w:rsidR="00A02B4E" w:rsidRPr="00634355" w:rsidRDefault="00A02B4E" w:rsidP="00E511BF">
            <w:pPr>
              <w:keepNext/>
              <w:spacing w:before="0" w:line="240" w:lineRule="auto"/>
              <w:rPr>
                <w:sz w:val="20"/>
              </w:rPr>
            </w:pPr>
          </w:p>
        </w:tc>
        <w:tc>
          <w:tcPr>
            <w:tcW w:w="500" w:type="pct"/>
          </w:tcPr>
          <w:p w14:paraId="29485831" w14:textId="5EB6F2E2" w:rsidR="00A02B4E" w:rsidRPr="00634355" w:rsidRDefault="005F17CA" w:rsidP="00E511BF">
            <w:pPr>
              <w:keepNext/>
              <w:spacing w:before="0" w:line="240" w:lineRule="auto"/>
              <w:rPr>
                <w:sz w:val="20"/>
              </w:rPr>
            </w:pPr>
            <w:r>
              <w:rPr>
                <w:sz w:val="20"/>
              </w:rPr>
              <w:t>M</w:t>
            </w:r>
          </w:p>
        </w:tc>
        <w:tc>
          <w:tcPr>
            <w:tcW w:w="1000" w:type="pct"/>
          </w:tcPr>
          <w:p w14:paraId="576C0AFF" w14:textId="77777777" w:rsidR="00A02B4E" w:rsidRPr="00634355" w:rsidRDefault="00A02B4E" w:rsidP="00E511BF">
            <w:pPr>
              <w:keepNext/>
              <w:spacing w:before="0" w:line="240" w:lineRule="auto"/>
              <w:rPr>
                <w:sz w:val="20"/>
              </w:rPr>
            </w:pPr>
          </w:p>
        </w:tc>
      </w:tr>
      <w:tr w:rsidR="00A02B4E" w:rsidRPr="00634355" w14:paraId="050E97A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D15618B"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684BF706" w14:textId="5795D909" w:rsidR="00A02B4E" w:rsidRPr="00634355" w:rsidRDefault="005F17CA" w:rsidP="00E511BF">
            <w:pPr>
              <w:keepNext/>
              <w:spacing w:before="0" w:line="240" w:lineRule="auto"/>
              <w:rPr>
                <w:sz w:val="20"/>
              </w:rPr>
            </w:pPr>
            <w:r>
              <w:rPr>
                <w:sz w:val="20"/>
              </w:rPr>
              <w:t>Key Destruction</w:t>
            </w:r>
          </w:p>
        </w:tc>
        <w:tc>
          <w:tcPr>
            <w:tcW w:w="1000" w:type="pct"/>
          </w:tcPr>
          <w:p w14:paraId="45507FD0" w14:textId="77777777" w:rsidR="00A02B4E" w:rsidRPr="00634355" w:rsidRDefault="00A02B4E" w:rsidP="00E511BF">
            <w:pPr>
              <w:keepNext/>
              <w:spacing w:before="0" w:line="240" w:lineRule="auto"/>
              <w:rPr>
                <w:sz w:val="20"/>
              </w:rPr>
            </w:pPr>
          </w:p>
        </w:tc>
        <w:tc>
          <w:tcPr>
            <w:tcW w:w="500" w:type="pct"/>
          </w:tcPr>
          <w:p w14:paraId="3C443836" w14:textId="1195C60B" w:rsidR="00A02B4E" w:rsidRPr="00634355" w:rsidRDefault="005F17CA" w:rsidP="00E511BF">
            <w:pPr>
              <w:keepNext/>
              <w:spacing w:before="0" w:line="240" w:lineRule="auto"/>
              <w:rPr>
                <w:sz w:val="20"/>
              </w:rPr>
            </w:pPr>
            <w:r>
              <w:rPr>
                <w:sz w:val="20"/>
              </w:rPr>
              <w:t>O</w:t>
            </w:r>
          </w:p>
        </w:tc>
        <w:tc>
          <w:tcPr>
            <w:tcW w:w="1000" w:type="pct"/>
          </w:tcPr>
          <w:p w14:paraId="202D4DCE" w14:textId="77777777" w:rsidR="00A02B4E" w:rsidRPr="00634355" w:rsidRDefault="00A02B4E" w:rsidP="00E511BF">
            <w:pPr>
              <w:keepNext/>
              <w:spacing w:before="0" w:line="240" w:lineRule="auto"/>
              <w:rPr>
                <w:sz w:val="20"/>
              </w:rPr>
            </w:pPr>
          </w:p>
        </w:tc>
      </w:tr>
      <w:tr w:rsidR="00A02B4E" w:rsidRPr="00634355" w14:paraId="705F7C9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BDD986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1F2C3EA6" w14:textId="1459D444" w:rsidR="00A02B4E" w:rsidRPr="00634355" w:rsidRDefault="005F17CA" w:rsidP="00E511BF">
            <w:pPr>
              <w:keepNext/>
              <w:spacing w:before="0" w:line="240" w:lineRule="auto"/>
              <w:rPr>
                <w:sz w:val="20"/>
              </w:rPr>
            </w:pPr>
            <w:r>
              <w:rPr>
                <w:sz w:val="20"/>
              </w:rPr>
              <w:t>Key Verification</w:t>
            </w:r>
          </w:p>
        </w:tc>
        <w:tc>
          <w:tcPr>
            <w:tcW w:w="1000" w:type="pct"/>
          </w:tcPr>
          <w:p w14:paraId="7F6C259E" w14:textId="77777777" w:rsidR="00A02B4E" w:rsidRPr="00634355" w:rsidRDefault="00A02B4E" w:rsidP="00E511BF">
            <w:pPr>
              <w:keepNext/>
              <w:spacing w:before="0" w:line="240" w:lineRule="auto"/>
              <w:rPr>
                <w:sz w:val="20"/>
              </w:rPr>
            </w:pPr>
          </w:p>
        </w:tc>
        <w:tc>
          <w:tcPr>
            <w:tcW w:w="500" w:type="pct"/>
          </w:tcPr>
          <w:p w14:paraId="72EC0AE4" w14:textId="76AF3FE8" w:rsidR="00A02B4E" w:rsidRPr="00634355" w:rsidRDefault="005F17CA" w:rsidP="00E511BF">
            <w:pPr>
              <w:keepNext/>
              <w:spacing w:before="0" w:line="240" w:lineRule="auto"/>
              <w:rPr>
                <w:sz w:val="20"/>
              </w:rPr>
            </w:pPr>
            <w:r>
              <w:rPr>
                <w:sz w:val="20"/>
              </w:rPr>
              <w:t>M</w:t>
            </w:r>
          </w:p>
        </w:tc>
        <w:tc>
          <w:tcPr>
            <w:tcW w:w="1000" w:type="pct"/>
          </w:tcPr>
          <w:p w14:paraId="646ACDA1" w14:textId="77777777" w:rsidR="00A02B4E" w:rsidRPr="00634355" w:rsidRDefault="00A02B4E" w:rsidP="00E511BF">
            <w:pPr>
              <w:keepNext/>
              <w:spacing w:before="0" w:line="240" w:lineRule="auto"/>
              <w:rPr>
                <w:sz w:val="20"/>
              </w:rPr>
            </w:pPr>
          </w:p>
        </w:tc>
      </w:tr>
      <w:tr w:rsidR="00A02B4E" w:rsidRPr="00634355" w14:paraId="38CC4D57"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A3C9F27"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22B2686C" w14:textId="6305D457" w:rsidR="00A02B4E" w:rsidRPr="00634355" w:rsidRDefault="00A02B4E" w:rsidP="00E511BF">
            <w:pPr>
              <w:keepNext/>
              <w:spacing w:before="0" w:line="240" w:lineRule="auto"/>
              <w:rPr>
                <w:sz w:val="20"/>
              </w:rPr>
            </w:pPr>
          </w:p>
        </w:tc>
        <w:tc>
          <w:tcPr>
            <w:tcW w:w="1000" w:type="pct"/>
          </w:tcPr>
          <w:p w14:paraId="315CB520" w14:textId="77777777" w:rsidR="00A02B4E" w:rsidRPr="00634355" w:rsidRDefault="00A02B4E" w:rsidP="00E511BF">
            <w:pPr>
              <w:keepNext/>
              <w:spacing w:before="0" w:line="240" w:lineRule="auto"/>
              <w:rPr>
                <w:sz w:val="20"/>
              </w:rPr>
            </w:pPr>
          </w:p>
        </w:tc>
        <w:tc>
          <w:tcPr>
            <w:tcW w:w="500" w:type="pct"/>
          </w:tcPr>
          <w:p w14:paraId="4C9D67D0" w14:textId="4A80D1C4" w:rsidR="00A02B4E" w:rsidRPr="00634355" w:rsidRDefault="00A02B4E" w:rsidP="00E511BF">
            <w:pPr>
              <w:keepNext/>
              <w:spacing w:before="0" w:line="240" w:lineRule="auto"/>
              <w:rPr>
                <w:sz w:val="20"/>
              </w:rPr>
            </w:pPr>
          </w:p>
        </w:tc>
        <w:tc>
          <w:tcPr>
            <w:tcW w:w="1000" w:type="pct"/>
          </w:tcPr>
          <w:p w14:paraId="4DA47293" w14:textId="77777777" w:rsidR="00A02B4E" w:rsidRPr="00634355" w:rsidRDefault="00A02B4E" w:rsidP="00E511BF">
            <w:pPr>
              <w:keepNext/>
              <w:spacing w:before="0" w:line="240" w:lineRule="auto"/>
              <w:rPr>
                <w:sz w:val="20"/>
              </w:rPr>
            </w:pPr>
          </w:p>
        </w:tc>
      </w:tr>
      <w:tr w:rsidR="00A02B4E" w:rsidRPr="00634355" w14:paraId="2A63C5A0"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0BFD794"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2ABDFB7E" w14:textId="71B0044A" w:rsidR="00A02B4E" w:rsidRPr="00634355" w:rsidRDefault="00A02B4E" w:rsidP="00E511BF">
            <w:pPr>
              <w:keepNext/>
              <w:spacing w:before="0" w:line="240" w:lineRule="auto"/>
              <w:rPr>
                <w:sz w:val="20"/>
              </w:rPr>
            </w:pPr>
          </w:p>
        </w:tc>
        <w:tc>
          <w:tcPr>
            <w:tcW w:w="1000" w:type="pct"/>
          </w:tcPr>
          <w:p w14:paraId="5565E97D" w14:textId="77777777" w:rsidR="00A02B4E" w:rsidRPr="00634355" w:rsidRDefault="00A02B4E" w:rsidP="00E511BF">
            <w:pPr>
              <w:keepNext/>
              <w:spacing w:before="0" w:line="240" w:lineRule="auto"/>
              <w:rPr>
                <w:sz w:val="20"/>
              </w:rPr>
            </w:pPr>
          </w:p>
        </w:tc>
        <w:tc>
          <w:tcPr>
            <w:tcW w:w="500" w:type="pct"/>
          </w:tcPr>
          <w:p w14:paraId="41BB3CA6" w14:textId="4AFC1B2D" w:rsidR="00A02B4E" w:rsidRPr="00634355" w:rsidRDefault="00A02B4E" w:rsidP="00E511BF">
            <w:pPr>
              <w:keepNext/>
              <w:spacing w:before="0" w:line="240" w:lineRule="auto"/>
              <w:rPr>
                <w:sz w:val="20"/>
              </w:rPr>
            </w:pPr>
          </w:p>
        </w:tc>
        <w:tc>
          <w:tcPr>
            <w:tcW w:w="1000" w:type="pct"/>
          </w:tcPr>
          <w:p w14:paraId="471276C9" w14:textId="77777777" w:rsidR="00A02B4E" w:rsidRPr="00634355" w:rsidRDefault="00A02B4E" w:rsidP="00E511BF">
            <w:pPr>
              <w:keepNext/>
              <w:spacing w:before="0" w:line="240" w:lineRule="auto"/>
              <w:rPr>
                <w:sz w:val="20"/>
              </w:rPr>
            </w:pPr>
          </w:p>
        </w:tc>
      </w:tr>
      <w:tr w:rsidR="00A02B4E" w:rsidRPr="00634355" w14:paraId="49CD2034"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0A16557"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5AB988C1" w14:textId="36C3AF5D" w:rsidR="00A02B4E" w:rsidRPr="00634355" w:rsidRDefault="00A02B4E" w:rsidP="00E511BF">
            <w:pPr>
              <w:keepNext/>
              <w:spacing w:before="0" w:line="240" w:lineRule="auto"/>
              <w:rPr>
                <w:sz w:val="20"/>
              </w:rPr>
            </w:pPr>
          </w:p>
        </w:tc>
        <w:tc>
          <w:tcPr>
            <w:tcW w:w="1000" w:type="pct"/>
          </w:tcPr>
          <w:p w14:paraId="1AC03F43" w14:textId="77777777" w:rsidR="00A02B4E" w:rsidRPr="00634355" w:rsidRDefault="00A02B4E" w:rsidP="00E511BF">
            <w:pPr>
              <w:keepNext/>
              <w:spacing w:before="0" w:line="240" w:lineRule="auto"/>
              <w:rPr>
                <w:sz w:val="20"/>
              </w:rPr>
            </w:pPr>
          </w:p>
        </w:tc>
        <w:tc>
          <w:tcPr>
            <w:tcW w:w="500" w:type="pct"/>
          </w:tcPr>
          <w:p w14:paraId="5C47BD70" w14:textId="44AB786C" w:rsidR="00A02B4E" w:rsidRPr="00634355" w:rsidRDefault="00A02B4E" w:rsidP="00E511BF">
            <w:pPr>
              <w:keepNext/>
              <w:spacing w:before="0" w:line="240" w:lineRule="auto"/>
              <w:rPr>
                <w:sz w:val="20"/>
              </w:rPr>
            </w:pPr>
          </w:p>
        </w:tc>
        <w:tc>
          <w:tcPr>
            <w:tcW w:w="1000" w:type="pct"/>
          </w:tcPr>
          <w:p w14:paraId="473B5232" w14:textId="77777777" w:rsidR="00A02B4E" w:rsidRPr="00634355" w:rsidRDefault="00A02B4E" w:rsidP="00E511BF">
            <w:pPr>
              <w:keepNext/>
              <w:spacing w:before="0" w:line="240" w:lineRule="auto"/>
              <w:rPr>
                <w:sz w:val="20"/>
              </w:rPr>
            </w:pPr>
          </w:p>
        </w:tc>
      </w:tr>
      <w:tr w:rsidR="00A02B4E" w:rsidRPr="00634355" w14:paraId="790F26A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D595523"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47240F48" w14:textId="74796FB8" w:rsidR="00A02B4E" w:rsidRPr="00634355" w:rsidRDefault="00A02B4E" w:rsidP="00E511BF">
            <w:pPr>
              <w:keepNext/>
              <w:spacing w:before="0" w:line="240" w:lineRule="auto"/>
              <w:rPr>
                <w:sz w:val="20"/>
              </w:rPr>
            </w:pPr>
          </w:p>
        </w:tc>
        <w:tc>
          <w:tcPr>
            <w:tcW w:w="1000" w:type="pct"/>
          </w:tcPr>
          <w:p w14:paraId="4D6B28C1" w14:textId="77777777" w:rsidR="00A02B4E" w:rsidRPr="00634355" w:rsidRDefault="00A02B4E" w:rsidP="00E511BF">
            <w:pPr>
              <w:keepNext/>
              <w:tabs>
                <w:tab w:val="left" w:pos="1148"/>
              </w:tabs>
              <w:spacing w:before="0" w:line="240" w:lineRule="auto"/>
              <w:rPr>
                <w:sz w:val="20"/>
              </w:rPr>
            </w:pPr>
          </w:p>
        </w:tc>
        <w:tc>
          <w:tcPr>
            <w:tcW w:w="500" w:type="pct"/>
          </w:tcPr>
          <w:p w14:paraId="230747A9" w14:textId="0137905E" w:rsidR="00A02B4E" w:rsidRPr="00634355" w:rsidRDefault="00A02B4E" w:rsidP="00E511BF">
            <w:pPr>
              <w:keepNext/>
              <w:spacing w:before="0" w:line="240" w:lineRule="auto"/>
              <w:rPr>
                <w:sz w:val="20"/>
              </w:rPr>
            </w:pPr>
          </w:p>
        </w:tc>
        <w:tc>
          <w:tcPr>
            <w:tcW w:w="1000" w:type="pct"/>
          </w:tcPr>
          <w:p w14:paraId="6954E62C" w14:textId="77777777" w:rsidR="00A02B4E" w:rsidRPr="00634355" w:rsidRDefault="00A02B4E" w:rsidP="00E511BF">
            <w:pPr>
              <w:keepNext/>
              <w:spacing w:before="0" w:line="240" w:lineRule="auto"/>
              <w:rPr>
                <w:sz w:val="20"/>
              </w:rPr>
            </w:pPr>
          </w:p>
        </w:tc>
      </w:tr>
      <w:tr w:rsidR="00A02B4E" w:rsidRPr="00634355" w14:paraId="13D4D81A" w14:textId="77777777" w:rsidTr="00E511BF">
        <w:trPr>
          <w:cantSplit/>
          <w:trHeight w:val="20"/>
        </w:trPr>
        <w:tc>
          <w:tcPr>
            <w:tcW w:w="500" w:type="pct"/>
            <w:tcBorders>
              <w:top w:val="single" w:sz="4" w:space="0" w:color="auto"/>
              <w:left w:val="nil"/>
              <w:bottom w:val="nil"/>
              <w:right w:val="single" w:sz="4" w:space="0" w:color="auto"/>
            </w:tcBorders>
          </w:tcPr>
          <w:p w14:paraId="554A1055" w14:textId="77777777" w:rsidR="00A02B4E" w:rsidRPr="00634355" w:rsidRDefault="00A02B4E" w:rsidP="00E511BF">
            <w:pPr>
              <w:spacing w:before="0" w:line="240" w:lineRule="auto"/>
              <w:rPr>
                <w:sz w:val="20"/>
              </w:rPr>
            </w:pPr>
          </w:p>
        </w:tc>
        <w:tc>
          <w:tcPr>
            <w:tcW w:w="4500" w:type="pct"/>
            <w:gridSpan w:val="4"/>
            <w:tcBorders>
              <w:left w:val="single" w:sz="4" w:space="0" w:color="auto"/>
            </w:tcBorders>
          </w:tcPr>
          <w:p w14:paraId="156173E9" w14:textId="4864D8C0" w:rsidR="00A02B4E" w:rsidRPr="00634355" w:rsidRDefault="00A02B4E" w:rsidP="00E511BF">
            <w:pPr>
              <w:spacing w:before="0" w:line="240" w:lineRule="auto"/>
              <w:rPr>
                <w:sz w:val="20"/>
              </w:rPr>
            </w:pPr>
            <w:commentRangeStart w:id="328"/>
            <w:r w:rsidRPr="00634355">
              <w:rPr>
                <w:sz w:val="20"/>
              </w:rPr>
              <w:t>C.2:</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Pr>
                <w:sz w:val="20"/>
              </w:rPr>
              <w:t>3</w:t>
            </w:r>
            <w:r w:rsidRPr="00634355">
              <w:rPr>
                <w:sz w:val="20"/>
              </w:rPr>
              <w:t xml:space="preserve"> ] is supported then M, else n/a</w:t>
            </w:r>
          </w:p>
          <w:p w14:paraId="56A85BC1" w14:textId="5FDC2693" w:rsidR="00A02B4E" w:rsidRPr="00634355" w:rsidRDefault="00A02B4E" w:rsidP="00E511BF">
            <w:pPr>
              <w:spacing w:before="0" w:line="240" w:lineRule="auto"/>
              <w:rPr>
                <w:sz w:val="20"/>
              </w:rPr>
            </w:pPr>
            <w:r w:rsidRPr="00634355">
              <w:rPr>
                <w:sz w:val="20"/>
              </w:rPr>
              <w:t>C.3:</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Pr>
                <w:sz w:val="20"/>
              </w:rPr>
              <w:t xml:space="preserve">5 </w:t>
            </w:r>
            <w:r w:rsidRPr="00634355">
              <w:rPr>
                <w:sz w:val="20"/>
              </w:rPr>
              <w:t>] is supported then M, else n/a</w:t>
            </w:r>
            <w:commentRangeEnd w:id="328"/>
            <w:r w:rsidR="0042037D">
              <w:rPr>
                <w:rStyle w:val="Kommentarzeichen"/>
              </w:rPr>
              <w:commentReference w:id="328"/>
            </w:r>
          </w:p>
        </w:tc>
      </w:tr>
    </w:tbl>
    <w:p w14:paraId="27453AD3" w14:textId="2721E5EC" w:rsidR="00B049F5" w:rsidRPr="00634355" w:rsidRDefault="00A02B4E" w:rsidP="00C6012E">
      <w:pPr>
        <w:pStyle w:val="Annex2"/>
        <w:numPr>
          <w:ilvl w:val="2"/>
          <w:numId w:val="123"/>
        </w:numPr>
        <w:spacing w:before="480" w:after="240"/>
      </w:pPr>
      <w:r>
        <w:lastRenderedPageBreak/>
        <w:t xml:space="preserve">SA Management </w:t>
      </w:r>
      <w:r w:rsidR="00CE69EF">
        <w:t>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74B87486"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25EE71C4" w14:textId="77777777" w:rsidR="00B049F5" w:rsidRPr="00634355" w:rsidRDefault="00B049F5" w:rsidP="00B049F5">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478F401F" w14:textId="77777777" w:rsidR="00B049F5" w:rsidRPr="00634355" w:rsidRDefault="00B049F5" w:rsidP="00B049F5">
            <w:pPr>
              <w:keepNext/>
              <w:spacing w:before="0" w:line="240" w:lineRule="auto"/>
              <w:jc w:val="center"/>
              <w:rPr>
                <w:sz w:val="20"/>
              </w:rPr>
            </w:pPr>
            <w:r w:rsidRPr="00634355">
              <w:rPr>
                <w:sz w:val="20"/>
              </w:rPr>
              <w:t>Protocol Feature</w:t>
            </w:r>
          </w:p>
        </w:tc>
        <w:tc>
          <w:tcPr>
            <w:tcW w:w="1000" w:type="pct"/>
            <w:vAlign w:val="bottom"/>
          </w:tcPr>
          <w:p w14:paraId="5D9BCFE2" w14:textId="77777777" w:rsidR="00B049F5" w:rsidRPr="00634355" w:rsidRDefault="00B049F5" w:rsidP="00B049F5">
            <w:pPr>
              <w:keepNext/>
              <w:spacing w:before="0" w:line="240" w:lineRule="auto"/>
              <w:jc w:val="center"/>
              <w:rPr>
                <w:sz w:val="20"/>
              </w:rPr>
            </w:pPr>
            <w:r w:rsidRPr="00634355">
              <w:rPr>
                <w:sz w:val="20"/>
              </w:rPr>
              <w:t>Reference</w:t>
            </w:r>
          </w:p>
        </w:tc>
        <w:tc>
          <w:tcPr>
            <w:tcW w:w="500" w:type="pct"/>
            <w:vAlign w:val="bottom"/>
          </w:tcPr>
          <w:p w14:paraId="3D82FD26" w14:textId="77777777" w:rsidR="00B049F5" w:rsidRPr="00634355" w:rsidRDefault="00B049F5" w:rsidP="00B049F5">
            <w:pPr>
              <w:keepNext/>
              <w:spacing w:before="0" w:line="240" w:lineRule="auto"/>
              <w:jc w:val="center"/>
              <w:rPr>
                <w:sz w:val="20"/>
              </w:rPr>
            </w:pPr>
            <w:r w:rsidRPr="00634355">
              <w:rPr>
                <w:sz w:val="20"/>
              </w:rPr>
              <w:t>Status</w:t>
            </w:r>
          </w:p>
        </w:tc>
        <w:tc>
          <w:tcPr>
            <w:tcW w:w="1000" w:type="pct"/>
            <w:vAlign w:val="bottom"/>
          </w:tcPr>
          <w:p w14:paraId="653671CB" w14:textId="77777777" w:rsidR="00B049F5" w:rsidRPr="00634355" w:rsidRDefault="00B049F5" w:rsidP="00B049F5">
            <w:pPr>
              <w:keepNext/>
              <w:spacing w:before="0" w:line="240" w:lineRule="auto"/>
              <w:jc w:val="center"/>
              <w:rPr>
                <w:sz w:val="20"/>
              </w:rPr>
            </w:pPr>
            <w:r w:rsidRPr="00634355">
              <w:rPr>
                <w:sz w:val="20"/>
              </w:rPr>
              <w:t>Support</w:t>
            </w:r>
          </w:p>
        </w:tc>
      </w:tr>
      <w:tr w:rsidR="00B049F5" w:rsidRPr="00634355" w14:paraId="3AAE7EC9"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5B3B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3E098331" w14:textId="1C2223CC" w:rsidR="00B049F5" w:rsidRPr="00634355" w:rsidRDefault="00CE69EF" w:rsidP="00B049F5">
            <w:pPr>
              <w:keepNext/>
              <w:spacing w:before="0" w:line="240" w:lineRule="auto"/>
              <w:rPr>
                <w:sz w:val="20"/>
              </w:rPr>
            </w:pPr>
            <w:r>
              <w:rPr>
                <w:sz w:val="20"/>
              </w:rPr>
              <w:t>Start SA</w:t>
            </w:r>
          </w:p>
        </w:tc>
        <w:tc>
          <w:tcPr>
            <w:tcW w:w="1000" w:type="pct"/>
          </w:tcPr>
          <w:p w14:paraId="6AAD9934" w14:textId="39E4A1BD" w:rsidR="00B049F5" w:rsidRPr="00634355" w:rsidRDefault="00B049F5" w:rsidP="00B049F5">
            <w:pPr>
              <w:keepNext/>
              <w:spacing w:before="0" w:line="240" w:lineRule="auto"/>
              <w:rPr>
                <w:sz w:val="20"/>
              </w:rPr>
            </w:pPr>
          </w:p>
        </w:tc>
        <w:tc>
          <w:tcPr>
            <w:tcW w:w="500" w:type="pct"/>
          </w:tcPr>
          <w:p w14:paraId="20DB46B2" w14:textId="77777777" w:rsidR="00B049F5" w:rsidRPr="00634355" w:rsidRDefault="00B049F5" w:rsidP="00B049F5">
            <w:pPr>
              <w:keepNext/>
              <w:spacing w:before="0" w:line="240" w:lineRule="auto"/>
              <w:rPr>
                <w:sz w:val="20"/>
              </w:rPr>
            </w:pPr>
            <w:r w:rsidRPr="00634355">
              <w:rPr>
                <w:sz w:val="20"/>
              </w:rPr>
              <w:t>M</w:t>
            </w:r>
          </w:p>
        </w:tc>
        <w:tc>
          <w:tcPr>
            <w:tcW w:w="1000" w:type="pct"/>
          </w:tcPr>
          <w:p w14:paraId="1733D63C" w14:textId="77777777" w:rsidR="00B049F5" w:rsidRPr="00634355" w:rsidRDefault="00B049F5" w:rsidP="00B049F5">
            <w:pPr>
              <w:keepNext/>
              <w:spacing w:before="0" w:line="240" w:lineRule="auto"/>
              <w:rPr>
                <w:sz w:val="20"/>
              </w:rPr>
            </w:pPr>
          </w:p>
        </w:tc>
      </w:tr>
      <w:tr w:rsidR="00CE69EF" w:rsidRPr="00634355" w14:paraId="65CF8F02"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342A755"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3F1A3834" w14:textId="06A9782B" w:rsidR="00CE69EF" w:rsidRPr="00634355" w:rsidRDefault="00CE69EF" w:rsidP="00CE69EF">
            <w:pPr>
              <w:keepNext/>
              <w:spacing w:before="0" w:line="240" w:lineRule="auto"/>
              <w:rPr>
                <w:sz w:val="20"/>
              </w:rPr>
            </w:pPr>
            <w:r>
              <w:rPr>
                <w:sz w:val="20"/>
              </w:rPr>
              <w:t>Stop SA</w:t>
            </w:r>
          </w:p>
        </w:tc>
        <w:tc>
          <w:tcPr>
            <w:tcW w:w="1000" w:type="pct"/>
          </w:tcPr>
          <w:p w14:paraId="2F50763B" w14:textId="73D706DA" w:rsidR="00CE69EF" w:rsidRPr="00634355" w:rsidRDefault="00CE69EF" w:rsidP="00CE69EF">
            <w:pPr>
              <w:keepNext/>
              <w:tabs>
                <w:tab w:val="left" w:pos="1294"/>
              </w:tabs>
              <w:spacing w:before="0" w:line="240" w:lineRule="auto"/>
              <w:rPr>
                <w:sz w:val="20"/>
              </w:rPr>
            </w:pPr>
          </w:p>
        </w:tc>
        <w:tc>
          <w:tcPr>
            <w:tcW w:w="500" w:type="pct"/>
          </w:tcPr>
          <w:p w14:paraId="3CD47A98" w14:textId="03BEA1DF" w:rsidR="00CE69EF" w:rsidRPr="00634355" w:rsidRDefault="00CE69EF" w:rsidP="00CE69EF">
            <w:pPr>
              <w:keepNext/>
              <w:spacing w:before="0" w:line="240" w:lineRule="auto"/>
              <w:rPr>
                <w:sz w:val="20"/>
              </w:rPr>
            </w:pPr>
            <w:r w:rsidRPr="00634355">
              <w:rPr>
                <w:sz w:val="20"/>
              </w:rPr>
              <w:t>M</w:t>
            </w:r>
          </w:p>
        </w:tc>
        <w:tc>
          <w:tcPr>
            <w:tcW w:w="1000" w:type="pct"/>
          </w:tcPr>
          <w:p w14:paraId="3E6FE5CC" w14:textId="77777777" w:rsidR="00CE69EF" w:rsidRPr="00634355" w:rsidRDefault="00CE69EF" w:rsidP="00CE69EF">
            <w:pPr>
              <w:keepNext/>
              <w:spacing w:before="0" w:line="240" w:lineRule="auto"/>
              <w:rPr>
                <w:sz w:val="20"/>
              </w:rPr>
            </w:pPr>
          </w:p>
        </w:tc>
      </w:tr>
      <w:tr w:rsidR="00CE69EF" w:rsidRPr="00634355" w14:paraId="208366A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6AE4000"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45DA3F01" w14:textId="2C1DBB13" w:rsidR="00CE69EF" w:rsidRPr="00634355" w:rsidRDefault="00CE69EF" w:rsidP="00CE69EF">
            <w:pPr>
              <w:keepNext/>
              <w:spacing w:before="0" w:line="240" w:lineRule="auto"/>
              <w:rPr>
                <w:sz w:val="20"/>
              </w:rPr>
            </w:pPr>
            <w:r>
              <w:rPr>
                <w:sz w:val="20"/>
              </w:rPr>
              <w:t>Rekey SA</w:t>
            </w:r>
          </w:p>
        </w:tc>
        <w:tc>
          <w:tcPr>
            <w:tcW w:w="1000" w:type="pct"/>
          </w:tcPr>
          <w:p w14:paraId="55FCBB73" w14:textId="6BCD7876" w:rsidR="00CE69EF" w:rsidRPr="00634355" w:rsidRDefault="00CE69EF" w:rsidP="00CE69EF">
            <w:pPr>
              <w:keepNext/>
              <w:spacing w:before="0" w:line="240" w:lineRule="auto"/>
              <w:rPr>
                <w:sz w:val="20"/>
              </w:rPr>
            </w:pPr>
          </w:p>
        </w:tc>
        <w:tc>
          <w:tcPr>
            <w:tcW w:w="500" w:type="pct"/>
          </w:tcPr>
          <w:p w14:paraId="5BB0195F" w14:textId="606E57EC" w:rsidR="00CE69EF" w:rsidRPr="00634355" w:rsidRDefault="00CE69EF" w:rsidP="00CE69EF">
            <w:pPr>
              <w:keepNext/>
              <w:spacing w:before="0" w:line="240" w:lineRule="auto"/>
              <w:rPr>
                <w:sz w:val="20"/>
              </w:rPr>
            </w:pPr>
            <w:r>
              <w:rPr>
                <w:sz w:val="20"/>
              </w:rPr>
              <w:t>C</w:t>
            </w:r>
            <w:r w:rsidRPr="00634355">
              <w:rPr>
                <w:sz w:val="20"/>
              </w:rPr>
              <w:t>.2</w:t>
            </w:r>
          </w:p>
        </w:tc>
        <w:tc>
          <w:tcPr>
            <w:tcW w:w="1000" w:type="pct"/>
          </w:tcPr>
          <w:p w14:paraId="0DCA2F40" w14:textId="77777777" w:rsidR="00CE69EF" w:rsidRPr="00634355" w:rsidRDefault="00CE69EF" w:rsidP="00CE69EF">
            <w:pPr>
              <w:keepNext/>
              <w:spacing w:before="0" w:line="240" w:lineRule="auto"/>
              <w:rPr>
                <w:sz w:val="20"/>
              </w:rPr>
            </w:pPr>
          </w:p>
        </w:tc>
      </w:tr>
      <w:tr w:rsidR="00CE69EF" w:rsidRPr="00634355" w14:paraId="19ECA584"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C058ADA"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2BACAEE7" w14:textId="32C282BD" w:rsidR="00CE69EF" w:rsidRPr="00634355" w:rsidRDefault="00CE69EF" w:rsidP="00CE69EF">
            <w:pPr>
              <w:keepNext/>
              <w:spacing w:before="0" w:line="240" w:lineRule="auto"/>
              <w:rPr>
                <w:sz w:val="20"/>
              </w:rPr>
            </w:pPr>
            <w:r>
              <w:rPr>
                <w:sz w:val="20"/>
              </w:rPr>
              <w:t>Expire SA</w:t>
            </w:r>
          </w:p>
        </w:tc>
        <w:tc>
          <w:tcPr>
            <w:tcW w:w="1000" w:type="pct"/>
          </w:tcPr>
          <w:p w14:paraId="1F4DC676" w14:textId="601A7ADE" w:rsidR="00CE69EF" w:rsidRPr="00634355" w:rsidRDefault="00CE69EF" w:rsidP="00CE69EF">
            <w:pPr>
              <w:keepNext/>
              <w:spacing w:before="0" w:line="240" w:lineRule="auto"/>
              <w:rPr>
                <w:sz w:val="20"/>
              </w:rPr>
            </w:pPr>
          </w:p>
        </w:tc>
        <w:tc>
          <w:tcPr>
            <w:tcW w:w="500" w:type="pct"/>
          </w:tcPr>
          <w:p w14:paraId="05C36C12" w14:textId="39C5220A" w:rsidR="00CE69EF" w:rsidRPr="00634355" w:rsidRDefault="00CE69EF" w:rsidP="00CE69EF">
            <w:pPr>
              <w:keepNext/>
              <w:spacing w:before="0" w:line="240" w:lineRule="auto"/>
              <w:rPr>
                <w:sz w:val="20"/>
              </w:rPr>
            </w:pPr>
            <w:r>
              <w:rPr>
                <w:sz w:val="20"/>
              </w:rPr>
              <w:t>C</w:t>
            </w:r>
            <w:r w:rsidRPr="00634355">
              <w:rPr>
                <w:sz w:val="20"/>
              </w:rPr>
              <w:t>.2</w:t>
            </w:r>
          </w:p>
        </w:tc>
        <w:tc>
          <w:tcPr>
            <w:tcW w:w="1000" w:type="pct"/>
          </w:tcPr>
          <w:p w14:paraId="3515A1CA" w14:textId="77777777" w:rsidR="00CE69EF" w:rsidRPr="00634355" w:rsidRDefault="00CE69EF" w:rsidP="00CE69EF">
            <w:pPr>
              <w:keepNext/>
              <w:spacing w:before="0" w:line="240" w:lineRule="auto"/>
              <w:rPr>
                <w:sz w:val="20"/>
              </w:rPr>
            </w:pPr>
          </w:p>
        </w:tc>
      </w:tr>
      <w:tr w:rsidR="00CE69EF" w:rsidRPr="00634355" w14:paraId="17A6578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26967858"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75939511" w14:textId="573F37BF" w:rsidR="00CE69EF" w:rsidRPr="00634355" w:rsidRDefault="00CE69EF" w:rsidP="00CE69EF">
            <w:pPr>
              <w:keepNext/>
              <w:spacing w:before="0" w:line="240" w:lineRule="auto"/>
              <w:rPr>
                <w:sz w:val="20"/>
              </w:rPr>
            </w:pPr>
            <w:r>
              <w:rPr>
                <w:sz w:val="20"/>
              </w:rPr>
              <w:t>Create SA</w:t>
            </w:r>
          </w:p>
        </w:tc>
        <w:tc>
          <w:tcPr>
            <w:tcW w:w="1000" w:type="pct"/>
          </w:tcPr>
          <w:p w14:paraId="2EE319FD" w14:textId="43D9449B" w:rsidR="00CE69EF" w:rsidRPr="00634355" w:rsidRDefault="00CE69EF" w:rsidP="00CE69EF">
            <w:pPr>
              <w:keepNext/>
              <w:spacing w:before="0" w:line="240" w:lineRule="auto"/>
              <w:rPr>
                <w:sz w:val="20"/>
              </w:rPr>
            </w:pPr>
          </w:p>
        </w:tc>
        <w:tc>
          <w:tcPr>
            <w:tcW w:w="500" w:type="pct"/>
          </w:tcPr>
          <w:p w14:paraId="5968DA2C" w14:textId="552AB218" w:rsidR="00CE69EF" w:rsidRPr="00634355" w:rsidRDefault="00CE69EF" w:rsidP="00CE69EF">
            <w:pPr>
              <w:keepNext/>
              <w:spacing w:before="0" w:line="240" w:lineRule="auto"/>
              <w:rPr>
                <w:sz w:val="20"/>
              </w:rPr>
            </w:pPr>
            <w:r w:rsidRPr="00634355">
              <w:rPr>
                <w:sz w:val="20"/>
              </w:rPr>
              <w:t>C.</w:t>
            </w:r>
            <w:r>
              <w:rPr>
                <w:sz w:val="20"/>
              </w:rPr>
              <w:t>3</w:t>
            </w:r>
          </w:p>
        </w:tc>
        <w:tc>
          <w:tcPr>
            <w:tcW w:w="1000" w:type="pct"/>
          </w:tcPr>
          <w:p w14:paraId="2686ACF7" w14:textId="77777777" w:rsidR="00CE69EF" w:rsidRPr="00634355" w:rsidRDefault="00CE69EF" w:rsidP="00CE69EF">
            <w:pPr>
              <w:keepNext/>
              <w:spacing w:before="0" w:line="240" w:lineRule="auto"/>
              <w:rPr>
                <w:sz w:val="20"/>
              </w:rPr>
            </w:pPr>
          </w:p>
        </w:tc>
      </w:tr>
      <w:tr w:rsidR="00CE69EF" w:rsidRPr="00634355" w14:paraId="6092577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796B33"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44127F75" w14:textId="1191D46C" w:rsidR="00CE69EF" w:rsidRPr="00634355" w:rsidRDefault="00CE69EF" w:rsidP="00CE69EF">
            <w:pPr>
              <w:keepNext/>
              <w:spacing w:before="0" w:line="240" w:lineRule="auto"/>
              <w:rPr>
                <w:sz w:val="20"/>
              </w:rPr>
            </w:pPr>
            <w:r>
              <w:rPr>
                <w:sz w:val="20"/>
              </w:rPr>
              <w:t>Delete SA</w:t>
            </w:r>
          </w:p>
        </w:tc>
        <w:tc>
          <w:tcPr>
            <w:tcW w:w="1000" w:type="pct"/>
          </w:tcPr>
          <w:p w14:paraId="557675EE" w14:textId="7B36BC1E" w:rsidR="00CE69EF" w:rsidRPr="00634355" w:rsidRDefault="00CE69EF" w:rsidP="00CE69EF">
            <w:pPr>
              <w:keepNext/>
              <w:spacing w:before="0" w:line="240" w:lineRule="auto"/>
              <w:rPr>
                <w:sz w:val="20"/>
              </w:rPr>
            </w:pPr>
          </w:p>
        </w:tc>
        <w:tc>
          <w:tcPr>
            <w:tcW w:w="500" w:type="pct"/>
          </w:tcPr>
          <w:p w14:paraId="3C970AB2" w14:textId="1261F259" w:rsidR="00CE69EF" w:rsidRPr="00634355" w:rsidRDefault="00CE69EF" w:rsidP="00CE69EF">
            <w:pPr>
              <w:keepNext/>
              <w:spacing w:before="0" w:line="240" w:lineRule="auto"/>
              <w:rPr>
                <w:sz w:val="20"/>
              </w:rPr>
            </w:pPr>
            <w:r w:rsidRPr="00634355">
              <w:rPr>
                <w:sz w:val="20"/>
              </w:rPr>
              <w:t>C.</w:t>
            </w:r>
            <w:r>
              <w:rPr>
                <w:sz w:val="20"/>
              </w:rPr>
              <w:t>3</w:t>
            </w:r>
          </w:p>
        </w:tc>
        <w:tc>
          <w:tcPr>
            <w:tcW w:w="1000" w:type="pct"/>
          </w:tcPr>
          <w:p w14:paraId="09822356" w14:textId="77777777" w:rsidR="00CE69EF" w:rsidRPr="00634355" w:rsidRDefault="00CE69EF" w:rsidP="00CE69EF">
            <w:pPr>
              <w:keepNext/>
              <w:spacing w:before="0" w:line="240" w:lineRule="auto"/>
              <w:rPr>
                <w:sz w:val="20"/>
              </w:rPr>
            </w:pPr>
          </w:p>
        </w:tc>
      </w:tr>
      <w:tr w:rsidR="005F6F37" w:rsidRPr="00634355" w14:paraId="5DE22580"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9320CB3" w14:textId="77777777" w:rsidR="005F6F37" w:rsidRPr="00634355" w:rsidRDefault="005F6F37" w:rsidP="005F6F37">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401E3021" w14:textId="1902F88D" w:rsidR="005F6F37" w:rsidRPr="00634355" w:rsidRDefault="005F6F37" w:rsidP="005F6F37">
            <w:pPr>
              <w:keepNext/>
              <w:spacing w:before="0" w:line="240" w:lineRule="auto"/>
              <w:rPr>
                <w:sz w:val="20"/>
              </w:rPr>
            </w:pPr>
            <w:r>
              <w:rPr>
                <w:sz w:val="20"/>
              </w:rPr>
              <w:t>Set ARC</w:t>
            </w:r>
          </w:p>
        </w:tc>
        <w:tc>
          <w:tcPr>
            <w:tcW w:w="1000" w:type="pct"/>
          </w:tcPr>
          <w:p w14:paraId="05B827E4" w14:textId="5B7E0775" w:rsidR="005F6F37" w:rsidRPr="00634355" w:rsidRDefault="005F6F37" w:rsidP="005F6F37">
            <w:pPr>
              <w:keepNext/>
              <w:spacing w:before="0" w:line="240" w:lineRule="auto"/>
              <w:rPr>
                <w:sz w:val="20"/>
              </w:rPr>
            </w:pPr>
          </w:p>
        </w:tc>
        <w:tc>
          <w:tcPr>
            <w:tcW w:w="500" w:type="pct"/>
          </w:tcPr>
          <w:p w14:paraId="04DF0231" w14:textId="3239E21C" w:rsidR="005F6F37" w:rsidRPr="00634355" w:rsidRDefault="005F6F37" w:rsidP="005F6F37">
            <w:pPr>
              <w:keepNext/>
              <w:spacing w:before="0" w:line="240" w:lineRule="auto"/>
              <w:rPr>
                <w:sz w:val="20"/>
              </w:rPr>
            </w:pPr>
            <w:r>
              <w:rPr>
                <w:sz w:val="20"/>
              </w:rPr>
              <w:t>O</w:t>
            </w:r>
          </w:p>
        </w:tc>
        <w:tc>
          <w:tcPr>
            <w:tcW w:w="1000" w:type="pct"/>
          </w:tcPr>
          <w:p w14:paraId="7A63B34A" w14:textId="77777777" w:rsidR="005F6F37" w:rsidRPr="00634355" w:rsidRDefault="005F6F37" w:rsidP="005F6F37">
            <w:pPr>
              <w:keepNext/>
              <w:spacing w:before="0" w:line="240" w:lineRule="auto"/>
              <w:rPr>
                <w:sz w:val="20"/>
              </w:rPr>
            </w:pPr>
          </w:p>
        </w:tc>
      </w:tr>
      <w:tr w:rsidR="005F6F37" w:rsidRPr="00634355" w14:paraId="216FCB6B"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47C59703" w14:textId="77777777" w:rsidR="005F6F37" w:rsidRPr="00634355" w:rsidRDefault="005F6F37" w:rsidP="005F6F37">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023F1D12" w14:textId="413267F5" w:rsidR="005F6F37" w:rsidRPr="00634355" w:rsidRDefault="005F6F37" w:rsidP="005F6F37">
            <w:pPr>
              <w:keepNext/>
              <w:spacing w:before="0" w:line="240" w:lineRule="auto"/>
              <w:rPr>
                <w:sz w:val="20"/>
              </w:rPr>
            </w:pPr>
            <w:r>
              <w:rPr>
                <w:sz w:val="20"/>
              </w:rPr>
              <w:t>Set ARCW</w:t>
            </w:r>
          </w:p>
        </w:tc>
        <w:tc>
          <w:tcPr>
            <w:tcW w:w="1000" w:type="pct"/>
          </w:tcPr>
          <w:p w14:paraId="3495A299" w14:textId="7C81BC58" w:rsidR="005F6F37" w:rsidRPr="00634355" w:rsidRDefault="005F6F37" w:rsidP="005F6F37">
            <w:pPr>
              <w:keepNext/>
              <w:spacing w:before="0" w:line="240" w:lineRule="auto"/>
              <w:rPr>
                <w:sz w:val="20"/>
              </w:rPr>
            </w:pPr>
          </w:p>
        </w:tc>
        <w:tc>
          <w:tcPr>
            <w:tcW w:w="500" w:type="pct"/>
          </w:tcPr>
          <w:p w14:paraId="6B8B9CD9" w14:textId="25A70F82" w:rsidR="005F6F37" w:rsidRPr="00634355" w:rsidRDefault="005F6F37" w:rsidP="005F6F37">
            <w:pPr>
              <w:keepNext/>
              <w:spacing w:before="0" w:line="240" w:lineRule="auto"/>
              <w:rPr>
                <w:sz w:val="20"/>
              </w:rPr>
            </w:pPr>
            <w:r>
              <w:rPr>
                <w:sz w:val="20"/>
              </w:rPr>
              <w:t>O</w:t>
            </w:r>
          </w:p>
        </w:tc>
        <w:tc>
          <w:tcPr>
            <w:tcW w:w="1000" w:type="pct"/>
          </w:tcPr>
          <w:p w14:paraId="660D25CB" w14:textId="77777777" w:rsidR="005F6F37" w:rsidRPr="00634355" w:rsidRDefault="005F6F37" w:rsidP="005F6F37">
            <w:pPr>
              <w:keepNext/>
              <w:spacing w:before="0" w:line="240" w:lineRule="auto"/>
              <w:rPr>
                <w:sz w:val="20"/>
              </w:rPr>
            </w:pPr>
          </w:p>
        </w:tc>
      </w:tr>
      <w:tr w:rsidR="00CE69EF" w:rsidRPr="00634355" w14:paraId="6C10DAB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8DB8636"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78B8A440" w14:textId="1623EB0B" w:rsidR="00CE69EF" w:rsidRPr="00634355" w:rsidRDefault="00CE69EF" w:rsidP="00CE69EF">
            <w:pPr>
              <w:keepNext/>
              <w:spacing w:before="0" w:line="240" w:lineRule="auto"/>
              <w:rPr>
                <w:sz w:val="20"/>
              </w:rPr>
            </w:pPr>
            <w:r>
              <w:rPr>
                <w:sz w:val="20"/>
              </w:rPr>
              <w:t>SA Status Request</w:t>
            </w:r>
          </w:p>
        </w:tc>
        <w:tc>
          <w:tcPr>
            <w:tcW w:w="1000" w:type="pct"/>
          </w:tcPr>
          <w:p w14:paraId="3F6899E4" w14:textId="076ADD44" w:rsidR="00CE69EF" w:rsidRPr="00634355" w:rsidRDefault="00CE69EF" w:rsidP="00CE69EF">
            <w:pPr>
              <w:keepNext/>
              <w:tabs>
                <w:tab w:val="left" w:pos="1148"/>
              </w:tabs>
              <w:spacing w:before="0" w:line="240" w:lineRule="auto"/>
              <w:rPr>
                <w:sz w:val="20"/>
              </w:rPr>
            </w:pPr>
          </w:p>
        </w:tc>
        <w:tc>
          <w:tcPr>
            <w:tcW w:w="500" w:type="pct"/>
          </w:tcPr>
          <w:p w14:paraId="2AE48D9B" w14:textId="4E4C60AE" w:rsidR="00CE69EF" w:rsidRPr="00634355" w:rsidRDefault="00CE69EF" w:rsidP="00CE69EF">
            <w:pPr>
              <w:keepNext/>
              <w:spacing w:before="0" w:line="240" w:lineRule="auto"/>
              <w:rPr>
                <w:sz w:val="20"/>
              </w:rPr>
            </w:pPr>
            <w:r>
              <w:rPr>
                <w:sz w:val="20"/>
              </w:rPr>
              <w:t>O</w:t>
            </w:r>
          </w:p>
        </w:tc>
        <w:tc>
          <w:tcPr>
            <w:tcW w:w="1000" w:type="pct"/>
          </w:tcPr>
          <w:p w14:paraId="1D193B9E" w14:textId="77777777" w:rsidR="00CE69EF" w:rsidRPr="00634355" w:rsidRDefault="00CE69EF" w:rsidP="00CE69EF">
            <w:pPr>
              <w:keepNext/>
              <w:spacing w:before="0" w:line="240" w:lineRule="auto"/>
              <w:rPr>
                <w:sz w:val="20"/>
              </w:rPr>
            </w:pPr>
          </w:p>
        </w:tc>
      </w:tr>
      <w:tr w:rsidR="00B049F5" w:rsidRPr="00634355" w14:paraId="7F515685" w14:textId="77777777" w:rsidTr="00B049F5">
        <w:trPr>
          <w:cantSplit/>
          <w:trHeight w:val="20"/>
        </w:trPr>
        <w:tc>
          <w:tcPr>
            <w:tcW w:w="500" w:type="pct"/>
            <w:tcBorders>
              <w:top w:val="single" w:sz="4" w:space="0" w:color="auto"/>
              <w:left w:val="nil"/>
              <w:bottom w:val="nil"/>
              <w:right w:val="single" w:sz="4" w:space="0" w:color="auto"/>
            </w:tcBorders>
          </w:tcPr>
          <w:p w14:paraId="18C3205D" w14:textId="77777777" w:rsidR="00B049F5" w:rsidRPr="00634355" w:rsidRDefault="00B049F5" w:rsidP="00B049F5">
            <w:pPr>
              <w:spacing w:before="0" w:line="240" w:lineRule="auto"/>
              <w:rPr>
                <w:sz w:val="20"/>
              </w:rPr>
            </w:pPr>
          </w:p>
        </w:tc>
        <w:tc>
          <w:tcPr>
            <w:tcW w:w="4500" w:type="pct"/>
            <w:gridSpan w:val="4"/>
            <w:tcBorders>
              <w:left w:val="single" w:sz="4" w:space="0" w:color="auto"/>
            </w:tcBorders>
          </w:tcPr>
          <w:p w14:paraId="493182D9" w14:textId="4AB94791" w:rsidR="00B049F5" w:rsidRPr="00634355" w:rsidRDefault="00B049F5" w:rsidP="00CE69EF">
            <w:pPr>
              <w:spacing w:before="0" w:line="240" w:lineRule="auto"/>
              <w:rPr>
                <w:sz w:val="20"/>
              </w:rPr>
            </w:pPr>
            <w:r w:rsidRPr="00634355">
              <w:rPr>
                <w:sz w:val="20"/>
              </w:rPr>
              <w:t>C.2:</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sidR="00CE69EF">
              <w:rPr>
                <w:sz w:val="20"/>
              </w:rPr>
              <w:t>3</w:t>
            </w:r>
            <w:r w:rsidRPr="00634355">
              <w:rPr>
                <w:sz w:val="20"/>
              </w:rPr>
              <w:t xml:space="preserve"> </w:t>
            </w:r>
            <w:r w:rsidR="005F6F37" w:rsidRPr="00634355">
              <w:rPr>
                <w:sz w:val="20"/>
              </w:rPr>
              <w:t>|</w:t>
            </w:r>
            <w:r w:rsidR="005F6F37">
              <w:rPr>
                <w:sz w:val="20"/>
              </w:rPr>
              <w:t xml:space="preserve"> </w:t>
            </w:r>
            <w:commentRangeStart w:id="329"/>
            <w:r w:rsidR="005F6F37" w:rsidRPr="00634355">
              <w:rPr>
                <w:sz w:val="20"/>
              </w:rPr>
              <w:fldChar w:fldCharType="begin"/>
            </w:r>
            <w:r w:rsidR="005F6F37" w:rsidRPr="00634355">
              <w:rPr>
                <w:sz w:val="20"/>
              </w:rPr>
              <w:instrText xml:space="preserve"> REF _Ref310328104 \r \h </w:instrText>
            </w:r>
            <w:r w:rsidR="005F6F37" w:rsidRPr="00634355">
              <w:rPr>
                <w:sz w:val="20"/>
              </w:rPr>
            </w:r>
            <w:r w:rsidR="005F6F37" w:rsidRPr="00634355">
              <w:rPr>
                <w:sz w:val="20"/>
              </w:rPr>
              <w:fldChar w:fldCharType="separate"/>
            </w:r>
            <w:r w:rsidR="00982337">
              <w:rPr>
                <w:sz w:val="20"/>
              </w:rPr>
              <w:t>A4</w:t>
            </w:r>
            <w:r w:rsidR="005F6F37" w:rsidRPr="00634355">
              <w:rPr>
                <w:sz w:val="20"/>
              </w:rPr>
              <w:fldChar w:fldCharType="end"/>
            </w:r>
            <w:r w:rsidR="005F6F37" w:rsidRPr="00634355">
              <w:rPr>
                <w:sz w:val="20"/>
              </w:rPr>
              <w:t>/</w:t>
            </w:r>
            <w:r w:rsidR="005F6F37">
              <w:rPr>
                <w:sz w:val="20"/>
              </w:rPr>
              <w:t>4</w:t>
            </w:r>
            <w:commentRangeEnd w:id="329"/>
            <w:r w:rsidR="008F74B3">
              <w:rPr>
                <w:rStyle w:val="Kommentarzeichen"/>
              </w:rPr>
              <w:commentReference w:id="329"/>
            </w:r>
            <w:r w:rsidR="005F6F37">
              <w:rPr>
                <w:sz w:val="20"/>
              </w:rPr>
              <w:t xml:space="preserve"> </w:t>
            </w:r>
            <w:r w:rsidRPr="00634355">
              <w:rPr>
                <w:sz w:val="20"/>
              </w:rPr>
              <w:t>] is supported then M, else n/a</w:t>
            </w:r>
          </w:p>
          <w:p w14:paraId="36E80D41" w14:textId="048993C7" w:rsidR="00B049F5" w:rsidRPr="00634355" w:rsidRDefault="00B049F5" w:rsidP="005F6F37">
            <w:pPr>
              <w:spacing w:before="0" w:line="240" w:lineRule="auto"/>
              <w:rPr>
                <w:sz w:val="20"/>
              </w:rPr>
            </w:pPr>
            <w:r w:rsidRPr="00634355">
              <w:rPr>
                <w:sz w:val="20"/>
              </w:rPr>
              <w:t>C.3:</w:t>
            </w:r>
            <w:r w:rsidRPr="00634355">
              <w:rPr>
                <w:sz w:val="20"/>
              </w:rPr>
              <w:tab/>
              <w:t xml:space="preserve">if [ </w:t>
            </w:r>
            <w:commentRangeStart w:id="330"/>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sidR="00CE69EF">
              <w:rPr>
                <w:sz w:val="20"/>
              </w:rPr>
              <w:t xml:space="preserve">5 </w:t>
            </w:r>
            <w:r w:rsidR="005F6F37" w:rsidRPr="00634355">
              <w:rPr>
                <w:sz w:val="20"/>
              </w:rPr>
              <w:t>|</w:t>
            </w:r>
            <w:r w:rsidR="005F6F37">
              <w:rPr>
                <w:sz w:val="20"/>
              </w:rPr>
              <w:t xml:space="preserve"> </w:t>
            </w:r>
            <w:r w:rsidR="005F6F37" w:rsidRPr="00634355">
              <w:rPr>
                <w:sz w:val="20"/>
              </w:rPr>
              <w:fldChar w:fldCharType="begin"/>
            </w:r>
            <w:r w:rsidR="005F6F37" w:rsidRPr="00634355">
              <w:rPr>
                <w:sz w:val="20"/>
              </w:rPr>
              <w:instrText xml:space="preserve"> REF _Ref310328104 \r \h </w:instrText>
            </w:r>
            <w:r w:rsidR="005F6F37" w:rsidRPr="00634355">
              <w:rPr>
                <w:sz w:val="20"/>
              </w:rPr>
            </w:r>
            <w:r w:rsidR="005F6F37" w:rsidRPr="00634355">
              <w:rPr>
                <w:sz w:val="20"/>
              </w:rPr>
              <w:fldChar w:fldCharType="separate"/>
            </w:r>
            <w:r w:rsidR="00982337">
              <w:rPr>
                <w:sz w:val="20"/>
              </w:rPr>
              <w:t>A4</w:t>
            </w:r>
            <w:r w:rsidR="005F6F37" w:rsidRPr="00634355">
              <w:rPr>
                <w:sz w:val="20"/>
              </w:rPr>
              <w:fldChar w:fldCharType="end"/>
            </w:r>
            <w:r w:rsidR="005F6F37" w:rsidRPr="00634355">
              <w:rPr>
                <w:sz w:val="20"/>
              </w:rPr>
              <w:t>/</w:t>
            </w:r>
            <w:r w:rsidR="005F6F37">
              <w:rPr>
                <w:sz w:val="20"/>
              </w:rPr>
              <w:t>6</w:t>
            </w:r>
            <w:commentRangeEnd w:id="330"/>
            <w:r w:rsidR="0051041F">
              <w:rPr>
                <w:rStyle w:val="Kommentarzeichen"/>
              </w:rPr>
              <w:commentReference w:id="330"/>
            </w:r>
            <w:r w:rsidR="005F6F37">
              <w:rPr>
                <w:sz w:val="20"/>
              </w:rPr>
              <w:t xml:space="preserve"> </w:t>
            </w:r>
            <w:r w:rsidRPr="00634355">
              <w:rPr>
                <w:sz w:val="20"/>
              </w:rPr>
              <w:t>] is supported then M, else n/a</w:t>
            </w:r>
          </w:p>
        </w:tc>
      </w:tr>
    </w:tbl>
    <w:p w14:paraId="02EAB248" w14:textId="05218B56" w:rsidR="00A02B4E" w:rsidRPr="00634355" w:rsidRDefault="00A02B4E" w:rsidP="00C6012E">
      <w:pPr>
        <w:pStyle w:val="Annex2"/>
        <w:numPr>
          <w:ilvl w:val="2"/>
          <w:numId w:val="123"/>
        </w:numPr>
        <w:spacing w:before="480" w:after="240"/>
      </w:pPr>
      <w:commentRangeStart w:id="331"/>
      <w:r>
        <w:t>Monitoring &amp; Control Service Primitives</w:t>
      </w:r>
      <w:commentRangeEnd w:id="331"/>
      <w:r w:rsidR="005F17CA">
        <w:rPr>
          <w:rStyle w:val="Kommentarzeichen"/>
          <w:b w:val="0"/>
          <w:iCs w:val="0"/>
          <w:caps w:val="0"/>
        </w:rPr>
        <w:commentReference w:id="33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634355" w14:paraId="06111060"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0C61A99" w14:textId="77777777" w:rsidR="00A02B4E" w:rsidRPr="00634355" w:rsidRDefault="00A02B4E" w:rsidP="00E511BF">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4AF71A07" w14:textId="77777777" w:rsidR="00A02B4E" w:rsidRPr="00634355" w:rsidRDefault="00A02B4E" w:rsidP="00E511BF">
            <w:pPr>
              <w:keepNext/>
              <w:spacing w:before="0" w:line="240" w:lineRule="auto"/>
              <w:jc w:val="center"/>
              <w:rPr>
                <w:sz w:val="20"/>
              </w:rPr>
            </w:pPr>
            <w:r w:rsidRPr="00634355">
              <w:rPr>
                <w:sz w:val="20"/>
              </w:rPr>
              <w:t>Protocol Feature</w:t>
            </w:r>
          </w:p>
        </w:tc>
        <w:tc>
          <w:tcPr>
            <w:tcW w:w="1000" w:type="pct"/>
            <w:vAlign w:val="bottom"/>
          </w:tcPr>
          <w:p w14:paraId="04AE6318" w14:textId="77777777" w:rsidR="00A02B4E" w:rsidRPr="00634355" w:rsidRDefault="00A02B4E" w:rsidP="00E511BF">
            <w:pPr>
              <w:keepNext/>
              <w:spacing w:before="0" w:line="240" w:lineRule="auto"/>
              <w:jc w:val="center"/>
              <w:rPr>
                <w:sz w:val="20"/>
              </w:rPr>
            </w:pPr>
            <w:r w:rsidRPr="00634355">
              <w:rPr>
                <w:sz w:val="20"/>
              </w:rPr>
              <w:t>Reference</w:t>
            </w:r>
          </w:p>
        </w:tc>
        <w:tc>
          <w:tcPr>
            <w:tcW w:w="500" w:type="pct"/>
            <w:vAlign w:val="bottom"/>
          </w:tcPr>
          <w:p w14:paraId="311C4D50" w14:textId="77777777" w:rsidR="00A02B4E" w:rsidRPr="00634355" w:rsidRDefault="00A02B4E" w:rsidP="00E511BF">
            <w:pPr>
              <w:keepNext/>
              <w:spacing w:before="0" w:line="240" w:lineRule="auto"/>
              <w:jc w:val="center"/>
              <w:rPr>
                <w:sz w:val="20"/>
              </w:rPr>
            </w:pPr>
            <w:r w:rsidRPr="00634355">
              <w:rPr>
                <w:sz w:val="20"/>
              </w:rPr>
              <w:t>Status</w:t>
            </w:r>
          </w:p>
        </w:tc>
        <w:tc>
          <w:tcPr>
            <w:tcW w:w="1000" w:type="pct"/>
            <w:vAlign w:val="bottom"/>
          </w:tcPr>
          <w:p w14:paraId="25CEB561" w14:textId="77777777" w:rsidR="00A02B4E" w:rsidRPr="00634355" w:rsidRDefault="00A02B4E" w:rsidP="00E511BF">
            <w:pPr>
              <w:keepNext/>
              <w:spacing w:before="0" w:line="240" w:lineRule="auto"/>
              <w:jc w:val="center"/>
              <w:rPr>
                <w:sz w:val="20"/>
              </w:rPr>
            </w:pPr>
            <w:r w:rsidRPr="00634355">
              <w:rPr>
                <w:sz w:val="20"/>
              </w:rPr>
              <w:t>Support</w:t>
            </w:r>
          </w:p>
        </w:tc>
      </w:tr>
      <w:tr w:rsidR="00A02B4E" w:rsidRPr="00634355" w14:paraId="6CE2659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7ADE6F3"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4581DB55" w14:textId="3ED78F4E" w:rsidR="00A02B4E" w:rsidRPr="00634355" w:rsidRDefault="00A02B4E" w:rsidP="00E511BF">
            <w:pPr>
              <w:keepNext/>
              <w:spacing w:before="0" w:line="240" w:lineRule="auto"/>
              <w:rPr>
                <w:sz w:val="20"/>
              </w:rPr>
            </w:pPr>
          </w:p>
        </w:tc>
        <w:tc>
          <w:tcPr>
            <w:tcW w:w="1000" w:type="pct"/>
          </w:tcPr>
          <w:p w14:paraId="21C82AAA" w14:textId="77777777" w:rsidR="00A02B4E" w:rsidRPr="00634355" w:rsidRDefault="00A02B4E" w:rsidP="00E511BF">
            <w:pPr>
              <w:keepNext/>
              <w:spacing w:before="0" w:line="240" w:lineRule="auto"/>
              <w:rPr>
                <w:sz w:val="20"/>
              </w:rPr>
            </w:pPr>
          </w:p>
        </w:tc>
        <w:tc>
          <w:tcPr>
            <w:tcW w:w="500" w:type="pct"/>
          </w:tcPr>
          <w:p w14:paraId="17198CFC" w14:textId="60FEC363" w:rsidR="00A02B4E" w:rsidRPr="00634355" w:rsidRDefault="00A02B4E" w:rsidP="00E511BF">
            <w:pPr>
              <w:keepNext/>
              <w:spacing w:before="0" w:line="240" w:lineRule="auto"/>
              <w:rPr>
                <w:sz w:val="20"/>
              </w:rPr>
            </w:pPr>
          </w:p>
        </w:tc>
        <w:tc>
          <w:tcPr>
            <w:tcW w:w="1000" w:type="pct"/>
          </w:tcPr>
          <w:p w14:paraId="4A424F20" w14:textId="77777777" w:rsidR="00A02B4E" w:rsidRPr="00634355" w:rsidRDefault="00A02B4E" w:rsidP="00E511BF">
            <w:pPr>
              <w:keepNext/>
              <w:spacing w:before="0" w:line="240" w:lineRule="auto"/>
              <w:rPr>
                <w:sz w:val="20"/>
              </w:rPr>
            </w:pPr>
          </w:p>
        </w:tc>
      </w:tr>
      <w:tr w:rsidR="00A02B4E" w:rsidRPr="00634355" w14:paraId="29718E6B"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45FA845"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24C74040" w14:textId="41551B29" w:rsidR="00A02B4E" w:rsidRPr="00634355" w:rsidRDefault="00A02B4E" w:rsidP="00E511BF">
            <w:pPr>
              <w:keepNext/>
              <w:spacing w:before="0" w:line="240" w:lineRule="auto"/>
              <w:rPr>
                <w:sz w:val="20"/>
              </w:rPr>
            </w:pPr>
          </w:p>
        </w:tc>
        <w:tc>
          <w:tcPr>
            <w:tcW w:w="1000" w:type="pct"/>
          </w:tcPr>
          <w:p w14:paraId="0AF8A148" w14:textId="77777777" w:rsidR="00A02B4E" w:rsidRPr="00634355" w:rsidRDefault="00A02B4E" w:rsidP="00E511BF">
            <w:pPr>
              <w:keepNext/>
              <w:tabs>
                <w:tab w:val="left" w:pos="1294"/>
              </w:tabs>
              <w:spacing w:before="0" w:line="240" w:lineRule="auto"/>
              <w:rPr>
                <w:sz w:val="20"/>
              </w:rPr>
            </w:pPr>
          </w:p>
        </w:tc>
        <w:tc>
          <w:tcPr>
            <w:tcW w:w="500" w:type="pct"/>
          </w:tcPr>
          <w:p w14:paraId="7F500C50" w14:textId="289A9AA9" w:rsidR="00A02B4E" w:rsidRPr="00634355" w:rsidRDefault="00A02B4E" w:rsidP="00E511BF">
            <w:pPr>
              <w:keepNext/>
              <w:spacing w:before="0" w:line="240" w:lineRule="auto"/>
              <w:rPr>
                <w:sz w:val="20"/>
              </w:rPr>
            </w:pPr>
          </w:p>
        </w:tc>
        <w:tc>
          <w:tcPr>
            <w:tcW w:w="1000" w:type="pct"/>
          </w:tcPr>
          <w:p w14:paraId="3CF54C01" w14:textId="77777777" w:rsidR="00A02B4E" w:rsidRPr="00634355" w:rsidRDefault="00A02B4E" w:rsidP="00E511BF">
            <w:pPr>
              <w:keepNext/>
              <w:spacing w:before="0" w:line="240" w:lineRule="auto"/>
              <w:rPr>
                <w:sz w:val="20"/>
              </w:rPr>
            </w:pPr>
          </w:p>
        </w:tc>
      </w:tr>
      <w:tr w:rsidR="00A02B4E" w:rsidRPr="00634355" w14:paraId="26EF6CE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0471605D"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0C8A79D3" w14:textId="0A89DFB2" w:rsidR="00A02B4E" w:rsidRPr="00634355" w:rsidRDefault="00A02B4E" w:rsidP="00E511BF">
            <w:pPr>
              <w:keepNext/>
              <w:spacing w:before="0" w:line="240" w:lineRule="auto"/>
              <w:rPr>
                <w:sz w:val="20"/>
              </w:rPr>
            </w:pPr>
          </w:p>
        </w:tc>
        <w:tc>
          <w:tcPr>
            <w:tcW w:w="1000" w:type="pct"/>
          </w:tcPr>
          <w:p w14:paraId="3770434F" w14:textId="77777777" w:rsidR="00A02B4E" w:rsidRPr="00634355" w:rsidRDefault="00A02B4E" w:rsidP="00E511BF">
            <w:pPr>
              <w:keepNext/>
              <w:spacing w:before="0" w:line="240" w:lineRule="auto"/>
              <w:rPr>
                <w:sz w:val="20"/>
              </w:rPr>
            </w:pPr>
          </w:p>
        </w:tc>
        <w:tc>
          <w:tcPr>
            <w:tcW w:w="500" w:type="pct"/>
          </w:tcPr>
          <w:p w14:paraId="68D2F541" w14:textId="0D4417A5" w:rsidR="00A02B4E" w:rsidRPr="00634355" w:rsidRDefault="00A02B4E" w:rsidP="00E511BF">
            <w:pPr>
              <w:keepNext/>
              <w:spacing w:before="0" w:line="240" w:lineRule="auto"/>
              <w:rPr>
                <w:sz w:val="20"/>
              </w:rPr>
            </w:pPr>
          </w:p>
        </w:tc>
        <w:tc>
          <w:tcPr>
            <w:tcW w:w="1000" w:type="pct"/>
          </w:tcPr>
          <w:p w14:paraId="0017AA5D" w14:textId="77777777" w:rsidR="00A02B4E" w:rsidRPr="00634355" w:rsidRDefault="00A02B4E" w:rsidP="00E511BF">
            <w:pPr>
              <w:keepNext/>
              <w:spacing w:before="0" w:line="240" w:lineRule="auto"/>
              <w:rPr>
                <w:sz w:val="20"/>
              </w:rPr>
            </w:pPr>
          </w:p>
        </w:tc>
      </w:tr>
      <w:tr w:rsidR="00A02B4E" w:rsidRPr="00634355" w14:paraId="3BE708B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A31BFD2"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7198C3F6" w14:textId="3F894483" w:rsidR="00A02B4E" w:rsidRPr="00634355" w:rsidRDefault="00A02B4E" w:rsidP="00E511BF">
            <w:pPr>
              <w:keepNext/>
              <w:spacing w:before="0" w:line="240" w:lineRule="auto"/>
              <w:rPr>
                <w:sz w:val="20"/>
              </w:rPr>
            </w:pPr>
          </w:p>
        </w:tc>
        <w:tc>
          <w:tcPr>
            <w:tcW w:w="1000" w:type="pct"/>
          </w:tcPr>
          <w:p w14:paraId="0CA2AB0F" w14:textId="77777777" w:rsidR="00A02B4E" w:rsidRPr="00634355" w:rsidRDefault="00A02B4E" w:rsidP="00E511BF">
            <w:pPr>
              <w:keepNext/>
              <w:spacing w:before="0" w:line="240" w:lineRule="auto"/>
              <w:rPr>
                <w:sz w:val="20"/>
              </w:rPr>
            </w:pPr>
          </w:p>
        </w:tc>
        <w:tc>
          <w:tcPr>
            <w:tcW w:w="500" w:type="pct"/>
          </w:tcPr>
          <w:p w14:paraId="57890722" w14:textId="5FF82FA9" w:rsidR="00A02B4E" w:rsidRPr="00634355" w:rsidRDefault="00A02B4E" w:rsidP="00E511BF">
            <w:pPr>
              <w:keepNext/>
              <w:spacing w:before="0" w:line="240" w:lineRule="auto"/>
              <w:rPr>
                <w:sz w:val="20"/>
              </w:rPr>
            </w:pPr>
          </w:p>
        </w:tc>
        <w:tc>
          <w:tcPr>
            <w:tcW w:w="1000" w:type="pct"/>
          </w:tcPr>
          <w:p w14:paraId="3EE39565" w14:textId="77777777" w:rsidR="00A02B4E" w:rsidRPr="00634355" w:rsidRDefault="00A02B4E" w:rsidP="00E511BF">
            <w:pPr>
              <w:keepNext/>
              <w:spacing w:before="0" w:line="240" w:lineRule="auto"/>
              <w:rPr>
                <w:sz w:val="20"/>
              </w:rPr>
            </w:pPr>
          </w:p>
        </w:tc>
      </w:tr>
      <w:tr w:rsidR="00A02B4E" w:rsidRPr="00634355" w14:paraId="390F935F"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945A008"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6F19270C" w14:textId="3D8B279E" w:rsidR="00A02B4E" w:rsidRPr="00634355" w:rsidRDefault="00A02B4E" w:rsidP="00E511BF">
            <w:pPr>
              <w:keepNext/>
              <w:spacing w:before="0" w:line="240" w:lineRule="auto"/>
              <w:rPr>
                <w:sz w:val="20"/>
              </w:rPr>
            </w:pPr>
          </w:p>
        </w:tc>
        <w:tc>
          <w:tcPr>
            <w:tcW w:w="1000" w:type="pct"/>
          </w:tcPr>
          <w:p w14:paraId="32FBF6E3" w14:textId="77777777" w:rsidR="00A02B4E" w:rsidRPr="00634355" w:rsidRDefault="00A02B4E" w:rsidP="00E511BF">
            <w:pPr>
              <w:keepNext/>
              <w:spacing w:before="0" w:line="240" w:lineRule="auto"/>
              <w:rPr>
                <w:sz w:val="20"/>
              </w:rPr>
            </w:pPr>
          </w:p>
        </w:tc>
        <w:tc>
          <w:tcPr>
            <w:tcW w:w="500" w:type="pct"/>
          </w:tcPr>
          <w:p w14:paraId="073B424D" w14:textId="49F27B4B" w:rsidR="00A02B4E" w:rsidRPr="00634355" w:rsidRDefault="00A02B4E" w:rsidP="00E511BF">
            <w:pPr>
              <w:keepNext/>
              <w:spacing w:before="0" w:line="240" w:lineRule="auto"/>
              <w:rPr>
                <w:sz w:val="20"/>
              </w:rPr>
            </w:pPr>
          </w:p>
        </w:tc>
        <w:tc>
          <w:tcPr>
            <w:tcW w:w="1000" w:type="pct"/>
          </w:tcPr>
          <w:p w14:paraId="076B43AA" w14:textId="77777777" w:rsidR="00A02B4E" w:rsidRPr="00634355" w:rsidRDefault="00A02B4E" w:rsidP="00E511BF">
            <w:pPr>
              <w:keepNext/>
              <w:spacing w:before="0" w:line="240" w:lineRule="auto"/>
              <w:rPr>
                <w:sz w:val="20"/>
              </w:rPr>
            </w:pPr>
          </w:p>
        </w:tc>
      </w:tr>
      <w:tr w:rsidR="00A02B4E" w:rsidRPr="00634355" w14:paraId="57E3050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595695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6FF739E5" w14:textId="093B2DCE" w:rsidR="00A02B4E" w:rsidRPr="00634355" w:rsidRDefault="00A02B4E" w:rsidP="00E511BF">
            <w:pPr>
              <w:keepNext/>
              <w:spacing w:before="0" w:line="240" w:lineRule="auto"/>
              <w:rPr>
                <w:sz w:val="20"/>
              </w:rPr>
            </w:pPr>
          </w:p>
        </w:tc>
        <w:tc>
          <w:tcPr>
            <w:tcW w:w="1000" w:type="pct"/>
          </w:tcPr>
          <w:p w14:paraId="7A74F9BA" w14:textId="77777777" w:rsidR="00A02B4E" w:rsidRPr="00634355" w:rsidRDefault="00A02B4E" w:rsidP="00E511BF">
            <w:pPr>
              <w:keepNext/>
              <w:spacing w:before="0" w:line="240" w:lineRule="auto"/>
              <w:rPr>
                <w:sz w:val="20"/>
              </w:rPr>
            </w:pPr>
          </w:p>
        </w:tc>
        <w:tc>
          <w:tcPr>
            <w:tcW w:w="500" w:type="pct"/>
          </w:tcPr>
          <w:p w14:paraId="749D585E" w14:textId="60BF3C67" w:rsidR="00A02B4E" w:rsidRPr="00634355" w:rsidRDefault="00A02B4E" w:rsidP="00E511BF">
            <w:pPr>
              <w:keepNext/>
              <w:spacing w:before="0" w:line="240" w:lineRule="auto"/>
              <w:rPr>
                <w:sz w:val="20"/>
              </w:rPr>
            </w:pPr>
          </w:p>
        </w:tc>
        <w:tc>
          <w:tcPr>
            <w:tcW w:w="1000" w:type="pct"/>
          </w:tcPr>
          <w:p w14:paraId="5353FB78" w14:textId="77777777" w:rsidR="00A02B4E" w:rsidRPr="00634355" w:rsidRDefault="00A02B4E" w:rsidP="00E511BF">
            <w:pPr>
              <w:keepNext/>
              <w:spacing w:before="0" w:line="240" w:lineRule="auto"/>
              <w:rPr>
                <w:sz w:val="20"/>
              </w:rPr>
            </w:pPr>
          </w:p>
        </w:tc>
      </w:tr>
      <w:tr w:rsidR="00A02B4E" w:rsidRPr="00634355" w14:paraId="4EE9A85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3B44E6F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5D5D4A26" w14:textId="3E58DB94" w:rsidR="00A02B4E" w:rsidRPr="00634355" w:rsidRDefault="00A02B4E" w:rsidP="00E511BF">
            <w:pPr>
              <w:keepNext/>
              <w:spacing w:before="0" w:line="240" w:lineRule="auto"/>
              <w:rPr>
                <w:sz w:val="20"/>
              </w:rPr>
            </w:pPr>
          </w:p>
        </w:tc>
        <w:tc>
          <w:tcPr>
            <w:tcW w:w="1000" w:type="pct"/>
          </w:tcPr>
          <w:p w14:paraId="5EF28B64" w14:textId="77777777" w:rsidR="00A02B4E" w:rsidRPr="00634355" w:rsidRDefault="00A02B4E" w:rsidP="00E511BF">
            <w:pPr>
              <w:keepNext/>
              <w:spacing w:before="0" w:line="240" w:lineRule="auto"/>
              <w:rPr>
                <w:sz w:val="20"/>
              </w:rPr>
            </w:pPr>
          </w:p>
        </w:tc>
        <w:tc>
          <w:tcPr>
            <w:tcW w:w="500" w:type="pct"/>
          </w:tcPr>
          <w:p w14:paraId="19DA5146" w14:textId="237D213F" w:rsidR="00A02B4E" w:rsidRPr="00634355" w:rsidRDefault="00A02B4E" w:rsidP="00E511BF">
            <w:pPr>
              <w:keepNext/>
              <w:spacing w:before="0" w:line="240" w:lineRule="auto"/>
              <w:rPr>
                <w:sz w:val="20"/>
              </w:rPr>
            </w:pPr>
          </w:p>
        </w:tc>
        <w:tc>
          <w:tcPr>
            <w:tcW w:w="1000" w:type="pct"/>
          </w:tcPr>
          <w:p w14:paraId="676CAB04" w14:textId="77777777" w:rsidR="00A02B4E" w:rsidRPr="00634355" w:rsidRDefault="00A02B4E" w:rsidP="00E511BF">
            <w:pPr>
              <w:keepNext/>
              <w:spacing w:before="0" w:line="240" w:lineRule="auto"/>
              <w:rPr>
                <w:sz w:val="20"/>
              </w:rPr>
            </w:pPr>
          </w:p>
        </w:tc>
      </w:tr>
      <w:tr w:rsidR="00A02B4E" w:rsidRPr="00634355" w14:paraId="37DDA91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74EB32E5"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7E0C649D" w14:textId="1A4C81A6" w:rsidR="00A02B4E" w:rsidRPr="00634355" w:rsidRDefault="00A02B4E" w:rsidP="00E511BF">
            <w:pPr>
              <w:keepNext/>
              <w:spacing w:before="0" w:line="240" w:lineRule="auto"/>
              <w:rPr>
                <w:sz w:val="20"/>
              </w:rPr>
            </w:pPr>
          </w:p>
        </w:tc>
        <w:tc>
          <w:tcPr>
            <w:tcW w:w="1000" w:type="pct"/>
          </w:tcPr>
          <w:p w14:paraId="3C7CCAC1" w14:textId="77777777" w:rsidR="00A02B4E" w:rsidRPr="00634355" w:rsidRDefault="00A02B4E" w:rsidP="00E511BF">
            <w:pPr>
              <w:keepNext/>
              <w:spacing w:before="0" w:line="240" w:lineRule="auto"/>
              <w:rPr>
                <w:sz w:val="20"/>
              </w:rPr>
            </w:pPr>
          </w:p>
        </w:tc>
        <w:tc>
          <w:tcPr>
            <w:tcW w:w="500" w:type="pct"/>
          </w:tcPr>
          <w:p w14:paraId="1A7B215C" w14:textId="127141F6" w:rsidR="00A02B4E" w:rsidRPr="00634355" w:rsidRDefault="00A02B4E" w:rsidP="00E511BF">
            <w:pPr>
              <w:keepNext/>
              <w:spacing w:before="0" w:line="240" w:lineRule="auto"/>
              <w:rPr>
                <w:sz w:val="20"/>
              </w:rPr>
            </w:pPr>
          </w:p>
        </w:tc>
        <w:tc>
          <w:tcPr>
            <w:tcW w:w="1000" w:type="pct"/>
          </w:tcPr>
          <w:p w14:paraId="00BB98B3" w14:textId="77777777" w:rsidR="00A02B4E" w:rsidRPr="00634355" w:rsidRDefault="00A02B4E" w:rsidP="00E511BF">
            <w:pPr>
              <w:keepNext/>
              <w:spacing w:before="0" w:line="240" w:lineRule="auto"/>
              <w:rPr>
                <w:sz w:val="20"/>
              </w:rPr>
            </w:pPr>
          </w:p>
        </w:tc>
      </w:tr>
      <w:tr w:rsidR="00A02B4E" w:rsidRPr="00634355" w14:paraId="053A7E21"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DAC118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5D291BE4" w14:textId="6FABCF64" w:rsidR="00A02B4E" w:rsidRPr="00634355" w:rsidRDefault="00A02B4E" w:rsidP="00E511BF">
            <w:pPr>
              <w:keepNext/>
              <w:spacing w:before="0" w:line="240" w:lineRule="auto"/>
              <w:rPr>
                <w:sz w:val="20"/>
              </w:rPr>
            </w:pPr>
          </w:p>
        </w:tc>
        <w:tc>
          <w:tcPr>
            <w:tcW w:w="1000" w:type="pct"/>
          </w:tcPr>
          <w:p w14:paraId="0D1FEE58" w14:textId="77777777" w:rsidR="00A02B4E" w:rsidRPr="00634355" w:rsidRDefault="00A02B4E" w:rsidP="00E511BF">
            <w:pPr>
              <w:keepNext/>
              <w:tabs>
                <w:tab w:val="left" w:pos="1148"/>
              </w:tabs>
              <w:spacing w:before="0" w:line="240" w:lineRule="auto"/>
              <w:rPr>
                <w:sz w:val="20"/>
              </w:rPr>
            </w:pPr>
          </w:p>
        </w:tc>
        <w:tc>
          <w:tcPr>
            <w:tcW w:w="500" w:type="pct"/>
          </w:tcPr>
          <w:p w14:paraId="1D076AC1" w14:textId="1DFC2634" w:rsidR="00A02B4E" w:rsidRPr="00634355" w:rsidRDefault="00A02B4E" w:rsidP="00E511BF">
            <w:pPr>
              <w:keepNext/>
              <w:spacing w:before="0" w:line="240" w:lineRule="auto"/>
              <w:rPr>
                <w:sz w:val="20"/>
              </w:rPr>
            </w:pPr>
          </w:p>
        </w:tc>
        <w:tc>
          <w:tcPr>
            <w:tcW w:w="1000" w:type="pct"/>
          </w:tcPr>
          <w:p w14:paraId="40973E36" w14:textId="77777777" w:rsidR="00A02B4E" w:rsidRPr="00634355" w:rsidRDefault="00A02B4E" w:rsidP="00E511BF">
            <w:pPr>
              <w:keepNext/>
              <w:spacing w:before="0" w:line="240" w:lineRule="auto"/>
              <w:rPr>
                <w:sz w:val="20"/>
              </w:rPr>
            </w:pPr>
          </w:p>
        </w:tc>
      </w:tr>
      <w:tr w:rsidR="00A02B4E" w:rsidRPr="00634355" w14:paraId="5A2AC80F" w14:textId="77777777" w:rsidTr="00E511BF">
        <w:trPr>
          <w:cantSplit/>
          <w:trHeight w:val="20"/>
        </w:trPr>
        <w:tc>
          <w:tcPr>
            <w:tcW w:w="500" w:type="pct"/>
            <w:tcBorders>
              <w:top w:val="single" w:sz="4" w:space="0" w:color="auto"/>
              <w:left w:val="nil"/>
              <w:bottom w:val="nil"/>
              <w:right w:val="single" w:sz="4" w:space="0" w:color="auto"/>
            </w:tcBorders>
          </w:tcPr>
          <w:p w14:paraId="300569AB" w14:textId="77777777" w:rsidR="00A02B4E" w:rsidRPr="00634355" w:rsidRDefault="00A02B4E" w:rsidP="00E511BF">
            <w:pPr>
              <w:spacing w:before="0" w:line="240" w:lineRule="auto"/>
              <w:rPr>
                <w:sz w:val="20"/>
              </w:rPr>
            </w:pPr>
          </w:p>
        </w:tc>
        <w:tc>
          <w:tcPr>
            <w:tcW w:w="4500" w:type="pct"/>
            <w:gridSpan w:val="4"/>
            <w:tcBorders>
              <w:left w:val="single" w:sz="4" w:space="0" w:color="auto"/>
            </w:tcBorders>
          </w:tcPr>
          <w:p w14:paraId="349BDAEF" w14:textId="6E44D8B5" w:rsidR="00A02B4E" w:rsidRPr="00634355" w:rsidRDefault="00A02B4E" w:rsidP="00E511BF">
            <w:pPr>
              <w:spacing w:before="0" w:line="240" w:lineRule="auto"/>
              <w:rPr>
                <w:sz w:val="20"/>
              </w:rPr>
            </w:pPr>
          </w:p>
        </w:tc>
      </w:tr>
    </w:tbl>
    <w:p w14:paraId="1C2A2AB2" w14:textId="77777777" w:rsidR="00B049F5" w:rsidRPr="00634355" w:rsidRDefault="00B049F5" w:rsidP="00C6012E">
      <w:pPr>
        <w:pStyle w:val="Annex2"/>
        <w:numPr>
          <w:ilvl w:val="1"/>
          <w:numId w:val="123"/>
        </w:numPr>
        <w:spacing w:before="480"/>
      </w:pPr>
      <w:r w:rsidRPr="00634355">
        <w:t>Protocol Data Units</w:t>
      </w:r>
    </w:p>
    <w:p w14:paraId="18B4BE64" w14:textId="04146555" w:rsidR="00B049F5" w:rsidRPr="00634355" w:rsidRDefault="00B049F5" w:rsidP="00C6012E">
      <w:pPr>
        <w:pStyle w:val="Annex3"/>
        <w:numPr>
          <w:ilvl w:val="2"/>
          <w:numId w:val="123"/>
        </w:numPr>
        <w:spacing w:after="240"/>
      </w:pPr>
      <w:r>
        <w:t>PDU</w:t>
      </w:r>
      <w:r w:rsidRPr="00634355">
        <w:t xml:space="preserve">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0777181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68F8BFFE"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29EA5FEC"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1F6EA2C0"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72665432"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AB9080F" w14:textId="77777777" w:rsidR="00B049F5" w:rsidRPr="00634355" w:rsidRDefault="00B049F5" w:rsidP="00B049F5">
            <w:pPr>
              <w:spacing w:before="0" w:line="240" w:lineRule="auto"/>
              <w:jc w:val="center"/>
              <w:rPr>
                <w:sz w:val="20"/>
              </w:rPr>
            </w:pPr>
            <w:r w:rsidRPr="00634355">
              <w:rPr>
                <w:sz w:val="20"/>
              </w:rPr>
              <w:t>Support</w:t>
            </w:r>
          </w:p>
        </w:tc>
      </w:tr>
      <w:tr w:rsidR="00CE69EF" w:rsidRPr="00634355" w14:paraId="104022C9"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80402AB" w14:textId="77777777" w:rsidR="00CE69EF" w:rsidRPr="00634355" w:rsidRDefault="00CE69EF"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5CE73CBA" w14:textId="5D5EA69B" w:rsidR="00CE69EF" w:rsidRPr="00634355" w:rsidRDefault="00CE69EF" w:rsidP="007E506F">
            <w:pPr>
              <w:spacing w:before="0" w:line="240" w:lineRule="auto"/>
              <w:rPr>
                <w:sz w:val="20"/>
              </w:rPr>
            </w:pPr>
            <w:r>
              <w:rPr>
                <w:sz w:val="20"/>
              </w:rPr>
              <w:t>Procedure Type</w:t>
            </w:r>
          </w:p>
        </w:tc>
        <w:tc>
          <w:tcPr>
            <w:tcW w:w="1111" w:type="pct"/>
          </w:tcPr>
          <w:p w14:paraId="2E1186E9" w14:textId="77777777" w:rsidR="00CE69EF" w:rsidRPr="00634355" w:rsidRDefault="00CE69EF" w:rsidP="007E506F">
            <w:pPr>
              <w:spacing w:before="0" w:line="240" w:lineRule="auto"/>
              <w:rPr>
                <w:sz w:val="20"/>
              </w:rPr>
            </w:pPr>
          </w:p>
        </w:tc>
        <w:tc>
          <w:tcPr>
            <w:tcW w:w="556" w:type="pct"/>
          </w:tcPr>
          <w:p w14:paraId="71715C3A" w14:textId="77777777" w:rsidR="00CE69EF" w:rsidRPr="00634355" w:rsidRDefault="00CE69EF" w:rsidP="007E506F">
            <w:pPr>
              <w:spacing w:before="0" w:line="240" w:lineRule="auto"/>
              <w:rPr>
                <w:sz w:val="20"/>
              </w:rPr>
            </w:pPr>
            <w:r w:rsidRPr="00634355">
              <w:rPr>
                <w:sz w:val="20"/>
              </w:rPr>
              <w:t>M</w:t>
            </w:r>
          </w:p>
        </w:tc>
        <w:tc>
          <w:tcPr>
            <w:tcW w:w="1111" w:type="pct"/>
          </w:tcPr>
          <w:p w14:paraId="24EC1721" w14:textId="77777777" w:rsidR="00CE69EF" w:rsidRPr="00634355" w:rsidRDefault="00CE69EF" w:rsidP="007E506F">
            <w:pPr>
              <w:spacing w:before="0" w:line="240" w:lineRule="auto"/>
              <w:rPr>
                <w:sz w:val="20"/>
              </w:rPr>
            </w:pPr>
          </w:p>
        </w:tc>
      </w:tr>
      <w:tr w:rsidR="00CE69EF" w:rsidRPr="00634355" w14:paraId="07668A9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7832BAD" w14:textId="0CB9765A" w:rsidR="00CE69EF" w:rsidRPr="00634355" w:rsidRDefault="005F6F37" w:rsidP="007E506F">
            <w:pPr>
              <w:keepNext/>
              <w:spacing w:before="0" w:line="240" w:lineRule="auto"/>
              <w:jc w:val="center"/>
              <w:rPr>
                <w:sz w:val="20"/>
              </w:rPr>
            </w:pPr>
            <w:r>
              <w:rPr>
                <w:sz w:val="20"/>
              </w:rPr>
              <w:t>2</w:t>
            </w:r>
          </w:p>
        </w:tc>
        <w:tc>
          <w:tcPr>
            <w:tcW w:w="1389" w:type="pct"/>
            <w:tcBorders>
              <w:left w:val="single" w:sz="4" w:space="0" w:color="auto"/>
            </w:tcBorders>
          </w:tcPr>
          <w:p w14:paraId="4E2F373B" w14:textId="5E90A01E" w:rsidR="00CE69EF" w:rsidRPr="00634355" w:rsidRDefault="00CE69EF" w:rsidP="007E506F">
            <w:pPr>
              <w:spacing w:before="0" w:line="240" w:lineRule="auto"/>
              <w:rPr>
                <w:sz w:val="20"/>
              </w:rPr>
            </w:pPr>
            <w:r>
              <w:rPr>
                <w:sz w:val="20"/>
              </w:rPr>
              <w:t>User Flag</w:t>
            </w:r>
          </w:p>
        </w:tc>
        <w:tc>
          <w:tcPr>
            <w:tcW w:w="1111" w:type="pct"/>
          </w:tcPr>
          <w:p w14:paraId="0466B2CC" w14:textId="77777777" w:rsidR="00CE69EF" w:rsidRPr="00634355" w:rsidRDefault="00CE69EF" w:rsidP="007E506F">
            <w:pPr>
              <w:spacing w:before="0" w:line="240" w:lineRule="auto"/>
              <w:rPr>
                <w:sz w:val="20"/>
              </w:rPr>
            </w:pPr>
          </w:p>
        </w:tc>
        <w:tc>
          <w:tcPr>
            <w:tcW w:w="556" w:type="pct"/>
          </w:tcPr>
          <w:p w14:paraId="72E5DFD9" w14:textId="77777777" w:rsidR="00CE69EF" w:rsidRPr="00634355" w:rsidRDefault="00CE69EF" w:rsidP="007E506F">
            <w:pPr>
              <w:spacing w:before="0" w:line="240" w:lineRule="auto"/>
              <w:rPr>
                <w:sz w:val="20"/>
              </w:rPr>
            </w:pPr>
            <w:r w:rsidRPr="00634355">
              <w:rPr>
                <w:sz w:val="20"/>
              </w:rPr>
              <w:t>M</w:t>
            </w:r>
          </w:p>
        </w:tc>
        <w:tc>
          <w:tcPr>
            <w:tcW w:w="1111" w:type="pct"/>
          </w:tcPr>
          <w:p w14:paraId="77C97A52" w14:textId="77777777" w:rsidR="00CE69EF" w:rsidRPr="00634355" w:rsidRDefault="00CE69EF" w:rsidP="007E506F">
            <w:pPr>
              <w:spacing w:before="0" w:line="240" w:lineRule="auto"/>
              <w:rPr>
                <w:sz w:val="20"/>
              </w:rPr>
            </w:pPr>
          </w:p>
        </w:tc>
      </w:tr>
      <w:tr w:rsidR="00CE69EF" w:rsidRPr="00634355" w14:paraId="7424C31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3E04F07" w14:textId="4473D795" w:rsidR="00CE69EF" w:rsidRPr="00634355" w:rsidRDefault="005F6F37" w:rsidP="007E506F">
            <w:pPr>
              <w:keepNext/>
              <w:spacing w:before="0" w:line="240" w:lineRule="auto"/>
              <w:jc w:val="center"/>
              <w:rPr>
                <w:sz w:val="20"/>
              </w:rPr>
            </w:pPr>
            <w:r>
              <w:rPr>
                <w:sz w:val="20"/>
              </w:rPr>
              <w:t>3</w:t>
            </w:r>
          </w:p>
        </w:tc>
        <w:tc>
          <w:tcPr>
            <w:tcW w:w="1389" w:type="pct"/>
            <w:tcBorders>
              <w:left w:val="single" w:sz="4" w:space="0" w:color="auto"/>
            </w:tcBorders>
          </w:tcPr>
          <w:p w14:paraId="4F44768A" w14:textId="6CABF45E" w:rsidR="00CE69EF" w:rsidRPr="00634355" w:rsidRDefault="00CE69EF" w:rsidP="007E506F">
            <w:pPr>
              <w:spacing w:before="0" w:line="240" w:lineRule="auto"/>
              <w:rPr>
                <w:sz w:val="20"/>
              </w:rPr>
            </w:pPr>
            <w:r>
              <w:rPr>
                <w:sz w:val="20"/>
              </w:rPr>
              <w:t>Service Group</w:t>
            </w:r>
          </w:p>
        </w:tc>
        <w:tc>
          <w:tcPr>
            <w:tcW w:w="1111" w:type="pct"/>
          </w:tcPr>
          <w:p w14:paraId="1084726A" w14:textId="77777777" w:rsidR="00CE69EF" w:rsidRPr="00634355" w:rsidRDefault="00CE69EF" w:rsidP="007E506F">
            <w:pPr>
              <w:spacing w:before="0" w:line="240" w:lineRule="auto"/>
              <w:rPr>
                <w:sz w:val="20"/>
              </w:rPr>
            </w:pPr>
          </w:p>
        </w:tc>
        <w:tc>
          <w:tcPr>
            <w:tcW w:w="556" w:type="pct"/>
          </w:tcPr>
          <w:p w14:paraId="4425FDA9" w14:textId="77777777" w:rsidR="00CE69EF" w:rsidRPr="00634355" w:rsidRDefault="00CE69EF" w:rsidP="007E506F">
            <w:pPr>
              <w:spacing w:before="0" w:line="240" w:lineRule="auto"/>
              <w:rPr>
                <w:sz w:val="20"/>
              </w:rPr>
            </w:pPr>
            <w:r w:rsidRPr="00634355">
              <w:rPr>
                <w:sz w:val="20"/>
              </w:rPr>
              <w:t>M</w:t>
            </w:r>
          </w:p>
        </w:tc>
        <w:tc>
          <w:tcPr>
            <w:tcW w:w="1111" w:type="pct"/>
          </w:tcPr>
          <w:p w14:paraId="00811C3B" w14:textId="77777777" w:rsidR="00CE69EF" w:rsidRPr="00634355" w:rsidRDefault="00CE69EF" w:rsidP="007E506F">
            <w:pPr>
              <w:spacing w:before="0" w:line="240" w:lineRule="auto"/>
              <w:rPr>
                <w:sz w:val="20"/>
              </w:rPr>
            </w:pPr>
          </w:p>
        </w:tc>
      </w:tr>
      <w:tr w:rsidR="00B049F5" w:rsidRPr="00634355" w14:paraId="58574E7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EE31E3C" w14:textId="409BD392" w:rsidR="00B049F5" w:rsidRPr="00634355" w:rsidRDefault="005F6F37" w:rsidP="00B049F5">
            <w:pPr>
              <w:keepNext/>
              <w:spacing w:before="0" w:line="240" w:lineRule="auto"/>
              <w:jc w:val="center"/>
              <w:rPr>
                <w:sz w:val="20"/>
              </w:rPr>
            </w:pPr>
            <w:r>
              <w:rPr>
                <w:sz w:val="20"/>
              </w:rPr>
              <w:t>4</w:t>
            </w:r>
          </w:p>
        </w:tc>
        <w:tc>
          <w:tcPr>
            <w:tcW w:w="1389" w:type="pct"/>
            <w:tcBorders>
              <w:left w:val="single" w:sz="4" w:space="0" w:color="auto"/>
            </w:tcBorders>
          </w:tcPr>
          <w:p w14:paraId="6A0BF0BC" w14:textId="4A30EDE4" w:rsidR="00B049F5" w:rsidRPr="00634355" w:rsidRDefault="00CE69EF" w:rsidP="00B049F5">
            <w:pPr>
              <w:spacing w:before="0" w:line="240" w:lineRule="auto"/>
              <w:rPr>
                <w:sz w:val="20"/>
              </w:rPr>
            </w:pPr>
            <w:r>
              <w:rPr>
                <w:sz w:val="20"/>
              </w:rPr>
              <w:t>Procedure Identification</w:t>
            </w:r>
          </w:p>
        </w:tc>
        <w:tc>
          <w:tcPr>
            <w:tcW w:w="1111" w:type="pct"/>
          </w:tcPr>
          <w:p w14:paraId="3743C228" w14:textId="3AFB27EE" w:rsidR="00B049F5" w:rsidRPr="00634355" w:rsidRDefault="00B049F5" w:rsidP="00B049F5">
            <w:pPr>
              <w:spacing w:before="0" w:line="240" w:lineRule="auto"/>
              <w:rPr>
                <w:sz w:val="20"/>
              </w:rPr>
            </w:pPr>
          </w:p>
        </w:tc>
        <w:tc>
          <w:tcPr>
            <w:tcW w:w="556" w:type="pct"/>
          </w:tcPr>
          <w:p w14:paraId="3D7C5BF6" w14:textId="77777777" w:rsidR="00B049F5" w:rsidRPr="00634355" w:rsidRDefault="00B049F5" w:rsidP="00B049F5">
            <w:pPr>
              <w:spacing w:before="0" w:line="240" w:lineRule="auto"/>
              <w:rPr>
                <w:sz w:val="20"/>
              </w:rPr>
            </w:pPr>
            <w:r w:rsidRPr="00634355">
              <w:rPr>
                <w:sz w:val="20"/>
              </w:rPr>
              <w:t>M</w:t>
            </w:r>
          </w:p>
        </w:tc>
        <w:tc>
          <w:tcPr>
            <w:tcW w:w="1111" w:type="pct"/>
          </w:tcPr>
          <w:p w14:paraId="66E0C7A1" w14:textId="77777777" w:rsidR="00B049F5" w:rsidRPr="00634355" w:rsidRDefault="00B049F5" w:rsidP="00B049F5">
            <w:pPr>
              <w:spacing w:before="0" w:line="240" w:lineRule="auto"/>
              <w:rPr>
                <w:sz w:val="20"/>
              </w:rPr>
            </w:pPr>
          </w:p>
        </w:tc>
      </w:tr>
      <w:tr w:rsidR="00B049F5" w:rsidRPr="00634355" w14:paraId="6AF631EA"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86A2969" w14:textId="35DE0319" w:rsidR="00B049F5" w:rsidRPr="00634355" w:rsidRDefault="005F6F37" w:rsidP="00B049F5">
            <w:pPr>
              <w:keepNext/>
              <w:spacing w:before="0" w:line="240" w:lineRule="auto"/>
              <w:jc w:val="center"/>
              <w:rPr>
                <w:sz w:val="20"/>
              </w:rPr>
            </w:pPr>
            <w:r>
              <w:rPr>
                <w:sz w:val="20"/>
              </w:rPr>
              <w:t>5</w:t>
            </w:r>
          </w:p>
        </w:tc>
        <w:tc>
          <w:tcPr>
            <w:tcW w:w="1389" w:type="pct"/>
            <w:tcBorders>
              <w:left w:val="single" w:sz="4" w:space="0" w:color="auto"/>
            </w:tcBorders>
          </w:tcPr>
          <w:p w14:paraId="0BC3767E" w14:textId="3F9A5938" w:rsidR="00B049F5" w:rsidRPr="00634355" w:rsidRDefault="00B049F5" w:rsidP="00B049F5">
            <w:pPr>
              <w:spacing w:before="0" w:line="240" w:lineRule="auto"/>
              <w:rPr>
                <w:sz w:val="20"/>
              </w:rPr>
            </w:pPr>
            <w:r>
              <w:rPr>
                <w:sz w:val="20"/>
              </w:rPr>
              <w:t>Length</w:t>
            </w:r>
          </w:p>
        </w:tc>
        <w:tc>
          <w:tcPr>
            <w:tcW w:w="1111" w:type="pct"/>
          </w:tcPr>
          <w:p w14:paraId="399F574B" w14:textId="30E71355" w:rsidR="00B049F5" w:rsidRPr="00634355" w:rsidRDefault="00B049F5" w:rsidP="00B049F5">
            <w:pPr>
              <w:spacing w:before="0" w:line="240" w:lineRule="auto"/>
              <w:rPr>
                <w:sz w:val="20"/>
              </w:rPr>
            </w:pPr>
          </w:p>
        </w:tc>
        <w:tc>
          <w:tcPr>
            <w:tcW w:w="556" w:type="pct"/>
          </w:tcPr>
          <w:p w14:paraId="30E4B65B" w14:textId="2CD78244" w:rsidR="00B049F5" w:rsidRPr="00634355" w:rsidRDefault="00B049F5" w:rsidP="00B049F5">
            <w:pPr>
              <w:spacing w:before="0" w:line="240" w:lineRule="auto"/>
              <w:rPr>
                <w:sz w:val="20"/>
              </w:rPr>
            </w:pPr>
            <w:r w:rsidRPr="00634355">
              <w:rPr>
                <w:sz w:val="20"/>
              </w:rPr>
              <w:t>M</w:t>
            </w:r>
          </w:p>
        </w:tc>
        <w:tc>
          <w:tcPr>
            <w:tcW w:w="1111" w:type="pct"/>
          </w:tcPr>
          <w:p w14:paraId="5134A04B" w14:textId="77777777" w:rsidR="00B049F5" w:rsidRPr="00634355" w:rsidRDefault="00B049F5" w:rsidP="00B049F5">
            <w:pPr>
              <w:spacing w:before="0" w:line="240" w:lineRule="auto"/>
              <w:rPr>
                <w:sz w:val="20"/>
              </w:rPr>
            </w:pPr>
          </w:p>
        </w:tc>
      </w:tr>
      <w:tr w:rsidR="00B049F5" w:rsidRPr="00634355" w14:paraId="2DD351AC"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1E5C197" w14:textId="33015EDE" w:rsidR="00B049F5" w:rsidRPr="00634355" w:rsidRDefault="005F6F37" w:rsidP="00B049F5">
            <w:pPr>
              <w:keepNext/>
              <w:spacing w:before="0" w:line="240" w:lineRule="auto"/>
              <w:jc w:val="center"/>
              <w:rPr>
                <w:sz w:val="20"/>
              </w:rPr>
            </w:pPr>
            <w:r>
              <w:rPr>
                <w:sz w:val="20"/>
              </w:rPr>
              <w:t>6</w:t>
            </w:r>
          </w:p>
        </w:tc>
        <w:tc>
          <w:tcPr>
            <w:tcW w:w="1389" w:type="pct"/>
            <w:tcBorders>
              <w:left w:val="single" w:sz="4" w:space="0" w:color="auto"/>
            </w:tcBorders>
          </w:tcPr>
          <w:p w14:paraId="664080C4" w14:textId="609A09A3" w:rsidR="00B049F5" w:rsidRPr="00634355" w:rsidRDefault="00B049F5" w:rsidP="00B049F5">
            <w:pPr>
              <w:spacing w:before="0" w:line="240" w:lineRule="auto"/>
              <w:rPr>
                <w:sz w:val="20"/>
              </w:rPr>
            </w:pPr>
            <w:r>
              <w:rPr>
                <w:sz w:val="20"/>
              </w:rPr>
              <w:t>PDU Data Field</w:t>
            </w:r>
          </w:p>
        </w:tc>
        <w:tc>
          <w:tcPr>
            <w:tcW w:w="1111" w:type="pct"/>
          </w:tcPr>
          <w:p w14:paraId="262D9618" w14:textId="14C2F1E5" w:rsidR="00B049F5" w:rsidRPr="00634355" w:rsidRDefault="00B049F5" w:rsidP="00B049F5">
            <w:pPr>
              <w:spacing w:before="0" w:line="240" w:lineRule="auto"/>
              <w:rPr>
                <w:sz w:val="20"/>
              </w:rPr>
            </w:pPr>
          </w:p>
        </w:tc>
        <w:tc>
          <w:tcPr>
            <w:tcW w:w="556" w:type="pct"/>
          </w:tcPr>
          <w:p w14:paraId="3DE3DC54" w14:textId="70AD08FA" w:rsidR="00B049F5" w:rsidRPr="00634355" w:rsidRDefault="00CE69EF" w:rsidP="00B049F5">
            <w:pPr>
              <w:spacing w:before="0" w:line="240" w:lineRule="auto"/>
              <w:rPr>
                <w:sz w:val="20"/>
              </w:rPr>
            </w:pPr>
            <w:r>
              <w:rPr>
                <w:sz w:val="20"/>
              </w:rPr>
              <w:t>O</w:t>
            </w:r>
          </w:p>
        </w:tc>
        <w:tc>
          <w:tcPr>
            <w:tcW w:w="1111" w:type="pct"/>
          </w:tcPr>
          <w:p w14:paraId="69885289" w14:textId="77777777" w:rsidR="00B049F5" w:rsidRPr="00634355" w:rsidRDefault="00B049F5" w:rsidP="00B049F5">
            <w:pPr>
              <w:spacing w:before="0" w:line="240" w:lineRule="auto"/>
              <w:rPr>
                <w:sz w:val="20"/>
              </w:rPr>
            </w:pPr>
          </w:p>
        </w:tc>
      </w:tr>
      <w:tr w:rsidR="00B049F5" w:rsidRPr="00634355" w14:paraId="797ABFA7" w14:textId="77777777" w:rsidTr="00B049F5">
        <w:trPr>
          <w:cantSplit/>
          <w:trHeight w:val="20"/>
        </w:trPr>
        <w:tc>
          <w:tcPr>
            <w:tcW w:w="833" w:type="pct"/>
            <w:tcBorders>
              <w:top w:val="single" w:sz="4" w:space="0" w:color="auto"/>
              <w:left w:val="nil"/>
              <w:bottom w:val="nil"/>
              <w:right w:val="single" w:sz="4" w:space="0" w:color="auto"/>
            </w:tcBorders>
          </w:tcPr>
          <w:p w14:paraId="3CC8D6EC" w14:textId="77777777" w:rsidR="00B049F5" w:rsidRPr="00634355" w:rsidRDefault="00B049F5" w:rsidP="00B049F5">
            <w:pPr>
              <w:spacing w:before="0" w:line="240" w:lineRule="auto"/>
              <w:rPr>
                <w:sz w:val="20"/>
              </w:rPr>
            </w:pPr>
          </w:p>
        </w:tc>
        <w:tc>
          <w:tcPr>
            <w:tcW w:w="4167" w:type="pct"/>
            <w:gridSpan w:val="4"/>
            <w:tcBorders>
              <w:left w:val="single" w:sz="4" w:space="0" w:color="auto"/>
            </w:tcBorders>
          </w:tcPr>
          <w:p w14:paraId="028312F4" w14:textId="0A41077E" w:rsidR="00B049F5" w:rsidRPr="00634355" w:rsidRDefault="00B049F5" w:rsidP="00CE69EF">
            <w:pPr>
              <w:spacing w:before="0" w:line="240" w:lineRule="auto"/>
              <w:rPr>
                <w:sz w:val="20"/>
              </w:rPr>
            </w:pPr>
          </w:p>
        </w:tc>
      </w:tr>
    </w:tbl>
    <w:p w14:paraId="0F865383" w14:textId="7DED4D07" w:rsidR="005F17CA" w:rsidRPr="00634355" w:rsidRDefault="00A52EF1" w:rsidP="00C6012E">
      <w:pPr>
        <w:pStyle w:val="Annex3"/>
        <w:numPr>
          <w:ilvl w:val="3"/>
          <w:numId w:val="123"/>
        </w:numPr>
        <w:spacing w:after="240"/>
      </w:pPr>
      <w:r>
        <w:t>OTAR</w:t>
      </w:r>
      <w:r w:rsidR="005F17CA">
        <w:t xml:space="preserve"> </w:t>
      </w:r>
      <w:r>
        <w:t xml:space="preserve">Command </w:t>
      </w:r>
      <w:r w:rsidR="005F17CA">
        <w:t>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52EF1" w:rsidRPr="00634355" w14:paraId="52793EC2"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75AEDD1" w14:textId="77777777" w:rsidR="00A52EF1" w:rsidRPr="00634355" w:rsidRDefault="00A52EF1" w:rsidP="00993089">
            <w:pPr>
              <w:spacing w:before="0" w:line="240" w:lineRule="auto"/>
              <w:jc w:val="center"/>
              <w:rPr>
                <w:sz w:val="20"/>
              </w:rPr>
            </w:pPr>
            <w:r w:rsidRPr="00634355">
              <w:rPr>
                <w:sz w:val="20"/>
              </w:rPr>
              <w:t>Item</w:t>
            </w:r>
          </w:p>
        </w:tc>
        <w:tc>
          <w:tcPr>
            <w:tcW w:w="1389" w:type="pct"/>
            <w:tcBorders>
              <w:left w:val="single" w:sz="4" w:space="0" w:color="auto"/>
            </w:tcBorders>
          </w:tcPr>
          <w:p w14:paraId="26624A76" w14:textId="77777777" w:rsidR="00A52EF1" w:rsidRPr="00634355" w:rsidRDefault="00A52EF1" w:rsidP="00993089">
            <w:pPr>
              <w:spacing w:before="0" w:line="240" w:lineRule="auto"/>
              <w:jc w:val="center"/>
              <w:rPr>
                <w:sz w:val="20"/>
              </w:rPr>
            </w:pPr>
            <w:r w:rsidRPr="00634355">
              <w:rPr>
                <w:sz w:val="20"/>
              </w:rPr>
              <w:t>Protocol Feature</w:t>
            </w:r>
          </w:p>
        </w:tc>
        <w:tc>
          <w:tcPr>
            <w:tcW w:w="1111" w:type="pct"/>
          </w:tcPr>
          <w:p w14:paraId="23CF5B0C" w14:textId="77777777" w:rsidR="00A52EF1" w:rsidRPr="00634355" w:rsidRDefault="00A52EF1" w:rsidP="00993089">
            <w:pPr>
              <w:spacing w:before="0" w:line="240" w:lineRule="auto"/>
              <w:jc w:val="center"/>
              <w:rPr>
                <w:sz w:val="20"/>
              </w:rPr>
            </w:pPr>
            <w:r w:rsidRPr="00634355">
              <w:rPr>
                <w:sz w:val="20"/>
              </w:rPr>
              <w:t>Reference</w:t>
            </w:r>
          </w:p>
        </w:tc>
        <w:tc>
          <w:tcPr>
            <w:tcW w:w="556" w:type="pct"/>
          </w:tcPr>
          <w:p w14:paraId="64E4AE74" w14:textId="77777777" w:rsidR="00A52EF1" w:rsidRPr="00634355" w:rsidRDefault="00A52EF1" w:rsidP="00993089">
            <w:pPr>
              <w:spacing w:before="0" w:line="240" w:lineRule="auto"/>
              <w:jc w:val="center"/>
              <w:rPr>
                <w:sz w:val="20"/>
              </w:rPr>
            </w:pPr>
            <w:r w:rsidRPr="00634355">
              <w:rPr>
                <w:sz w:val="20"/>
              </w:rPr>
              <w:t>Status</w:t>
            </w:r>
          </w:p>
        </w:tc>
        <w:tc>
          <w:tcPr>
            <w:tcW w:w="1111" w:type="pct"/>
          </w:tcPr>
          <w:p w14:paraId="340582D7" w14:textId="77777777" w:rsidR="00A52EF1" w:rsidRPr="00634355" w:rsidRDefault="00A52EF1" w:rsidP="00993089">
            <w:pPr>
              <w:spacing w:before="0" w:line="240" w:lineRule="auto"/>
              <w:jc w:val="center"/>
              <w:rPr>
                <w:sz w:val="20"/>
              </w:rPr>
            </w:pPr>
            <w:r w:rsidRPr="00634355">
              <w:rPr>
                <w:sz w:val="20"/>
              </w:rPr>
              <w:t>Support</w:t>
            </w:r>
          </w:p>
        </w:tc>
      </w:tr>
      <w:tr w:rsidR="00A52EF1" w:rsidRPr="00634355" w14:paraId="75D5F7B1"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0696B5A" w14:textId="77777777" w:rsidR="00A52EF1" w:rsidRPr="00634355" w:rsidRDefault="00A52EF1"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37480B20" w14:textId="4C9FAB21" w:rsidR="00A52EF1" w:rsidRPr="00634355" w:rsidRDefault="00A52EF1" w:rsidP="00993089">
            <w:pPr>
              <w:spacing w:before="0" w:line="240" w:lineRule="auto"/>
              <w:rPr>
                <w:sz w:val="20"/>
              </w:rPr>
            </w:pPr>
            <w:r>
              <w:rPr>
                <w:sz w:val="20"/>
              </w:rPr>
              <w:t>Master Key ID</w:t>
            </w:r>
          </w:p>
        </w:tc>
        <w:tc>
          <w:tcPr>
            <w:tcW w:w="1111" w:type="pct"/>
          </w:tcPr>
          <w:p w14:paraId="61DFA3A3" w14:textId="77777777" w:rsidR="00A52EF1" w:rsidRPr="00634355" w:rsidRDefault="00A52EF1" w:rsidP="00993089">
            <w:pPr>
              <w:spacing w:before="0" w:line="240" w:lineRule="auto"/>
              <w:rPr>
                <w:sz w:val="20"/>
              </w:rPr>
            </w:pPr>
          </w:p>
        </w:tc>
        <w:tc>
          <w:tcPr>
            <w:tcW w:w="556" w:type="pct"/>
          </w:tcPr>
          <w:p w14:paraId="5B959C53" w14:textId="77777777" w:rsidR="00A52EF1" w:rsidRPr="00634355" w:rsidRDefault="00A52EF1" w:rsidP="00993089">
            <w:pPr>
              <w:spacing w:before="0" w:line="240" w:lineRule="auto"/>
              <w:rPr>
                <w:sz w:val="20"/>
              </w:rPr>
            </w:pPr>
            <w:r w:rsidRPr="00634355">
              <w:rPr>
                <w:sz w:val="20"/>
              </w:rPr>
              <w:t>M</w:t>
            </w:r>
          </w:p>
        </w:tc>
        <w:tc>
          <w:tcPr>
            <w:tcW w:w="1111" w:type="pct"/>
          </w:tcPr>
          <w:p w14:paraId="159AFC83" w14:textId="77777777" w:rsidR="00A52EF1" w:rsidRPr="00634355" w:rsidRDefault="00A52EF1" w:rsidP="00993089">
            <w:pPr>
              <w:spacing w:before="0" w:line="240" w:lineRule="auto"/>
              <w:rPr>
                <w:sz w:val="20"/>
              </w:rPr>
            </w:pPr>
          </w:p>
        </w:tc>
      </w:tr>
      <w:tr w:rsidR="00A52EF1" w:rsidRPr="00634355" w14:paraId="20E66180"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C8C33CB" w14:textId="77777777" w:rsidR="00A52EF1" w:rsidRPr="00634355" w:rsidRDefault="00A52EF1" w:rsidP="00993089">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19ABBB34" w14:textId="5D3BBE16" w:rsidR="00A52EF1" w:rsidRPr="00634355" w:rsidRDefault="00A52EF1" w:rsidP="00993089">
            <w:pPr>
              <w:spacing w:before="0" w:line="240" w:lineRule="auto"/>
              <w:rPr>
                <w:sz w:val="20"/>
              </w:rPr>
            </w:pPr>
            <w:r>
              <w:rPr>
                <w:sz w:val="20"/>
              </w:rPr>
              <w:t>Initialization Vector</w:t>
            </w:r>
          </w:p>
        </w:tc>
        <w:tc>
          <w:tcPr>
            <w:tcW w:w="1111" w:type="pct"/>
          </w:tcPr>
          <w:p w14:paraId="6C39862A" w14:textId="77777777" w:rsidR="00A52EF1" w:rsidRPr="00634355" w:rsidRDefault="00A52EF1" w:rsidP="00993089">
            <w:pPr>
              <w:spacing w:before="0" w:line="240" w:lineRule="auto"/>
              <w:rPr>
                <w:sz w:val="20"/>
              </w:rPr>
            </w:pPr>
          </w:p>
        </w:tc>
        <w:tc>
          <w:tcPr>
            <w:tcW w:w="556" w:type="pct"/>
          </w:tcPr>
          <w:p w14:paraId="75DCF603" w14:textId="66F0BD65" w:rsidR="00A52EF1" w:rsidRPr="00634355" w:rsidRDefault="00A52EF1" w:rsidP="00993089">
            <w:pPr>
              <w:spacing w:before="0" w:line="240" w:lineRule="auto"/>
              <w:rPr>
                <w:sz w:val="20"/>
              </w:rPr>
            </w:pPr>
            <w:r>
              <w:rPr>
                <w:sz w:val="20"/>
              </w:rPr>
              <w:t>O</w:t>
            </w:r>
          </w:p>
        </w:tc>
        <w:tc>
          <w:tcPr>
            <w:tcW w:w="1111" w:type="pct"/>
          </w:tcPr>
          <w:p w14:paraId="38D6BB90" w14:textId="77777777" w:rsidR="00A52EF1" w:rsidRPr="00634355" w:rsidRDefault="00A52EF1" w:rsidP="00993089">
            <w:pPr>
              <w:spacing w:before="0" w:line="240" w:lineRule="auto"/>
              <w:rPr>
                <w:sz w:val="20"/>
              </w:rPr>
            </w:pPr>
          </w:p>
        </w:tc>
      </w:tr>
      <w:tr w:rsidR="00A52EF1" w:rsidRPr="00634355" w14:paraId="31E4EB6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D8F2FB5" w14:textId="59072925" w:rsidR="00A52EF1" w:rsidRPr="00634355" w:rsidRDefault="00A52EF1" w:rsidP="00993089">
            <w:pPr>
              <w:keepNext/>
              <w:spacing w:before="0" w:line="240" w:lineRule="auto"/>
              <w:jc w:val="center"/>
              <w:rPr>
                <w:sz w:val="20"/>
              </w:rPr>
            </w:pPr>
            <w:r>
              <w:rPr>
                <w:sz w:val="20"/>
              </w:rPr>
              <w:t>3</w:t>
            </w:r>
          </w:p>
        </w:tc>
        <w:tc>
          <w:tcPr>
            <w:tcW w:w="1389" w:type="pct"/>
            <w:tcBorders>
              <w:left w:val="single" w:sz="4" w:space="0" w:color="auto"/>
            </w:tcBorders>
          </w:tcPr>
          <w:p w14:paraId="39260B18" w14:textId="3D669A20" w:rsidR="00A52EF1" w:rsidRDefault="00A52EF1" w:rsidP="00993089">
            <w:pPr>
              <w:spacing w:before="0" w:line="240" w:lineRule="auto"/>
              <w:rPr>
                <w:sz w:val="20"/>
              </w:rPr>
            </w:pPr>
            <w:r>
              <w:rPr>
                <w:sz w:val="20"/>
              </w:rPr>
              <w:t>Encrypted Key ID</w:t>
            </w:r>
          </w:p>
        </w:tc>
        <w:tc>
          <w:tcPr>
            <w:tcW w:w="1111" w:type="pct"/>
          </w:tcPr>
          <w:p w14:paraId="0384777B" w14:textId="77777777" w:rsidR="00A52EF1" w:rsidRPr="00634355" w:rsidRDefault="00A52EF1" w:rsidP="00993089">
            <w:pPr>
              <w:spacing w:before="0" w:line="240" w:lineRule="auto"/>
              <w:rPr>
                <w:sz w:val="20"/>
              </w:rPr>
            </w:pPr>
          </w:p>
        </w:tc>
        <w:tc>
          <w:tcPr>
            <w:tcW w:w="556" w:type="pct"/>
          </w:tcPr>
          <w:p w14:paraId="0BE86268" w14:textId="793BD4A3" w:rsidR="00A52EF1" w:rsidRDefault="00A52EF1" w:rsidP="00993089">
            <w:pPr>
              <w:spacing w:before="0" w:line="240" w:lineRule="auto"/>
              <w:rPr>
                <w:sz w:val="20"/>
              </w:rPr>
            </w:pPr>
            <w:r>
              <w:rPr>
                <w:sz w:val="20"/>
              </w:rPr>
              <w:t>M</w:t>
            </w:r>
          </w:p>
        </w:tc>
        <w:tc>
          <w:tcPr>
            <w:tcW w:w="1111" w:type="pct"/>
          </w:tcPr>
          <w:p w14:paraId="6D13F683" w14:textId="77777777" w:rsidR="00A52EF1" w:rsidRPr="00634355" w:rsidRDefault="00A52EF1" w:rsidP="00993089">
            <w:pPr>
              <w:spacing w:before="0" w:line="240" w:lineRule="auto"/>
              <w:rPr>
                <w:sz w:val="20"/>
              </w:rPr>
            </w:pPr>
          </w:p>
        </w:tc>
      </w:tr>
      <w:tr w:rsidR="00A52EF1" w:rsidRPr="00634355" w14:paraId="3EFC731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77C15E" w14:textId="78EC6CF9" w:rsidR="00A52EF1" w:rsidRDefault="00A52EF1" w:rsidP="00993089">
            <w:pPr>
              <w:keepNext/>
              <w:spacing w:before="0" w:line="240" w:lineRule="auto"/>
              <w:jc w:val="center"/>
              <w:rPr>
                <w:sz w:val="20"/>
              </w:rPr>
            </w:pPr>
            <w:r>
              <w:rPr>
                <w:sz w:val="20"/>
              </w:rPr>
              <w:t>4</w:t>
            </w:r>
          </w:p>
        </w:tc>
        <w:tc>
          <w:tcPr>
            <w:tcW w:w="1389" w:type="pct"/>
            <w:tcBorders>
              <w:left w:val="single" w:sz="4" w:space="0" w:color="auto"/>
            </w:tcBorders>
          </w:tcPr>
          <w:p w14:paraId="774219B9" w14:textId="194587D8" w:rsidR="00A52EF1" w:rsidRDefault="00A52EF1" w:rsidP="00993089">
            <w:pPr>
              <w:spacing w:before="0" w:line="240" w:lineRule="auto"/>
              <w:rPr>
                <w:sz w:val="20"/>
              </w:rPr>
            </w:pPr>
            <w:r>
              <w:rPr>
                <w:sz w:val="20"/>
              </w:rPr>
              <w:t>Encrypted Key</w:t>
            </w:r>
          </w:p>
        </w:tc>
        <w:tc>
          <w:tcPr>
            <w:tcW w:w="1111" w:type="pct"/>
          </w:tcPr>
          <w:p w14:paraId="3DE1C1AC" w14:textId="77777777" w:rsidR="00A52EF1" w:rsidRPr="00634355" w:rsidRDefault="00A52EF1" w:rsidP="00993089">
            <w:pPr>
              <w:spacing w:before="0" w:line="240" w:lineRule="auto"/>
              <w:rPr>
                <w:sz w:val="20"/>
              </w:rPr>
            </w:pPr>
          </w:p>
        </w:tc>
        <w:tc>
          <w:tcPr>
            <w:tcW w:w="556" w:type="pct"/>
          </w:tcPr>
          <w:p w14:paraId="18CFB9E1" w14:textId="24E49066" w:rsidR="00A52EF1" w:rsidRDefault="00A52EF1" w:rsidP="00993089">
            <w:pPr>
              <w:spacing w:before="0" w:line="240" w:lineRule="auto"/>
              <w:rPr>
                <w:sz w:val="20"/>
              </w:rPr>
            </w:pPr>
            <w:r>
              <w:rPr>
                <w:sz w:val="20"/>
              </w:rPr>
              <w:t>M</w:t>
            </w:r>
          </w:p>
        </w:tc>
        <w:tc>
          <w:tcPr>
            <w:tcW w:w="1111" w:type="pct"/>
          </w:tcPr>
          <w:p w14:paraId="741AB0C5" w14:textId="77777777" w:rsidR="00A52EF1" w:rsidRPr="00634355" w:rsidRDefault="00A52EF1" w:rsidP="00993089">
            <w:pPr>
              <w:spacing w:before="0" w:line="240" w:lineRule="auto"/>
              <w:rPr>
                <w:sz w:val="20"/>
              </w:rPr>
            </w:pPr>
          </w:p>
        </w:tc>
      </w:tr>
      <w:tr w:rsidR="00A52EF1" w:rsidRPr="00634355" w14:paraId="17D09F4F"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3CE5EC0" w14:textId="2D4C24B8" w:rsidR="00A52EF1" w:rsidRDefault="00A52EF1" w:rsidP="00993089">
            <w:pPr>
              <w:keepNext/>
              <w:spacing w:before="0" w:line="240" w:lineRule="auto"/>
              <w:jc w:val="center"/>
              <w:rPr>
                <w:sz w:val="20"/>
              </w:rPr>
            </w:pPr>
            <w:r>
              <w:rPr>
                <w:sz w:val="20"/>
              </w:rPr>
              <w:t>5</w:t>
            </w:r>
          </w:p>
        </w:tc>
        <w:tc>
          <w:tcPr>
            <w:tcW w:w="1389" w:type="pct"/>
            <w:tcBorders>
              <w:left w:val="single" w:sz="4" w:space="0" w:color="auto"/>
            </w:tcBorders>
          </w:tcPr>
          <w:p w14:paraId="6F15A55E" w14:textId="777296C4" w:rsidR="00A52EF1" w:rsidRDefault="00A52EF1" w:rsidP="00993089">
            <w:pPr>
              <w:spacing w:before="0" w:line="240" w:lineRule="auto"/>
              <w:rPr>
                <w:sz w:val="20"/>
              </w:rPr>
            </w:pPr>
            <w:r>
              <w:rPr>
                <w:sz w:val="20"/>
              </w:rPr>
              <w:t>Encrypted CRC</w:t>
            </w:r>
          </w:p>
        </w:tc>
        <w:tc>
          <w:tcPr>
            <w:tcW w:w="1111" w:type="pct"/>
          </w:tcPr>
          <w:p w14:paraId="2C75FB24" w14:textId="77777777" w:rsidR="00A52EF1" w:rsidRPr="00634355" w:rsidRDefault="00A52EF1" w:rsidP="00993089">
            <w:pPr>
              <w:spacing w:before="0" w:line="240" w:lineRule="auto"/>
              <w:rPr>
                <w:sz w:val="20"/>
              </w:rPr>
            </w:pPr>
          </w:p>
        </w:tc>
        <w:tc>
          <w:tcPr>
            <w:tcW w:w="556" w:type="pct"/>
          </w:tcPr>
          <w:p w14:paraId="45304E73" w14:textId="666E2683" w:rsidR="00A52EF1" w:rsidRDefault="00A52EF1" w:rsidP="00993089">
            <w:pPr>
              <w:spacing w:before="0" w:line="240" w:lineRule="auto"/>
              <w:rPr>
                <w:sz w:val="20"/>
              </w:rPr>
            </w:pPr>
            <w:r>
              <w:rPr>
                <w:sz w:val="20"/>
              </w:rPr>
              <w:t>M</w:t>
            </w:r>
          </w:p>
        </w:tc>
        <w:tc>
          <w:tcPr>
            <w:tcW w:w="1111" w:type="pct"/>
          </w:tcPr>
          <w:p w14:paraId="693E585C" w14:textId="77777777" w:rsidR="00A52EF1" w:rsidRPr="00634355" w:rsidRDefault="00A52EF1" w:rsidP="00993089">
            <w:pPr>
              <w:spacing w:before="0" w:line="240" w:lineRule="auto"/>
              <w:rPr>
                <w:sz w:val="20"/>
              </w:rPr>
            </w:pPr>
          </w:p>
        </w:tc>
      </w:tr>
    </w:tbl>
    <w:p w14:paraId="27A9580C" w14:textId="6D2705A3" w:rsidR="00993089" w:rsidRDefault="00993089" w:rsidP="00C6012E">
      <w:pPr>
        <w:pStyle w:val="Annex3"/>
        <w:numPr>
          <w:ilvl w:val="3"/>
          <w:numId w:val="123"/>
        </w:numPr>
        <w:spacing w:after="240"/>
      </w:pPr>
      <w:r>
        <w:t>Key Activiation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6A0C4AE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7C7CD2E0"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5BB2D55B"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76AFF92B"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57F6E327"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357524AA"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35A6FB0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4A23BC8"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0EDC6CE2" w14:textId="4C01B788" w:rsidR="00993089" w:rsidRPr="00634355" w:rsidRDefault="00993089" w:rsidP="00993089">
            <w:pPr>
              <w:spacing w:before="0" w:line="240" w:lineRule="auto"/>
              <w:rPr>
                <w:sz w:val="20"/>
              </w:rPr>
            </w:pPr>
            <w:r>
              <w:rPr>
                <w:sz w:val="20"/>
              </w:rPr>
              <w:t>Key ID</w:t>
            </w:r>
          </w:p>
        </w:tc>
        <w:tc>
          <w:tcPr>
            <w:tcW w:w="1111" w:type="pct"/>
          </w:tcPr>
          <w:p w14:paraId="3949CBEE" w14:textId="77777777" w:rsidR="00993089" w:rsidRPr="00634355" w:rsidRDefault="00993089" w:rsidP="00993089">
            <w:pPr>
              <w:spacing w:before="0" w:line="240" w:lineRule="auto"/>
              <w:rPr>
                <w:sz w:val="20"/>
              </w:rPr>
            </w:pPr>
          </w:p>
        </w:tc>
        <w:tc>
          <w:tcPr>
            <w:tcW w:w="556" w:type="pct"/>
          </w:tcPr>
          <w:p w14:paraId="5F213B48" w14:textId="77777777" w:rsidR="00993089" w:rsidRPr="00634355" w:rsidRDefault="00993089" w:rsidP="00993089">
            <w:pPr>
              <w:spacing w:before="0" w:line="240" w:lineRule="auto"/>
              <w:rPr>
                <w:sz w:val="20"/>
              </w:rPr>
            </w:pPr>
            <w:r w:rsidRPr="00634355">
              <w:rPr>
                <w:sz w:val="20"/>
              </w:rPr>
              <w:t>M</w:t>
            </w:r>
          </w:p>
        </w:tc>
        <w:tc>
          <w:tcPr>
            <w:tcW w:w="1111" w:type="pct"/>
          </w:tcPr>
          <w:p w14:paraId="18EC207C" w14:textId="77777777" w:rsidR="00993089" w:rsidRPr="00634355" w:rsidRDefault="00993089" w:rsidP="00993089">
            <w:pPr>
              <w:spacing w:before="0" w:line="240" w:lineRule="auto"/>
              <w:rPr>
                <w:sz w:val="20"/>
              </w:rPr>
            </w:pPr>
          </w:p>
        </w:tc>
      </w:tr>
    </w:tbl>
    <w:p w14:paraId="7100CC4E" w14:textId="030F47D1" w:rsidR="00993089" w:rsidRDefault="00993089" w:rsidP="00C6012E">
      <w:pPr>
        <w:pStyle w:val="Annex3"/>
        <w:numPr>
          <w:ilvl w:val="3"/>
          <w:numId w:val="126"/>
        </w:numPr>
        <w:spacing w:after="240"/>
      </w:pPr>
      <w:r>
        <w:t>Key Deactivation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4CDD325B"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6AAB409"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1DC9A619"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5BF5C4FA"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7E9297FD"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58DDB7B3"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4B7F628D"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5CE1AF37"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590BA8DF" w14:textId="77777777" w:rsidR="00993089" w:rsidRPr="00634355" w:rsidRDefault="00993089" w:rsidP="00993089">
            <w:pPr>
              <w:spacing w:before="0" w:line="240" w:lineRule="auto"/>
              <w:rPr>
                <w:sz w:val="20"/>
              </w:rPr>
            </w:pPr>
            <w:r>
              <w:rPr>
                <w:sz w:val="20"/>
              </w:rPr>
              <w:t>Key ID</w:t>
            </w:r>
          </w:p>
        </w:tc>
        <w:tc>
          <w:tcPr>
            <w:tcW w:w="1111" w:type="pct"/>
          </w:tcPr>
          <w:p w14:paraId="2F5A4F53" w14:textId="77777777" w:rsidR="00993089" w:rsidRPr="00634355" w:rsidRDefault="00993089" w:rsidP="00993089">
            <w:pPr>
              <w:spacing w:before="0" w:line="240" w:lineRule="auto"/>
              <w:rPr>
                <w:sz w:val="20"/>
              </w:rPr>
            </w:pPr>
          </w:p>
        </w:tc>
        <w:tc>
          <w:tcPr>
            <w:tcW w:w="556" w:type="pct"/>
          </w:tcPr>
          <w:p w14:paraId="36A1F49A" w14:textId="77777777" w:rsidR="00993089" w:rsidRPr="00634355" w:rsidRDefault="00993089" w:rsidP="00993089">
            <w:pPr>
              <w:spacing w:before="0" w:line="240" w:lineRule="auto"/>
              <w:rPr>
                <w:sz w:val="20"/>
              </w:rPr>
            </w:pPr>
            <w:r w:rsidRPr="00634355">
              <w:rPr>
                <w:sz w:val="20"/>
              </w:rPr>
              <w:t>M</w:t>
            </w:r>
          </w:p>
        </w:tc>
        <w:tc>
          <w:tcPr>
            <w:tcW w:w="1111" w:type="pct"/>
          </w:tcPr>
          <w:p w14:paraId="7E317C6D" w14:textId="77777777" w:rsidR="00993089" w:rsidRPr="00634355" w:rsidRDefault="00993089" w:rsidP="00993089">
            <w:pPr>
              <w:spacing w:before="0" w:line="240" w:lineRule="auto"/>
              <w:rPr>
                <w:sz w:val="20"/>
              </w:rPr>
            </w:pPr>
          </w:p>
        </w:tc>
      </w:tr>
    </w:tbl>
    <w:p w14:paraId="715AE574" w14:textId="2291FCC0" w:rsidR="00993089" w:rsidRDefault="00993089" w:rsidP="00C6012E">
      <w:pPr>
        <w:pStyle w:val="Annex3"/>
        <w:numPr>
          <w:ilvl w:val="3"/>
          <w:numId w:val="127"/>
        </w:numPr>
        <w:spacing w:after="240"/>
      </w:pPr>
      <w:r>
        <w:t>Key Destruction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65E755E4"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72175AC"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69AC1BED"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0AB84824"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5AB435EA"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4E852B9F"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330206A4"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6D6F194"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EFEAE3B" w14:textId="77777777" w:rsidR="00993089" w:rsidRPr="00634355" w:rsidRDefault="00993089" w:rsidP="00993089">
            <w:pPr>
              <w:spacing w:before="0" w:line="240" w:lineRule="auto"/>
              <w:rPr>
                <w:sz w:val="20"/>
              </w:rPr>
            </w:pPr>
            <w:r>
              <w:rPr>
                <w:sz w:val="20"/>
              </w:rPr>
              <w:t>Key ID</w:t>
            </w:r>
          </w:p>
        </w:tc>
        <w:tc>
          <w:tcPr>
            <w:tcW w:w="1111" w:type="pct"/>
          </w:tcPr>
          <w:p w14:paraId="7B6EE3D3" w14:textId="77777777" w:rsidR="00993089" w:rsidRPr="00634355" w:rsidRDefault="00993089" w:rsidP="00993089">
            <w:pPr>
              <w:spacing w:before="0" w:line="240" w:lineRule="auto"/>
              <w:rPr>
                <w:sz w:val="20"/>
              </w:rPr>
            </w:pPr>
          </w:p>
        </w:tc>
        <w:tc>
          <w:tcPr>
            <w:tcW w:w="556" w:type="pct"/>
          </w:tcPr>
          <w:p w14:paraId="6827000C" w14:textId="77777777" w:rsidR="00993089" w:rsidRPr="00634355" w:rsidRDefault="00993089" w:rsidP="00993089">
            <w:pPr>
              <w:spacing w:before="0" w:line="240" w:lineRule="auto"/>
              <w:rPr>
                <w:sz w:val="20"/>
              </w:rPr>
            </w:pPr>
            <w:r w:rsidRPr="00634355">
              <w:rPr>
                <w:sz w:val="20"/>
              </w:rPr>
              <w:t>M</w:t>
            </w:r>
          </w:p>
        </w:tc>
        <w:tc>
          <w:tcPr>
            <w:tcW w:w="1111" w:type="pct"/>
          </w:tcPr>
          <w:p w14:paraId="3B39C9DD" w14:textId="77777777" w:rsidR="00993089" w:rsidRPr="00634355" w:rsidRDefault="00993089" w:rsidP="00993089">
            <w:pPr>
              <w:spacing w:before="0" w:line="240" w:lineRule="auto"/>
              <w:rPr>
                <w:sz w:val="20"/>
              </w:rPr>
            </w:pPr>
          </w:p>
        </w:tc>
      </w:tr>
    </w:tbl>
    <w:p w14:paraId="559A13FC" w14:textId="12F627D7" w:rsidR="00993089" w:rsidRPr="00993089" w:rsidRDefault="00993089" w:rsidP="00C6012E">
      <w:pPr>
        <w:pStyle w:val="Annex3"/>
        <w:numPr>
          <w:ilvl w:val="3"/>
          <w:numId w:val="128"/>
        </w:numPr>
        <w:spacing w:after="240"/>
        <w:rPr>
          <w:highlight w:val="red"/>
        </w:rPr>
      </w:pPr>
      <w:r w:rsidRPr="00993089">
        <w:rPr>
          <w:highlight w:val="red"/>
        </w:rPr>
        <w:t>Key Verfication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993089" w14:paraId="5236895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12FD9A45" w14:textId="77777777" w:rsidR="00993089" w:rsidRPr="00993089" w:rsidRDefault="00993089" w:rsidP="00993089">
            <w:pPr>
              <w:spacing w:before="0" w:line="240" w:lineRule="auto"/>
              <w:jc w:val="center"/>
              <w:rPr>
                <w:sz w:val="20"/>
                <w:highlight w:val="red"/>
              </w:rPr>
            </w:pPr>
            <w:r w:rsidRPr="00993089">
              <w:rPr>
                <w:sz w:val="20"/>
                <w:highlight w:val="red"/>
              </w:rPr>
              <w:t>Item</w:t>
            </w:r>
          </w:p>
        </w:tc>
        <w:tc>
          <w:tcPr>
            <w:tcW w:w="1389" w:type="pct"/>
            <w:tcBorders>
              <w:left w:val="single" w:sz="4" w:space="0" w:color="auto"/>
            </w:tcBorders>
          </w:tcPr>
          <w:p w14:paraId="2613F5E0" w14:textId="77777777" w:rsidR="00993089" w:rsidRPr="00993089" w:rsidRDefault="00993089" w:rsidP="00993089">
            <w:pPr>
              <w:spacing w:before="0" w:line="240" w:lineRule="auto"/>
              <w:jc w:val="center"/>
              <w:rPr>
                <w:sz w:val="20"/>
                <w:highlight w:val="red"/>
              </w:rPr>
            </w:pPr>
            <w:r w:rsidRPr="00993089">
              <w:rPr>
                <w:sz w:val="20"/>
                <w:highlight w:val="red"/>
              </w:rPr>
              <w:t>Protocol Feature</w:t>
            </w:r>
          </w:p>
        </w:tc>
        <w:tc>
          <w:tcPr>
            <w:tcW w:w="1111" w:type="pct"/>
          </w:tcPr>
          <w:p w14:paraId="66CC5DAD" w14:textId="77777777" w:rsidR="00993089" w:rsidRPr="00993089" w:rsidRDefault="00993089" w:rsidP="00993089">
            <w:pPr>
              <w:spacing w:before="0" w:line="240" w:lineRule="auto"/>
              <w:jc w:val="center"/>
              <w:rPr>
                <w:sz w:val="20"/>
                <w:highlight w:val="red"/>
              </w:rPr>
            </w:pPr>
            <w:r w:rsidRPr="00993089">
              <w:rPr>
                <w:sz w:val="20"/>
                <w:highlight w:val="red"/>
              </w:rPr>
              <w:t>Reference</w:t>
            </w:r>
          </w:p>
        </w:tc>
        <w:tc>
          <w:tcPr>
            <w:tcW w:w="556" w:type="pct"/>
          </w:tcPr>
          <w:p w14:paraId="4932A4BE" w14:textId="77777777" w:rsidR="00993089" w:rsidRPr="00993089" w:rsidRDefault="00993089" w:rsidP="00993089">
            <w:pPr>
              <w:spacing w:before="0" w:line="240" w:lineRule="auto"/>
              <w:jc w:val="center"/>
              <w:rPr>
                <w:sz w:val="20"/>
                <w:highlight w:val="red"/>
              </w:rPr>
            </w:pPr>
            <w:r w:rsidRPr="00993089">
              <w:rPr>
                <w:sz w:val="20"/>
                <w:highlight w:val="red"/>
              </w:rPr>
              <w:t>Status</w:t>
            </w:r>
          </w:p>
        </w:tc>
        <w:tc>
          <w:tcPr>
            <w:tcW w:w="1111" w:type="pct"/>
          </w:tcPr>
          <w:p w14:paraId="36E6E045" w14:textId="77777777" w:rsidR="00993089" w:rsidRPr="00993089" w:rsidRDefault="00993089" w:rsidP="00993089">
            <w:pPr>
              <w:spacing w:before="0" w:line="240" w:lineRule="auto"/>
              <w:jc w:val="center"/>
              <w:rPr>
                <w:sz w:val="20"/>
                <w:highlight w:val="red"/>
              </w:rPr>
            </w:pPr>
            <w:r w:rsidRPr="00993089">
              <w:rPr>
                <w:sz w:val="20"/>
                <w:highlight w:val="red"/>
              </w:rPr>
              <w:t>Support</w:t>
            </w:r>
          </w:p>
        </w:tc>
      </w:tr>
      <w:tr w:rsidR="00993089" w:rsidRPr="00993089" w14:paraId="223BDF4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13F9305" w14:textId="77777777" w:rsidR="00993089" w:rsidRPr="00993089" w:rsidRDefault="00993089" w:rsidP="00993089">
            <w:pPr>
              <w:keepNext/>
              <w:spacing w:before="0" w:line="240" w:lineRule="auto"/>
              <w:jc w:val="center"/>
              <w:rPr>
                <w:sz w:val="20"/>
                <w:highlight w:val="red"/>
              </w:rPr>
            </w:pPr>
            <w:r w:rsidRPr="00993089">
              <w:rPr>
                <w:sz w:val="20"/>
                <w:highlight w:val="red"/>
              </w:rPr>
              <w:fldChar w:fldCharType="begin"/>
            </w:r>
            <w:r w:rsidRPr="00993089">
              <w:rPr>
                <w:sz w:val="20"/>
                <w:highlight w:val="red"/>
              </w:rPr>
              <w:instrText xml:space="preserve"> SEQ pics \r 1 \* MERGEFORMAT </w:instrText>
            </w:r>
            <w:r w:rsidRPr="00993089">
              <w:rPr>
                <w:sz w:val="20"/>
                <w:highlight w:val="red"/>
              </w:rPr>
              <w:fldChar w:fldCharType="separate"/>
            </w:r>
            <w:r w:rsidR="00982337">
              <w:rPr>
                <w:noProof/>
                <w:sz w:val="20"/>
                <w:highlight w:val="red"/>
              </w:rPr>
              <w:t>1</w:t>
            </w:r>
            <w:r w:rsidRPr="00993089">
              <w:rPr>
                <w:sz w:val="20"/>
                <w:highlight w:val="red"/>
              </w:rPr>
              <w:fldChar w:fldCharType="end"/>
            </w:r>
          </w:p>
        </w:tc>
        <w:tc>
          <w:tcPr>
            <w:tcW w:w="1389" w:type="pct"/>
            <w:tcBorders>
              <w:left w:val="single" w:sz="4" w:space="0" w:color="auto"/>
            </w:tcBorders>
          </w:tcPr>
          <w:p w14:paraId="4EF7D413" w14:textId="77777777" w:rsidR="00993089" w:rsidRPr="00993089" w:rsidRDefault="00993089" w:rsidP="00993089">
            <w:pPr>
              <w:spacing w:before="0" w:line="240" w:lineRule="auto"/>
              <w:rPr>
                <w:sz w:val="20"/>
                <w:highlight w:val="red"/>
              </w:rPr>
            </w:pPr>
            <w:r w:rsidRPr="00993089">
              <w:rPr>
                <w:sz w:val="20"/>
                <w:highlight w:val="red"/>
              </w:rPr>
              <w:t>Key ID</w:t>
            </w:r>
          </w:p>
        </w:tc>
        <w:tc>
          <w:tcPr>
            <w:tcW w:w="1111" w:type="pct"/>
          </w:tcPr>
          <w:p w14:paraId="148FABA8" w14:textId="77777777" w:rsidR="00993089" w:rsidRPr="00993089" w:rsidRDefault="00993089" w:rsidP="00993089">
            <w:pPr>
              <w:spacing w:before="0" w:line="240" w:lineRule="auto"/>
              <w:rPr>
                <w:sz w:val="20"/>
                <w:highlight w:val="red"/>
              </w:rPr>
            </w:pPr>
          </w:p>
        </w:tc>
        <w:tc>
          <w:tcPr>
            <w:tcW w:w="556" w:type="pct"/>
          </w:tcPr>
          <w:p w14:paraId="66B8FBD5" w14:textId="77777777" w:rsidR="00993089" w:rsidRPr="00993089" w:rsidRDefault="00993089" w:rsidP="00993089">
            <w:pPr>
              <w:spacing w:before="0" w:line="240" w:lineRule="auto"/>
              <w:rPr>
                <w:sz w:val="20"/>
                <w:highlight w:val="red"/>
              </w:rPr>
            </w:pPr>
            <w:r w:rsidRPr="00993089">
              <w:rPr>
                <w:sz w:val="20"/>
                <w:highlight w:val="red"/>
              </w:rPr>
              <w:t>M</w:t>
            </w:r>
          </w:p>
        </w:tc>
        <w:tc>
          <w:tcPr>
            <w:tcW w:w="1111" w:type="pct"/>
          </w:tcPr>
          <w:p w14:paraId="61A2163C" w14:textId="77777777" w:rsidR="00993089" w:rsidRPr="00993089" w:rsidRDefault="00993089" w:rsidP="00993089">
            <w:pPr>
              <w:spacing w:before="0" w:line="240" w:lineRule="auto"/>
              <w:rPr>
                <w:sz w:val="20"/>
                <w:highlight w:val="red"/>
              </w:rPr>
            </w:pPr>
          </w:p>
        </w:tc>
      </w:tr>
      <w:tr w:rsidR="00993089" w:rsidRPr="00993089" w14:paraId="19B9DD7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E9DD6D6" w14:textId="0A720B41" w:rsidR="00993089" w:rsidRPr="00993089" w:rsidRDefault="00993089" w:rsidP="00993089">
            <w:pPr>
              <w:keepNext/>
              <w:spacing w:before="0" w:line="240" w:lineRule="auto"/>
              <w:jc w:val="center"/>
              <w:rPr>
                <w:sz w:val="20"/>
                <w:highlight w:val="red"/>
              </w:rPr>
            </w:pPr>
            <w:r w:rsidRPr="00993089">
              <w:rPr>
                <w:sz w:val="20"/>
                <w:highlight w:val="red"/>
              </w:rPr>
              <w:t>2</w:t>
            </w:r>
          </w:p>
        </w:tc>
        <w:tc>
          <w:tcPr>
            <w:tcW w:w="1389" w:type="pct"/>
            <w:tcBorders>
              <w:left w:val="single" w:sz="4" w:space="0" w:color="auto"/>
            </w:tcBorders>
          </w:tcPr>
          <w:p w14:paraId="3847B2F3" w14:textId="54267B1A" w:rsidR="00993089" w:rsidRPr="00993089" w:rsidRDefault="00993089" w:rsidP="00993089">
            <w:pPr>
              <w:spacing w:before="0" w:line="240" w:lineRule="auto"/>
              <w:rPr>
                <w:sz w:val="20"/>
                <w:highlight w:val="red"/>
              </w:rPr>
            </w:pPr>
            <w:r w:rsidRPr="00993089">
              <w:rPr>
                <w:sz w:val="20"/>
                <w:highlight w:val="red"/>
              </w:rPr>
              <w:t>Verification Status</w:t>
            </w:r>
          </w:p>
        </w:tc>
        <w:tc>
          <w:tcPr>
            <w:tcW w:w="1111" w:type="pct"/>
          </w:tcPr>
          <w:p w14:paraId="31A8DAA3" w14:textId="77777777" w:rsidR="00993089" w:rsidRPr="00993089" w:rsidRDefault="00993089" w:rsidP="00993089">
            <w:pPr>
              <w:spacing w:before="0" w:line="240" w:lineRule="auto"/>
              <w:rPr>
                <w:sz w:val="20"/>
                <w:highlight w:val="red"/>
              </w:rPr>
            </w:pPr>
          </w:p>
        </w:tc>
        <w:tc>
          <w:tcPr>
            <w:tcW w:w="556" w:type="pct"/>
          </w:tcPr>
          <w:p w14:paraId="35D86832" w14:textId="634D8104" w:rsidR="00993089" w:rsidRPr="00993089" w:rsidRDefault="00993089" w:rsidP="00993089">
            <w:pPr>
              <w:spacing w:before="0" w:line="240" w:lineRule="auto"/>
              <w:rPr>
                <w:sz w:val="20"/>
                <w:highlight w:val="red"/>
              </w:rPr>
            </w:pPr>
            <w:r w:rsidRPr="00993089">
              <w:rPr>
                <w:sz w:val="20"/>
                <w:highlight w:val="red"/>
              </w:rPr>
              <w:t>M</w:t>
            </w:r>
          </w:p>
        </w:tc>
        <w:tc>
          <w:tcPr>
            <w:tcW w:w="1111" w:type="pct"/>
          </w:tcPr>
          <w:p w14:paraId="4A221CDB" w14:textId="77777777" w:rsidR="00993089" w:rsidRPr="00993089" w:rsidRDefault="00993089" w:rsidP="00993089">
            <w:pPr>
              <w:spacing w:before="0" w:line="240" w:lineRule="auto"/>
              <w:rPr>
                <w:sz w:val="20"/>
                <w:highlight w:val="red"/>
              </w:rPr>
            </w:pPr>
          </w:p>
        </w:tc>
      </w:tr>
      <w:tr w:rsidR="00993089" w:rsidRPr="00634355" w14:paraId="3718883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2EC3FC" w14:textId="432EA43C" w:rsidR="00993089" w:rsidRPr="00993089" w:rsidRDefault="00993089" w:rsidP="00993089">
            <w:pPr>
              <w:keepNext/>
              <w:spacing w:before="0" w:line="240" w:lineRule="auto"/>
              <w:jc w:val="center"/>
              <w:rPr>
                <w:sz w:val="20"/>
                <w:highlight w:val="red"/>
              </w:rPr>
            </w:pPr>
            <w:r w:rsidRPr="00993089">
              <w:rPr>
                <w:sz w:val="20"/>
                <w:highlight w:val="red"/>
              </w:rPr>
              <w:t>3</w:t>
            </w:r>
          </w:p>
        </w:tc>
        <w:tc>
          <w:tcPr>
            <w:tcW w:w="1389" w:type="pct"/>
            <w:tcBorders>
              <w:left w:val="single" w:sz="4" w:space="0" w:color="auto"/>
            </w:tcBorders>
          </w:tcPr>
          <w:p w14:paraId="07219F2C" w14:textId="6F5F6E1B" w:rsidR="00993089" w:rsidRPr="00993089" w:rsidRDefault="00993089" w:rsidP="00993089">
            <w:pPr>
              <w:spacing w:before="0" w:line="240" w:lineRule="auto"/>
              <w:rPr>
                <w:sz w:val="20"/>
                <w:highlight w:val="red"/>
              </w:rPr>
            </w:pPr>
            <w:r w:rsidRPr="00993089">
              <w:rPr>
                <w:sz w:val="20"/>
                <w:highlight w:val="red"/>
              </w:rPr>
              <w:t>Key State</w:t>
            </w:r>
          </w:p>
        </w:tc>
        <w:tc>
          <w:tcPr>
            <w:tcW w:w="1111" w:type="pct"/>
          </w:tcPr>
          <w:p w14:paraId="2FE421CB" w14:textId="77777777" w:rsidR="00993089" w:rsidRPr="00993089" w:rsidRDefault="00993089" w:rsidP="00993089">
            <w:pPr>
              <w:spacing w:before="0" w:line="240" w:lineRule="auto"/>
              <w:rPr>
                <w:sz w:val="20"/>
                <w:highlight w:val="red"/>
              </w:rPr>
            </w:pPr>
          </w:p>
        </w:tc>
        <w:tc>
          <w:tcPr>
            <w:tcW w:w="556" w:type="pct"/>
          </w:tcPr>
          <w:p w14:paraId="5DF1352C" w14:textId="3B0FF99F" w:rsidR="00993089" w:rsidRDefault="00993089" w:rsidP="00993089">
            <w:pPr>
              <w:spacing w:before="0" w:line="240" w:lineRule="auto"/>
              <w:rPr>
                <w:sz w:val="20"/>
              </w:rPr>
            </w:pPr>
            <w:r w:rsidRPr="00993089">
              <w:rPr>
                <w:sz w:val="20"/>
                <w:highlight w:val="red"/>
              </w:rPr>
              <w:t>M</w:t>
            </w:r>
          </w:p>
        </w:tc>
        <w:tc>
          <w:tcPr>
            <w:tcW w:w="1111" w:type="pct"/>
          </w:tcPr>
          <w:p w14:paraId="0991BD51" w14:textId="77777777" w:rsidR="00993089" w:rsidRPr="00634355" w:rsidRDefault="00993089" w:rsidP="00993089">
            <w:pPr>
              <w:spacing w:before="0" w:line="240" w:lineRule="auto"/>
              <w:rPr>
                <w:sz w:val="20"/>
              </w:rPr>
            </w:pPr>
          </w:p>
        </w:tc>
      </w:tr>
    </w:tbl>
    <w:p w14:paraId="26A398BB" w14:textId="77777777" w:rsidR="00993089" w:rsidRPr="00993089" w:rsidRDefault="00993089" w:rsidP="00993089"/>
    <w:p w14:paraId="7D5D65BE" w14:textId="5FBE74AF" w:rsidR="00B049F5" w:rsidRPr="00634355" w:rsidRDefault="00B049F5" w:rsidP="00C6012E">
      <w:pPr>
        <w:pStyle w:val="Annex3"/>
        <w:numPr>
          <w:ilvl w:val="3"/>
          <w:numId w:val="127"/>
        </w:numPr>
        <w:spacing w:after="240"/>
      </w:pPr>
      <w:r>
        <w:lastRenderedPageBreak/>
        <w:t>Start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24BE21A9"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03151E1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5C3019C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3C596400"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4C5E1EC7"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1CF9CC5"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3207FD2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D1E200B"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77C0230E" w14:textId="5D3BF1F7" w:rsidR="00B049F5" w:rsidRPr="00634355" w:rsidRDefault="00B049F5" w:rsidP="00B049F5">
            <w:pPr>
              <w:spacing w:before="0" w:line="240" w:lineRule="auto"/>
              <w:rPr>
                <w:sz w:val="20"/>
              </w:rPr>
            </w:pPr>
            <w:r>
              <w:rPr>
                <w:sz w:val="20"/>
              </w:rPr>
              <w:t>SPI</w:t>
            </w:r>
          </w:p>
        </w:tc>
        <w:tc>
          <w:tcPr>
            <w:tcW w:w="1111" w:type="pct"/>
          </w:tcPr>
          <w:p w14:paraId="210DC0DB" w14:textId="77777777" w:rsidR="00B049F5" w:rsidRPr="00634355" w:rsidRDefault="00B049F5" w:rsidP="00B049F5">
            <w:pPr>
              <w:spacing w:before="0" w:line="240" w:lineRule="auto"/>
              <w:rPr>
                <w:sz w:val="20"/>
              </w:rPr>
            </w:pPr>
          </w:p>
        </w:tc>
        <w:tc>
          <w:tcPr>
            <w:tcW w:w="556" w:type="pct"/>
          </w:tcPr>
          <w:p w14:paraId="27AC5346" w14:textId="77777777" w:rsidR="00B049F5" w:rsidRPr="00634355" w:rsidRDefault="00B049F5" w:rsidP="00B049F5">
            <w:pPr>
              <w:spacing w:before="0" w:line="240" w:lineRule="auto"/>
              <w:rPr>
                <w:sz w:val="20"/>
              </w:rPr>
            </w:pPr>
            <w:r w:rsidRPr="00634355">
              <w:rPr>
                <w:sz w:val="20"/>
              </w:rPr>
              <w:t>M</w:t>
            </w:r>
          </w:p>
        </w:tc>
        <w:tc>
          <w:tcPr>
            <w:tcW w:w="1111" w:type="pct"/>
          </w:tcPr>
          <w:p w14:paraId="1903635F" w14:textId="77777777" w:rsidR="00B049F5" w:rsidRPr="00634355" w:rsidRDefault="00B049F5" w:rsidP="00B049F5">
            <w:pPr>
              <w:spacing w:before="0" w:line="240" w:lineRule="auto"/>
              <w:rPr>
                <w:sz w:val="20"/>
              </w:rPr>
            </w:pPr>
          </w:p>
        </w:tc>
      </w:tr>
      <w:tr w:rsidR="00B049F5" w:rsidRPr="00634355" w14:paraId="6B01A4DF"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788234C"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3CBF2228" w14:textId="1B13DAC0" w:rsidR="00B049F5" w:rsidRPr="00634355" w:rsidRDefault="00B049F5" w:rsidP="00B049F5">
            <w:pPr>
              <w:spacing w:before="0" w:line="240" w:lineRule="auto"/>
              <w:rPr>
                <w:sz w:val="20"/>
              </w:rPr>
            </w:pPr>
            <w:r>
              <w:rPr>
                <w:sz w:val="20"/>
              </w:rPr>
              <w:t>GVCID / GMAP ID</w:t>
            </w:r>
          </w:p>
        </w:tc>
        <w:tc>
          <w:tcPr>
            <w:tcW w:w="1111" w:type="pct"/>
          </w:tcPr>
          <w:p w14:paraId="0B8E22A4" w14:textId="77777777" w:rsidR="00B049F5" w:rsidRPr="00634355" w:rsidRDefault="00B049F5" w:rsidP="00B049F5">
            <w:pPr>
              <w:spacing w:before="0" w:line="240" w:lineRule="auto"/>
              <w:rPr>
                <w:sz w:val="20"/>
              </w:rPr>
            </w:pPr>
          </w:p>
        </w:tc>
        <w:tc>
          <w:tcPr>
            <w:tcW w:w="556" w:type="pct"/>
          </w:tcPr>
          <w:p w14:paraId="66D39357" w14:textId="77777777" w:rsidR="00B049F5" w:rsidRPr="00634355" w:rsidRDefault="00B049F5" w:rsidP="00B049F5">
            <w:pPr>
              <w:spacing w:before="0" w:line="240" w:lineRule="auto"/>
              <w:rPr>
                <w:sz w:val="20"/>
              </w:rPr>
            </w:pPr>
            <w:r w:rsidRPr="00634355">
              <w:rPr>
                <w:sz w:val="20"/>
              </w:rPr>
              <w:t>M</w:t>
            </w:r>
          </w:p>
        </w:tc>
        <w:tc>
          <w:tcPr>
            <w:tcW w:w="1111" w:type="pct"/>
          </w:tcPr>
          <w:p w14:paraId="5DC85F6C" w14:textId="77777777" w:rsidR="00B049F5" w:rsidRPr="00634355" w:rsidRDefault="00B049F5" w:rsidP="00B049F5">
            <w:pPr>
              <w:spacing w:before="0" w:line="240" w:lineRule="auto"/>
              <w:rPr>
                <w:sz w:val="20"/>
              </w:rPr>
            </w:pPr>
          </w:p>
        </w:tc>
      </w:tr>
    </w:tbl>
    <w:p w14:paraId="33D5585C" w14:textId="77777777" w:rsidR="00B049F5" w:rsidRPr="00634355" w:rsidRDefault="00B049F5" w:rsidP="00B049F5"/>
    <w:p w14:paraId="47C440DA" w14:textId="09464DAE" w:rsidR="00B049F5" w:rsidRPr="00634355" w:rsidRDefault="00B049F5" w:rsidP="00C6012E">
      <w:pPr>
        <w:pStyle w:val="Annex3"/>
        <w:numPr>
          <w:ilvl w:val="3"/>
          <w:numId w:val="127"/>
        </w:numPr>
        <w:spacing w:after="240"/>
      </w:pPr>
      <w:r>
        <w:t>Stop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4171F74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EF8C9E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39669389"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F36C8D6"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63C379F4"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D2A7907"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7E424E45"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C27602A"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1DA10626" w14:textId="77777777" w:rsidR="00B049F5" w:rsidRPr="00634355" w:rsidRDefault="00B049F5" w:rsidP="00B049F5">
            <w:pPr>
              <w:spacing w:before="0" w:line="240" w:lineRule="auto"/>
              <w:rPr>
                <w:sz w:val="20"/>
              </w:rPr>
            </w:pPr>
            <w:r>
              <w:rPr>
                <w:sz w:val="20"/>
              </w:rPr>
              <w:t>SPI</w:t>
            </w:r>
          </w:p>
        </w:tc>
        <w:tc>
          <w:tcPr>
            <w:tcW w:w="1111" w:type="pct"/>
          </w:tcPr>
          <w:p w14:paraId="45759FF1" w14:textId="77777777" w:rsidR="00B049F5" w:rsidRPr="00634355" w:rsidRDefault="00B049F5" w:rsidP="00B049F5">
            <w:pPr>
              <w:spacing w:before="0" w:line="240" w:lineRule="auto"/>
              <w:rPr>
                <w:sz w:val="20"/>
              </w:rPr>
            </w:pPr>
          </w:p>
        </w:tc>
        <w:tc>
          <w:tcPr>
            <w:tcW w:w="556" w:type="pct"/>
          </w:tcPr>
          <w:p w14:paraId="4C85CCF9" w14:textId="77777777" w:rsidR="00B049F5" w:rsidRPr="00634355" w:rsidRDefault="00B049F5" w:rsidP="00B049F5">
            <w:pPr>
              <w:spacing w:before="0" w:line="240" w:lineRule="auto"/>
              <w:rPr>
                <w:sz w:val="20"/>
              </w:rPr>
            </w:pPr>
            <w:r w:rsidRPr="00634355">
              <w:rPr>
                <w:sz w:val="20"/>
              </w:rPr>
              <w:t>M</w:t>
            </w:r>
          </w:p>
        </w:tc>
        <w:tc>
          <w:tcPr>
            <w:tcW w:w="1111" w:type="pct"/>
          </w:tcPr>
          <w:p w14:paraId="44153FED" w14:textId="77777777" w:rsidR="00B049F5" w:rsidRPr="00634355" w:rsidRDefault="00B049F5" w:rsidP="00B049F5">
            <w:pPr>
              <w:spacing w:before="0" w:line="240" w:lineRule="auto"/>
              <w:rPr>
                <w:sz w:val="20"/>
              </w:rPr>
            </w:pPr>
          </w:p>
        </w:tc>
      </w:tr>
    </w:tbl>
    <w:p w14:paraId="404FCD68" w14:textId="77777777" w:rsidR="00B049F5" w:rsidRPr="00634355" w:rsidRDefault="00B049F5" w:rsidP="00B049F5"/>
    <w:p w14:paraId="0BC803E4" w14:textId="0AA97C83" w:rsidR="00B049F5" w:rsidRPr="00634355" w:rsidRDefault="00B049F5" w:rsidP="00C6012E">
      <w:pPr>
        <w:pStyle w:val="Annex3"/>
        <w:numPr>
          <w:ilvl w:val="3"/>
          <w:numId w:val="127"/>
        </w:numPr>
        <w:spacing w:after="240"/>
      </w:pPr>
      <w:r>
        <w:t>Rekey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EDBE23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1349EBB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15E49390"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CFDCB1C"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F65DC2C"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71BC4625"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7BACF5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8351135"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66E1F4A5" w14:textId="77777777" w:rsidR="00B049F5" w:rsidRPr="00634355" w:rsidRDefault="00B049F5" w:rsidP="00B049F5">
            <w:pPr>
              <w:spacing w:before="0" w:line="240" w:lineRule="auto"/>
              <w:rPr>
                <w:sz w:val="20"/>
              </w:rPr>
            </w:pPr>
            <w:r>
              <w:rPr>
                <w:sz w:val="20"/>
              </w:rPr>
              <w:t>SPI</w:t>
            </w:r>
          </w:p>
        </w:tc>
        <w:tc>
          <w:tcPr>
            <w:tcW w:w="1111" w:type="pct"/>
          </w:tcPr>
          <w:p w14:paraId="05734858" w14:textId="77777777" w:rsidR="00B049F5" w:rsidRPr="00634355" w:rsidRDefault="00B049F5" w:rsidP="00B049F5">
            <w:pPr>
              <w:spacing w:before="0" w:line="240" w:lineRule="auto"/>
              <w:rPr>
                <w:sz w:val="20"/>
              </w:rPr>
            </w:pPr>
          </w:p>
        </w:tc>
        <w:tc>
          <w:tcPr>
            <w:tcW w:w="556" w:type="pct"/>
          </w:tcPr>
          <w:p w14:paraId="32AB08C0" w14:textId="77777777" w:rsidR="00B049F5" w:rsidRPr="00634355" w:rsidRDefault="00B049F5" w:rsidP="00B049F5">
            <w:pPr>
              <w:spacing w:before="0" w:line="240" w:lineRule="auto"/>
              <w:rPr>
                <w:sz w:val="20"/>
              </w:rPr>
            </w:pPr>
            <w:r w:rsidRPr="00634355">
              <w:rPr>
                <w:sz w:val="20"/>
              </w:rPr>
              <w:t>M</w:t>
            </w:r>
          </w:p>
        </w:tc>
        <w:tc>
          <w:tcPr>
            <w:tcW w:w="1111" w:type="pct"/>
          </w:tcPr>
          <w:p w14:paraId="667B6ABD" w14:textId="77777777" w:rsidR="00B049F5" w:rsidRPr="00634355" w:rsidRDefault="00B049F5" w:rsidP="00B049F5">
            <w:pPr>
              <w:spacing w:before="0" w:line="240" w:lineRule="auto"/>
              <w:rPr>
                <w:sz w:val="20"/>
              </w:rPr>
            </w:pPr>
          </w:p>
        </w:tc>
      </w:tr>
      <w:tr w:rsidR="00A874AD" w:rsidRPr="00634355" w14:paraId="78D9B644"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4B03D87" w14:textId="6B02EE56"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38353B7C" w14:textId="10CD66C8" w:rsidR="00A874AD" w:rsidRPr="00634355" w:rsidRDefault="00A874AD" w:rsidP="00A874AD">
            <w:pPr>
              <w:spacing w:before="0" w:line="240" w:lineRule="auto"/>
              <w:rPr>
                <w:sz w:val="20"/>
              </w:rPr>
            </w:pPr>
            <w:r>
              <w:rPr>
                <w:sz w:val="20"/>
              </w:rPr>
              <w:t>Encryption Key ID</w:t>
            </w:r>
          </w:p>
        </w:tc>
        <w:tc>
          <w:tcPr>
            <w:tcW w:w="1111" w:type="pct"/>
          </w:tcPr>
          <w:p w14:paraId="6D37DCE9" w14:textId="77777777" w:rsidR="00A874AD" w:rsidRPr="00634355" w:rsidRDefault="00A874AD" w:rsidP="00A874AD">
            <w:pPr>
              <w:spacing w:before="0" w:line="240" w:lineRule="auto"/>
              <w:rPr>
                <w:sz w:val="20"/>
              </w:rPr>
            </w:pPr>
          </w:p>
        </w:tc>
        <w:tc>
          <w:tcPr>
            <w:tcW w:w="556" w:type="pct"/>
          </w:tcPr>
          <w:p w14:paraId="1322C0D2" w14:textId="2F767BDC" w:rsidR="00A874AD" w:rsidRPr="00634355" w:rsidRDefault="00A874AD" w:rsidP="00A874AD">
            <w:pPr>
              <w:spacing w:before="0" w:line="240" w:lineRule="auto"/>
              <w:rPr>
                <w:sz w:val="20"/>
              </w:rPr>
            </w:pPr>
            <w:r>
              <w:rPr>
                <w:sz w:val="20"/>
              </w:rPr>
              <w:t>O.1</w:t>
            </w:r>
          </w:p>
        </w:tc>
        <w:tc>
          <w:tcPr>
            <w:tcW w:w="1111" w:type="pct"/>
          </w:tcPr>
          <w:p w14:paraId="374BFA9A" w14:textId="77777777" w:rsidR="00A874AD" w:rsidRPr="00634355" w:rsidRDefault="00A874AD" w:rsidP="00A874AD">
            <w:pPr>
              <w:spacing w:before="0" w:line="240" w:lineRule="auto"/>
              <w:rPr>
                <w:sz w:val="20"/>
              </w:rPr>
            </w:pPr>
          </w:p>
        </w:tc>
      </w:tr>
      <w:tr w:rsidR="00A874AD" w:rsidRPr="00634355" w14:paraId="6D4B0EE6"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481493E" w14:textId="49694949" w:rsidR="00A874AD" w:rsidRPr="00634355" w:rsidRDefault="00A874AD" w:rsidP="00A874AD">
            <w:pPr>
              <w:keepNext/>
              <w:spacing w:before="0" w:line="240" w:lineRule="auto"/>
              <w:jc w:val="center"/>
              <w:rPr>
                <w:sz w:val="20"/>
              </w:rPr>
            </w:pPr>
            <w:r>
              <w:rPr>
                <w:sz w:val="20"/>
              </w:rPr>
              <w:t>3</w:t>
            </w:r>
          </w:p>
        </w:tc>
        <w:tc>
          <w:tcPr>
            <w:tcW w:w="1389" w:type="pct"/>
            <w:tcBorders>
              <w:left w:val="single" w:sz="4" w:space="0" w:color="auto"/>
            </w:tcBorders>
          </w:tcPr>
          <w:p w14:paraId="5EE3A863" w14:textId="6E1C6592" w:rsidR="00A874AD" w:rsidRPr="00634355" w:rsidRDefault="00A874AD" w:rsidP="00A874AD">
            <w:pPr>
              <w:spacing w:before="0" w:line="240" w:lineRule="auto"/>
              <w:rPr>
                <w:sz w:val="20"/>
              </w:rPr>
            </w:pPr>
            <w:r>
              <w:rPr>
                <w:sz w:val="20"/>
              </w:rPr>
              <w:t>Authentication Key ID</w:t>
            </w:r>
          </w:p>
        </w:tc>
        <w:tc>
          <w:tcPr>
            <w:tcW w:w="1111" w:type="pct"/>
          </w:tcPr>
          <w:p w14:paraId="5EBFC823" w14:textId="77777777" w:rsidR="00A874AD" w:rsidRPr="00634355" w:rsidRDefault="00A874AD" w:rsidP="00A874AD">
            <w:pPr>
              <w:spacing w:before="0" w:line="240" w:lineRule="auto"/>
              <w:rPr>
                <w:sz w:val="20"/>
              </w:rPr>
            </w:pPr>
          </w:p>
        </w:tc>
        <w:tc>
          <w:tcPr>
            <w:tcW w:w="556" w:type="pct"/>
          </w:tcPr>
          <w:p w14:paraId="7E6DCF50" w14:textId="0766F4D4" w:rsidR="00A874AD" w:rsidRPr="00634355" w:rsidRDefault="00A874AD" w:rsidP="00A874AD">
            <w:pPr>
              <w:spacing w:before="0" w:line="240" w:lineRule="auto"/>
              <w:rPr>
                <w:sz w:val="20"/>
              </w:rPr>
            </w:pPr>
            <w:r>
              <w:rPr>
                <w:sz w:val="20"/>
              </w:rPr>
              <w:t>O.1</w:t>
            </w:r>
          </w:p>
        </w:tc>
        <w:tc>
          <w:tcPr>
            <w:tcW w:w="1111" w:type="pct"/>
          </w:tcPr>
          <w:p w14:paraId="55B71FC8" w14:textId="77777777" w:rsidR="00A874AD" w:rsidRPr="00634355" w:rsidRDefault="00A874AD" w:rsidP="00A874AD">
            <w:pPr>
              <w:spacing w:before="0" w:line="240" w:lineRule="auto"/>
              <w:rPr>
                <w:sz w:val="20"/>
              </w:rPr>
            </w:pPr>
          </w:p>
        </w:tc>
      </w:tr>
      <w:tr w:rsidR="00A874AD" w:rsidRPr="00634355" w14:paraId="1060D4A6" w14:textId="77777777" w:rsidTr="00B049F5">
        <w:trPr>
          <w:cantSplit/>
          <w:trHeight w:val="20"/>
        </w:trPr>
        <w:tc>
          <w:tcPr>
            <w:tcW w:w="833" w:type="pct"/>
            <w:tcBorders>
              <w:top w:val="single" w:sz="4" w:space="0" w:color="auto"/>
              <w:left w:val="nil"/>
              <w:bottom w:val="nil"/>
              <w:right w:val="single" w:sz="4" w:space="0" w:color="auto"/>
            </w:tcBorders>
          </w:tcPr>
          <w:p w14:paraId="7BF6F39D" w14:textId="77777777" w:rsidR="00A874AD" w:rsidRPr="00634355" w:rsidRDefault="00A874AD" w:rsidP="00A874AD">
            <w:pPr>
              <w:spacing w:before="0" w:line="240" w:lineRule="auto"/>
              <w:rPr>
                <w:sz w:val="20"/>
              </w:rPr>
            </w:pPr>
          </w:p>
        </w:tc>
        <w:tc>
          <w:tcPr>
            <w:tcW w:w="4167" w:type="pct"/>
            <w:gridSpan w:val="4"/>
            <w:tcBorders>
              <w:left w:val="single" w:sz="4" w:space="0" w:color="auto"/>
            </w:tcBorders>
          </w:tcPr>
          <w:p w14:paraId="481608EA" w14:textId="706F89F4" w:rsidR="00A874AD" w:rsidRPr="00634355" w:rsidRDefault="00A874AD" w:rsidP="00CE69EF">
            <w:pPr>
              <w:spacing w:before="0" w:line="240" w:lineRule="auto"/>
              <w:rPr>
                <w:sz w:val="20"/>
              </w:rPr>
            </w:pPr>
            <w:r w:rsidRPr="00634355">
              <w:rPr>
                <w:sz w:val="20"/>
              </w:rPr>
              <w:t>O.</w:t>
            </w:r>
            <w:r>
              <w:rPr>
                <w:sz w:val="20"/>
              </w:rPr>
              <w:t>1</w:t>
            </w:r>
            <w:r w:rsidRPr="00634355">
              <w:rPr>
                <w:sz w:val="20"/>
              </w:rPr>
              <w:t xml:space="preserve">: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00CE69EF">
              <w:rPr>
                <w:sz w:val="20"/>
              </w:rPr>
              <w:t>/</w:t>
            </w:r>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/3 ] is M</w:t>
            </w:r>
          </w:p>
        </w:tc>
      </w:tr>
    </w:tbl>
    <w:p w14:paraId="73878630" w14:textId="77777777" w:rsidR="00B049F5" w:rsidRPr="00634355" w:rsidRDefault="00B049F5" w:rsidP="00B049F5"/>
    <w:p w14:paraId="1CB22A1C" w14:textId="500DF0CF" w:rsidR="00B049F5" w:rsidRPr="00634355" w:rsidRDefault="00A874AD" w:rsidP="00C6012E">
      <w:pPr>
        <w:pStyle w:val="Annex3"/>
        <w:numPr>
          <w:ilvl w:val="3"/>
          <w:numId w:val="127"/>
        </w:numPr>
        <w:spacing w:after="240"/>
      </w:pPr>
      <w:r>
        <w:t>Expire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5343970"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A064311"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5D47EDA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B74A032"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34325C0E"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0B026047"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73AD3ED"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F8C7FFC"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7C16E1F3" w14:textId="77777777" w:rsidR="00B049F5" w:rsidRPr="00634355" w:rsidRDefault="00B049F5" w:rsidP="00B049F5">
            <w:pPr>
              <w:spacing w:before="0" w:line="240" w:lineRule="auto"/>
              <w:rPr>
                <w:sz w:val="20"/>
              </w:rPr>
            </w:pPr>
            <w:r>
              <w:rPr>
                <w:sz w:val="20"/>
              </w:rPr>
              <w:t>SPI</w:t>
            </w:r>
          </w:p>
        </w:tc>
        <w:tc>
          <w:tcPr>
            <w:tcW w:w="1111" w:type="pct"/>
          </w:tcPr>
          <w:p w14:paraId="14E72DC7" w14:textId="77777777" w:rsidR="00B049F5" w:rsidRPr="00634355" w:rsidRDefault="00B049F5" w:rsidP="00B049F5">
            <w:pPr>
              <w:spacing w:before="0" w:line="240" w:lineRule="auto"/>
              <w:rPr>
                <w:sz w:val="20"/>
              </w:rPr>
            </w:pPr>
          </w:p>
        </w:tc>
        <w:tc>
          <w:tcPr>
            <w:tcW w:w="556" w:type="pct"/>
          </w:tcPr>
          <w:p w14:paraId="03D3E092" w14:textId="77777777" w:rsidR="00B049F5" w:rsidRPr="00634355" w:rsidRDefault="00B049F5" w:rsidP="00B049F5">
            <w:pPr>
              <w:spacing w:before="0" w:line="240" w:lineRule="auto"/>
              <w:rPr>
                <w:sz w:val="20"/>
              </w:rPr>
            </w:pPr>
            <w:r w:rsidRPr="00634355">
              <w:rPr>
                <w:sz w:val="20"/>
              </w:rPr>
              <w:t>M</w:t>
            </w:r>
          </w:p>
        </w:tc>
        <w:tc>
          <w:tcPr>
            <w:tcW w:w="1111" w:type="pct"/>
          </w:tcPr>
          <w:p w14:paraId="725AFA22" w14:textId="77777777" w:rsidR="00B049F5" w:rsidRPr="00634355" w:rsidRDefault="00B049F5" w:rsidP="00B049F5">
            <w:pPr>
              <w:spacing w:before="0" w:line="240" w:lineRule="auto"/>
              <w:rPr>
                <w:sz w:val="20"/>
              </w:rPr>
            </w:pPr>
          </w:p>
        </w:tc>
      </w:tr>
    </w:tbl>
    <w:p w14:paraId="16E10264" w14:textId="77777777" w:rsidR="00B049F5" w:rsidRPr="00634355" w:rsidRDefault="00B049F5" w:rsidP="00B049F5"/>
    <w:p w14:paraId="0BA94C18" w14:textId="33A11424" w:rsidR="00B049F5" w:rsidRPr="00634355" w:rsidRDefault="00A874AD" w:rsidP="00C6012E">
      <w:pPr>
        <w:pStyle w:val="Annex3"/>
        <w:numPr>
          <w:ilvl w:val="3"/>
          <w:numId w:val="127"/>
        </w:numPr>
        <w:spacing w:after="240"/>
      </w:pPr>
      <w:r>
        <w:t>Create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68B291F8"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8D8E472"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33C0DE4E"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091D179A"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3C1F2A70"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12ABED12"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63CBEE9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F6956BD" w14:textId="77777777" w:rsidR="00A874AD" w:rsidRPr="00634355" w:rsidRDefault="00A874AD"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6731707E" w14:textId="77777777" w:rsidR="00A874AD" w:rsidRPr="00634355" w:rsidRDefault="00A874AD" w:rsidP="007E506F">
            <w:pPr>
              <w:spacing w:before="0" w:line="240" w:lineRule="auto"/>
              <w:rPr>
                <w:sz w:val="20"/>
              </w:rPr>
            </w:pPr>
            <w:r>
              <w:rPr>
                <w:sz w:val="20"/>
              </w:rPr>
              <w:t>SPI</w:t>
            </w:r>
          </w:p>
        </w:tc>
        <w:tc>
          <w:tcPr>
            <w:tcW w:w="1111" w:type="pct"/>
          </w:tcPr>
          <w:p w14:paraId="6EB577D3" w14:textId="77777777" w:rsidR="00A874AD" w:rsidRPr="00634355" w:rsidRDefault="00A874AD" w:rsidP="007E506F">
            <w:pPr>
              <w:spacing w:before="0" w:line="240" w:lineRule="auto"/>
              <w:rPr>
                <w:sz w:val="20"/>
              </w:rPr>
            </w:pPr>
          </w:p>
        </w:tc>
        <w:tc>
          <w:tcPr>
            <w:tcW w:w="556" w:type="pct"/>
          </w:tcPr>
          <w:p w14:paraId="42C2C2A1" w14:textId="77777777" w:rsidR="00A874AD" w:rsidRPr="00634355" w:rsidRDefault="00A874AD" w:rsidP="007E506F">
            <w:pPr>
              <w:spacing w:before="0" w:line="240" w:lineRule="auto"/>
              <w:rPr>
                <w:sz w:val="20"/>
              </w:rPr>
            </w:pPr>
            <w:r w:rsidRPr="00634355">
              <w:rPr>
                <w:sz w:val="20"/>
              </w:rPr>
              <w:t>M</w:t>
            </w:r>
          </w:p>
        </w:tc>
        <w:tc>
          <w:tcPr>
            <w:tcW w:w="1111" w:type="pct"/>
          </w:tcPr>
          <w:p w14:paraId="44B16065" w14:textId="77777777" w:rsidR="00A874AD" w:rsidRPr="00634355" w:rsidRDefault="00A874AD" w:rsidP="007E506F">
            <w:pPr>
              <w:spacing w:before="0" w:line="240" w:lineRule="auto"/>
              <w:rPr>
                <w:sz w:val="20"/>
              </w:rPr>
            </w:pPr>
          </w:p>
        </w:tc>
      </w:tr>
      <w:tr w:rsidR="00A874AD" w:rsidRPr="00634355" w14:paraId="5F1AF6D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18CDFEA" w14:textId="2651EB9E" w:rsidR="00A874AD" w:rsidRPr="00634355" w:rsidRDefault="00A874AD" w:rsidP="00A874AD">
            <w:pPr>
              <w:keepNext/>
              <w:spacing w:before="0" w:line="240" w:lineRule="auto"/>
              <w:jc w:val="center"/>
              <w:rPr>
                <w:sz w:val="20"/>
              </w:rPr>
            </w:pPr>
            <w:r>
              <w:rPr>
                <w:sz w:val="20"/>
              </w:rPr>
              <w:t>2</w:t>
            </w:r>
          </w:p>
        </w:tc>
        <w:tc>
          <w:tcPr>
            <w:tcW w:w="1389" w:type="pct"/>
            <w:tcBorders>
              <w:left w:val="single" w:sz="4" w:space="0" w:color="auto"/>
            </w:tcBorders>
          </w:tcPr>
          <w:p w14:paraId="3476CB4E" w14:textId="396809F5" w:rsidR="00A874AD" w:rsidRPr="00634355" w:rsidRDefault="00A874AD" w:rsidP="00A874AD">
            <w:pPr>
              <w:spacing w:before="0" w:line="240" w:lineRule="auto"/>
              <w:rPr>
                <w:sz w:val="20"/>
              </w:rPr>
            </w:pPr>
            <w:r>
              <w:rPr>
                <w:sz w:val="20"/>
              </w:rPr>
              <w:t>Encryption Key ID</w:t>
            </w:r>
          </w:p>
        </w:tc>
        <w:tc>
          <w:tcPr>
            <w:tcW w:w="1111" w:type="pct"/>
          </w:tcPr>
          <w:p w14:paraId="4C624B1F" w14:textId="77777777" w:rsidR="00A874AD" w:rsidRPr="00634355" w:rsidRDefault="00A874AD" w:rsidP="00A874AD">
            <w:pPr>
              <w:spacing w:before="0" w:line="240" w:lineRule="auto"/>
              <w:rPr>
                <w:sz w:val="20"/>
              </w:rPr>
            </w:pPr>
          </w:p>
        </w:tc>
        <w:tc>
          <w:tcPr>
            <w:tcW w:w="556" w:type="pct"/>
          </w:tcPr>
          <w:p w14:paraId="71E8D1A8" w14:textId="77777777" w:rsidR="00A874AD" w:rsidRPr="00634355" w:rsidRDefault="00A874AD" w:rsidP="00A874AD">
            <w:pPr>
              <w:spacing w:before="0" w:line="240" w:lineRule="auto"/>
              <w:rPr>
                <w:sz w:val="20"/>
              </w:rPr>
            </w:pPr>
            <w:r w:rsidRPr="00634355">
              <w:rPr>
                <w:sz w:val="20"/>
              </w:rPr>
              <w:t>M</w:t>
            </w:r>
          </w:p>
        </w:tc>
        <w:tc>
          <w:tcPr>
            <w:tcW w:w="1111" w:type="pct"/>
          </w:tcPr>
          <w:p w14:paraId="0BBFFB5E" w14:textId="77777777" w:rsidR="00A874AD" w:rsidRPr="00634355" w:rsidRDefault="00A874AD" w:rsidP="00A874AD">
            <w:pPr>
              <w:spacing w:before="0" w:line="240" w:lineRule="auto"/>
              <w:rPr>
                <w:sz w:val="20"/>
              </w:rPr>
            </w:pPr>
          </w:p>
        </w:tc>
      </w:tr>
      <w:tr w:rsidR="00A874AD" w:rsidRPr="00634355" w14:paraId="00A54C2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7BE6E7" w14:textId="597C42E3" w:rsidR="00A874AD" w:rsidRPr="00634355" w:rsidRDefault="00A874AD" w:rsidP="00A874AD">
            <w:pPr>
              <w:keepNext/>
              <w:spacing w:before="0" w:line="240" w:lineRule="auto"/>
              <w:jc w:val="center"/>
              <w:rPr>
                <w:sz w:val="20"/>
              </w:rPr>
            </w:pPr>
            <w:r>
              <w:rPr>
                <w:sz w:val="20"/>
              </w:rPr>
              <w:t>3</w:t>
            </w:r>
          </w:p>
        </w:tc>
        <w:tc>
          <w:tcPr>
            <w:tcW w:w="1389" w:type="pct"/>
            <w:tcBorders>
              <w:left w:val="single" w:sz="4" w:space="0" w:color="auto"/>
            </w:tcBorders>
          </w:tcPr>
          <w:p w14:paraId="3455F520" w14:textId="5837C662" w:rsidR="00A874AD" w:rsidRPr="00634355" w:rsidRDefault="00A874AD" w:rsidP="00A874AD">
            <w:pPr>
              <w:spacing w:before="0" w:line="240" w:lineRule="auto"/>
              <w:rPr>
                <w:sz w:val="20"/>
              </w:rPr>
            </w:pPr>
            <w:r>
              <w:rPr>
                <w:sz w:val="20"/>
              </w:rPr>
              <w:t>Authentication Key ID</w:t>
            </w:r>
          </w:p>
        </w:tc>
        <w:tc>
          <w:tcPr>
            <w:tcW w:w="1111" w:type="pct"/>
          </w:tcPr>
          <w:p w14:paraId="60A991DB" w14:textId="77777777" w:rsidR="00A874AD" w:rsidRPr="00634355" w:rsidRDefault="00A874AD" w:rsidP="00A874AD">
            <w:pPr>
              <w:spacing w:before="0" w:line="240" w:lineRule="auto"/>
              <w:rPr>
                <w:sz w:val="20"/>
              </w:rPr>
            </w:pPr>
          </w:p>
        </w:tc>
        <w:tc>
          <w:tcPr>
            <w:tcW w:w="556" w:type="pct"/>
          </w:tcPr>
          <w:p w14:paraId="644D7877" w14:textId="77777777" w:rsidR="00A874AD" w:rsidRPr="00634355" w:rsidRDefault="00A874AD" w:rsidP="00A874AD">
            <w:pPr>
              <w:spacing w:before="0" w:line="240" w:lineRule="auto"/>
              <w:rPr>
                <w:sz w:val="20"/>
              </w:rPr>
            </w:pPr>
            <w:r w:rsidRPr="00634355">
              <w:rPr>
                <w:sz w:val="20"/>
              </w:rPr>
              <w:t>M</w:t>
            </w:r>
          </w:p>
        </w:tc>
        <w:tc>
          <w:tcPr>
            <w:tcW w:w="1111" w:type="pct"/>
          </w:tcPr>
          <w:p w14:paraId="0B135B61" w14:textId="77777777" w:rsidR="00A874AD" w:rsidRPr="00634355" w:rsidRDefault="00A874AD" w:rsidP="00A874AD">
            <w:pPr>
              <w:spacing w:before="0" w:line="240" w:lineRule="auto"/>
              <w:rPr>
                <w:sz w:val="20"/>
              </w:rPr>
            </w:pPr>
          </w:p>
        </w:tc>
      </w:tr>
      <w:tr w:rsidR="00A874AD" w:rsidRPr="00634355" w14:paraId="0EA78D12"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067BC60" w14:textId="7C162F04" w:rsidR="00A874AD" w:rsidRPr="00634355" w:rsidRDefault="00A874AD" w:rsidP="007E506F">
            <w:pPr>
              <w:keepNext/>
              <w:spacing w:before="0" w:line="240" w:lineRule="auto"/>
              <w:jc w:val="center"/>
              <w:rPr>
                <w:sz w:val="20"/>
              </w:rPr>
            </w:pPr>
            <w:r>
              <w:rPr>
                <w:sz w:val="20"/>
              </w:rPr>
              <w:t>4</w:t>
            </w:r>
          </w:p>
        </w:tc>
        <w:tc>
          <w:tcPr>
            <w:tcW w:w="1389" w:type="pct"/>
            <w:tcBorders>
              <w:left w:val="single" w:sz="4" w:space="0" w:color="auto"/>
            </w:tcBorders>
          </w:tcPr>
          <w:p w14:paraId="06B295E8" w14:textId="2BA988EC" w:rsidR="00A874AD" w:rsidRPr="00634355" w:rsidRDefault="00A874AD" w:rsidP="007E506F">
            <w:pPr>
              <w:spacing w:before="0" w:line="240" w:lineRule="auto"/>
              <w:rPr>
                <w:sz w:val="20"/>
              </w:rPr>
            </w:pPr>
            <w:r>
              <w:rPr>
                <w:sz w:val="20"/>
              </w:rPr>
              <w:t>SH IV Length</w:t>
            </w:r>
          </w:p>
        </w:tc>
        <w:tc>
          <w:tcPr>
            <w:tcW w:w="1111" w:type="pct"/>
          </w:tcPr>
          <w:p w14:paraId="0C2D9ADC" w14:textId="77777777" w:rsidR="00A874AD" w:rsidRPr="00634355" w:rsidRDefault="00A874AD" w:rsidP="007E506F">
            <w:pPr>
              <w:spacing w:before="0" w:line="240" w:lineRule="auto"/>
              <w:rPr>
                <w:sz w:val="20"/>
              </w:rPr>
            </w:pPr>
          </w:p>
        </w:tc>
        <w:tc>
          <w:tcPr>
            <w:tcW w:w="556" w:type="pct"/>
          </w:tcPr>
          <w:p w14:paraId="4C9A9887" w14:textId="77777777" w:rsidR="00A874AD" w:rsidRPr="00634355" w:rsidRDefault="00A874AD" w:rsidP="007E506F">
            <w:pPr>
              <w:spacing w:before="0" w:line="240" w:lineRule="auto"/>
              <w:rPr>
                <w:sz w:val="20"/>
              </w:rPr>
            </w:pPr>
            <w:r w:rsidRPr="00634355">
              <w:rPr>
                <w:sz w:val="20"/>
              </w:rPr>
              <w:t>M</w:t>
            </w:r>
          </w:p>
        </w:tc>
        <w:tc>
          <w:tcPr>
            <w:tcW w:w="1111" w:type="pct"/>
          </w:tcPr>
          <w:p w14:paraId="61DA4C22" w14:textId="77777777" w:rsidR="00A874AD" w:rsidRPr="00634355" w:rsidRDefault="00A874AD" w:rsidP="007E506F">
            <w:pPr>
              <w:spacing w:before="0" w:line="240" w:lineRule="auto"/>
              <w:rPr>
                <w:sz w:val="20"/>
              </w:rPr>
            </w:pPr>
          </w:p>
        </w:tc>
      </w:tr>
      <w:tr w:rsidR="00A874AD" w:rsidRPr="00634355" w14:paraId="72F578B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CDBA169" w14:textId="2E908C2C" w:rsidR="00A874AD" w:rsidRPr="00634355" w:rsidRDefault="00A874AD" w:rsidP="00A874AD">
            <w:pPr>
              <w:keepNext/>
              <w:spacing w:before="0" w:line="240" w:lineRule="auto"/>
              <w:jc w:val="center"/>
              <w:rPr>
                <w:sz w:val="20"/>
              </w:rPr>
            </w:pPr>
            <w:r>
              <w:rPr>
                <w:sz w:val="20"/>
              </w:rPr>
              <w:t>5</w:t>
            </w:r>
          </w:p>
        </w:tc>
        <w:tc>
          <w:tcPr>
            <w:tcW w:w="1389" w:type="pct"/>
            <w:tcBorders>
              <w:left w:val="single" w:sz="4" w:space="0" w:color="auto"/>
            </w:tcBorders>
          </w:tcPr>
          <w:p w14:paraId="20CC29FD" w14:textId="0C3698F2" w:rsidR="00A874AD" w:rsidRPr="00634355" w:rsidRDefault="00A874AD" w:rsidP="00A874AD">
            <w:pPr>
              <w:spacing w:before="0" w:line="240" w:lineRule="auto"/>
              <w:rPr>
                <w:sz w:val="20"/>
              </w:rPr>
            </w:pPr>
            <w:r>
              <w:rPr>
                <w:sz w:val="20"/>
              </w:rPr>
              <w:t>SH SN Length</w:t>
            </w:r>
          </w:p>
        </w:tc>
        <w:tc>
          <w:tcPr>
            <w:tcW w:w="1111" w:type="pct"/>
          </w:tcPr>
          <w:p w14:paraId="53739784" w14:textId="77777777" w:rsidR="00A874AD" w:rsidRPr="00634355" w:rsidRDefault="00A874AD" w:rsidP="00A874AD">
            <w:pPr>
              <w:spacing w:before="0" w:line="240" w:lineRule="auto"/>
              <w:rPr>
                <w:sz w:val="20"/>
              </w:rPr>
            </w:pPr>
          </w:p>
        </w:tc>
        <w:tc>
          <w:tcPr>
            <w:tcW w:w="556" w:type="pct"/>
          </w:tcPr>
          <w:p w14:paraId="14887D2B" w14:textId="77777777" w:rsidR="00A874AD" w:rsidRPr="00634355" w:rsidRDefault="00A874AD" w:rsidP="00A874AD">
            <w:pPr>
              <w:spacing w:before="0" w:line="240" w:lineRule="auto"/>
              <w:rPr>
                <w:sz w:val="20"/>
              </w:rPr>
            </w:pPr>
            <w:r w:rsidRPr="00634355">
              <w:rPr>
                <w:sz w:val="20"/>
              </w:rPr>
              <w:t>M</w:t>
            </w:r>
          </w:p>
        </w:tc>
        <w:tc>
          <w:tcPr>
            <w:tcW w:w="1111" w:type="pct"/>
          </w:tcPr>
          <w:p w14:paraId="5336A8C5" w14:textId="77777777" w:rsidR="00A874AD" w:rsidRPr="00634355" w:rsidRDefault="00A874AD" w:rsidP="00A874AD">
            <w:pPr>
              <w:spacing w:before="0" w:line="240" w:lineRule="auto"/>
              <w:rPr>
                <w:sz w:val="20"/>
              </w:rPr>
            </w:pPr>
          </w:p>
        </w:tc>
      </w:tr>
      <w:tr w:rsidR="00A874AD" w:rsidRPr="00634355" w14:paraId="7930DC7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E24D494" w14:textId="0BF3EAD3" w:rsidR="00A874AD" w:rsidRPr="00634355" w:rsidRDefault="00A874AD" w:rsidP="00A874AD">
            <w:pPr>
              <w:keepNext/>
              <w:spacing w:before="0" w:line="240" w:lineRule="auto"/>
              <w:jc w:val="center"/>
              <w:rPr>
                <w:sz w:val="20"/>
              </w:rPr>
            </w:pPr>
            <w:r>
              <w:rPr>
                <w:sz w:val="20"/>
              </w:rPr>
              <w:t>6</w:t>
            </w:r>
          </w:p>
        </w:tc>
        <w:tc>
          <w:tcPr>
            <w:tcW w:w="1389" w:type="pct"/>
            <w:tcBorders>
              <w:left w:val="single" w:sz="4" w:space="0" w:color="auto"/>
            </w:tcBorders>
          </w:tcPr>
          <w:p w14:paraId="75FC1258" w14:textId="2596362C" w:rsidR="00A874AD" w:rsidRPr="00634355" w:rsidRDefault="00A874AD" w:rsidP="00A874AD">
            <w:pPr>
              <w:spacing w:before="0" w:line="240" w:lineRule="auto"/>
              <w:rPr>
                <w:sz w:val="20"/>
              </w:rPr>
            </w:pPr>
            <w:r>
              <w:rPr>
                <w:sz w:val="20"/>
              </w:rPr>
              <w:t>SH PL Length</w:t>
            </w:r>
          </w:p>
        </w:tc>
        <w:tc>
          <w:tcPr>
            <w:tcW w:w="1111" w:type="pct"/>
          </w:tcPr>
          <w:p w14:paraId="6258BF57" w14:textId="77777777" w:rsidR="00A874AD" w:rsidRPr="00634355" w:rsidRDefault="00A874AD" w:rsidP="00A874AD">
            <w:pPr>
              <w:spacing w:before="0" w:line="240" w:lineRule="auto"/>
              <w:rPr>
                <w:sz w:val="20"/>
              </w:rPr>
            </w:pPr>
          </w:p>
        </w:tc>
        <w:tc>
          <w:tcPr>
            <w:tcW w:w="556" w:type="pct"/>
          </w:tcPr>
          <w:p w14:paraId="01B152BD" w14:textId="77777777" w:rsidR="00A874AD" w:rsidRPr="00634355" w:rsidRDefault="00A874AD" w:rsidP="00A874AD">
            <w:pPr>
              <w:spacing w:before="0" w:line="240" w:lineRule="auto"/>
              <w:rPr>
                <w:sz w:val="20"/>
              </w:rPr>
            </w:pPr>
            <w:r w:rsidRPr="00634355">
              <w:rPr>
                <w:sz w:val="20"/>
              </w:rPr>
              <w:t>M</w:t>
            </w:r>
          </w:p>
        </w:tc>
        <w:tc>
          <w:tcPr>
            <w:tcW w:w="1111" w:type="pct"/>
          </w:tcPr>
          <w:p w14:paraId="0ABFBFE1" w14:textId="77777777" w:rsidR="00A874AD" w:rsidRPr="00634355" w:rsidRDefault="00A874AD" w:rsidP="00A874AD">
            <w:pPr>
              <w:spacing w:before="0" w:line="240" w:lineRule="auto"/>
              <w:rPr>
                <w:sz w:val="20"/>
              </w:rPr>
            </w:pPr>
          </w:p>
        </w:tc>
      </w:tr>
      <w:tr w:rsidR="00A874AD" w:rsidRPr="00634355" w14:paraId="06D7737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2862412" w14:textId="19885414" w:rsidR="00A874AD" w:rsidRPr="00634355" w:rsidRDefault="00A874AD" w:rsidP="00A874AD">
            <w:pPr>
              <w:keepNext/>
              <w:spacing w:before="0" w:line="240" w:lineRule="auto"/>
              <w:jc w:val="center"/>
              <w:rPr>
                <w:sz w:val="20"/>
              </w:rPr>
            </w:pPr>
            <w:r>
              <w:rPr>
                <w:sz w:val="20"/>
              </w:rPr>
              <w:t>7</w:t>
            </w:r>
          </w:p>
        </w:tc>
        <w:tc>
          <w:tcPr>
            <w:tcW w:w="1389" w:type="pct"/>
            <w:tcBorders>
              <w:left w:val="single" w:sz="4" w:space="0" w:color="auto"/>
            </w:tcBorders>
          </w:tcPr>
          <w:p w14:paraId="4F22C4A5" w14:textId="1108A2E8" w:rsidR="00A874AD" w:rsidRPr="00634355" w:rsidRDefault="00A874AD" w:rsidP="00A874AD">
            <w:pPr>
              <w:spacing w:before="0" w:line="240" w:lineRule="auto"/>
              <w:rPr>
                <w:sz w:val="20"/>
              </w:rPr>
            </w:pPr>
            <w:r>
              <w:rPr>
                <w:sz w:val="20"/>
              </w:rPr>
              <w:t>ST MAC Length</w:t>
            </w:r>
          </w:p>
        </w:tc>
        <w:tc>
          <w:tcPr>
            <w:tcW w:w="1111" w:type="pct"/>
          </w:tcPr>
          <w:p w14:paraId="03DEBC52" w14:textId="77777777" w:rsidR="00A874AD" w:rsidRPr="00634355" w:rsidRDefault="00A874AD" w:rsidP="00A874AD">
            <w:pPr>
              <w:spacing w:before="0" w:line="240" w:lineRule="auto"/>
              <w:rPr>
                <w:sz w:val="20"/>
              </w:rPr>
            </w:pPr>
          </w:p>
        </w:tc>
        <w:tc>
          <w:tcPr>
            <w:tcW w:w="556" w:type="pct"/>
          </w:tcPr>
          <w:p w14:paraId="12EB491E" w14:textId="77777777" w:rsidR="00A874AD" w:rsidRPr="00634355" w:rsidRDefault="00A874AD" w:rsidP="00A874AD">
            <w:pPr>
              <w:spacing w:before="0" w:line="240" w:lineRule="auto"/>
              <w:rPr>
                <w:sz w:val="20"/>
              </w:rPr>
            </w:pPr>
            <w:r w:rsidRPr="00634355">
              <w:rPr>
                <w:sz w:val="20"/>
              </w:rPr>
              <w:t>M</w:t>
            </w:r>
          </w:p>
        </w:tc>
        <w:tc>
          <w:tcPr>
            <w:tcW w:w="1111" w:type="pct"/>
          </w:tcPr>
          <w:p w14:paraId="6760C7A2" w14:textId="77777777" w:rsidR="00A874AD" w:rsidRPr="00634355" w:rsidRDefault="00A874AD" w:rsidP="00A874AD">
            <w:pPr>
              <w:spacing w:before="0" w:line="240" w:lineRule="auto"/>
              <w:rPr>
                <w:sz w:val="20"/>
              </w:rPr>
            </w:pPr>
          </w:p>
        </w:tc>
      </w:tr>
      <w:tr w:rsidR="00A874AD" w:rsidRPr="00634355" w14:paraId="5DBF6CB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762987" w14:textId="26E705BD" w:rsidR="00A874AD" w:rsidRPr="00634355" w:rsidRDefault="005F6F37" w:rsidP="00A874AD">
            <w:pPr>
              <w:keepNext/>
              <w:spacing w:before="0" w:line="240" w:lineRule="auto"/>
              <w:jc w:val="center"/>
              <w:rPr>
                <w:sz w:val="20"/>
              </w:rPr>
            </w:pPr>
            <w:r>
              <w:rPr>
                <w:sz w:val="20"/>
              </w:rPr>
              <w:t>8</w:t>
            </w:r>
          </w:p>
        </w:tc>
        <w:tc>
          <w:tcPr>
            <w:tcW w:w="1389" w:type="pct"/>
            <w:tcBorders>
              <w:left w:val="single" w:sz="4" w:space="0" w:color="auto"/>
            </w:tcBorders>
          </w:tcPr>
          <w:p w14:paraId="5A23CC79" w14:textId="289E8711" w:rsidR="00A874AD" w:rsidRPr="00634355" w:rsidRDefault="00A874AD" w:rsidP="00A874AD">
            <w:pPr>
              <w:spacing w:before="0" w:line="240" w:lineRule="auto"/>
              <w:rPr>
                <w:sz w:val="20"/>
              </w:rPr>
            </w:pPr>
            <w:r>
              <w:rPr>
                <w:sz w:val="20"/>
              </w:rPr>
              <w:t>Encr. Cipher Suite Length</w:t>
            </w:r>
          </w:p>
        </w:tc>
        <w:tc>
          <w:tcPr>
            <w:tcW w:w="1111" w:type="pct"/>
          </w:tcPr>
          <w:p w14:paraId="2A683326" w14:textId="77777777" w:rsidR="00A874AD" w:rsidRPr="00634355" w:rsidRDefault="00A874AD" w:rsidP="00A874AD">
            <w:pPr>
              <w:spacing w:before="0" w:line="240" w:lineRule="auto"/>
              <w:rPr>
                <w:sz w:val="20"/>
              </w:rPr>
            </w:pPr>
          </w:p>
        </w:tc>
        <w:tc>
          <w:tcPr>
            <w:tcW w:w="556" w:type="pct"/>
          </w:tcPr>
          <w:p w14:paraId="7A7EEF93" w14:textId="77777777" w:rsidR="00A874AD" w:rsidRPr="00634355" w:rsidRDefault="00A874AD" w:rsidP="00A874AD">
            <w:pPr>
              <w:spacing w:before="0" w:line="240" w:lineRule="auto"/>
              <w:rPr>
                <w:sz w:val="20"/>
              </w:rPr>
            </w:pPr>
            <w:r w:rsidRPr="00634355">
              <w:rPr>
                <w:sz w:val="20"/>
              </w:rPr>
              <w:t>M</w:t>
            </w:r>
          </w:p>
        </w:tc>
        <w:tc>
          <w:tcPr>
            <w:tcW w:w="1111" w:type="pct"/>
          </w:tcPr>
          <w:p w14:paraId="72B9D223" w14:textId="77777777" w:rsidR="00A874AD" w:rsidRPr="00634355" w:rsidRDefault="00A874AD" w:rsidP="00A874AD">
            <w:pPr>
              <w:spacing w:before="0" w:line="240" w:lineRule="auto"/>
              <w:rPr>
                <w:sz w:val="20"/>
              </w:rPr>
            </w:pPr>
          </w:p>
        </w:tc>
      </w:tr>
      <w:tr w:rsidR="00A874AD" w:rsidRPr="00634355" w14:paraId="5AC9600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3BBA1BF" w14:textId="7713086F" w:rsidR="00A874AD" w:rsidRPr="00634355" w:rsidRDefault="005F6F37" w:rsidP="00A874AD">
            <w:pPr>
              <w:keepNext/>
              <w:spacing w:before="0" w:line="240" w:lineRule="auto"/>
              <w:jc w:val="center"/>
              <w:rPr>
                <w:sz w:val="20"/>
              </w:rPr>
            </w:pPr>
            <w:r>
              <w:rPr>
                <w:sz w:val="20"/>
              </w:rPr>
              <w:t>9</w:t>
            </w:r>
          </w:p>
        </w:tc>
        <w:tc>
          <w:tcPr>
            <w:tcW w:w="1389" w:type="pct"/>
            <w:tcBorders>
              <w:left w:val="single" w:sz="4" w:space="0" w:color="auto"/>
            </w:tcBorders>
          </w:tcPr>
          <w:p w14:paraId="2038E55F" w14:textId="7FC46D02" w:rsidR="00A874AD" w:rsidRPr="00634355" w:rsidRDefault="00A874AD" w:rsidP="00A874AD">
            <w:pPr>
              <w:spacing w:before="0" w:line="240" w:lineRule="auto"/>
              <w:rPr>
                <w:sz w:val="20"/>
              </w:rPr>
            </w:pPr>
            <w:r>
              <w:rPr>
                <w:sz w:val="20"/>
              </w:rPr>
              <w:t>Encryption Cipher Suite</w:t>
            </w:r>
          </w:p>
        </w:tc>
        <w:tc>
          <w:tcPr>
            <w:tcW w:w="1111" w:type="pct"/>
          </w:tcPr>
          <w:p w14:paraId="41C41DD7" w14:textId="77777777" w:rsidR="00A874AD" w:rsidRPr="00634355" w:rsidRDefault="00A874AD" w:rsidP="00A874AD">
            <w:pPr>
              <w:spacing w:before="0" w:line="240" w:lineRule="auto"/>
              <w:rPr>
                <w:sz w:val="20"/>
              </w:rPr>
            </w:pPr>
          </w:p>
        </w:tc>
        <w:tc>
          <w:tcPr>
            <w:tcW w:w="556" w:type="pct"/>
          </w:tcPr>
          <w:p w14:paraId="1BB9A104" w14:textId="77777777" w:rsidR="00A874AD" w:rsidRPr="00634355" w:rsidRDefault="00A874AD" w:rsidP="00A874AD">
            <w:pPr>
              <w:spacing w:before="0" w:line="240" w:lineRule="auto"/>
              <w:rPr>
                <w:sz w:val="20"/>
              </w:rPr>
            </w:pPr>
            <w:r w:rsidRPr="00634355">
              <w:rPr>
                <w:sz w:val="20"/>
              </w:rPr>
              <w:t>M</w:t>
            </w:r>
          </w:p>
        </w:tc>
        <w:tc>
          <w:tcPr>
            <w:tcW w:w="1111" w:type="pct"/>
          </w:tcPr>
          <w:p w14:paraId="3B62DD1C" w14:textId="77777777" w:rsidR="00A874AD" w:rsidRPr="00634355" w:rsidRDefault="00A874AD" w:rsidP="00A874AD">
            <w:pPr>
              <w:spacing w:before="0" w:line="240" w:lineRule="auto"/>
              <w:rPr>
                <w:sz w:val="20"/>
              </w:rPr>
            </w:pPr>
          </w:p>
        </w:tc>
      </w:tr>
      <w:tr w:rsidR="00A874AD" w:rsidRPr="00634355" w14:paraId="5A0827D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7A75B2BF" w14:textId="52101AF0"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0</w:t>
            </w:r>
          </w:p>
        </w:tc>
        <w:tc>
          <w:tcPr>
            <w:tcW w:w="1389" w:type="pct"/>
            <w:tcBorders>
              <w:left w:val="single" w:sz="4" w:space="0" w:color="auto"/>
            </w:tcBorders>
          </w:tcPr>
          <w:p w14:paraId="10575129" w14:textId="6C32B44C" w:rsidR="00A874AD" w:rsidRPr="00634355" w:rsidRDefault="00A874AD" w:rsidP="00A874AD">
            <w:pPr>
              <w:spacing w:before="0" w:line="240" w:lineRule="auto"/>
              <w:rPr>
                <w:sz w:val="20"/>
              </w:rPr>
            </w:pPr>
            <w:r>
              <w:rPr>
                <w:sz w:val="20"/>
              </w:rPr>
              <w:t>IV Length</w:t>
            </w:r>
          </w:p>
        </w:tc>
        <w:tc>
          <w:tcPr>
            <w:tcW w:w="1111" w:type="pct"/>
          </w:tcPr>
          <w:p w14:paraId="00D14A78" w14:textId="77777777" w:rsidR="00A874AD" w:rsidRPr="00634355" w:rsidRDefault="00A874AD" w:rsidP="00A874AD">
            <w:pPr>
              <w:spacing w:before="0" w:line="240" w:lineRule="auto"/>
              <w:rPr>
                <w:sz w:val="20"/>
              </w:rPr>
            </w:pPr>
          </w:p>
        </w:tc>
        <w:tc>
          <w:tcPr>
            <w:tcW w:w="556" w:type="pct"/>
          </w:tcPr>
          <w:p w14:paraId="78229663" w14:textId="77777777" w:rsidR="00A874AD" w:rsidRPr="00634355" w:rsidRDefault="00A874AD" w:rsidP="00A874AD">
            <w:pPr>
              <w:spacing w:before="0" w:line="240" w:lineRule="auto"/>
              <w:rPr>
                <w:sz w:val="20"/>
              </w:rPr>
            </w:pPr>
            <w:r w:rsidRPr="00634355">
              <w:rPr>
                <w:sz w:val="20"/>
              </w:rPr>
              <w:t>M</w:t>
            </w:r>
          </w:p>
        </w:tc>
        <w:tc>
          <w:tcPr>
            <w:tcW w:w="1111" w:type="pct"/>
          </w:tcPr>
          <w:p w14:paraId="61F04807" w14:textId="77777777" w:rsidR="00A874AD" w:rsidRPr="00634355" w:rsidRDefault="00A874AD" w:rsidP="00A874AD">
            <w:pPr>
              <w:spacing w:before="0" w:line="240" w:lineRule="auto"/>
              <w:rPr>
                <w:sz w:val="20"/>
              </w:rPr>
            </w:pPr>
          </w:p>
        </w:tc>
      </w:tr>
      <w:tr w:rsidR="00A874AD" w:rsidRPr="00634355" w14:paraId="0AC5445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5EDEB4E" w14:textId="5B7A7FC6"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1</w:t>
            </w:r>
          </w:p>
        </w:tc>
        <w:tc>
          <w:tcPr>
            <w:tcW w:w="1389" w:type="pct"/>
            <w:tcBorders>
              <w:left w:val="single" w:sz="4" w:space="0" w:color="auto"/>
            </w:tcBorders>
          </w:tcPr>
          <w:p w14:paraId="1368D4A6" w14:textId="3385D76D" w:rsidR="00A874AD" w:rsidRPr="00634355" w:rsidRDefault="00A874AD" w:rsidP="00A874AD">
            <w:pPr>
              <w:spacing w:before="0" w:line="240" w:lineRule="auto"/>
              <w:rPr>
                <w:sz w:val="20"/>
              </w:rPr>
            </w:pPr>
            <w:r>
              <w:rPr>
                <w:sz w:val="20"/>
              </w:rPr>
              <w:t>IV</w:t>
            </w:r>
          </w:p>
        </w:tc>
        <w:tc>
          <w:tcPr>
            <w:tcW w:w="1111" w:type="pct"/>
          </w:tcPr>
          <w:p w14:paraId="37B29875" w14:textId="77777777" w:rsidR="00A874AD" w:rsidRPr="00634355" w:rsidRDefault="00A874AD" w:rsidP="00A874AD">
            <w:pPr>
              <w:spacing w:before="0" w:line="240" w:lineRule="auto"/>
              <w:rPr>
                <w:sz w:val="20"/>
              </w:rPr>
            </w:pPr>
          </w:p>
        </w:tc>
        <w:tc>
          <w:tcPr>
            <w:tcW w:w="556" w:type="pct"/>
          </w:tcPr>
          <w:p w14:paraId="598F842A" w14:textId="77777777" w:rsidR="00A874AD" w:rsidRPr="00634355" w:rsidRDefault="00A874AD" w:rsidP="00A874AD">
            <w:pPr>
              <w:spacing w:before="0" w:line="240" w:lineRule="auto"/>
              <w:rPr>
                <w:sz w:val="20"/>
              </w:rPr>
            </w:pPr>
            <w:r w:rsidRPr="00634355">
              <w:rPr>
                <w:sz w:val="20"/>
              </w:rPr>
              <w:t>M</w:t>
            </w:r>
          </w:p>
        </w:tc>
        <w:tc>
          <w:tcPr>
            <w:tcW w:w="1111" w:type="pct"/>
          </w:tcPr>
          <w:p w14:paraId="71CE19EB" w14:textId="77777777" w:rsidR="00A874AD" w:rsidRPr="00634355" w:rsidRDefault="00A874AD" w:rsidP="00A874AD">
            <w:pPr>
              <w:spacing w:before="0" w:line="240" w:lineRule="auto"/>
              <w:rPr>
                <w:sz w:val="20"/>
              </w:rPr>
            </w:pPr>
          </w:p>
        </w:tc>
      </w:tr>
      <w:tr w:rsidR="00A874AD" w:rsidRPr="00634355" w14:paraId="3EBC198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D4434C" w14:textId="0281129F"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2</w:t>
            </w:r>
          </w:p>
        </w:tc>
        <w:tc>
          <w:tcPr>
            <w:tcW w:w="1389" w:type="pct"/>
            <w:tcBorders>
              <w:left w:val="single" w:sz="4" w:space="0" w:color="auto"/>
            </w:tcBorders>
          </w:tcPr>
          <w:p w14:paraId="722675CD" w14:textId="7771119F" w:rsidR="00A874AD" w:rsidRPr="00634355" w:rsidRDefault="00A874AD" w:rsidP="00A874AD">
            <w:pPr>
              <w:spacing w:before="0" w:line="240" w:lineRule="auto"/>
              <w:rPr>
                <w:sz w:val="20"/>
              </w:rPr>
            </w:pPr>
            <w:r>
              <w:rPr>
                <w:sz w:val="20"/>
              </w:rPr>
              <w:t>Auth. Cipher Suite Length</w:t>
            </w:r>
          </w:p>
        </w:tc>
        <w:tc>
          <w:tcPr>
            <w:tcW w:w="1111" w:type="pct"/>
          </w:tcPr>
          <w:p w14:paraId="48822658" w14:textId="77777777" w:rsidR="00A874AD" w:rsidRPr="00634355" w:rsidRDefault="00A874AD" w:rsidP="00A874AD">
            <w:pPr>
              <w:spacing w:before="0" w:line="240" w:lineRule="auto"/>
              <w:rPr>
                <w:sz w:val="20"/>
              </w:rPr>
            </w:pPr>
          </w:p>
        </w:tc>
        <w:tc>
          <w:tcPr>
            <w:tcW w:w="556" w:type="pct"/>
          </w:tcPr>
          <w:p w14:paraId="4405D4F6" w14:textId="77777777" w:rsidR="00A874AD" w:rsidRPr="00634355" w:rsidRDefault="00A874AD" w:rsidP="00A874AD">
            <w:pPr>
              <w:spacing w:before="0" w:line="240" w:lineRule="auto"/>
              <w:rPr>
                <w:sz w:val="20"/>
              </w:rPr>
            </w:pPr>
            <w:r w:rsidRPr="00634355">
              <w:rPr>
                <w:sz w:val="20"/>
              </w:rPr>
              <w:t>M</w:t>
            </w:r>
          </w:p>
        </w:tc>
        <w:tc>
          <w:tcPr>
            <w:tcW w:w="1111" w:type="pct"/>
          </w:tcPr>
          <w:p w14:paraId="2EC7B6C9" w14:textId="77777777" w:rsidR="00A874AD" w:rsidRPr="00634355" w:rsidRDefault="00A874AD" w:rsidP="00A874AD">
            <w:pPr>
              <w:spacing w:before="0" w:line="240" w:lineRule="auto"/>
              <w:rPr>
                <w:sz w:val="20"/>
              </w:rPr>
            </w:pPr>
          </w:p>
        </w:tc>
      </w:tr>
      <w:tr w:rsidR="00A874AD" w:rsidRPr="00634355" w14:paraId="1DFB094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12D42F0" w14:textId="27113D0E"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3</w:t>
            </w:r>
          </w:p>
        </w:tc>
        <w:tc>
          <w:tcPr>
            <w:tcW w:w="1389" w:type="pct"/>
            <w:tcBorders>
              <w:left w:val="single" w:sz="4" w:space="0" w:color="auto"/>
            </w:tcBorders>
          </w:tcPr>
          <w:p w14:paraId="506DCFAC" w14:textId="6C2FF7C2" w:rsidR="00A874AD" w:rsidRPr="00634355" w:rsidRDefault="00A874AD" w:rsidP="00A874AD">
            <w:pPr>
              <w:spacing w:before="0" w:line="240" w:lineRule="auto"/>
              <w:rPr>
                <w:sz w:val="20"/>
              </w:rPr>
            </w:pPr>
            <w:r>
              <w:rPr>
                <w:sz w:val="20"/>
              </w:rPr>
              <w:t>Authentication Cipher Suite</w:t>
            </w:r>
          </w:p>
        </w:tc>
        <w:tc>
          <w:tcPr>
            <w:tcW w:w="1111" w:type="pct"/>
          </w:tcPr>
          <w:p w14:paraId="1FC4D533" w14:textId="77777777" w:rsidR="00A874AD" w:rsidRPr="00634355" w:rsidRDefault="00A874AD" w:rsidP="00A874AD">
            <w:pPr>
              <w:spacing w:before="0" w:line="240" w:lineRule="auto"/>
              <w:rPr>
                <w:sz w:val="20"/>
              </w:rPr>
            </w:pPr>
          </w:p>
        </w:tc>
        <w:tc>
          <w:tcPr>
            <w:tcW w:w="556" w:type="pct"/>
          </w:tcPr>
          <w:p w14:paraId="5D33C597" w14:textId="77777777" w:rsidR="00A874AD" w:rsidRPr="00634355" w:rsidRDefault="00A874AD" w:rsidP="00A874AD">
            <w:pPr>
              <w:spacing w:before="0" w:line="240" w:lineRule="auto"/>
              <w:rPr>
                <w:sz w:val="20"/>
              </w:rPr>
            </w:pPr>
            <w:r w:rsidRPr="00634355">
              <w:rPr>
                <w:sz w:val="20"/>
              </w:rPr>
              <w:t>M</w:t>
            </w:r>
          </w:p>
        </w:tc>
        <w:tc>
          <w:tcPr>
            <w:tcW w:w="1111" w:type="pct"/>
          </w:tcPr>
          <w:p w14:paraId="2630174F" w14:textId="77777777" w:rsidR="00A874AD" w:rsidRPr="00634355" w:rsidRDefault="00A874AD" w:rsidP="00A874AD">
            <w:pPr>
              <w:spacing w:before="0" w:line="240" w:lineRule="auto"/>
              <w:rPr>
                <w:sz w:val="20"/>
              </w:rPr>
            </w:pPr>
          </w:p>
        </w:tc>
      </w:tr>
      <w:tr w:rsidR="00A874AD" w:rsidRPr="00634355" w14:paraId="1CFAC417"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A042AF" w14:textId="1A310ACF"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4</w:t>
            </w:r>
          </w:p>
        </w:tc>
        <w:tc>
          <w:tcPr>
            <w:tcW w:w="1389" w:type="pct"/>
            <w:tcBorders>
              <w:left w:val="single" w:sz="4" w:space="0" w:color="auto"/>
            </w:tcBorders>
          </w:tcPr>
          <w:p w14:paraId="192B1582" w14:textId="1159686F" w:rsidR="00A874AD" w:rsidRPr="00634355" w:rsidRDefault="00A874AD" w:rsidP="00A874AD">
            <w:pPr>
              <w:spacing w:before="0" w:line="240" w:lineRule="auto"/>
              <w:rPr>
                <w:sz w:val="20"/>
              </w:rPr>
            </w:pPr>
            <w:r>
              <w:rPr>
                <w:sz w:val="20"/>
              </w:rPr>
              <w:t>Auth. Bit Mask Length</w:t>
            </w:r>
          </w:p>
        </w:tc>
        <w:tc>
          <w:tcPr>
            <w:tcW w:w="1111" w:type="pct"/>
          </w:tcPr>
          <w:p w14:paraId="24E4DF37" w14:textId="77777777" w:rsidR="00A874AD" w:rsidRPr="00634355" w:rsidRDefault="00A874AD" w:rsidP="00A874AD">
            <w:pPr>
              <w:spacing w:before="0" w:line="240" w:lineRule="auto"/>
              <w:rPr>
                <w:sz w:val="20"/>
              </w:rPr>
            </w:pPr>
          </w:p>
        </w:tc>
        <w:tc>
          <w:tcPr>
            <w:tcW w:w="556" w:type="pct"/>
          </w:tcPr>
          <w:p w14:paraId="7B54034A" w14:textId="77777777" w:rsidR="00A874AD" w:rsidRPr="00634355" w:rsidRDefault="00A874AD" w:rsidP="00A874AD">
            <w:pPr>
              <w:spacing w:before="0" w:line="240" w:lineRule="auto"/>
              <w:rPr>
                <w:sz w:val="20"/>
              </w:rPr>
            </w:pPr>
            <w:r w:rsidRPr="00634355">
              <w:rPr>
                <w:sz w:val="20"/>
              </w:rPr>
              <w:t>M</w:t>
            </w:r>
          </w:p>
        </w:tc>
        <w:tc>
          <w:tcPr>
            <w:tcW w:w="1111" w:type="pct"/>
          </w:tcPr>
          <w:p w14:paraId="610F2491" w14:textId="77777777" w:rsidR="00A874AD" w:rsidRPr="00634355" w:rsidRDefault="00A874AD" w:rsidP="00A874AD">
            <w:pPr>
              <w:spacing w:before="0" w:line="240" w:lineRule="auto"/>
              <w:rPr>
                <w:sz w:val="20"/>
              </w:rPr>
            </w:pPr>
          </w:p>
        </w:tc>
      </w:tr>
      <w:tr w:rsidR="00A874AD" w:rsidRPr="00634355" w14:paraId="53A0F5FA"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B417208" w14:textId="1BBFB8B0"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5</w:t>
            </w:r>
          </w:p>
        </w:tc>
        <w:tc>
          <w:tcPr>
            <w:tcW w:w="1389" w:type="pct"/>
            <w:tcBorders>
              <w:left w:val="single" w:sz="4" w:space="0" w:color="auto"/>
            </w:tcBorders>
          </w:tcPr>
          <w:p w14:paraId="78C08846" w14:textId="4BC1F448" w:rsidR="00A874AD" w:rsidRPr="00634355" w:rsidRDefault="00A874AD" w:rsidP="00A874AD">
            <w:pPr>
              <w:spacing w:before="0" w:line="240" w:lineRule="auto"/>
              <w:rPr>
                <w:sz w:val="20"/>
              </w:rPr>
            </w:pPr>
            <w:r>
              <w:rPr>
                <w:sz w:val="20"/>
              </w:rPr>
              <w:t>Authentication Bit Mask</w:t>
            </w:r>
          </w:p>
        </w:tc>
        <w:tc>
          <w:tcPr>
            <w:tcW w:w="1111" w:type="pct"/>
          </w:tcPr>
          <w:p w14:paraId="0D38F0CD" w14:textId="77777777" w:rsidR="00A874AD" w:rsidRPr="00634355" w:rsidRDefault="00A874AD" w:rsidP="00A874AD">
            <w:pPr>
              <w:spacing w:before="0" w:line="240" w:lineRule="auto"/>
              <w:rPr>
                <w:sz w:val="20"/>
              </w:rPr>
            </w:pPr>
          </w:p>
        </w:tc>
        <w:tc>
          <w:tcPr>
            <w:tcW w:w="556" w:type="pct"/>
          </w:tcPr>
          <w:p w14:paraId="5C7A9641" w14:textId="77777777" w:rsidR="00A874AD" w:rsidRPr="00634355" w:rsidRDefault="00A874AD" w:rsidP="00A874AD">
            <w:pPr>
              <w:spacing w:before="0" w:line="240" w:lineRule="auto"/>
              <w:rPr>
                <w:sz w:val="20"/>
              </w:rPr>
            </w:pPr>
            <w:r w:rsidRPr="00634355">
              <w:rPr>
                <w:sz w:val="20"/>
              </w:rPr>
              <w:t>M</w:t>
            </w:r>
          </w:p>
        </w:tc>
        <w:tc>
          <w:tcPr>
            <w:tcW w:w="1111" w:type="pct"/>
          </w:tcPr>
          <w:p w14:paraId="65E314C7" w14:textId="77777777" w:rsidR="00A874AD" w:rsidRPr="00634355" w:rsidRDefault="00A874AD" w:rsidP="00A874AD">
            <w:pPr>
              <w:spacing w:before="0" w:line="240" w:lineRule="auto"/>
              <w:rPr>
                <w:sz w:val="20"/>
              </w:rPr>
            </w:pPr>
          </w:p>
        </w:tc>
      </w:tr>
      <w:tr w:rsidR="00A874AD" w:rsidRPr="00634355" w14:paraId="73A2A79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1094FEF" w14:textId="652F0754"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6</w:t>
            </w:r>
          </w:p>
        </w:tc>
        <w:tc>
          <w:tcPr>
            <w:tcW w:w="1389" w:type="pct"/>
            <w:tcBorders>
              <w:left w:val="single" w:sz="4" w:space="0" w:color="auto"/>
            </w:tcBorders>
          </w:tcPr>
          <w:p w14:paraId="3D4C750B" w14:textId="3D632444" w:rsidR="00A874AD" w:rsidRPr="00634355" w:rsidRDefault="00A874AD" w:rsidP="00A874AD">
            <w:pPr>
              <w:spacing w:before="0" w:line="240" w:lineRule="auto"/>
              <w:rPr>
                <w:sz w:val="20"/>
              </w:rPr>
            </w:pPr>
            <w:r>
              <w:rPr>
                <w:sz w:val="20"/>
              </w:rPr>
              <w:t>ARC Length</w:t>
            </w:r>
          </w:p>
        </w:tc>
        <w:tc>
          <w:tcPr>
            <w:tcW w:w="1111" w:type="pct"/>
          </w:tcPr>
          <w:p w14:paraId="3932EC15" w14:textId="77777777" w:rsidR="00A874AD" w:rsidRPr="00634355" w:rsidRDefault="00A874AD" w:rsidP="00A874AD">
            <w:pPr>
              <w:spacing w:before="0" w:line="240" w:lineRule="auto"/>
              <w:rPr>
                <w:sz w:val="20"/>
              </w:rPr>
            </w:pPr>
          </w:p>
        </w:tc>
        <w:tc>
          <w:tcPr>
            <w:tcW w:w="556" w:type="pct"/>
          </w:tcPr>
          <w:p w14:paraId="7197A73C" w14:textId="77777777" w:rsidR="00A874AD" w:rsidRPr="00634355" w:rsidRDefault="00A874AD" w:rsidP="00A874AD">
            <w:pPr>
              <w:spacing w:before="0" w:line="240" w:lineRule="auto"/>
              <w:rPr>
                <w:sz w:val="20"/>
              </w:rPr>
            </w:pPr>
            <w:r w:rsidRPr="00634355">
              <w:rPr>
                <w:sz w:val="20"/>
              </w:rPr>
              <w:t>M</w:t>
            </w:r>
          </w:p>
        </w:tc>
        <w:tc>
          <w:tcPr>
            <w:tcW w:w="1111" w:type="pct"/>
          </w:tcPr>
          <w:p w14:paraId="61F79F2F" w14:textId="77777777" w:rsidR="00A874AD" w:rsidRPr="00634355" w:rsidRDefault="00A874AD" w:rsidP="00A874AD">
            <w:pPr>
              <w:spacing w:before="0" w:line="240" w:lineRule="auto"/>
              <w:rPr>
                <w:sz w:val="20"/>
              </w:rPr>
            </w:pPr>
          </w:p>
        </w:tc>
      </w:tr>
      <w:tr w:rsidR="00A874AD" w:rsidRPr="00634355" w14:paraId="74A71C1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050E32" w14:textId="456A07D8"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7</w:t>
            </w:r>
          </w:p>
        </w:tc>
        <w:tc>
          <w:tcPr>
            <w:tcW w:w="1389" w:type="pct"/>
            <w:tcBorders>
              <w:left w:val="single" w:sz="4" w:space="0" w:color="auto"/>
            </w:tcBorders>
          </w:tcPr>
          <w:p w14:paraId="56FE7E30" w14:textId="1F730E49" w:rsidR="00A874AD" w:rsidRPr="00634355" w:rsidRDefault="00A874AD" w:rsidP="00A874AD">
            <w:pPr>
              <w:spacing w:before="0" w:line="240" w:lineRule="auto"/>
              <w:rPr>
                <w:sz w:val="20"/>
              </w:rPr>
            </w:pPr>
            <w:r>
              <w:rPr>
                <w:sz w:val="20"/>
              </w:rPr>
              <w:t>ARC</w:t>
            </w:r>
          </w:p>
        </w:tc>
        <w:tc>
          <w:tcPr>
            <w:tcW w:w="1111" w:type="pct"/>
          </w:tcPr>
          <w:p w14:paraId="7C3BD219" w14:textId="77777777" w:rsidR="00A874AD" w:rsidRPr="00634355" w:rsidRDefault="00A874AD" w:rsidP="00A874AD">
            <w:pPr>
              <w:spacing w:before="0" w:line="240" w:lineRule="auto"/>
              <w:rPr>
                <w:sz w:val="20"/>
              </w:rPr>
            </w:pPr>
          </w:p>
        </w:tc>
        <w:tc>
          <w:tcPr>
            <w:tcW w:w="556" w:type="pct"/>
          </w:tcPr>
          <w:p w14:paraId="1DF8010B" w14:textId="77777777" w:rsidR="00A874AD" w:rsidRPr="00634355" w:rsidRDefault="00A874AD" w:rsidP="00A874AD">
            <w:pPr>
              <w:spacing w:before="0" w:line="240" w:lineRule="auto"/>
              <w:rPr>
                <w:sz w:val="20"/>
              </w:rPr>
            </w:pPr>
            <w:r w:rsidRPr="00634355">
              <w:rPr>
                <w:sz w:val="20"/>
              </w:rPr>
              <w:t>M</w:t>
            </w:r>
          </w:p>
        </w:tc>
        <w:tc>
          <w:tcPr>
            <w:tcW w:w="1111" w:type="pct"/>
          </w:tcPr>
          <w:p w14:paraId="4E4CD57E" w14:textId="77777777" w:rsidR="00A874AD" w:rsidRPr="00634355" w:rsidRDefault="00A874AD" w:rsidP="00A874AD">
            <w:pPr>
              <w:spacing w:before="0" w:line="240" w:lineRule="auto"/>
              <w:rPr>
                <w:sz w:val="20"/>
              </w:rPr>
            </w:pPr>
          </w:p>
        </w:tc>
      </w:tr>
      <w:tr w:rsidR="00A874AD" w:rsidRPr="00634355" w14:paraId="7A04F9D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9ED659D" w14:textId="49DB8C4B"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8</w:t>
            </w:r>
          </w:p>
        </w:tc>
        <w:tc>
          <w:tcPr>
            <w:tcW w:w="1389" w:type="pct"/>
            <w:tcBorders>
              <w:left w:val="single" w:sz="4" w:space="0" w:color="auto"/>
            </w:tcBorders>
          </w:tcPr>
          <w:p w14:paraId="336007FC" w14:textId="66C54C4D" w:rsidR="00A874AD" w:rsidRPr="00634355" w:rsidRDefault="00A874AD" w:rsidP="00A874AD">
            <w:pPr>
              <w:spacing w:before="0" w:line="240" w:lineRule="auto"/>
              <w:rPr>
                <w:sz w:val="20"/>
              </w:rPr>
            </w:pPr>
            <w:r>
              <w:rPr>
                <w:sz w:val="20"/>
              </w:rPr>
              <w:t>ARCW Length</w:t>
            </w:r>
          </w:p>
        </w:tc>
        <w:tc>
          <w:tcPr>
            <w:tcW w:w="1111" w:type="pct"/>
          </w:tcPr>
          <w:p w14:paraId="061F211F" w14:textId="77777777" w:rsidR="00A874AD" w:rsidRPr="00634355" w:rsidRDefault="00A874AD" w:rsidP="00A874AD">
            <w:pPr>
              <w:spacing w:before="0" w:line="240" w:lineRule="auto"/>
              <w:rPr>
                <w:sz w:val="20"/>
              </w:rPr>
            </w:pPr>
          </w:p>
        </w:tc>
        <w:tc>
          <w:tcPr>
            <w:tcW w:w="556" w:type="pct"/>
          </w:tcPr>
          <w:p w14:paraId="73465C2E" w14:textId="77777777" w:rsidR="00A874AD" w:rsidRPr="00634355" w:rsidRDefault="00A874AD" w:rsidP="00A874AD">
            <w:pPr>
              <w:spacing w:before="0" w:line="240" w:lineRule="auto"/>
              <w:rPr>
                <w:sz w:val="20"/>
              </w:rPr>
            </w:pPr>
            <w:r w:rsidRPr="00634355">
              <w:rPr>
                <w:sz w:val="20"/>
              </w:rPr>
              <w:t>M</w:t>
            </w:r>
          </w:p>
        </w:tc>
        <w:tc>
          <w:tcPr>
            <w:tcW w:w="1111" w:type="pct"/>
          </w:tcPr>
          <w:p w14:paraId="6D4B3A35" w14:textId="77777777" w:rsidR="00A874AD" w:rsidRPr="00634355" w:rsidRDefault="00A874AD" w:rsidP="00A874AD">
            <w:pPr>
              <w:spacing w:before="0" w:line="240" w:lineRule="auto"/>
              <w:rPr>
                <w:sz w:val="20"/>
              </w:rPr>
            </w:pPr>
          </w:p>
        </w:tc>
      </w:tr>
      <w:tr w:rsidR="00A874AD" w:rsidRPr="00634355" w14:paraId="758F752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281CE" w14:textId="5FBB3F6B"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9</w:t>
            </w:r>
          </w:p>
        </w:tc>
        <w:tc>
          <w:tcPr>
            <w:tcW w:w="1389" w:type="pct"/>
            <w:tcBorders>
              <w:left w:val="single" w:sz="4" w:space="0" w:color="auto"/>
            </w:tcBorders>
          </w:tcPr>
          <w:p w14:paraId="116A92AE" w14:textId="75E6DE0E" w:rsidR="00A874AD" w:rsidRPr="00634355" w:rsidRDefault="00A874AD" w:rsidP="00A874AD">
            <w:pPr>
              <w:spacing w:before="0" w:line="240" w:lineRule="auto"/>
              <w:rPr>
                <w:sz w:val="20"/>
              </w:rPr>
            </w:pPr>
            <w:r>
              <w:rPr>
                <w:sz w:val="20"/>
              </w:rPr>
              <w:t>ARCW</w:t>
            </w:r>
          </w:p>
        </w:tc>
        <w:tc>
          <w:tcPr>
            <w:tcW w:w="1111" w:type="pct"/>
          </w:tcPr>
          <w:p w14:paraId="4089E4B1" w14:textId="77777777" w:rsidR="00A874AD" w:rsidRPr="00634355" w:rsidRDefault="00A874AD" w:rsidP="00A874AD">
            <w:pPr>
              <w:spacing w:before="0" w:line="240" w:lineRule="auto"/>
              <w:rPr>
                <w:sz w:val="20"/>
              </w:rPr>
            </w:pPr>
          </w:p>
        </w:tc>
        <w:tc>
          <w:tcPr>
            <w:tcW w:w="556" w:type="pct"/>
          </w:tcPr>
          <w:p w14:paraId="05173F15" w14:textId="77777777" w:rsidR="00A874AD" w:rsidRPr="00634355" w:rsidRDefault="00A874AD" w:rsidP="00A874AD">
            <w:pPr>
              <w:spacing w:before="0" w:line="240" w:lineRule="auto"/>
              <w:rPr>
                <w:sz w:val="20"/>
              </w:rPr>
            </w:pPr>
            <w:r w:rsidRPr="00634355">
              <w:rPr>
                <w:sz w:val="20"/>
              </w:rPr>
              <w:t>M</w:t>
            </w:r>
          </w:p>
        </w:tc>
        <w:tc>
          <w:tcPr>
            <w:tcW w:w="1111" w:type="pct"/>
          </w:tcPr>
          <w:p w14:paraId="67DBC7DE" w14:textId="77777777" w:rsidR="00A874AD" w:rsidRPr="00634355" w:rsidRDefault="00A874AD" w:rsidP="00A874AD">
            <w:pPr>
              <w:spacing w:before="0" w:line="240" w:lineRule="auto"/>
              <w:rPr>
                <w:sz w:val="20"/>
              </w:rPr>
            </w:pPr>
          </w:p>
        </w:tc>
      </w:tr>
    </w:tbl>
    <w:p w14:paraId="5A44BA47" w14:textId="77777777" w:rsidR="00B049F5" w:rsidRPr="00634355" w:rsidRDefault="00B049F5" w:rsidP="00B049F5"/>
    <w:p w14:paraId="19AB20CB"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6884D832" w14:textId="0BC964BD" w:rsidR="00B049F5" w:rsidRPr="00634355" w:rsidRDefault="00A874AD" w:rsidP="00C6012E">
      <w:pPr>
        <w:pStyle w:val="Annex3"/>
        <w:numPr>
          <w:ilvl w:val="3"/>
          <w:numId w:val="127"/>
        </w:numPr>
        <w:spacing w:after="240"/>
      </w:pPr>
      <w:r>
        <w:lastRenderedPageBreak/>
        <w:t>Delete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303EF84"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B66E775"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45CA3F8E"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AF5126F"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6D12316"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403BD916"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766F3FB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590882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3686499F" w14:textId="77777777" w:rsidR="00B049F5" w:rsidRPr="00634355" w:rsidRDefault="00B049F5" w:rsidP="00B049F5">
            <w:pPr>
              <w:spacing w:before="0" w:line="240" w:lineRule="auto"/>
              <w:rPr>
                <w:sz w:val="20"/>
              </w:rPr>
            </w:pPr>
            <w:r>
              <w:rPr>
                <w:sz w:val="20"/>
              </w:rPr>
              <w:t>SPI</w:t>
            </w:r>
          </w:p>
        </w:tc>
        <w:tc>
          <w:tcPr>
            <w:tcW w:w="1111" w:type="pct"/>
          </w:tcPr>
          <w:p w14:paraId="58C33B24" w14:textId="77777777" w:rsidR="00B049F5" w:rsidRPr="00634355" w:rsidRDefault="00B049F5" w:rsidP="00B049F5">
            <w:pPr>
              <w:spacing w:before="0" w:line="240" w:lineRule="auto"/>
              <w:rPr>
                <w:sz w:val="20"/>
              </w:rPr>
            </w:pPr>
          </w:p>
        </w:tc>
        <w:tc>
          <w:tcPr>
            <w:tcW w:w="556" w:type="pct"/>
          </w:tcPr>
          <w:p w14:paraId="54C0C0E0" w14:textId="77777777" w:rsidR="00B049F5" w:rsidRPr="00634355" w:rsidRDefault="00B049F5" w:rsidP="00B049F5">
            <w:pPr>
              <w:spacing w:before="0" w:line="240" w:lineRule="auto"/>
              <w:rPr>
                <w:sz w:val="20"/>
              </w:rPr>
            </w:pPr>
            <w:r w:rsidRPr="00634355">
              <w:rPr>
                <w:sz w:val="20"/>
              </w:rPr>
              <w:t>M</w:t>
            </w:r>
          </w:p>
        </w:tc>
        <w:tc>
          <w:tcPr>
            <w:tcW w:w="1111" w:type="pct"/>
          </w:tcPr>
          <w:p w14:paraId="01B42154" w14:textId="77777777" w:rsidR="00B049F5" w:rsidRPr="00634355" w:rsidRDefault="00B049F5" w:rsidP="00B049F5">
            <w:pPr>
              <w:spacing w:before="0" w:line="240" w:lineRule="auto"/>
              <w:rPr>
                <w:sz w:val="20"/>
              </w:rPr>
            </w:pPr>
          </w:p>
        </w:tc>
      </w:tr>
    </w:tbl>
    <w:p w14:paraId="24EC7C7F" w14:textId="77777777" w:rsidR="00B049F5" w:rsidRPr="00634355" w:rsidRDefault="00B049F5" w:rsidP="00B049F5"/>
    <w:p w14:paraId="7EEC0A79" w14:textId="1F239C1C" w:rsidR="00B049F5" w:rsidRPr="00634355" w:rsidRDefault="00A874AD" w:rsidP="00C6012E">
      <w:pPr>
        <w:pStyle w:val="Annex3"/>
        <w:numPr>
          <w:ilvl w:val="3"/>
          <w:numId w:val="127"/>
        </w:numPr>
        <w:spacing w:after="240"/>
      </w:pPr>
      <w:r>
        <w:t>SET ARC</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0059C6E"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05ACE5A"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76AB2497"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1EA7A327"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02AD108"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25A1ECC9"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702D320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8EB811" w14:textId="77777777" w:rsidR="00A874AD" w:rsidRPr="00634355" w:rsidRDefault="00A874AD" w:rsidP="007E506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08382C30" w14:textId="77777777" w:rsidR="00A874AD" w:rsidRPr="00634355" w:rsidRDefault="00A874AD" w:rsidP="007E506F">
            <w:pPr>
              <w:spacing w:before="0" w:line="240" w:lineRule="auto"/>
              <w:rPr>
                <w:sz w:val="20"/>
              </w:rPr>
            </w:pPr>
            <w:r>
              <w:rPr>
                <w:sz w:val="20"/>
              </w:rPr>
              <w:t>SPI</w:t>
            </w:r>
          </w:p>
        </w:tc>
        <w:tc>
          <w:tcPr>
            <w:tcW w:w="1111" w:type="pct"/>
          </w:tcPr>
          <w:p w14:paraId="6E03CFE7" w14:textId="77777777" w:rsidR="00A874AD" w:rsidRPr="00634355" w:rsidRDefault="00A874AD" w:rsidP="007E506F">
            <w:pPr>
              <w:spacing w:before="0" w:line="240" w:lineRule="auto"/>
              <w:rPr>
                <w:sz w:val="20"/>
              </w:rPr>
            </w:pPr>
          </w:p>
        </w:tc>
        <w:tc>
          <w:tcPr>
            <w:tcW w:w="556" w:type="pct"/>
          </w:tcPr>
          <w:p w14:paraId="234BC00A" w14:textId="77777777" w:rsidR="00A874AD" w:rsidRPr="00634355" w:rsidRDefault="00A874AD" w:rsidP="007E506F">
            <w:pPr>
              <w:spacing w:before="0" w:line="240" w:lineRule="auto"/>
              <w:rPr>
                <w:sz w:val="20"/>
              </w:rPr>
            </w:pPr>
            <w:r w:rsidRPr="00634355">
              <w:rPr>
                <w:sz w:val="20"/>
              </w:rPr>
              <w:t>M</w:t>
            </w:r>
          </w:p>
        </w:tc>
        <w:tc>
          <w:tcPr>
            <w:tcW w:w="1111" w:type="pct"/>
          </w:tcPr>
          <w:p w14:paraId="2C13017F" w14:textId="77777777" w:rsidR="00A874AD" w:rsidRPr="00634355" w:rsidRDefault="00A874AD" w:rsidP="007E506F">
            <w:pPr>
              <w:spacing w:before="0" w:line="240" w:lineRule="auto"/>
              <w:rPr>
                <w:sz w:val="20"/>
              </w:rPr>
            </w:pPr>
          </w:p>
        </w:tc>
      </w:tr>
      <w:tr w:rsidR="00B049F5" w:rsidRPr="00634355" w14:paraId="67A4BBE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24F17C2" w14:textId="7157D59D" w:rsidR="00B049F5" w:rsidRPr="00634355" w:rsidRDefault="00A874AD" w:rsidP="00B049F5">
            <w:pPr>
              <w:keepNext/>
              <w:spacing w:before="0" w:line="240" w:lineRule="auto"/>
              <w:jc w:val="center"/>
              <w:rPr>
                <w:sz w:val="20"/>
              </w:rPr>
            </w:pPr>
            <w:r>
              <w:rPr>
                <w:sz w:val="20"/>
              </w:rPr>
              <w:t>2</w:t>
            </w:r>
          </w:p>
        </w:tc>
        <w:tc>
          <w:tcPr>
            <w:tcW w:w="1389" w:type="pct"/>
            <w:tcBorders>
              <w:left w:val="single" w:sz="4" w:space="0" w:color="auto"/>
            </w:tcBorders>
          </w:tcPr>
          <w:p w14:paraId="2F4F2141" w14:textId="56D9C4C8" w:rsidR="00B049F5" w:rsidRPr="00634355" w:rsidRDefault="00A874AD" w:rsidP="00B049F5">
            <w:pPr>
              <w:spacing w:before="0" w:line="240" w:lineRule="auto"/>
              <w:rPr>
                <w:sz w:val="20"/>
              </w:rPr>
            </w:pPr>
            <w:r>
              <w:rPr>
                <w:sz w:val="20"/>
              </w:rPr>
              <w:t>ARC</w:t>
            </w:r>
          </w:p>
        </w:tc>
        <w:tc>
          <w:tcPr>
            <w:tcW w:w="1111" w:type="pct"/>
          </w:tcPr>
          <w:p w14:paraId="09BB81CD" w14:textId="77777777" w:rsidR="00B049F5" w:rsidRPr="00634355" w:rsidRDefault="00B049F5" w:rsidP="00B049F5">
            <w:pPr>
              <w:spacing w:before="0" w:line="240" w:lineRule="auto"/>
              <w:rPr>
                <w:sz w:val="20"/>
              </w:rPr>
            </w:pPr>
          </w:p>
        </w:tc>
        <w:tc>
          <w:tcPr>
            <w:tcW w:w="556" w:type="pct"/>
          </w:tcPr>
          <w:p w14:paraId="796F4F04" w14:textId="77777777" w:rsidR="00B049F5" w:rsidRPr="00634355" w:rsidRDefault="00B049F5" w:rsidP="00B049F5">
            <w:pPr>
              <w:spacing w:before="0" w:line="240" w:lineRule="auto"/>
              <w:rPr>
                <w:sz w:val="20"/>
              </w:rPr>
            </w:pPr>
            <w:r w:rsidRPr="00634355">
              <w:rPr>
                <w:sz w:val="20"/>
              </w:rPr>
              <w:t>M</w:t>
            </w:r>
          </w:p>
        </w:tc>
        <w:tc>
          <w:tcPr>
            <w:tcW w:w="1111" w:type="pct"/>
          </w:tcPr>
          <w:p w14:paraId="3E373979" w14:textId="77777777" w:rsidR="00B049F5" w:rsidRPr="00634355" w:rsidRDefault="00B049F5" w:rsidP="00B049F5">
            <w:pPr>
              <w:spacing w:before="0" w:line="240" w:lineRule="auto"/>
              <w:rPr>
                <w:sz w:val="20"/>
              </w:rPr>
            </w:pPr>
          </w:p>
        </w:tc>
      </w:tr>
    </w:tbl>
    <w:p w14:paraId="35C8C0A4" w14:textId="77777777" w:rsidR="00B049F5" w:rsidRPr="00634355" w:rsidRDefault="00B049F5" w:rsidP="00B049F5"/>
    <w:p w14:paraId="719330DC"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4702005" w14:textId="23CA77B7" w:rsidR="00B049F5" w:rsidRPr="00634355" w:rsidRDefault="00A874AD" w:rsidP="00C6012E">
      <w:pPr>
        <w:pStyle w:val="Annex3"/>
        <w:numPr>
          <w:ilvl w:val="3"/>
          <w:numId w:val="127"/>
        </w:numPr>
        <w:spacing w:after="240"/>
      </w:pPr>
      <w:r>
        <w:lastRenderedPageBreak/>
        <w:t>Set</w:t>
      </w:r>
      <w:r w:rsidR="00B049F5">
        <w:t xml:space="preserve"> </w:t>
      </w:r>
      <w:r>
        <w:t>ARCW</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F174DAD"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2C89232E"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24175A81"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EF7C295"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71F09F0C"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37129628"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2CE64B4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0E484DE" w14:textId="77777777" w:rsidR="00A874AD" w:rsidRPr="00634355" w:rsidRDefault="00A874AD"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9CA0228" w14:textId="77777777" w:rsidR="00A874AD" w:rsidRPr="00634355" w:rsidRDefault="00A874AD" w:rsidP="007E506F">
            <w:pPr>
              <w:spacing w:before="0" w:line="240" w:lineRule="auto"/>
              <w:rPr>
                <w:sz w:val="20"/>
              </w:rPr>
            </w:pPr>
            <w:r>
              <w:rPr>
                <w:sz w:val="20"/>
              </w:rPr>
              <w:t>SPI</w:t>
            </w:r>
          </w:p>
        </w:tc>
        <w:tc>
          <w:tcPr>
            <w:tcW w:w="1111" w:type="pct"/>
          </w:tcPr>
          <w:p w14:paraId="45C17346" w14:textId="77777777" w:rsidR="00A874AD" w:rsidRPr="00634355" w:rsidRDefault="00A874AD" w:rsidP="007E506F">
            <w:pPr>
              <w:spacing w:before="0" w:line="240" w:lineRule="auto"/>
              <w:rPr>
                <w:sz w:val="20"/>
              </w:rPr>
            </w:pPr>
          </w:p>
        </w:tc>
        <w:tc>
          <w:tcPr>
            <w:tcW w:w="556" w:type="pct"/>
          </w:tcPr>
          <w:p w14:paraId="29702DDB" w14:textId="77777777" w:rsidR="00A874AD" w:rsidRPr="00634355" w:rsidRDefault="00A874AD" w:rsidP="007E506F">
            <w:pPr>
              <w:spacing w:before="0" w:line="240" w:lineRule="auto"/>
              <w:rPr>
                <w:sz w:val="20"/>
              </w:rPr>
            </w:pPr>
            <w:r w:rsidRPr="00634355">
              <w:rPr>
                <w:sz w:val="20"/>
              </w:rPr>
              <w:t>M</w:t>
            </w:r>
          </w:p>
        </w:tc>
        <w:tc>
          <w:tcPr>
            <w:tcW w:w="1111" w:type="pct"/>
          </w:tcPr>
          <w:p w14:paraId="4F9BF3D6" w14:textId="77777777" w:rsidR="00A874AD" w:rsidRPr="00634355" w:rsidRDefault="00A874AD" w:rsidP="007E506F">
            <w:pPr>
              <w:spacing w:before="0" w:line="240" w:lineRule="auto"/>
              <w:rPr>
                <w:sz w:val="20"/>
              </w:rPr>
            </w:pPr>
          </w:p>
        </w:tc>
      </w:tr>
      <w:tr w:rsidR="00B049F5" w:rsidRPr="00634355" w14:paraId="393B959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1C0BDB30" w14:textId="43929BA3" w:rsidR="00B049F5" w:rsidRPr="00634355" w:rsidRDefault="00A874AD" w:rsidP="00B049F5">
            <w:pPr>
              <w:keepNext/>
              <w:spacing w:before="0" w:line="240" w:lineRule="auto"/>
              <w:jc w:val="center"/>
              <w:rPr>
                <w:sz w:val="20"/>
              </w:rPr>
            </w:pPr>
            <w:r>
              <w:rPr>
                <w:sz w:val="20"/>
              </w:rPr>
              <w:t>2</w:t>
            </w:r>
          </w:p>
        </w:tc>
        <w:tc>
          <w:tcPr>
            <w:tcW w:w="1389" w:type="pct"/>
            <w:tcBorders>
              <w:left w:val="single" w:sz="4" w:space="0" w:color="auto"/>
            </w:tcBorders>
          </w:tcPr>
          <w:p w14:paraId="0DE48526" w14:textId="07132D1D" w:rsidR="00B049F5" w:rsidRPr="00634355" w:rsidRDefault="00A874AD" w:rsidP="00B049F5">
            <w:pPr>
              <w:spacing w:before="0" w:line="240" w:lineRule="auto"/>
              <w:rPr>
                <w:sz w:val="20"/>
              </w:rPr>
            </w:pPr>
            <w:r>
              <w:rPr>
                <w:sz w:val="20"/>
              </w:rPr>
              <w:t>ARCW</w:t>
            </w:r>
          </w:p>
        </w:tc>
        <w:tc>
          <w:tcPr>
            <w:tcW w:w="1111" w:type="pct"/>
          </w:tcPr>
          <w:p w14:paraId="12D4CBF0" w14:textId="77777777" w:rsidR="00B049F5" w:rsidRPr="00634355" w:rsidRDefault="00B049F5" w:rsidP="00B049F5">
            <w:pPr>
              <w:spacing w:before="0" w:line="240" w:lineRule="auto"/>
              <w:rPr>
                <w:sz w:val="20"/>
              </w:rPr>
            </w:pPr>
          </w:p>
        </w:tc>
        <w:tc>
          <w:tcPr>
            <w:tcW w:w="556" w:type="pct"/>
          </w:tcPr>
          <w:p w14:paraId="08A07475" w14:textId="77777777" w:rsidR="00B049F5" w:rsidRPr="00634355" w:rsidRDefault="00B049F5" w:rsidP="00B049F5">
            <w:pPr>
              <w:spacing w:before="0" w:line="240" w:lineRule="auto"/>
              <w:rPr>
                <w:sz w:val="20"/>
              </w:rPr>
            </w:pPr>
            <w:r w:rsidRPr="00634355">
              <w:rPr>
                <w:sz w:val="20"/>
              </w:rPr>
              <w:t>M</w:t>
            </w:r>
          </w:p>
        </w:tc>
        <w:tc>
          <w:tcPr>
            <w:tcW w:w="1111" w:type="pct"/>
          </w:tcPr>
          <w:p w14:paraId="0EA05DCF" w14:textId="77777777" w:rsidR="00B049F5" w:rsidRPr="00634355" w:rsidRDefault="00B049F5" w:rsidP="00B049F5">
            <w:pPr>
              <w:spacing w:before="0" w:line="240" w:lineRule="auto"/>
              <w:rPr>
                <w:sz w:val="20"/>
              </w:rPr>
            </w:pPr>
          </w:p>
        </w:tc>
      </w:tr>
    </w:tbl>
    <w:p w14:paraId="3DE7391F" w14:textId="77777777" w:rsidR="00B049F5" w:rsidRPr="00634355" w:rsidRDefault="00B049F5" w:rsidP="00B049F5"/>
    <w:p w14:paraId="6A871D9F"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7859347" w14:textId="40374003" w:rsidR="00B049F5" w:rsidRPr="00634355" w:rsidRDefault="00A874AD" w:rsidP="00C6012E">
      <w:pPr>
        <w:pStyle w:val="Annex3"/>
        <w:numPr>
          <w:ilvl w:val="3"/>
          <w:numId w:val="127"/>
        </w:numPr>
        <w:spacing w:after="240"/>
      </w:pPr>
      <w:r>
        <w:lastRenderedPageBreak/>
        <w:t>SA Status Request</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C65E08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3A6FEB3A"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729FE12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A8D1072"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10BCD4B0"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37380D60"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1F7C72F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B62C3C0"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46FC8593" w14:textId="77777777" w:rsidR="00B049F5" w:rsidRPr="00634355" w:rsidRDefault="00B049F5" w:rsidP="00B049F5">
            <w:pPr>
              <w:spacing w:before="0" w:line="240" w:lineRule="auto"/>
              <w:rPr>
                <w:sz w:val="20"/>
              </w:rPr>
            </w:pPr>
            <w:r>
              <w:rPr>
                <w:sz w:val="20"/>
              </w:rPr>
              <w:t>SPI</w:t>
            </w:r>
          </w:p>
        </w:tc>
        <w:tc>
          <w:tcPr>
            <w:tcW w:w="1111" w:type="pct"/>
          </w:tcPr>
          <w:p w14:paraId="609D36BC" w14:textId="77777777" w:rsidR="00B049F5" w:rsidRPr="00634355" w:rsidRDefault="00B049F5" w:rsidP="00B049F5">
            <w:pPr>
              <w:spacing w:before="0" w:line="240" w:lineRule="auto"/>
              <w:rPr>
                <w:sz w:val="20"/>
              </w:rPr>
            </w:pPr>
          </w:p>
        </w:tc>
        <w:tc>
          <w:tcPr>
            <w:tcW w:w="556" w:type="pct"/>
          </w:tcPr>
          <w:p w14:paraId="0A49BE70" w14:textId="77777777" w:rsidR="00B049F5" w:rsidRPr="00634355" w:rsidRDefault="00B049F5" w:rsidP="00B049F5">
            <w:pPr>
              <w:spacing w:before="0" w:line="240" w:lineRule="auto"/>
              <w:rPr>
                <w:sz w:val="20"/>
              </w:rPr>
            </w:pPr>
            <w:r w:rsidRPr="00634355">
              <w:rPr>
                <w:sz w:val="20"/>
              </w:rPr>
              <w:t>M</w:t>
            </w:r>
          </w:p>
        </w:tc>
        <w:tc>
          <w:tcPr>
            <w:tcW w:w="1111" w:type="pct"/>
          </w:tcPr>
          <w:p w14:paraId="4A1B96FE" w14:textId="77777777" w:rsidR="00B049F5" w:rsidRPr="00634355" w:rsidRDefault="00B049F5" w:rsidP="00B049F5">
            <w:pPr>
              <w:spacing w:before="0" w:line="240" w:lineRule="auto"/>
              <w:rPr>
                <w:sz w:val="20"/>
              </w:rPr>
            </w:pPr>
          </w:p>
        </w:tc>
      </w:tr>
    </w:tbl>
    <w:p w14:paraId="0453BF75" w14:textId="77777777" w:rsidR="00B049F5" w:rsidRPr="00634355" w:rsidRDefault="00B049F5" w:rsidP="00B049F5"/>
    <w:p w14:paraId="00CC0274" w14:textId="20761ED2" w:rsidR="00A874AD" w:rsidRPr="00634355" w:rsidRDefault="00A874AD" w:rsidP="00C6012E">
      <w:pPr>
        <w:pStyle w:val="Annex3"/>
        <w:numPr>
          <w:ilvl w:val="3"/>
          <w:numId w:val="127"/>
        </w:numPr>
        <w:spacing w:after="240"/>
      </w:pPr>
      <w:r>
        <w:t>SA Status Request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874AD" w:rsidRPr="00634355" w14:paraId="36FD02E4" w14:textId="77777777" w:rsidTr="007E506F">
        <w:trPr>
          <w:cantSplit/>
          <w:trHeight w:val="20"/>
        </w:trPr>
        <w:tc>
          <w:tcPr>
            <w:tcW w:w="833" w:type="pct"/>
            <w:tcBorders>
              <w:top w:val="single" w:sz="4" w:space="0" w:color="auto"/>
              <w:left w:val="single" w:sz="4" w:space="0" w:color="auto"/>
              <w:bottom w:val="single" w:sz="6" w:space="0" w:color="auto"/>
              <w:right w:val="single" w:sz="4" w:space="0" w:color="auto"/>
            </w:tcBorders>
          </w:tcPr>
          <w:p w14:paraId="2D86C02F" w14:textId="77777777" w:rsidR="00A874AD" w:rsidRPr="00634355" w:rsidRDefault="00A874AD" w:rsidP="007E506F">
            <w:pPr>
              <w:spacing w:before="0" w:line="240" w:lineRule="auto"/>
              <w:jc w:val="center"/>
              <w:rPr>
                <w:sz w:val="20"/>
              </w:rPr>
            </w:pPr>
            <w:r w:rsidRPr="00634355">
              <w:rPr>
                <w:sz w:val="20"/>
              </w:rPr>
              <w:t>Item</w:t>
            </w:r>
          </w:p>
        </w:tc>
        <w:tc>
          <w:tcPr>
            <w:tcW w:w="1389" w:type="pct"/>
            <w:tcBorders>
              <w:left w:val="single" w:sz="4" w:space="0" w:color="auto"/>
            </w:tcBorders>
          </w:tcPr>
          <w:p w14:paraId="25878CB7" w14:textId="77777777" w:rsidR="00A874AD" w:rsidRPr="00634355" w:rsidRDefault="00A874AD" w:rsidP="007E506F">
            <w:pPr>
              <w:spacing w:before="0" w:line="240" w:lineRule="auto"/>
              <w:jc w:val="center"/>
              <w:rPr>
                <w:sz w:val="20"/>
              </w:rPr>
            </w:pPr>
            <w:r w:rsidRPr="00634355">
              <w:rPr>
                <w:sz w:val="20"/>
              </w:rPr>
              <w:t>Protocol Feature</w:t>
            </w:r>
          </w:p>
        </w:tc>
        <w:tc>
          <w:tcPr>
            <w:tcW w:w="1111" w:type="pct"/>
          </w:tcPr>
          <w:p w14:paraId="5C2E0BF4" w14:textId="77777777" w:rsidR="00A874AD" w:rsidRPr="00634355" w:rsidRDefault="00A874AD" w:rsidP="007E506F">
            <w:pPr>
              <w:spacing w:before="0" w:line="240" w:lineRule="auto"/>
              <w:jc w:val="center"/>
              <w:rPr>
                <w:sz w:val="20"/>
              </w:rPr>
            </w:pPr>
            <w:r w:rsidRPr="00634355">
              <w:rPr>
                <w:sz w:val="20"/>
              </w:rPr>
              <w:t>Reference</w:t>
            </w:r>
          </w:p>
        </w:tc>
        <w:tc>
          <w:tcPr>
            <w:tcW w:w="556" w:type="pct"/>
          </w:tcPr>
          <w:p w14:paraId="6D8D6C10" w14:textId="77777777" w:rsidR="00A874AD" w:rsidRPr="00634355" w:rsidRDefault="00A874AD" w:rsidP="007E506F">
            <w:pPr>
              <w:spacing w:before="0" w:line="240" w:lineRule="auto"/>
              <w:jc w:val="center"/>
              <w:rPr>
                <w:sz w:val="20"/>
              </w:rPr>
            </w:pPr>
            <w:r w:rsidRPr="00634355">
              <w:rPr>
                <w:sz w:val="20"/>
              </w:rPr>
              <w:t>Status</w:t>
            </w:r>
          </w:p>
        </w:tc>
        <w:tc>
          <w:tcPr>
            <w:tcW w:w="1111" w:type="pct"/>
          </w:tcPr>
          <w:p w14:paraId="657790DB" w14:textId="77777777" w:rsidR="00A874AD" w:rsidRPr="00634355" w:rsidRDefault="00A874AD" w:rsidP="007E506F">
            <w:pPr>
              <w:spacing w:before="0" w:line="240" w:lineRule="auto"/>
              <w:jc w:val="center"/>
              <w:rPr>
                <w:sz w:val="20"/>
              </w:rPr>
            </w:pPr>
            <w:r w:rsidRPr="00634355">
              <w:rPr>
                <w:sz w:val="20"/>
              </w:rPr>
              <w:t>Support</w:t>
            </w:r>
          </w:p>
        </w:tc>
      </w:tr>
      <w:tr w:rsidR="00A874AD" w:rsidRPr="00634355" w14:paraId="15989CD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D4EA980" w14:textId="77777777" w:rsidR="00A874AD" w:rsidRPr="00634355" w:rsidRDefault="00A874AD" w:rsidP="007E506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DC97D60" w14:textId="77777777" w:rsidR="00A874AD" w:rsidRPr="00634355" w:rsidRDefault="00A874AD" w:rsidP="007E506F">
            <w:pPr>
              <w:spacing w:before="0" w:line="240" w:lineRule="auto"/>
              <w:rPr>
                <w:sz w:val="20"/>
              </w:rPr>
            </w:pPr>
            <w:r>
              <w:rPr>
                <w:sz w:val="20"/>
              </w:rPr>
              <w:t>SPI</w:t>
            </w:r>
          </w:p>
        </w:tc>
        <w:tc>
          <w:tcPr>
            <w:tcW w:w="1111" w:type="pct"/>
          </w:tcPr>
          <w:p w14:paraId="25DB989A" w14:textId="77777777" w:rsidR="00A874AD" w:rsidRPr="00634355" w:rsidRDefault="00A874AD" w:rsidP="007E506F">
            <w:pPr>
              <w:spacing w:before="0" w:line="240" w:lineRule="auto"/>
              <w:rPr>
                <w:sz w:val="20"/>
              </w:rPr>
            </w:pPr>
          </w:p>
        </w:tc>
        <w:tc>
          <w:tcPr>
            <w:tcW w:w="556" w:type="pct"/>
          </w:tcPr>
          <w:p w14:paraId="747A25C8" w14:textId="77777777" w:rsidR="00A874AD" w:rsidRPr="00634355" w:rsidRDefault="00A874AD" w:rsidP="007E506F">
            <w:pPr>
              <w:spacing w:before="0" w:line="240" w:lineRule="auto"/>
              <w:rPr>
                <w:sz w:val="20"/>
              </w:rPr>
            </w:pPr>
            <w:r w:rsidRPr="00634355">
              <w:rPr>
                <w:sz w:val="20"/>
              </w:rPr>
              <w:t>M</w:t>
            </w:r>
          </w:p>
        </w:tc>
        <w:tc>
          <w:tcPr>
            <w:tcW w:w="1111" w:type="pct"/>
          </w:tcPr>
          <w:p w14:paraId="0D0861B2" w14:textId="77777777" w:rsidR="00A874AD" w:rsidRPr="00634355" w:rsidRDefault="00A874AD" w:rsidP="007E506F">
            <w:pPr>
              <w:spacing w:before="0" w:line="240" w:lineRule="auto"/>
              <w:rPr>
                <w:sz w:val="20"/>
              </w:rPr>
            </w:pPr>
          </w:p>
        </w:tc>
      </w:tr>
      <w:tr w:rsidR="00A874AD" w:rsidRPr="00634355" w14:paraId="0EE384A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364BCCC" w14:textId="2F6DDA94" w:rsidR="00A874AD" w:rsidRPr="00634355" w:rsidRDefault="00A874AD" w:rsidP="007E506F">
            <w:pPr>
              <w:keepNext/>
              <w:spacing w:before="0" w:line="240" w:lineRule="auto"/>
              <w:jc w:val="center"/>
              <w:rPr>
                <w:sz w:val="20"/>
              </w:rPr>
            </w:pPr>
            <w:r>
              <w:rPr>
                <w:sz w:val="20"/>
              </w:rPr>
              <w:t>2</w:t>
            </w:r>
          </w:p>
        </w:tc>
        <w:tc>
          <w:tcPr>
            <w:tcW w:w="1389" w:type="pct"/>
            <w:tcBorders>
              <w:left w:val="single" w:sz="4" w:space="0" w:color="auto"/>
            </w:tcBorders>
          </w:tcPr>
          <w:p w14:paraId="6AAB9B06" w14:textId="3FEAD3B5" w:rsidR="00A874AD" w:rsidRPr="00634355" w:rsidRDefault="00A874AD" w:rsidP="007E506F">
            <w:pPr>
              <w:spacing w:before="0" w:line="240" w:lineRule="auto"/>
              <w:rPr>
                <w:sz w:val="20"/>
              </w:rPr>
            </w:pPr>
            <w:r>
              <w:rPr>
                <w:sz w:val="20"/>
              </w:rPr>
              <w:t>Last State Transition</w:t>
            </w:r>
          </w:p>
        </w:tc>
        <w:tc>
          <w:tcPr>
            <w:tcW w:w="1111" w:type="pct"/>
          </w:tcPr>
          <w:p w14:paraId="546728DE" w14:textId="77777777" w:rsidR="00A874AD" w:rsidRPr="00634355" w:rsidRDefault="00A874AD" w:rsidP="007E506F">
            <w:pPr>
              <w:spacing w:before="0" w:line="240" w:lineRule="auto"/>
              <w:rPr>
                <w:sz w:val="20"/>
              </w:rPr>
            </w:pPr>
          </w:p>
        </w:tc>
        <w:tc>
          <w:tcPr>
            <w:tcW w:w="556" w:type="pct"/>
          </w:tcPr>
          <w:p w14:paraId="1497B7E0" w14:textId="77777777" w:rsidR="00A874AD" w:rsidRPr="00634355" w:rsidRDefault="00A874AD" w:rsidP="007E506F">
            <w:pPr>
              <w:spacing w:before="0" w:line="240" w:lineRule="auto"/>
              <w:rPr>
                <w:sz w:val="20"/>
              </w:rPr>
            </w:pPr>
            <w:r w:rsidRPr="00634355">
              <w:rPr>
                <w:sz w:val="20"/>
              </w:rPr>
              <w:t>M</w:t>
            </w:r>
          </w:p>
        </w:tc>
        <w:tc>
          <w:tcPr>
            <w:tcW w:w="1111" w:type="pct"/>
          </w:tcPr>
          <w:p w14:paraId="1B75BD15" w14:textId="77777777" w:rsidR="00A874AD" w:rsidRPr="00634355" w:rsidRDefault="00A874AD" w:rsidP="007E506F">
            <w:pPr>
              <w:spacing w:before="0" w:line="240" w:lineRule="auto"/>
              <w:rPr>
                <w:sz w:val="20"/>
              </w:rPr>
            </w:pPr>
          </w:p>
        </w:tc>
      </w:tr>
    </w:tbl>
    <w:p w14:paraId="5529AD19" w14:textId="19185C10" w:rsidR="00993089" w:rsidRPr="00F27E78" w:rsidRDefault="00993089" w:rsidP="00C6012E">
      <w:pPr>
        <w:pStyle w:val="Annex3"/>
        <w:numPr>
          <w:ilvl w:val="3"/>
          <w:numId w:val="127"/>
        </w:numPr>
        <w:spacing w:after="240"/>
        <w:rPr>
          <w:highlight w:val="green"/>
        </w:rPr>
      </w:pPr>
      <w:r w:rsidRPr="00F27E78">
        <w:rPr>
          <w:highlight w:val="green"/>
        </w:rPr>
        <w:t>Ping Command PDU Data Field</w:t>
      </w:r>
    </w:p>
    <w:p w14:paraId="56909865" w14:textId="3C0E5018" w:rsidR="00993089" w:rsidRPr="00F27E78" w:rsidRDefault="00993089" w:rsidP="00993089">
      <w:pPr>
        <w:rPr>
          <w:highlight w:val="green"/>
        </w:rPr>
      </w:pPr>
      <w:r w:rsidRPr="00F27E78">
        <w:rPr>
          <w:highlight w:val="green"/>
        </w:rPr>
        <w:t>None.</w:t>
      </w:r>
    </w:p>
    <w:p w14:paraId="5D5993DB" w14:textId="01CBAA25" w:rsidR="00993089" w:rsidRPr="00F27E78" w:rsidRDefault="00993089" w:rsidP="00C6012E">
      <w:pPr>
        <w:pStyle w:val="Annex3"/>
        <w:numPr>
          <w:ilvl w:val="3"/>
          <w:numId w:val="127"/>
        </w:numPr>
        <w:spacing w:after="240"/>
        <w:rPr>
          <w:highlight w:val="green"/>
        </w:rPr>
      </w:pPr>
      <w:r w:rsidRPr="00F27E78">
        <w:rPr>
          <w:highlight w:val="green"/>
        </w:rPr>
        <w:t>Ping Reply PDU Data Field</w:t>
      </w:r>
    </w:p>
    <w:p w14:paraId="508A31DE" w14:textId="77777777" w:rsidR="00993089" w:rsidRPr="00F27E78" w:rsidRDefault="00993089" w:rsidP="00993089">
      <w:pPr>
        <w:rPr>
          <w:highlight w:val="green"/>
        </w:rPr>
      </w:pPr>
      <w:r w:rsidRPr="00F27E78">
        <w:rPr>
          <w:highlight w:val="green"/>
        </w:rPr>
        <w:t>None.</w:t>
      </w:r>
    </w:p>
    <w:p w14:paraId="7D4AF513" w14:textId="6B73CB97" w:rsidR="00993089" w:rsidRPr="00F27E78" w:rsidRDefault="00993089" w:rsidP="00C6012E">
      <w:pPr>
        <w:pStyle w:val="Annex3"/>
        <w:numPr>
          <w:ilvl w:val="3"/>
          <w:numId w:val="127"/>
        </w:numPr>
        <w:spacing w:after="240"/>
        <w:rPr>
          <w:highlight w:val="green"/>
        </w:rPr>
      </w:pPr>
      <w:r w:rsidRPr="00F27E78">
        <w:rPr>
          <w:highlight w:val="green"/>
        </w:rPr>
        <w:t>Log Status Command PDU Data Field</w:t>
      </w:r>
    </w:p>
    <w:p w14:paraId="3FA8DD7B" w14:textId="77777777" w:rsidR="00993089" w:rsidRPr="00F27E78" w:rsidRDefault="00993089" w:rsidP="00993089">
      <w:pPr>
        <w:rPr>
          <w:highlight w:val="green"/>
        </w:rPr>
      </w:pPr>
      <w:r w:rsidRPr="00F27E78">
        <w:rPr>
          <w:highlight w:val="green"/>
        </w:rPr>
        <w:t>None.</w:t>
      </w:r>
    </w:p>
    <w:p w14:paraId="54564708" w14:textId="75A4A38E" w:rsidR="00993089" w:rsidRPr="00F27E78" w:rsidRDefault="00993089" w:rsidP="00C6012E">
      <w:pPr>
        <w:pStyle w:val="Annex3"/>
        <w:numPr>
          <w:ilvl w:val="3"/>
          <w:numId w:val="127"/>
        </w:numPr>
        <w:spacing w:after="240"/>
        <w:rPr>
          <w:highlight w:val="green"/>
        </w:rPr>
      </w:pPr>
      <w:r w:rsidRPr="00F27E78">
        <w:rPr>
          <w:highlight w:val="green"/>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155D514C"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02F3B1C4"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59F74EAB"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7F91E53D"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1B145451"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75F36457"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042B07AC"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8049578" w14:textId="77777777" w:rsidR="00993089" w:rsidRPr="00F27E78" w:rsidRDefault="00993089" w:rsidP="00993089">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22E6F3AA" w14:textId="52BF45F4" w:rsidR="00993089" w:rsidRPr="00F27E78" w:rsidRDefault="00993089" w:rsidP="00993089">
            <w:pPr>
              <w:spacing w:before="0" w:line="240" w:lineRule="auto"/>
              <w:rPr>
                <w:sz w:val="20"/>
                <w:highlight w:val="green"/>
              </w:rPr>
            </w:pPr>
            <w:r w:rsidRPr="00F27E78">
              <w:rPr>
                <w:sz w:val="20"/>
                <w:highlight w:val="green"/>
              </w:rPr>
              <w:t>Event Message Tag</w:t>
            </w:r>
          </w:p>
        </w:tc>
        <w:tc>
          <w:tcPr>
            <w:tcW w:w="1111" w:type="pct"/>
          </w:tcPr>
          <w:p w14:paraId="111E76C9" w14:textId="77777777" w:rsidR="00993089" w:rsidRPr="00F27E78" w:rsidRDefault="00993089" w:rsidP="00993089">
            <w:pPr>
              <w:spacing w:before="0" w:line="240" w:lineRule="auto"/>
              <w:rPr>
                <w:sz w:val="20"/>
                <w:highlight w:val="green"/>
              </w:rPr>
            </w:pPr>
          </w:p>
        </w:tc>
        <w:tc>
          <w:tcPr>
            <w:tcW w:w="556" w:type="pct"/>
          </w:tcPr>
          <w:p w14:paraId="58BFAF12"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CAC2C44" w14:textId="77777777" w:rsidR="00993089" w:rsidRPr="00F27E78" w:rsidRDefault="00993089" w:rsidP="00993089">
            <w:pPr>
              <w:spacing w:before="0" w:line="240" w:lineRule="auto"/>
              <w:rPr>
                <w:sz w:val="20"/>
                <w:highlight w:val="green"/>
              </w:rPr>
            </w:pPr>
          </w:p>
        </w:tc>
      </w:tr>
      <w:tr w:rsidR="00993089" w:rsidRPr="00F27E78" w14:paraId="2836DA9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1D1F23B" w14:textId="77777777" w:rsidR="00993089" w:rsidRPr="00F27E78" w:rsidRDefault="00993089" w:rsidP="00993089">
            <w:pPr>
              <w:keepNext/>
              <w:spacing w:before="0" w:line="240" w:lineRule="auto"/>
              <w:jc w:val="center"/>
              <w:rPr>
                <w:sz w:val="20"/>
                <w:highlight w:val="green"/>
              </w:rPr>
            </w:pPr>
            <w:r w:rsidRPr="00F27E78">
              <w:rPr>
                <w:sz w:val="20"/>
                <w:highlight w:val="green"/>
              </w:rPr>
              <w:t>2</w:t>
            </w:r>
          </w:p>
        </w:tc>
        <w:tc>
          <w:tcPr>
            <w:tcW w:w="1389" w:type="pct"/>
            <w:tcBorders>
              <w:left w:val="single" w:sz="4" w:space="0" w:color="auto"/>
            </w:tcBorders>
          </w:tcPr>
          <w:p w14:paraId="6E46835E" w14:textId="36F81786" w:rsidR="00993089" w:rsidRPr="00F27E78" w:rsidRDefault="00993089" w:rsidP="00993089">
            <w:pPr>
              <w:spacing w:before="0" w:line="240" w:lineRule="auto"/>
              <w:rPr>
                <w:sz w:val="20"/>
                <w:highlight w:val="green"/>
              </w:rPr>
            </w:pPr>
            <w:r w:rsidRPr="00F27E78">
              <w:rPr>
                <w:sz w:val="20"/>
                <w:highlight w:val="green"/>
              </w:rPr>
              <w:t>Event Message Length</w:t>
            </w:r>
          </w:p>
        </w:tc>
        <w:tc>
          <w:tcPr>
            <w:tcW w:w="1111" w:type="pct"/>
          </w:tcPr>
          <w:p w14:paraId="222AA75C" w14:textId="77777777" w:rsidR="00993089" w:rsidRPr="00F27E78" w:rsidRDefault="00993089" w:rsidP="00993089">
            <w:pPr>
              <w:spacing w:before="0" w:line="240" w:lineRule="auto"/>
              <w:rPr>
                <w:sz w:val="20"/>
                <w:highlight w:val="green"/>
              </w:rPr>
            </w:pPr>
          </w:p>
        </w:tc>
        <w:tc>
          <w:tcPr>
            <w:tcW w:w="556" w:type="pct"/>
          </w:tcPr>
          <w:p w14:paraId="596348B7"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50E97B95" w14:textId="77777777" w:rsidR="00993089" w:rsidRPr="00F27E78" w:rsidRDefault="00993089" w:rsidP="00993089">
            <w:pPr>
              <w:spacing w:before="0" w:line="240" w:lineRule="auto"/>
              <w:rPr>
                <w:sz w:val="20"/>
                <w:highlight w:val="green"/>
              </w:rPr>
            </w:pPr>
          </w:p>
        </w:tc>
      </w:tr>
      <w:tr w:rsidR="00993089" w:rsidRPr="00F27E78" w14:paraId="1183B9F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57294A6" w14:textId="0582739B" w:rsidR="00993089" w:rsidRPr="00F27E78" w:rsidRDefault="00993089" w:rsidP="00993089">
            <w:pPr>
              <w:keepNext/>
              <w:spacing w:before="0" w:line="240" w:lineRule="auto"/>
              <w:jc w:val="center"/>
              <w:rPr>
                <w:sz w:val="20"/>
                <w:highlight w:val="green"/>
              </w:rPr>
            </w:pPr>
            <w:r w:rsidRPr="00F27E78">
              <w:rPr>
                <w:sz w:val="20"/>
                <w:highlight w:val="green"/>
              </w:rPr>
              <w:t>3</w:t>
            </w:r>
          </w:p>
        </w:tc>
        <w:tc>
          <w:tcPr>
            <w:tcW w:w="1389" w:type="pct"/>
            <w:tcBorders>
              <w:left w:val="single" w:sz="4" w:space="0" w:color="auto"/>
            </w:tcBorders>
          </w:tcPr>
          <w:p w14:paraId="77BDA2B5" w14:textId="7899B53B" w:rsidR="00993089" w:rsidRPr="00F27E78" w:rsidRDefault="00993089" w:rsidP="00993089">
            <w:pPr>
              <w:spacing w:before="0" w:line="240" w:lineRule="auto"/>
              <w:rPr>
                <w:sz w:val="20"/>
                <w:highlight w:val="green"/>
              </w:rPr>
            </w:pPr>
            <w:r w:rsidRPr="00F27E78">
              <w:rPr>
                <w:sz w:val="20"/>
                <w:highlight w:val="green"/>
              </w:rPr>
              <w:t>Event Message Value</w:t>
            </w:r>
          </w:p>
        </w:tc>
        <w:tc>
          <w:tcPr>
            <w:tcW w:w="1111" w:type="pct"/>
          </w:tcPr>
          <w:p w14:paraId="4117E401" w14:textId="77777777" w:rsidR="00993089" w:rsidRPr="00F27E78" w:rsidRDefault="00993089" w:rsidP="00993089">
            <w:pPr>
              <w:spacing w:before="0" w:line="240" w:lineRule="auto"/>
              <w:rPr>
                <w:sz w:val="20"/>
                <w:highlight w:val="green"/>
              </w:rPr>
            </w:pPr>
          </w:p>
        </w:tc>
        <w:tc>
          <w:tcPr>
            <w:tcW w:w="556" w:type="pct"/>
          </w:tcPr>
          <w:p w14:paraId="4C92C391" w14:textId="3BCA93EA"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35657D46" w14:textId="77777777" w:rsidR="00993089" w:rsidRPr="00F27E78" w:rsidRDefault="00993089" w:rsidP="00993089">
            <w:pPr>
              <w:spacing w:before="0" w:line="240" w:lineRule="auto"/>
              <w:rPr>
                <w:sz w:val="20"/>
                <w:highlight w:val="green"/>
              </w:rPr>
            </w:pPr>
          </w:p>
        </w:tc>
      </w:tr>
    </w:tbl>
    <w:p w14:paraId="0A5216E8" w14:textId="6AF2D202" w:rsidR="00993089" w:rsidRPr="00F27E78" w:rsidRDefault="00993089" w:rsidP="00C6012E">
      <w:pPr>
        <w:pStyle w:val="Annex3"/>
        <w:numPr>
          <w:ilvl w:val="3"/>
          <w:numId w:val="127"/>
        </w:numPr>
        <w:spacing w:after="240"/>
        <w:rPr>
          <w:highlight w:val="green"/>
        </w:rPr>
      </w:pPr>
      <w:r w:rsidRPr="00F27E78">
        <w:rPr>
          <w:highlight w:val="green"/>
        </w:rPr>
        <w:t>Erase Log Command PDU Data Field</w:t>
      </w:r>
    </w:p>
    <w:p w14:paraId="0A457383" w14:textId="77777777" w:rsidR="00993089" w:rsidRPr="00F27E78" w:rsidRDefault="00993089" w:rsidP="00993089">
      <w:pPr>
        <w:rPr>
          <w:highlight w:val="green"/>
        </w:rPr>
      </w:pPr>
      <w:r w:rsidRPr="00F27E78">
        <w:rPr>
          <w:highlight w:val="green"/>
        </w:rPr>
        <w:t>None.</w:t>
      </w:r>
    </w:p>
    <w:p w14:paraId="159AD56D" w14:textId="77777777" w:rsidR="00993089" w:rsidRPr="00F27E78" w:rsidRDefault="00993089" w:rsidP="00C6012E">
      <w:pPr>
        <w:pStyle w:val="Annex3"/>
        <w:numPr>
          <w:ilvl w:val="3"/>
          <w:numId w:val="127"/>
        </w:numPr>
        <w:spacing w:after="240"/>
        <w:rPr>
          <w:highlight w:val="green"/>
        </w:rPr>
      </w:pPr>
      <w:r w:rsidRPr="00F27E78">
        <w:rPr>
          <w:highlight w:val="green"/>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5B2F59A7"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FFA687F"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7487CF4A"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19282D2A"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355971A9"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436A2C39"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0F2C27B6"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428F386E" w14:textId="77777777" w:rsidR="00993089" w:rsidRPr="00F27E78" w:rsidRDefault="00993089" w:rsidP="00993089">
            <w:pPr>
              <w:keepNext/>
              <w:spacing w:before="0" w:line="240" w:lineRule="auto"/>
              <w:jc w:val="center"/>
              <w:rPr>
                <w:sz w:val="20"/>
                <w:highlight w:val="green"/>
              </w:rPr>
            </w:pPr>
            <w:r w:rsidRPr="00F27E78">
              <w:rPr>
                <w:sz w:val="20"/>
                <w:highlight w:val="green"/>
              </w:rPr>
              <w:lastRenderedPageBreak/>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0B74A8DC" w14:textId="759ED7C4" w:rsidR="00993089" w:rsidRPr="00F27E78" w:rsidRDefault="00993089" w:rsidP="00993089">
            <w:pPr>
              <w:spacing w:before="0" w:line="240" w:lineRule="auto"/>
              <w:rPr>
                <w:sz w:val="20"/>
                <w:highlight w:val="green"/>
              </w:rPr>
            </w:pPr>
            <w:r w:rsidRPr="00F27E78">
              <w:rPr>
                <w:sz w:val="20"/>
                <w:highlight w:val="green"/>
              </w:rPr>
              <w:t>Number of Security Events</w:t>
            </w:r>
          </w:p>
        </w:tc>
        <w:tc>
          <w:tcPr>
            <w:tcW w:w="1111" w:type="pct"/>
          </w:tcPr>
          <w:p w14:paraId="157EABAF" w14:textId="77777777" w:rsidR="00993089" w:rsidRPr="00F27E78" w:rsidRDefault="00993089" w:rsidP="00993089">
            <w:pPr>
              <w:spacing w:before="0" w:line="240" w:lineRule="auto"/>
              <w:rPr>
                <w:sz w:val="20"/>
                <w:highlight w:val="green"/>
              </w:rPr>
            </w:pPr>
          </w:p>
        </w:tc>
        <w:tc>
          <w:tcPr>
            <w:tcW w:w="556" w:type="pct"/>
          </w:tcPr>
          <w:p w14:paraId="378D0F0C"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39871B39" w14:textId="77777777" w:rsidR="00993089" w:rsidRPr="00F27E78" w:rsidRDefault="00993089" w:rsidP="00993089">
            <w:pPr>
              <w:spacing w:before="0" w:line="240" w:lineRule="auto"/>
              <w:rPr>
                <w:sz w:val="20"/>
                <w:highlight w:val="green"/>
              </w:rPr>
            </w:pPr>
          </w:p>
        </w:tc>
      </w:tr>
      <w:tr w:rsidR="00993089" w:rsidRPr="00F27E78" w14:paraId="71F33883"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C27F7" w14:textId="77777777" w:rsidR="00993089" w:rsidRPr="00F27E78" w:rsidRDefault="00993089" w:rsidP="00993089">
            <w:pPr>
              <w:keepNext/>
              <w:spacing w:before="0" w:line="240" w:lineRule="auto"/>
              <w:jc w:val="center"/>
              <w:rPr>
                <w:sz w:val="20"/>
                <w:highlight w:val="green"/>
              </w:rPr>
            </w:pPr>
            <w:r w:rsidRPr="00F27E78">
              <w:rPr>
                <w:sz w:val="20"/>
                <w:highlight w:val="green"/>
              </w:rPr>
              <w:t>2</w:t>
            </w:r>
          </w:p>
        </w:tc>
        <w:tc>
          <w:tcPr>
            <w:tcW w:w="1389" w:type="pct"/>
            <w:tcBorders>
              <w:left w:val="single" w:sz="4" w:space="0" w:color="auto"/>
            </w:tcBorders>
          </w:tcPr>
          <w:p w14:paraId="03960713" w14:textId="5A08DCE0" w:rsidR="00993089" w:rsidRPr="00F27E78" w:rsidRDefault="00993089" w:rsidP="00993089">
            <w:pPr>
              <w:spacing w:before="0" w:line="240" w:lineRule="auto"/>
              <w:rPr>
                <w:sz w:val="20"/>
                <w:highlight w:val="green"/>
              </w:rPr>
            </w:pPr>
            <w:r w:rsidRPr="00F27E78">
              <w:rPr>
                <w:sz w:val="20"/>
                <w:highlight w:val="green"/>
              </w:rPr>
              <w:t>Remaining Space</w:t>
            </w:r>
          </w:p>
        </w:tc>
        <w:tc>
          <w:tcPr>
            <w:tcW w:w="1111" w:type="pct"/>
          </w:tcPr>
          <w:p w14:paraId="2D9A1D4D" w14:textId="77777777" w:rsidR="00993089" w:rsidRPr="00F27E78" w:rsidRDefault="00993089" w:rsidP="00993089">
            <w:pPr>
              <w:spacing w:before="0" w:line="240" w:lineRule="auto"/>
              <w:rPr>
                <w:sz w:val="20"/>
                <w:highlight w:val="green"/>
              </w:rPr>
            </w:pPr>
          </w:p>
        </w:tc>
        <w:tc>
          <w:tcPr>
            <w:tcW w:w="556" w:type="pct"/>
          </w:tcPr>
          <w:p w14:paraId="0C62CBB2"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52D3265" w14:textId="77777777" w:rsidR="00993089" w:rsidRPr="00F27E78" w:rsidRDefault="00993089" w:rsidP="00993089">
            <w:pPr>
              <w:spacing w:before="0" w:line="240" w:lineRule="auto"/>
              <w:rPr>
                <w:sz w:val="20"/>
                <w:highlight w:val="green"/>
              </w:rPr>
            </w:pPr>
          </w:p>
        </w:tc>
      </w:tr>
    </w:tbl>
    <w:p w14:paraId="2F545976" w14:textId="3F03C2E5" w:rsidR="000E402E" w:rsidRPr="00F27E78" w:rsidRDefault="000E402E" w:rsidP="00C6012E">
      <w:pPr>
        <w:pStyle w:val="Annex3"/>
        <w:numPr>
          <w:ilvl w:val="3"/>
          <w:numId w:val="127"/>
        </w:numPr>
        <w:spacing w:after="240"/>
        <w:rPr>
          <w:highlight w:val="green"/>
        </w:rPr>
      </w:pPr>
      <w:r w:rsidRPr="00F27E78">
        <w:rPr>
          <w:highlight w:val="green"/>
        </w:rPr>
        <w:t>SELF-TEST Command PDU Data Field</w:t>
      </w:r>
    </w:p>
    <w:p w14:paraId="51F8DC5B" w14:textId="77777777" w:rsidR="000E402E" w:rsidRPr="00F27E78" w:rsidRDefault="000E402E" w:rsidP="000E402E">
      <w:pPr>
        <w:rPr>
          <w:highlight w:val="green"/>
        </w:rPr>
      </w:pPr>
      <w:r w:rsidRPr="00F27E78">
        <w:rPr>
          <w:highlight w:val="green"/>
        </w:rPr>
        <w:t>None.</w:t>
      </w:r>
    </w:p>
    <w:p w14:paraId="0E58AD93" w14:textId="250B57DF" w:rsidR="000E402E" w:rsidRPr="00F27E78" w:rsidRDefault="000E402E" w:rsidP="00C6012E">
      <w:pPr>
        <w:pStyle w:val="Annex3"/>
        <w:numPr>
          <w:ilvl w:val="3"/>
          <w:numId w:val="127"/>
        </w:numPr>
        <w:spacing w:after="240"/>
        <w:rPr>
          <w:highlight w:val="green"/>
        </w:rPr>
      </w:pPr>
      <w:r w:rsidRPr="00F27E78">
        <w:rPr>
          <w:highlight w:val="green"/>
        </w:rPr>
        <w:t>Self-Test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4FEB1FA8"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3AE26A94"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1B1F8915"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23DAB1E3"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17E72157"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18F6D236"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5AD16D5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A2A5929" w14:textId="77777777" w:rsidR="00993089" w:rsidRPr="00F27E78" w:rsidRDefault="00993089" w:rsidP="00993089">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15AB274E" w14:textId="5367A2E5" w:rsidR="00993089" w:rsidRPr="00F27E78" w:rsidRDefault="000E402E" w:rsidP="00993089">
            <w:pPr>
              <w:spacing w:before="0" w:line="240" w:lineRule="auto"/>
              <w:rPr>
                <w:sz w:val="20"/>
                <w:highlight w:val="green"/>
              </w:rPr>
            </w:pPr>
            <w:r w:rsidRPr="00F27E78">
              <w:rPr>
                <w:sz w:val="20"/>
                <w:highlight w:val="green"/>
              </w:rPr>
              <w:t>Self-Test Result</w:t>
            </w:r>
          </w:p>
        </w:tc>
        <w:tc>
          <w:tcPr>
            <w:tcW w:w="1111" w:type="pct"/>
          </w:tcPr>
          <w:p w14:paraId="620F91A8" w14:textId="77777777" w:rsidR="00993089" w:rsidRPr="00F27E78" w:rsidRDefault="00993089" w:rsidP="00993089">
            <w:pPr>
              <w:spacing w:before="0" w:line="240" w:lineRule="auto"/>
              <w:rPr>
                <w:sz w:val="20"/>
                <w:highlight w:val="green"/>
              </w:rPr>
            </w:pPr>
          </w:p>
        </w:tc>
        <w:tc>
          <w:tcPr>
            <w:tcW w:w="556" w:type="pct"/>
          </w:tcPr>
          <w:p w14:paraId="0A53CE53"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C1EF608" w14:textId="77777777" w:rsidR="00993089" w:rsidRPr="00F27E78" w:rsidRDefault="00993089" w:rsidP="00993089">
            <w:pPr>
              <w:spacing w:before="0" w:line="240" w:lineRule="auto"/>
              <w:rPr>
                <w:sz w:val="20"/>
                <w:highlight w:val="green"/>
              </w:rPr>
            </w:pPr>
          </w:p>
        </w:tc>
      </w:tr>
    </w:tbl>
    <w:p w14:paraId="39921C7D" w14:textId="5DF1E32F" w:rsidR="000E402E" w:rsidRPr="00F27E78" w:rsidRDefault="000E402E" w:rsidP="00C6012E">
      <w:pPr>
        <w:pStyle w:val="Annex3"/>
        <w:numPr>
          <w:ilvl w:val="3"/>
          <w:numId w:val="127"/>
        </w:numPr>
        <w:spacing w:after="240"/>
        <w:rPr>
          <w:highlight w:val="green"/>
        </w:rPr>
      </w:pPr>
      <w:r w:rsidRPr="00F27E78">
        <w:rPr>
          <w:highlight w:val="green"/>
        </w:rPr>
        <w:t>Read Sequence Number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F27E78" w14:paraId="42390A3B" w14:textId="77777777" w:rsidTr="003A4A73">
        <w:trPr>
          <w:cantSplit/>
          <w:trHeight w:val="20"/>
        </w:trPr>
        <w:tc>
          <w:tcPr>
            <w:tcW w:w="833" w:type="pct"/>
            <w:tcBorders>
              <w:top w:val="single" w:sz="4" w:space="0" w:color="auto"/>
              <w:left w:val="single" w:sz="4" w:space="0" w:color="auto"/>
              <w:bottom w:val="single" w:sz="6" w:space="0" w:color="auto"/>
              <w:right w:val="single" w:sz="4" w:space="0" w:color="auto"/>
            </w:tcBorders>
          </w:tcPr>
          <w:p w14:paraId="7C83521B" w14:textId="77777777" w:rsidR="000E402E" w:rsidRPr="00F27E78" w:rsidRDefault="000E402E" w:rsidP="003A4A73">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54F1D45D" w14:textId="77777777" w:rsidR="000E402E" w:rsidRPr="00F27E78" w:rsidRDefault="000E402E" w:rsidP="003A4A73">
            <w:pPr>
              <w:spacing w:before="0" w:line="240" w:lineRule="auto"/>
              <w:jc w:val="center"/>
              <w:rPr>
                <w:sz w:val="20"/>
                <w:highlight w:val="green"/>
              </w:rPr>
            </w:pPr>
            <w:r w:rsidRPr="00F27E78">
              <w:rPr>
                <w:sz w:val="20"/>
                <w:highlight w:val="green"/>
              </w:rPr>
              <w:t>Protocol Feature</w:t>
            </w:r>
          </w:p>
        </w:tc>
        <w:tc>
          <w:tcPr>
            <w:tcW w:w="1111" w:type="pct"/>
          </w:tcPr>
          <w:p w14:paraId="5C6CC5AE" w14:textId="77777777" w:rsidR="000E402E" w:rsidRPr="00F27E78" w:rsidRDefault="000E402E" w:rsidP="003A4A73">
            <w:pPr>
              <w:spacing w:before="0" w:line="240" w:lineRule="auto"/>
              <w:jc w:val="center"/>
              <w:rPr>
                <w:sz w:val="20"/>
                <w:highlight w:val="green"/>
              </w:rPr>
            </w:pPr>
            <w:r w:rsidRPr="00F27E78">
              <w:rPr>
                <w:sz w:val="20"/>
                <w:highlight w:val="green"/>
              </w:rPr>
              <w:t>Reference</w:t>
            </w:r>
          </w:p>
        </w:tc>
        <w:tc>
          <w:tcPr>
            <w:tcW w:w="556" w:type="pct"/>
          </w:tcPr>
          <w:p w14:paraId="53E89281" w14:textId="77777777" w:rsidR="000E402E" w:rsidRPr="00F27E78" w:rsidRDefault="000E402E" w:rsidP="003A4A73">
            <w:pPr>
              <w:spacing w:before="0" w:line="240" w:lineRule="auto"/>
              <w:jc w:val="center"/>
              <w:rPr>
                <w:sz w:val="20"/>
                <w:highlight w:val="green"/>
              </w:rPr>
            </w:pPr>
            <w:r w:rsidRPr="00F27E78">
              <w:rPr>
                <w:sz w:val="20"/>
                <w:highlight w:val="green"/>
              </w:rPr>
              <w:t>Status</w:t>
            </w:r>
          </w:p>
        </w:tc>
        <w:tc>
          <w:tcPr>
            <w:tcW w:w="1111" w:type="pct"/>
          </w:tcPr>
          <w:p w14:paraId="1C494717" w14:textId="77777777" w:rsidR="000E402E" w:rsidRPr="00F27E78" w:rsidRDefault="000E402E" w:rsidP="003A4A73">
            <w:pPr>
              <w:spacing w:before="0" w:line="240" w:lineRule="auto"/>
              <w:jc w:val="center"/>
              <w:rPr>
                <w:sz w:val="20"/>
                <w:highlight w:val="green"/>
              </w:rPr>
            </w:pPr>
            <w:r w:rsidRPr="00F27E78">
              <w:rPr>
                <w:sz w:val="20"/>
                <w:highlight w:val="green"/>
              </w:rPr>
              <w:t>Support</w:t>
            </w:r>
          </w:p>
        </w:tc>
      </w:tr>
      <w:tr w:rsidR="000E402E" w:rsidRPr="00F27E78" w14:paraId="3E331168" w14:textId="77777777" w:rsidTr="003A4A73">
        <w:trPr>
          <w:cantSplit/>
          <w:trHeight w:val="20"/>
        </w:trPr>
        <w:tc>
          <w:tcPr>
            <w:tcW w:w="833" w:type="pct"/>
            <w:tcBorders>
              <w:top w:val="single" w:sz="6" w:space="0" w:color="auto"/>
              <w:left w:val="single" w:sz="4" w:space="0" w:color="auto"/>
              <w:bottom w:val="single" w:sz="6" w:space="0" w:color="auto"/>
              <w:right w:val="single" w:sz="4" w:space="0" w:color="auto"/>
            </w:tcBorders>
          </w:tcPr>
          <w:p w14:paraId="214A6136" w14:textId="77777777" w:rsidR="000E402E" w:rsidRPr="00F27E78" w:rsidRDefault="000E402E" w:rsidP="003A4A73">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3D801E0C" w14:textId="34E129D8" w:rsidR="000E402E" w:rsidRPr="00F27E78" w:rsidRDefault="000E402E" w:rsidP="003A4A73">
            <w:pPr>
              <w:spacing w:before="0" w:line="240" w:lineRule="auto"/>
              <w:rPr>
                <w:sz w:val="20"/>
                <w:highlight w:val="green"/>
              </w:rPr>
            </w:pPr>
            <w:r w:rsidRPr="00F27E78">
              <w:rPr>
                <w:sz w:val="20"/>
                <w:highlight w:val="green"/>
              </w:rPr>
              <w:t>SPI</w:t>
            </w:r>
          </w:p>
        </w:tc>
        <w:tc>
          <w:tcPr>
            <w:tcW w:w="1111" w:type="pct"/>
          </w:tcPr>
          <w:p w14:paraId="770D8C7F" w14:textId="77777777" w:rsidR="000E402E" w:rsidRPr="00F27E78" w:rsidRDefault="000E402E" w:rsidP="003A4A73">
            <w:pPr>
              <w:spacing w:before="0" w:line="240" w:lineRule="auto"/>
              <w:rPr>
                <w:sz w:val="20"/>
                <w:highlight w:val="green"/>
              </w:rPr>
            </w:pPr>
          </w:p>
        </w:tc>
        <w:tc>
          <w:tcPr>
            <w:tcW w:w="556" w:type="pct"/>
          </w:tcPr>
          <w:p w14:paraId="5DD3D1AE" w14:textId="77777777" w:rsidR="000E402E" w:rsidRPr="00F27E78" w:rsidRDefault="000E402E" w:rsidP="003A4A73">
            <w:pPr>
              <w:spacing w:before="0" w:line="240" w:lineRule="auto"/>
              <w:rPr>
                <w:sz w:val="20"/>
                <w:highlight w:val="green"/>
              </w:rPr>
            </w:pPr>
            <w:r w:rsidRPr="00F27E78">
              <w:rPr>
                <w:sz w:val="20"/>
                <w:highlight w:val="green"/>
              </w:rPr>
              <w:t>M</w:t>
            </w:r>
          </w:p>
        </w:tc>
        <w:tc>
          <w:tcPr>
            <w:tcW w:w="1111" w:type="pct"/>
          </w:tcPr>
          <w:p w14:paraId="221FEF7B" w14:textId="77777777" w:rsidR="000E402E" w:rsidRPr="00F27E78" w:rsidRDefault="000E402E" w:rsidP="003A4A73">
            <w:pPr>
              <w:spacing w:before="0" w:line="240" w:lineRule="auto"/>
              <w:rPr>
                <w:sz w:val="20"/>
                <w:highlight w:val="green"/>
              </w:rPr>
            </w:pPr>
          </w:p>
        </w:tc>
      </w:tr>
    </w:tbl>
    <w:p w14:paraId="6B7ED090" w14:textId="5217A353" w:rsidR="000E402E" w:rsidRPr="00F27E78" w:rsidRDefault="000E402E" w:rsidP="00C6012E">
      <w:pPr>
        <w:pStyle w:val="Annex3"/>
        <w:numPr>
          <w:ilvl w:val="3"/>
          <w:numId w:val="127"/>
        </w:numPr>
        <w:spacing w:after="240"/>
        <w:rPr>
          <w:highlight w:val="green"/>
        </w:rPr>
      </w:pPr>
      <w:r w:rsidRPr="00F27E78">
        <w:rPr>
          <w:highlight w:val="green"/>
        </w:rPr>
        <w:t>Read Sequence Number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F27E78" w14:paraId="6106D8B0" w14:textId="77777777" w:rsidTr="003A4A73">
        <w:trPr>
          <w:cantSplit/>
          <w:trHeight w:val="20"/>
        </w:trPr>
        <w:tc>
          <w:tcPr>
            <w:tcW w:w="833" w:type="pct"/>
            <w:tcBorders>
              <w:top w:val="single" w:sz="4" w:space="0" w:color="auto"/>
              <w:left w:val="single" w:sz="4" w:space="0" w:color="auto"/>
              <w:bottom w:val="single" w:sz="6" w:space="0" w:color="auto"/>
              <w:right w:val="single" w:sz="4" w:space="0" w:color="auto"/>
            </w:tcBorders>
          </w:tcPr>
          <w:p w14:paraId="7B140AA9" w14:textId="77777777" w:rsidR="000E402E" w:rsidRPr="00F27E78" w:rsidRDefault="000E402E" w:rsidP="003A4A73">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4AE9FA3E" w14:textId="77777777" w:rsidR="000E402E" w:rsidRPr="00F27E78" w:rsidRDefault="000E402E" w:rsidP="003A4A73">
            <w:pPr>
              <w:spacing w:before="0" w:line="240" w:lineRule="auto"/>
              <w:jc w:val="center"/>
              <w:rPr>
                <w:sz w:val="20"/>
                <w:highlight w:val="green"/>
              </w:rPr>
            </w:pPr>
            <w:r w:rsidRPr="00F27E78">
              <w:rPr>
                <w:sz w:val="20"/>
                <w:highlight w:val="green"/>
              </w:rPr>
              <w:t>Protocol Feature</w:t>
            </w:r>
          </w:p>
        </w:tc>
        <w:tc>
          <w:tcPr>
            <w:tcW w:w="1111" w:type="pct"/>
          </w:tcPr>
          <w:p w14:paraId="0D31F850" w14:textId="77777777" w:rsidR="000E402E" w:rsidRPr="00F27E78" w:rsidRDefault="000E402E" w:rsidP="003A4A73">
            <w:pPr>
              <w:spacing w:before="0" w:line="240" w:lineRule="auto"/>
              <w:jc w:val="center"/>
              <w:rPr>
                <w:sz w:val="20"/>
                <w:highlight w:val="green"/>
              </w:rPr>
            </w:pPr>
            <w:r w:rsidRPr="00F27E78">
              <w:rPr>
                <w:sz w:val="20"/>
                <w:highlight w:val="green"/>
              </w:rPr>
              <w:t>Reference</w:t>
            </w:r>
          </w:p>
        </w:tc>
        <w:tc>
          <w:tcPr>
            <w:tcW w:w="556" w:type="pct"/>
          </w:tcPr>
          <w:p w14:paraId="510FDC18" w14:textId="77777777" w:rsidR="000E402E" w:rsidRPr="00F27E78" w:rsidRDefault="000E402E" w:rsidP="003A4A73">
            <w:pPr>
              <w:spacing w:before="0" w:line="240" w:lineRule="auto"/>
              <w:jc w:val="center"/>
              <w:rPr>
                <w:sz w:val="20"/>
                <w:highlight w:val="green"/>
              </w:rPr>
            </w:pPr>
            <w:r w:rsidRPr="00F27E78">
              <w:rPr>
                <w:sz w:val="20"/>
                <w:highlight w:val="green"/>
              </w:rPr>
              <w:t>Status</w:t>
            </w:r>
          </w:p>
        </w:tc>
        <w:tc>
          <w:tcPr>
            <w:tcW w:w="1111" w:type="pct"/>
          </w:tcPr>
          <w:p w14:paraId="687B660C" w14:textId="77777777" w:rsidR="000E402E" w:rsidRPr="00F27E78" w:rsidRDefault="000E402E" w:rsidP="003A4A73">
            <w:pPr>
              <w:spacing w:before="0" w:line="240" w:lineRule="auto"/>
              <w:jc w:val="center"/>
              <w:rPr>
                <w:sz w:val="20"/>
                <w:highlight w:val="green"/>
              </w:rPr>
            </w:pPr>
            <w:r w:rsidRPr="00F27E78">
              <w:rPr>
                <w:sz w:val="20"/>
                <w:highlight w:val="green"/>
              </w:rPr>
              <w:t>Support</w:t>
            </w:r>
          </w:p>
        </w:tc>
      </w:tr>
      <w:tr w:rsidR="000E402E" w:rsidRPr="00F27E78" w14:paraId="7EDC9C71" w14:textId="77777777" w:rsidTr="003A4A73">
        <w:trPr>
          <w:cantSplit/>
          <w:trHeight w:val="20"/>
        </w:trPr>
        <w:tc>
          <w:tcPr>
            <w:tcW w:w="833" w:type="pct"/>
            <w:tcBorders>
              <w:top w:val="single" w:sz="6" w:space="0" w:color="auto"/>
              <w:left w:val="single" w:sz="4" w:space="0" w:color="auto"/>
              <w:bottom w:val="single" w:sz="6" w:space="0" w:color="auto"/>
              <w:right w:val="single" w:sz="4" w:space="0" w:color="auto"/>
            </w:tcBorders>
          </w:tcPr>
          <w:p w14:paraId="5EB3BB37" w14:textId="77777777" w:rsidR="000E402E" w:rsidRPr="00F27E78" w:rsidRDefault="000E402E" w:rsidP="003A4A73">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302220AC" w14:textId="148962D0" w:rsidR="000E402E" w:rsidRPr="00F27E78" w:rsidRDefault="000E402E" w:rsidP="003A4A73">
            <w:pPr>
              <w:spacing w:before="0" w:line="240" w:lineRule="auto"/>
              <w:rPr>
                <w:sz w:val="20"/>
                <w:highlight w:val="green"/>
              </w:rPr>
            </w:pPr>
            <w:r w:rsidRPr="00F27E78">
              <w:rPr>
                <w:sz w:val="20"/>
                <w:highlight w:val="green"/>
              </w:rPr>
              <w:t>Sequence Number Value</w:t>
            </w:r>
          </w:p>
        </w:tc>
        <w:tc>
          <w:tcPr>
            <w:tcW w:w="1111" w:type="pct"/>
          </w:tcPr>
          <w:p w14:paraId="284C2B58" w14:textId="77777777" w:rsidR="000E402E" w:rsidRPr="00F27E78" w:rsidRDefault="000E402E" w:rsidP="003A4A73">
            <w:pPr>
              <w:spacing w:before="0" w:line="240" w:lineRule="auto"/>
              <w:rPr>
                <w:sz w:val="20"/>
                <w:highlight w:val="green"/>
              </w:rPr>
            </w:pPr>
          </w:p>
        </w:tc>
        <w:tc>
          <w:tcPr>
            <w:tcW w:w="556" w:type="pct"/>
          </w:tcPr>
          <w:p w14:paraId="0D27A60A" w14:textId="77777777" w:rsidR="000E402E" w:rsidRPr="00F27E78" w:rsidRDefault="000E402E" w:rsidP="003A4A73">
            <w:pPr>
              <w:spacing w:before="0" w:line="240" w:lineRule="auto"/>
              <w:rPr>
                <w:sz w:val="20"/>
                <w:highlight w:val="green"/>
              </w:rPr>
            </w:pPr>
            <w:r w:rsidRPr="00F27E78">
              <w:rPr>
                <w:sz w:val="20"/>
                <w:highlight w:val="green"/>
              </w:rPr>
              <w:t>M</w:t>
            </w:r>
          </w:p>
        </w:tc>
        <w:tc>
          <w:tcPr>
            <w:tcW w:w="1111" w:type="pct"/>
          </w:tcPr>
          <w:p w14:paraId="451983A8" w14:textId="77777777" w:rsidR="000E402E" w:rsidRPr="00F27E78" w:rsidRDefault="000E402E" w:rsidP="003A4A73">
            <w:pPr>
              <w:spacing w:before="0" w:line="240" w:lineRule="auto"/>
              <w:rPr>
                <w:sz w:val="20"/>
                <w:highlight w:val="green"/>
              </w:rPr>
            </w:pPr>
          </w:p>
        </w:tc>
      </w:tr>
    </w:tbl>
    <w:p w14:paraId="02E88EF5" w14:textId="22080F8D" w:rsidR="000E402E" w:rsidRPr="00F27E78" w:rsidRDefault="000E402E" w:rsidP="00C6012E">
      <w:pPr>
        <w:pStyle w:val="Annex3"/>
        <w:numPr>
          <w:ilvl w:val="3"/>
          <w:numId w:val="127"/>
        </w:numPr>
        <w:spacing w:after="240"/>
        <w:rPr>
          <w:highlight w:val="green"/>
        </w:rPr>
      </w:pPr>
      <w:r w:rsidRPr="00F27E78">
        <w:rPr>
          <w:highlight w:val="green"/>
        </w:rPr>
        <w:t>Alarm-Flag Reset Command PDU Data Field</w:t>
      </w:r>
    </w:p>
    <w:p w14:paraId="2EC0EF53" w14:textId="77777777" w:rsidR="000E402E" w:rsidRDefault="000E402E" w:rsidP="000E402E">
      <w:r w:rsidRPr="00F27E78">
        <w:rPr>
          <w:highlight w:val="green"/>
        </w:rPr>
        <w:t>None.</w:t>
      </w:r>
    </w:p>
    <w:p w14:paraId="4964D315" w14:textId="77777777" w:rsidR="00A874AD" w:rsidRPr="00634355" w:rsidRDefault="00A874AD" w:rsidP="00A874AD"/>
    <w:p w14:paraId="0A54274E" w14:textId="77777777" w:rsidR="00121A64" w:rsidRDefault="00121A64" w:rsidP="00121A64">
      <w:pPr>
        <w:sectPr w:rsidR="00121A64"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97482AC" w14:textId="77777777" w:rsidR="00B815E0" w:rsidRDefault="00121A64" w:rsidP="00C90CA7">
      <w:pPr>
        <w:pStyle w:val="berschrift8"/>
      </w:pPr>
      <w:r>
        <w:lastRenderedPageBreak/>
        <w:br/>
      </w:r>
      <w:r>
        <w:br/>
      </w:r>
      <w:bookmarkStart w:id="332" w:name="_Ref160080608"/>
      <w:bookmarkStart w:id="333" w:name="_Toc291253267"/>
      <w:bookmarkStart w:id="334" w:name="_Toc324845874"/>
      <w:bookmarkStart w:id="335" w:name="_Toc479753906"/>
      <w:r w:rsidR="00B815E0">
        <w:t>Security, SANA, and Patent Considerations</w:t>
      </w:r>
      <w:r w:rsidR="00B815E0">
        <w:br/>
      </w:r>
      <w:r w:rsidR="00B815E0" w:rsidRPr="00260FA5">
        <w:br/>
        <w:t>(Informative)</w:t>
      </w:r>
      <w:bookmarkEnd w:id="332"/>
      <w:bookmarkEnd w:id="333"/>
      <w:bookmarkEnd w:id="334"/>
      <w:bookmarkEnd w:id="335"/>
    </w:p>
    <w:p w14:paraId="65C5E82F" w14:textId="77777777" w:rsidR="00C90CA7" w:rsidRDefault="00B815E0" w:rsidP="007452A6">
      <w:pPr>
        <w:pStyle w:val="Annex2"/>
        <w:spacing w:before="480"/>
      </w:pPr>
      <w:r>
        <w:t>Security Considerations</w:t>
      </w:r>
    </w:p>
    <w:p w14:paraId="74693BE5" w14:textId="77777777" w:rsidR="00D637AF" w:rsidRDefault="00D637AF" w:rsidP="00D637AF">
      <w:pPr>
        <w:pStyle w:val="Annex3"/>
      </w:pPr>
      <w:r>
        <w:t>security concerns with respect to the CCSDS document</w:t>
      </w:r>
    </w:p>
    <w:p w14:paraId="60182373" w14:textId="303392B4" w:rsidR="00F27E78" w:rsidRPr="00F27E78" w:rsidRDefault="00F27E78" w:rsidP="00F27E78">
      <w:r>
        <w:t>Communications security attempts to ensure the confidentiality, integrity, and/or authenticity of transmitted data, as required depending on the threat, the mission security policy(s), and the desire of the mission planners. It is possible for a single data unit to require all three of these security attributes to ensure that the transmitted data is not disclosed, not altered, and not spoofed. This recommended practice supports the management of communication security as established by the SDLS protocol.</w:t>
      </w:r>
    </w:p>
    <w:p w14:paraId="042BC4D2" w14:textId="77777777" w:rsidR="00C90CA7" w:rsidRDefault="00C90CA7" w:rsidP="00D637AF">
      <w:pPr>
        <w:pStyle w:val="Annex4"/>
      </w:pPr>
      <w:r>
        <w:t xml:space="preserve">Data </w:t>
      </w:r>
      <w:r w:rsidR="007452A6">
        <w:t>Privacy</w:t>
      </w:r>
    </w:p>
    <w:p w14:paraId="458FCD0C" w14:textId="2CD4A4D6" w:rsidR="00F27E78" w:rsidRPr="00F27E78" w:rsidRDefault="00F27E78" w:rsidP="00F27E78">
      <w:r>
        <w:t>This recommended practice identifies which of the SDLS Extended Procedures are considered sensitive in terms of Privacy and require specific protection.</w:t>
      </w:r>
    </w:p>
    <w:p w14:paraId="1E2A4CE3" w14:textId="77777777" w:rsidR="00C90CA7" w:rsidRDefault="00C90CA7" w:rsidP="00D637AF">
      <w:pPr>
        <w:pStyle w:val="Annex4"/>
      </w:pPr>
      <w:r>
        <w:t xml:space="preserve">Data </w:t>
      </w:r>
      <w:r w:rsidR="007452A6">
        <w:t>Integrity</w:t>
      </w:r>
    </w:p>
    <w:p w14:paraId="57D45477" w14:textId="078D07A0" w:rsidR="00C90CA7" w:rsidRPr="00FF1359" w:rsidRDefault="00F27E78" w:rsidP="00C90CA7">
      <w:r w:rsidRPr="00F27E78">
        <w:t xml:space="preserve">This recommended practice identifies which of the SDLS Extended Procedures are considered sensitive in terms of </w:t>
      </w:r>
      <w:r>
        <w:t>Integrity</w:t>
      </w:r>
      <w:r w:rsidRPr="00F27E78">
        <w:t xml:space="preserve"> and require specific protection.</w:t>
      </w:r>
    </w:p>
    <w:p w14:paraId="07B93552" w14:textId="77777777" w:rsidR="00C90CA7" w:rsidRDefault="00C90CA7" w:rsidP="00D637AF">
      <w:pPr>
        <w:pStyle w:val="Annex4"/>
      </w:pPr>
      <w:r>
        <w:t xml:space="preserve">Authentication of </w:t>
      </w:r>
      <w:r w:rsidR="007452A6">
        <w:t>Communicating Entities</w:t>
      </w:r>
    </w:p>
    <w:p w14:paraId="1E5C4CA1" w14:textId="2D358730" w:rsidR="00C90CA7" w:rsidRPr="00FF1359" w:rsidRDefault="00F27E78" w:rsidP="00C90CA7">
      <w:r>
        <w:t>This recommended practice relies on the SDLS protocol to properly authenticate the communicating entities.</w:t>
      </w:r>
    </w:p>
    <w:p w14:paraId="55F4901B" w14:textId="77777777" w:rsidR="00C90CA7" w:rsidRDefault="00C90CA7" w:rsidP="007452A6">
      <w:pPr>
        <w:pStyle w:val="Annex3"/>
      </w:pPr>
      <w:r>
        <w:t>Potential threats and attack scenarios</w:t>
      </w:r>
    </w:p>
    <w:p w14:paraId="224950EC" w14:textId="53743754" w:rsidR="00C90CA7" w:rsidRPr="00FF1359" w:rsidRDefault="00B651DD" w:rsidP="00C90CA7">
      <w:r>
        <w:t xml:space="preserve">The same considerations as for the SLDS protocol [1] apply here. </w:t>
      </w:r>
      <w:r w:rsidRPr="00B651DD">
        <w:t>Specific potential threats and attack scenarios are addressed in more detail in reference [D2].</w:t>
      </w:r>
    </w:p>
    <w:p w14:paraId="71B243E6" w14:textId="77777777" w:rsidR="00586021" w:rsidRDefault="00C90CA7" w:rsidP="007452A6">
      <w:pPr>
        <w:pStyle w:val="Annex3"/>
      </w:pPr>
      <w:r>
        <w:t>Consequences of not applying security to the technology</w:t>
      </w:r>
    </w:p>
    <w:p w14:paraId="1C79F40F" w14:textId="4978F89B" w:rsidR="003E5723" w:rsidRPr="003E5723" w:rsidRDefault="003E5723" w:rsidP="003E5723">
      <w:r>
        <w:t>Without authentication, unauthorized extended procedures or software might be uploaded to a spacecraft. Without data integrity, corrupted extended procedures might be uploaded to a spacecraft potentially resulting in the loss of the security capabilities or in worst case the mission. Without confidentiality, session keys and the data field contents of sensitive extended proc</w:t>
      </w:r>
      <w:r w:rsidR="008C3CC0">
        <w:t>edures may disclosed to</w:t>
      </w:r>
      <w:r>
        <w:t xml:space="preserve"> an attacker.</w:t>
      </w:r>
    </w:p>
    <w:p w14:paraId="5EE3CA69" w14:textId="77777777" w:rsidR="00B815E0" w:rsidRDefault="00B815E0" w:rsidP="00B815E0"/>
    <w:p w14:paraId="63D901B9" w14:textId="77777777" w:rsidR="00B815E0" w:rsidRDefault="00B815E0" w:rsidP="00B815E0">
      <w:pPr>
        <w:pStyle w:val="Annex2"/>
      </w:pPr>
      <w:r>
        <w:t>SANA Considerations</w:t>
      </w:r>
    </w:p>
    <w:p w14:paraId="7D5B5FC9" w14:textId="63D4958B" w:rsidR="00F27E78" w:rsidRPr="00F27E78" w:rsidRDefault="00F27E78" w:rsidP="00F27E78">
      <w:r>
        <w:t>This Recommended Standard defines no new information registries. The recommendations of this document do not require any action from SANA.</w:t>
      </w:r>
    </w:p>
    <w:p w14:paraId="5B0A1385" w14:textId="77777777" w:rsidR="00B815E0" w:rsidRDefault="00B815E0" w:rsidP="00B815E0">
      <w:pPr>
        <w:pStyle w:val="Annex2"/>
      </w:pPr>
      <w:r>
        <w:t>Patent Considerations</w:t>
      </w:r>
    </w:p>
    <w:p w14:paraId="2C9BADE2" w14:textId="60108BDE" w:rsidR="00224008" w:rsidRDefault="00F27E78" w:rsidP="00F27E78">
      <w:r>
        <w:t>At the time of publication, CCSDS was not aware of any claimed patent rights applicable to implementing the provisions of this Recommended Standard.</w:t>
      </w:r>
    </w:p>
    <w:p w14:paraId="6B6A8566" w14:textId="77777777" w:rsidR="00B815E0" w:rsidRDefault="00B815E0" w:rsidP="00B815E0"/>
    <w:p w14:paraId="708C9323" w14:textId="77777777" w:rsidR="00B815E0" w:rsidRDefault="00B815E0" w:rsidP="00B815E0"/>
    <w:p w14:paraId="5BF593EF" w14:textId="77777777" w:rsidR="003D5EAD" w:rsidRPr="00DB6FF8" w:rsidRDefault="003D5EAD" w:rsidP="003D5EAD">
      <w:pPr>
        <w:pStyle w:val="berschrift8"/>
      </w:pPr>
      <w:bookmarkStart w:id="336" w:name="_Ref288905895"/>
      <w:bookmarkStart w:id="337" w:name="_Toc308100689"/>
      <w:bookmarkStart w:id="338" w:name="_Toc310333100"/>
      <w:bookmarkStart w:id="339" w:name="_Toc317089729"/>
      <w:bookmarkStart w:id="340" w:name="_Toc368408537"/>
      <w:bookmarkStart w:id="341" w:name="_Toc368408686"/>
      <w:bookmarkStart w:id="342" w:name="_Toc368481242"/>
      <w:r w:rsidRPr="00DB6FF8">
        <w:lastRenderedPageBreak/>
        <w:br/>
      </w:r>
      <w:r w:rsidRPr="00DB6FF8">
        <w:br/>
      </w:r>
      <w:bookmarkStart w:id="343" w:name="_Toc479753907"/>
      <w:r w:rsidRPr="00DB6FF8">
        <w:t>Informative References</w:t>
      </w:r>
      <w:r w:rsidRPr="00DB6FF8">
        <w:br/>
      </w:r>
      <w:r w:rsidRPr="00DB6FF8">
        <w:br/>
        <w:t>(Informative)</w:t>
      </w:r>
      <w:bookmarkEnd w:id="336"/>
      <w:bookmarkEnd w:id="337"/>
      <w:bookmarkEnd w:id="338"/>
      <w:bookmarkEnd w:id="339"/>
      <w:bookmarkEnd w:id="340"/>
      <w:bookmarkEnd w:id="341"/>
      <w:bookmarkEnd w:id="342"/>
      <w:bookmarkEnd w:id="343"/>
    </w:p>
    <w:p w14:paraId="77391927" w14:textId="77777777" w:rsidR="003D5EAD" w:rsidRPr="00DB6FF8" w:rsidRDefault="003D5EAD" w:rsidP="003D5EAD">
      <w:pPr>
        <w:pStyle w:val="References"/>
        <w:spacing w:before="480"/>
        <w:ind w:left="720" w:hanging="720"/>
      </w:pPr>
      <w:bookmarkStart w:id="344" w:name="R_ISOIEC749811994InformationTechnologyOp"/>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1</w:t>
      </w:r>
      <w:r w:rsidR="00C50A2F">
        <w:rPr>
          <w:noProof/>
        </w:rPr>
        <w:fldChar w:fldCharType="end"/>
      </w:r>
      <w:r w:rsidRPr="00DB6FF8">
        <w:t>]</w:t>
      </w:r>
      <w:bookmarkEnd w:id="344"/>
      <w:r w:rsidRPr="00DB6FF8">
        <w:tab/>
      </w:r>
      <w:r w:rsidRPr="00DB6FF8">
        <w:rPr>
          <w:i/>
          <w:iCs/>
        </w:rPr>
        <w:t>Information Technology—Open Systems Interconnection—Basic Reference Model: The Basic Model</w:t>
      </w:r>
      <w:r w:rsidRPr="00DB6FF8">
        <w:t>. 2nd ed. International Standard, ISO/IEC 7498-1:1994. Geneva: ISO, 1994.</w:t>
      </w:r>
    </w:p>
    <w:p w14:paraId="6486EB7F" w14:textId="77777777" w:rsidR="003D5EAD" w:rsidRPr="00DB6FF8" w:rsidRDefault="003D5EAD" w:rsidP="003D5EAD">
      <w:pPr>
        <w:pStyle w:val="References"/>
        <w:spacing w:before="160"/>
        <w:ind w:left="720" w:hanging="720"/>
      </w:pPr>
      <w:bookmarkStart w:id="345" w:name="R_ISO749821989InformationProcessingSyste"/>
      <w:bookmarkStart w:id="346" w:name="_Ref228846978"/>
      <w:bookmarkStart w:id="347" w:name="_Ref228845059"/>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2</w:t>
      </w:r>
      <w:r w:rsidR="00C50A2F">
        <w:rPr>
          <w:noProof/>
        </w:rPr>
        <w:fldChar w:fldCharType="end"/>
      </w:r>
      <w:r w:rsidRPr="00DB6FF8">
        <w:t>]</w:t>
      </w:r>
      <w:bookmarkEnd w:id="345"/>
      <w:r w:rsidRPr="00DB6FF8">
        <w:tab/>
      </w:r>
      <w:r w:rsidRPr="00DB6FF8">
        <w:rPr>
          <w:i/>
          <w:iCs/>
        </w:rPr>
        <w:t>Information Processing Systems—Open Systems Interconnection—Basic Reference Model—Part 2: Security Architecture</w:t>
      </w:r>
      <w:r w:rsidRPr="00DB6FF8">
        <w:t>. International Standard, ISO 7498-2:1989. Geneva: ISO, 1989.</w:t>
      </w:r>
    </w:p>
    <w:p w14:paraId="27054A92" w14:textId="77777777" w:rsidR="003D5EAD" w:rsidRPr="00DB6FF8" w:rsidRDefault="003D5EAD" w:rsidP="003D5EAD">
      <w:pPr>
        <w:pStyle w:val="References"/>
        <w:spacing w:before="160"/>
        <w:ind w:left="720" w:hanging="720"/>
      </w:pPr>
      <w:bookmarkStart w:id="348" w:name="R_350x5g0SpaceDataLinkSecurityConceptofO"/>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3</w:t>
      </w:r>
      <w:r w:rsidR="00C50A2F">
        <w:rPr>
          <w:noProof/>
        </w:rPr>
        <w:fldChar w:fldCharType="end"/>
      </w:r>
      <w:r w:rsidRPr="00DB6FF8">
        <w:t>]</w:t>
      </w:r>
      <w:bookmarkEnd w:id="348"/>
      <w:r w:rsidRPr="00DB6FF8">
        <w:tab/>
      </w:r>
      <w:bookmarkEnd w:id="346"/>
      <w:r w:rsidRPr="00DB6FF8">
        <w:rPr>
          <w:i/>
          <w:iCs/>
        </w:rPr>
        <w:t>Space Data Link Security Concept of Operation</w:t>
      </w:r>
      <w:r w:rsidRPr="00DB6FF8">
        <w:t>. Report Concerning Space Data System Standards, CCSDS 350.5-G. Washington, D.C.: CCSDS, forthcoming.</w:t>
      </w:r>
    </w:p>
    <w:p w14:paraId="110A77F1" w14:textId="77777777" w:rsidR="003D5EAD" w:rsidRPr="00DB6FF8" w:rsidRDefault="003D5EAD" w:rsidP="003D5EAD">
      <w:pPr>
        <w:pStyle w:val="References"/>
        <w:spacing w:before="160"/>
        <w:ind w:left="720" w:hanging="720"/>
      </w:pPr>
      <w:bookmarkStart w:id="349" w:name="R_350x0g2TheApplicationofCCSDSProtocolst"/>
      <w:bookmarkStart w:id="350" w:name="_Ref228848649"/>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4</w:t>
      </w:r>
      <w:r w:rsidR="00C50A2F">
        <w:rPr>
          <w:noProof/>
        </w:rPr>
        <w:fldChar w:fldCharType="end"/>
      </w:r>
      <w:r w:rsidRPr="00DB6FF8">
        <w:t>]</w:t>
      </w:r>
      <w:bookmarkEnd w:id="349"/>
      <w:r w:rsidRPr="00DB6FF8">
        <w:tab/>
      </w:r>
      <w:bookmarkEnd w:id="347"/>
      <w:bookmarkEnd w:id="350"/>
      <w:r w:rsidRPr="00DB6FF8">
        <w:rPr>
          <w:i/>
          <w:iCs/>
        </w:rPr>
        <w:t>The Application of CCSDS Protocols to Secure Systems</w:t>
      </w:r>
      <w:r w:rsidRPr="00DB6FF8">
        <w:t>. Issue 2. Report Concerning Space Data System Standards (Green Book), CCSDS 350.0-G-2. Washington, D.C.: CCSDS, January 2006.</w:t>
      </w:r>
    </w:p>
    <w:p w14:paraId="59A8152B" w14:textId="77777777" w:rsidR="003D5EAD" w:rsidRPr="00DB6FF8" w:rsidRDefault="003D5EAD" w:rsidP="003D5EAD">
      <w:pPr>
        <w:pStyle w:val="References"/>
        <w:spacing w:before="160"/>
        <w:ind w:left="720" w:hanging="720"/>
      </w:pPr>
      <w:bookmarkStart w:id="351" w:name="R_351x0m1SecurityArchitectureforSpaceDat"/>
      <w:bookmarkStart w:id="352" w:name="_Ref228845068"/>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5</w:t>
      </w:r>
      <w:r w:rsidR="00C50A2F">
        <w:rPr>
          <w:noProof/>
        </w:rPr>
        <w:fldChar w:fldCharType="end"/>
      </w:r>
      <w:r w:rsidRPr="00DB6FF8">
        <w:t>]</w:t>
      </w:r>
      <w:bookmarkEnd w:id="351"/>
      <w:r w:rsidRPr="00DB6FF8">
        <w:tab/>
      </w:r>
      <w:bookmarkEnd w:id="352"/>
      <w:r w:rsidRPr="00DB6FF8">
        <w:rPr>
          <w:i/>
          <w:iCs/>
        </w:rPr>
        <w:t>Security Architecture for Space Data Systems</w:t>
      </w:r>
      <w:r w:rsidRPr="00DB6FF8">
        <w:t>. Issue 1. Recommendation for Space Data System Practices (Magenta Book), CCSDS 351.0-M-1. Washington, D.C.: CCSDS, November 2012.</w:t>
      </w:r>
    </w:p>
    <w:p w14:paraId="2040EA70" w14:textId="77777777" w:rsidR="003D5EAD" w:rsidRPr="00DB6FF8" w:rsidRDefault="003D5EAD" w:rsidP="003D5EAD">
      <w:pPr>
        <w:pStyle w:val="References"/>
        <w:spacing w:before="160"/>
        <w:ind w:left="720" w:hanging="720"/>
      </w:pPr>
      <w:bookmarkStart w:id="353" w:name="R_350x6g1SpaceMissionsKeyManagementConce"/>
      <w:bookmarkStart w:id="354" w:name="_Ref228844904"/>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6</w:t>
      </w:r>
      <w:r w:rsidR="00C50A2F">
        <w:rPr>
          <w:noProof/>
        </w:rPr>
        <w:fldChar w:fldCharType="end"/>
      </w:r>
      <w:r w:rsidRPr="00DB6FF8">
        <w:t>]</w:t>
      </w:r>
      <w:bookmarkEnd w:id="353"/>
      <w:r w:rsidRPr="00DB6FF8">
        <w:tab/>
      </w:r>
      <w:bookmarkEnd w:id="354"/>
      <w:r w:rsidRPr="00DB6FF8">
        <w:rPr>
          <w:i/>
          <w:iCs/>
        </w:rPr>
        <w:t>Space Missions Key Management Concept</w:t>
      </w:r>
      <w:r w:rsidRPr="00DB6FF8">
        <w:t>. Issue 1. Report Concerning Space Data System Standards (Green Book), CCSDS 350.6-G-1. Washington, D.C.: CCSDS, November 2011.</w:t>
      </w:r>
    </w:p>
    <w:p w14:paraId="756EA007" w14:textId="77777777" w:rsidR="003D5EAD" w:rsidRPr="00DB6FF8" w:rsidRDefault="003D5EAD" w:rsidP="003D5EAD">
      <w:pPr>
        <w:pStyle w:val="References"/>
        <w:spacing w:before="160"/>
        <w:ind w:left="720" w:hanging="720"/>
      </w:pPr>
      <w:bookmarkStart w:id="355" w:name="R_130x0g2OverviewofSpaceCommunicationsPr"/>
      <w:bookmarkStart w:id="356" w:name="_Ref230661225"/>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7</w:t>
      </w:r>
      <w:r w:rsidR="00C50A2F">
        <w:rPr>
          <w:noProof/>
        </w:rPr>
        <w:fldChar w:fldCharType="end"/>
      </w:r>
      <w:r w:rsidRPr="00DB6FF8">
        <w:t>]</w:t>
      </w:r>
      <w:bookmarkEnd w:id="355"/>
      <w:r w:rsidRPr="00DB6FF8">
        <w:tab/>
      </w:r>
      <w:bookmarkEnd w:id="356"/>
      <w:r w:rsidRPr="00DB6FF8">
        <w:rPr>
          <w:i/>
          <w:iCs/>
        </w:rPr>
        <w:t>Overview of Space Communications Protocols</w:t>
      </w:r>
      <w:r w:rsidRPr="00DB6FF8">
        <w:t>. Issue 2. Report Concerning Space Data System Standards (Green Book), CCSDS 130.0-G-2. Washington, D.C.: CCSDS, December 2007.</w:t>
      </w:r>
    </w:p>
    <w:p w14:paraId="2FFE287A" w14:textId="77777777" w:rsidR="003D5EAD" w:rsidRPr="00DB6FF8" w:rsidRDefault="003D5EAD" w:rsidP="003D5EAD">
      <w:pPr>
        <w:pStyle w:val="References"/>
        <w:spacing w:before="160"/>
        <w:ind w:left="720" w:hanging="720"/>
      </w:pPr>
      <w:bookmarkStart w:id="357" w:name="R_CNSSInstructionNo4009NationalInformati"/>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w:instrText>
      </w:r>
      <w:r w:rsidR="00C50A2F">
        <w:instrText xml:space="preserve">ORMAT </w:instrText>
      </w:r>
      <w:r w:rsidR="00C50A2F">
        <w:fldChar w:fldCharType="separate"/>
      </w:r>
      <w:r w:rsidR="00982337">
        <w:rPr>
          <w:noProof/>
        </w:rPr>
        <w:t>8</w:t>
      </w:r>
      <w:r w:rsidR="00C50A2F">
        <w:rPr>
          <w:noProof/>
        </w:rPr>
        <w:fldChar w:fldCharType="end"/>
      </w:r>
      <w:r w:rsidRPr="00DB6FF8">
        <w:t>]</w:t>
      </w:r>
      <w:bookmarkEnd w:id="357"/>
      <w:r w:rsidRPr="00DB6FF8">
        <w:tab/>
      </w:r>
      <w:r w:rsidRPr="00DB6FF8">
        <w:rPr>
          <w:i/>
          <w:iCs/>
        </w:rPr>
        <w:t>National Information Assurance (IA) Glossary</w:t>
      </w:r>
      <w:r w:rsidRPr="00DB6FF8">
        <w:t>. CNSS Instruction No. 4009. Fort Meade, Maryland: CNSS, April 2010.</w:t>
      </w:r>
    </w:p>
    <w:p w14:paraId="44639494" w14:textId="77777777" w:rsidR="003D5EAD" w:rsidRPr="00DB6FF8" w:rsidRDefault="003D5EAD" w:rsidP="003D5EAD">
      <w:pPr>
        <w:pStyle w:val="References"/>
        <w:spacing w:before="160"/>
        <w:ind w:left="720" w:hanging="720"/>
      </w:pPr>
      <w:bookmarkStart w:id="358" w:name="R_NISTIR7298GlossaryofKeyInformationSecu"/>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9</w:t>
      </w:r>
      <w:r w:rsidR="00C50A2F">
        <w:rPr>
          <w:noProof/>
        </w:rPr>
        <w:fldChar w:fldCharType="end"/>
      </w:r>
      <w:r w:rsidRPr="00DB6FF8">
        <w:t>]</w:t>
      </w:r>
      <w:bookmarkEnd w:id="358"/>
      <w:r w:rsidRPr="00DB6FF8">
        <w:tab/>
      </w:r>
      <w:r w:rsidRPr="00DB6FF8">
        <w:rPr>
          <w:i/>
          <w:iCs/>
        </w:rPr>
        <w:t>Glossary of Key Information Security Terms</w:t>
      </w:r>
      <w:r w:rsidRPr="00DB6FF8">
        <w:t>. Rev. 1. Edited by Richard Kissel. NIST IR 7298. Gaithersburg, Maryland: NIST, February 2011.</w:t>
      </w:r>
    </w:p>
    <w:p w14:paraId="3B47DDD0" w14:textId="77777777" w:rsidR="003D5EAD" w:rsidRPr="00DB6FF8" w:rsidRDefault="003D5EAD" w:rsidP="003D5EAD">
      <w:pPr>
        <w:pStyle w:val="References"/>
        <w:spacing w:before="160"/>
        <w:ind w:left="720" w:hanging="720"/>
      </w:pPr>
      <w:bookmarkStart w:id="359" w:name="R_NISTSP80057ElaineBarkeretalRecommendat"/>
      <w:r w:rsidRPr="00DB6FF8">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10</w:t>
      </w:r>
      <w:r w:rsidR="00C50A2F">
        <w:rPr>
          <w:noProof/>
        </w:rPr>
        <w:fldChar w:fldCharType="end"/>
      </w:r>
      <w:r w:rsidRPr="00DB6FF8">
        <w:t>]</w:t>
      </w:r>
      <w:bookmarkEnd w:id="359"/>
      <w:r w:rsidRPr="00DB6FF8">
        <w:tab/>
        <w:t xml:space="preserve">Elaine Barker, et al. </w:t>
      </w:r>
      <w:r w:rsidRPr="00192B00">
        <w:rPr>
          <w:i/>
          <w:iCs/>
        </w:rPr>
        <w:t>Recommendation for Key Management—Part 1: General</w:t>
      </w:r>
      <w:r w:rsidRPr="00DB6FF8">
        <w:t>. National Institute of Standards and Technology Special Publication 800-57. Gaithersburg, Maryland: NIST, March 2007.</w:t>
      </w:r>
    </w:p>
    <w:p w14:paraId="4F154B8E" w14:textId="77777777" w:rsidR="003D5EAD" w:rsidRDefault="003D5EAD" w:rsidP="003D5EAD">
      <w:pPr>
        <w:pStyle w:val="References"/>
        <w:spacing w:before="160"/>
        <w:ind w:left="720" w:hanging="720"/>
      </w:pPr>
      <w:bookmarkStart w:id="360" w:name="R_ISOIEC964671995InformationTechnologyOp"/>
      <w:r w:rsidRPr="00DB6FF8">
        <w:t>[</w:t>
      </w:r>
      <w:r w:rsidR="00C50A2F">
        <w:fldChar w:fldCharType="begin"/>
      </w:r>
      <w:r w:rsidR="00C50A2F">
        <w:instrText xml:space="preserve"> STYLEREF "Heading 8,Annex Heading 1"\l \n \t \* MERGEFORMAT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instrText xml:space="preserve">* MERGEFORMAT </w:instrText>
      </w:r>
      <w:r w:rsidR="00C50A2F">
        <w:fldChar w:fldCharType="separate"/>
      </w:r>
      <w:r w:rsidR="00982337">
        <w:rPr>
          <w:noProof/>
        </w:rPr>
        <w:t>11</w:t>
      </w:r>
      <w:r w:rsidR="00C50A2F">
        <w:rPr>
          <w:noProof/>
        </w:rPr>
        <w:fldChar w:fldCharType="end"/>
      </w:r>
      <w:r w:rsidRPr="00DB6FF8">
        <w:t>]</w:t>
      </w:r>
      <w:bookmarkEnd w:id="360"/>
      <w:r w:rsidRPr="00DB6FF8">
        <w:tab/>
      </w:r>
      <w:r w:rsidRPr="00DB6FF8">
        <w:rPr>
          <w:i/>
          <w:iCs/>
        </w:rPr>
        <w:t>Information Technology—Open Systems Interconnection—Conformance Testing Methodology and Framework—Part 7: Implementation Conformance Statements</w:t>
      </w:r>
      <w:r w:rsidRPr="00DB6FF8">
        <w:t>. International Standard, ISO/IEC 9646-7:1995. Geneva: ISO, 1995.</w:t>
      </w:r>
    </w:p>
    <w:p w14:paraId="42C9EA63" w14:textId="4D64D9FE" w:rsidR="00B651DD" w:rsidRPr="00DB6FF8" w:rsidRDefault="00B651DD" w:rsidP="00B651DD">
      <w:pPr>
        <w:pStyle w:val="References"/>
        <w:spacing w:before="160"/>
        <w:ind w:left="720" w:hanging="720"/>
      </w:pPr>
      <w:r w:rsidRPr="00DB6FF8">
        <w:lastRenderedPageBreak/>
        <w:t>[</w:t>
      </w:r>
      <w:r w:rsidR="00C50A2F">
        <w:fldChar w:fldCharType="begin"/>
      </w:r>
      <w:r w:rsidR="00C50A2F">
        <w:instrText xml:space="preserve"> STYLEREF "Heading 8,Annex Heading 1"\l \n \t  \* MERGEFORMAT </w:instrText>
      </w:r>
      <w:r w:rsidR="00C50A2F">
        <w:fldChar w:fldCharType="separate"/>
      </w:r>
      <w:r w:rsidR="00982337">
        <w:rPr>
          <w:noProof/>
        </w:rPr>
        <w:t>C</w:t>
      </w:r>
      <w:r w:rsidR="00C50A2F">
        <w:rPr>
          <w:noProof/>
        </w:rPr>
        <w:fldChar w:fldCharType="end"/>
      </w:r>
      <w:r w:rsidR="00C50A2F">
        <w:fldChar w:fldCharType="begin"/>
      </w:r>
      <w:r w:rsidR="00C50A2F">
        <w:instrText xml:space="preserve"> SEQ ref \s 8 \* MERGEFORMAT </w:instrText>
      </w:r>
      <w:r w:rsidR="00C50A2F">
        <w:fldChar w:fldCharType="separate"/>
      </w:r>
      <w:r w:rsidR="00982337">
        <w:rPr>
          <w:noProof/>
        </w:rPr>
        <w:t>12</w:t>
      </w:r>
      <w:r w:rsidR="00C50A2F">
        <w:rPr>
          <w:noProof/>
        </w:rPr>
        <w:fldChar w:fldCharType="end"/>
      </w:r>
      <w:r w:rsidRPr="00DB6FF8">
        <w:t>]</w:t>
      </w:r>
      <w:r w:rsidRPr="00DB6FF8">
        <w:tab/>
      </w:r>
      <w:r>
        <w:rPr>
          <w:i/>
          <w:iCs/>
        </w:rPr>
        <w:t>Security Threats against Space Missions</w:t>
      </w:r>
      <w:r w:rsidRPr="00DB6FF8">
        <w:t>. Issue 2. Report Concerning Space Data System Standard</w:t>
      </w:r>
      <w:r>
        <w:t>s (Green Book), CCSDS 350.1-G-2</w:t>
      </w:r>
      <w:r w:rsidRPr="00DB6FF8">
        <w:t xml:space="preserve">. </w:t>
      </w:r>
      <w:r>
        <w:t>Washington, D.C.: CCSDS,  December 2015</w:t>
      </w:r>
      <w:r w:rsidRPr="00DB6FF8">
        <w:t>.</w:t>
      </w:r>
    </w:p>
    <w:p w14:paraId="1639CF14" w14:textId="77777777" w:rsidR="00B651DD" w:rsidRPr="00DB6FF8" w:rsidRDefault="00B651DD" w:rsidP="003D5EAD">
      <w:pPr>
        <w:pStyle w:val="References"/>
        <w:spacing w:before="160"/>
        <w:ind w:left="720" w:hanging="720"/>
      </w:pPr>
    </w:p>
    <w:p w14:paraId="7F005C00" w14:textId="77777777" w:rsidR="003D5EAD" w:rsidRPr="00DB6FF8" w:rsidRDefault="003D5EAD" w:rsidP="003D5EAD">
      <w:pPr>
        <w:pStyle w:val="berschrift8"/>
      </w:pPr>
      <w:r w:rsidRPr="00DB6FF8">
        <w:lastRenderedPageBreak/>
        <w:tab/>
      </w:r>
      <w:bookmarkStart w:id="361" w:name="_Ref286678380"/>
      <w:bookmarkStart w:id="362" w:name="_Toc308100690"/>
      <w:bookmarkStart w:id="363" w:name="_Toc310333101"/>
      <w:bookmarkStart w:id="364" w:name="_Toc317089730"/>
      <w:bookmarkStart w:id="365" w:name="_Toc368408538"/>
      <w:bookmarkStart w:id="366" w:name="_Toc368408687"/>
      <w:bookmarkStart w:id="367" w:name="_Toc368481243"/>
      <w:r w:rsidR="00993A69">
        <w:br/>
      </w:r>
      <w:bookmarkStart w:id="368" w:name="_Toc479753908"/>
      <w:r w:rsidRPr="00DB6FF8">
        <w:t>Baseline Implementation Mode</w:t>
      </w:r>
      <w:r w:rsidRPr="00DB6FF8">
        <w:br/>
      </w:r>
      <w:r w:rsidRPr="00DB6FF8">
        <w:br/>
        <w:t>(Informative)</w:t>
      </w:r>
      <w:bookmarkEnd w:id="361"/>
      <w:bookmarkEnd w:id="362"/>
      <w:bookmarkEnd w:id="363"/>
      <w:bookmarkEnd w:id="364"/>
      <w:bookmarkEnd w:id="365"/>
      <w:bookmarkEnd w:id="366"/>
      <w:bookmarkEnd w:id="367"/>
      <w:bookmarkEnd w:id="368"/>
    </w:p>
    <w:p w14:paraId="4BD66EE6" w14:textId="77777777" w:rsidR="003D5EAD" w:rsidRPr="00DB6FF8" w:rsidRDefault="003D5EAD" w:rsidP="003D5EAD"/>
    <w:p w14:paraId="7C6953FA" w14:textId="77777777" w:rsidR="003D5EAD" w:rsidRPr="00DB6FF8" w:rsidRDefault="003D5EAD" w:rsidP="003D5EAD">
      <w:pPr>
        <w:pStyle w:val="Annex2"/>
      </w:pPr>
      <w:r w:rsidRPr="00DB6FF8">
        <w:t>Frame Security Report</w:t>
      </w:r>
    </w:p>
    <w:p w14:paraId="6FC7A9A2" w14:textId="77777777" w:rsidR="003D5EAD" w:rsidRPr="00DB6FF8" w:rsidRDefault="003D5EAD" w:rsidP="003D5EAD">
      <w:r w:rsidRPr="00DB6FF8">
        <w:t>This section specifies the baseline implementation mode for the Frame Security Report (FSR) and its integration into the transfer service protocol.</w:t>
      </w:r>
    </w:p>
    <w:p w14:paraId="59C3A9F4" w14:textId="77777777" w:rsidR="003D5EAD" w:rsidRPr="00DB6FF8" w:rsidRDefault="003D5EAD" w:rsidP="003D5EAD">
      <w:pPr>
        <w:pStyle w:val="Annex3"/>
      </w:pPr>
      <w:r w:rsidRPr="00DB6FF8">
        <w:t>Transfer Service Interface</w:t>
      </w:r>
    </w:p>
    <w:p w14:paraId="425BEA74" w14:textId="77777777" w:rsidR="003D5EAD" w:rsidRPr="00DB6FF8" w:rsidRDefault="003D5EAD" w:rsidP="003D5EAD">
      <w:pPr>
        <w:pStyle w:val="Annex4"/>
      </w:pPr>
      <w:r w:rsidRPr="00DB6FF8">
        <w:t>FSR USE WITH TM</w:t>
      </w:r>
    </w:p>
    <w:p w14:paraId="5B3E44CC" w14:textId="77777777" w:rsidR="003D5EAD" w:rsidRPr="00DB6FF8" w:rsidRDefault="003D5EAD" w:rsidP="003D5EAD">
      <w:r w:rsidRPr="00DB6FF8">
        <w:t>The baseline implementation mode to be used for integrating the FSR into the TM transfer service shall be as follows:</w:t>
      </w:r>
    </w:p>
    <w:p w14:paraId="7EE22C15" w14:textId="77777777" w:rsidR="003D5EAD" w:rsidRPr="00DB6FF8" w:rsidRDefault="003D5EAD" w:rsidP="00C6012E">
      <w:pPr>
        <w:numPr>
          <w:ilvl w:val="0"/>
          <w:numId w:val="43"/>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982337">
        <w:t>4.2.2.3.2</w:t>
      </w:r>
      <w:r w:rsidRPr="00DB6FF8">
        <w:fldChar w:fldCharType="end"/>
      </w:r>
      <w:r w:rsidRPr="00DB6FF8">
        <w:t>.</w:t>
      </w:r>
    </w:p>
    <w:p w14:paraId="45C22A00" w14:textId="77777777" w:rsidR="003D5EAD" w:rsidRPr="00DB6FF8" w:rsidRDefault="003D5EAD" w:rsidP="00C6012E">
      <w:pPr>
        <w:numPr>
          <w:ilvl w:val="0"/>
          <w:numId w:val="43"/>
        </w:numPr>
      </w:pPr>
      <w:r w:rsidRPr="00DB6FF8">
        <w:t xml:space="preserve">In case </w:t>
      </w:r>
      <w:r w:rsidR="00451453" w:rsidRPr="00DB6FF8">
        <w:t xml:space="preserve">COP-1 is </w:t>
      </w:r>
      <w:r w:rsidR="00451453">
        <w:t>reporting on the</w:t>
      </w:r>
      <w:r w:rsidR="00451453" w:rsidRPr="00DB6FF8">
        <w:t xml:space="preserve"> same virtual channel</w:t>
      </w:r>
      <w:r w:rsidRPr="00DB6FF8">
        <w:t>, the FSR reporting shall alternate with the Command Link Control Word (OCF Type 1) reporting.</w:t>
      </w:r>
    </w:p>
    <w:p w14:paraId="44D20BF4" w14:textId="77777777" w:rsidR="003D5EAD" w:rsidRPr="00DB6FF8" w:rsidRDefault="003D5EAD" w:rsidP="003D5EAD">
      <w:pPr>
        <w:pStyle w:val="Annex4"/>
      </w:pPr>
      <w:r w:rsidRPr="00DB6FF8">
        <w:t>FSR USE WITH AOS</w:t>
      </w:r>
    </w:p>
    <w:p w14:paraId="49217432" w14:textId="77777777" w:rsidR="003D5EAD" w:rsidRPr="00DB6FF8" w:rsidRDefault="003D5EAD" w:rsidP="003D5EAD">
      <w:r w:rsidRPr="00DB6FF8">
        <w:t>The baseline implementation mode to be used for integrating the FSR into the AOS transfer service shall be as follows:</w:t>
      </w:r>
    </w:p>
    <w:p w14:paraId="237372DD" w14:textId="77777777" w:rsidR="003D5EAD" w:rsidRPr="00DB6FF8" w:rsidRDefault="003D5EAD" w:rsidP="00C6012E">
      <w:pPr>
        <w:numPr>
          <w:ilvl w:val="0"/>
          <w:numId w:val="44"/>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982337">
        <w:t>4.2.2.3.2</w:t>
      </w:r>
      <w:r w:rsidRPr="00DB6FF8">
        <w:fldChar w:fldCharType="end"/>
      </w:r>
      <w:r w:rsidRPr="00DB6FF8">
        <w:t>.</w:t>
      </w:r>
    </w:p>
    <w:p w14:paraId="1F0A53D1" w14:textId="77777777" w:rsidR="003D5EAD" w:rsidRPr="00DB6FF8" w:rsidRDefault="003D5EAD" w:rsidP="00C6012E">
      <w:pPr>
        <w:numPr>
          <w:ilvl w:val="0"/>
          <w:numId w:val="44"/>
        </w:numPr>
      </w:pPr>
      <w:r w:rsidRPr="00DB6FF8">
        <w:t xml:space="preserve">In case COP-1 is </w:t>
      </w:r>
      <w:r w:rsidR="00451453">
        <w:t>reporting on the</w:t>
      </w:r>
      <w:r w:rsidRPr="00DB6FF8">
        <w:t xml:space="preserve"> same virtual channel, the FSR reporting shall alternate with the Command Link Control Word (OCF Type 1) reporting.</w:t>
      </w:r>
    </w:p>
    <w:p w14:paraId="6A3E2FFF" w14:textId="77777777" w:rsidR="003D5EAD" w:rsidRPr="00DB6FF8" w:rsidRDefault="003D5EAD" w:rsidP="003D5EAD">
      <w:pPr>
        <w:pStyle w:val="Annex4"/>
      </w:pPr>
      <w:r w:rsidRPr="00DB6FF8">
        <w:t>INTERFACE WITH SDLS</w:t>
      </w:r>
    </w:p>
    <w:p w14:paraId="6EC436E1" w14:textId="77777777" w:rsidR="003D5EAD" w:rsidRPr="00DB6FF8" w:rsidRDefault="003D5EAD" w:rsidP="003D5EAD">
      <w:r w:rsidRPr="00DB6FF8">
        <w:t>The SLDS implementation used for the SDLS Extended Procedures shall be the SDLS baseline implementation mode (see reference [</w:t>
      </w:r>
      <w:r w:rsidR="00C86B6F">
        <w:t>1</w:t>
      </w:r>
      <w:r w:rsidRPr="00DB6FF8">
        <w:t>] Annex E).</w:t>
      </w:r>
      <w:r w:rsidRPr="00DB6FF8" w:rsidDel="00DD68F3">
        <w:t xml:space="preserve"> </w:t>
      </w:r>
    </w:p>
    <w:p w14:paraId="787A4F7E" w14:textId="77777777" w:rsidR="003D5EAD" w:rsidRPr="00DB6FF8" w:rsidRDefault="003D5EAD" w:rsidP="003D5EAD">
      <w:pPr>
        <w:pStyle w:val="Annex2"/>
      </w:pPr>
      <w:r w:rsidRPr="00DB6FF8">
        <w:t>Protocol Data Units</w:t>
      </w:r>
    </w:p>
    <w:p w14:paraId="07489B6C" w14:textId="77777777" w:rsidR="003D5EAD" w:rsidRPr="00DB6FF8" w:rsidRDefault="003D5EAD" w:rsidP="003D5EAD">
      <w:r w:rsidRPr="00DB6FF8">
        <w:t>The baseline implementation of the TLV format shall not make use of nesting.</w:t>
      </w:r>
    </w:p>
    <w:p w14:paraId="077F4173" w14:textId="77777777" w:rsidR="003D5EAD" w:rsidRPr="00DB6FF8" w:rsidRDefault="003D5EAD" w:rsidP="003D5EAD">
      <w:pPr>
        <w:pStyle w:val="Annex2"/>
      </w:pPr>
      <w:r w:rsidRPr="00DB6FF8">
        <w:lastRenderedPageBreak/>
        <w:t>Reserved SPIs/SAs</w:t>
      </w:r>
    </w:p>
    <w:p w14:paraId="37FE89A2" w14:textId="77777777" w:rsidR="003D5EAD" w:rsidRPr="00DB6FF8" w:rsidRDefault="003D5EAD" w:rsidP="003D5EAD">
      <w:r w:rsidRPr="00DB6FF8">
        <w:t xml:space="preserve">The baseline implementation mode uses two reserved SPIs for the master key channels as specified in Section </w:t>
      </w:r>
      <w:r w:rsidRPr="00DB6FF8">
        <w:fldChar w:fldCharType="begin"/>
      </w:r>
      <w:r w:rsidRPr="00DB6FF8">
        <w:instrText xml:space="preserve"> REF _Ref435783325 \r \h </w:instrText>
      </w:r>
      <w:r w:rsidRPr="00DB6FF8">
        <w:fldChar w:fldCharType="separate"/>
      </w:r>
      <w:r w:rsidR="00982337">
        <w:t>4.3</w:t>
      </w:r>
      <w:r w:rsidRPr="00DB6FF8">
        <w:fldChar w:fldCharType="end"/>
      </w:r>
      <w:r w:rsidRPr="00DB6FF8">
        <w:t>.</w:t>
      </w:r>
    </w:p>
    <w:p w14:paraId="3AF2CFD0" w14:textId="77777777" w:rsidR="003D5EAD" w:rsidRPr="00192B00" w:rsidRDefault="003D5EAD" w:rsidP="003D5EAD">
      <w:r w:rsidRPr="00DB6FF8">
        <w:t>These two reserved SPIs are ‘</w:t>
      </w:r>
      <w:r w:rsidRPr="00192B00">
        <w:t xml:space="preserve">all zeros’ (0) and ‘all ones’ (65535) (see also reference </w:t>
      </w:r>
      <w:r w:rsidRPr="00DB6FF8">
        <w:t>[</w:t>
      </w:r>
      <w:r w:rsidR="000E38C8">
        <w:t>1</w:t>
      </w:r>
      <w:r w:rsidRPr="00DB6FF8">
        <w:t>])</w:t>
      </w:r>
      <w:r w:rsidRPr="00192B00">
        <w:t>.</w:t>
      </w:r>
    </w:p>
    <w:p w14:paraId="101B2EBD" w14:textId="77777777" w:rsidR="003D5EAD" w:rsidRPr="00DB6FF8" w:rsidRDefault="003D5EAD" w:rsidP="003D5EAD">
      <w:pPr>
        <w:pStyle w:val="Annex2"/>
      </w:pPr>
      <w:r w:rsidRPr="00DB6FF8">
        <w:t>Key Management Service</w:t>
      </w:r>
    </w:p>
    <w:p w14:paraId="7DDCC9C5" w14:textId="77777777" w:rsidR="003D5EAD" w:rsidRPr="00DB6FF8" w:rsidRDefault="003D5EAD" w:rsidP="003D5EAD">
      <w:r w:rsidRPr="00DB6FF8">
        <w:t>This section specifies the baseline implementation mode for the Key Management Service Extended Procedures.</w:t>
      </w:r>
    </w:p>
    <w:p w14:paraId="1A3584DA" w14:textId="77777777" w:rsidR="003D5EAD" w:rsidRPr="00DB6FF8" w:rsidRDefault="003D5EAD" w:rsidP="003D5EAD">
      <w:r w:rsidRPr="00DB6FF8">
        <w:t>The baseline implementation mode shall not include the Key Destruction Procedure.</w:t>
      </w:r>
    </w:p>
    <w:p w14:paraId="12366375" w14:textId="77777777" w:rsidR="003D5EAD" w:rsidRPr="00DB6FF8" w:rsidRDefault="003D5EAD" w:rsidP="003D5EAD">
      <w:pPr>
        <w:pStyle w:val="Annex3"/>
      </w:pPr>
      <w:r w:rsidRPr="00DB6FF8">
        <w:t>Security Algorithm  and Key Configuration</w:t>
      </w:r>
    </w:p>
    <w:p w14:paraId="4B924530" w14:textId="77777777" w:rsidR="003D5EAD" w:rsidRPr="00DB6FF8" w:rsidRDefault="003D5EAD" w:rsidP="003D5EAD">
      <w:r w:rsidRPr="00DB6FF8">
        <w:t>The following security algorithm configuration shall be used to support the Key Management Service Extended Procedures in the baseline implementation mode.</w:t>
      </w:r>
    </w:p>
    <w:p w14:paraId="4575196E" w14:textId="77777777" w:rsidR="003D5EAD" w:rsidRPr="00DB6FF8" w:rsidRDefault="003D5EAD" w:rsidP="003D5EAD">
      <w:pPr>
        <w:pStyle w:val="Annex4"/>
      </w:pPr>
      <w:r w:rsidRPr="00DB6FF8">
        <w:t>Algorithm for OTAR</w:t>
      </w:r>
    </w:p>
    <w:p w14:paraId="385D6661" w14:textId="77777777" w:rsidR="003D5EAD" w:rsidRPr="00DB6FF8" w:rsidRDefault="000C5E2D" w:rsidP="003D5EAD">
      <w:r>
        <w:t>The baseline implementation</w:t>
      </w:r>
      <w:r w:rsidR="003D5EAD" w:rsidRPr="00DB6FF8">
        <w:t xml:space="preserve"> to be used for OTAR operation </w:t>
      </w:r>
      <w:r>
        <w:t>is</w:t>
      </w:r>
      <w:r w:rsidR="003D5EAD" w:rsidRPr="00DB6FF8">
        <w:t>:</w:t>
      </w:r>
    </w:p>
    <w:p w14:paraId="722D73C6" w14:textId="77777777" w:rsidR="003D5EAD" w:rsidRPr="00DB6FF8" w:rsidRDefault="003D5EAD" w:rsidP="00C6012E">
      <w:pPr>
        <w:numPr>
          <w:ilvl w:val="0"/>
          <w:numId w:val="42"/>
        </w:numPr>
      </w:pPr>
      <w:r w:rsidRPr="00DB6FF8">
        <w:t>For authentication of the key block: AES-GCM as defined in reference [7];</w:t>
      </w:r>
    </w:p>
    <w:p w14:paraId="54BF5948" w14:textId="77777777" w:rsidR="003D5EAD" w:rsidRPr="00DB6FF8" w:rsidRDefault="000C5E2D" w:rsidP="00C6012E">
      <w:pPr>
        <w:pStyle w:val="Liste"/>
        <w:numPr>
          <w:ilvl w:val="0"/>
          <w:numId w:val="76"/>
        </w:numPr>
      </w:pPr>
      <w:r>
        <w:t>T</w:t>
      </w:r>
      <w:r w:rsidR="003D5EAD" w:rsidRPr="00DB6FF8">
        <w:t xml:space="preserve">he keys </w:t>
      </w:r>
      <w:r>
        <w:t>shall be</w:t>
      </w:r>
      <w:r w:rsidR="003D5EAD" w:rsidRPr="00DB6FF8">
        <w:t xml:space="preserve"> 128 bits in total length;</w:t>
      </w:r>
    </w:p>
    <w:p w14:paraId="4BD0FDCA" w14:textId="77777777" w:rsidR="003D5EAD" w:rsidRPr="00DB6FF8" w:rsidRDefault="003D5EAD" w:rsidP="00C6012E">
      <w:pPr>
        <w:pStyle w:val="Liste"/>
        <w:numPr>
          <w:ilvl w:val="0"/>
          <w:numId w:val="76"/>
        </w:numPr>
      </w:pPr>
      <w:r w:rsidRPr="00DB6FF8">
        <w:t>The IV shall be 96 bits in total length;</w:t>
      </w:r>
    </w:p>
    <w:p w14:paraId="2BA51809" w14:textId="77777777" w:rsidR="003D5EAD" w:rsidRPr="00DB6FF8" w:rsidRDefault="000C5E2D" w:rsidP="00C6012E">
      <w:pPr>
        <w:pStyle w:val="Liste"/>
        <w:numPr>
          <w:ilvl w:val="0"/>
          <w:numId w:val="77"/>
        </w:numPr>
      </w:pPr>
      <w:r>
        <w:t>T</w:t>
      </w:r>
      <w:r w:rsidR="003D5EAD" w:rsidRPr="00DB6FF8">
        <w:t>he output MAC for the authentication shall be 128 bit</w:t>
      </w:r>
      <w:r>
        <w:t xml:space="preserve"> in length</w:t>
      </w:r>
      <w:r w:rsidR="003D5EAD" w:rsidRPr="00DB6FF8">
        <w:t>.</w:t>
      </w:r>
    </w:p>
    <w:p w14:paraId="7797C917" w14:textId="77777777" w:rsidR="003D5EAD" w:rsidRPr="00DB6FF8" w:rsidRDefault="003D5EAD" w:rsidP="003D5EAD">
      <w:pPr>
        <w:pStyle w:val="Annex3"/>
      </w:pPr>
      <w:r w:rsidRPr="00DB6FF8">
        <w:t>Key Management Services Parameters</w:t>
      </w:r>
    </w:p>
    <w:p w14:paraId="150A5D90" w14:textId="77777777" w:rsidR="003D5EAD" w:rsidRPr="00DB6FF8" w:rsidRDefault="003D5EAD" w:rsidP="003D5EAD">
      <w:pPr>
        <w:pStyle w:val="Annex4"/>
      </w:pPr>
      <w:r w:rsidRPr="00DB6FF8">
        <w:t xml:space="preserve">OTAR </w:t>
      </w:r>
    </w:p>
    <w:p w14:paraId="49B4077F" w14:textId="77777777" w:rsidR="003D5EAD" w:rsidRPr="00DB6FF8" w:rsidRDefault="003D5EAD" w:rsidP="003D5EAD">
      <w:r w:rsidRPr="00DB6FF8">
        <w:t xml:space="preserve">The baseline implementation configuration to be used for OTAR procedure (Sections </w:t>
      </w:r>
      <w:r w:rsidRPr="00DB6FF8">
        <w:fldChar w:fldCharType="begin"/>
      </w:r>
      <w:r w:rsidRPr="00DB6FF8">
        <w:instrText xml:space="preserve"> REF _Ref434391864 \r \h </w:instrText>
      </w:r>
      <w:r w:rsidRPr="00DB6FF8">
        <w:fldChar w:fldCharType="separate"/>
      </w:r>
      <w:r w:rsidR="00982337">
        <w:t>3.2.3.1</w:t>
      </w:r>
      <w:r w:rsidRPr="00DB6FF8">
        <w:fldChar w:fldCharType="end"/>
      </w:r>
      <w:r w:rsidRPr="00DB6FF8">
        <w:t xml:space="preserve"> and </w:t>
      </w:r>
      <w:r w:rsidRPr="00DB6FF8">
        <w:fldChar w:fldCharType="begin"/>
      </w:r>
      <w:r w:rsidRPr="00DB6FF8">
        <w:instrText xml:space="preserve"> REF _Ref434391877 \r \h </w:instrText>
      </w:r>
      <w:r w:rsidRPr="00DB6FF8">
        <w:fldChar w:fldCharType="separate"/>
      </w:r>
      <w:r w:rsidR="00982337">
        <w:t>5.4.2.1</w:t>
      </w:r>
      <w:r w:rsidRPr="00DB6FF8">
        <w:fldChar w:fldCharType="end"/>
      </w:r>
      <w:r w:rsidRPr="00DB6FF8">
        <w:t>) interoperability testing and operation is:</w:t>
      </w:r>
    </w:p>
    <w:p w14:paraId="1A907718" w14:textId="77777777" w:rsidR="003D5EAD" w:rsidRPr="00DB6FF8" w:rsidRDefault="003D5EAD" w:rsidP="00C6012E">
      <w:pPr>
        <w:pStyle w:val="Liste"/>
        <w:numPr>
          <w:ilvl w:val="0"/>
          <w:numId w:val="45"/>
        </w:numPr>
      </w:pPr>
      <w:r w:rsidRPr="00DB6FF8">
        <w:t>The Master Key ID field of the OTAR Command PDU shall have a size of 16 bit.</w:t>
      </w:r>
      <w:r w:rsidRPr="00DB6FF8">
        <w:br/>
      </w:r>
      <w:r w:rsidRPr="00DB6FF8">
        <w:br/>
        <w:t>NOTE: It is up to the implementer to decide if master keys are assigned a special range from the total key ID range.</w:t>
      </w:r>
    </w:p>
    <w:p w14:paraId="33359309" w14:textId="77777777" w:rsidR="003D5EAD" w:rsidRPr="00DB6FF8" w:rsidRDefault="003D5EAD" w:rsidP="00C6012E">
      <w:pPr>
        <w:pStyle w:val="Liste"/>
        <w:numPr>
          <w:ilvl w:val="0"/>
          <w:numId w:val="45"/>
        </w:numPr>
      </w:pPr>
      <w:r w:rsidRPr="00DB6FF8">
        <w:t>The Initialization Vector field of the OTAR Command PDU shall have a size of 96 bit.</w:t>
      </w:r>
    </w:p>
    <w:p w14:paraId="29568667" w14:textId="77777777" w:rsidR="003D5EAD" w:rsidRPr="00DB6FF8" w:rsidRDefault="003D5EAD" w:rsidP="00C6012E">
      <w:pPr>
        <w:pStyle w:val="Liste"/>
        <w:numPr>
          <w:ilvl w:val="0"/>
          <w:numId w:val="45"/>
        </w:numPr>
      </w:pPr>
      <w:r w:rsidRPr="00DB6FF8">
        <w:t>Each Encrypted Key Block of the OTAR Command PDU shall have a size of 176 bit, consisting of</w:t>
      </w:r>
    </w:p>
    <w:p w14:paraId="776EF7DA" w14:textId="77777777" w:rsidR="003D5EAD" w:rsidRPr="00DB6FF8" w:rsidRDefault="003D5EAD" w:rsidP="00C6012E">
      <w:pPr>
        <w:pStyle w:val="Liste"/>
        <w:numPr>
          <w:ilvl w:val="1"/>
          <w:numId w:val="45"/>
        </w:numPr>
      </w:pPr>
      <w:r w:rsidRPr="00DB6FF8">
        <w:t>The Key ID fields shall have a size of 16 bit,</w:t>
      </w:r>
    </w:p>
    <w:p w14:paraId="77276F9C" w14:textId="77777777" w:rsidR="003D5EAD" w:rsidRPr="00DB6FF8" w:rsidRDefault="003D5EAD" w:rsidP="00C6012E">
      <w:pPr>
        <w:pStyle w:val="Liste"/>
        <w:numPr>
          <w:ilvl w:val="1"/>
          <w:numId w:val="45"/>
        </w:numPr>
      </w:pPr>
      <w:r w:rsidRPr="00DB6FF8">
        <w:lastRenderedPageBreak/>
        <w:t>The Session Key fields shall have a size of 128 bit,</w:t>
      </w:r>
    </w:p>
    <w:p w14:paraId="3EF1B8F8" w14:textId="5027CA2A" w:rsidR="003D5EAD" w:rsidRPr="00DB6FF8" w:rsidRDefault="003D5EAD" w:rsidP="00C6012E">
      <w:pPr>
        <w:pStyle w:val="Liste"/>
        <w:numPr>
          <w:ilvl w:val="1"/>
          <w:numId w:val="45"/>
        </w:numPr>
      </w:pPr>
      <w:r w:rsidRPr="00DB6FF8">
        <w:t xml:space="preserve">The CRC fields shall </w:t>
      </w:r>
      <w:r w:rsidR="001C084F">
        <w:t xml:space="preserve">be calculated as specified in </w:t>
      </w:r>
      <w:r w:rsidR="003A0ACC">
        <w:fldChar w:fldCharType="begin"/>
      </w:r>
      <w:r w:rsidR="003A0ACC">
        <w:instrText xml:space="preserve"> REF _Ref479753396 \r \h </w:instrText>
      </w:r>
      <w:r w:rsidR="003A0ACC">
        <w:fldChar w:fldCharType="separate"/>
      </w:r>
      <w:r w:rsidR="00982337">
        <w:t>D4.3</w:t>
      </w:r>
      <w:r w:rsidR="003A0ACC">
        <w:fldChar w:fldCharType="end"/>
      </w:r>
    </w:p>
    <w:p w14:paraId="5A51E154" w14:textId="77777777" w:rsidR="003D5EAD" w:rsidRPr="00DB6FF8" w:rsidRDefault="003D5EAD" w:rsidP="00C6012E">
      <w:pPr>
        <w:pStyle w:val="Liste"/>
        <w:numPr>
          <w:ilvl w:val="0"/>
          <w:numId w:val="45"/>
        </w:numPr>
      </w:pPr>
      <w:r w:rsidRPr="00DB6FF8">
        <w:t>The MAC field of the OTAR Command PDU shall have a size of 128 bit.</w:t>
      </w:r>
    </w:p>
    <w:p w14:paraId="123E2830" w14:textId="2B12D600" w:rsidR="003D5EAD" w:rsidRPr="00192B00" w:rsidRDefault="003D5EAD" w:rsidP="00C6012E">
      <w:pPr>
        <w:pStyle w:val="Liste"/>
        <w:numPr>
          <w:ilvl w:val="0"/>
          <w:numId w:val="45"/>
        </w:numPr>
      </w:pPr>
      <w:r w:rsidRPr="00DB6FF8">
        <w:t xml:space="preserve">The total length of the PDU (Header + Data Field) shall not exceed </w:t>
      </w:r>
      <w:r w:rsidR="000E0B97">
        <w:t>1004</w:t>
      </w:r>
      <w:r w:rsidR="000E0B97" w:rsidRPr="00DB6FF8">
        <w:t xml:space="preserve"> </w:t>
      </w:r>
      <w:r w:rsidRPr="00DB6FF8">
        <w:t xml:space="preserve">octets (=upload of </w:t>
      </w:r>
      <w:r w:rsidR="000E0B97" w:rsidRPr="00DB6FF8">
        <w:t>3</w:t>
      </w:r>
      <w:r w:rsidR="000E0B97">
        <w:t>2</w:t>
      </w:r>
      <w:r w:rsidR="000E0B97" w:rsidRPr="00DB6FF8">
        <w:t xml:space="preserve"> </w:t>
      </w:r>
      <w:r w:rsidRPr="00DB6FF8">
        <w:t>session keys). This is to ensure that the complete Command PDU fits into one frame of 1024 octets.</w:t>
      </w:r>
    </w:p>
    <w:p w14:paraId="759876A7" w14:textId="0CA888A2" w:rsidR="003D5EAD" w:rsidRPr="00DB6FF8" w:rsidRDefault="003D5EAD" w:rsidP="00C6012E">
      <w:pPr>
        <w:pStyle w:val="Liste"/>
        <w:numPr>
          <w:ilvl w:val="0"/>
          <w:numId w:val="45"/>
        </w:numPr>
      </w:pPr>
      <w:r w:rsidRPr="00DB6FF8">
        <w:t>The Length field shall indicate a number of N*176+240, where N is the number of session keys to be uploaded, N&lt;=</w:t>
      </w:r>
      <w:r w:rsidR="000E0B97" w:rsidRPr="00DB6FF8">
        <w:t>3</w:t>
      </w:r>
      <w:r w:rsidR="000E0B97">
        <w:t>2</w:t>
      </w:r>
      <w:r w:rsidRPr="00DB6FF8">
        <w:t>.</w:t>
      </w:r>
    </w:p>
    <w:p w14:paraId="750CCDDD" w14:textId="77777777" w:rsidR="003D5EAD" w:rsidRPr="00DB6FF8" w:rsidRDefault="000C5E2D" w:rsidP="003D5EAD">
      <w:pPr>
        <w:keepNext/>
      </w:pPr>
      <w:r w:rsidRPr="00DB6FF8">
        <w:object w:dxaOrig="9742" w:dyaOrig="2207" w14:anchorId="58C26001">
          <v:shape id="_x0000_i1048" type="#_x0000_t75" style="width:442.2pt;height:100.55pt" o:ole="">
            <v:imagedata r:id="rId78" o:title=""/>
          </v:shape>
          <o:OLEObject Type="Embed" ProgID="Visio.Drawing.11" ShapeID="_x0000_i1048" DrawAspect="Content" ObjectID="_1553587492" r:id="rId79"/>
        </w:object>
      </w:r>
    </w:p>
    <w:p w14:paraId="07429864" w14:textId="388E7609" w:rsidR="003D5EAD" w:rsidRPr="00DB6FF8" w:rsidRDefault="00FD1F06" w:rsidP="003D5EAD">
      <w:pPr>
        <w:pStyle w:val="Beschriftung"/>
        <w:jc w:val="center"/>
      </w:pPr>
      <w:bookmarkStart w:id="369" w:name="_Toc479753944"/>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w:t>
      </w:r>
      <w:r w:rsidR="00C50A2F">
        <w:rPr>
          <w:noProof/>
        </w:rPr>
        <w:fldChar w:fldCharType="end"/>
      </w:r>
      <w:r w:rsidRPr="00DB6FF8">
        <w:t>:</w:t>
      </w:r>
      <w:r w:rsidR="003D5EAD" w:rsidRPr="00DB6FF8">
        <w:t>Baseline Implementation Mode OTAR Command PDU</w:t>
      </w:r>
      <w:bookmarkEnd w:id="369"/>
    </w:p>
    <w:p w14:paraId="20DCE69B" w14:textId="77777777" w:rsidR="003D5EAD" w:rsidRPr="00DB6FF8" w:rsidRDefault="003D5EAD" w:rsidP="003D5EAD">
      <w:pPr>
        <w:pStyle w:val="Liste"/>
        <w:ind w:firstLine="0"/>
      </w:pPr>
    </w:p>
    <w:p w14:paraId="55879D93" w14:textId="77777777" w:rsidR="003D5EAD" w:rsidRPr="00DB6FF8" w:rsidRDefault="003D5EAD" w:rsidP="003D5EAD">
      <w:pPr>
        <w:pStyle w:val="Annex4"/>
      </w:pPr>
      <w:r w:rsidRPr="00DB6FF8">
        <w:t>Key Activation</w:t>
      </w:r>
    </w:p>
    <w:p w14:paraId="4EB5055D" w14:textId="77777777" w:rsidR="003D5EAD" w:rsidRPr="00DB6FF8" w:rsidRDefault="003D5EAD" w:rsidP="003D5EAD">
      <w:r w:rsidRPr="00DB6FF8">
        <w:t xml:space="preserve">The baseline implementation configuration to be used for Key Activation procedure (Sections  </w:t>
      </w:r>
      <w:r w:rsidRPr="00DB6FF8">
        <w:fldChar w:fldCharType="begin"/>
      </w:r>
      <w:r w:rsidRPr="00DB6FF8">
        <w:instrText xml:space="preserve"> REF _Ref434392776 \r \h </w:instrText>
      </w:r>
      <w:r w:rsidRPr="00DB6FF8">
        <w:fldChar w:fldCharType="separate"/>
      </w:r>
      <w:r w:rsidR="00982337">
        <w:t>3.2.3.2</w:t>
      </w:r>
      <w:r w:rsidRPr="00DB6FF8">
        <w:fldChar w:fldCharType="end"/>
      </w:r>
      <w:r w:rsidRPr="00DB6FF8">
        <w:t xml:space="preserve"> and </w:t>
      </w:r>
      <w:r w:rsidRPr="00DB6FF8">
        <w:fldChar w:fldCharType="begin"/>
      </w:r>
      <w:r w:rsidRPr="00DB6FF8">
        <w:instrText xml:space="preserve"> REF _Ref384011844 \r \h </w:instrText>
      </w:r>
      <w:r w:rsidRPr="00DB6FF8">
        <w:fldChar w:fldCharType="separate"/>
      </w:r>
      <w:r w:rsidR="00982337">
        <w:t>5.4.2.2</w:t>
      </w:r>
      <w:r w:rsidRPr="00DB6FF8">
        <w:fldChar w:fldCharType="end"/>
      </w:r>
      <w:r w:rsidRPr="00DB6FF8">
        <w:t>) interoperability testing and operation is:</w:t>
      </w:r>
    </w:p>
    <w:p w14:paraId="119BAF62" w14:textId="77777777" w:rsidR="003D5EAD" w:rsidRPr="00DB6FF8" w:rsidRDefault="003D5EAD" w:rsidP="00C6012E">
      <w:pPr>
        <w:pStyle w:val="Liste"/>
        <w:numPr>
          <w:ilvl w:val="0"/>
          <w:numId w:val="45"/>
        </w:numPr>
      </w:pPr>
      <w:r w:rsidRPr="00DB6FF8">
        <w:t>The Key ID fields of the Key Activation PDU data field structure shall have a size of 1</w:t>
      </w:r>
      <w:r>
        <w:t>6</w:t>
      </w:r>
      <w:r w:rsidRPr="00192B00">
        <w:t xml:space="preserve"> </w:t>
      </w:r>
      <w:r w:rsidRPr="00DB6FF8">
        <w:t xml:space="preserve">bit. </w:t>
      </w:r>
    </w:p>
    <w:p w14:paraId="1CA3F9FA" w14:textId="39DFA353" w:rsidR="003D5EAD" w:rsidRPr="00192B00" w:rsidRDefault="003D5EAD" w:rsidP="00C6012E">
      <w:pPr>
        <w:pStyle w:val="Liste"/>
        <w:numPr>
          <w:ilvl w:val="0"/>
          <w:numId w:val="45"/>
        </w:numPr>
      </w:pPr>
      <w:r w:rsidRPr="00DB6FF8">
        <w:t xml:space="preserve">The total length of the PDU (Header + Data Field) shall not exceed </w:t>
      </w:r>
      <w:r w:rsidR="000E0B97">
        <w:t>81</w:t>
      </w:r>
      <w:r w:rsidR="000E0B97" w:rsidRPr="00192B00">
        <w:t xml:space="preserve"> </w:t>
      </w:r>
      <w:r w:rsidRPr="00DB6FF8">
        <w:t xml:space="preserve">octets (=activation of </w:t>
      </w:r>
      <w:r w:rsidR="000E0B97">
        <w:t>32</w:t>
      </w:r>
      <w:r w:rsidR="000E0B97" w:rsidRPr="00DB6FF8">
        <w:t xml:space="preserve"> </w:t>
      </w:r>
      <w:r w:rsidRPr="00DB6FF8">
        <w:t>session keys).</w:t>
      </w:r>
    </w:p>
    <w:p w14:paraId="59B9A836" w14:textId="5389692A" w:rsidR="003D5EAD" w:rsidRPr="00192B00" w:rsidRDefault="003D5EAD" w:rsidP="00C6012E">
      <w:pPr>
        <w:pStyle w:val="Liste"/>
        <w:numPr>
          <w:ilvl w:val="0"/>
          <w:numId w:val="45"/>
        </w:numPr>
      </w:pPr>
      <w:r w:rsidRPr="00DB6FF8">
        <w:t>The Length field shall indicate a number of N*1</w:t>
      </w:r>
      <w:r>
        <w:t>6</w:t>
      </w:r>
      <w:r w:rsidRPr="00DB6FF8">
        <w:t>,  where N is the number of session keys to be activated, N&lt;</w:t>
      </w:r>
      <w:r>
        <w:t>=</w:t>
      </w:r>
      <w:r w:rsidR="000E0B97">
        <w:t>32</w:t>
      </w:r>
      <w:r w:rsidRPr="00DB6FF8">
        <w:t>.</w:t>
      </w:r>
    </w:p>
    <w:p w14:paraId="427708E4" w14:textId="77777777" w:rsidR="003D5EAD" w:rsidRPr="00DB6FF8" w:rsidRDefault="003D5EAD" w:rsidP="003D5EAD">
      <w:pPr>
        <w:keepNext/>
      </w:pPr>
      <w:r w:rsidRPr="00617735">
        <w:object w:dxaOrig="9742" w:dyaOrig="2207" w14:anchorId="33E9ECA4">
          <v:shape id="_x0000_i1049" type="#_x0000_t75" style="width:483.6pt;height:109.35pt" o:ole="">
            <v:imagedata r:id="rId80" o:title=""/>
          </v:shape>
          <o:OLEObject Type="Embed" ProgID="Visio.Drawing.11" ShapeID="_x0000_i1049" DrawAspect="Content" ObjectID="_1553587493" r:id="rId81"/>
        </w:object>
      </w:r>
    </w:p>
    <w:p w14:paraId="6B9CF488" w14:textId="59944B12" w:rsidR="003D5EAD" w:rsidRPr="00DB6FF8" w:rsidRDefault="00FD1F06" w:rsidP="003D5EAD">
      <w:pPr>
        <w:pStyle w:val="Beschriftung"/>
        <w:jc w:val="center"/>
      </w:pPr>
      <w:bookmarkStart w:id="370" w:name="_Toc479753945"/>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2</w:t>
      </w:r>
      <w:r w:rsidR="00C50A2F">
        <w:rPr>
          <w:noProof/>
        </w:rPr>
        <w:fldChar w:fldCharType="end"/>
      </w:r>
      <w:r w:rsidRPr="00DB6FF8">
        <w:t>:</w:t>
      </w:r>
      <w:r>
        <w:t xml:space="preserve"> </w:t>
      </w:r>
      <w:r w:rsidR="003D5EAD" w:rsidRPr="00DB6FF8">
        <w:t>Baseline Implementation Mode Key Activation Command PDU</w:t>
      </w:r>
      <w:bookmarkEnd w:id="370"/>
    </w:p>
    <w:p w14:paraId="7F5E0036" w14:textId="77777777" w:rsidR="003D5EAD" w:rsidRPr="00DB6FF8" w:rsidRDefault="003D5EAD" w:rsidP="003D5EAD">
      <w:pPr>
        <w:pStyle w:val="Liste"/>
        <w:ind w:firstLine="0"/>
      </w:pPr>
    </w:p>
    <w:p w14:paraId="543B0CBB" w14:textId="77777777" w:rsidR="003D5EAD" w:rsidRPr="00DB6FF8" w:rsidRDefault="003D5EAD" w:rsidP="003D5EAD">
      <w:pPr>
        <w:pStyle w:val="Annex4"/>
      </w:pPr>
      <w:r w:rsidRPr="00DB6FF8">
        <w:t>Key Deactivation</w:t>
      </w:r>
    </w:p>
    <w:p w14:paraId="7864382C" w14:textId="77777777" w:rsidR="003D5EAD" w:rsidRPr="00DB6FF8" w:rsidRDefault="003D5EAD" w:rsidP="003D5EAD">
      <w:r w:rsidRPr="00DB6FF8">
        <w:t xml:space="preserve">The baseline implementation configuration to be used for Key Deactivation procedure (Sections   </w:t>
      </w:r>
      <w:r w:rsidRPr="00DB6FF8">
        <w:fldChar w:fldCharType="begin"/>
      </w:r>
      <w:r w:rsidRPr="00DB6FF8">
        <w:instrText xml:space="preserve"> REF _Ref382991229 \r \h </w:instrText>
      </w:r>
      <w:r w:rsidRPr="00DB6FF8">
        <w:fldChar w:fldCharType="separate"/>
      </w:r>
      <w:r w:rsidR="00982337">
        <w:t>3.2.3.3</w:t>
      </w:r>
      <w:r w:rsidRPr="00DB6FF8">
        <w:fldChar w:fldCharType="end"/>
      </w:r>
      <w:r w:rsidRPr="00DB6FF8">
        <w:t xml:space="preserve"> and </w:t>
      </w:r>
      <w:r w:rsidRPr="00DB6FF8">
        <w:fldChar w:fldCharType="begin"/>
      </w:r>
      <w:r w:rsidRPr="00DB6FF8">
        <w:instrText xml:space="preserve"> REF _Ref383510548 \r \h </w:instrText>
      </w:r>
      <w:r w:rsidRPr="00DB6FF8">
        <w:fldChar w:fldCharType="separate"/>
      </w:r>
      <w:r w:rsidR="00982337">
        <w:t>5.4.2.3</w:t>
      </w:r>
      <w:r w:rsidRPr="00DB6FF8">
        <w:fldChar w:fldCharType="end"/>
      </w:r>
      <w:r w:rsidRPr="00DB6FF8">
        <w:t>) interoperability testing and operation is:</w:t>
      </w:r>
    </w:p>
    <w:p w14:paraId="37CBF2CF" w14:textId="77777777" w:rsidR="003D5EAD" w:rsidRPr="00DB6FF8" w:rsidRDefault="003D5EAD" w:rsidP="00C6012E">
      <w:pPr>
        <w:pStyle w:val="Liste"/>
        <w:numPr>
          <w:ilvl w:val="0"/>
          <w:numId w:val="45"/>
        </w:numPr>
      </w:pPr>
      <w:r w:rsidRPr="00DB6FF8">
        <w:t xml:space="preserve">The Key ID fields of the Key Deactivation </w:t>
      </w:r>
      <w:r>
        <w:t xml:space="preserve">PDU </w:t>
      </w:r>
      <w:r w:rsidRPr="00CC3720">
        <w:t>data field structure shall have a size of 1</w:t>
      </w:r>
      <w:r>
        <w:t>6</w:t>
      </w:r>
      <w:r w:rsidRPr="00CC3720">
        <w:t xml:space="preserve"> bit. </w:t>
      </w:r>
    </w:p>
    <w:p w14:paraId="262ECEBC" w14:textId="6C721FB9" w:rsidR="003D5EAD" w:rsidRPr="00CC3720" w:rsidRDefault="003D5EAD" w:rsidP="00C6012E">
      <w:pPr>
        <w:pStyle w:val="Liste"/>
        <w:numPr>
          <w:ilvl w:val="0"/>
          <w:numId w:val="45"/>
        </w:numPr>
      </w:pPr>
      <w:r w:rsidRPr="00CC3720">
        <w:t xml:space="preserve">The total length of the PDU (Header + Data Field) shall not exceed </w:t>
      </w:r>
      <w:r w:rsidR="000E0B97">
        <w:t>81</w:t>
      </w:r>
      <w:r w:rsidR="000E0B97" w:rsidRPr="00CC3720">
        <w:t xml:space="preserve"> </w:t>
      </w:r>
      <w:r w:rsidRPr="00CC3720">
        <w:t>octets (=</w:t>
      </w:r>
      <w:r>
        <w:t>de</w:t>
      </w:r>
      <w:r w:rsidRPr="00CC3720">
        <w:t xml:space="preserve">activation of </w:t>
      </w:r>
      <w:r>
        <w:t>3</w:t>
      </w:r>
      <w:r w:rsidR="00F74FDF">
        <w:t>2</w:t>
      </w:r>
      <w:r w:rsidRPr="00CC3720">
        <w:t xml:space="preserve"> session keys).</w:t>
      </w:r>
    </w:p>
    <w:p w14:paraId="6CBDCC79" w14:textId="597148B9" w:rsidR="003D5EAD" w:rsidRPr="00CC3720" w:rsidRDefault="003D5EAD" w:rsidP="00C6012E">
      <w:pPr>
        <w:pStyle w:val="Liste"/>
        <w:numPr>
          <w:ilvl w:val="0"/>
          <w:numId w:val="45"/>
        </w:numPr>
      </w:pPr>
      <w:r w:rsidRPr="00CC3720">
        <w:t>The Length field shall indicate a number of N*1</w:t>
      </w:r>
      <w:r>
        <w:t>6</w:t>
      </w:r>
      <w:r w:rsidRPr="00CC3720">
        <w:t xml:space="preserve">,  where N is the number of session keys to be </w:t>
      </w:r>
      <w:r>
        <w:t>de</w:t>
      </w:r>
      <w:r w:rsidRPr="00CC3720">
        <w:t>activated, N&lt;</w:t>
      </w:r>
      <w:r>
        <w:t>=</w:t>
      </w:r>
      <w:r w:rsidR="000E0B97">
        <w:t>32</w:t>
      </w:r>
      <w:r w:rsidRPr="00CC3720">
        <w:t>.</w:t>
      </w:r>
    </w:p>
    <w:p w14:paraId="485A376A" w14:textId="77777777" w:rsidR="003D5EAD" w:rsidRPr="00DB6FF8" w:rsidRDefault="003D5EAD" w:rsidP="003D5EAD">
      <w:pPr>
        <w:keepNext/>
      </w:pPr>
      <w:r w:rsidRPr="00617735">
        <w:object w:dxaOrig="9742" w:dyaOrig="2207" w14:anchorId="30282718">
          <v:shape id="_x0000_i1050" type="#_x0000_t75" style="width:483.6pt;height:109.35pt" o:ole="">
            <v:imagedata r:id="rId82" o:title=""/>
          </v:shape>
          <o:OLEObject Type="Embed" ProgID="Visio.Drawing.11" ShapeID="_x0000_i1050" DrawAspect="Content" ObjectID="_1553587494" r:id="rId83"/>
        </w:object>
      </w:r>
    </w:p>
    <w:p w14:paraId="480CC848" w14:textId="69FFCBE7" w:rsidR="003D5EAD" w:rsidRPr="00DB6FF8" w:rsidRDefault="00FD1F06" w:rsidP="003D5EAD">
      <w:pPr>
        <w:pStyle w:val="Beschriftung"/>
        <w:jc w:val="center"/>
      </w:pPr>
      <w:bookmarkStart w:id="371" w:name="_Toc479753946"/>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3</w:t>
      </w:r>
      <w:r w:rsidR="00C50A2F">
        <w:rPr>
          <w:noProof/>
        </w:rPr>
        <w:fldChar w:fldCharType="end"/>
      </w:r>
      <w:r w:rsidRPr="00DB6FF8">
        <w:t>:</w:t>
      </w:r>
      <w:r>
        <w:t xml:space="preserve"> </w:t>
      </w:r>
      <w:r w:rsidR="003D5EAD" w:rsidRPr="00DB6FF8">
        <w:t>Baseline Implementation Mode Key Deactivation Command PDU</w:t>
      </w:r>
      <w:bookmarkEnd w:id="371"/>
    </w:p>
    <w:p w14:paraId="2D6C45C7" w14:textId="77777777" w:rsidR="003D5EAD" w:rsidRPr="00DB6FF8" w:rsidRDefault="003D5EAD" w:rsidP="003D5EAD">
      <w:pPr>
        <w:pStyle w:val="Annex4"/>
      </w:pPr>
      <w:r w:rsidRPr="00DB6FF8">
        <w:t>Key Verification</w:t>
      </w:r>
    </w:p>
    <w:p w14:paraId="2DBDB20B" w14:textId="77777777" w:rsidR="003D5EAD" w:rsidRPr="00DB6FF8" w:rsidRDefault="003D5EAD" w:rsidP="003D5EAD">
      <w:r w:rsidRPr="00DB6FF8">
        <w:t xml:space="preserve">The baseline implementation configuration to be used for Key Verification procedure (Sections </w:t>
      </w:r>
      <w:r w:rsidRPr="00DB6FF8">
        <w:fldChar w:fldCharType="begin"/>
      </w:r>
      <w:r w:rsidRPr="00DB6FF8">
        <w:instrText xml:space="preserve"> REF _Ref384026440 \r \h </w:instrText>
      </w:r>
      <w:r w:rsidRPr="00DB6FF8">
        <w:fldChar w:fldCharType="separate"/>
      </w:r>
      <w:r w:rsidR="00982337">
        <w:t>3.2.3.5</w:t>
      </w:r>
      <w:r w:rsidRPr="00DB6FF8">
        <w:fldChar w:fldCharType="end"/>
      </w:r>
      <w:r w:rsidRPr="00DB6FF8">
        <w:t xml:space="preserve"> and </w:t>
      </w:r>
      <w:r w:rsidRPr="00DB6FF8">
        <w:fldChar w:fldCharType="begin"/>
      </w:r>
      <w:r w:rsidRPr="00DB6FF8">
        <w:instrText xml:space="preserve"> REF _Ref384016691 \r \h </w:instrText>
      </w:r>
      <w:r w:rsidRPr="00DB6FF8">
        <w:fldChar w:fldCharType="separate"/>
      </w:r>
      <w:r w:rsidR="00982337">
        <w:t>5.4.2.5</w:t>
      </w:r>
      <w:r w:rsidRPr="00DB6FF8">
        <w:fldChar w:fldCharType="end"/>
      </w:r>
      <w:r w:rsidRPr="00DB6FF8">
        <w:t>) interoperability testing and operation is:</w:t>
      </w:r>
    </w:p>
    <w:p w14:paraId="61642629" w14:textId="77777777" w:rsidR="003D5EAD" w:rsidRPr="00CC3720" w:rsidRDefault="003D5EAD" w:rsidP="00C6012E">
      <w:pPr>
        <w:pStyle w:val="Liste"/>
        <w:numPr>
          <w:ilvl w:val="0"/>
          <w:numId w:val="45"/>
        </w:numPr>
      </w:pPr>
      <w:r w:rsidRPr="00CC3720">
        <w:t xml:space="preserve">The Key ID fields of the Key </w:t>
      </w:r>
      <w:r>
        <w:t>Verification</w:t>
      </w:r>
      <w:r w:rsidRPr="00CC3720">
        <w:t xml:space="preserve"> </w:t>
      </w:r>
      <w:r>
        <w:t xml:space="preserve">PDU </w:t>
      </w:r>
      <w:r w:rsidRPr="00CC3720">
        <w:t>data field structure</w:t>
      </w:r>
      <w:r>
        <w:t>s</w:t>
      </w:r>
      <w:r w:rsidRPr="00CC3720">
        <w:t xml:space="preserve"> shall have a size of 1</w:t>
      </w:r>
      <w:r>
        <w:t>6</w:t>
      </w:r>
      <w:r w:rsidRPr="00CC3720">
        <w:t xml:space="preserve"> bit. </w:t>
      </w:r>
    </w:p>
    <w:p w14:paraId="5A18EEC0" w14:textId="693B2184" w:rsidR="003D5EAD" w:rsidRPr="00CC3720" w:rsidRDefault="003D5EAD" w:rsidP="00C6012E">
      <w:pPr>
        <w:pStyle w:val="Liste"/>
        <w:numPr>
          <w:ilvl w:val="0"/>
          <w:numId w:val="45"/>
        </w:numPr>
      </w:pPr>
      <w:r w:rsidRPr="00CC3720">
        <w:lastRenderedPageBreak/>
        <w:t xml:space="preserve">The total length of the </w:t>
      </w:r>
      <w:r>
        <w:t xml:space="preserve">Command </w:t>
      </w:r>
      <w:r w:rsidRPr="00CC3720">
        <w:t xml:space="preserve">PDU (Header + Data Field) shall not exceed </w:t>
      </w:r>
      <w:r w:rsidR="000E0B97">
        <w:t>81</w:t>
      </w:r>
      <w:r w:rsidR="000E0B97" w:rsidRPr="00CC3720">
        <w:t xml:space="preserve"> </w:t>
      </w:r>
      <w:r w:rsidRPr="00CC3720">
        <w:t>octets (=</w:t>
      </w:r>
      <w:r>
        <w:t>verification</w:t>
      </w:r>
      <w:r w:rsidRPr="00CC3720">
        <w:t xml:space="preserve"> of </w:t>
      </w:r>
      <w:r w:rsidR="000E0B97">
        <w:t>32</w:t>
      </w:r>
      <w:r w:rsidR="000E0B97" w:rsidRPr="00CC3720">
        <w:t xml:space="preserve"> </w:t>
      </w:r>
      <w:r w:rsidRPr="00CC3720">
        <w:t>session keys).</w:t>
      </w:r>
    </w:p>
    <w:p w14:paraId="098C1F42" w14:textId="1C81BD11" w:rsidR="003D5EAD" w:rsidRDefault="003D5EAD" w:rsidP="00C6012E">
      <w:pPr>
        <w:pStyle w:val="Liste"/>
        <w:numPr>
          <w:ilvl w:val="0"/>
          <w:numId w:val="45"/>
        </w:numPr>
      </w:pPr>
      <w:r w:rsidRPr="00CC3720">
        <w:t>The Length field shall indicate a number of N*1</w:t>
      </w:r>
      <w:r>
        <w:t>6</w:t>
      </w:r>
      <w:r w:rsidRPr="00CC3720">
        <w:t xml:space="preserve">,  where N is the number of session keys to be </w:t>
      </w:r>
      <w:r>
        <w:t>verified</w:t>
      </w:r>
      <w:r w:rsidRPr="00CC3720">
        <w:t>, N&lt;</w:t>
      </w:r>
      <w:r>
        <w:t>=</w:t>
      </w:r>
      <w:r w:rsidR="000E0B97">
        <w:t>32</w:t>
      </w:r>
      <w:r w:rsidRPr="00CC3720">
        <w:t>.</w:t>
      </w:r>
    </w:p>
    <w:p w14:paraId="5F97E2D8" w14:textId="77777777" w:rsidR="003D5EAD" w:rsidRPr="00CC3720" w:rsidRDefault="003D5EAD" w:rsidP="00C6012E">
      <w:pPr>
        <w:pStyle w:val="Liste"/>
        <w:numPr>
          <w:ilvl w:val="0"/>
          <w:numId w:val="45"/>
        </w:numPr>
      </w:pPr>
      <w:r w:rsidRPr="00CC3720">
        <w:t xml:space="preserve">The Key </w:t>
      </w:r>
      <w:r>
        <w:t>Validity fields shall have a length of 4 bit.</w:t>
      </w:r>
    </w:p>
    <w:p w14:paraId="60E65754" w14:textId="77777777" w:rsidR="003D5EAD" w:rsidRDefault="003D5EAD" w:rsidP="00C6012E">
      <w:pPr>
        <w:pStyle w:val="Liste"/>
        <w:numPr>
          <w:ilvl w:val="0"/>
          <w:numId w:val="45"/>
        </w:numPr>
      </w:pPr>
      <w:r>
        <w:t>The Key State fields shall have a length of 4 bit.</w:t>
      </w:r>
    </w:p>
    <w:p w14:paraId="7FB109B4" w14:textId="49BE8081" w:rsidR="003D5EAD" w:rsidRPr="00CC3720" w:rsidRDefault="003D5EAD" w:rsidP="00C6012E">
      <w:pPr>
        <w:pStyle w:val="Liste"/>
        <w:numPr>
          <w:ilvl w:val="0"/>
          <w:numId w:val="45"/>
        </w:numPr>
      </w:pPr>
      <w:r w:rsidRPr="00CC3720">
        <w:t xml:space="preserve">The total length of the </w:t>
      </w:r>
      <w:r>
        <w:t xml:space="preserve">Reply </w:t>
      </w:r>
      <w:r w:rsidRPr="00CC3720">
        <w:t xml:space="preserve">PDU (Header + Data Field) shall not exceed </w:t>
      </w:r>
      <w:r w:rsidR="000E0B97">
        <w:t>81</w:t>
      </w:r>
      <w:r w:rsidR="000E0B97" w:rsidRPr="00CC3720">
        <w:t xml:space="preserve"> </w:t>
      </w:r>
      <w:r w:rsidRPr="00CC3720">
        <w:t>octets (=</w:t>
      </w:r>
      <w:r>
        <w:t>verification</w:t>
      </w:r>
      <w:r w:rsidRPr="00CC3720">
        <w:t xml:space="preserve"> of </w:t>
      </w:r>
      <w:r w:rsidR="000E0B97">
        <w:t>32</w:t>
      </w:r>
      <w:r w:rsidR="000E0B97" w:rsidRPr="00CC3720">
        <w:t xml:space="preserve"> </w:t>
      </w:r>
      <w:r w:rsidRPr="00CC3720">
        <w:t>session keys).</w:t>
      </w:r>
    </w:p>
    <w:p w14:paraId="45CE3693" w14:textId="77777777" w:rsidR="003D5EAD" w:rsidRPr="00DB6FF8" w:rsidRDefault="003D5EAD" w:rsidP="003D5EAD">
      <w:pPr>
        <w:pStyle w:val="Liste"/>
        <w:ind w:firstLine="0"/>
      </w:pPr>
    </w:p>
    <w:p w14:paraId="13108CBB" w14:textId="77777777" w:rsidR="00FD1F06" w:rsidRDefault="003D5EAD" w:rsidP="003D5EAD">
      <w:pPr>
        <w:pStyle w:val="Beschriftung"/>
        <w:jc w:val="center"/>
      </w:pPr>
      <w:r w:rsidRPr="00617735">
        <w:object w:dxaOrig="9742" w:dyaOrig="2207" w14:anchorId="0F70A38E">
          <v:shape id="_x0000_i1051" type="#_x0000_t75" style="width:483.6pt;height:109.35pt" o:ole="">
            <v:imagedata r:id="rId84" o:title=""/>
          </v:shape>
          <o:OLEObject Type="Embed" ProgID="Visio.Drawing.11" ShapeID="_x0000_i1051" DrawAspect="Content" ObjectID="_1553587495" r:id="rId85"/>
        </w:object>
      </w:r>
    </w:p>
    <w:p w14:paraId="7CF3A7EA" w14:textId="2C54A124" w:rsidR="003D5EAD" w:rsidRPr="00DB6FF8" w:rsidRDefault="00FD1F06" w:rsidP="003D5EAD">
      <w:pPr>
        <w:pStyle w:val="Beschriftung"/>
        <w:jc w:val="center"/>
      </w:pPr>
      <w:bookmarkStart w:id="372" w:name="_Toc479753947"/>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4</w:t>
      </w:r>
      <w:r w:rsidR="00C50A2F">
        <w:rPr>
          <w:noProof/>
        </w:rPr>
        <w:fldChar w:fldCharType="end"/>
      </w:r>
      <w:r w:rsidRPr="00DB6FF8">
        <w:t>:</w:t>
      </w:r>
      <w:r>
        <w:t xml:space="preserve"> </w:t>
      </w:r>
      <w:r w:rsidR="003D5EAD" w:rsidRPr="00DB6FF8">
        <w:t>Baseline Implementation Mode Key Verification Command PDU</w:t>
      </w:r>
      <w:bookmarkEnd w:id="372"/>
    </w:p>
    <w:p w14:paraId="2A7DAEE0" w14:textId="77777777" w:rsidR="003D5EAD" w:rsidRPr="00DB6FF8" w:rsidRDefault="003D5EAD" w:rsidP="003D5EAD">
      <w:pPr>
        <w:keepNext/>
      </w:pPr>
      <w:r w:rsidRPr="00617735">
        <w:object w:dxaOrig="9742" w:dyaOrig="2207" w14:anchorId="6F3F3E46">
          <v:shape id="_x0000_i1052" type="#_x0000_t75" style="width:483.6pt;height:109.35pt" o:ole="">
            <v:imagedata r:id="rId86" o:title=""/>
          </v:shape>
          <o:OLEObject Type="Embed" ProgID="Visio.Drawing.11" ShapeID="_x0000_i1052" DrawAspect="Content" ObjectID="_1553587496" r:id="rId87"/>
        </w:object>
      </w:r>
    </w:p>
    <w:p w14:paraId="32AA8C63" w14:textId="45B6B878" w:rsidR="003D5EAD" w:rsidRPr="00DB6FF8" w:rsidRDefault="00FD1F06" w:rsidP="003D5EAD">
      <w:pPr>
        <w:pStyle w:val="Beschriftung"/>
        <w:jc w:val="center"/>
      </w:pPr>
      <w:bookmarkStart w:id="373" w:name="_Toc479753948"/>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5</w:t>
      </w:r>
      <w:r w:rsidR="00C50A2F">
        <w:rPr>
          <w:noProof/>
        </w:rPr>
        <w:fldChar w:fldCharType="end"/>
      </w:r>
      <w:r w:rsidRPr="00DB6FF8">
        <w:t>:</w:t>
      </w:r>
      <w:r>
        <w:t xml:space="preserve"> </w:t>
      </w:r>
      <w:r w:rsidR="003D5EAD" w:rsidRPr="00DB6FF8">
        <w:t xml:space="preserve">Baseline Implementation Mode </w:t>
      </w:r>
      <w:commentRangeStart w:id="374"/>
      <w:r w:rsidR="003D5EAD" w:rsidRPr="00DB6FF8">
        <w:t>OTAR</w:t>
      </w:r>
      <w:commentRangeEnd w:id="374"/>
      <w:r w:rsidR="002D1B42">
        <w:rPr>
          <w:rStyle w:val="Kommentarzeichen"/>
          <w:b w:val="0"/>
          <w:bCs w:val="0"/>
        </w:rPr>
        <w:commentReference w:id="374"/>
      </w:r>
      <w:r w:rsidR="003D5EAD" w:rsidRPr="00DB6FF8">
        <w:t xml:space="preserve"> Reply PDU</w:t>
      </w:r>
      <w:bookmarkEnd w:id="373"/>
    </w:p>
    <w:p w14:paraId="690ADD29" w14:textId="77777777" w:rsidR="001C084F" w:rsidRDefault="001C084F" w:rsidP="001C084F">
      <w:pPr>
        <w:pStyle w:val="Annex3"/>
      </w:pPr>
      <w:bookmarkStart w:id="375" w:name="_Ref479753396"/>
      <w:r w:rsidRPr="001C084F">
        <w:t>CRC-32 specification to protect Encrypted Key Block in the OTAR procedure of the Extended Procedures</w:t>
      </w:r>
      <w:bookmarkEnd w:id="375"/>
    </w:p>
    <w:p w14:paraId="40AFB183" w14:textId="60D3525F" w:rsidR="001C084F" w:rsidRDefault="001C084F" w:rsidP="001C084F">
      <w:pPr>
        <w:pStyle w:val="Annex4"/>
      </w:pPr>
      <w:r w:rsidRPr="001C084F">
        <w:t>CRC-32 Encrypted Key Block Error Control Field Coding Procedures</w:t>
      </w:r>
    </w:p>
    <w:p w14:paraId="17D23D93" w14:textId="7790EFB7" w:rsidR="001C084F" w:rsidRPr="001C084F" w:rsidRDefault="001C084F" w:rsidP="001C084F">
      <w:pPr>
        <w:pStyle w:val="Annex5"/>
      </w:pPr>
      <w:r>
        <w:t>Conventions</w:t>
      </w:r>
    </w:p>
    <w:p w14:paraId="54AE8DF2" w14:textId="77777777" w:rsidR="001C084F" w:rsidRPr="005C28C7" w:rsidRDefault="001C084F" w:rsidP="001C084F">
      <w:r w:rsidRPr="005C28C7">
        <w:t xml:space="preserve">The following convention is used to identify each bit in an </w:t>
      </w:r>
      <w:r w:rsidRPr="005C28C7">
        <w:rPr>
          <w:i/>
        </w:rPr>
        <w:t>N</w:t>
      </w:r>
      <w:r w:rsidRPr="005C28C7">
        <w:t xml:space="preserve">-bit field.  The first bit in the field to be transmitted (i.e., the most left justified when drawing a figure) is defined to be ‘Bit 0’; the following bit is defined to be ‘Bit 1’ and so on up to ‘Bit </w:t>
      </w:r>
      <w:r w:rsidRPr="005C28C7">
        <w:rPr>
          <w:i/>
        </w:rPr>
        <w:t>N</w:t>
      </w:r>
      <w:r w:rsidRPr="005C28C7">
        <w:t xml:space="preserve">–1’.  When the field is used </w:t>
      </w:r>
      <w:r w:rsidRPr="005C28C7">
        <w:lastRenderedPageBreak/>
        <w:t xml:space="preserve">to express a binary value (such as a counter), the Most Significant Bit (MSB) shall be the first transmitted bit of the field, i.e., ‘Bit 0’ (see figure </w:t>
      </w:r>
      <w:r w:rsidRPr="00630AD8">
        <w:fldChar w:fldCharType="begin"/>
      </w:r>
      <w:r w:rsidRPr="005C28C7">
        <w:instrText xml:space="preserve"> REF F_101BitNumberingConvention \h </w:instrText>
      </w:r>
      <w:r w:rsidRPr="00630AD8">
        <w:fldChar w:fldCharType="separate"/>
      </w:r>
      <w:r w:rsidR="00982337">
        <w:rPr>
          <w:noProof/>
        </w:rPr>
        <w:t>7</w:t>
      </w:r>
      <w:r w:rsidR="00982337" w:rsidRPr="00630AD8">
        <w:noBreakHyphen/>
      </w:r>
      <w:r w:rsidR="00982337">
        <w:rPr>
          <w:noProof/>
        </w:rPr>
        <w:t>6</w:t>
      </w:r>
      <w:r w:rsidRPr="00630AD8">
        <w:fldChar w:fldCharType="end"/>
      </w:r>
      <w:r w:rsidRPr="005C28C7">
        <w:t>).</w:t>
      </w:r>
    </w:p>
    <w:p w14:paraId="47885DCC" w14:textId="77777777" w:rsidR="001C084F" w:rsidRPr="00630AD8" w:rsidRDefault="001C084F" w:rsidP="001C084F">
      <w:pPr>
        <w:keepNext/>
        <w:spacing w:before="400"/>
        <w:jc w:val="center"/>
      </w:pPr>
      <w:r>
        <w:rPr>
          <w:noProof/>
          <w:lang w:val="de-DE" w:eastAsia="de-DE"/>
        </w:rPr>
        <w:drawing>
          <wp:inline distT="0" distB="0" distL="0" distR="0" wp14:anchorId="60C9EE2F" wp14:editId="3DC36BB3">
            <wp:extent cx="3609340" cy="930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9340" cy="930275"/>
                    </a:xfrm>
                    <a:prstGeom prst="rect">
                      <a:avLst/>
                    </a:prstGeom>
                    <a:noFill/>
                    <a:ln>
                      <a:noFill/>
                    </a:ln>
                  </pic:spPr>
                </pic:pic>
              </a:graphicData>
            </a:graphic>
          </wp:inline>
        </w:drawing>
      </w:r>
    </w:p>
    <w:p w14:paraId="55832FA1" w14:textId="77777777" w:rsidR="001C084F" w:rsidRPr="00630AD8" w:rsidRDefault="001C084F" w:rsidP="001C084F">
      <w:pPr>
        <w:pStyle w:val="FigureTitle"/>
      </w:pPr>
      <w:bookmarkStart w:id="376" w:name="_Toc479753949"/>
      <w:r w:rsidRPr="00630AD8">
        <w:t xml:space="preserve">Figure </w:t>
      </w:r>
      <w:bookmarkStart w:id="377" w:name="F_101BitNumberingConvention"/>
      <w:r w:rsidRPr="00630AD8">
        <w:fldChar w:fldCharType="begin"/>
      </w:r>
      <w:r w:rsidRPr="00630AD8">
        <w:instrText xml:space="preserve"> STYLEREF "Heading 1"\l \n \t \* MERGEFORMAT </w:instrText>
      </w:r>
      <w:r w:rsidRPr="00630AD8">
        <w:fldChar w:fldCharType="separate"/>
      </w:r>
      <w:r w:rsidR="00982337">
        <w:rPr>
          <w:noProof/>
        </w:rPr>
        <w:t>7</w:t>
      </w:r>
      <w:r w:rsidRPr="00630AD8">
        <w:fldChar w:fldCharType="end"/>
      </w:r>
      <w:r w:rsidRPr="00630AD8">
        <w:noBreakHyphen/>
      </w:r>
      <w:r w:rsidR="00C50A2F">
        <w:fldChar w:fldCharType="begin"/>
      </w:r>
      <w:r w:rsidR="00C50A2F">
        <w:instrText xml:space="preserve"> SEQ Figure \s 1 \* MERGEFORMAT </w:instrText>
      </w:r>
      <w:r w:rsidR="00C50A2F">
        <w:fldChar w:fldCharType="separate"/>
      </w:r>
      <w:r w:rsidR="00982337">
        <w:rPr>
          <w:noProof/>
        </w:rPr>
        <w:t>6</w:t>
      </w:r>
      <w:r w:rsidR="00C50A2F">
        <w:rPr>
          <w:noProof/>
        </w:rPr>
        <w:fldChar w:fldCharType="end"/>
      </w:r>
      <w:bookmarkEnd w:id="377"/>
      <w:r w:rsidRPr="00630AD8">
        <w:fldChar w:fldCharType="begin"/>
      </w:r>
      <w:r w:rsidRPr="00630AD8">
        <w:instrText xml:space="preserve"> TC \f G "</w:instrText>
      </w:r>
      <w:r w:rsidR="00C50A2F">
        <w:fldChar w:fldCharType="begin"/>
      </w:r>
      <w:r w:rsidR="00C50A2F">
        <w:instrText xml:space="preserve"> STYLEREF "Heading 1"\l \n \t \* MERGEFORMAT </w:instrText>
      </w:r>
      <w:r w:rsidR="00C50A2F">
        <w:fldChar w:fldCharType="separate"/>
      </w:r>
      <w:bookmarkStart w:id="378" w:name="_Toc368327699"/>
      <w:bookmarkStart w:id="379" w:name="_Toc426124005"/>
      <w:bookmarkStart w:id="380" w:name="_Toc454979825"/>
      <w:r w:rsidR="00982337">
        <w:rPr>
          <w:noProof/>
        </w:rPr>
        <w:instrText>7</w:instrText>
      </w:r>
      <w:r w:rsidR="00C50A2F">
        <w:rPr>
          <w:noProof/>
        </w:rPr>
        <w:fldChar w:fldCharType="end"/>
      </w:r>
      <w:r w:rsidRPr="00630AD8">
        <w:instrText>-</w:instrText>
      </w:r>
      <w:r w:rsidR="00C50A2F">
        <w:fldChar w:fldCharType="begin"/>
      </w:r>
      <w:r w:rsidR="00C50A2F">
        <w:instrText xml:space="preserve"> SEQ Figure_TOC \s 1 \* MERGEFORMAT </w:instrText>
      </w:r>
      <w:r w:rsidR="00C50A2F">
        <w:fldChar w:fldCharType="separate"/>
      </w:r>
      <w:r w:rsidR="00982337">
        <w:rPr>
          <w:noProof/>
        </w:rPr>
        <w:instrText>1</w:instrText>
      </w:r>
      <w:r w:rsidR="00C50A2F">
        <w:rPr>
          <w:noProof/>
        </w:rPr>
        <w:fldChar w:fldCharType="end"/>
      </w:r>
      <w:r w:rsidRPr="00630AD8">
        <w:tab/>
        <w:instrText>Bit Numbering Convention</w:instrText>
      </w:r>
      <w:bookmarkEnd w:id="378"/>
      <w:bookmarkEnd w:id="379"/>
      <w:bookmarkEnd w:id="380"/>
      <w:r w:rsidRPr="00630AD8">
        <w:instrText>"</w:instrText>
      </w:r>
      <w:r w:rsidRPr="00630AD8">
        <w:fldChar w:fldCharType="end"/>
      </w:r>
      <w:r w:rsidRPr="00630AD8">
        <w:t>:  Bit Numbering Convention</w:t>
      </w:r>
      <w:bookmarkEnd w:id="376"/>
    </w:p>
    <w:p w14:paraId="24C70922" w14:textId="77777777" w:rsidR="001C084F" w:rsidRPr="005C28C7" w:rsidRDefault="001C084F" w:rsidP="001C084F"/>
    <w:p w14:paraId="02B6286F" w14:textId="77777777" w:rsidR="001C084F" w:rsidRPr="00B66140" w:rsidRDefault="001C084F" w:rsidP="003A0ACC">
      <w:pPr>
        <w:pStyle w:val="Annex5"/>
      </w:pPr>
      <w:r w:rsidRPr="00B66140">
        <w:t>CRC-32 Encoding Procedure</w:t>
      </w:r>
    </w:p>
    <w:p w14:paraId="2139DDF4" w14:textId="77777777" w:rsidR="001C084F" w:rsidRPr="00B66140" w:rsidRDefault="001C084F" w:rsidP="001C084F">
      <w:pPr>
        <w:numPr>
          <w:ilvl w:val="3"/>
          <w:numId w:val="0"/>
        </w:numPr>
        <w:tabs>
          <w:tab w:val="left" w:pos="907"/>
        </w:tabs>
      </w:pPr>
      <w:r w:rsidRPr="00B66140">
        <w:t>For the encoding procedure, the (</w:t>
      </w:r>
      <w:r w:rsidRPr="00B66140">
        <w:rPr>
          <w:i/>
          <w:iCs/>
        </w:rPr>
        <w:t>n–</w:t>
      </w:r>
      <w:r w:rsidRPr="00B66140">
        <w:t xml:space="preserve">32)-bit </w:t>
      </w:r>
      <w:r>
        <w:t>Encrypted Key Block</w:t>
      </w:r>
      <w:r w:rsidRPr="00B66140">
        <w:t xml:space="preserve"> shall be the information message.</w:t>
      </w:r>
    </w:p>
    <w:p w14:paraId="440492E3" w14:textId="77777777" w:rsidR="001C084F" w:rsidRPr="00B66140" w:rsidRDefault="001C084F" w:rsidP="001C084F">
      <w:pPr>
        <w:numPr>
          <w:ilvl w:val="3"/>
          <w:numId w:val="0"/>
        </w:numPr>
        <w:tabs>
          <w:tab w:val="left" w:pos="907"/>
        </w:tabs>
      </w:pPr>
      <w:r w:rsidRPr="00B66140">
        <w:t>The encoding procedure shall accept an (</w:t>
      </w:r>
      <w:r w:rsidRPr="00B66140">
        <w:rPr>
          <w:i/>
        </w:rPr>
        <w:t>n–</w:t>
      </w:r>
      <w:r w:rsidRPr="00B66140">
        <w:rPr>
          <w:iCs/>
        </w:rPr>
        <w:t>32)</w:t>
      </w:r>
      <w:r>
        <w:t>-bit Encrypted Key Block</w:t>
      </w:r>
      <w:r w:rsidRPr="00B66140">
        <w:t xml:space="preserve"> and generate a systematic binary (</w:t>
      </w:r>
      <w:r w:rsidRPr="00B66140">
        <w:rPr>
          <w:i/>
        </w:rPr>
        <w:t>n</w:t>
      </w:r>
      <w:r w:rsidRPr="00B66140">
        <w:t>,</w:t>
      </w:r>
      <w:r w:rsidRPr="00B66140">
        <w:rPr>
          <w:i/>
        </w:rPr>
        <w:t>n</w:t>
      </w:r>
      <w:r w:rsidRPr="00B66140">
        <w:rPr>
          <w:iCs/>
        </w:rPr>
        <w:t>–32</w:t>
      </w:r>
      <w:r w:rsidRPr="00B66140">
        <w:t xml:space="preserve">) block code by appending a 32-bit Cyclic Redundancy Check (CRC-32) </w:t>
      </w:r>
      <w:r>
        <w:t>as the final 32 bits of the Encrypted Key Block</w:t>
      </w:r>
      <w:r w:rsidRPr="00B66140">
        <w:t>.</w:t>
      </w:r>
    </w:p>
    <w:p w14:paraId="7E83F69D" w14:textId="77777777" w:rsidR="001C084F" w:rsidRPr="00B66140" w:rsidRDefault="001C084F" w:rsidP="001C084F">
      <w:pPr>
        <w:keepLines/>
        <w:tabs>
          <w:tab w:val="left" w:pos="806"/>
        </w:tabs>
        <w:ind w:left="1138" w:hanging="1138"/>
      </w:pPr>
      <w:r w:rsidRPr="00B66140">
        <w:t>NOTES</w:t>
      </w:r>
    </w:p>
    <w:p w14:paraId="2798D14F" w14:textId="77777777" w:rsidR="001C084F" w:rsidRPr="00B66140" w:rsidRDefault="001C084F" w:rsidP="00C6012E">
      <w:pPr>
        <w:numPr>
          <w:ilvl w:val="0"/>
          <w:numId w:val="129"/>
        </w:numPr>
      </w:pPr>
      <w:r w:rsidRPr="00B66140">
        <w:t xml:space="preserve">The Bit Numbering Convention as specified in </w:t>
      </w:r>
      <w:commentRangeStart w:id="381"/>
      <w:r>
        <w:t>1.1</w:t>
      </w:r>
      <w:commentRangeEnd w:id="381"/>
      <w:r w:rsidR="003C4E62">
        <w:rPr>
          <w:rStyle w:val="Kommentarzeichen"/>
        </w:rPr>
        <w:commentReference w:id="381"/>
      </w:r>
      <w:r w:rsidRPr="00B66140">
        <w:t xml:space="preserve"> is applicable below.</w:t>
      </w:r>
    </w:p>
    <w:p w14:paraId="2CA2894F" w14:textId="77777777" w:rsidR="001C084F" w:rsidRPr="00B66140" w:rsidRDefault="001C084F" w:rsidP="001C084F">
      <w:pPr>
        <w:numPr>
          <w:ilvl w:val="3"/>
          <w:numId w:val="0"/>
        </w:numPr>
        <w:tabs>
          <w:tab w:val="left" w:pos="907"/>
        </w:tabs>
        <w:rPr>
          <w:spacing w:val="-2"/>
        </w:rPr>
      </w:pPr>
      <w:r w:rsidRPr="00B66140">
        <w:rPr>
          <w:spacing w:val="-2"/>
        </w:rPr>
        <w:t xml:space="preserve">If </w:t>
      </w:r>
      <w:r w:rsidRPr="00B66140">
        <w:rPr>
          <w:iCs/>
          <w:spacing w:val="-2"/>
        </w:rPr>
        <w:t>M</w:t>
      </w:r>
      <w:r w:rsidRPr="00B66140">
        <w:rPr>
          <w:spacing w:val="-2"/>
        </w:rPr>
        <w:t>(</w:t>
      </w:r>
      <w:r w:rsidRPr="00B66140">
        <w:rPr>
          <w:i/>
          <w:spacing w:val="-2"/>
        </w:rPr>
        <w:t>X</w:t>
      </w:r>
      <w:r w:rsidRPr="00B66140">
        <w:rPr>
          <w:spacing w:val="-2"/>
        </w:rPr>
        <w:t xml:space="preserve">) </w:t>
      </w:r>
      <w:r w:rsidRPr="00B66140">
        <w:rPr>
          <w:spacing w:val="-2"/>
        </w:rPr>
        <w:fldChar w:fldCharType="begin"/>
      </w:r>
      <w:r w:rsidRPr="00B66140">
        <w:rPr>
          <w:spacing w:val="-2"/>
        </w:rPr>
        <w:instrText xml:space="preserve"> EQ </w:instrText>
      </w:r>
      <w:r w:rsidRPr="00B66140">
        <w:rPr>
          <w:spacing w:val="-2"/>
        </w:rPr>
        <w:fldChar w:fldCharType="end"/>
      </w:r>
      <w:r w:rsidRPr="00B66140">
        <w:rPr>
          <w:spacing w:val="-2"/>
        </w:rPr>
        <w:t>is the (</w:t>
      </w:r>
      <w:r w:rsidRPr="00B66140">
        <w:rPr>
          <w:i/>
          <w:spacing w:val="-2"/>
        </w:rPr>
        <w:t>n</w:t>
      </w:r>
      <w:r w:rsidRPr="00B66140">
        <w:rPr>
          <w:iCs/>
          <w:spacing w:val="-2"/>
        </w:rPr>
        <w:t>–32)</w:t>
      </w:r>
      <w:r w:rsidRPr="00B66140">
        <w:rPr>
          <w:spacing w:val="-2"/>
        </w:rPr>
        <w:t>-bit information message to be encoded expressed as a polynomial with binary coefficients, with the first bit transferred being the most significant bit M</w:t>
      </w:r>
      <w:r w:rsidRPr="00B66140">
        <w:rPr>
          <w:spacing w:val="-2"/>
          <w:vertAlign w:val="subscript"/>
        </w:rPr>
        <w:t>0</w:t>
      </w:r>
      <w:r w:rsidRPr="00B66140">
        <w:rPr>
          <w:spacing w:val="-2"/>
        </w:rPr>
        <w:t xml:space="preserve"> taken as the coefficient of the highest power of </w:t>
      </w:r>
      <w:r w:rsidRPr="00B66140">
        <w:rPr>
          <w:i/>
          <w:iCs/>
          <w:spacing w:val="-2"/>
        </w:rPr>
        <w:t>X,</w:t>
      </w:r>
      <w:r w:rsidRPr="00B66140">
        <w:rPr>
          <w:spacing w:val="-2"/>
        </w:rPr>
        <w:t xml:space="preserve"> then the equation for the 32-bit Cyclic Redundancy Check, expressed as a polynomial </w:t>
      </w:r>
      <w:r w:rsidRPr="00B66140">
        <w:rPr>
          <w:iCs/>
          <w:spacing w:val="-2"/>
        </w:rPr>
        <w:t>R</w:t>
      </w:r>
      <w:r w:rsidRPr="00B66140">
        <w:rPr>
          <w:spacing w:val="-2"/>
        </w:rPr>
        <w:t>(</w:t>
      </w:r>
      <w:r w:rsidRPr="00B66140">
        <w:rPr>
          <w:i/>
          <w:spacing w:val="-2"/>
        </w:rPr>
        <w:t>X</w:t>
      </w:r>
      <w:r w:rsidRPr="00B66140">
        <w:rPr>
          <w:spacing w:val="-2"/>
        </w:rPr>
        <w:t>) with binary coefficients, shall be:</w:t>
      </w:r>
    </w:p>
    <w:p w14:paraId="727A6BB8" w14:textId="77777777" w:rsidR="001C084F" w:rsidRPr="00B66140" w:rsidRDefault="001C084F" w:rsidP="001C084F">
      <w:pPr>
        <w:spacing w:before="180"/>
        <w:ind w:left="720" w:hanging="360"/>
        <w:rPr>
          <w:lang w:val="es-ES_tradnl"/>
        </w:rPr>
      </w:pPr>
      <w:r w:rsidRPr="00B66140">
        <w:rPr>
          <w:iCs/>
          <w:lang w:val="es-ES_tradnl"/>
        </w:rPr>
        <w:t>R</w:t>
      </w:r>
      <w:r w:rsidRPr="00B66140">
        <w:rPr>
          <w:lang w:val="es-ES_tradnl"/>
        </w:rPr>
        <w:t>(</w:t>
      </w:r>
      <w:r w:rsidRPr="00B66140">
        <w:rPr>
          <w:i/>
          <w:lang w:val="es-ES_tradnl"/>
        </w:rPr>
        <w:t>X</w:t>
      </w:r>
      <w:r w:rsidRPr="00B66140">
        <w:rPr>
          <w:lang w:val="es-ES_tradnl"/>
        </w:rPr>
        <w:t>) = [</w:t>
      </w:r>
      <w:r w:rsidRPr="00B66140">
        <w:rPr>
          <w:i/>
          <w:lang w:val="es-ES_tradnl"/>
        </w:rPr>
        <w:t>X</w:t>
      </w:r>
      <w:r w:rsidRPr="00B66140">
        <w:rPr>
          <w:vertAlign w:val="superscript"/>
          <w:lang w:val="es-ES_tradnl"/>
        </w:rPr>
        <w:t>32</w:t>
      </w:r>
      <w:r w:rsidRPr="00B66140">
        <w:rPr>
          <w:kern w:val="1"/>
          <w:lang w:val="es-ES_tradnl"/>
        </w:rPr>
        <w:t xml:space="preserve"> </w:t>
      </w:r>
      <w:r w:rsidRPr="00B66140">
        <w:rPr>
          <w:lang w:val="es-ES_tradnl"/>
        </w:rPr>
        <w:t xml:space="preserve">∙ </w:t>
      </w:r>
      <w:r w:rsidRPr="00B66140">
        <w:rPr>
          <w:iCs/>
          <w:lang w:val="es-ES_tradnl"/>
        </w:rPr>
        <w:t>M</w:t>
      </w:r>
      <w:r w:rsidRPr="00B66140">
        <w:rPr>
          <w:lang w:val="es-ES_tradnl"/>
        </w:rPr>
        <w:t>(</w:t>
      </w:r>
      <w:r w:rsidRPr="00B66140">
        <w:rPr>
          <w:i/>
          <w:lang w:val="es-ES_tradnl"/>
        </w:rPr>
        <w:t>X</w:t>
      </w:r>
      <w:r w:rsidRPr="00B66140">
        <w:rPr>
          <w:lang w:val="es-ES_tradnl"/>
        </w:rPr>
        <w:t xml:space="preserve">)] modulo </w:t>
      </w:r>
      <w:r w:rsidRPr="00B66140">
        <w:rPr>
          <w:iCs/>
          <w:lang w:val="es-ES_tradnl"/>
        </w:rPr>
        <w:t>G</w:t>
      </w:r>
      <w:r w:rsidRPr="00B66140">
        <w:rPr>
          <w:lang w:val="es-ES_tradnl"/>
        </w:rPr>
        <w:t>(</w:t>
      </w:r>
      <w:r w:rsidRPr="00B66140">
        <w:rPr>
          <w:i/>
          <w:lang w:val="es-ES_tradnl"/>
        </w:rPr>
        <w:t>X</w:t>
      </w:r>
      <w:r w:rsidRPr="00B66140">
        <w:rPr>
          <w:lang w:val="es-ES_tradnl"/>
        </w:rPr>
        <w:t>)</w:t>
      </w:r>
    </w:p>
    <w:p w14:paraId="5D8371BF" w14:textId="77777777" w:rsidR="001C084F" w:rsidRPr="00B66140" w:rsidRDefault="001C084F" w:rsidP="001C084F">
      <w:r w:rsidRPr="00B66140">
        <w:t xml:space="preserve">where </w:t>
      </w:r>
      <w:r w:rsidRPr="00B66140">
        <w:rPr>
          <w:iCs/>
        </w:rPr>
        <w:t>G</w:t>
      </w:r>
      <w:r w:rsidRPr="00B66140">
        <w:t>(</w:t>
      </w:r>
      <w:r w:rsidRPr="00B66140">
        <w:rPr>
          <w:i/>
        </w:rPr>
        <w:t>X</w:t>
      </w:r>
      <w:r w:rsidRPr="00B66140">
        <w:t>) is the generating polynomial given by:</w:t>
      </w:r>
    </w:p>
    <w:p w14:paraId="16AF88A0" w14:textId="77777777" w:rsidR="001C084F" w:rsidRPr="00B66140" w:rsidRDefault="001C084F" w:rsidP="001C084F">
      <w:pPr>
        <w:spacing w:before="180"/>
        <w:ind w:left="720" w:hanging="360"/>
      </w:pPr>
      <w:r w:rsidRPr="00B66140">
        <w:rPr>
          <w:iCs/>
        </w:rPr>
        <w:t>G</w:t>
      </w:r>
      <w:r w:rsidRPr="00B66140">
        <w:t>(</w:t>
      </w:r>
      <w:r w:rsidRPr="00B66140">
        <w:rPr>
          <w:i/>
        </w:rPr>
        <w:t>X</w:t>
      </w:r>
      <w:r w:rsidRPr="00B66140">
        <w:t xml:space="preserve">) = </w:t>
      </w:r>
      <w:r w:rsidRPr="00B66140">
        <w:rPr>
          <w:i/>
        </w:rPr>
        <w:t>X</w:t>
      </w:r>
      <w:r w:rsidRPr="00B66140">
        <w:rPr>
          <w:i/>
          <w:spacing w:val="-20"/>
        </w:rPr>
        <w:t> </w:t>
      </w:r>
      <w:r w:rsidRPr="00B66140">
        <w:rPr>
          <w:vertAlign w:val="superscript"/>
        </w:rPr>
        <w:t>32</w:t>
      </w:r>
      <w:r w:rsidRPr="00B66140">
        <w:t xml:space="preserve"> + </w:t>
      </w:r>
      <w:r w:rsidRPr="00B66140">
        <w:rPr>
          <w:i/>
        </w:rPr>
        <w:t>X</w:t>
      </w:r>
      <w:r w:rsidRPr="00B66140">
        <w:rPr>
          <w:i/>
          <w:spacing w:val="-20"/>
        </w:rPr>
        <w:t> </w:t>
      </w:r>
      <w:r w:rsidRPr="00B66140">
        <w:rPr>
          <w:vertAlign w:val="superscript"/>
        </w:rPr>
        <w:t>23</w:t>
      </w:r>
      <w:r w:rsidRPr="00B66140">
        <w:t xml:space="preserve"> + </w:t>
      </w:r>
      <w:r w:rsidRPr="00B66140">
        <w:rPr>
          <w:i/>
        </w:rPr>
        <w:t>X</w:t>
      </w:r>
      <w:r w:rsidRPr="00B66140">
        <w:rPr>
          <w:i/>
          <w:spacing w:val="-20"/>
        </w:rPr>
        <w:t> </w:t>
      </w:r>
      <w:r w:rsidRPr="00B66140">
        <w:rPr>
          <w:vertAlign w:val="superscript"/>
        </w:rPr>
        <w:t>21</w:t>
      </w:r>
      <w:r w:rsidRPr="00B66140">
        <w:t xml:space="preserve"> + </w:t>
      </w:r>
      <w:r w:rsidRPr="00B66140">
        <w:rPr>
          <w:i/>
        </w:rPr>
        <w:t>X</w:t>
      </w:r>
      <w:r w:rsidRPr="00B66140">
        <w:rPr>
          <w:i/>
          <w:spacing w:val="-20"/>
        </w:rPr>
        <w:t> </w:t>
      </w:r>
      <w:r w:rsidRPr="00B66140">
        <w:rPr>
          <w:vertAlign w:val="superscript"/>
        </w:rPr>
        <w:t>11</w:t>
      </w:r>
      <w:r w:rsidRPr="00B66140">
        <w:t xml:space="preserve"> + </w:t>
      </w:r>
      <w:r w:rsidRPr="00B66140">
        <w:rPr>
          <w:i/>
        </w:rPr>
        <w:t>X</w:t>
      </w:r>
      <w:r w:rsidRPr="00B66140">
        <w:rPr>
          <w:i/>
          <w:spacing w:val="-20"/>
        </w:rPr>
        <w:t> </w:t>
      </w:r>
      <w:r w:rsidRPr="00B66140">
        <w:rPr>
          <w:vertAlign w:val="superscript"/>
        </w:rPr>
        <w:t>2</w:t>
      </w:r>
      <w:r w:rsidRPr="00B66140">
        <w:t xml:space="preserve"> + 1</w:t>
      </w:r>
    </w:p>
    <w:p w14:paraId="67192C9A" w14:textId="77777777" w:rsidR="001C084F" w:rsidRPr="00B66140" w:rsidRDefault="001C084F" w:rsidP="001C084F">
      <w:pPr>
        <w:spacing w:before="180"/>
        <w:rPr>
          <w:vertAlign w:val="subscript"/>
        </w:rPr>
      </w:pPr>
      <w:r w:rsidRPr="00B66140">
        <w:t>and where the first transferred bit of the Cyclic Redundancy Check is the most significant bit R</w:t>
      </w:r>
      <w:r w:rsidRPr="00B66140">
        <w:rPr>
          <w:vertAlign w:val="subscript"/>
        </w:rPr>
        <w:t>0</w:t>
      </w:r>
      <w:r w:rsidRPr="00B66140">
        <w:t xml:space="preserve"> taken as the coefficient of the highest power of </w:t>
      </w:r>
      <w:r w:rsidRPr="00B66140">
        <w:rPr>
          <w:i/>
          <w:iCs/>
        </w:rPr>
        <w:t>X</w:t>
      </w:r>
      <w:r w:rsidRPr="00B66140">
        <w:t>.</w:t>
      </w:r>
    </w:p>
    <w:p w14:paraId="4BD0FEEA" w14:textId="77777777" w:rsidR="001C084F" w:rsidRPr="00B66140" w:rsidRDefault="001C084F" w:rsidP="001C084F">
      <w:pPr>
        <w:numPr>
          <w:ilvl w:val="3"/>
          <w:numId w:val="0"/>
        </w:numPr>
        <w:tabs>
          <w:tab w:val="left" w:pos="907"/>
        </w:tabs>
      </w:pPr>
      <w:r w:rsidRPr="00B66140">
        <w:t xml:space="preserve">The </w:t>
      </w:r>
      <w:r w:rsidRPr="00B66140">
        <w:rPr>
          <w:i/>
        </w:rPr>
        <w:t>n</w:t>
      </w:r>
      <w:r w:rsidRPr="00B66140">
        <w:t xml:space="preserve">-bit CRC-32-encoded block, expressed as a polynomial </w:t>
      </w:r>
      <w:r w:rsidRPr="00B66140">
        <w:rPr>
          <w:iCs/>
        </w:rPr>
        <w:t>C</w:t>
      </w:r>
      <w:r w:rsidRPr="00B66140">
        <w:t>(</w:t>
      </w:r>
      <w:r w:rsidRPr="00B66140">
        <w:rPr>
          <w:i/>
        </w:rPr>
        <w:t>X</w:t>
      </w:r>
      <w:r w:rsidRPr="00B66140">
        <w:t>) with binary coefficients, shall be:</w:t>
      </w:r>
    </w:p>
    <w:p w14:paraId="2BD03139" w14:textId="77777777" w:rsidR="001C084F" w:rsidRPr="00B66140" w:rsidRDefault="001C084F" w:rsidP="001C084F">
      <w:pPr>
        <w:spacing w:before="180"/>
        <w:ind w:left="720" w:hanging="360"/>
      </w:pPr>
      <w:r w:rsidRPr="00B66140">
        <w:rPr>
          <w:iCs/>
        </w:rPr>
        <w:t>C</w:t>
      </w:r>
      <w:r w:rsidRPr="00B66140">
        <w:t>(</w:t>
      </w:r>
      <w:r w:rsidRPr="00B66140">
        <w:rPr>
          <w:i/>
        </w:rPr>
        <w:t>X</w:t>
      </w:r>
      <w:r w:rsidRPr="00B66140">
        <w:t xml:space="preserve">) = </w:t>
      </w:r>
      <w:r w:rsidRPr="00B66140">
        <w:rPr>
          <w:i/>
        </w:rPr>
        <w:t>X</w:t>
      </w:r>
      <w:r w:rsidRPr="00B66140">
        <w:rPr>
          <w:i/>
          <w:spacing w:val="-20"/>
        </w:rPr>
        <w:t> </w:t>
      </w:r>
      <w:r w:rsidRPr="00B66140">
        <w:rPr>
          <w:vertAlign w:val="superscript"/>
        </w:rPr>
        <w:t>32</w:t>
      </w:r>
      <w:r w:rsidRPr="00B66140">
        <w:t> ∙</w:t>
      </w:r>
      <w:r w:rsidRPr="00B66140">
        <w:rPr>
          <w:kern w:val="1"/>
        </w:rPr>
        <w:t xml:space="preserve"> </w:t>
      </w:r>
      <w:r w:rsidRPr="00B66140">
        <w:rPr>
          <w:iCs/>
        </w:rPr>
        <w:t>M</w:t>
      </w:r>
      <w:r w:rsidRPr="00B66140">
        <w:t>(</w:t>
      </w:r>
      <w:r w:rsidRPr="00B66140">
        <w:rPr>
          <w:i/>
        </w:rPr>
        <w:t>X</w:t>
      </w:r>
      <w:r w:rsidRPr="00B66140">
        <w:t xml:space="preserve">) + </w:t>
      </w:r>
      <w:r w:rsidRPr="00B66140">
        <w:rPr>
          <w:iCs/>
        </w:rPr>
        <w:t>R</w:t>
      </w:r>
      <w:r w:rsidRPr="00B66140">
        <w:t>(</w:t>
      </w:r>
      <w:r w:rsidRPr="00B66140">
        <w:rPr>
          <w:i/>
        </w:rPr>
        <w:t>X</w:t>
      </w:r>
      <w:r w:rsidRPr="00B66140">
        <w:t>)</w:t>
      </w:r>
    </w:p>
    <w:p w14:paraId="6CFD25DB" w14:textId="77777777" w:rsidR="001C084F" w:rsidRPr="00B66140" w:rsidRDefault="001C084F" w:rsidP="001C084F">
      <w:pPr>
        <w:rPr>
          <w:i/>
          <w:sz w:val="22"/>
        </w:rPr>
      </w:pPr>
      <w:r w:rsidRPr="00B66140">
        <w:t>The (</w:t>
      </w:r>
      <w:r w:rsidRPr="00B66140">
        <w:rPr>
          <w:i/>
        </w:rPr>
        <w:t>n</w:t>
      </w:r>
      <w:r w:rsidRPr="00B66140">
        <w:rPr>
          <w:iCs/>
        </w:rPr>
        <w:t>–32)</w:t>
      </w:r>
      <w:r w:rsidRPr="00B66140">
        <w:t xml:space="preserve"> bits</w:t>
      </w:r>
      <w:r w:rsidRPr="00B66140">
        <w:rPr>
          <w:i/>
        </w:rPr>
        <w:t xml:space="preserve"> </w:t>
      </w:r>
      <w:r w:rsidRPr="00B66140">
        <w:t xml:space="preserve">of the message are input in the order </w:t>
      </w:r>
      <w:r w:rsidRPr="00B66140">
        <w:rPr>
          <w:i/>
        </w:rPr>
        <w:t>M</w:t>
      </w:r>
      <w:r w:rsidRPr="00B66140">
        <w:rPr>
          <w:vertAlign w:val="subscript"/>
        </w:rPr>
        <w:t>0</w:t>
      </w:r>
      <w:r w:rsidRPr="00B66140">
        <w:t>,…, </w:t>
      </w:r>
      <w:r w:rsidRPr="00B66140">
        <w:rPr>
          <w:i/>
        </w:rPr>
        <w:t>M</w:t>
      </w:r>
      <w:r w:rsidRPr="00B66140">
        <w:rPr>
          <w:i/>
          <w:vertAlign w:val="subscript"/>
        </w:rPr>
        <w:t>n</w:t>
      </w:r>
      <w:r w:rsidRPr="00B66140">
        <w:rPr>
          <w:vertAlign w:val="subscript"/>
        </w:rPr>
        <w:t>−33</w:t>
      </w:r>
      <w:r w:rsidRPr="00B66140">
        <w:t xml:space="preserve">, and the </w:t>
      </w:r>
      <w:r w:rsidRPr="00B66140">
        <w:rPr>
          <w:i/>
        </w:rPr>
        <w:t>n</w:t>
      </w:r>
      <w:r w:rsidRPr="00B66140">
        <w:t xml:space="preserve"> bits of the codeword are output in the order </w:t>
      </w:r>
      <w:r w:rsidRPr="00B66140">
        <w:rPr>
          <w:i/>
        </w:rPr>
        <w:t>C</w:t>
      </w:r>
      <w:r w:rsidRPr="00B66140">
        <w:rPr>
          <w:vertAlign w:val="subscript"/>
        </w:rPr>
        <w:t>0</w:t>
      </w:r>
      <w:r w:rsidRPr="00B66140">
        <w:t xml:space="preserve">,…, </w:t>
      </w:r>
      <w:r w:rsidRPr="00B66140">
        <w:rPr>
          <w:i/>
        </w:rPr>
        <w:t>C</w:t>
      </w:r>
      <w:r w:rsidRPr="00B66140">
        <w:rPr>
          <w:i/>
          <w:vertAlign w:val="subscript"/>
        </w:rPr>
        <w:t>n</w:t>
      </w:r>
      <w:r w:rsidRPr="00B66140">
        <w:rPr>
          <w:vertAlign w:val="subscript"/>
        </w:rPr>
        <w:t>−1</w:t>
      </w:r>
      <w:r w:rsidRPr="00B66140">
        <w:t> = </w:t>
      </w:r>
      <w:r w:rsidRPr="00B66140">
        <w:rPr>
          <w:i/>
        </w:rPr>
        <w:t>M</w:t>
      </w:r>
      <w:r w:rsidRPr="00B66140">
        <w:rPr>
          <w:vertAlign w:val="subscript"/>
        </w:rPr>
        <w:t>0</w:t>
      </w:r>
      <w:r w:rsidRPr="00B66140">
        <w:t xml:space="preserve">,…, </w:t>
      </w:r>
      <w:r w:rsidRPr="00B66140">
        <w:rPr>
          <w:i/>
        </w:rPr>
        <w:t>M</w:t>
      </w:r>
      <w:r w:rsidRPr="00B66140">
        <w:rPr>
          <w:i/>
          <w:vertAlign w:val="subscript"/>
        </w:rPr>
        <w:t>n</w:t>
      </w:r>
      <w:r w:rsidRPr="00B66140">
        <w:rPr>
          <w:vertAlign w:val="subscript"/>
        </w:rPr>
        <w:t>−33</w:t>
      </w:r>
      <w:r w:rsidRPr="00B66140">
        <w:t xml:space="preserve">, </w:t>
      </w:r>
      <w:r w:rsidRPr="00B66140">
        <w:rPr>
          <w:i/>
        </w:rPr>
        <w:t>R</w:t>
      </w:r>
      <w:r w:rsidRPr="00B66140">
        <w:rPr>
          <w:vertAlign w:val="subscript"/>
        </w:rPr>
        <w:t>0</w:t>
      </w:r>
      <w:r w:rsidRPr="00B66140">
        <w:t xml:space="preserve">,…, </w:t>
      </w:r>
      <w:r w:rsidRPr="00B66140">
        <w:rPr>
          <w:i/>
        </w:rPr>
        <w:t>R</w:t>
      </w:r>
      <w:r w:rsidRPr="00B66140">
        <w:rPr>
          <w:vertAlign w:val="subscript"/>
        </w:rPr>
        <w:t>31</w:t>
      </w:r>
      <w:r w:rsidRPr="00B66140">
        <w:t>.</w:t>
      </w:r>
    </w:p>
    <w:p w14:paraId="46A22DB5" w14:textId="77777777" w:rsidR="001C084F" w:rsidRPr="00B66140" w:rsidRDefault="001C084F" w:rsidP="001C084F">
      <w:pPr>
        <w:keepLines/>
        <w:tabs>
          <w:tab w:val="left" w:pos="806"/>
        </w:tabs>
        <w:ind w:left="1138" w:hanging="1138"/>
      </w:pPr>
      <w:r w:rsidRPr="00B66140">
        <w:lastRenderedPageBreak/>
        <w:t>NOTE</w:t>
      </w:r>
      <w:r w:rsidRPr="00B66140">
        <w:tab/>
        <w:t>–</w:t>
      </w:r>
      <w:r w:rsidRPr="00B66140">
        <w:tab/>
        <w:t xml:space="preserve">A possible implementation of an encoder is described in </w:t>
      </w:r>
      <w:commentRangeStart w:id="382"/>
      <w:r w:rsidRPr="00B66140">
        <w:t xml:space="preserve">figure </w:t>
      </w:r>
      <w:r w:rsidRPr="00B66140">
        <w:fldChar w:fldCharType="begin"/>
      </w:r>
      <w:r w:rsidRPr="00B66140">
        <w:instrText xml:space="preserve"> REF F_E03APossibleImplementationoftheCRC32En \h </w:instrText>
      </w:r>
      <w:r w:rsidRPr="00B66140">
        <w:fldChar w:fldCharType="separate"/>
      </w:r>
      <w:r w:rsidR="00982337">
        <w:rPr>
          <w:b/>
          <w:noProof/>
          <w:szCs w:val="24"/>
          <w:lang w:eastAsia="ja-JP"/>
        </w:rPr>
        <w:t>D</w:t>
      </w:r>
      <w:r w:rsidR="00982337" w:rsidRPr="00B66140">
        <w:rPr>
          <w:b/>
          <w:szCs w:val="24"/>
          <w:lang w:eastAsia="ja-JP"/>
        </w:rPr>
        <w:noBreakHyphen/>
      </w:r>
      <w:r w:rsidR="00982337">
        <w:rPr>
          <w:b/>
          <w:noProof/>
          <w:szCs w:val="24"/>
          <w:lang w:eastAsia="ja-JP"/>
        </w:rPr>
        <w:t>7</w:t>
      </w:r>
      <w:r w:rsidRPr="00B66140">
        <w:fldChar w:fldCharType="end"/>
      </w:r>
      <w:commentRangeEnd w:id="382"/>
      <w:r w:rsidR="003C5911">
        <w:rPr>
          <w:rStyle w:val="Kommentarzeichen"/>
        </w:rPr>
        <w:commentReference w:id="382"/>
      </w:r>
      <w:r w:rsidRPr="00B66140">
        <w:t>. For each frame, the shift register is preset to the ‘all zero’ state prior to encoding.  This initialization differs from that performed for the 16-bit CRC described in other CCSDS books, for which the cells are initialized to all ‘ones’. The ganged switch is in position 1 while the information bits are being transferred and in position 2 for the 32 Cyclic Redundancy Check bits.</w:t>
      </w:r>
    </w:p>
    <w:p w14:paraId="56C048DA" w14:textId="77777777" w:rsidR="001C084F" w:rsidRPr="00B66140" w:rsidRDefault="001C084F" w:rsidP="001C084F">
      <w:pPr>
        <w:ind w:left="-540"/>
        <w:jc w:val="center"/>
        <w:rPr>
          <w:noProof/>
        </w:rPr>
      </w:pPr>
      <w:r w:rsidRPr="00B66140">
        <w:rPr>
          <w:noProof/>
          <w:lang w:val="de-DE" w:eastAsia="de-DE"/>
        </w:rPr>
        <w:drawing>
          <wp:inline distT="0" distB="0" distL="0" distR="0" wp14:anchorId="0D0777B7" wp14:editId="7288581B">
            <wp:extent cx="6739890" cy="1043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39890" cy="1043305"/>
                    </a:xfrm>
                    <a:prstGeom prst="rect">
                      <a:avLst/>
                    </a:prstGeom>
                    <a:noFill/>
                    <a:ln>
                      <a:noFill/>
                    </a:ln>
                  </pic:spPr>
                </pic:pic>
              </a:graphicData>
            </a:graphic>
          </wp:inline>
        </w:drawing>
      </w:r>
    </w:p>
    <w:p w14:paraId="29B7B3B4" w14:textId="77777777" w:rsidR="001C084F" w:rsidRPr="00B66140" w:rsidRDefault="001C084F" w:rsidP="001C084F">
      <w:pPr>
        <w:keepLines/>
        <w:suppressAutoHyphens/>
        <w:jc w:val="center"/>
        <w:rPr>
          <w:b/>
          <w:szCs w:val="24"/>
          <w:lang w:eastAsia="ja-JP"/>
        </w:rPr>
      </w:pPr>
      <w:bookmarkStart w:id="383" w:name="_Toc479753950"/>
      <w:commentRangeStart w:id="384"/>
      <w:r w:rsidRPr="00B66140">
        <w:rPr>
          <w:b/>
          <w:szCs w:val="24"/>
          <w:lang w:eastAsia="ja-JP"/>
        </w:rPr>
        <w:t xml:space="preserve">Figure </w:t>
      </w:r>
      <w:bookmarkStart w:id="385" w:name="F_E03APossibleImplementationoftheCRC32En"/>
      <w:r w:rsidRPr="00B66140">
        <w:rPr>
          <w:b/>
          <w:szCs w:val="24"/>
          <w:lang w:eastAsia="ja-JP"/>
        </w:rPr>
        <w:fldChar w:fldCharType="begin"/>
      </w:r>
      <w:r w:rsidRPr="00B66140">
        <w:rPr>
          <w:b/>
          <w:szCs w:val="24"/>
          <w:lang w:eastAsia="ja-JP"/>
        </w:rPr>
        <w:instrText xml:space="preserve"> STYLEREF "Heading 8,Annex Heading 1"\l \n \t \* MERGEFORMAT </w:instrText>
      </w:r>
      <w:r w:rsidRPr="00B66140">
        <w:rPr>
          <w:b/>
          <w:szCs w:val="24"/>
          <w:lang w:eastAsia="ja-JP"/>
        </w:rPr>
        <w:fldChar w:fldCharType="separate"/>
      </w:r>
      <w:r w:rsidR="00982337">
        <w:rPr>
          <w:b/>
          <w:noProof/>
          <w:szCs w:val="24"/>
          <w:lang w:eastAsia="ja-JP"/>
        </w:rPr>
        <w:t>D</w:t>
      </w:r>
      <w:r w:rsidRPr="00B66140">
        <w:rPr>
          <w:b/>
          <w:szCs w:val="24"/>
          <w:lang w:eastAsia="ja-JP"/>
        </w:rPr>
        <w:fldChar w:fldCharType="end"/>
      </w:r>
      <w:r w:rsidRPr="00B66140">
        <w:rPr>
          <w:b/>
          <w:szCs w:val="24"/>
          <w:lang w:eastAsia="ja-JP"/>
        </w:rPr>
        <w:noBreakHyphen/>
      </w:r>
      <w:r w:rsidRPr="00B66140">
        <w:rPr>
          <w:b/>
          <w:szCs w:val="24"/>
          <w:lang w:eastAsia="ja-JP"/>
        </w:rPr>
        <w:fldChar w:fldCharType="begin"/>
      </w:r>
      <w:r w:rsidRPr="00B66140">
        <w:rPr>
          <w:b/>
          <w:szCs w:val="24"/>
          <w:lang w:eastAsia="ja-JP"/>
        </w:rPr>
        <w:instrText xml:space="preserve"> SEQ Figure \s 8 \* MERGEFORMAT </w:instrText>
      </w:r>
      <w:r w:rsidRPr="00B66140">
        <w:rPr>
          <w:b/>
          <w:szCs w:val="24"/>
          <w:lang w:eastAsia="ja-JP"/>
        </w:rPr>
        <w:fldChar w:fldCharType="separate"/>
      </w:r>
      <w:r w:rsidR="00982337">
        <w:rPr>
          <w:b/>
          <w:noProof/>
          <w:szCs w:val="24"/>
          <w:lang w:eastAsia="ja-JP"/>
        </w:rPr>
        <w:t>7</w:t>
      </w:r>
      <w:r w:rsidRPr="00B66140">
        <w:rPr>
          <w:b/>
          <w:szCs w:val="24"/>
          <w:lang w:eastAsia="ja-JP"/>
        </w:rPr>
        <w:fldChar w:fldCharType="end"/>
      </w:r>
      <w:bookmarkEnd w:id="385"/>
      <w:r w:rsidRPr="00B66140">
        <w:rPr>
          <w:b/>
          <w:szCs w:val="24"/>
          <w:lang w:eastAsia="ja-JP"/>
        </w:rPr>
        <w:fldChar w:fldCharType="begin"/>
      </w:r>
      <w:r w:rsidRPr="00B66140">
        <w:rPr>
          <w:b/>
          <w:szCs w:val="24"/>
          <w:lang w:eastAsia="ja-JP"/>
        </w:rPr>
        <w:instrText xml:space="preserve"> TC \f G "</w:instrText>
      </w:r>
      <w:r w:rsidRPr="00B66140">
        <w:rPr>
          <w:b/>
          <w:szCs w:val="24"/>
          <w:lang w:eastAsia="ja-JP"/>
        </w:rPr>
        <w:fldChar w:fldCharType="begin"/>
      </w:r>
      <w:r w:rsidRPr="00B66140">
        <w:rPr>
          <w:b/>
          <w:szCs w:val="24"/>
          <w:lang w:eastAsia="ja-JP"/>
        </w:rPr>
        <w:instrText xml:space="preserve"> STYLEREF "Heading 8,Annex Heading 1"\l \n \t \* MERGEFORMAT </w:instrText>
      </w:r>
      <w:r w:rsidRPr="00B66140">
        <w:rPr>
          <w:b/>
          <w:szCs w:val="24"/>
          <w:lang w:eastAsia="ja-JP"/>
        </w:rPr>
        <w:fldChar w:fldCharType="separate"/>
      </w:r>
      <w:bookmarkStart w:id="386" w:name="_Toc454979862"/>
      <w:r w:rsidR="00982337">
        <w:rPr>
          <w:b/>
          <w:noProof/>
          <w:szCs w:val="24"/>
          <w:lang w:eastAsia="ja-JP"/>
        </w:rPr>
        <w:instrText>D</w:instrText>
      </w:r>
      <w:r w:rsidRPr="00B66140">
        <w:rPr>
          <w:b/>
          <w:szCs w:val="24"/>
          <w:lang w:eastAsia="ja-JP"/>
        </w:rPr>
        <w:fldChar w:fldCharType="end"/>
      </w:r>
      <w:r w:rsidRPr="00B66140">
        <w:rPr>
          <w:b/>
          <w:szCs w:val="24"/>
          <w:lang w:eastAsia="ja-JP"/>
        </w:rPr>
        <w:instrText>-</w:instrText>
      </w:r>
      <w:r w:rsidRPr="00B66140">
        <w:rPr>
          <w:b/>
          <w:szCs w:val="24"/>
          <w:lang w:eastAsia="ja-JP"/>
        </w:rPr>
        <w:fldChar w:fldCharType="begin"/>
      </w:r>
      <w:r w:rsidRPr="00B66140">
        <w:rPr>
          <w:b/>
          <w:szCs w:val="24"/>
          <w:lang w:eastAsia="ja-JP"/>
        </w:rPr>
        <w:instrText xml:space="preserve"> SEQ Figure_TOC \s 8 \* MERGEFORMAT </w:instrText>
      </w:r>
      <w:r w:rsidRPr="00B66140">
        <w:rPr>
          <w:b/>
          <w:szCs w:val="24"/>
          <w:lang w:eastAsia="ja-JP"/>
        </w:rPr>
        <w:fldChar w:fldCharType="separate"/>
      </w:r>
      <w:r w:rsidR="00982337">
        <w:rPr>
          <w:b/>
          <w:noProof/>
          <w:szCs w:val="24"/>
          <w:lang w:eastAsia="ja-JP"/>
        </w:rPr>
        <w:instrText>2</w:instrText>
      </w:r>
      <w:r w:rsidRPr="00B66140">
        <w:rPr>
          <w:b/>
          <w:szCs w:val="24"/>
          <w:lang w:eastAsia="ja-JP"/>
        </w:rPr>
        <w:fldChar w:fldCharType="end"/>
      </w:r>
      <w:r w:rsidRPr="00B66140">
        <w:rPr>
          <w:b/>
          <w:szCs w:val="24"/>
          <w:lang w:eastAsia="ja-JP"/>
        </w:rPr>
        <w:tab/>
        <w:instrText>A Possible Implementation of the CRC-32 Encoder</w:instrText>
      </w:r>
      <w:bookmarkEnd w:id="386"/>
      <w:r w:rsidRPr="00B66140">
        <w:rPr>
          <w:b/>
          <w:szCs w:val="24"/>
          <w:lang w:eastAsia="ja-JP"/>
        </w:rPr>
        <w:instrText>"</w:instrText>
      </w:r>
      <w:r w:rsidRPr="00B66140">
        <w:rPr>
          <w:b/>
          <w:szCs w:val="24"/>
          <w:lang w:eastAsia="ja-JP"/>
        </w:rPr>
        <w:fldChar w:fldCharType="end"/>
      </w:r>
      <w:r w:rsidRPr="00B66140">
        <w:rPr>
          <w:b/>
          <w:szCs w:val="24"/>
          <w:lang w:eastAsia="ja-JP"/>
        </w:rPr>
        <w:t>:</w:t>
      </w:r>
      <w:commentRangeEnd w:id="384"/>
      <w:r w:rsidR="00BE53E0">
        <w:rPr>
          <w:rStyle w:val="Kommentarzeichen"/>
        </w:rPr>
        <w:commentReference w:id="384"/>
      </w:r>
      <w:r w:rsidRPr="00B66140">
        <w:rPr>
          <w:b/>
          <w:szCs w:val="24"/>
          <w:lang w:eastAsia="ja-JP"/>
        </w:rPr>
        <w:t xml:space="preserve">  A Possible Implementation of the CRC-32 Encoder</w:t>
      </w:r>
      <w:bookmarkEnd w:id="383"/>
    </w:p>
    <w:p w14:paraId="0775D86F" w14:textId="77777777" w:rsidR="001C084F" w:rsidRPr="003A0ACC" w:rsidRDefault="001C084F" w:rsidP="003A0ACC">
      <w:pPr>
        <w:pStyle w:val="Annex5"/>
      </w:pPr>
      <w:r w:rsidRPr="003A0ACC">
        <w:t>CRC-32  Decoding Procedure</w:t>
      </w:r>
    </w:p>
    <w:p w14:paraId="4EFCDE35" w14:textId="77777777" w:rsidR="001C084F" w:rsidRPr="00B66140" w:rsidRDefault="001C084F" w:rsidP="001C084F">
      <w:pPr>
        <w:numPr>
          <w:ilvl w:val="3"/>
          <w:numId w:val="0"/>
        </w:numPr>
        <w:tabs>
          <w:tab w:val="left" w:pos="907"/>
        </w:tabs>
      </w:pPr>
      <w:r w:rsidRPr="00B66140">
        <w:t xml:space="preserve">The decoding procedure shall accept an </w:t>
      </w:r>
      <w:r w:rsidRPr="00B66140">
        <w:rPr>
          <w:i/>
        </w:rPr>
        <w:t>n</w:t>
      </w:r>
      <w:r w:rsidRPr="00B66140">
        <w:t>-bit received codeword, including the 32-bit Cyclic Redundancy Check, and generate a 32-bit syndrome.</w:t>
      </w:r>
    </w:p>
    <w:p w14:paraId="55E586D2" w14:textId="77777777" w:rsidR="001C084F" w:rsidRPr="00B66140" w:rsidRDefault="001C084F" w:rsidP="001C084F">
      <w:pPr>
        <w:numPr>
          <w:ilvl w:val="3"/>
          <w:numId w:val="0"/>
        </w:numPr>
        <w:tabs>
          <w:tab w:val="left" w:pos="907"/>
        </w:tabs>
      </w:pPr>
      <w:r w:rsidRPr="00B66140">
        <w:t>An error shall be detected if and only if at least one of the syndrome bits is non-‘zero’.</w:t>
      </w:r>
    </w:p>
    <w:p w14:paraId="617211E2" w14:textId="77777777" w:rsidR="001C084F" w:rsidRPr="00B66140" w:rsidRDefault="001C084F" w:rsidP="001C084F">
      <w:pPr>
        <w:numPr>
          <w:ilvl w:val="3"/>
          <w:numId w:val="0"/>
        </w:numPr>
        <w:tabs>
          <w:tab w:val="left" w:pos="907"/>
        </w:tabs>
      </w:pPr>
      <w:r w:rsidRPr="00B66140">
        <w:t xml:space="preserve">The received block </w:t>
      </w:r>
      <w:r w:rsidRPr="00B66140">
        <w:rPr>
          <w:iCs/>
        </w:rPr>
        <w:t>C</w:t>
      </w:r>
      <w:r w:rsidRPr="00B66140">
        <w:rPr>
          <w:vertAlign w:val="superscript"/>
        </w:rPr>
        <w:t>*</w:t>
      </w:r>
      <w:r w:rsidRPr="00B66140">
        <w:t>(</w:t>
      </w:r>
      <w:r w:rsidRPr="00B66140">
        <w:rPr>
          <w:i/>
        </w:rPr>
        <w:t>X</w:t>
      </w:r>
      <w:r w:rsidRPr="00B66140">
        <w:t xml:space="preserve">) shall equal the transmitted codeword </w:t>
      </w:r>
      <w:r w:rsidRPr="00B66140">
        <w:rPr>
          <w:iCs/>
        </w:rPr>
        <w:t>C</w:t>
      </w:r>
      <w:r w:rsidRPr="00B66140">
        <w:t>(</w:t>
      </w:r>
      <w:r w:rsidRPr="00B66140">
        <w:rPr>
          <w:i/>
        </w:rPr>
        <w:t>X</w:t>
      </w:r>
      <w:r w:rsidRPr="00B66140">
        <w:t xml:space="preserve">) plus (modulo two) the </w:t>
      </w:r>
      <w:r w:rsidRPr="00B66140">
        <w:rPr>
          <w:i/>
        </w:rPr>
        <w:t>n</w:t>
      </w:r>
      <w:r w:rsidRPr="00B66140">
        <w:t xml:space="preserve">-bit error block </w:t>
      </w:r>
      <w:r w:rsidRPr="00B66140">
        <w:rPr>
          <w:iCs/>
        </w:rPr>
        <w:t>E</w:t>
      </w:r>
      <w:r w:rsidRPr="00B66140">
        <w:t>(</w:t>
      </w:r>
      <w:r w:rsidRPr="00B66140">
        <w:rPr>
          <w:i/>
        </w:rPr>
        <w:t>X</w:t>
      </w:r>
      <w:r w:rsidRPr="00B66140">
        <w:t xml:space="preserve">), </w:t>
      </w:r>
      <w:r w:rsidRPr="00B66140">
        <w:rPr>
          <w:iCs/>
        </w:rPr>
        <w:t>C</w:t>
      </w:r>
      <w:r w:rsidRPr="00B66140">
        <w:rPr>
          <w:vertAlign w:val="superscript"/>
        </w:rPr>
        <w:t>*</w:t>
      </w:r>
      <w:r w:rsidRPr="00B66140">
        <w:t>(</w:t>
      </w:r>
      <w:r w:rsidRPr="00B66140">
        <w:rPr>
          <w:i/>
        </w:rPr>
        <w:t>X</w:t>
      </w:r>
      <w:r w:rsidRPr="00B66140">
        <w:t>) = </w:t>
      </w:r>
      <w:r w:rsidRPr="00B66140">
        <w:rPr>
          <w:iCs/>
        </w:rPr>
        <w:t>C</w:t>
      </w:r>
      <w:r w:rsidRPr="00B66140">
        <w:t>(</w:t>
      </w:r>
      <w:r w:rsidRPr="00B66140">
        <w:rPr>
          <w:i/>
        </w:rPr>
        <w:t>X</w:t>
      </w:r>
      <w:r w:rsidRPr="00B66140">
        <w:t>) + </w:t>
      </w:r>
      <w:r w:rsidRPr="00B66140">
        <w:rPr>
          <w:iCs/>
        </w:rPr>
        <w:t>E</w:t>
      </w:r>
      <w:r w:rsidRPr="00B66140">
        <w:t>(</w:t>
      </w:r>
      <w:r w:rsidRPr="00B66140">
        <w:rPr>
          <w:i/>
        </w:rPr>
        <w:t>X</w:t>
      </w:r>
      <w:r w:rsidRPr="00B66140">
        <w:t>), where both are expressed as polynomials of the same form, i.e., with the most significant bit C</w:t>
      </w:r>
      <w:r w:rsidRPr="00B66140">
        <w:rPr>
          <w:vertAlign w:val="subscript"/>
        </w:rPr>
        <w:t>0</w:t>
      </w:r>
      <w:r w:rsidRPr="00B66140">
        <w:t xml:space="preserve"> or E</w:t>
      </w:r>
      <w:r w:rsidRPr="00B66140">
        <w:rPr>
          <w:vertAlign w:val="subscript"/>
        </w:rPr>
        <w:t>0</w:t>
      </w:r>
      <w:r w:rsidRPr="00B66140">
        <w:t xml:space="preserve"> taken as the binary coefficient of the highest power of </w:t>
      </w:r>
      <w:r w:rsidRPr="00B66140">
        <w:rPr>
          <w:i/>
          <w:iCs/>
        </w:rPr>
        <w:t>X</w:t>
      </w:r>
      <w:r w:rsidRPr="00B66140">
        <w:t>.</w:t>
      </w:r>
    </w:p>
    <w:p w14:paraId="70250502" w14:textId="77777777" w:rsidR="001C084F" w:rsidRPr="00B66140" w:rsidRDefault="001C084F" w:rsidP="001C084F">
      <w:pPr>
        <w:numPr>
          <w:ilvl w:val="3"/>
          <w:numId w:val="0"/>
        </w:numPr>
        <w:tabs>
          <w:tab w:val="left" w:pos="907"/>
        </w:tabs>
      </w:pPr>
      <w:r w:rsidRPr="00B66140">
        <w:t xml:space="preserve">With </w:t>
      </w:r>
      <w:r w:rsidRPr="00B66140">
        <w:rPr>
          <w:iCs/>
          <w:noProof/>
        </w:rPr>
        <w:t>C</w:t>
      </w:r>
      <w:r w:rsidRPr="00B66140">
        <w:rPr>
          <w:vertAlign w:val="superscript"/>
        </w:rPr>
        <w:t>*</w:t>
      </w:r>
      <w:r w:rsidRPr="00B66140">
        <w:rPr>
          <w:noProof/>
        </w:rPr>
        <w:t>(</w:t>
      </w:r>
      <w:r w:rsidRPr="00B66140">
        <w:rPr>
          <w:i/>
          <w:noProof/>
        </w:rPr>
        <w:t>X</w:t>
      </w:r>
      <w:r w:rsidRPr="00B66140">
        <w:rPr>
          <w:noProof/>
        </w:rPr>
        <w:t>)</w:t>
      </w:r>
      <w:r w:rsidRPr="00B66140">
        <w:t xml:space="preserve"> being the </w:t>
      </w:r>
      <w:r w:rsidRPr="00B66140">
        <w:rPr>
          <w:i/>
        </w:rPr>
        <w:t>n</w:t>
      </w:r>
      <w:r w:rsidRPr="00B66140">
        <w:t>-bit received codeword with the first transferred bit being the most significant bit C</w:t>
      </w:r>
      <w:r w:rsidRPr="00B66140">
        <w:rPr>
          <w:vertAlign w:val="subscript"/>
        </w:rPr>
        <w:t>0</w:t>
      </w:r>
      <w:r w:rsidRPr="00B66140">
        <w:rPr>
          <w:vertAlign w:val="superscript"/>
        </w:rPr>
        <w:t>*</w:t>
      </w:r>
      <w:r w:rsidRPr="00B66140">
        <w:t xml:space="preserve"> taken as the coefficient of the highest power of </w:t>
      </w:r>
      <w:r w:rsidRPr="00B66140">
        <w:rPr>
          <w:i/>
          <w:iCs/>
        </w:rPr>
        <w:t>X</w:t>
      </w:r>
      <w:r w:rsidRPr="00B66140">
        <w:t xml:space="preserve">, then the equation for the 32-bit syndrome, expressed as a polynomial </w:t>
      </w:r>
      <w:r w:rsidRPr="00B66140">
        <w:rPr>
          <w:iCs/>
          <w:noProof/>
        </w:rPr>
        <w:t>S</w:t>
      </w:r>
      <w:r w:rsidRPr="00B66140">
        <w:rPr>
          <w:noProof/>
        </w:rPr>
        <w:t>(</w:t>
      </w:r>
      <w:r w:rsidRPr="00B66140">
        <w:rPr>
          <w:i/>
          <w:noProof/>
        </w:rPr>
        <w:t>X</w:t>
      </w:r>
      <w:r w:rsidRPr="00B66140">
        <w:rPr>
          <w:noProof/>
        </w:rPr>
        <w:t>)</w:t>
      </w:r>
      <w:r w:rsidRPr="00B66140">
        <w:t xml:space="preserve"> with binary coefficients, shall be:</w:t>
      </w:r>
    </w:p>
    <w:p w14:paraId="573E0BDF" w14:textId="77777777" w:rsidR="001C084F" w:rsidRPr="00B66140" w:rsidRDefault="001C084F" w:rsidP="001C084F">
      <w:pPr>
        <w:spacing w:before="180"/>
        <w:ind w:left="720" w:hanging="360"/>
      </w:pPr>
      <w:r w:rsidRPr="00B66140">
        <w:rPr>
          <w:iCs/>
        </w:rPr>
        <w:t>S</w:t>
      </w:r>
      <w:r w:rsidRPr="00B66140">
        <w:t>(</w:t>
      </w:r>
      <w:r w:rsidRPr="00B66140">
        <w:rPr>
          <w:i/>
        </w:rPr>
        <w:t>X</w:t>
      </w:r>
      <w:r w:rsidRPr="00B66140">
        <w:t>) = [</w:t>
      </w:r>
      <w:r w:rsidRPr="00B66140">
        <w:rPr>
          <w:i/>
        </w:rPr>
        <w:t>X</w:t>
      </w:r>
      <w:r w:rsidRPr="00B66140">
        <w:rPr>
          <w:vertAlign w:val="superscript"/>
        </w:rPr>
        <w:t>32</w:t>
      </w:r>
      <w:r w:rsidRPr="00B66140">
        <w:rPr>
          <w:kern w:val="1"/>
        </w:rPr>
        <w:t xml:space="preserve"> </w:t>
      </w:r>
      <w:r w:rsidRPr="00B66140">
        <w:t>∙</w:t>
      </w:r>
      <w:r w:rsidRPr="00B66140">
        <w:rPr>
          <w:kern w:val="1"/>
        </w:rPr>
        <w:t xml:space="preserve"> </w:t>
      </w:r>
      <w:r w:rsidRPr="00B66140">
        <w:t xml:space="preserve"> </w:t>
      </w:r>
      <w:r w:rsidRPr="00B66140">
        <w:rPr>
          <w:iCs/>
        </w:rPr>
        <w:t>C</w:t>
      </w:r>
      <w:r w:rsidRPr="00B66140">
        <w:rPr>
          <w:vertAlign w:val="superscript"/>
        </w:rPr>
        <w:t>*</w:t>
      </w:r>
      <w:r w:rsidRPr="00B66140">
        <w:t>(</w:t>
      </w:r>
      <w:r w:rsidRPr="00B66140">
        <w:rPr>
          <w:i/>
        </w:rPr>
        <w:t>X</w:t>
      </w:r>
      <w:r w:rsidRPr="00B66140">
        <w:t xml:space="preserve">)] modulo </w:t>
      </w:r>
      <w:r w:rsidRPr="00B66140">
        <w:rPr>
          <w:iCs/>
        </w:rPr>
        <w:t>G</w:t>
      </w:r>
      <w:r w:rsidRPr="00B66140">
        <w:t>(</w:t>
      </w:r>
      <w:r w:rsidRPr="00B66140">
        <w:rPr>
          <w:i/>
        </w:rPr>
        <w:t>X</w:t>
      </w:r>
      <w:r w:rsidRPr="00B66140">
        <w:t>)</w:t>
      </w:r>
    </w:p>
    <w:p w14:paraId="025A444E" w14:textId="77777777" w:rsidR="001C084F" w:rsidRPr="00B66140" w:rsidRDefault="001C084F" w:rsidP="001C084F">
      <w:r w:rsidRPr="00B66140">
        <w:t>The syndrome polynomial will be ‘zero’ if no error is detected, and non-‘zero’ if an error is detected, with the most significant bit S</w:t>
      </w:r>
      <w:r w:rsidRPr="00B66140">
        <w:rPr>
          <w:vertAlign w:val="subscript"/>
        </w:rPr>
        <w:t>0</w:t>
      </w:r>
      <w:r w:rsidRPr="00B66140">
        <w:t xml:space="preserve"> taken as the coefficient of the highest power of </w:t>
      </w:r>
      <w:r w:rsidRPr="00B66140">
        <w:rPr>
          <w:i/>
          <w:iCs/>
        </w:rPr>
        <w:t>X</w:t>
      </w:r>
      <w:r w:rsidRPr="00B66140">
        <w:t>.</w:t>
      </w:r>
    </w:p>
    <w:p w14:paraId="5BFB1317" w14:textId="77777777" w:rsidR="001C084F" w:rsidRPr="00B66140" w:rsidRDefault="001C084F" w:rsidP="001C084F">
      <w:pPr>
        <w:keepLines/>
        <w:tabs>
          <w:tab w:val="left" w:pos="806"/>
        </w:tabs>
        <w:ind w:left="1138" w:hanging="1138"/>
      </w:pPr>
      <w:r w:rsidRPr="00B66140">
        <w:t>NOTE</w:t>
      </w:r>
      <w:r w:rsidRPr="00B66140">
        <w:tab/>
        <w:t>–</w:t>
      </w:r>
      <w:r w:rsidRPr="00B66140">
        <w:tab/>
        <w:t xml:space="preserve">A possible implementation of the syndrome polynomial generator is described in </w:t>
      </w:r>
      <w:commentRangeStart w:id="387"/>
      <w:r w:rsidRPr="00B66140">
        <w:t xml:space="preserve">figure </w:t>
      </w:r>
      <w:r w:rsidRPr="00B66140">
        <w:fldChar w:fldCharType="begin"/>
      </w:r>
      <w:r w:rsidRPr="00B66140">
        <w:instrText xml:space="preserve"> REF F_E04APossibleImplementationoftheCRC32De \h </w:instrText>
      </w:r>
      <w:r w:rsidRPr="00B66140">
        <w:fldChar w:fldCharType="separate"/>
      </w:r>
      <w:r w:rsidR="00982337">
        <w:rPr>
          <w:b/>
          <w:noProof/>
          <w:szCs w:val="24"/>
        </w:rPr>
        <w:t>D</w:t>
      </w:r>
      <w:r w:rsidR="00982337" w:rsidRPr="00B66140">
        <w:rPr>
          <w:b/>
          <w:szCs w:val="24"/>
        </w:rPr>
        <w:noBreakHyphen/>
      </w:r>
      <w:r w:rsidR="00982337">
        <w:rPr>
          <w:b/>
          <w:noProof/>
          <w:szCs w:val="24"/>
        </w:rPr>
        <w:t>8</w:t>
      </w:r>
      <w:r w:rsidRPr="00B66140">
        <w:fldChar w:fldCharType="end"/>
      </w:r>
      <w:r w:rsidRPr="00B66140">
        <w:t>.</w:t>
      </w:r>
      <w:commentRangeEnd w:id="387"/>
      <w:r w:rsidR="00F70DE0">
        <w:rPr>
          <w:rStyle w:val="Kommentarzeichen"/>
        </w:rPr>
        <w:commentReference w:id="387"/>
      </w:r>
      <w:r w:rsidRPr="00B66140">
        <w:t xml:space="preserve">  For each frame, the shift register cells are initialized to ‘zero’. This initialization differs from that performed for the 16-bit CRC described in other CCSDS books, for which the cells are initialized to ‘all ones’.  The codeword includes </w:t>
      </w:r>
      <w:r w:rsidRPr="00B66140">
        <w:rPr>
          <w:i/>
          <w:iCs/>
        </w:rPr>
        <w:t>n</w:t>
      </w:r>
      <w:r w:rsidRPr="00B66140">
        <w:t xml:space="preserve"> bits, i.e., (</w:t>
      </w:r>
      <w:r w:rsidRPr="00B66140">
        <w:rPr>
          <w:i/>
          <w:iCs/>
        </w:rPr>
        <w:t>n</w:t>
      </w:r>
      <w:r w:rsidRPr="00B66140">
        <w:t xml:space="preserve">–32) information message bits plus the 32 bits of the Cyclic Redundancy Check. All the </w:t>
      </w:r>
      <w:r w:rsidRPr="00B66140">
        <w:rPr>
          <w:i/>
          <w:iCs/>
        </w:rPr>
        <w:t>n</w:t>
      </w:r>
      <w:r w:rsidRPr="00B66140">
        <w:t xml:space="preserve"> bits of the codeword are clocked into the input and then the storage stages are examined. For an error-free block, the contents of the shift register cells will be zero. A non-zero content indicates an erroneous block.</w:t>
      </w:r>
    </w:p>
    <w:p w14:paraId="4A184062" w14:textId="77777777" w:rsidR="001C084F" w:rsidRPr="00B66140" w:rsidRDefault="001C084F" w:rsidP="001C084F">
      <w:pPr>
        <w:keepLines/>
        <w:suppressAutoHyphens/>
        <w:ind w:left="-540"/>
        <w:jc w:val="center"/>
        <w:rPr>
          <w:b/>
          <w:szCs w:val="24"/>
        </w:rPr>
      </w:pPr>
      <w:r w:rsidRPr="00B66140">
        <w:rPr>
          <w:b/>
          <w:noProof/>
          <w:szCs w:val="24"/>
          <w:lang w:val="de-DE" w:eastAsia="de-DE"/>
        </w:rPr>
        <w:lastRenderedPageBreak/>
        <w:drawing>
          <wp:inline distT="0" distB="0" distL="0" distR="0" wp14:anchorId="73A8FF96" wp14:editId="35622065">
            <wp:extent cx="6449060" cy="1177925"/>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49060" cy="1177925"/>
                    </a:xfrm>
                    <a:prstGeom prst="rect">
                      <a:avLst/>
                    </a:prstGeom>
                    <a:noFill/>
                    <a:ln>
                      <a:noFill/>
                    </a:ln>
                  </pic:spPr>
                </pic:pic>
              </a:graphicData>
            </a:graphic>
          </wp:inline>
        </w:drawing>
      </w:r>
    </w:p>
    <w:p w14:paraId="1F6AD714" w14:textId="77777777" w:rsidR="001C084F" w:rsidRPr="00B66140" w:rsidRDefault="001C084F" w:rsidP="001C084F">
      <w:pPr>
        <w:keepLines/>
        <w:suppressAutoHyphens/>
        <w:jc w:val="center"/>
        <w:rPr>
          <w:b/>
          <w:szCs w:val="24"/>
        </w:rPr>
      </w:pPr>
      <w:bookmarkStart w:id="388" w:name="_Toc479753951"/>
      <w:commentRangeStart w:id="389"/>
      <w:r w:rsidRPr="00B66140">
        <w:rPr>
          <w:b/>
          <w:szCs w:val="24"/>
        </w:rPr>
        <w:t xml:space="preserve">Figure </w:t>
      </w:r>
      <w:bookmarkStart w:id="390" w:name="F_E04APossibleImplementationoftheCRC32De"/>
      <w:r w:rsidRPr="00B66140">
        <w:rPr>
          <w:b/>
          <w:szCs w:val="24"/>
        </w:rPr>
        <w:fldChar w:fldCharType="begin"/>
      </w:r>
      <w:r w:rsidRPr="00B66140">
        <w:rPr>
          <w:b/>
          <w:szCs w:val="24"/>
        </w:rPr>
        <w:instrText xml:space="preserve"> STYLEREF "Heading 8,Annex Heading 1"\l \n \t \* MERGEFORMAT </w:instrText>
      </w:r>
      <w:r w:rsidRPr="00B66140">
        <w:rPr>
          <w:b/>
          <w:szCs w:val="24"/>
        </w:rPr>
        <w:fldChar w:fldCharType="separate"/>
      </w:r>
      <w:r w:rsidR="00982337">
        <w:rPr>
          <w:b/>
          <w:noProof/>
          <w:szCs w:val="24"/>
        </w:rPr>
        <w:t>D</w:t>
      </w:r>
      <w:r w:rsidRPr="00B66140">
        <w:rPr>
          <w:b/>
          <w:szCs w:val="24"/>
        </w:rPr>
        <w:fldChar w:fldCharType="end"/>
      </w:r>
      <w:r w:rsidRPr="00B66140">
        <w:rPr>
          <w:b/>
          <w:szCs w:val="24"/>
        </w:rPr>
        <w:noBreakHyphen/>
      </w:r>
      <w:r w:rsidRPr="00B66140">
        <w:rPr>
          <w:b/>
          <w:szCs w:val="24"/>
        </w:rPr>
        <w:fldChar w:fldCharType="begin"/>
      </w:r>
      <w:r w:rsidRPr="00B66140">
        <w:rPr>
          <w:b/>
          <w:szCs w:val="24"/>
        </w:rPr>
        <w:instrText xml:space="preserve"> SEQ Figure \s 8 \* MERGEFORMAT </w:instrText>
      </w:r>
      <w:r w:rsidRPr="00B66140">
        <w:rPr>
          <w:b/>
          <w:szCs w:val="24"/>
        </w:rPr>
        <w:fldChar w:fldCharType="separate"/>
      </w:r>
      <w:r w:rsidR="00982337">
        <w:rPr>
          <w:b/>
          <w:noProof/>
          <w:szCs w:val="24"/>
        </w:rPr>
        <w:t>8</w:t>
      </w:r>
      <w:r w:rsidRPr="00B66140">
        <w:rPr>
          <w:b/>
          <w:noProof/>
          <w:szCs w:val="24"/>
        </w:rPr>
        <w:fldChar w:fldCharType="end"/>
      </w:r>
      <w:bookmarkEnd w:id="390"/>
      <w:r w:rsidRPr="00B66140">
        <w:rPr>
          <w:b/>
          <w:szCs w:val="24"/>
        </w:rPr>
        <w:fldChar w:fldCharType="begin"/>
      </w:r>
      <w:r w:rsidRPr="00B66140">
        <w:rPr>
          <w:b/>
          <w:szCs w:val="24"/>
        </w:rPr>
        <w:instrText xml:space="preserve"> TC \f G "</w:instrText>
      </w:r>
      <w:r w:rsidRPr="00B66140">
        <w:rPr>
          <w:b/>
          <w:szCs w:val="24"/>
        </w:rPr>
        <w:fldChar w:fldCharType="begin"/>
      </w:r>
      <w:r w:rsidRPr="00B66140">
        <w:rPr>
          <w:b/>
          <w:szCs w:val="24"/>
        </w:rPr>
        <w:instrText xml:space="preserve"> STYLEREF "Heading 8,Annex Heading 1"\l \n \t \* MERGEFORMAT </w:instrText>
      </w:r>
      <w:r w:rsidRPr="00B66140">
        <w:rPr>
          <w:b/>
          <w:szCs w:val="24"/>
        </w:rPr>
        <w:fldChar w:fldCharType="separate"/>
      </w:r>
      <w:bookmarkStart w:id="391" w:name="_Toc454979863"/>
      <w:r w:rsidR="00982337">
        <w:rPr>
          <w:b/>
          <w:noProof/>
          <w:szCs w:val="24"/>
        </w:rPr>
        <w:instrText>D</w:instrText>
      </w:r>
      <w:r w:rsidRPr="00B66140">
        <w:rPr>
          <w:b/>
          <w:noProof/>
          <w:szCs w:val="24"/>
        </w:rPr>
        <w:fldChar w:fldCharType="end"/>
      </w:r>
      <w:r w:rsidRPr="00B66140">
        <w:rPr>
          <w:b/>
          <w:szCs w:val="24"/>
        </w:rPr>
        <w:instrText>-</w:instrText>
      </w:r>
      <w:r w:rsidRPr="00B66140">
        <w:rPr>
          <w:b/>
          <w:szCs w:val="24"/>
        </w:rPr>
        <w:fldChar w:fldCharType="begin"/>
      </w:r>
      <w:r w:rsidRPr="00B66140">
        <w:rPr>
          <w:b/>
          <w:szCs w:val="24"/>
        </w:rPr>
        <w:instrText xml:space="preserve"> SEQ Figure_TOC \s 8 \* MERGEFORMAT </w:instrText>
      </w:r>
      <w:r w:rsidRPr="00B66140">
        <w:rPr>
          <w:b/>
          <w:szCs w:val="24"/>
        </w:rPr>
        <w:fldChar w:fldCharType="separate"/>
      </w:r>
      <w:r w:rsidR="00982337">
        <w:rPr>
          <w:b/>
          <w:noProof/>
          <w:szCs w:val="24"/>
        </w:rPr>
        <w:instrText>3</w:instrText>
      </w:r>
      <w:r w:rsidRPr="00B66140">
        <w:rPr>
          <w:b/>
          <w:noProof/>
          <w:szCs w:val="24"/>
        </w:rPr>
        <w:fldChar w:fldCharType="end"/>
      </w:r>
      <w:r w:rsidRPr="00B66140">
        <w:rPr>
          <w:b/>
          <w:szCs w:val="24"/>
        </w:rPr>
        <w:tab/>
        <w:instrText>A Possible Implementation of the CRC-32 Decoder</w:instrText>
      </w:r>
      <w:bookmarkEnd w:id="391"/>
      <w:r w:rsidRPr="00B66140">
        <w:rPr>
          <w:b/>
          <w:szCs w:val="24"/>
        </w:rPr>
        <w:instrText>"</w:instrText>
      </w:r>
      <w:r w:rsidRPr="00B66140">
        <w:rPr>
          <w:b/>
          <w:szCs w:val="24"/>
        </w:rPr>
        <w:fldChar w:fldCharType="end"/>
      </w:r>
      <w:r w:rsidRPr="00B66140">
        <w:rPr>
          <w:b/>
          <w:szCs w:val="24"/>
        </w:rPr>
        <w:t xml:space="preserve">:  </w:t>
      </w:r>
      <w:commentRangeEnd w:id="389"/>
      <w:r w:rsidR="00640372">
        <w:rPr>
          <w:rStyle w:val="Kommentarzeichen"/>
        </w:rPr>
        <w:commentReference w:id="389"/>
      </w:r>
      <w:r w:rsidRPr="00B66140">
        <w:rPr>
          <w:b/>
          <w:szCs w:val="24"/>
        </w:rPr>
        <w:t>A Possible Implementation of the CRC-32 Decoder</w:t>
      </w:r>
      <w:bookmarkEnd w:id="388"/>
    </w:p>
    <w:p w14:paraId="53D8709B" w14:textId="77777777" w:rsidR="003D5EAD" w:rsidRPr="00DB6FF8" w:rsidRDefault="003D5EAD" w:rsidP="003D5EAD"/>
    <w:p w14:paraId="3164BE74" w14:textId="77777777" w:rsidR="003D5EAD" w:rsidRPr="00DB6FF8" w:rsidRDefault="003D5EAD" w:rsidP="003D5EAD">
      <w:pPr>
        <w:pStyle w:val="Annex2"/>
      </w:pPr>
      <w:commentRangeStart w:id="392"/>
      <w:r w:rsidRPr="00DB6FF8">
        <w:t>Security Associations Management Service</w:t>
      </w:r>
      <w:commentRangeEnd w:id="392"/>
      <w:r w:rsidR="00B72BFA">
        <w:rPr>
          <w:rStyle w:val="Kommentarzeichen"/>
          <w:b w:val="0"/>
          <w:iCs w:val="0"/>
          <w:caps w:val="0"/>
        </w:rPr>
        <w:commentReference w:id="392"/>
      </w:r>
    </w:p>
    <w:p w14:paraId="00EB414F" w14:textId="77777777" w:rsidR="003D5EAD" w:rsidRPr="00DB6FF8" w:rsidRDefault="003D5EAD" w:rsidP="003D5EAD">
      <w:r w:rsidRPr="00DB6FF8">
        <w:t xml:space="preserve">This section specifies the baseline implementation mode for the Security Associations Management Service Extended Procedures. </w:t>
      </w:r>
      <w:del w:id="393" w:author="richter" w:date="2017-04-13T10:48:00Z">
        <w:r w:rsidRPr="00DB6FF8" w:rsidDel="00805311">
          <w:delText xml:space="preserve"> </w:delText>
        </w:r>
      </w:del>
      <w:r w:rsidRPr="00DB6FF8">
        <w:t>The configuration to be used for SA Management interoperability testing and operation is:</w:t>
      </w:r>
    </w:p>
    <w:p w14:paraId="5C352D05" w14:textId="77777777" w:rsidR="003D5EAD" w:rsidRPr="00DB6FF8" w:rsidRDefault="003D5EAD" w:rsidP="003D5EAD">
      <w:pPr>
        <w:pStyle w:val="berschrift4"/>
      </w:pPr>
      <w:r w:rsidRPr="00DB6FF8">
        <w:t>Start SA</w:t>
      </w:r>
    </w:p>
    <w:p w14:paraId="7F0CF0EE" w14:textId="77777777" w:rsidR="003D5EAD" w:rsidRPr="00DB6FF8" w:rsidRDefault="003D5EAD" w:rsidP="00C6012E">
      <w:pPr>
        <w:pStyle w:val="Liste"/>
        <w:numPr>
          <w:ilvl w:val="0"/>
          <w:numId w:val="45"/>
        </w:numPr>
      </w:pPr>
      <w:r w:rsidRPr="00DB6FF8">
        <w:t>The SPI field shall be 16 bits in length.</w:t>
      </w:r>
    </w:p>
    <w:p w14:paraId="2E83D725" w14:textId="77777777" w:rsidR="003D5EAD" w:rsidRPr="00DB6FF8" w:rsidRDefault="003D5EAD" w:rsidP="00C6012E">
      <w:pPr>
        <w:pStyle w:val="Liste"/>
        <w:numPr>
          <w:ilvl w:val="0"/>
          <w:numId w:val="45"/>
        </w:numPr>
      </w:pPr>
      <w:r w:rsidRPr="00DB6FF8">
        <w:t>The GVC ID / GMAP ID field shall be a multiple of 32 bits in length.  Each GVC ID / GMAP ID entered shall consist of a concatenation of the following values from the underlying Space Link Protocol:</w:t>
      </w:r>
    </w:p>
    <w:p w14:paraId="12E16383" w14:textId="77777777" w:rsidR="003D5EAD" w:rsidRPr="00DB6FF8" w:rsidRDefault="003D5EAD" w:rsidP="00C6012E">
      <w:pPr>
        <w:pStyle w:val="Liste"/>
        <w:numPr>
          <w:ilvl w:val="1"/>
          <w:numId w:val="45"/>
        </w:numPr>
      </w:pPr>
      <w:r w:rsidRPr="00DB6FF8">
        <w:t>Transfer Frame Version Number (4 bits, right-justified);</w:t>
      </w:r>
    </w:p>
    <w:p w14:paraId="6BB34D7D" w14:textId="77777777" w:rsidR="003D5EAD" w:rsidRPr="00DB6FF8" w:rsidRDefault="003D5EAD" w:rsidP="00C6012E">
      <w:pPr>
        <w:pStyle w:val="Liste"/>
        <w:numPr>
          <w:ilvl w:val="1"/>
          <w:numId w:val="45"/>
        </w:numPr>
      </w:pPr>
      <w:r w:rsidRPr="00DB6FF8">
        <w:t>Spacecraft ID (16 bits, right-justified);</w:t>
      </w:r>
    </w:p>
    <w:p w14:paraId="58B09764" w14:textId="77777777" w:rsidR="003D5EAD" w:rsidRPr="00DB6FF8" w:rsidRDefault="003D5EAD" w:rsidP="00C6012E">
      <w:pPr>
        <w:pStyle w:val="Liste"/>
        <w:numPr>
          <w:ilvl w:val="1"/>
          <w:numId w:val="45"/>
        </w:numPr>
      </w:pPr>
      <w:r w:rsidRPr="00DB6FF8">
        <w:t>Virtual Channel ID (6 bits, right-justified);</w:t>
      </w:r>
    </w:p>
    <w:p w14:paraId="09ACAF39" w14:textId="77777777" w:rsidR="003D5EAD" w:rsidRPr="00DB6FF8" w:rsidRDefault="003D5EAD" w:rsidP="00C6012E">
      <w:pPr>
        <w:pStyle w:val="Liste"/>
        <w:numPr>
          <w:ilvl w:val="1"/>
          <w:numId w:val="45"/>
        </w:numPr>
      </w:pPr>
      <w:r w:rsidRPr="00DB6FF8">
        <w:t>Multiplexer Access Point ID (6 bits).</w:t>
      </w:r>
    </w:p>
    <w:p w14:paraId="40CAD3A8" w14:textId="77777777" w:rsidR="003D5EAD" w:rsidRPr="00192B00" w:rsidRDefault="003D5EAD" w:rsidP="00C6012E">
      <w:pPr>
        <w:pStyle w:val="Liste"/>
        <w:numPr>
          <w:ilvl w:val="0"/>
          <w:numId w:val="45"/>
        </w:numPr>
      </w:pPr>
      <w:r w:rsidRPr="00DB6FF8">
        <w:t>The total length of the PDU (Header + Data Field) shall not exceed 988 octets.  This is to ensure that the complete Command PDU fits into one frame of 1024 octets.</w:t>
      </w:r>
    </w:p>
    <w:p w14:paraId="4026A57B" w14:textId="4C43BD8B" w:rsidR="00FD1F06" w:rsidRDefault="00196264" w:rsidP="003D5EAD">
      <w:pPr>
        <w:pStyle w:val="Beschriftung"/>
        <w:jc w:val="center"/>
      </w:pPr>
      <w:r>
        <w:rPr>
          <w:noProof/>
          <w:lang w:val="de-DE" w:eastAsia="de-DE"/>
        </w:rPr>
        <w:drawing>
          <wp:inline distT="0" distB="0" distL="0" distR="0" wp14:anchorId="24ABA289" wp14:editId="5F84AB41">
            <wp:extent cx="5705475" cy="971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DB6FF8">
        <w:t xml:space="preserve"> </w:t>
      </w:r>
    </w:p>
    <w:p w14:paraId="25A7242C" w14:textId="0DCFBDFF" w:rsidR="003D5EAD" w:rsidRPr="00DB6FF8" w:rsidRDefault="003D5EAD" w:rsidP="003D5EAD">
      <w:pPr>
        <w:pStyle w:val="Beschriftung"/>
        <w:jc w:val="center"/>
      </w:pPr>
      <w:bookmarkStart w:id="394" w:name="_Toc479753952"/>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9</w:t>
      </w:r>
      <w:r w:rsidR="00C50A2F">
        <w:rPr>
          <w:noProof/>
        </w:rPr>
        <w:fldChar w:fldCharType="end"/>
      </w:r>
      <w:r w:rsidRPr="00DB6FF8">
        <w:t>: Baseline Mode Start SA PDU</w:t>
      </w:r>
      <w:bookmarkEnd w:id="394"/>
    </w:p>
    <w:p w14:paraId="22EAE58E" w14:textId="3E9033AB" w:rsidR="00982337" w:rsidRPr="00982337" w:rsidRDefault="003D5EAD" w:rsidP="00982337">
      <w:pPr>
        <w:pStyle w:val="berschrift4"/>
      </w:pPr>
      <w:r w:rsidRPr="00DB6FF8">
        <w:t>Stop SA</w:t>
      </w:r>
    </w:p>
    <w:p w14:paraId="202EC23F" w14:textId="77777777" w:rsidR="003D5EAD" w:rsidRPr="00DB6FF8" w:rsidRDefault="003D5EAD" w:rsidP="00C6012E">
      <w:pPr>
        <w:pStyle w:val="Liste"/>
        <w:numPr>
          <w:ilvl w:val="0"/>
          <w:numId w:val="45"/>
        </w:numPr>
      </w:pPr>
      <w:r w:rsidRPr="00DB6FF8">
        <w:t>The SPI field shall be 16 bits in length.</w:t>
      </w:r>
    </w:p>
    <w:p w14:paraId="3CDEC16E" w14:textId="5DCB5CA7" w:rsidR="003D5EAD" w:rsidRPr="00DB6FF8" w:rsidRDefault="00196264" w:rsidP="003D5EAD">
      <w:pPr>
        <w:pStyle w:val="Beschriftung"/>
        <w:jc w:val="center"/>
      </w:pPr>
      <w:r>
        <w:rPr>
          <w:noProof/>
          <w:lang w:val="de-DE" w:eastAsia="de-DE"/>
        </w:rPr>
        <w:lastRenderedPageBreak/>
        <w:drawing>
          <wp:inline distT="0" distB="0" distL="0" distR="0" wp14:anchorId="46748A78" wp14:editId="212EAB73">
            <wp:extent cx="314325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3D5EAD" w:rsidRPr="00DB6FF8">
        <w:t xml:space="preserve"> </w:t>
      </w:r>
    </w:p>
    <w:p w14:paraId="48AF6AEF" w14:textId="75B89069" w:rsidR="003D5EAD" w:rsidRPr="00DB6FF8" w:rsidRDefault="003D5EAD" w:rsidP="003D5EAD">
      <w:pPr>
        <w:pStyle w:val="Beschriftung"/>
        <w:jc w:val="center"/>
      </w:pPr>
      <w:bookmarkStart w:id="395" w:name="_Toc479753953"/>
      <w:r w:rsidRPr="00DB6FF8">
        <w:t xml:space="preserve">Figure </w:t>
      </w:r>
      <w:r w:rsidR="00C50A2F">
        <w:fldChar w:fldCharType="begin"/>
      </w:r>
      <w:r w:rsidR="00C50A2F">
        <w:instrText xml:space="preserve"> STYLEREF 1 \</w:instrText>
      </w:r>
      <w:r w:rsidR="00C50A2F">
        <w:instrText xml:space="preserve">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10</w:t>
      </w:r>
      <w:r w:rsidR="00C50A2F">
        <w:rPr>
          <w:noProof/>
        </w:rPr>
        <w:fldChar w:fldCharType="end"/>
      </w:r>
      <w:r w:rsidRPr="00DB6FF8">
        <w:t>: Stop</w:t>
      </w:r>
      <w:r w:rsidRPr="00DB6FF8">
        <w:rPr>
          <w:b w:val="0"/>
        </w:rPr>
        <w:t xml:space="preserve"> </w:t>
      </w:r>
      <w:r w:rsidRPr="00DB6FF8">
        <w:t>SA PDU</w:t>
      </w:r>
      <w:bookmarkEnd w:id="395"/>
    </w:p>
    <w:p w14:paraId="704B6ADF" w14:textId="6B4B1BAA" w:rsidR="00982337" w:rsidRPr="00982337" w:rsidRDefault="003D5EAD" w:rsidP="00982337">
      <w:pPr>
        <w:pStyle w:val="berschrift4"/>
      </w:pPr>
      <w:r w:rsidRPr="00DB6FF8">
        <w:t>Rekey SA</w:t>
      </w:r>
    </w:p>
    <w:p w14:paraId="5C689A4F" w14:textId="77777777" w:rsidR="003D5EAD" w:rsidRPr="00DB6FF8" w:rsidRDefault="003D5EAD" w:rsidP="00C6012E">
      <w:pPr>
        <w:pStyle w:val="Liste"/>
        <w:numPr>
          <w:ilvl w:val="0"/>
          <w:numId w:val="45"/>
        </w:numPr>
      </w:pPr>
      <w:r w:rsidRPr="00DB6FF8">
        <w:t>The SPI field shall be 16 bits in length.</w:t>
      </w:r>
    </w:p>
    <w:p w14:paraId="33F4BC51" w14:textId="5DAE66BB" w:rsidR="003D5EAD" w:rsidRPr="00DB6FF8" w:rsidRDefault="003D5EAD" w:rsidP="00C6012E">
      <w:pPr>
        <w:pStyle w:val="Liste"/>
        <w:numPr>
          <w:ilvl w:val="0"/>
          <w:numId w:val="45"/>
        </w:numPr>
      </w:pPr>
      <w:r w:rsidRPr="00DB6FF8">
        <w:t xml:space="preserve">The New Encryption Key ID field shall be </w:t>
      </w:r>
      <w:r w:rsidR="00013909">
        <w:t>0</w:t>
      </w:r>
      <w:r w:rsidRPr="00DB6FF8">
        <w:t xml:space="preserve"> bits in length.</w:t>
      </w:r>
    </w:p>
    <w:p w14:paraId="4EE92D51" w14:textId="77777777" w:rsidR="003D5EAD" w:rsidRPr="00DB6FF8" w:rsidRDefault="003D5EAD" w:rsidP="00C6012E">
      <w:pPr>
        <w:pStyle w:val="Liste"/>
        <w:numPr>
          <w:ilvl w:val="0"/>
          <w:numId w:val="45"/>
        </w:numPr>
      </w:pPr>
      <w:r w:rsidRPr="00DB6FF8">
        <w:t xml:space="preserve">The New Authentication Key ID field shall be </w:t>
      </w:r>
      <w:r w:rsidR="00013909">
        <w:t>16</w:t>
      </w:r>
      <w:r w:rsidR="00363AE6">
        <w:t xml:space="preserve"> </w:t>
      </w:r>
      <w:r w:rsidRPr="00DB6FF8">
        <w:t>bits in length, right-justified.</w:t>
      </w:r>
    </w:p>
    <w:p w14:paraId="5739FE0C" w14:textId="448915DD" w:rsidR="003D5EAD" w:rsidRPr="00DB6FF8" w:rsidRDefault="00196264" w:rsidP="003D5EAD">
      <w:pPr>
        <w:pStyle w:val="Beschriftung"/>
        <w:jc w:val="center"/>
      </w:pPr>
      <w:bookmarkStart w:id="396" w:name="_Toc479753954"/>
      <w:r>
        <w:rPr>
          <w:noProof/>
          <w:lang w:val="de-DE" w:eastAsia="de-DE"/>
        </w:rPr>
        <w:drawing>
          <wp:inline distT="0" distB="0" distL="0" distR="0" wp14:anchorId="5B2BA52A" wp14:editId="0CB59B07">
            <wp:extent cx="5705475" cy="971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003D5EAD" w:rsidRPr="00DB6FF8">
        <w:noBreakHyphen/>
      </w:r>
      <w:r w:rsidR="00C50A2F">
        <w:fldChar w:fldCharType="begin"/>
      </w:r>
      <w:r w:rsidR="00C50A2F">
        <w:instrText xml:space="preserve"> SEQ Figure \* ARABIC \s 1 </w:instrText>
      </w:r>
      <w:r w:rsidR="00C50A2F">
        <w:fldChar w:fldCharType="separate"/>
      </w:r>
      <w:r w:rsidR="00982337">
        <w:rPr>
          <w:noProof/>
        </w:rPr>
        <w:t>11</w:t>
      </w:r>
      <w:r w:rsidR="00C50A2F">
        <w:rPr>
          <w:noProof/>
        </w:rPr>
        <w:fldChar w:fldCharType="end"/>
      </w:r>
      <w:r w:rsidR="003D5EAD" w:rsidRPr="00DB6FF8">
        <w:t>: Rekey SA PDU</w:t>
      </w:r>
      <w:bookmarkEnd w:id="396"/>
    </w:p>
    <w:p w14:paraId="66D3EE4B" w14:textId="77777777" w:rsidR="003D5EAD" w:rsidRPr="00DB6FF8" w:rsidRDefault="003D5EAD" w:rsidP="003D5EAD">
      <w:pPr>
        <w:pStyle w:val="berschrift4"/>
      </w:pPr>
      <w:r w:rsidRPr="00DB6FF8">
        <w:t>Expire SA</w:t>
      </w:r>
    </w:p>
    <w:p w14:paraId="6B69AE93" w14:textId="77777777" w:rsidR="003D5EAD" w:rsidRPr="00DB6FF8" w:rsidRDefault="003D5EAD" w:rsidP="00C6012E">
      <w:pPr>
        <w:pStyle w:val="Liste"/>
        <w:numPr>
          <w:ilvl w:val="0"/>
          <w:numId w:val="45"/>
        </w:numPr>
      </w:pPr>
      <w:r w:rsidRPr="00DB6FF8">
        <w:t>The SPI field shall be 16 bits in length.</w:t>
      </w:r>
    </w:p>
    <w:p w14:paraId="6948BD24" w14:textId="0D27304A" w:rsidR="003D5EAD" w:rsidRPr="00DB6FF8" w:rsidRDefault="00196264" w:rsidP="003D5EAD">
      <w:pPr>
        <w:jc w:val="center"/>
      </w:pPr>
      <w:r>
        <w:rPr>
          <w:noProof/>
          <w:lang w:val="de-DE" w:eastAsia="de-DE"/>
        </w:rPr>
        <w:drawing>
          <wp:inline distT="0" distB="0" distL="0" distR="0" wp14:anchorId="365B57EC" wp14:editId="2203F6FE">
            <wp:extent cx="314325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573A7659" w14:textId="5A189394" w:rsidR="003D5EAD" w:rsidRPr="00DB6FF8" w:rsidRDefault="003D5EAD" w:rsidP="003D5EAD">
      <w:pPr>
        <w:pStyle w:val="Beschriftung"/>
        <w:jc w:val="center"/>
      </w:pPr>
      <w:bookmarkStart w:id="397" w:name="_Toc479753955"/>
      <w:r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Pr="00DB6FF8">
        <w:noBreakHyphen/>
      </w:r>
      <w:r w:rsidR="00C50A2F">
        <w:fldChar w:fldCharType="begin"/>
      </w:r>
      <w:r w:rsidR="00C50A2F">
        <w:instrText xml:space="preserve"> SEQ Figure \* ARABIC \s 1 </w:instrText>
      </w:r>
      <w:r w:rsidR="00C50A2F">
        <w:fldChar w:fldCharType="separate"/>
      </w:r>
      <w:r w:rsidR="00982337">
        <w:rPr>
          <w:noProof/>
        </w:rPr>
        <w:t>12</w:t>
      </w:r>
      <w:r w:rsidR="00C50A2F">
        <w:rPr>
          <w:noProof/>
        </w:rPr>
        <w:fldChar w:fldCharType="end"/>
      </w:r>
      <w:r w:rsidRPr="00DB6FF8">
        <w:t>: Expire SA PDU</w:t>
      </w:r>
      <w:bookmarkEnd w:id="397"/>
    </w:p>
    <w:p w14:paraId="78DB1789" w14:textId="77777777" w:rsidR="003D5EAD" w:rsidRDefault="003D5EAD" w:rsidP="003D5EAD">
      <w:pPr>
        <w:pStyle w:val="berschrift4"/>
      </w:pPr>
      <w:r w:rsidRPr="00DB6FF8">
        <w:t>Set Anti-Replay Counter (ARC)</w:t>
      </w:r>
    </w:p>
    <w:p w14:paraId="0822CF7F" w14:textId="77777777" w:rsidR="003D5EAD" w:rsidRPr="00DB6FF8" w:rsidRDefault="003D5EAD" w:rsidP="00C6012E">
      <w:pPr>
        <w:pStyle w:val="Liste"/>
        <w:numPr>
          <w:ilvl w:val="0"/>
          <w:numId w:val="45"/>
        </w:numPr>
      </w:pPr>
      <w:r w:rsidRPr="00DB6FF8">
        <w:t>The SPI field shall be 16 bits in length.</w:t>
      </w:r>
    </w:p>
    <w:p w14:paraId="3010EBAD" w14:textId="0BDDC20A" w:rsidR="003D5EAD" w:rsidRPr="00DB6FF8" w:rsidRDefault="003D5EAD" w:rsidP="00C6012E">
      <w:pPr>
        <w:pStyle w:val="Liste"/>
        <w:numPr>
          <w:ilvl w:val="0"/>
          <w:numId w:val="45"/>
        </w:numPr>
      </w:pPr>
      <w:r w:rsidRPr="00DB6FF8">
        <w:t xml:space="preserve">The New ARC Value field shall be </w:t>
      </w:r>
      <w:commentRangeStart w:id="398"/>
      <w:r w:rsidR="00C91BE8">
        <w:t>96</w:t>
      </w:r>
      <w:r w:rsidRPr="00DB6FF8">
        <w:t xml:space="preserve"> bits in length</w:t>
      </w:r>
      <w:commentRangeEnd w:id="398"/>
      <w:r w:rsidR="0032049C">
        <w:rPr>
          <w:rStyle w:val="Kommentarzeichen"/>
        </w:rPr>
        <w:commentReference w:id="398"/>
      </w:r>
      <w:r w:rsidRPr="00DB6FF8">
        <w:t>, right-justified.</w:t>
      </w:r>
    </w:p>
    <w:p w14:paraId="154D6FF1" w14:textId="77777777" w:rsidR="00C91BE8" w:rsidRDefault="00196264" w:rsidP="00C91BE8">
      <w:pPr>
        <w:pStyle w:val="Beschriftung"/>
        <w:jc w:val="center"/>
      </w:pPr>
      <w:bookmarkStart w:id="399" w:name="_Toc479753956"/>
      <w:r>
        <w:rPr>
          <w:noProof/>
          <w:lang w:val="de-DE" w:eastAsia="de-DE"/>
        </w:rPr>
        <w:lastRenderedPageBreak/>
        <w:drawing>
          <wp:inline distT="0" distB="0" distL="0" distR="0" wp14:anchorId="268D0810" wp14:editId="55D2CB36">
            <wp:extent cx="5705475" cy="971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DB6FF8">
        <w:t xml:space="preserve">Figure </w:t>
      </w:r>
      <w:r w:rsidR="00C50A2F">
        <w:fldChar w:fldCharType="begin"/>
      </w:r>
      <w:r w:rsidR="00C50A2F">
        <w:instrText xml:space="preserve"> STYLEREF 1 \s </w:instrText>
      </w:r>
      <w:r w:rsidR="00C50A2F">
        <w:fldChar w:fldCharType="separate"/>
      </w:r>
      <w:r w:rsidR="00982337">
        <w:rPr>
          <w:noProof/>
        </w:rPr>
        <w:t>7</w:t>
      </w:r>
      <w:r w:rsidR="00C50A2F">
        <w:rPr>
          <w:noProof/>
        </w:rPr>
        <w:fldChar w:fldCharType="end"/>
      </w:r>
      <w:r w:rsidR="003D5EAD" w:rsidRPr="00DB6FF8">
        <w:noBreakHyphen/>
      </w:r>
      <w:r w:rsidR="00C50A2F">
        <w:fldChar w:fldCharType="begin"/>
      </w:r>
      <w:r w:rsidR="00C50A2F">
        <w:instrText xml:space="preserve"> SEQ Figure \* ARABIC \s 1 </w:instrText>
      </w:r>
      <w:r w:rsidR="00C50A2F">
        <w:fldChar w:fldCharType="separate"/>
      </w:r>
      <w:r w:rsidR="00982337">
        <w:rPr>
          <w:noProof/>
        </w:rPr>
        <w:t>13</w:t>
      </w:r>
      <w:r w:rsidR="00C50A2F">
        <w:rPr>
          <w:noProof/>
        </w:rPr>
        <w:fldChar w:fldCharType="end"/>
      </w:r>
      <w:r w:rsidR="003D5EAD" w:rsidRPr="00DB6FF8">
        <w:t>: Set ARC PDU</w:t>
      </w:r>
      <w:bookmarkEnd w:id="399"/>
    </w:p>
    <w:p w14:paraId="796D25C9" w14:textId="4A7ED6E9" w:rsidR="00C91BE8" w:rsidRPr="00DB6FF8" w:rsidRDefault="00C91BE8" w:rsidP="00C6012E">
      <w:pPr>
        <w:pStyle w:val="Liste"/>
        <w:numPr>
          <w:ilvl w:val="0"/>
          <w:numId w:val="45"/>
        </w:numPr>
      </w:pPr>
      <w:r>
        <w:t>NOTE: Since the ARC is identical to the IV for the SDLS baseline mode AES-GCM algorithm, executing this procedure will set the IV.</w:t>
      </w:r>
    </w:p>
    <w:p w14:paraId="0159D539" w14:textId="0DF62F6D" w:rsidR="003D5EAD" w:rsidRPr="00DB6FF8" w:rsidRDefault="003D5EAD" w:rsidP="00C91BE8">
      <w:pPr>
        <w:pStyle w:val="Beschriftung"/>
        <w:jc w:val="center"/>
      </w:pPr>
      <w:r w:rsidRPr="00DB6FF8">
        <w:br w:type="page"/>
      </w:r>
      <w:commentRangeStart w:id="400"/>
      <w:r w:rsidR="005B3922">
        <w:lastRenderedPageBreak/>
        <w:t xml:space="preserve">SDLS </w:t>
      </w:r>
      <w:r w:rsidRPr="00DB6FF8">
        <w:t>Monitoring and Control Service</w:t>
      </w:r>
      <w:commentRangeEnd w:id="400"/>
      <w:r w:rsidR="00E06B1C">
        <w:rPr>
          <w:rStyle w:val="Kommentarzeichen"/>
          <w:b w:val="0"/>
          <w:bCs w:val="0"/>
        </w:rPr>
        <w:commentReference w:id="400"/>
      </w:r>
    </w:p>
    <w:p w14:paraId="6E559D4F" w14:textId="77777777" w:rsidR="003D5EAD" w:rsidRPr="00192B00" w:rsidRDefault="003D5EAD" w:rsidP="003D5EAD">
      <w:r w:rsidRPr="00DB6FF8">
        <w:t>This section specifies the baseline implementation mode for the Monitoring and Control Service Extended Procedures.</w:t>
      </w:r>
    </w:p>
    <w:p w14:paraId="6580C2FA" w14:textId="32C4ADD8" w:rsidR="003D5EAD" w:rsidRPr="00192B00" w:rsidRDefault="005B3922" w:rsidP="003D5EAD">
      <w:pPr>
        <w:pStyle w:val="Annex3"/>
      </w:pPr>
      <w:commentRangeStart w:id="401"/>
      <w:r>
        <w:t xml:space="preserve">SDLS </w:t>
      </w:r>
      <w:r w:rsidR="003D5EAD" w:rsidRPr="00DB6FF8">
        <w:t>Monitoring and Control Services Parameters</w:t>
      </w:r>
      <w:commentRangeEnd w:id="401"/>
      <w:r w:rsidR="00AD40BB">
        <w:rPr>
          <w:rStyle w:val="Kommentarzeichen"/>
          <w:b w:val="0"/>
          <w:caps w:val="0"/>
        </w:rPr>
        <w:commentReference w:id="401"/>
      </w:r>
    </w:p>
    <w:p w14:paraId="17C4F020" w14:textId="77777777" w:rsidR="003D5EAD" w:rsidRPr="00DB6FF8" w:rsidRDefault="003D5EAD" w:rsidP="003D5EAD">
      <w:pPr>
        <w:pStyle w:val="Annex4"/>
      </w:pPr>
      <w:r w:rsidRPr="00DB6FF8">
        <w:t xml:space="preserve">Ping </w:t>
      </w:r>
    </w:p>
    <w:p w14:paraId="793CC666" w14:textId="77777777" w:rsidR="003D5EAD" w:rsidRPr="00DB6FF8" w:rsidRDefault="003D5EAD" w:rsidP="00C6012E">
      <w:pPr>
        <w:pStyle w:val="Liste"/>
        <w:numPr>
          <w:ilvl w:val="0"/>
          <w:numId w:val="45"/>
        </w:numPr>
      </w:pPr>
      <w:r w:rsidRPr="00DB6FF8">
        <w:t>No specific configuration needed.</w:t>
      </w:r>
    </w:p>
    <w:p w14:paraId="2B9441E6" w14:textId="77777777" w:rsidR="003D5EAD" w:rsidRPr="00DB6FF8" w:rsidRDefault="003D5EAD" w:rsidP="003D5EAD">
      <w:pPr>
        <w:pStyle w:val="Annex4"/>
      </w:pPr>
      <w:r w:rsidRPr="00DB6FF8">
        <w:t>Read Sequence Number</w:t>
      </w:r>
    </w:p>
    <w:p w14:paraId="71B0DE5B" w14:textId="77777777" w:rsidR="003D5EAD" w:rsidRPr="00DB6FF8" w:rsidRDefault="003D5EAD" w:rsidP="003D5EAD">
      <w:r w:rsidRPr="00DB6FF8">
        <w:t>The baseline implementation configuration to be used for Read Sequence Number procedure interoperability testing and operation is:</w:t>
      </w:r>
    </w:p>
    <w:p w14:paraId="294F460A" w14:textId="77777777" w:rsidR="003D5EAD" w:rsidRPr="00DB6FF8" w:rsidRDefault="003D5EAD" w:rsidP="00C6012E">
      <w:pPr>
        <w:pStyle w:val="Liste"/>
        <w:numPr>
          <w:ilvl w:val="0"/>
          <w:numId w:val="45"/>
        </w:numPr>
      </w:pPr>
      <w:r w:rsidRPr="00DB6FF8">
        <w:t>For TC : The length of the Sequence Number is 0x0004 (32 bits)</w:t>
      </w:r>
    </w:p>
    <w:p w14:paraId="6F6FEBF3" w14:textId="44C08EB8" w:rsidR="00F74FDF" w:rsidRPr="00DB6FF8" w:rsidRDefault="003D5EAD" w:rsidP="00C6012E">
      <w:pPr>
        <w:pStyle w:val="Liste"/>
        <w:numPr>
          <w:ilvl w:val="0"/>
          <w:numId w:val="45"/>
        </w:numPr>
      </w:pPr>
      <w:r w:rsidRPr="00DB6FF8">
        <w:t>For TM / AOS : The length of the Sequence Number / Initialization Vector is 0x000C (12 octets, 96 bits)</w:t>
      </w:r>
    </w:p>
    <w:p w14:paraId="4054C02E" w14:textId="77777777" w:rsidR="003D5EAD" w:rsidRPr="00DB6FF8" w:rsidRDefault="003D5EAD" w:rsidP="003D5EAD">
      <w:pPr>
        <w:pStyle w:val="Annex4"/>
      </w:pPr>
      <w:r w:rsidRPr="00DB6FF8">
        <w:t>Alarm Flag Reset</w:t>
      </w:r>
    </w:p>
    <w:p w14:paraId="0E5D8931" w14:textId="77777777" w:rsidR="003D5EAD" w:rsidRPr="00DB6FF8" w:rsidRDefault="003D5EAD" w:rsidP="003D5EAD">
      <w:r w:rsidRPr="00DB6FF8">
        <w:t>The baseline implementation configuration to be used for Alarm Flag Reset procedure interoperability testing and operation is:</w:t>
      </w:r>
    </w:p>
    <w:p w14:paraId="3564E688" w14:textId="77777777" w:rsidR="003D5EAD" w:rsidRPr="00DB6FF8" w:rsidRDefault="003D5EAD" w:rsidP="00C6012E">
      <w:pPr>
        <w:pStyle w:val="Liste"/>
        <w:numPr>
          <w:ilvl w:val="0"/>
          <w:numId w:val="45"/>
        </w:numPr>
      </w:pPr>
      <w:r w:rsidRPr="00DB6FF8">
        <w:t>No specific configuration needed.</w:t>
      </w:r>
    </w:p>
    <w:p w14:paraId="7AECBF0D" w14:textId="77777777" w:rsidR="003D5EAD" w:rsidRPr="00DB6FF8" w:rsidRDefault="003D5EAD" w:rsidP="003D5EAD"/>
    <w:p w14:paraId="676A5925" w14:textId="77777777" w:rsidR="003D5EAD" w:rsidRPr="00DB6FF8" w:rsidRDefault="003D5EAD" w:rsidP="003D5EAD">
      <w:pPr>
        <w:pStyle w:val="Notelevel1"/>
        <w:spacing w:before="160"/>
      </w:pPr>
    </w:p>
    <w:p w14:paraId="75EAD15B" w14:textId="77777777" w:rsidR="003D5EAD" w:rsidRPr="00B815E0" w:rsidRDefault="003D5EAD" w:rsidP="00B815E0"/>
    <w:sectPr w:rsidR="003D5EAD" w:rsidRPr="00B815E0"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ichter" w:date="2017-04-12T11:42:00Z" w:initials="r">
    <w:p w14:paraId="16DDD791" w14:textId="096B14B6" w:rsidR="003A4A73" w:rsidRDefault="003A4A73">
      <w:pPr>
        <w:pStyle w:val="Kommentartext"/>
      </w:pPr>
      <w:r>
        <w:rPr>
          <w:rStyle w:val="Kommentarzeichen"/>
        </w:rPr>
        <w:annotationRef/>
      </w:r>
      <w:r>
        <w:t>Some problems here with the list of figures (unfortunately it is impossible to comment on the relevant entries directly):</w:t>
      </w:r>
    </w:p>
    <w:p w14:paraId="370837E5" w14:textId="3395315A" w:rsidR="003A4A73" w:rsidRDefault="003A4A73" w:rsidP="00CF2AAE">
      <w:pPr>
        <w:pStyle w:val="Kommentartext"/>
        <w:numPr>
          <w:ilvl w:val="0"/>
          <w:numId w:val="130"/>
        </w:numPr>
      </w:pPr>
      <w:r>
        <w:t xml:space="preserve"> Figure </w:t>
      </w:r>
      <w:r w:rsidRPr="00CF2AAE">
        <w:rPr>
          <w:b/>
        </w:rPr>
        <w:t>D</w:t>
      </w:r>
      <w:r>
        <w:t xml:space="preserve">-7 and Figure </w:t>
      </w:r>
      <w:r w:rsidRPr="00CF2AAE">
        <w:rPr>
          <w:b/>
        </w:rPr>
        <w:t>D</w:t>
      </w:r>
      <w:r>
        <w:t xml:space="preserve">-8: Other figures in Annex D are numbered </w:t>
      </w:r>
      <w:r w:rsidRPr="003A4A73">
        <w:rPr>
          <w:b/>
        </w:rPr>
        <w:t>7</w:t>
      </w:r>
      <w:r>
        <w:t>-x. Numbering should be consistent throughout the annex.</w:t>
      </w:r>
    </w:p>
    <w:p w14:paraId="0434E254" w14:textId="2A656E4B" w:rsidR="003A4A73" w:rsidRDefault="003A4A73" w:rsidP="00CF2AAE">
      <w:pPr>
        <w:pStyle w:val="Kommentartext"/>
        <w:numPr>
          <w:ilvl w:val="0"/>
          <w:numId w:val="130"/>
        </w:numPr>
      </w:pPr>
      <w:r>
        <w:t xml:space="preserve"> </w:t>
      </w:r>
      <w:r w:rsidR="007B53D9">
        <w:t>For figure 7-11 and 7-13 also the graphic is included in the list. Please remove.</w:t>
      </w:r>
    </w:p>
  </w:comment>
  <w:comment w:id="28" w:author="richter" w:date="2017-04-12T11:56:00Z" w:initials="r">
    <w:p w14:paraId="3ED6E058" w14:textId="703375BD" w:rsidR="00F433B1" w:rsidRDefault="00F433B1">
      <w:pPr>
        <w:pStyle w:val="Kommentartext"/>
      </w:pPr>
      <w:r>
        <w:rPr>
          <w:rStyle w:val="Kommentarzeichen"/>
        </w:rPr>
        <w:annotationRef/>
      </w:r>
      <w:r>
        <w:t>Figure 2-2 is included twice</w:t>
      </w:r>
    </w:p>
  </w:comment>
  <w:comment w:id="31" w:author="Daniel Fischer" w:date="2017-04-05T14:20:00Z" w:initials="DF">
    <w:p w14:paraId="3CD56840" w14:textId="5241AC74" w:rsidR="003A4A73" w:rsidRDefault="003A4A73">
      <w:pPr>
        <w:pStyle w:val="Kommentartext"/>
      </w:pPr>
      <w:r>
        <w:rPr>
          <w:rStyle w:val="Kommentarzeichen"/>
        </w:rPr>
        <w:annotationRef/>
      </w:r>
      <w:r>
        <w:t>We need another discussion here.</w:t>
      </w:r>
    </w:p>
    <w:p w14:paraId="2D4BDBF2" w14:textId="224E2290" w:rsidR="003A4A73" w:rsidRDefault="003A4A73">
      <w:pPr>
        <w:pStyle w:val="Kommentartext"/>
      </w:pPr>
      <w:r>
        <w:t>Process for switching keys on a channel should be on the fly..do we really need to stop and start the SA for that?</w:t>
      </w:r>
    </w:p>
  </w:comment>
  <w:comment w:id="42" w:author="richter" w:date="2017-04-12T12:14:00Z" w:initials="r">
    <w:p w14:paraId="212DB7EF" w14:textId="4FF6BC9C" w:rsidR="00247393" w:rsidRDefault="00247393">
      <w:pPr>
        <w:pStyle w:val="Kommentartext"/>
      </w:pPr>
      <w:r>
        <w:rPr>
          <w:rStyle w:val="Kommentarzeichen"/>
        </w:rPr>
        <w:annotationRef/>
      </w:r>
      <w:r>
        <w:t>We did not state what  CRC stands for in this book so far; neither is it in the glossary. Where shall we put this information?</w:t>
      </w:r>
    </w:p>
  </w:comment>
  <w:comment w:id="41" w:author="Daniel Fischer" w:date="2017-04-05T14:38:00Z" w:initials="DF">
    <w:p w14:paraId="691AD15D" w14:textId="32E7FD92" w:rsidR="003A4A73" w:rsidRDefault="003A4A73">
      <w:pPr>
        <w:pStyle w:val="Kommentartext"/>
      </w:pPr>
      <w:r>
        <w:rPr>
          <w:rStyle w:val="Kommentarzeichen"/>
        </w:rPr>
        <w:annotationRef/>
      </w:r>
      <w:r>
        <w:t>To  be discussed. Comments on this where raised by industry.</w:t>
      </w:r>
    </w:p>
  </w:comment>
  <w:comment w:id="45" w:author="Daniel Fischer" w:date="2017-04-05T14:55:00Z" w:initials="DF">
    <w:p w14:paraId="2C3C2BAD" w14:textId="53FAAC44" w:rsidR="003A4A73" w:rsidRDefault="003A4A73">
      <w:pPr>
        <w:pStyle w:val="Kommentartext"/>
      </w:pPr>
      <w:r>
        <w:rPr>
          <w:rStyle w:val="Kommentarzeichen"/>
        </w:rPr>
        <w:annotationRef/>
      </w:r>
      <w:r>
        <w:t>Discuss</w:t>
      </w:r>
    </w:p>
  </w:comment>
  <w:comment w:id="66" w:author="Daniel Fischer" w:date="2017-04-12T08:04:00Z" w:initials="DF">
    <w:p w14:paraId="3E583947" w14:textId="32782E05" w:rsidR="003A4A73" w:rsidRDefault="003A4A73">
      <w:pPr>
        <w:pStyle w:val="Kommentartext"/>
      </w:pPr>
      <w:r>
        <w:rPr>
          <w:rStyle w:val="Kommentarzeichen"/>
        </w:rPr>
        <w:annotationRef/>
      </w:r>
      <w:r>
        <w:t>To be discussed</w:t>
      </w:r>
    </w:p>
  </w:comment>
  <w:comment w:id="95" w:author="Daniel Fischer" w:date="2017-04-12T08:06:00Z" w:initials="DF">
    <w:p w14:paraId="149307D2" w14:textId="78B9E643" w:rsidR="003A4A73" w:rsidRDefault="003A4A73">
      <w:pPr>
        <w:pStyle w:val="Kommentartext"/>
      </w:pPr>
      <w:r>
        <w:rPr>
          <w:rStyle w:val="Kommentarzeichen"/>
        </w:rPr>
        <w:annotationRef/>
      </w:r>
      <w:r>
        <w:t>To be discussed.</w:t>
      </w:r>
    </w:p>
  </w:comment>
  <w:comment w:id="104" w:author="Daniel Fischer" w:date="2017-04-12T08:07:00Z" w:initials="DF">
    <w:p w14:paraId="0EC3A270" w14:textId="0A9F318D" w:rsidR="003A4A73" w:rsidRDefault="003A4A73">
      <w:pPr>
        <w:pStyle w:val="Kommentartext"/>
      </w:pPr>
      <w:r>
        <w:rPr>
          <w:rStyle w:val="Kommentarzeichen"/>
        </w:rPr>
        <w:annotationRef/>
      </w:r>
      <w:r>
        <w:t>Using Master keys? To be discussed</w:t>
      </w:r>
    </w:p>
  </w:comment>
  <w:comment w:id="118" w:author="richter" w:date="2017-04-13T09:12:00Z" w:initials="r">
    <w:p w14:paraId="657F6022" w14:textId="787DEFE8" w:rsidR="005377F7" w:rsidRDefault="005377F7">
      <w:pPr>
        <w:pStyle w:val="Kommentartext"/>
      </w:pPr>
      <w:r>
        <w:rPr>
          <w:rStyle w:val="Kommentarzeichen"/>
        </w:rPr>
        <w:annotationRef/>
      </w:r>
      <w:r>
        <w:t>Figure?</w:t>
      </w:r>
    </w:p>
  </w:comment>
  <w:comment w:id="180" w:author="richter" w:date="2017-04-13T09:36:00Z" w:initials="r">
    <w:p w14:paraId="0525C936" w14:textId="38FC618B" w:rsidR="007A5C7A" w:rsidRDefault="007A5C7A">
      <w:pPr>
        <w:pStyle w:val="Kommentartext"/>
      </w:pPr>
      <w:r>
        <w:rPr>
          <w:rStyle w:val="Kommentarzeichen"/>
        </w:rPr>
        <w:annotationRef/>
      </w:r>
      <w:r>
        <w:t>Procedure identification in Figure 5-6 does not match with Table 5-1.</w:t>
      </w:r>
    </w:p>
  </w:comment>
  <w:comment w:id="186" w:author="richter" w:date="2017-04-13T09:44:00Z" w:initials="r">
    <w:p w14:paraId="72D66A35" w14:textId="2011AFB2" w:rsidR="00E862DA" w:rsidRDefault="00E862DA">
      <w:pPr>
        <w:pStyle w:val="Kommentartext"/>
      </w:pPr>
      <w:r>
        <w:rPr>
          <w:rStyle w:val="Kommentarzeichen"/>
        </w:rPr>
        <w:annotationRef/>
      </w:r>
      <w:r>
        <w:t>Procedure identification in Figure 5-</w:t>
      </w:r>
      <w:r>
        <w:t>7</w:t>
      </w:r>
      <w:r>
        <w:t xml:space="preserve"> does not match with Table 5-1.</w:t>
      </w:r>
    </w:p>
  </w:comment>
  <w:comment w:id="192" w:author="richter" w:date="2017-04-13T09:45:00Z" w:initials="r">
    <w:p w14:paraId="06BB8675" w14:textId="45A0CF40" w:rsidR="00564219" w:rsidRDefault="00564219">
      <w:pPr>
        <w:pStyle w:val="Kommentartext"/>
      </w:pPr>
      <w:r>
        <w:rPr>
          <w:rStyle w:val="Kommentarzeichen"/>
        </w:rPr>
        <w:annotationRef/>
      </w:r>
      <w:r>
        <w:t>Procedure identification in Figure 5-</w:t>
      </w:r>
      <w:r>
        <w:t>8</w:t>
      </w:r>
      <w:r>
        <w:t xml:space="preserve"> does not match with Table 5-1.</w:t>
      </w:r>
    </w:p>
  </w:comment>
  <w:comment w:id="200" w:author="richter" w:date="2017-04-13T09:23:00Z" w:initials="r">
    <w:p w14:paraId="14F797B6" w14:textId="53B3038B" w:rsidR="00DE55A0" w:rsidRDefault="00DE55A0">
      <w:pPr>
        <w:pStyle w:val="Kommentartext"/>
      </w:pPr>
      <w:r>
        <w:rPr>
          <w:rStyle w:val="Kommentarzeichen"/>
        </w:rPr>
        <w:annotationRef/>
      </w:r>
      <w:r>
        <w:t>Something wrong with the formatting here.</w:t>
      </w:r>
    </w:p>
  </w:comment>
  <w:comment w:id="206" w:author="richter" w:date="2017-04-13T09:26:00Z" w:initials="r">
    <w:p w14:paraId="04EF6B0A" w14:textId="01751178" w:rsidR="000D6063" w:rsidRDefault="000D6063">
      <w:pPr>
        <w:pStyle w:val="Kommentartext"/>
      </w:pPr>
      <w:r>
        <w:rPr>
          <w:rStyle w:val="Kommentarzeichen"/>
        </w:rPr>
        <w:annotationRef/>
      </w:r>
      <w:r>
        <w:t>Figure 5-10</w:t>
      </w:r>
    </w:p>
  </w:comment>
  <w:comment w:id="209" w:author="richter" w:date="2017-04-13T09:53:00Z" w:initials="r">
    <w:p w14:paraId="32216978" w14:textId="30D777FB" w:rsidR="00AE0857" w:rsidRDefault="00AE0857">
      <w:pPr>
        <w:pStyle w:val="Kommentartext"/>
      </w:pPr>
      <w:r>
        <w:rPr>
          <w:rStyle w:val="Kommentarzeichen"/>
        </w:rPr>
        <w:annotationRef/>
      </w:r>
      <w:r>
        <w:t>Service group field and procedure identifier are highlighted in yellow in this and the following figures but not highlighted in the figures above (describing the Key Management Procedures).</w:t>
      </w:r>
    </w:p>
    <w:p w14:paraId="5522B4B8" w14:textId="2F7BDD32" w:rsidR="00AE0857" w:rsidRDefault="00AE0857">
      <w:pPr>
        <w:pStyle w:val="Kommentartext"/>
      </w:pPr>
      <w:r>
        <w:t>With intent?</w:t>
      </w:r>
    </w:p>
  </w:comment>
  <w:comment w:id="214" w:author="richter" w:date="2017-04-13T09:55:00Z" w:initials="r">
    <w:p w14:paraId="215AE030" w14:textId="07ED8FDA" w:rsidR="00156E4F" w:rsidRDefault="00156E4F">
      <w:pPr>
        <w:pStyle w:val="Kommentartext"/>
      </w:pPr>
      <w:r>
        <w:rPr>
          <w:rStyle w:val="Kommentarzeichen"/>
        </w:rPr>
        <w:annotationRef/>
      </w:r>
      <w:r>
        <w:t>Something wrong with the formatting here.</w:t>
      </w:r>
    </w:p>
  </w:comment>
  <w:comment w:id="218" w:author="richter" w:date="2017-04-13T09:56:00Z" w:initials="r">
    <w:p w14:paraId="701FB8FD" w14:textId="6A332E2A" w:rsidR="00BE66EA" w:rsidRDefault="00BE66EA">
      <w:pPr>
        <w:pStyle w:val="Kommentartext"/>
      </w:pPr>
      <w:r>
        <w:rPr>
          <w:rStyle w:val="Kommentarzeichen"/>
        </w:rPr>
        <w:annotationRef/>
      </w:r>
      <w:r>
        <w:t>Something wrong with the formatting here.</w:t>
      </w:r>
    </w:p>
    <w:p w14:paraId="4C76ADA9" w14:textId="77777777" w:rsidR="00BE66EA" w:rsidRDefault="00BE66EA">
      <w:pPr>
        <w:pStyle w:val="Kommentartext"/>
      </w:pPr>
    </w:p>
  </w:comment>
  <w:comment w:id="222" w:author="richter" w:date="2017-04-13T09:56:00Z" w:initials="r">
    <w:p w14:paraId="7FF10AE0" w14:textId="519EFEC0" w:rsidR="00BE66EA" w:rsidRDefault="00BE66EA">
      <w:pPr>
        <w:pStyle w:val="Kommentartext"/>
      </w:pPr>
      <w:r>
        <w:rPr>
          <w:rStyle w:val="Kommentarzeichen"/>
        </w:rPr>
        <w:annotationRef/>
      </w:r>
      <w:r>
        <w:t>Not in bold</w:t>
      </w:r>
    </w:p>
  </w:comment>
  <w:comment w:id="223" w:author="richter" w:date="2017-04-13T10:01:00Z" w:initials="r">
    <w:p w14:paraId="4558DF04" w14:textId="5A905F69" w:rsidR="00032715" w:rsidRDefault="00032715">
      <w:pPr>
        <w:pStyle w:val="Kommentartext"/>
      </w:pPr>
      <w:r>
        <w:rPr>
          <w:rStyle w:val="Kommentarzeichen"/>
        </w:rPr>
        <w:annotationRef/>
      </w:r>
      <w:r>
        <w:t>Length is described as 8 bits here, but Figure 5-14 says 16 bits.</w:t>
      </w:r>
    </w:p>
  </w:comment>
  <w:comment w:id="224" w:author="richter" w:date="2017-04-13T10:01:00Z" w:initials="r">
    <w:p w14:paraId="16BB1B5E" w14:textId="4FAD45BA" w:rsidR="00BB3E53" w:rsidRDefault="00BB3E53">
      <w:pPr>
        <w:pStyle w:val="Kommentartext"/>
      </w:pPr>
      <w:r>
        <w:rPr>
          <w:rStyle w:val="Kommentarzeichen"/>
        </w:rPr>
        <w:annotationRef/>
      </w:r>
      <w:r>
        <w:t>Something wrong with the formatting here.</w:t>
      </w:r>
    </w:p>
  </w:comment>
  <w:comment w:id="228" w:author="richter" w:date="2017-04-13T10:03:00Z" w:initials="r">
    <w:p w14:paraId="0C3D5871" w14:textId="6877C5B2" w:rsidR="00B37B04" w:rsidRDefault="00B37B04">
      <w:pPr>
        <w:pStyle w:val="Kommentartext"/>
      </w:pPr>
      <w:r>
        <w:rPr>
          <w:rStyle w:val="Kommentarzeichen"/>
        </w:rPr>
        <w:annotationRef/>
      </w:r>
      <w:r>
        <w:t>Something wrong with the formatting here.</w:t>
      </w:r>
    </w:p>
  </w:comment>
  <w:comment w:id="238" w:author="richter" w:date="2017-04-13T10:06:00Z" w:initials="r">
    <w:p w14:paraId="4F0D0AC2" w14:textId="5C535011" w:rsidR="00E87071" w:rsidRDefault="00E87071">
      <w:pPr>
        <w:pStyle w:val="Kommentartext"/>
      </w:pPr>
      <w:r>
        <w:rPr>
          <w:rStyle w:val="Kommentarzeichen"/>
        </w:rPr>
        <w:annotationRef/>
      </w:r>
      <w:r>
        <w:t>Something wrong with the formatting here.</w:t>
      </w:r>
    </w:p>
  </w:comment>
  <w:comment w:id="283" w:author="richter" w:date="2017-04-13T10:14:00Z" w:initials="r">
    <w:p w14:paraId="0325A646" w14:textId="5FB19487" w:rsidR="009B6B45" w:rsidRDefault="009B6B45">
      <w:pPr>
        <w:pStyle w:val="Kommentartext"/>
      </w:pPr>
      <w:r>
        <w:rPr>
          <w:rStyle w:val="Kommentarzeichen"/>
        </w:rPr>
        <w:annotationRef/>
      </w:r>
      <w:r>
        <w:t>Not in bold</w:t>
      </w:r>
    </w:p>
  </w:comment>
  <w:comment w:id="292" w:author="richter" w:date="2017-04-13T10:21:00Z" w:initials="r">
    <w:p w14:paraId="7D7A0731" w14:textId="48AFAF3D" w:rsidR="00BF15AF" w:rsidRDefault="00BF15AF">
      <w:pPr>
        <w:pStyle w:val="Kommentartext"/>
      </w:pPr>
      <w:r>
        <w:rPr>
          <w:rStyle w:val="Kommentarzeichen"/>
        </w:rPr>
        <w:annotationRef/>
      </w:r>
      <w:r>
        <w:t xml:space="preserve">The Sequence Number Value field is only present in the Reply PDU. </w:t>
      </w:r>
    </w:p>
    <w:p w14:paraId="16E286E3" w14:textId="0820BB8D" w:rsidR="00BF15AF" w:rsidRDefault="00BF15AF">
      <w:pPr>
        <w:pStyle w:val="Kommentartext"/>
      </w:pPr>
      <w:r>
        <w:t xml:space="preserve">Shouldn`t  this note </w:t>
      </w:r>
      <w:r w:rsidR="00296A09">
        <w:t xml:space="preserve">appear </w:t>
      </w:r>
      <w:r>
        <w:t>under 5.6.1.6.3.2 instead of 5.6.1.6.2.2?</w:t>
      </w:r>
    </w:p>
  </w:comment>
  <w:comment w:id="317" w:author="Daniel Fischer" w:date="2017-04-12T08:43:00Z" w:initials="DF">
    <w:p w14:paraId="55630A99" w14:textId="539A7868" w:rsidR="003A4A73" w:rsidRDefault="003A4A73">
      <w:pPr>
        <w:pStyle w:val="Kommentartext"/>
      </w:pPr>
      <w:r>
        <w:rPr>
          <w:rStyle w:val="Kommentarzeichen"/>
        </w:rPr>
        <w:annotationRef/>
      </w:r>
      <w:r>
        <w:t>To be added.</w:t>
      </w:r>
    </w:p>
  </w:comment>
  <w:comment w:id="325" w:author="richter" w:date="2017-04-13T10:27:00Z" w:initials="r">
    <w:p w14:paraId="47880D1E" w14:textId="16EA32B9" w:rsidR="00863068" w:rsidRDefault="00863068">
      <w:pPr>
        <w:pStyle w:val="Kommentartext"/>
      </w:pPr>
      <w:r>
        <w:rPr>
          <w:rStyle w:val="Kommentarzeichen"/>
        </w:rPr>
        <w:annotationRef/>
      </w:r>
      <w:r>
        <w:t>Something wrong here</w:t>
      </w:r>
    </w:p>
  </w:comment>
  <w:comment w:id="328" w:author="richter" w:date="2017-04-13T10:32:00Z" w:initials="r">
    <w:p w14:paraId="0A3BC6F3" w14:textId="3B30CEDE" w:rsidR="0042037D" w:rsidRDefault="0042037D">
      <w:pPr>
        <w:pStyle w:val="Kommentartext"/>
      </w:pPr>
      <w:r>
        <w:rPr>
          <w:rStyle w:val="Kommentarzeichen"/>
        </w:rPr>
        <w:annotationRef/>
      </w:r>
      <w:r>
        <w:t>???</w:t>
      </w:r>
    </w:p>
    <w:p w14:paraId="2B3213DD" w14:textId="4F695FE3" w:rsidR="0042037D" w:rsidRDefault="0042037D">
      <w:pPr>
        <w:pStyle w:val="Kommentartext"/>
      </w:pPr>
      <w:r>
        <w:t>Copy paste error</w:t>
      </w:r>
      <w:r w:rsidR="00723E8C">
        <w:t xml:space="preserve"> from another PICS</w:t>
      </w:r>
      <w:r>
        <w:t>?</w:t>
      </w:r>
    </w:p>
  </w:comment>
  <w:comment w:id="329" w:author="richter" w:date="2017-04-13T10:31:00Z" w:initials="r">
    <w:p w14:paraId="3A80E335" w14:textId="0E8214F5" w:rsidR="008F74B3" w:rsidRDefault="008F74B3">
      <w:pPr>
        <w:pStyle w:val="Kommentartext"/>
      </w:pPr>
      <w:r>
        <w:rPr>
          <w:rStyle w:val="Kommentarzeichen"/>
        </w:rPr>
        <w:annotationRef/>
      </w:r>
      <w:r>
        <w:t>There is no A4/4</w:t>
      </w:r>
    </w:p>
  </w:comment>
  <w:comment w:id="330" w:author="richter" w:date="2017-04-13T10:32:00Z" w:initials="r">
    <w:p w14:paraId="4B9EB015" w14:textId="14343116" w:rsidR="0051041F" w:rsidRDefault="0051041F">
      <w:pPr>
        <w:pStyle w:val="Kommentartext"/>
      </w:pPr>
      <w:r>
        <w:rPr>
          <w:rStyle w:val="Kommentarzeichen"/>
        </w:rPr>
        <w:annotationRef/>
      </w:r>
      <w:r>
        <w:t>There is neither A4/5 nor A4/6</w:t>
      </w:r>
    </w:p>
  </w:comment>
  <w:comment w:id="331" w:author="Daniel Fischer" w:date="2017-04-12T08:47:00Z" w:initials="DF">
    <w:p w14:paraId="3F9FF997" w14:textId="7736DC6F" w:rsidR="003A4A73" w:rsidRDefault="003A4A73">
      <w:pPr>
        <w:pStyle w:val="Kommentartext"/>
      </w:pPr>
      <w:r>
        <w:rPr>
          <w:rStyle w:val="Kommentarzeichen"/>
        </w:rPr>
        <w:annotationRef/>
      </w:r>
      <w:r>
        <w:t>To be filled.</w:t>
      </w:r>
    </w:p>
  </w:comment>
  <w:comment w:id="374" w:author="richter" w:date="2017-04-13T10:42:00Z" w:initials="r">
    <w:p w14:paraId="4C982FFA" w14:textId="77777777" w:rsidR="002D1B42" w:rsidRDefault="002D1B42">
      <w:pPr>
        <w:pStyle w:val="Kommentartext"/>
      </w:pPr>
      <w:r>
        <w:rPr>
          <w:rStyle w:val="Kommentarzeichen"/>
        </w:rPr>
        <w:annotationRef/>
      </w:r>
      <w:r>
        <w:t>Should be “Key Verification Reply PDU”</w:t>
      </w:r>
    </w:p>
    <w:p w14:paraId="05757B0A" w14:textId="77777777" w:rsidR="002D1B42" w:rsidRDefault="002D1B42">
      <w:pPr>
        <w:pStyle w:val="Kommentartext"/>
      </w:pPr>
      <w:r>
        <w:t>+</w:t>
      </w:r>
    </w:p>
    <w:p w14:paraId="68D69CF0" w14:textId="577B9F73" w:rsidR="002D1B42" w:rsidRDefault="002D1B42">
      <w:pPr>
        <w:pStyle w:val="Kommentartext"/>
      </w:pPr>
      <w:r>
        <w:t>Procedure Identifier in Figure 7-5 should be 0100, not 0001</w:t>
      </w:r>
    </w:p>
  </w:comment>
  <w:comment w:id="381" w:author="richter" w:date="2017-04-13T10:44:00Z" w:initials="r">
    <w:p w14:paraId="38BEBBF3" w14:textId="4EBB74B0" w:rsidR="003C4E62" w:rsidRDefault="003C4E62">
      <w:pPr>
        <w:pStyle w:val="Kommentartext"/>
      </w:pPr>
      <w:r>
        <w:rPr>
          <w:rStyle w:val="Kommentarzeichen"/>
        </w:rPr>
        <w:annotationRef/>
      </w:r>
      <w:r>
        <w:t>Wrong reference</w:t>
      </w:r>
    </w:p>
  </w:comment>
  <w:comment w:id="382" w:author="richter" w:date="2017-04-13T10:45:00Z" w:initials="r">
    <w:p w14:paraId="29CC77F7" w14:textId="0234DAD7" w:rsidR="003C5911" w:rsidRDefault="003C5911">
      <w:pPr>
        <w:pStyle w:val="Kommentartext"/>
      </w:pPr>
      <w:r>
        <w:rPr>
          <w:rStyle w:val="Kommentarzeichen"/>
        </w:rPr>
        <w:annotationRef/>
      </w:r>
      <w:r>
        <w:t>Should be figure 7-7</w:t>
      </w:r>
    </w:p>
  </w:comment>
  <w:comment w:id="384" w:author="richter" w:date="2017-04-13T10:46:00Z" w:initials="r">
    <w:p w14:paraId="0D6C6CFA" w14:textId="2200C439" w:rsidR="00BE53E0" w:rsidRDefault="00BE53E0">
      <w:pPr>
        <w:pStyle w:val="Kommentartext"/>
      </w:pPr>
      <w:r>
        <w:rPr>
          <w:rStyle w:val="Kommentarzeichen"/>
        </w:rPr>
        <w:annotationRef/>
      </w:r>
      <w:r>
        <w:t>See [r34]</w:t>
      </w:r>
    </w:p>
  </w:comment>
  <w:comment w:id="387" w:author="richter" w:date="2017-04-13T10:46:00Z" w:initials="r">
    <w:p w14:paraId="719A84BA" w14:textId="4AEEB439" w:rsidR="00F70DE0" w:rsidRDefault="00F70DE0">
      <w:pPr>
        <w:pStyle w:val="Kommentartext"/>
      </w:pPr>
      <w:r>
        <w:rPr>
          <w:rStyle w:val="Kommentarzeichen"/>
        </w:rPr>
        <w:annotationRef/>
      </w:r>
      <w:r>
        <w:t>Should be 7-8</w:t>
      </w:r>
    </w:p>
  </w:comment>
  <w:comment w:id="389" w:author="richter" w:date="2017-04-13T10:46:00Z" w:initials="r">
    <w:p w14:paraId="5F23E09B" w14:textId="1838C4F7" w:rsidR="00640372" w:rsidRDefault="00640372">
      <w:pPr>
        <w:pStyle w:val="Kommentartext"/>
      </w:pPr>
      <w:r>
        <w:rPr>
          <w:rStyle w:val="Kommentarzeichen"/>
        </w:rPr>
        <w:annotationRef/>
      </w:r>
      <w:r>
        <w:t>See [r36]</w:t>
      </w:r>
    </w:p>
  </w:comment>
  <w:comment w:id="392" w:author="richter" w:date="2017-04-13T10:49:00Z" w:initials="r">
    <w:p w14:paraId="1DDD79A5" w14:textId="6755078C" w:rsidR="00B72BFA" w:rsidRDefault="00B72BFA">
      <w:pPr>
        <w:pStyle w:val="Kommentartext"/>
      </w:pPr>
      <w:r>
        <w:rPr>
          <w:rStyle w:val="Kommentarzeichen"/>
        </w:rPr>
        <w:annotationRef/>
      </w:r>
      <w:r>
        <w:t>Sub-chapters of D5 have wrong numbering (beginning with 7.1.1.1)</w:t>
      </w:r>
    </w:p>
  </w:comment>
  <w:comment w:id="398" w:author="richter" w:date="2017-04-13T10:52:00Z" w:initials="r">
    <w:p w14:paraId="7490BC6F" w14:textId="42EBC25B" w:rsidR="0032049C" w:rsidRDefault="0032049C">
      <w:pPr>
        <w:pStyle w:val="Kommentartext"/>
      </w:pPr>
      <w:r>
        <w:rPr>
          <w:rStyle w:val="Kommentarzeichen"/>
        </w:rPr>
        <w:annotationRef/>
      </w:r>
      <w:r>
        <w:t>96 bits here in the text, only 64 bits in figure 7-13</w:t>
      </w:r>
    </w:p>
  </w:comment>
  <w:comment w:id="400" w:author="richter" w:date="2017-04-13T10:55:00Z" w:initials="r">
    <w:p w14:paraId="1250C7BC" w14:textId="77777777" w:rsidR="00E06B1C" w:rsidRDefault="00E06B1C">
      <w:pPr>
        <w:pStyle w:val="Kommentartext"/>
      </w:pPr>
      <w:r>
        <w:rPr>
          <w:rStyle w:val="Kommentarzeichen"/>
        </w:rPr>
        <w:annotationRef/>
      </w:r>
      <w:r>
        <w:t>Should be D6, right?!</w:t>
      </w:r>
    </w:p>
    <w:p w14:paraId="6C036B73" w14:textId="400B34BD" w:rsidR="0036076A" w:rsidRDefault="0036076A">
      <w:pPr>
        <w:pStyle w:val="Kommentartext"/>
      </w:pPr>
      <w:r>
        <w:t>Also sub-chapters need adoption of numbering</w:t>
      </w:r>
    </w:p>
  </w:comment>
  <w:comment w:id="401" w:author="richter" w:date="2017-04-13T11:01:00Z" w:initials="r">
    <w:p w14:paraId="7ADACA05" w14:textId="67D704E8" w:rsidR="00AD40BB" w:rsidRDefault="00AD40BB">
      <w:pPr>
        <w:pStyle w:val="Kommentartext"/>
      </w:pPr>
      <w:r>
        <w:rPr>
          <w:rStyle w:val="Kommentarzeichen"/>
        </w:rPr>
        <w:annotationRef/>
      </w:r>
      <w:r>
        <w:t>For Key Management and Service Association Management, figures showing the relevant PDUs are included. Should be the same here.</w:t>
      </w:r>
      <w:bookmarkStart w:id="402" w:name="_GoBack"/>
      <w:bookmarkEnd w:id="40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795D33" w15:done="0"/>
  <w15:commentEx w15:paraId="58F94CE9" w15:done="0"/>
  <w15:commentEx w15:paraId="103B21FA" w15:done="0"/>
  <w15:commentEx w15:paraId="580E3D0D" w15:done="0"/>
  <w15:commentEx w15:paraId="3548FF4E" w15:done="0"/>
  <w15:commentEx w15:paraId="4C77162C" w15:done="0"/>
  <w15:commentEx w15:paraId="0F9A70BA" w15:done="0"/>
  <w15:commentEx w15:paraId="535F173B" w15:done="0"/>
  <w15:commentEx w15:paraId="020B0529" w15:done="0"/>
  <w15:commentEx w15:paraId="7BD19762" w15:done="0"/>
  <w15:commentEx w15:paraId="32A9923A" w15:done="0"/>
  <w15:commentEx w15:paraId="29E7F525" w15:done="0"/>
  <w15:commentEx w15:paraId="1BD33669" w15:paraIdParent="29E7F525" w15:done="0"/>
  <w15:commentEx w15:paraId="4AF24C05" w15:done="0"/>
  <w15:commentEx w15:paraId="4C5B4A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1AFA3" w14:textId="77777777" w:rsidR="00C50A2F" w:rsidRDefault="00C50A2F">
      <w:pPr>
        <w:spacing w:before="0" w:line="240" w:lineRule="auto"/>
      </w:pPr>
      <w:r>
        <w:separator/>
      </w:r>
    </w:p>
  </w:endnote>
  <w:endnote w:type="continuationSeparator" w:id="0">
    <w:p w14:paraId="5B6A3078" w14:textId="77777777" w:rsidR="00C50A2F" w:rsidRDefault="00C50A2F">
      <w:pPr>
        <w:spacing w:before="0" w:line="240" w:lineRule="auto"/>
      </w:pPr>
      <w:r>
        <w:continuationSeparator/>
      </w:r>
    </w:p>
  </w:endnote>
  <w:endnote w:type="continuationNotice" w:id="1">
    <w:p w14:paraId="093F3124" w14:textId="77777777" w:rsidR="00C50A2F" w:rsidRDefault="00C50A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0A23E" w14:textId="77777777" w:rsidR="003A4A73" w:rsidRDefault="003A4A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53143" w14:textId="77777777" w:rsidR="003A4A73" w:rsidRDefault="003A4A73">
    <w:pPr>
      <w:pStyle w:val="Fuzeile"/>
    </w:pPr>
    <w:r>
      <w:t>CCSDS 000.0-R-1</w:t>
    </w:r>
    <w:r>
      <w:tab/>
      <w:t xml:space="preserve">Page </w:t>
    </w:r>
    <w:r>
      <w:rPr>
        <w:rStyle w:val="Seitenzahl"/>
      </w:rPr>
      <w:fldChar w:fldCharType="begin"/>
    </w:r>
    <w:r>
      <w:rPr>
        <w:rStyle w:val="Seitenzahl"/>
      </w:rPr>
      <w:instrText xml:space="preserve"> PAGE </w:instrText>
    </w:r>
    <w:r>
      <w:rPr>
        <w:rStyle w:val="Seitenzahl"/>
      </w:rPr>
      <w:fldChar w:fldCharType="separate"/>
    </w:r>
    <w:r w:rsidR="00AD40BB">
      <w:rPr>
        <w:rStyle w:val="Seitenzahl"/>
        <w:noProof/>
      </w:rPr>
      <w:t>D-15</w:t>
    </w:r>
    <w:r>
      <w:rPr>
        <w:rStyle w:val="Seitenzahl"/>
      </w:rPr>
      <w:fldChar w:fldCharType="end"/>
    </w:r>
    <w:r>
      <w:rPr>
        <w:rStyle w:val="Seitenzahl"/>
      </w:rPr>
      <w:tab/>
      <w:t>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11875" w14:textId="77777777" w:rsidR="00C50A2F" w:rsidRDefault="00C50A2F">
      <w:pPr>
        <w:spacing w:before="0" w:line="240" w:lineRule="auto"/>
      </w:pPr>
      <w:r>
        <w:separator/>
      </w:r>
    </w:p>
  </w:footnote>
  <w:footnote w:type="continuationSeparator" w:id="0">
    <w:p w14:paraId="38694E57" w14:textId="77777777" w:rsidR="00C50A2F" w:rsidRDefault="00C50A2F">
      <w:pPr>
        <w:spacing w:before="0" w:line="240" w:lineRule="auto"/>
      </w:pPr>
      <w:r>
        <w:continuationSeparator/>
      </w:r>
    </w:p>
  </w:footnote>
  <w:footnote w:type="continuationNotice" w:id="1">
    <w:p w14:paraId="041757A3" w14:textId="77777777" w:rsidR="00C50A2F" w:rsidRDefault="00C50A2F">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80B1" w14:textId="77777777" w:rsidR="003A4A73" w:rsidRDefault="003A4A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BB1A" w14:textId="77777777" w:rsidR="003A4A73" w:rsidRDefault="003A4A73">
    <w:pPr>
      <w:pStyle w:val="Kopfzeile"/>
    </w:pPr>
    <w:r>
      <w:t>PROPOSED DRAFT CCSDS RECOMMENDED STANDARD FOR SDLS EXTENDED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F07"/>
    <w:multiLevelType w:val="hybridMultilevel"/>
    <w:tmpl w:val="FDD6C194"/>
    <w:lvl w:ilvl="0" w:tplc="62DC2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F72226"/>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523C2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26334ED"/>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0361521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05390C2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EE339C"/>
    <w:multiLevelType w:val="hybridMultilevel"/>
    <w:tmpl w:val="70FAA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6192CE3"/>
    <w:multiLevelType w:val="hybridMultilevel"/>
    <w:tmpl w:val="61B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3105AB"/>
    <w:multiLevelType w:val="hybridMultilevel"/>
    <w:tmpl w:val="46A20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561113"/>
    <w:multiLevelType w:val="hybridMultilevel"/>
    <w:tmpl w:val="0238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6673E1"/>
    <w:multiLevelType w:val="hybridMultilevel"/>
    <w:tmpl w:val="275684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7D70661"/>
    <w:multiLevelType w:val="hybridMultilevel"/>
    <w:tmpl w:val="E110D01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8A42311"/>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F51CA9"/>
    <w:multiLevelType w:val="hybridMultilevel"/>
    <w:tmpl w:val="1DFCC09C"/>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9F64DC2"/>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0AC563A3"/>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AFB6439"/>
    <w:multiLevelType w:val="hybridMultilevel"/>
    <w:tmpl w:val="597A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1F624C"/>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C3C1C05"/>
    <w:multiLevelType w:val="hybridMultilevel"/>
    <w:tmpl w:val="4962A3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1">
    <w:nsid w:val="0D4A7D33"/>
    <w:multiLevelType w:val="hybridMultilevel"/>
    <w:tmpl w:val="3DB2375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D53643D"/>
    <w:multiLevelType w:val="hybridMultilevel"/>
    <w:tmpl w:val="6CB01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E336620"/>
    <w:multiLevelType w:val="hybridMultilevel"/>
    <w:tmpl w:val="F266C2BE"/>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0820EAA"/>
    <w:multiLevelType w:val="hybridMultilevel"/>
    <w:tmpl w:val="A9A4AC4A"/>
    <w:lvl w:ilvl="0" w:tplc="BC6E4226">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10B408DB"/>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1745548"/>
    <w:multiLevelType w:val="hybridMultilevel"/>
    <w:tmpl w:val="DF50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27D680E"/>
    <w:multiLevelType w:val="hybridMultilevel"/>
    <w:tmpl w:val="816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3303C13"/>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nsid w:val="135015AB"/>
    <w:multiLevelType w:val="hybridMultilevel"/>
    <w:tmpl w:val="CB8A0F5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4D275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15AD4B1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168362B1"/>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17B12907"/>
    <w:multiLevelType w:val="hybridMultilevel"/>
    <w:tmpl w:val="50F41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829129E"/>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5">
    <w:nsid w:val="19D35C78"/>
    <w:multiLevelType w:val="hybridMultilevel"/>
    <w:tmpl w:val="82521B2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B4A2161"/>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7">
    <w:nsid w:val="1CDA7BF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D5212C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DEE61E2"/>
    <w:multiLevelType w:val="hybridMultilevel"/>
    <w:tmpl w:val="4A561BA2"/>
    <w:lvl w:ilvl="0" w:tplc="21DEB7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227926B8"/>
    <w:multiLevelType w:val="hybridMultilevel"/>
    <w:tmpl w:val="52FCE8B6"/>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2F25237"/>
    <w:multiLevelType w:val="hybridMultilevel"/>
    <w:tmpl w:val="25F80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3202ACA"/>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40803B8"/>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4A577F0"/>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nsid w:val="24E33F71"/>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nsid w:val="25501DE1"/>
    <w:multiLevelType w:val="hybridMultilevel"/>
    <w:tmpl w:val="36BE994C"/>
    <w:lvl w:ilvl="0" w:tplc="1E6EE31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25DF1908"/>
    <w:multiLevelType w:val="hybridMultilevel"/>
    <w:tmpl w:val="E87C9F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8DC34FB"/>
    <w:multiLevelType w:val="hybridMultilevel"/>
    <w:tmpl w:val="7AB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8FD219F"/>
    <w:multiLevelType w:val="singleLevel"/>
    <w:tmpl w:val="C430FBEC"/>
    <w:lvl w:ilvl="0">
      <w:start w:val="1"/>
      <w:numFmt w:val="decimal"/>
      <w:lvlText w:val="%1"/>
      <w:lvlJc w:val="left"/>
      <w:pPr>
        <w:tabs>
          <w:tab w:val="num" w:pos="720"/>
        </w:tabs>
        <w:ind w:left="720" w:hanging="720"/>
      </w:pPr>
    </w:lvl>
  </w:abstractNum>
  <w:abstractNum w:abstractNumId="50">
    <w:nsid w:val="29EC08EB"/>
    <w:multiLevelType w:val="hybridMultilevel"/>
    <w:tmpl w:val="09F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A4C4DBB"/>
    <w:multiLevelType w:val="hybridMultilevel"/>
    <w:tmpl w:val="490490D0"/>
    <w:lvl w:ilvl="0" w:tplc="85F0D8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2C2D7A78"/>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CD242A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nsid w:val="2D820280"/>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DB94AF8"/>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nsid w:val="2E007B8A"/>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nsid w:val="2E180DF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0CB0739"/>
    <w:multiLevelType w:val="hybridMultilevel"/>
    <w:tmpl w:val="92507C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17520D1"/>
    <w:multiLevelType w:val="multilevel"/>
    <w:tmpl w:val="0AEC75AC"/>
    <w:name w:val="HeadingNumbers2"/>
    <w:lvl w:ilvl="0">
      <w:start w:val="1"/>
      <w:numFmt w:val="upperLetter"/>
      <w:lvlRestart w:val="0"/>
      <w:pStyle w:val="berschrift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1">
    <w:nsid w:val="32DD0D09"/>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3CD7247"/>
    <w:multiLevelType w:val="hybridMultilevel"/>
    <w:tmpl w:val="DCBA84A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4920C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nsid w:val="34EE4130"/>
    <w:multiLevelType w:val="hybridMultilevel"/>
    <w:tmpl w:val="11D4539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5315F20"/>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6505B3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65E74BA"/>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7B00AE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nsid w:val="395D658C"/>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0">
    <w:nsid w:val="3BD8164F"/>
    <w:multiLevelType w:val="hybridMultilevel"/>
    <w:tmpl w:val="0FA821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3D0656B6"/>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nsid w:val="3D216A81"/>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4">
    <w:nsid w:val="40D917CE"/>
    <w:multiLevelType w:val="multilevel"/>
    <w:tmpl w:val="F7DEBC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40F95FD9"/>
    <w:multiLevelType w:val="multilevel"/>
    <w:tmpl w:val="D9B6C14C"/>
    <w:name w:val="HeadingNumbers4"/>
    <w:lvl w:ilvl="0">
      <w:start w:val="1"/>
      <w:numFmt w:val="decimal"/>
      <w:pStyle w:val="berschrift1"/>
      <w:lvlText w:val="%1"/>
      <w:lvlJc w:val="left"/>
      <w:pPr>
        <w:tabs>
          <w:tab w:val="num" w:pos="432"/>
        </w:tabs>
        <w:ind w:left="0" w:firstLine="0"/>
      </w:pPr>
      <w:rPr>
        <w:rFonts w:ascii="Times New Roman" w:hAnsi="Times New Roman" w:cs="Times New Roman"/>
        <w:b/>
        <w:i w:val="0"/>
        <w:sz w:val="28"/>
      </w:rPr>
    </w:lvl>
    <w:lvl w:ilvl="1">
      <w:start w:val="1"/>
      <w:numFmt w:val="decimal"/>
      <w:pStyle w:val="berschrift2"/>
      <w:lvlText w:val="%1.%2"/>
      <w:lvlJc w:val="left"/>
      <w:pPr>
        <w:tabs>
          <w:tab w:val="num" w:pos="576"/>
        </w:tabs>
        <w:ind w:left="0" w:firstLine="0"/>
      </w:pPr>
      <w:rPr>
        <w:rFonts w:ascii="Times New Roman" w:hAnsi="Times New Roman" w:cs="Times New Roman"/>
        <w:b/>
        <w:i w:val="0"/>
        <w:sz w:val="24"/>
      </w:rPr>
    </w:lvl>
    <w:lvl w:ilvl="2">
      <w:start w:val="1"/>
      <w:numFmt w:val="decimal"/>
      <w:pStyle w:val="berschrift3"/>
      <w:lvlText w:val="%1.%2.%3"/>
      <w:lvlJc w:val="left"/>
      <w:pPr>
        <w:tabs>
          <w:tab w:val="num" w:pos="720"/>
        </w:tabs>
        <w:ind w:left="0" w:firstLine="0"/>
      </w:pPr>
      <w:rPr>
        <w:rFonts w:ascii="Times New Roman" w:hAnsi="Times New Roman" w:cs="Times New Roman"/>
        <w:b/>
        <w:i w:val="0"/>
        <w:sz w:val="24"/>
      </w:rPr>
    </w:lvl>
    <w:lvl w:ilvl="3">
      <w:start w:val="1"/>
      <w:numFmt w:val="decimal"/>
      <w:pStyle w:val="berschrift4"/>
      <w:lvlText w:val="%1.%2.%3.%4"/>
      <w:lvlJc w:val="left"/>
      <w:pPr>
        <w:tabs>
          <w:tab w:val="num" w:pos="907"/>
        </w:tabs>
        <w:ind w:left="0" w:firstLine="0"/>
      </w:pPr>
      <w:rPr>
        <w:rFonts w:ascii="Times New Roman" w:hAnsi="Times New Roman" w:cs="Times New Roman"/>
        <w:b/>
        <w:i w:val="0"/>
        <w:sz w:val="24"/>
      </w:rPr>
    </w:lvl>
    <w:lvl w:ilvl="4">
      <w:start w:val="1"/>
      <w:numFmt w:val="decimal"/>
      <w:pStyle w:val="berschrift5"/>
      <w:lvlText w:val="%1.%2.%3.%4.%5"/>
      <w:lvlJc w:val="left"/>
      <w:pPr>
        <w:tabs>
          <w:tab w:val="num" w:pos="1080"/>
        </w:tabs>
        <w:ind w:left="0" w:firstLine="0"/>
      </w:pPr>
      <w:rPr>
        <w:rFonts w:ascii="Times New Roman" w:hAnsi="Times New Roman" w:cs="Times New Roman"/>
        <w:b/>
        <w:i w:val="0"/>
        <w:sz w:val="24"/>
      </w:rPr>
    </w:lvl>
    <w:lvl w:ilvl="5">
      <w:start w:val="1"/>
      <w:numFmt w:val="decimal"/>
      <w:pStyle w:val="berschrift6"/>
      <w:lvlText w:val="%1.%2.%3.%4.%5.%6"/>
      <w:lvlJc w:val="left"/>
      <w:pPr>
        <w:tabs>
          <w:tab w:val="num" w:pos="1267"/>
        </w:tabs>
        <w:ind w:left="0" w:firstLine="0"/>
      </w:pPr>
      <w:rPr>
        <w:rFonts w:ascii="Times New Roman" w:hAnsi="Times New Roman" w:cs="Times New Roman"/>
        <w:b/>
        <w:i w:val="0"/>
        <w:sz w:val="24"/>
      </w:rPr>
    </w:lvl>
    <w:lvl w:ilvl="6">
      <w:start w:val="1"/>
      <w:numFmt w:val="decimal"/>
      <w:pStyle w:val="berschrift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berschrift9"/>
      <w:suff w:val="nothing"/>
      <w:lvlText w:val="%9NDEX"/>
      <w:lvlJc w:val="center"/>
      <w:pPr>
        <w:ind w:left="0" w:firstLine="0"/>
      </w:pPr>
      <w:rPr>
        <w:rFonts w:ascii="Times New Roman" w:hAnsi="Times New Roman" w:cs="Times New Roman"/>
        <w:b/>
        <w:i w:val="0"/>
        <w:sz w:val="28"/>
      </w:rPr>
    </w:lvl>
  </w:abstractNum>
  <w:abstractNum w:abstractNumId="76">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1F04998"/>
    <w:multiLevelType w:val="hybridMultilevel"/>
    <w:tmpl w:val="0220B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2835E66"/>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9">
    <w:nsid w:val="435D1A7A"/>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nsid w:val="437C3B57"/>
    <w:multiLevelType w:val="hybridMultilevel"/>
    <w:tmpl w:val="50A6792E"/>
    <w:lvl w:ilvl="0" w:tplc="72022B7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46197657"/>
    <w:multiLevelType w:val="hybridMultilevel"/>
    <w:tmpl w:val="62085CC8"/>
    <w:lvl w:ilvl="0" w:tplc="E95286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2">
    <w:nsid w:val="468E7C4E"/>
    <w:multiLevelType w:val="hybridMultilevel"/>
    <w:tmpl w:val="2BAE3A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7CA4479"/>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nsid w:val="482B6069"/>
    <w:multiLevelType w:val="hybridMultilevel"/>
    <w:tmpl w:val="BD3E75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958074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6">
    <w:nsid w:val="4A8934C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
    <w:nsid w:val="4AFE287D"/>
    <w:multiLevelType w:val="multilevel"/>
    <w:tmpl w:val="CACEB76E"/>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88">
    <w:nsid w:val="4B58404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D45088C"/>
    <w:multiLevelType w:val="hybridMultilevel"/>
    <w:tmpl w:val="8BBAEC7A"/>
    <w:lvl w:ilvl="0" w:tplc="3856A4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nsid w:val="4DF20119"/>
    <w:multiLevelType w:val="hybridMultilevel"/>
    <w:tmpl w:val="80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E9C0704"/>
    <w:multiLevelType w:val="hybridMultilevel"/>
    <w:tmpl w:val="1D8E2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06F01F7"/>
    <w:multiLevelType w:val="hybridMultilevel"/>
    <w:tmpl w:val="DC00A7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07B3AC1"/>
    <w:multiLevelType w:val="singleLevel"/>
    <w:tmpl w:val="AA9E1472"/>
    <w:lvl w:ilvl="0">
      <w:start w:val="1"/>
      <w:numFmt w:val="decimal"/>
      <w:lvlText w:val="%1"/>
      <w:lvlJc w:val="left"/>
      <w:pPr>
        <w:tabs>
          <w:tab w:val="num" w:pos="720"/>
        </w:tabs>
        <w:ind w:left="720" w:hanging="720"/>
      </w:pPr>
    </w:lvl>
  </w:abstractNum>
  <w:abstractNum w:abstractNumId="94">
    <w:nsid w:val="515F7DB2"/>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5">
    <w:nsid w:val="53A81B80"/>
    <w:multiLevelType w:val="hybridMultilevel"/>
    <w:tmpl w:val="7B1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5060E40"/>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7">
    <w:nsid w:val="59334EE9"/>
    <w:multiLevelType w:val="hybridMultilevel"/>
    <w:tmpl w:val="EDE0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A524887"/>
    <w:multiLevelType w:val="hybridMultilevel"/>
    <w:tmpl w:val="3E1C2A88"/>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start w:val="1"/>
      <w:numFmt w:val="lowerRoman"/>
      <w:lvlText w:val="%3."/>
      <w:lvlJc w:val="right"/>
      <w:pPr>
        <w:ind w:left="2223" w:hanging="180"/>
      </w:pPr>
    </w:lvl>
    <w:lvl w:ilvl="3" w:tplc="0809000F">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99">
    <w:nsid w:val="5A5C3CFE"/>
    <w:multiLevelType w:val="hybridMultilevel"/>
    <w:tmpl w:val="3E1C2A88"/>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A9A1EBC"/>
    <w:multiLevelType w:val="hybridMultilevel"/>
    <w:tmpl w:val="A8705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C38268C"/>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CAE3E05"/>
    <w:multiLevelType w:val="hybridMultilevel"/>
    <w:tmpl w:val="2018B05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D141680"/>
    <w:multiLevelType w:val="hybridMultilevel"/>
    <w:tmpl w:val="E0B03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D3E6FC4"/>
    <w:multiLevelType w:val="hybridMultilevel"/>
    <w:tmpl w:val="3DD8D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5E547BB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7">
    <w:nsid w:val="5EEC3EBB"/>
    <w:multiLevelType w:val="hybridMultilevel"/>
    <w:tmpl w:val="C6D8F8F0"/>
    <w:lvl w:ilvl="0" w:tplc="84263E4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8">
    <w:nsid w:val="623C6573"/>
    <w:multiLevelType w:val="hybridMultilevel"/>
    <w:tmpl w:val="5D922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3B6015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4D3473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5C87C0E"/>
    <w:multiLevelType w:val="hybridMultilevel"/>
    <w:tmpl w:val="24B21B22"/>
    <w:lvl w:ilvl="0" w:tplc="BC6E4226">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6727D7C"/>
    <w:multiLevelType w:val="hybridMultilevel"/>
    <w:tmpl w:val="33B87848"/>
    <w:lvl w:ilvl="0" w:tplc="C8B08A2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nsid w:val="674F021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7BD1817"/>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5">
    <w:nsid w:val="6A9A5B97"/>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6CA3665B"/>
    <w:multiLevelType w:val="hybridMultilevel"/>
    <w:tmpl w:val="13B8DF86"/>
    <w:lvl w:ilvl="0" w:tplc="8ED4C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8">
    <w:nsid w:val="6CB23472"/>
    <w:multiLevelType w:val="hybridMultilevel"/>
    <w:tmpl w:val="6E1452F4"/>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9">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nsid w:val="6DE24EDD"/>
    <w:multiLevelType w:val="hybridMultilevel"/>
    <w:tmpl w:val="EF0A1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6DF108A0"/>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2">
    <w:nsid w:val="6E481BE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EBC00AB"/>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4">
    <w:nsid w:val="6FC40A13"/>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5">
    <w:nsid w:val="729D46CE"/>
    <w:multiLevelType w:val="singleLevel"/>
    <w:tmpl w:val="767AB17A"/>
    <w:lvl w:ilvl="0">
      <w:start w:val="1"/>
      <w:numFmt w:val="lowerLetter"/>
      <w:lvlText w:val="%1)"/>
      <w:lvlJc w:val="left"/>
      <w:pPr>
        <w:tabs>
          <w:tab w:val="num" w:pos="360"/>
        </w:tabs>
        <w:ind w:left="360" w:hanging="360"/>
      </w:pPr>
    </w:lvl>
  </w:abstractNum>
  <w:abstractNum w:abstractNumId="126">
    <w:nsid w:val="72C82626"/>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7">
    <w:nsid w:val="73932024"/>
    <w:multiLevelType w:val="hybridMultilevel"/>
    <w:tmpl w:val="11F8DA0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7AAC6CA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B694EE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B9B467D"/>
    <w:multiLevelType w:val="hybridMultilevel"/>
    <w:tmpl w:val="D51E77C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CAD4D60"/>
    <w:multiLevelType w:val="hybridMultilevel"/>
    <w:tmpl w:val="B85AFC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3">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9"/>
  </w:num>
  <w:num w:numId="2">
    <w:abstractNumId w:val="60"/>
  </w:num>
  <w:num w:numId="3">
    <w:abstractNumId w:val="75"/>
  </w:num>
  <w:num w:numId="4">
    <w:abstractNumId w:val="116"/>
  </w:num>
  <w:num w:numId="5">
    <w:abstractNumId w:val="130"/>
  </w:num>
  <w:num w:numId="6">
    <w:abstractNumId w:val="90"/>
  </w:num>
  <w:num w:numId="7">
    <w:abstractNumId w:val="32"/>
  </w:num>
  <w:num w:numId="8">
    <w:abstractNumId w:val="7"/>
  </w:num>
  <w:num w:numId="9">
    <w:abstractNumId w:val="111"/>
  </w:num>
  <w:num w:numId="10">
    <w:abstractNumId w:val="23"/>
  </w:num>
  <w:num w:numId="11">
    <w:abstractNumId w:val="21"/>
  </w:num>
  <w:num w:numId="12">
    <w:abstractNumId w:val="40"/>
  </w:num>
  <w:num w:numId="13">
    <w:abstractNumId w:val="74"/>
  </w:num>
  <w:num w:numId="14">
    <w:abstractNumId w:val="52"/>
  </w:num>
  <w:num w:numId="15">
    <w:abstractNumId w:val="26"/>
  </w:num>
  <w:num w:numId="16">
    <w:abstractNumId w:val="72"/>
  </w:num>
  <w:num w:numId="17">
    <w:abstractNumId w:val="115"/>
  </w:num>
  <w:num w:numId="18">
    <w:abstractNumId w:val="67"/>
  </w:num>
  <w:num w:numId="19">
    <w:abstractNumId w:val="29"/>
  </w:num>
  <w:num w:numId="20">
    <w:abstractNumId w:val="65"/>
  </w:num>
  <w:num w:numId="21">
    <w:abstractNumId w:val="57"/>
  </w:num>
  <w:num w:numId="22">
    <w:abstractNumId w:val="108"/>
  </w:num>
  <w:num w:numId="23">
    <w:abstractNumId w:val="76"/>
  </w:num>
  <w:num w:numId="24">
    <w:abstractNumId w:val="18"/>
  </w:num>
  <w:num w:numId="25">
    <w:abstractNumId w:val="9"/>
  </w:num>
  <w:num w:numId="26">
    <w:abstractNumId w:val="17"/>
  </w:num>
  <w:num w:numId="27">
    <w:abstractNumId w:val="1"/>
  </w:num>
  <w:num w:numId="28">
    <w:abstractNumId w:val="33"/>
  </w:num>
  <w:num w:numId="29">
    <w:abstractNumId w:val="104"/>
  </w:num>
  <w:num w:numId="30">
    <w:abstractNumId w:val="92"/>
  </w:num>
  <w:num w:numId="31">
    <w:abstractNumId w:val="22"/>
  </w:num>
  <w:num w:numId="32">
    <w:abstractNumId w:val="58"/>
  </w:num>
  <w:num w:numId="33">
    <w:abstractNumId w:val="8"/>
  </w:num>
  <w:num w:numId="34">
    <w:abstractNumId w:val="84"/>
  </w:num>
  <w:num w:numId="35">
    <w:abstractNumId w:val="55"/>
  </w:num>
  <w:num w:numId="36">
    <w:abstractNumId w:val="118"/>
  </w:num>
  <w:num w:numId="37">
    <w:abstractNumId w:val="123"/>
  </w:num>
  <w:num w:numId="38">
    <w:abstractNumId w:val="71"/>
  </w:num>
  <w:num w:numId="39">
    <w:abstractNumId w:val="24"/>
  </w:num>
  <w:num w:numId="40">
    <w:abstractNumId w:val="30"/>
  </w:num>
  <w:num w:numId="41">
    <w:abstractNumId w:val="87"/>
  </w:num>
  <w:num w:numId="42">
    <w:abstractNumId w:val="127"/>
  </w:num>
  <w:num w:numId="43">
    <w:abstractNumId w:val="99"/>
  </w:num>
  <w:num w:numId="44">
    <w:abstractNumId w:val="98"/>
  </w:num>
  <w:num w:numId="45">
    <w:abstractNumId w:val="100"/>
  </w:num>
  <w:num w:numId="46">
    <w:abstractNumId w:val="83"/>
  </w:num>
  <w:num w:numId="47">
    <w:abstractNumId w:val="132"/>
  </w:num>
  <w:num w:numId="48">
    <w:abstractNumId w:val="133"/>
  </w:num>
  <w:num w:numId="49">
    <w:abstractNumId w:val="56"/>
  </w:num>
  <w:num w:numId="50">
    <w:abstractNumId w:val="31"/>
  </w:num>
  <w:num w:numId="51">
    <w:abstractNumId w:val="126"/>
  </w:num>
  <w:num w:numId="52">
    <w:abstractNumId w:val="114"/>
  </w:num>
  <w:num w:numId="53">
    <w:abstractNumId w:val="96"/>
  </w:num>
  <w:num w:numId="54">
    <w:abstractNumId w:val="53"/>
  </w:num>
  <w:num w:numId="55">
    <w:abstractNumId w:val="63"/>
  </w:num>
  <w:num w:numId="56">
    <w:abstractNumId w:val="69"/>
  </w:num>
  <w:num w:numId="57">
    <w:abstractNumId w:val="86"/>
  </w:num>
  <w:num w:numId="58">
    <w:abstractNumId w:val="79"/>
  </w:num>
  <w:num w:numId="59">
    <w:abstractNumId w:val="45"/>
  </w:num>
  <w:num w:numId="60">
    <w:abstractNumId w:val="3"/>
  </w:num>
  <w:num w:numId="61">
    <w:abstractNumId w:val="106"/>
  </w:num>
  <w:num w:numId="62">
    <w:abstractNumId w:val="85"/>
  </w:num>
  <w:num w:numId="63">
    <w:abstractNumId w:val="51"/>
  </w:num>
  <w:num w:numId="64">
    <w:abstractNumId w:val="10"/>
  </w:num>
  <w:num w:numId="65">
    <w:abstractNumId w:val="39"/>
  </w:num>
  <w:num w:numId="66">
    <w:abstractNumId w:val="105"/>
  </w:num>
  <w:num w:numId="67">
    <w:abstractNumId w:val="107"/>
  </w:num>
  <w:num w:numId="68">
    <w:abstractNumId w:val="117"/>
  </w:num>
  <w:num w:numId="69">
    <w:abstractNumId w:val="0"/>
  </w:num>
  <w:num w:numId="70">
    <w:abstractNumId w:val="131"/>
  </w:num>
  <w:num w:numId="71">
    <w:abstractNumId w:val="112"/>
  </w:num>
  <w:num w:numId="72">
    <w:abstractNumId w:val="80"/>
  </w:num>
  <w:num w:numId="73">
    <w:abstractNumId w:val="70"/>
  </w:num>
  <w:num w:numId="74">
    <w:abstractNumId w:val="89"/>
  </w:num>
  <w:num w:numId="75">
    <w:abstractNumId w:val="81"/>
  </w:num>
  <w:num w:numId="76">
    <w:abstractNumId w:val="16"/>
  </w:num>
  <w:num w:numId="77">
    <w:abstractNumId w:val="27"/>
  </w:num>
  <w:num w:numId="78">
    <w:abstractNumId w:val="78"/>
  </w:num>
  <w:num w:numId="79">
    <w:abstractNumId w:val="4"/>
  </w:num>
  <w:num w:numId="80">
    <w:abstractNumId w:val="2"/>
  </w:num>
  <w:num w:numId="81">
    <w:abstractNumId w:val="44"/>
  </w:num>
  <w:num w:numId="82">
    <w:abstractNumId w:val="68"/>
  </w:num>
  <w:num w:numId="83">
    <w:abstractNumId w:val="94"/>
  </w:num>
  <w:num w:numId="84">
    <w:abstractNumId w:val="14"/>
  </w:num>
  <w:num w:numId="85">
    <w:abstractNumId w:val="28"/>
  </w:num>
  <w:num w:numId="86">
    <w:abstractNumId w:val="97"/>
  </w:num>
  <w:num w:numId="87">
    <w:abstractNumId w:val="48"/>
  </w:num>
  <w:num w:numId="88">
    <w:abstractNumId w:val="6"/>
  </w:num>
  <w:num w:numId="89">
    <w:abstractNumId w:val="41"/>
  </w:num>
  <w:num w:numId="90">
    <w:abstractNumId w:val="77"/>
  </w:num>
  <w:num w:numId="91">
    <w:abstractNumId w:val="11"/>
  </w:num>
  <w:num w:numId="92">
    <w:abstractNumId w:val="64"/>
  </w:num>
  <w:num w:numId="93">
    <w:abstractNumId w:val="13"/>
  </w:num>
  <w:num w:numId="94">
    <w:abstractNumId w:val="50"/>
  </w:num>
  <w:num w:numId="95">
    <w:abstractNumId w:val="95"/>
  </w:num>
  <w:num w:numId="96">
    <w:abstractNumId w:val="91"/>
  </w:num>
  <w:num w:numId="97">
    <w:abstractNumId w:val="120"/>
  </w:num>
  <w:num w:numId="98">
    <w:abstractNumId w:val="35"/>
  </w:num>
  <w:num w:numId="99">
    <w:abstractNumId w:val="42"/>
  </w:num>
  <w:num w:numId="100">
    <w:abstractNumId w:val="47"/>
  </w:num>
  <w:num w:numId="101">
    <w:abstractNumId w:val="37"/>
  </w:num>
  <w:num w:numId="102">
    <w:abstractNumId w:val="101"/>
  </w:num>
  <w:num w:numId="103">
    <w:abstractNumId w:val="66"/>
  </w:num>
  <w:num w:numId="104">
    <w:abstractNumId w:val="54"/>
  </w:num>
  <w:num w:numId="105">
    <w:abstractNumId w:val="113"/>
  </w:num>
  <w:num w:numId="106">
    <w:abstractNumId w:val="129"/>
  </w:num>
  <w:num w:numId="107">
    <w:abstractNumId w:val="122"/>
  </w:num>
  <w:num w:numId="108">
    <w:abstractNumId w:val="88"/>
  </w:num>
  <w:num w:numId="109">
    <w:abstractNumId w:val="103"/>
  </w:num>
  <w:num w:numId="110">
    <w:abstractNumId w:val="43"/>
  </w:num>
  <w:num w:numId="111">
    <w:abstractNumId w:val="109"/>
  </w:num>
  <w:num w:numId="112">
    <w:abstractNumId w:val="82"/>
  </w:num>
  <w:num w:numId="113">
    <w:abstractNumId w:val="62"/>
  </w:num>
  <w:num w:numId="114">
    <w:abstractNumId w:val="12"/>
  </w:num>
  <w:num w:numId="115">
    <w:abstractNumId w:val="110"/>
  </w:num>
  <w:num w:numId="116">
    <w:abstractNumId w:val="61"/>
  </w:num>
  <w:num w:numId="117">
    <w:abstractNumId w:val="38"/>
  </w:num>
  <w:num w:numId="118">
    <w:abstractNumId w:val="15"/>
  </w:num>
  <w:num w:numId="119">
    <w:abstractNumId w:val="5"/>
  </w:num>
  <w:num w:numId="120">
    <w:abstractNumId w:val="128"/>
  </w:num>
  <w:num w:numId="121">
    <w:abstractNumId w:val="25"/>
  </w:num>
  <w:num w:numId="122">
    <w:abstractNumId w:val="102"/>
  </w:num>
  <w:num w:numId="123">
    <w:abstractNumId w:val="34"/>
  </w:num>
  <w:num w:numId="124">
    <w:abstractNumId w:val="125"/>
  </w:num>
  <w:num w:numId="125">
    <w:abstractNumId w:val="93"/>
  </w:num>
  <w:num w:numId="126">
    <w:abstractNumId w:val="36"/>
  </w:num>
  <w:num w:numId="127">
    <w:abstractNumId w:val="124"/>
  </w:num>
  <w:num w:numId="128">
    <w:abstractNumId w:val="121"/>
  </w:num>
  <w:num w:numId="129">
    <w:abstractNumId w:val="49"/>
  </w:num>
  <w:num w:numId="130">
    <w:abstractNumId w:val="46"/>
  </w:num>
  <w:numIdMacAtCleanup w:val="1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gerstaff, Craig (JSC-DD22)[LOCKHEED MARTIN CORP]">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019F"/>
    <w:rsid w:val="00005DEE"/>
    <w:rsid w:val="00006062"/>
    <w:rsid w:val="00013909"/>
    <w:rsid w:val="000150AA"/>
    <w:rsid w:val="00015EFC"/>
    <w:rsid w:val="00016348"/>
    <w:rsid w:val="00032715"/>
    <w:rsid w:val="00035B60"/>
    <w:rsid w:val="00037972"/>
    <w:rsid w:val="00043CC5"/>
    <w:rsid w:val="0004511A"/>
    <w:rsid w:val="0005611F"/>
    <w:rsid w:val="00057728"/>
    <w:rsid w:val="00063BB1"/>
    <w:rsid w:val="00072318"/>
    <w:rsid w:val="00085416"/>
    <w:rsid w:val="000B01A1"/>
    <w:rsid w:val="000B2A24"/>
    <w:rsid w:val="000C4BFD"/>
    <w:rsid w:val="000C5E2D"/>
    <w:rsid w:val="000D50B7"/>
    <w:rsid w:val="000D6063"/>
    <w:rsid w:val="000E0B97"/>
    <w:rsid w:val="000E0D75"/>
    <w:rsid w:val="000E38C8"/>
    <w:rsid w:val="000E402E"/>
    <w:rsid w:val="000E4F85"/>
    <w:rsid w:val="000E5B50"/>
    <w:rsid w:val="000E6BD9"/>
    <w:rsid w:val="000E74AF"/>
    <w:rsid w:val="001136F2"/>
    <w:rsid w:val="00121A64"/>
    <w:rsid w:val="00124A7F"/>
    <w:rsid w:val="001331F1"/>
    <w:rsid w:val="001429DD"/>
    <w:rsid w:val="00143EAC"/>
    <w:rsid w:val="00145FD2"/>
    <w:rsid w:val="00156E4F"/>
    <w:rsid w:val="00175691"/>
    <w:rsid w:val="00176EB5"/>
    <w:rsid w:val="00177DC1"/>
    <w:rsid w:val="001864A8"/>
    <w:rsid w:val="00192EAE"/>
    <w:rsid w:val="00193D78"/>
    <w:rsid w:val="00196264"/>
    <w:rsid w:val="001A4275"/>
    <w:rsid w:val="001A674D"/>
    <w:rsid w:val="001A74F1"/>
    <w:rsid w:val="001B5DD0"/>
    <w:rsid w:val="001C084F"/>
    <w:rsid w:val="001C4B67"/>
    <w:rsid w:val="001E1C6A"/>
    <w:rsid w:val="001E288B"/>
    <w:rsid w:val="001E5934"/>
    <w:rsid w:val="00201D7E"/>
    <w:rsid w:val="0020371E"/>
    <w:rsid w:val="0021048B"/>
    <w:rsid w:val="00210C64"/>
    <w:rsid w:val="00223683"/>
    <w:rsid w:val="00224008"/>
    <w:rsid w:val="00225980"/>
    <w:rsid w:val="00247393"/>
    <w:rsid w:val="00251C63"/>
    <w:rsid w:val="002646AF"/>
    <w:rsid w:val="00265EDF"/>
    <w:rsid w:val="0026693A"/>
    <w:rsid w:val="00276FEA"/>
    <w:rsid w:val="00280154"/>
    <w:rsid w:val="0028171F"/>
    <w:rsid w:val="00282809"/>
    <w:rsid w:val="00285B66"/>
    <w:rsid w:val="00285B70"/>
    <w:rsid w:val="00296258"/>
    <w:rsid w:val="00296A09"/>
    <w:rsid w:val="002971B7"/>
    <w:rsid w:val="002A7C71"/>
    <w:rsid w:val="002B3ABA"/>
    <w:rsid w:val="002D1B42"/>
    <w:rsid w:val="002D1F2D"/>
    <w:rsid w:val="002D305D"/>
    <w:rsid w:val="002E186F"/>
    <w:rsid w:val="002F1795"/>
    <w:rsid w:val="002F2CE9"/>
    <w:rsid w:val="003015C2"/>
    <w:rsid w:val="00302505"/>
    <w:rsid w:val="00316E46"/>
    <w:rsid w:val="0032049C"/>
    <w:rsid w:val="003222F3"/>
    <w:rsid w:val="003435DB"/>
    <w:rsid w:val="00347BF2"/>
    <w:rsid w:val="0036076A"/>
    <w:rsid w:val="00363AE6"/>
    <w:rsid w:val="00373738"/>
    <w:rsid w:val="00376B3C"/>
    <w:rsid w:val="00395AFE"/>
    <w:rsid w:val="00396E0B"/>
    <w:rsid w:val="003A0ACC"/>
    <w:rsid w:val="003A4A73"/>
    <w:rsid w:val="003B374D"/>
    <w:rsid w:val="003C4E62"/>
    <w:rsid w:val="003C5911"/>
    <w:rsid w:val="003D13C4"/>
    <w:rsid w:val="003D3776"/>
    <w:rsid w:val="003D5EAD"/>
    <w:rsid w:val="003E5723"/>
    <w:rsid w:val="003E5AEA"/>
    <w:rsid w:val="004003DC"/>
    <w:rsid w:val="00403C0B"/>
    <w:rsid w:val="004110CA"/>
    <w:rsid w:val="0042037D"/>
    <w:rsid w:val="00425AE7"/>
    <w:rsid w:val="00426017"/>
    <w:rsid w:val="004302C6"/>
    <w:rsid w:val="004362B1"/>
    <w:rsid w:val="004441A6"/>
    <w:rsid w:val="00451453"/>
    <w:rsid w:val="00465B52"/>
    <w:rsid w:val="00466FA6"/>
    <w:rsid w:val="004729CE"/>
    <w:rsid w:val="00475A34"/>
    <w:rsid w:val="00475E93"/>
    <w:rsid w:val="00477292"/>
    <w:rsid w:val="004848CE"/>
    <w:rsid w:val="00494348"/>
    <w:rsid w:val="00494C30"/>
    <w:rsid w:val="004A443A"/>
    <w:rsid w:val="004A4AA2"/>
    <w:rsid w:val="004D2AC9"/>
    <w:rsid w:val="004E25E6"/>
    <w:rsid w:val="004E7858"/>
    <w:rsid w:val="0050408C"/>
    <w:rsid w:val="00505265"/>
    <w:rsid w:val="005101A7"/>
    <w:rsid w:val="0051041F"/>
    <w:rsid w:val="00512FFF"/>
    <w:rsid w:val="005174BC"/>
    <w:rsid w:val="0053447D"/>
    <w:rsid w:val="005377F7"/>
    <w:rsid w:val="00546CE0"/>
    <w:rsid w:val="00564219"/>
    <w:rsid w:val="005649C1"/>
    <w:rsid w:val="00567428"/>
    <w:rsid w:val="00573717"/>
    <w:rsid w:val="00575B11"/>
    <w:rsid w:val="00581340"/>
    <w:rsid w:val="00586021"/>
    <w:rsid w:val="00586BB0"/>
    <w:rsid w:val="00590E58"/>
    <w:rsid w:val="00595109"/>
    <w:rsid w:val="005A719D"/>
    <w:rsid w:val="005B142D"/>
    <w:rsid w:val="005B3922"/>
    <w:rsid w:val="005C2BA8"/>
    <w:rsid w:val="005D2ADA"/>
    <w:rsid w:val="005D353A"/>
    <w:rsid w:val="005D62FD"/>
    <w:rsid w:val="005D6787"/>
    <w:rsid w:val="005E47D4"/>
    <w:rsid w:val="005E5EBE"/>
    <w:rsid w:val="005E5ED6"/>
    <w:rsid w:val="005F17CA"/>
    <w:rsid w:val="005F6F37"/>
    <w:rsid w:val="00601EA5"/>
    <w:rsid w:val="00603735"/>
    <w:rsid w:val="00606BF0"/>
    <w:rsid w:val="00614BCF"/>
    <w:rsid w:val="00640372"/>
    <w:rsid w:val="0064037C"/>
    <w:rsid w:val="006455ED"/>
    <w:rsid w:val="00652A34"/>
    <w:rsid w:val="00670127"/>
    <w:rsid w:val="00671F9E"/>
    <w:rsid w:val="00675ABB"/>
    <w:rsid w:val="00677601"/>
    <w:rsid w:val="006858C8"/>
    <w:rsid w:val="00696E90"/>
    <w:rsid w:val="006A4AB1"/>
    <w:rsid w:val="006A77EC"/>
    <w:rsid w:val="006E1E79"/>
    <w:rsid w:val="006F394D"/>
    <w:rsid w:val="0071220E"/>
    <w:rsid w:val="0071588A"/>
    <w:rsid w:val="007225DC"/>
    <w:rsid w:val="00723E8C"/>
    <w:rsid w:val="007308F8"/>
    <w:rsid w:val="00737681"/>
    <w:rsid w:val="00740E23"/>
    <w:rsid w:val="007452A6"/>
    <w:rsid w:val="00755181"/>
    <w:rsid w:val="00755579"/>
    <w:rsid w:val="007665B7"/>
    <w:rsid w:val="00770741"/>
    <w:rsid w:val="007724A4"/>
    <w:rsid w:val="0077330B"/>
    <w:rsid w:val="00782543"/>
    <w:rsid w:val="00784215"/>
    <w:rsid w:val="00785960"/>
    <w:rsid w:val="007A5C7A"/>
    <w:rsid w:val="007B53D9"/>
    <w:rsid w:val="007C18EB"/>
    <w:rsid w:val="007E506F"/>
    <w:rsid w:val="007E645A"/>
    <w:rsid w:val="007F0CFE"/>
    <w:rsid w:val="007F5B50"/>
    <w:rsid w:val="007F6B14"/>
    <w:rsid w:val="00800499"/>
    <w:rsid w:val="00801359"/>
    <w:rsid w:val="0080504A"/>
    <w:rsid w:val="00805311"/>
    <w:rsid w:val="008061BF"/>
    <w:rsid w:val="0080780D"/>
    <w:rsid w:val="00812A94"/>
    <w:rsid w:val="00813EE6"/>
    <w:rsid w:val="00852A04"/>
    <w:rsid w:val="008621A3"/>
    <w:rsid w:val="00863068"/>
    <w:rsid w:val="00865FBD"/>
    <w:rsid w:val="008852E7"/>
    <w:rsid w:val="008854A4"/>
    <w:rsid w:val="00886138"/>
    <w:rsid w:val="00892F7A"/>
    <w:rsid w:val="008A4E90"/>
    <w:rsid w:val="008A7EB5"/>
    <w:rsid w:val="008B18D5"/>
    <w:rsid w:val="008C3CC0"/>
    <w:rsid w:val="008E181C"/>
    <w:rsid w:val="008E7C9E"/>
    <w:rsid w:val="008F2EE5"/>
    <w:rsid w:val="008F74B3"/>
    <w:rsid w:val="00903C4D"/>
    <w:rsid w:val="0090494B"/>
    <w:rsid w:val="00906A7F"/>
    <w:rsid w:val="00914915"/>
    <w:rsid w:val="00915907"/>
    <w:rsid w:val="009225EF"/>
    <w:rsid w:val="00925EB3"/>
    <w:rsid w:val="00934B4D"/>
    <w:rsid w:val="00936D5B"/>
    <w:rsid w:val="00940417"/>
    <w:rsid w:val="00955F48"/>
    <w:rsid w:val="00966BAF"/>
    <w:rsid w:val="00977B6D"/>
    <w:rsid w:val="00982337"/>
    <w:rsid w:val="00984662"/>
    <w:rsid w:val="00993089"/>
    <w:rsid w:val="00993A69"/>
    <w:rsid w:val="00994C76"/>
    <w:rsid w:val="009B60B0"/>
    <w:rsid w:val="009B6B45"/>
    <w:rsid w:val="009B7DF5"/>
    <w:rsid w:val="009D263E"/>
    <w:rsid w:val="009E6883"/>
    <w:rsid w:val="00A02B4E"/>
    <w:rsid w:val="00A13CDB"/>
    <w:rsid w:val="00A32998"/>
    <w:rsid w:val="00A41B3D"/>
    <w:rsid w:val="00A44F8C"/>
    <w:rsid w:val="00A52EF1"/>
    <w:rsid w:val="00A630BF"/>
    <w:rsid w:val="00A6505D"/>
    <w:rsid w:val="00A66BDE"/>
    <w:rsid w:val="00A75C84"/>
    <w:rsid w:val="00A826C7"/>
    <w:rsid w:val="00A82A9E"/>
    <w:rsid w:val="00A874AD"/>
    <w:rsid w:val="00A918C6"/>
    <w:rsid w:val="00A93207"/>
    <w:rsid w:val="00A95F96"/>
    <w:rsid w:val="00AA0A80"/>
    <w:rsid w:val="00AA2667"/>
    <w:rsid w:val="00AB7696"/>
    <w:rsid w:val="00AD40BB"/>
    <w:rsid w:val="00AD5F06"/>
    <w:rsid w:val="00AE0857"/>
    <w:rsid w:val="00AE2E95"/>
    <w:rsid w:val="00AF2523"/>
    <w:rsid w:val="00AF38B5"/>
    <w:rsid w:val="00B049F5"/>
    <w:rsid w:val="00B0596A"/>
    <w:rsid w:val="00B15C98"/>
    <w:rsid w:val="00B2209F"/>
    <w:rsid w:val="00B22744"/>
    <w:rsid w:val="00B304A0"/>
    <w:rsid w:val="00B30F23"/>
    <w:rsid w:val="00B327CA"/>
    <w:rsid w:val="00B37B04"/>
    <w:rsid w:val="00B37EE7"/>
    <w:rsid w:val="00B45A8F"/>
    <w:rsid w:val="00B47A71"/>
    <w:rsid w:val="00B47ED2"/>
    <w:rsid w:val="00B50B83"/>
    <w:rsid w:val="00B51E74"/>
    <w:rsid w:val="00B611D9"/>
    <w:rsid w:val="00B651DD"/>
    <w:rsid w:val="00B66237"/>
    <w:rsid w:val="00B66679"/>
    <w:rsid w:val="00B72BFA"/>
    <w:rsid w:val="00B815E0"/>
    <w:rsid w:val="00B8240D"/>
    <w:rsid w:val="00BA2D99"/>
    <w:rsid w:val="00BA7307"/>
    <w:rsid w:val="00BB3E53"/>
    <w:rsid w:val="00BC7726"/>
    <w:rsid w:val="00BD0F6D"/>
    <w:rsid w:val="00BE08E4"/>
    <w:rsid w:val="00BE2971"/>
    <w:rsid w:val="00BE37C6"/>
    <w:rsid w:val="00BE53E0"/>
    <w:rsid w:val="00BE66EA"/>
    <w:rsid w:val="00BF15AF"/>
    <w:rsid w:val="00BF5CA5"/>
    <w:rsid w:val="00BF647C"/>
    <w:rsid w:val="00C02194"/>
    <w:rsid w:val="00C1613D"/>
    <w:rsid w:val="00C16A00"/>
    <w:rsid w:val="00C214A4"/>
    <w:rsid w:val="00C23C23"/>
    <w:rsid w:val="00C302E5"/>
    <w:rsid w:val="00C440E2"/>
    <w:rsid w:val="00C465CD"/>
    <w:rsid w:val="00C4679A"/>
    <w:rsid w:val="00C50A2F"/>
    <w:rsid w:val="00C52B3D"/>
    <w:rsid w:val="00C52BF1"/>
    <w:rsid w:val="00C6012E"/>
    <w:rsid w:val="00C762A1"/>
    <w:rsid w:val="00C8313E"/>
    <w:rsid w:val="00C84B11"/>
    <w:rsid w:val="00C86B6F"/>
    <w:rsid w:val="00C87EBC"/>
    <w:rsid w:val="00C90BE1"/>
    <w:rsid w:val="00C90CA7"/>
    <w:rsid w:val="00C91BE8"/>
    <w:rsid w:val="00C95327"/>
    <w:rsid w:val="00CB054B"/>
    <w:rsid w:val="00CB48F9"/>
    <w:rsid w:val="00CB4F30"/>
    <w:rsid w:val="00CD022B"/>
    <w:rsid w:val="00CD506E"/>
    <w:rsid w:val="00CE69EF"/>
    <w:rsid w:val="00CF2AAE"/>
    <w:rsid w:val="00CF76B5"/>
    <w:rsid w:val="00D007D9"/>
    <w:rsid w:val="00D03BC2"/>
    <w:rsid w:val="00D07538"/>
    <w:rsid w:val="00D11942"/>
    <w:rsid w:val="00D11972"/>
    <w:rsid w:val="00D21600"/>
    <w:rsid w:val="00D22256"/>
    <w:rsid w:val="00D26645"/>
    <w:rsid w:val="00D30B65"/>
    <w:rsid w:val="00D36304"/>
    <w:rsid w:val="00D41054"/>
    <w:rsid w:val="00D44EDF"/>
    <w:rsid w:val="00D5780F"/>
    <w:rsid w:val="00D637AF"/>
    <w:rsid w:val="00D75A99"/>
    <w:rsid w:val="00D77670"/>
    <w:rsid w:val="00D81782"/>
    <w:rsid w:val="00D92374"/>
    <w:rsid w:val="00DA08D6"/>
    <w:rsid w:val="00DA4059"/>
    <w:rsid w:val="00DB31B9"/>
    <w:rsid w:val="00DB3AD7"/>
    <w:rsid w:val="00DC2DF4"/>
    <w:rsid w:val="00DE00E2"/>
    <w:rsid w:val="00DE13FB"/>
    <w:rsid w:val="00DE55A0"/>
    <w:rsid w:val="00DF3D5C"/>
    <w:rsid w:val="00DF6DED"/>
    <w:rsid w:val="00E06B1C"/>
    <w:rsid w:val="00E11CB3"/>
    <w:rsid w:val="00E15E1D"/>
    <w:rsid w:val="00E213B9"/>
    <w:rsid w:val="00E24E19"/>
    <w:rsid w:val="00E357D3"/>
    <w:rsid w:val="00E35B25"/>
    <w:rsid w:val="00E46D24"/>
    <w:rsid w:val="00E511BF"/>
    <w:rsid w:val="00E54719"/>
    <w:rsid w:val="00E71F8F"/>
    <w:rsid w:val="00E8304B"/>
    <w:rsid w:val="00E862DA"/>
    <w:rsid w:val="00E87071"/>
    <w:rsid w:val="00E87FA4"/>
    <w:rsid w:val="00E91A59"/>
    <w:rsid w:val="00EA22CA"/>
    <w:rsid w:val="00EA2F29"/>
    <w:rsid w:val="00EC3951"/>
    <w:rsid w:val="00EC39BD"/>
    <w:rsid w:val="00ED0AD6"/>
    <w:rsid w:val="00EF27B4"/>
    <w:rsid w:val="00F005D6"/>
    <w:rsid w:val="00F27E78"/>
    <w:rsid w:val="00F35F22"/>
    <w:rsid w:val="00F41439"/>
    <w:rsid w:val="00F433B1"/>
    <w:rsid w:val="00F44DEA"/>
    <w:rsid w:val="00F453C8"/>
    <w:rsid w:val="00F61FA8"/>
    <w:rsid w:val="00F624B5"/>
    <w:rsid w:val="00F70DE0"/>
    <w:rsid w:val="00F74FDF"/>
    <w:rsid w:val="00F94875"/>
    <w:rsid w:val="00F97A6E"/>
    <w:rsid w:val="00FA1F4C"/>
    <w:rsid w:val="00FA2279"/>
    <w:rsid w:val="00FA7DF6"/>
    <w:rsid w:val="00FB5184"/>
    <w:rsid w:val="00FC26C9"/>
    <w:rsid w:val="00FC46DF"/>
    <w:rsid w:val="00FD1F06"/>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84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240" w:line="280" w:lineRule="atLeast"/>
      <w:jc w:val="both"/>
    </w:pPr>
    <w:rPr>
      <w:sz w:val="24"/>
    </w:rPr>
  </w:style>
  <w:style w:type="paragraph" w:styleId="berschrift1">
    <w:name w:val="heading 1"/>
    <w:basedOn w:val="Standard"/>
    <w:next w:val="Standard"/>
    <w:link w:val="berschrift1Zchn"/>
    <w:qFormat/>
    <w:rsid w:val="0090494B"/>
    <w:pPr>
      <w:keepNext/>
      <w:keepLines/>
      <w:pageBreakBefore/>
      <w:numPr>
        <w:numId w:val="3"/>
      </w:numPr>
      <w:spacing w:before="0" w:line="240" w:lineRule="auto"/>
      <w:ind w:left="432" w:hanging="432"/>
      <w:jc w:val="left"/>
      <w:outlineLvl w:val="0"/>
    </w:pPr>
    <w:rPr>
      <w:b/>
      <w:caps/>
      <w:sz w:val="28"/>
    </w:rPr>
  </w:style>
  <w:style w:type="paragraph" w:styleId="berschrift2">
    <w:name w:val="heading 2"/>
    <w:basedOn w:val="Standard"/>
    <w:next w:val="Standard"/>
    <w:link w:val="berschrift2Zchn"/>
    <w:qFormat/>
    <w:rsid w:val="0090494B"/>
    <w:pPr>
      <w:keepNext/>
      <w:keepLines/>
      <w:numPr>
        <w:ilvl w:val="1"/>
        <w:numId w:val="3"/>
      </w:numPr>
      <w:spacing w:line="240" w:lineRule="auto"/>
      <w:ind w:left="576" w:hanging="576"/>
      <w:jc w:val="left"/>
      <w:outlineLvl w:val="1"/>
    </w:pPr>
    <w:rPr>
      <w:b/>
      <w:caps/>
    </w:rPr>
  </w:style>
  <w:style w:type="paragraph" w:styleId="berschrift3">
    <w:name w:val="heading 3"/>
    <w:basedOn w:val="Standard"/>
    <w:next w:val="Standard"/>
    <w:link w:val="berschrift3Zchn"/>
    <w:qFormat/>
    <w:rsid w:val="0090494B"/>
    <w:pPr>
      <w:keepNext/>
      <w:keepLines/>
      <w:numPr>
        <w:ilvl w:val="2"/>
        <w:numId w:val="3"/>
      </w:numPr>
      <w:spacing w:line="240" w:lineRule="auto"/>
      <w:ind w:left="720" w:hanging="720"/>
      <w:jc w:val="left"/>
      <w:outlineLvl w:val="2"/>
    </w:pPr>
    <w:rPr>
      <w:b/>
      <w:caps/>
    </w:rPr>
  </w:style>
  <w:style w:type="paragraph" w:styleId="berschrift4">
    <w:name w:val="heading 4"/>
    <w:basedOn w:val="Standard"/>
    <w:next w:val="Standard"/>
    <w:link w:val="berschrift4Zchn"/>
    <w:qFormat/>
    <w:rsid w:val="0090494B"/>
    <w:pPr>
      <w:keepNext/>
      <w:keepLines/>
      <w:numPr>
        <w:ilvl w:val="3"/>
        <w:numId w:val="3"/>
      </w:numPr>
      <w:spacing w:line="240" w:lineRule="auto"/>
      <w:ind w:left="900" w:hanging="900"/>
      <w:jc w:val="left"/>
      <w:outlineLvl w:val="3"/>
    </w:pPr>
    <w:rPr>
      <w:b/>
    </w:rPr>
  </w:style>
  <w:style w:type="paragraph" w:styleId="berschrift5">
    <w:name w:val="heading 5"/>
    <w:basedOn w:val="Standard"/>
    <w:next w:val="Standard"/>
    <w:link w:val="berschrift5Zchn"/>
    <w:qFormat/>
    <w:rsid w:val="0090494B"/>
    <w:pPr>
      <w:keepNext/>
      <w:keepLines/>
      <w:numPr>
        <w:ilvl w:val="4"/>
        <w:numId w:val="3"/>
      </w:numPr>
      <w:spacing w:line="240" w:lineRule="auto"/>
      <w:ind w:left="1080" w:hanging="1080"/>
      <w:jc w:val="left"/>
      <w:outlineLvl w:val="4"/>
    </w:pPr>
    <w:rPr>
      <w:b/>
    </w:rPr>
  </w:style>
  <w:style w:type="paragraph" w:styleId="berschrift6">
    <w:name w:val="heading 6"/>
    <w:basedOn w:val="Standard"/>
    <w:next w:val="Standard"/>
    <w:link w:val="berschrift6Zchn"/>
    <w:qFormat/>
    <w:rsid w:val="0090494B"/>
    <w:pPr>
      <w:keepNext/>
      <w:keepLines/>
      <w:numPr>
        <w:ilvl w:val="5"/>
        <w:numId w:val="3"/>
      </w:numPr>
      <w:spacing w:line="240" w:lineRule="auto"/>
      <w:ind w:left="1260" w:hanging="1260"/>
      <w:jc w:val="left"/>
      <w:outlineLvl w:val="5"/>
    </w:pPr>
    <w:rPr>
      <w:b/>
      <w:bCs/>
      <w:szCs w:val="22"/>
    </w:rPr>
  </w:style>
  <w:style w:type="paragraph" w:styleId="berschrift7">
    <w:name w:val="heading 7"/>
    <w:basedOn w:val="Standard"/>
    <w:next w:val="Standard"/>
    <w:link w:val="berschrift7Zchn"/>
    <w:qFormat/>
    <w:rsid w:val="0090494B"/>
    <w:pPr>
      <w:keepNext/>
      <w:keepLines/>
      <w:numPr>
        <w:ilvl w:val="6"/>
        <w:numId w:val="3"/>
      </w:numPr>
      <w:spacing w:line="240" w:lineRule="auto"/>
      <w:ind w:left="1440" w:hanging="1440"/>
      <w:jc w:val="left"/>
      <w:outlineLvl w:val="6"/>
    </w:pPr>
    <w:rPr>
      <w:b/>
      <w:szCs w:val="24"/>
    </w:rPr>
  </w:style>
  <w:style w:type="paragraph" w:styleId="berschrift8">
    <w:name w:val="heading 8"/>
    <w:aliases w:val="Annex Heading 1"/>
    <w:basedOn w:val="Standard"/>
    <w:next w:val="Standard"/>
    <w:link w:val="berschrift8Zchn"/>
    <w:qFormat/>
    <w:rsid w:val="0090494B"/>
    <w:pPr>
      <w:pageBreakBefore/>
      <w:numPr>
        <w:numId w:val="1"/>
      </w:numPr>
      <w:spacing w:before="0" w:line="240" w:lineRule="auto"/>
      <w:jc w:val="center"/>
      <w:outlineLvl w:val="7"/>
    </w:pPr>
    <w:rPr>
      <w:b/>
      <w:iCs/>
      <w:caps/>
      <w:sz w:val="28"/>
      <w:szCs w:val="24"/>
    </w:rPr>
  </w:style>
  <w:style w:type="paragraph" w:styleId="berschrift9">
    <w:name w:val="heading 9"/>
    <w:aliases w:val="Index Heading 1"/>
    <w:basedOn w:val="Standard"/>
    <w:next w:val="Standard"/>
    <w:link w:val="berschrift9Zchn"/>
    <w:qFormat/>
    <w:rsid w:val="0090494B"/>
    <w:pPr>
      <w:keepNext/>
      <w:pageBreakBefore/>
      <w:numPr>
        <w:ilvl w:val="8"/>
        <w:numId w:val="3"/>
      </w:numPr>
      <w:spacing w:before="0" w:line="240" w:lineRule="auto"/>
      <w:jc w:val="center"/>
      <w:outlineLvl w:val="8"/>
    </w:pPr>
    <w:rPr>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A4E90"/>
    <w:rPr>
      <w:b/>
      <w:caps/>
      <w:sz w:val="28"/>
    </w:rPr>
  </w:style>
  <w:style w:type="paragraph" w:styleId="Verzeichnis1">
    <w:name w:val="toc 1"/>
    <w:basedOn w:val="Standard"/>
    <w:next w:val="Standard"/>
    <w:uiPriority w:val="39"/>
    <w:rsid w:val="00696E90"/>
    <w:pPr>
      <w:tabs>
        <w:tab w:val="right" w:leader="dot" w:pos="9000"/>
      </w:tabs>
      <w:suppressAutoHyphens/>
      <w:spacing w:before="0"/>
      <w:ind w:left="360" w:hanging="360"/>
      <w:jc w:val="left"/>
    </w:pPr>
    <w:rPr>
      <w:b/>
      <w:caps/>
    </w:rPr>
  </w:style>
  <w:style w:type="paragraph" w:styleId="Verzeichnis2">
    <w:name w:val="toc 2"/>
    <w:basedOn w:val="Standard"/>
    <w:next w:val="Standard"/>
    <w:autoRedefine/>
    <w:uiPriority w:val="39"/>
    <w:rsid w:val="00696E90"/>
    <w:pPr>
      <w:tabs>
        <w:tab w:val="right" w:leader="dot" w:pos="9000"/>
      </w:tabs>
      <w:spacing w:before="0" w:line="240" w:lineRule="auto"/>
      <w:ind w:left="907" w:hanging="547"/>
      <w:jc w:val="left"/>
    </w:pPr>
    <w:rPr>
      <w:caps/>
    </w:rPr>
  </w:style>
  <w:style w:type="paragraph" w:styleId="Verzeichnis3">
    <w:name w:val="toc 3"/>
    <w:basedOn w:val="Standard"/>
    <w:next w:val="Standard"/>
    <w:autoRedefine/>
    <w:rsid w:val="00696E90"/>
    <w:pPr>
      <w:tabs>
        <w:tab w:val="right" w:leader="dot" w:pos="9000"/>
      </w:tabs>
      <w:spacing w:before="0"/>
      <w:ind w:left="1627" w:hanging="720"/>
      <w:jc w:val="left"/>
    </w:pPr>
    <w:rPr>
      <w:caps/>
    </w:rPr>
  </w:style>
  <w:style w:type="paragraph" w:styleId="Verzeichnis8">
    <w:name w:val="toc 8"/>
    <w:basedOn w:val="Standard"/>
    <w:next w:val="Standard"/>
    <w:autoRedefine/>
    <w:uiPriority w:val="39"/>
    <w:rsid w:val="00696E90"/>
    <w:pPr>
      <w:tabs>
        <w:tab w:val="right" w:leader="dot" w:pos="9000"/>
      </w:tabs>
      <w:spacing w:before="0" w:line="240" w:lineRule="auto"/>
      <w:ind w:left="1267" w:hanging="1267"/>
      <w:jc w:val="left"/>
    </w:pPr>
    <w:rPr>
      <w:b/>
      <w:caps/>
    </w:rPr>
  </w:style>
  <w:style w:type="paragraph" w:styleId="Verzeichnis9">
    <w:name w:val="toc 9"/>
    <w:basedOn w:val="Standard"/>
    <w:next w:val="Standard"/>
    <w:autoRedefine/>
    <w:semiHidden/>
    <w:rsid w:val="00696E90"/>
    <w:pPr>
      <w:ind w:left="1920"/>
    </w:pPr>
  </w:style>
  <w:style w:type="paragraph" w:customStyle="1" w:styleId="CenteredHeading">
    <w:name w:val="Centered Heading"/>
    <w:basedOn w:val="Standard"/>
    <w:next w:val="Standard"/>
    <w:link w:val="CenteredHeadingChar"/>
    <w:rsid w:val="00696E90"/>
    <w:pPr>
      <w:pageBreakBefore/>
      <w:spacing w:before="0" w:line="240" w:lineRule="auto"/>
      <w:jc w:val="center"/>
    </w:pPr>
    <w:rPr>
      <w:b/>
      <w:caps/>
      <w:sz w:val="28"/>
    </w:rPr>
  </w:style>
  <w:style w:type="paragraph" w:customStyle="1" w:styleId="toccolumnheadings">
    <w:name w:val="toc column headings"/>
    <w:basedOn w:val="Standard"/>
    <w:next w:val="Standard"/>
    <w:link w:val="toccolumnheadingsChar"/>
    <w:rsid w:val="00696E90"/>
    <w:pPr>
      <w:keepNext/>
      <w:tabs>
        <w:tab w:val="right" w:pos="9000"/>
      </w:tabs>
      <w:spacing w:after="240" w:line="240" w:lineRule="auto"/>
      <w:jc w:val="left"/>
    </w:pPr>
    <w:rPr>
      <w:u w:val="words"/>
    </w:rPr>
  </w:style>
  <w:style w:type="paragraph" w:customStyle="1" w:styleId="TOCF">
    <w:name w:val="TOC F"/>
    <w:basedOn w:val="Verzeichnis1"/>
    <w:link w:val="TOCFChar"/>
    <w:rsid w:val="00696E90"/>
    <w:pPr>
      <w:suppressAutoHyphens w:val="0"/>
      <w:ind w:left="547" w:hanging="547"/>
    </w:pPr>
    <w:rPr>
      <w:b w:val="0"/>
      <w:caps w:val="0"/>
    </w:rPr>
  </w:style>
  <w:style w:type="paragraph" w:styleId="Liste">
    <w:name w:val="List"/>
    <w:basedOn w:val="Standard"/>
    <w:link w:val="ListeZchn"/>
    <w:rsid w:val="00696E90"/>
    <w:pPr>
      <w:spacing w:before="180" w:line="240" w:lineRule="auto"/>
      <w:ind w:left="720" w:hanging="360"/>
    </w:pPr>
  </w:style>
  <w:style w:type="paragraph" w:styleId="Liste2">
    <w:name w:val="List 2"/>
    <w:basedOn w:val="Standard"/>
    <w:rsid w:val="00696E90"/>
    <w:pPr>
      <w:spacing w:before="180"/>
      <w:ind w:left="1080" w:hanging="360"/>
    </w:pPr>
  </w:style>
  <w:style w:type="paragraph" w:styleId="Liste3">
    <w:name w:val="List 3"/>
    <w:basedOn w:val="Standard"/>
    <w:rsid w:val="00696E90"/>
    <w:pPr>
      <w:spacing w:before="180"/>
      <w:ind w:left="1440" w:hanging="360"/>
    </w:pPr>
  </w:style>
  <w:style w:type="paragraph" w:styleId="Liste4">
    <w:name w:val="List 4"/>
    <w:basedOn w:val="Standard"/>
    <w:rsid w:val="00696E90"/>
    <w:pPr>
      <w:spacing w:before="180"/>
      <w:ind w:left="1800" w:hanging="360"/>
    </w:pPr>
  </w:style>
  <w:style w:type="paragraph" w:styleId="Liste5">
    <w:name w:val="List 5"/>
    <w:basedOn w:val="Standard"/>
    <w:rsid w:val="00696E90"/>
    <w:pPr>
      <w:spacing w:before="180"/>
      <w:ind w:left="2160" w:hanging="360"/>
    </w:pPr>
  </w:style>
  <w:style w:type="paragraph" w:customStyle="1" w:styleId="References">
    <w:name w:val="References"/>
    <w:basedOn w:val="Standard"/>
    <w:link w:val="ReferencesChar"/>
    <w:rsid w:val="00696E90"/>
    <w:pPr>
      <w:keepLines/>
      <w:ind w:left="547" w:hanging="547"/>
    </w:pPr>
  </w:style>
  <w:style w:type="paragraph" w:styleId="Kopfzeile">
    <w:name w:val="header"/>
    <w:basedOn w:val="Standard"/>
    <w:link w:val="KopfzeileZchn"/>
    <w:rsid w:val="00696E90"/>
    <w:pPr>
      <w:spacing w:before="0" w:line="240" w:lineRule="auto"/>
      <w:jc w:val="center"/>
    </w:pPr>
    <w:rPr>
      <w:sz w:val="22"/>
    </w:rPr>
  </w:style>
  <w:style w:type="paragraph" w:styleId="Fuzeile">
    <w:name w:val="footer"/>
    <w:basedOn w:val="Standard"/>
    <w:link w:val="FuzeileZchn"/>
    <w:rsid w:val="00696E90"/>
    <w:pPr>
      <w:tabs>
        <w:tab w:val="center" w:pos="4507"/>
        <w:tab w:val="right" w:pos="9000"/>
      </w:tabs>
      <w:spacing w:before="0" w:line="240" w:lineRule="auto"/>
      <w:jc w:val="left"/>
    </w:pPr>
    <w:rPr>
      <w:sz w:val="22"/>
    </w:rPr>
  </w:style>
  <w:style w:type="paragraph" w:customStyle="1" w:styleId="Paragraph2">
    <w:name w:val="Paragraph 2"/>
    <w:basedOn w:val="berschrift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berschrift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berschrift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berschrift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berschrift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berschrift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Standard"/>
    <w:next w:val="Standard"/>
    <w:link w:val="Notelevel1Char"/>
    <w:rsid w:val="00696E90"/>
    <w:pPr>
      <w:keepLines/>
      <w:tabs>
        <w:tab w:val="left" w:pos="806"/>
      </w:tabs>
      <w:ind w:left="1138" w:hanging="1138"/>
    </w:pPr>
  </w:style>
  <w:style w:type="paragraph" w:customStyle="1" w:styleId="Notelevel2">
    <w:name w:val="Note level 2"/>
    <w:basedOn w:val="Standard"/>
    <w:next w:val="Standard"/>
    <w:link w:val="Notelevel2Char"/>
    <w:rsid w:val="00696E90"/>
    <w:pPr>
      <w:keepLines/>
      <w:tabs>
        <w:tab w:val="left" w:pos="1166"/>
      </w:tabs>
      <w:ind w:left="1498" w:hanging="1138"/>
    </w:pPr>
  </w:style>
  <w:style w:type="paragraph" w:customStyle="1" w:styleId="Notelevel3">
    <w:name w:val="Note level 3"/>
    <w:basedOn w:val="Standard"/>
    <w:next w:val="Standard"/>
    <w:link w:val="Notelevel3Char"/>
    <w:rsid w:val="00696E90"/>
    <w:pPr>
      <w:keepLines/>
      <w:tabs>
        <w:tab w:val="left" w:pos="1526"/>
      </w:tabs>
      <w:ind w:left="1858" w:hanging="1138"/>
    </w:pPr>
  </w:style>
  <w:style w:type="paragraph" w:customStyle="1" w:styleId="Notelevel4">
    <w:name w:val="Note level 4"/>
    <w:basedOn w:val="Standard"/>
    <w:next w:val="Standard"/>
    <w:link w:val="Notelevel4Char"/>
    <w:rsid w:val="00696E90"/>
    <w:pPr>
      <w:keepLines/>
      <w:tabs>
        <w:tab w:val="left" w:pos="1886"/>
      </w:tabs>
      <w:ind w:left="2218" w:hanging="1138"/>
    </w:pPr>
  </w:style>
  <w:style w:type="paragraph" w:customStyle="1" w:styleId="Noteslevel1">
    <w:name w:val="Notes level 1"/>
    <w:basedOn w:val="Standard"/>
    <w:link w:val="Noteslevel1Char"/>
    <w:rsid w:val="00696E90"/>
    <w:pPr>
      <w:ind w:left="720" w:hanging="720"/>
    </w:pPr>
  </w:style>
  <w:style w:type="paragraph" w:customStyle="1" w:styleId="Noteslevel2">
    <w:name w:val="Notes level 2"/>
    <w:basedOn w:val="Standard"/>
    <w:link w:val="Noteslevel2Char"/>
    <w:rsid w:val="00696E90"/>
    <w:pPr>
      <w:ind w:left="1080" w:hanging="720"/>
    </w:pPr>
  </w:style>
  <w:style w:type="paragraph" w:customStyle="1" w:styleId="Noteslevel3">
    <w:name w:val="Notes level 3"/>
    <w:basedOn w:val="Standard"/>
    <w:link w:val="Noteslevel3Char"/>
    <w:rsid w:val="00696E90"/>
    <w:pPr>
      <w:ind w:left="1440" w:hanging="720"/>
    </w:pPr>
  </w:style>
  <w:style w:type="paragraph" w:customStyle="1" w:styleId="Noteslevel4">
    <w:name w:val="Notes level 4"/>
    <w:basedOn w:val="Standard"/>
    <w:link w:val="Noteslevel4Char"/>
    <w:rsid w:val="00696E90"/>
    <w:pPr>
      <w:ind w:left="1800" w:hanging="720"/>
    </w:pPr>
  </w:style>
  <w:style w:type="paragraph" w:customStyle="1" w:styleId="numberednotelevel1">
    <w:name w:val="numbered note level 1"/>
    <w:basedOn w:val="Standard"/>
    <w:link w:val="numberednotelevel1Char"/>
    <w:rsid w:val="00696E90"/>
    <w:pPr>
      <w:tabs>
        <w:tab w:val="right" w:pos="1051"/>
      </w:tabs>
      <w:ind w:left="1166" w:hanging="1166"/>
    </w:pPr>
  </w:style>
  <w:style w:type="paragraph" w:customStyle="1" w:styleId="numberednotelevel2">
    <w:name w:val="numbered note level 2"/>
    <w:basedOn w:val="Standard"/>
    <w:link w:val="numberednotelevel2Char"/>
    <w:rsid w:val="00696E90"/>
    <w:pPr>
      <w:tabs>
        <w:tab w:val="right" w:pos="1411"/>
      </w:tabs>
      <w:ind w:left="1526" w:hanging="1166"/>
    </w:pPr>
  </w:style>
  <w:style w:type="paragraph" w:customStyle="1" w:styleId="numberednotelevel3">
    <w:name w:val="numbered note level 3"/>
    <w:basedOn w:val="Standard"/>
    <w:link w:val="numberednotelevel3Char"/>
    <w:rsid w:val="00696E90"/>
    <w:pPr>
      <w:tabs>
        <w:tab w:val="left" w:pos="1800"/>
      </w:tabs>
      <w:ind w:left="1440" w:hanging="720"/>
    </w:pPr>
  </w:style>
  <w:style w:type="paragraph" w:customStyle="1" w:styleId="numberednotelevel4">
    <w:name w:val="numbered note level 4"/>
    <w:basedOn w:val="Standard"/>
    <w:link w:val="numberednotelevel4Char"/>
    <w:rsid w:val="00696E90"/>
    <w:pPr>
      <w:tabs>
        <w:tab w:val="right" w:pos="2131"/>
      </w:tabs>
      <w:ind w:left="2246" w:hanging="1166"/>
    </w:pPr>
  </w:style>
  <w:style w:type="paragraph" w:customStyle="1" w:styleId="Annex2">
    <w:name w:val="Annex 2"/>
    <w:basedOn w:val="berschrift8"/>
    <w:next w:val="Standard"/>
    <w:link w:val="Annex2Char"/>
    <w:rsid w:val="00696E90"/>
    <w:pPr>
      <w:keepNext/>
      <w:pageBreakBefore w:val="0"/>
      <w:numPr>
        <w:ilvl w:val="1"/>
      </w:numPr>
      <w:spacing w:before="240"/>
      <w:jc w:val="left"/>
      <w:outlineLvl w:val="9"/>
    </w:pPr>
    <w:rPr>
      <w:sz w:val="24"/>
    </w:rPr>
  </w:style>
  <w:style w:type="paragraph" w:customStyle="1" w:styleId="Annex3">
    <w:name w:val="Annex 3"/>
    <w:basedOn w:val="Standard"/>
    <w:next w:val="Standard"/>
    <w:link w:val="Annex3Char"/>
    <w:rsid w:val="00696E90"/>
    <w:pPr>
      <w:keepNext/>
      <w:numPr>
        <w:ilvl w:val="2"/>
        <w:numId w:val="1"/>
      </w:numPr>
      <w:spacing w:line="240" w:lineRule="auto"/>
      <w:jc w:val="left"/>
    </w:pPr>
    <w:rPr>
      <w:b/>
      <w:caps/>
    </w:rPr>
  </w:style>
  <w:style w:type="paragraph" w:customStyle="1" w:styleId="Annex4">
    <w:name w:val="Annex 4"/>
    <w:basedOn w:val="Standard"/>
    <w:next w:val="Standard"/>
    <w:link w:val="Annex4Char"/>
    <w:rsid w:val="00696E90"/>
    <w:pPr>
      <w:keepNext/>
      <w:numPr>
        <w:ilvl w:val="3"/>
        <w:numId w:val="1"/>
      </w:numPr>
      <w:spacing w:line="240" w:lineRule="auto"/>
      <w:jc w:val="left"/>
    </w:pPr>
    <w:rPr>
      <w:b/>
    </w:rPr>
  </w:style>
  <w:style w:type="paragraph" w:customStyle="1" w:styleId="Annex5">
    <w:name w:val="Annex 5"/>
    <w:basedOn w:val="Standard"/>
    <w:next w:val="Standard"/>
    <w:link w:val="Annex5Char"/>
    <w:rsid w:val="00696E90"/>
    <w:pPr>
      <w:keepNext/>
      <w:numPr>
        <w:ilvl w:val="4"/>
        <w:numId w:val="1"/>
      </w:numPr>
      <w:spacing w:line="240" w:lineRule="auto"/>
      <w:jc w:val="left"/>
    </w:pPr>
    <w:rPr>
      <w:b/>
    </w:rPr>
  </w:style>
  <w:style w:type="paragraph" w:customStyle="1" w:styleId="Annex6">
    <w:name w:val="Annex 6"/>
    <w:basedOn w:val="Standard"/>
    <w:next w:val="Standard"/>
    <w:link w:val="Annex6Char"/>
    <w:rsid w:val="00696E90"/>
    <w:pPr>
      <w:keepNext/>
      <w:numPr>
        <w:ilvl w:val="5"/>
        <w:numId w:val="1"/>
      </w:numPr>
      <w:spacing w:line="240" w:lineRule="auto"/>
      <w:jc w:val="left"/>
    </w:pPr>
    <w:rPr>
      <w:b/>
    </w:rPr>
  </w:style>
  <w:style w:type="paragraph" w:customStyle="1" w:styleId="Annex7">
    <w:name w:val="Annex 7"/>
    <w:basedOn w:val="Standard"/>
    <w:next w:val="Standard"/>
    <w:link w:val="Annex7Char"/>
    <w:rsid w:val="00696E90"/>
    <w:pPr>
      <w:keepNext/>
      <w:numPr>
        <w:ilvl w:val="6"/>
        <w:numId w:val="1"/>
      </w:numPr>
      <w:spacing w:line="240" w:lineRule="auto"/>
      <w:jc w:val="left"/>
    </w:pPr>
    <w:rPr>
      <w:b/>
    </w:rPr>
  </w:style>
  <w:style w:type="paragraph" w:customStyle="1" w:styleId="Annex8">
    <w:name w:val="Annex 8"/>
    <w:basedOn w:val="Standard"/>
    <w:next w:val="Standard"/>
    <w:link w:val="Annex8Char"/>
    <w:rsid w:val="00696E90"/>
    <w:pPr>
      <w:keepNext/>
      <w:numPr>
        <w:ilvl w:val="7"/>
        <w:numId w:val="1"/>
      </w:numPr>
      <w:spacing w:line="240" w:lineRule="auto"/>
      <w:jc w:val="left"/>
    </w:pPr>
    <w:rPr>
      <w:b/>
    </w:rPr>
  </w:style>
  <w:style w:type="paragraph" w:customStyle="1" w:styleId="Annex9">
    <w:name w:val="Annex 9"/>
    <w:basedOn w:val="Standard"/>
    <w:next w:val="Standard"/>
    <w:link w:val="Annex9Char"/>
    <w:rsid w:val="00696E90"/>
    <w:pPr>
      <w:keepNext/>
      <w:numPr>
        <w:ilvl w:val="8"/>
        <w:numId w:val="1"/>
      </w:numPr>
      <w:spacing w:line="240" w:lineRule="auto"/>
      <w:jc w:val="left"/>
    </w:pPr>
    <w:rPr>
      <w:b/>
    </w:rPr>
  </w:style>
  <w:style w:type="paragraph" w:customStyle="1" w:styleId="XParagraph2">
    <w:name w:val="XParagraph 2"/>
    <w:basedOn w:val="Annex2"/>
    <w:next w:val="Standard"/>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Standard"/>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Standard"/>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Standard"/>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Standard"/>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Standard"/>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Standard"/>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Standard"/>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Standard"/>
    <w:rsid w:val="00696E90"/>
    <w:pPr>
      <w:spacing w:before="1240" w:after="1240" w:line="380" w:lineRule="exact"/>
      <w:jc w:val="center"/>
    </w:pPr>
    <w:rPr>
      <w:rFonts w:ascii="Arial" w:hAnsi="Arial" w:cs="Arial"/>
      <w:b/>
      <w:sz w:val="39"/>
      <w:szCs w:val="39"/>
    </w:rPr>
  </w:style>
  <w:style w:type="paragraph" w:customStyle="1" w:styleId="FigureTitle">
    <w:name w:val="_Figure_Title"/>
    <w:basedOn w:val="Standard"/>
    <w:next w:val="Standard"/>
    <w:rsid w:val="00696E90"/>
    <w:pPr>
      <w:keepLines/>
      <w:suppressAutoHyphens/>
      <w:spacing w:line="240" w:lineRule="auto"/>
      <w:jc w:val="center"/>
    </w:pPr>
    <w:rPr>
      <w:b/>
      <w:szCs w:val="24"/>
    </w:rPr>
  </w:style>
  <w:style w:type="paragraph" w:customStyle="1" w:styleId="FigureTitleWrap">
    <w:name w:val="_Figure_Title_Wrap"/>
    <w:basedOn w:val="FigureTitle"/>
    <w:next w:val="Standard"/>
    <w:rsid w:val="00696E90"/>
    <w:pPr>
      <w:ind w:left="1454" w:hanging="1267"/>
      <w:jc w:val="left"/>
    </w:pPr>
  </w:style>
  <w:style w:type="paragraph" w:customStyle="1" w:styleId="TableTitle">
    <w:name w:val="_Table_Title"/>
    <w:basedOn w:val="Standard"/>
    <w:next w:val="Standard"/>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Standard"/>
    <w:rsid w:val="00696E90"/>
    <w:pPr>
      <w:ind w:left="1454" w:hanging="1267"/>
      <w:jc w:val="left"/>
    </w:pPr>
  </w:style>
  <w:style w:type="character" w:styleId="Seitenzahl">
    <w:name w:val="page number"/>
    <w:basedOn w:val="Absatz-Standardschriftart"/>
    <w:rsid w:val="00696E90"/>
  </w:style>
  <w:style w:type="character" w:customStyle="1" w:styleId="berschrift2Zchn">
    <w:name w:val="Überschrift 2 Zchn"/>
    <w:link w:val="berschrift2"/>
    <w:rsid w:val="008A4E90"/>
    <w:rPr>
      <w:b/>
      <w:caps/>
      <w:sz w:val="24"/>
    </w:rPr>
  </w:style>
  <w:style w:type="character" w:customStyle="1" w:styleId="berschrift3Zchn">
    <w:name w:val="Überschrift 3 Zchn"/>
    <w:link w:val="berschrift3"/>
    <w:rsid w:val="008A4E90"/>
    <w:rPr>
      <w:b/>
      <w:caps/>
      <w:sz w:val="24"/>
    </w:rPr>
  </w:style>
  <w:style w:type="paragraph" w:customStyle="1" w:styleId="TableCell">
    <w:name w:val="Table Cell"/>
    <w:basedOn w:val="Standard"/>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ellenraster">
    <w:name w:val="Table Grid"/>
    <w:basedOn w:val="NormaleTabelle"/>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Zchn">
    <w:name w:val="Liste Zchn"/>
    <w:link w:val="Liste"/>
    <w:rsid w:val="00072318"/>
    <w:rPr>
      <w:sz w:val="24"/>
    </w:rPr>
  </w:style>
  <w:style w:type="character" w:styleId="Hyperlink">
    <w:name w:val="Hyperlink"/>
    <w:uiPriority w:val="99"/>
    <w:unhideWhenUsed/>
    <w:rsid w:val="00475E93"/>
    <w:rPr>
      <w:color w:val="0000FF"/>
      <w:u w:val="single"/>
    </w:rPr>
  </w:style>
  <w:style w:type="character" w:customStyle="1" w:styleId="berschrift8Zchn">
    <w:name w:val="Überschrift 8 Zchn"/>
    <w:aliases w:val="Annex Heading 1 Zchn"/>
    <w:link w:val="berschrift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Kommentarzeichen">
    <w:name w:val="annotation reference"/>
    <w:semiHidden/>
    <w:unhideWhenUsed/>
    <w:rsid w:val="00737681"/>
    <w:rPr>
      <w:sz w:val="16"/>
      <w:szCs w:val="16"/>
    </w:rPr>
  </w:style>
  <w:style w:type="paragraph" w:styleId="Kommentartext">
    <w:name w:val="annotation text"/>
    <w:basedOn w:val="Standard"/>
    <w:link w:val="KommentartextZchn"/>
    <w:uiPriority w:val="99"/>
    <w:semiHidden/>
    <w:unhideWhenUsed/>
    <w:rsid w:val="00737681"/>
    <w:rPr>
      <w:sz w:val="20"/>
    </w:rPr>
  </w:style>
  <w:style w:type="character" w:customStyle="1" w:styleId="KommentartextZchn">
    <w:name w:val="Kommentartext Zchn"/>
    <w:link w:val="Kommentartext"/>
    <w:uiPriority w:val="99"/>
    <w:semiHidden/>
    <w:rsid w:val="00737681"/>
    <w:rPr>
      <w:lang w:val="en-US" w:eastAsia="en-US"/>
    </w:rPr>
  </w:style>
  <w:style w:type="paragraph" w:styleId="Kommentarthema">
    <w:name w:val="annotation subject"/>
    <w:basedOn w:val="Kommentartext"/>
    <w:next w:val="Kommentartext"/>
    <w:link w:val="KommentarthemaZchn"/>
    <w:uiPriority w:val="99"/>
    <w:semiHidden/>
    <w:unhideWhenUsed/>
    <w:rsid w:val="00737681"/>
    <w:rPr>
      <w:b/>
      <w:bCs/>
    </w:rPr>
  </w:style>
  <w:style w:type="character" w:customStyle="1" w:styleId="KommentarthemaZchn">
    <w:name w:val="Kommentarthema Zchn"/>
    <w:link w:val="Kommentarthema"/>
    <w:uiPriority w:val="99"/>
    <w:semiHidden/>
    <w:rsid w:val="00737681"/>
    <w:rPr>
      <w:b/>
      <w:bCs/>
      <w:lang w:val="en-US" w:eastAsia="en-US"/>
    </w:rPr>
  </w:style>
  <w:style w:type="paragraph" w:styleId="Sprechblasentext">
    <w:name w:val="Balloon Text"/>
    <w:basedOn w:val="Standard"/>
    <w:link w:val="SprechblasentextZchn"/>
    <w:uiPriority w:val="99"/>
    <w:semiHidden/>
    <w:unhideWhenUsed/>
    <w:rsid w:val="00737681"/>
    <w:pPr>
      <w:spacing w:before="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37681"/>
    <w:rPr>
      <w:rFonts w:ascii="Tahoma" w:hAnsi="Tahoma" w:cs="Tahoma"/>
      <w:sz w:val="16"/>
      <w:szCs w:val="16"/>
      <w:lang w:val="en-US" w:eastAsia="en-US"/>
    </w:rPr>
  </w:style>
  <w:style w:type="paragraph" w:styleId="Beschriftung">
    <w:name w:val="caption"/>
    <w:basedOn w:val="Standard"/>
    <w:next w:val="Standard"/>
    <w:uiPriority w:val="99"/>
    <w:unhideWhenUsed/>
    <w:qFormat/>
    <w:rsid w:val="00225980"/>
    <w:rPr>
      <w:b/>
      <w:bCs/>
      <w:sz w:val="20"/>
    </w:rPr>
  </w:style>
  <w:style w:type="character" w:customStyle="1" w:styleId="berschrift4Zchn">
    <w:name w:val="Überschrift 4 Zchn"/>
    <w:link w:val="berschrift4"/>
    <w:rsid w:val="00B15C98"/>
    <w:rPr>
      <w:b/>
      <w:sz w:val="24"/>
    </w:rPr>
  </w:style>
  <w:style w:type="character" w:customStyle="1" w:styleId="berschrift5Zchn">
    <w:name w:val="Überschrift 5 Zchn"/>
    <w:link w:val="berschrift5"/>
    <w:rsid w:val="00B611D9"/>
    <w:rPr>
      <w:b/>
      <w:sz w:val="24"/>
    </w:rPr>
  </w:style>
  <w:style w:type="character" w:customStyle="1" w:styleId="berschrift6Zchn">
    <w:name w:val="Überschrift 6 Zchn"/>
    <w:link w:val="berschrift6"/>
    <w:rsid w:val="00B611D9"/>
    <w:rPr>
      <w:b/>
      <w:bCs/>
      <w:sz w:val="24"/>
      <w:szCs w:val="22"/>
    </w:rPr>
  </w:style>
  <w:style w:type="paragraph" w:styleId="Abbildungsverzeichnis">
    <w:name w:val="table of figures"/>
    <w:basedOn w:val="Standard"/>
    <w:next w:val="Standard"/>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berarbeitung">
    <w:name w:val="Revision"/>
    <w:hidden/>
    <w:uiPriority w:val="99"/>
    <w:semiHidden/>
    <w:rsid w:val="00B611D9"/>
    <w:rPr>
      <w:sz w:val="24"/>
    </w:rPr>
  </w:style>
  <w:style w:type="character" w:styleId="BesuchterHyperlink">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Listenabsatz">
    <w:name w:val="List Paragraph"/>
    <w:basedOn w:val="Standard"/>
    <w:link w:val="ListenabsatzZchn"/>
    <w:uiPriority w:val="34"/>
    <w:qFormat/>
    <w:rsid w:val="00B611D9"/>
    <w:pPr>
      <w:spacing w:before="0" w:line="240" w:lineRule="auto"/>
      <w:ind w:left="720"/>
      <w:jc w:val="left"/>
    </w:pPr>
    <w:rPr>
      <w:szCs w:val="24"/>
      <w:lang w:val="en-GB" w:eastAsia="en-GB"/>
    </w:rPr>
  </w:style>
  <w:style w:type="character" w:customStyle="1" w:styleId="berschrift7Zchn">
    <w:name w:val="Überschrift 7 Zchn"/>
    <w:basedOn w:val="Absatz-Standardschriftart"/>
    <w:link w:val="berschrift7"/>
    <w:rsid w:val="00B049F5"/>
    <w:rPr>
      <w:b/>
      <w:sz w:val="24"/>
      <w:szCs w:val="24"/>
    </w:rPr>
  </w:style>
  <w:style w:type="character" w:customStyle="1" w:styleId="berschrift9Zchn">
    <w:name w:val="Überschrift 9 Zchn"/>
    <w:aliases w:val="Index Heading 1 Zchn"/>
    <w:basedOn w:val="Absatz-Standardschriftart"/>
    <w:link w:val="berschrift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KopfzeileZchn">
    <w:name w:val="Kopfzeile Zchn"/>
    <w:basedOn w:val="Absatz-Standardschriftart"/>
    <w:link w:val="Kopfzeile"/>
    <w:rsid w:val="00B049F5"/>
    <w:rPr>
      <w:sz w:val="22"/>
    </w:rPr>
  </w:style>
  <w:style w:type="character" w:customStyle="1" w:styleId="FuzeileZchn">
    <w:name w:val="Fußzeile Zchn"/>
    <w:basedOn w:val="Absatz-Standardschriftart"/>
    <w:link w:val="Fuzeil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ListenabsatzZchn">
    <w:name w:val="Listenabsatz Zchn"/>
    <w:link w:val="Listenabsatz"/>
    <w:uiPriority w:val="34"/>
    <w:rsid w:val="00B049F5"/>
    <w:rPr>
      <w:sz w:val="24"/>
      <w:szCs w:val="24"/>
      <w:lang w:val="en-GB" w:eastAsia="en-GB"/>
    </w:rPr>
  </w:style>
  <w:style w:type="paragraph" w:styleId="Listennummer2">
    <w:name w:val="List Number 2"/>
    <w:basedOn w:val="Standard"/>
    <w:uiPriority w:val="99"/>
    <w:rsid w:val="00B049F5"/>
    <w:pPr>
      <w:contextualSpacing/>
    </w:pPr>
  </w:style>
  <w:style w:type="character" w:styleId="Funotenzeichen">
    <w:name w:val="footnote reference"/>
    <w:uiPriority w:val="99"/>
    <w:rsid w:val="00B049F5"/>
    <w:rPr>
      <w:rFonts w:cs="Times New Roman"/>
      <w:vertAlign w:val="superscript"/>
    </w:rPr>
  </w:style>
  <w:style w:type="paragraph" w:styleId="Funotentext">
    <w:name w:val="footnote text"/>
    <w:basedOn w:val="Standard"/>
    <w:link w:val="FunotentextZchn"/>
    <w:uiPriority w:val="99"/>
    <w:semiHidden/>
    <w:rsid w:val="00B049F5"/>
    <w:pPr>
      <w:suppressAutoHyphens/>
      <w:spacing w:before="0" w:line="100" w:lineRule="atLeast"/>
    </w:pPr>
    <w:rPr>
      <w:sz w:val="18"/>
      <w:szCs w:val="18"/>
      <w:lang w:val="x-none" w:eastAsia="ar-SA"/>
    </w:rPr>
  </w:style>
  <w:style w:type="character" w:customStyle="1" w:styleId="FunotentextZchn">
    <w:name w:val="Fußnotentext Zchn"/>
    <w:basedOn w:val="Absatz-Standardschriftart"/>
    <w:link w:val="Funotentext"/>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240" w:line="280" w:lineRule="atLeast"/>
      <w:jc w:val="both"/>
    </w:pPr>
    <w:rPr>
      <w:sz w:val="24"/>
    </w:rPr>
  </w:style>
  <w:style w:type="paragraph" w:styleId="berschrift1">
    <w:name w:val="heading 1"/>
    <w:basedOn w:val="Standard"/>
    <w:next w:val="Standard"/>
    <w:link w:val="berschrift1Zchn"/>
    <w:qFormat/>
    <w:rsid w:val="0090494B"/>
    <w:pPr>
      <w:keepNext/>
      <w:keepLines/>
      <w:pageBreakBefore/>
      <w:numPr>
        <w:numId w:val="3"/>
      </w:numPr>
      <w:spacing w:before="0" w:line="240" w:lineRule="auto"/>
      <w:ind w:left="432" w:hanging="432"/>
      <w:jc w:val="left"/>
      <w:outlineLvl w:val="0"/>
    </w:pPr>
    <w:rPr>
      <w:b/>
      <w:caps/>
      <w:sz w:val="28"/>
    </w:rPr>
  </w:style>
  <w:style w:type="paragraph" w:styleId="berschrift2">
    <w:name w:val="heading 2"/>
    <w:basedOn w:val="Standard"/>
    <w:next w:val="Standard"/>
    <w:link w:val="berschrift2Zchn"/>
    <w:qFormat/>
    <w:rsid w:val="0090494B"/>
    <w:pPr>
      <w:keepNext/>
      <w:keepLines/>
      <w:numPr>
        <w:ilvl w:val="1"/>
        <w:numId w:val="3"/>
      </w:numPr>
      <w:spacing w:line="240" w:lineRule="auto"/>
      <w:ind w:left="576" w:hanging="576"/>
      <w:jc w:val="left"/>
      <w:outlineLvl w:val="1"/>
    </w:pPr>
    <w:rPr>
      <w:b/>
      <w:caps/>
    </w:rPr>
  </w:style>
  <w:style w:type="paragraph" w:styleId="berschrift3">
    <w:name w:val="heading 3"/>
    <w:basedOn w:val="Standard"/>
    <w:next w:val="Standard"/>
    <w:link w:val="berschrift3Zchn"/>
    <w:qFormat/>
    <w:rsid w:val="0090494B"/>
    <w:pPr>
      <w:keepNext/>
      <w:keepLines/>
      <w:numPr>
        <w:ilvl w:val="2"/>
        <w:numId w:val="3"/>
      </w:numPr>
      <w:spacing w:line="240" w:lineRule="auto"/>
      <w:ind w:left="720" w:hanging="720"/>
      <w:jc w:val="left"/>
      <w:outlineLvl w:val="2"/>
    </w:pPr>
    <w:rPr>
      <w:b/>
      <w:caps/>
    </w:rPr>
  </w:style>
  <w:style w:type="paragraph" w:styleId="berschrift4">
    <w:name w:val="heading 4"/>
    <w:basedOn w:val="Standard"/>
    <w:next w:val="Standard"/>
    <w:link w:val="berschrift4Zchn"/>
    <w:qFormat/>
    <w:rsid w:val="0090494B"/>
    <w:pPr>
      <w:keepNext/>
      <w:keepLines/>
      <w:numPr>
        <w:ilvl w:val="3"/>
        <w:numId w:val="3"/>
      </w:numPr>
      <w:spacing w:line="240" w:lineRule="auto"/>
      <w:ind w:left="900" w:hanging="900"/>
      <w:jc w:val="left"/>
      <w:outlineLvl w:val="3"/>
    </w:pPr>
    <w:rPr>
      <w:b/>
    </w:rPr>
  </w:style>
  <w:style w:type="paragraph" w:styleId="berschrift5">
    <w:name w:val="heading 5"/>
    <w:basedOn w:val="Standard"/>
    <w:next w:val="Standard"/>
    <w:link w:val="berschrift5Zchn"/>
    <w:qFormat/>
    <w:rsid w:val="0090494B"/>
    <w:pPr>
      <w:keepNext/>
      <w:keepLines/>
      <w:numPr>
        <w:ilvl w:val="4"/>
        <w:numId w:val="3"/>
      </w:numPr>
      <w:spacing w:line="240" w:lineRule="auto"/>
      <w:ind w:left="1080" w:hanging="1080"/>
      <w:jc w:val="left"/>
      <w:outlineLvl w:val="4"/>
    </w:pPr>
    <w:rPr>
      <w:b/>
    </w:rPr>
  </w:style>
  <w:style w:type="paragraph" w:styleId="berschrift6">
    <w:name w:val="heading 6"/>
    <w:basedOn w:val="Standard"/>
    <w:next w:val="Standard"/>
    <w:link w:val="berschrift6Zchn"/>
    <w:qFormat/>
    <w:rsid w:val="0090494B"/>
    <w:pPr>
      <w:keepNext/>
      <w:keepLines/>
      <w:numPr>
        <w:ilvl w:val="5"/>
        <w:numId w:val="3"/>
      </w:numPr>
      <w:spacing w:line="240" w:lineRule="auto"/>
      <w:ind w:left="1260" w:hanging="1260"/>
      <w:jc w:val="left"/>
      <w:outlineLvl w:val="5"/>
    </w:pPr>
    <w:rPr>
      <w:b/>
      <w:bCs/>
      <w:szCs w:val="22"/>
    </w:rPr>
  </w:style>
  <w:style w:type="paragraph" w:styleId="berschrift7">
    <w:name w:val="heading 7"/>
    <w:basedOn w:val="Standard"/>
    <w:next w:val="Standard"/>
    <w:link w:val="berschrift7Zchn"/>
    <w:qFormat/>
    <w:rsid w:val="0090494B"/>
    <w:pPr>
      <w:keepNext/>
      <w:keepLines/>
      <w:numPr>
        <w:ilvl w:val="6"/>
        <w:numId w:val="3"/>
      </w:numPr>
      <w:spacing w:line="240" w:lineRule="auto"/>
      <w:ind w:left="1440" w:hanging="1440"/>
      <w:jc w:val="left"/>
      <w:outlineLvl w:val="6"/>
    </w:pPr>
    <w:rPr>
      <w:b/>
      <w:szCs w:val="24"/>
    </w:rPr>
  </w:style>
  <w:style w:type="paragraph" w:styleId="berschrift8">
    <w:name w:val="heading 8"/>
    <w:aliases w:val="Annex Heading 1"/>
    <w:basedOn w:val="Standard"/>
    <w:next w:val="Standard"/>
    <w:link w:val="berschrift8Zchn"/>
    <w:qFormat/>
    <w:rsid w:val="0090494B"/>
    <w:pPr>
      <w:pageBreakBefore/>
      <w:numPr>
        <w:numId w:val="1"/>
      </w:numPr>
      <w:spacing w:before="0" w:line="240" w:lineRule="auto"/>
      <w:jc w:val="center"/>
      <w:outlineLvl w:val="7"/>
    </w:pPr>
    <w:rPr>
      <w:b/>
      <w:iCs/>
      <w:caps/>
      <w:sz w:val="28"/>
      <w:szCs w:val="24"/>
    </w:rPr>
  </w:style>
  <w:style w:type="paragraph" w:styleId="berschrift9">
    <w:name w:val="heading 9"/>
    <w:aliases w:val="Index Heading 1"/>
    <w:basedOn w:val="Standard"/>
    <w:next w:val="Standard"/>
    <w:link w:val="berschrift9Zchn"/>
    <w:qFormat/>
    <w:rsid w:val="0090494B"/>
    <w:pPr>
      <w:keepNext/>
      <w:pageBreakBefore/>
      <w:numPr>
        <w:ilvl w:val="8"/>
        <w:numId w:val="3"/>
      </w:numPr>
      <w:spacing w:before="0" w:line="240" w:lineRule="auto"/>
      <w:jc w:val="center"/>
      <w:outlineLvl w:val="8"/>
    </w:pPr>
    <w:rPr>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A4E90"/>
    <w:rPr>
      <w:b/>
      <w:caps/>
      <w:sz w:val="28"/>
    </w:rPr>
  </w:style>
  <w:style w:type="paragraph" w:styleId="Verzeichnis1">
    <w:name w:val="toc 1"/>
    <w:basedOn w:val="Standard"/>
    <w:next w:val="Standard"/>
    <w:uiPriority w:val="39"/>
    <w:rsid w:val="00696E90"/>
    <w:pPr>
      <w:tabs>
        <w:tab w:val="right" w:leader="dot" w:pos="9000"/>
      </w:tabs>
      <w:suppressAutoHyphens/>
      <w:spacing w:before="0"/>
      <w:ind w:left="360" w:hanging="360"/>
      <w:jc w:val="left"/>
    </w:pPr>
    <w:rPr>
      <w:b/>
      <w:caps/>
    </w:rPr>
  </w:style>
  <w:style w:type="paragraph" w:styleId="Verzeichnis2">
    <w:name w:val="toc 2"/>
    <w:basedOn w:val="Standard"/>
    <w:next w:val="Standard"/>
    <w:autoRedefine/>
    <w:uiPriority w:val="39"/>
    <w:rsid w:val="00696E90"/>
    <w:pPr>
      <w:tabs>
        <w:tab w:val="right" w:leader="dot" w:pos="9000"/>
      </w:tabs>
      <w:spacing w:before="0" w:line="240" w:lineRule="auto"/>
      <w:ind w:left="907" w:hanging="547"/>
      <w:jc w:val="left"/>
    </w:pPr>
    <w:rPr>
      <w:caps/>
    </w:rPr>
  </w:style>
  <w:style w:type="paragraph" w:styleId="Verzeichnis3">
    <w:name w:val="toc 3"/>
    <w:basedOn w:val="Standard"/>
    <w:next w:val="Standard"/>
    <w:autoRedefine/>
    <w:rsid w:val="00696E90"/>
    <w:pPr>
      <w:tabs>
        <w:tab w:val="right" w:leader="dot" w:pos="9000"/>
      </w:tabs>
      <w:spacing w:before="0"/>
      <w:ind w:left="1627" w:hanging="720"/>
      <w:jc w:val="left"/>
    </w:pPr>
    <w:rPr>
      <w:caps/>
    </w:rPr>
  </w:style>
  <w:style w:type="paragraph" w:styleId="Verzeichnis8">
    <w:name w:val="toc 8"/>
    <w:basedOn w:val="Standard"/>
    <w:next w:val="Standard"/>
    <w:autoRedefine/>
    <w:uiPriority w:val="39"/>
    <w:rsid w:val="00696E90"/>
    <w:pPr>
      <w:tabs>
        <w:tab w:val="right" w:leader="dot" w:pos="9000"/>
      </w:tabs>
      <w:spacing w:before="0" w:line="240" w:lineRule="auto"/>
      <w:ind w:left="1267" w:hanging="1267"/>
      <w:jc w:val="left"/>
    </w:pPr>
    <w:rPr>
      <w:b/>
      <w:caps/>
    </w:rPr>
  </w:style>
  <w:style w:type="paragraph" w:styleId="Verzeichnis9">
    <w:name w:val="toc 9"/>
    <w:basedOn w:val="Standard"/>
    <w:next w:val="Standard"/>
    <w:autoRedefine/>
    <w:semiHidden/>
    <w:rsid w:val="00696E90"/>
    <w:pPr>
      <w:ind w:left="1920"/>
    </w:pPr>
  </w:style>
  <w:style w:type="paragraph" w:customStyle="1" w:styleId="CenteredHeading">
    <w:name w:val="Centered Heading"/>
    <w:basedOn w:val="Standard"/>
    <w:next w:val="Standard"/>
    <w:link w:val="CenteredHeadingChar"/>
    <w:rsid w:val="00696E90"/>
    <w:pPr>
      <w:pageBreakBefore/>
      <w:spacing w:before="0" w:line="240" w:lineRule="auto"/>
      <w:jc w:val="center"/>
    </w:pPr>
    <w:rPr>
      <w:b/>
      <w:caps/>
      <w:sz w:val="28"/>
    </w:rPr>
  </w:style>
  <w:style w:type="paragraph" w:customStyle="1" w:styleId="toccolumnheadings">
    <w:name w:val="toc column headings"/>
    <w:basedOn w:val="Standard"/>
    <w:next w:val="Standard"/>
    <w:link w:val="toccolumnheadingsChar"/>
    <w:rsid w:val="00696E90"/>
    <w:pPr>
      <w:keepNext/>
      <w:tabs>
        <w:tab w:val="right" w:pos="9000"/>
      </w:tabs>
      <w:spacing w:after="240" w:line="240" w:lineRule="auto"/>
      <w:jc w:val="left"/>
    </w:pPr>
    <w:rPr>
      <w:u w:val="words"/>
    </w:rPr>
  </w:style>
  <w:style w:type="paragraph" w:customStyle="1" w:styleId="TOCF">
    <w:name w:val="TOC F"/>
    <w:basedOn w:val="Verzeichnis1"/>
    <w:link w:val="TOCFChar"/>
    <w:rsid w:val="00696E90"/>
    <w:pPr>
      <w:suppressAutoHyphens w:val="0"/>
      <w:ind w:left="547" w:hanging="547"/>
    </w:pPr>
    <w:rPr>
      <w:b w:val="0"/>
      <w:caps w:val="0"/>
    </w:rPr>
  </w:style>
  <w:style w:type="paragraph" w:styleId="Liste">
    <w:name w:val="List"/>
    <w:basedOn w:val="Standard"/>
    <w:link w:val="ListeZchn"/>
    <w:rsid w:val="00696E90"/>
    <w:pPr>
      <w:spacing w:before="180" w:line="240" w:lineRule="auto"/>
      <w:ind w:left="720" w:hanging="360"/>
    </w:pPr>
  </w:style>
  <w:style w:type="paragraph" w:styleId="Liste2">
    <w:name w:val="List 2"/>
    <w:basedOn w:val="Standard"/>
    <w:rsid w:val="00696E90"/>
    <w:pPr>
      <w:spacing w:before="180"/>
      <w:ind w:left="1080" w:hanging="360"/>
    </w:pPr>
  </w:style>
  <w:style w:type="paragraph" w:styleId="Liste3">
    <w:name w:val="List 3"/>
    <w:basedOn w:val="Standard"/>
    <w:rsid w:val="00696E90"/>
    <w:pPr>
      <w:spacing w:before="180"/>
      <w:ind w:left="1440" w:hanging="360"/>
    </w:pPr>
  </w:style>
  <w:style w:type="paragraph" w:styleId="Liste4">
    <w:name w:val="List 4"/>
    <w:basedOn w:val="Standard"/>
    <w:rsid w:val="00696E90"/>
    <w:pPr>
      <w:spacing w:before="180"/>
      <w:ind w:left="1800" w:hanging="360"/>
    </w:pPr>
  </w:style>
  <w:style w:type="paragraph" w:styleId="Liste5">
    <w:name w:val="List 5"/>
    <w:basedOn w:val="Standard"/>
    <w:rsid w:val="00696E90"/>
    <w:pPr>
      <w:spacing w:before="180"/>
      <w:ind w:left="2160" w:hanging="360"/>
    </w:pPr>
  </w:style>
  <w:style w:type="paragraph" w:customStyle="1" w:styleId="References">
    <w:name w:val="References"/>
    <w:basedOn w:val="Standard"/>
    <w:link w:val="ReferencesChar"/>
    <w:rsid w:val="00696E90"/>
    <w:pPr>
      <w:keepLines/>
      <w:ind w:left="547" w:hanging="547"/>
    </w:pPr>
  </w:style>
  <w:style w:type="paragraph" w:styleId="Kopfzeile">
    <w:name w:val="header"/>
    <w:basedOn w:val="Standard"/>
    <w:link w:val="KopfzeileZchn"/>
    <w:rsid w:val="00696E90"/>
    <w:pPr>
      <w:spacing w:before="0" w:line="240" w:lineRule="auto"/>
      <w:jc w:val="center"/>
    </w:pPr>
    <w:rPr>
      <w:sz w:val="22"/>
    </w:rPr>
  </w:style>
  <w:style w:type="paragraph" w:styleId="Fuzeile">
    <w:name w:val="footer"/>
    <w:basedOn w:val="Standard"/>
    <w:link w:val="FuzeileZchn"/>
    <w:rsid w:val="00696E90"/>
    <w:pPr>
      <w:tabs>
        <w:tab w:val="center" w:pos="4507"/>
        <w:tab w:val="right" w:pos="9000"/>
      </w:tabs>
      <w:spacing w:before="0" w:line="240" w:lineRule="auto"/>
      <w:jc w:val="left"/>
    </w:pPr>
    <w:rPr>
      <w:sz w:val="22"/>
    </w:rPr>
  </w:style>
  <w:style w:type="paragraph" w:customStyle="1" w:styleId="Paragraph2">
    <w:name w:val="Paragraph 2"/>
    <w:basedOn w:val="berschrift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berschrift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berschrift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berschrift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berschrift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berschrift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Standard"/>
    <w:next w:val="Standard"/>
    <w:link w:val="Notelevel1Char"/>
    <w:rsid w:val="00696E90"/>
    <w:pPr>
      <w:keepLines/>
      <w:tabs>
        <w:tab w:val="left" w:pos="806"/>
      </w:tabs>
      <w:ind w:left="1138" w:hanging="1138"/>
    </w:pPr>
  </w:style>
  <w:style w:type="paragraph" w:customStyle="1" w:styleId="Notelevel2">
    <w:name w:val="Note level 2"/>
    <w:basedOn w:val="Standard"/>
    <w:next w:val="Standard"/>
    <w:link w:val="Notelevel2Char"/>
    <w:rsid w:val="00696E90"/>
    <w:pPr>
      <w:keepLines/>
      <w:tabs>
        <w:tab w:val="left" w:pos="1166"/>
      </w:tabs>
      <w:ind w:left="1498" w:hanging="1138"/>
    </w:pPr>
  </w:style>
  <w:style w:type="paragraph" w:customStyle="1" w:styleId="Notelevel3">
    <w:name w:val="Note level 3"/>
    <w:basedOn w:val="Standard"/>
    <w:next w:val="Standard"/>
    <w:link w:val="Notelevel3Char"/>
    <w:rsid w:val="00696E90"/>
    <w:pPr>
      <w:keepLines/>
      <w:tabs>
        <w:tab w:val="left" w:pos="1526"/>
      </w:tabs>
      <w:ind w:left="1858" w:hanging="1138"/>
    </w:pPr>
  </w:style>
  <w:style w:type="paragraph" w:customStyle="1" w:styleId="Notelevel4">
    <w:name w:val="Note level 4"/>
    <w:basedOn w:val="Standard"/>
    <w:next w:val="Standard"/>
    <w:link w:val="Notelevel4Char"/>
    <w:rsid w:val="00696E90"/>
    <w:pPr>
      <w:keepLines/>
      <w:tabs>
        <w:tab w:val="left" w:pos="1886"/>
      </w:tabs>
      <w:ind w:left="2218" w:hanging="1138"/>
    </w:pPr>
  </w:style>
  <w:style w:type="paragraph" w:customStyle="1" w:styleId="Noteslevel1">
    <w:name w:val="Notes level 1"/>
    <w:basedOn w:val="Standard"/>
    <w:link w:val="Noteslevel1Char"/>
    <w:rsid w:val="00696E90"/>
    <w:pPr>
      <w:ind w:left="720" w:hanging="720"/>
    </w:pPr>
  </w:style>
  <w:style w:type="paragraph" w:customStyle="1" w:styleId="Noteslevel2">
    <w:name w:val="Notes level 2"/>
    <w:basedOn w:val="Standard"/>
    <w:link w:val="Noteslevel2Char"/>
    <w:rsid w:val="00696E90"/>
    <w:pPr>
      <w:ind w:left="1080" w:hanging="720"/>
    </w:pPr>
  </w:style>
  <w:style w:type="paragraph" w:customStyle="1" w:styleId="Noteslevel3">
    <w:name w:val="Notes level 3"/>
    <w:basedOn w:val="Standard"/>
    <w:link w:val="Noteslevel3Char"/>
    <w:rsid w:val="00696E90"/>
    <w:pPr>
      <w:ind w:left="1440" w:hanging="720"/>
    </w:pPr>
  </w:style>
  <w:style w:type="paragraph" w:customStyle="1" w:styleId="Noteslevel4">
    <w:name w:val="Notes level 4"/>
    <w:basedOn w:val="Standard"/>
    <w:link w:val="Noteslevel4Char"/>
    <w:rsid w:val="00696E90"/>
    <w:pPr>
      <w:ind w:left="1800" w:hanging="720"/>
    </w:pPr>
  </w:style>
  <w:style w:type="paragraph" w:customStyle="1" w:styleId="numberednotelevel1">
    <w:name w:val="numbered note level 1"/>
    <w:basedOn w:val="Standard"/>
    <w:link w:val="numberednotelevel1Char"/>
    <w:rsid w:val="00696E90"/>
    <w:pPr>
      <w:tabs>
        <w:tab w:val="right" w:pos="1051"/>
      </w:tabs>
      <w:ind w:left="1166" w:hanging="1166"/>
    </w:pPr>
  </w:style>
  <w:style w:type="paragraph" w:customStyle="1" w:styleId="numberednotelevel2">
    <w:name w:val="numbered note level 2"/>
    <w:basedOn w:val="Standard"/>
    <w:link w:val="numberednotelevel2Char"/>
    <w:rsid w:val="00696E90"/>
    <w:pPr>
      <w:tabs>
        <w:tab w:val="right" w:pos="1411"/>
      </w:tabs>
      <w:ind w:left="1526" w:hanging="1166"/>
    </w:pPr>
  </w:style>
  <w:style w:type="paragraph" w:customStyle="1" w:styleId="numberednotelevel3">
    <w:name w:val="numbered note level 3"/>
    <w:basedOn w:val="Standard"/>
    <w:link w:val="numberednotelevel3Char"/>
    <w:rsid w:val="00696E90"/>
    <w:pPr>
      <w:tabs>
        <w:tab w:val="left" w:pos="1800"/>
      </w:tabs>
      <w:ind w:left="1440" w:hanging="720"/>
    </w:pPr>
  </w:style>
  <w:style w:type="paragraph" w:customStyle="1" w:styleId="numberednotelevel4">
    <w:name w:val="numbered note level 4"/>
    <w:basedOn w:val="Standard"/>
    <w:link w:val="numberednotelevel4Char"/>
    <w:rsid w:val="00696E90"/>
    <w:pPr>
      <w:tabs>
        <w:tab w:val="right" w:pos="2131"/>
      </w:tabs>
      <w:ind w:left="2246" w:hanging="1166"/>
    </w:pPr>
  </w:style>
  <w:style w:type="paragraph" w:customStyle="1" w:styleId="Annex2">
    <w:name w:val="Annex 2"/>
    <w:basedOn w:val="berschrift8"/>
    <w:next w:val="Standard"/>
    <w:link w:val="Annex2Char"/>
    <w:rsid w:val="00696E90"/>
    <w:pPr>
      <w:keepNext/>
      <w:pageBreakBefore w:val="0"/>
      <w:numPr>
        <w:ilvl w:val="1"/>
      </w:numPr>
      <w:spacing w:before="240"/>
      <w:jc w:val="left"/>
      <w:outlineLvl w:val="9"/>
    </w:pPr>
    <w:rPr>
      <w:sz w:val="24"/>
    </w:rPr>
  </w:style>
  <w:style w:type="paragraph" w:customStyle="1" w:styleId="Annex3">
    <w:name w:val="Annex 3"/>
    <w:basedOn w:val="Standard"/>
    <w:next w:val="Standard"/>
    <w:link w:val="Annex3Char"/>
    <w:rsid w:val="00696E90"/>
    <w:pPr>
      <w:keepNext/>
      <w:numPr>
        <w:ilvl w:val="2"/>
        <w:numId w:val="1"/>
      </w:numPr>
      <w:spacing w:line="240" w:lineRule="auto"/>
      <w:jc w:val="left"/>
    </w:pPr>
    <w:rPr>
      <w:b/>
      <w:caps/>
    </w:rPr>
  </w:style>
  <w:style w:type="paragraph" w:customStyle="1" w:styleId="Annex4">
    <w:name w:val="Annex 4"/>
    <w:basedOn w:val="Standard"/>
    <w:next w:val="Standard"/>
    <w:link w:val="Annex4Char"/>
    <w:rsid w:val="00696E90"/>
    <w:pPr>
      <w:keepNext/>
      <w:numPr>
        <w:ilvl w:val="3"/>
        <w:numId w:val="1"/>
      </w:numPr>
      <w:spacing w:line="240" w:lineRule="auto"/>
      <w:jc w:val="left"/>
    </w:pPr>
    <w:rPr>
      <w:b/>
    </w:rPr>
  </w:style>
  <w:style w:type="paragraph" w:customStyle="1" w:styleId="Annex5">
    <w:name w:val="Annex 5"/>
    <w:basedOn w:val="Standard"/>
    <w:next w:val="Standard"/>
    <w:link w:val="Annex5Char"/>
    <w:rsid w:val="00696E90"/>
    <w:pPr>
      <w:keepNext/>
      <w:numPr>
        <w:ilvl w:val="4"/>
        <w:numId w:val="1"/>
      </w:numPr>
      <w:spacing w:line="240" w:lineRule="auto"/>
      <w:jc w:val="left"/>
    </w:pPr>
    <w:rPr>
      <w:b/>
    </w:rPr>
  </w:style>
  <w:style w:type="paragraph" w:customStyle="1" w:styleId="Annex6">
    <w:name w:val="Annex 6"/>
    <w:basedOn w:val="Standard"/>
    <w:next w:val="Standard"/>
    <w:link w:val="Annex6Char"/>
    <w:rsid w:val="00696E90"/>
    <w:pPr>
      <w:keepNext/>
      <w:numPr>
        <w:ilvl w:val="5"/>
        <w:numId w:val="1"/>
      </w:numPr>
      <w:spacing w:line="240" w:lineRule="auto"/>
      <w:jc w:val="left"/>
    </w:pPr>
    <w:rPr>
      <w:b/>
    </w:rPr>
  </w:style>
  <w:style w:type="paragraph" w:customStyle="1" w:styleId="Annex7">
    <w:name w:val="Annex 7"/>
    <w:basedOn w:val="Standard"/>
    <w:next w:val="Standard"/>
    <w:link w:val="Annex7Char"/>
    <w:rsid w:val="00696E90"/>
    <w:pPr>
      <w:keepNext/>
      <w:numPr>
        <w:ilvl w:val="6"/>
        <w:numId w:val="1"/>
      </w:numPr>
      <w:spacing w:line="240" w:lineRule="auto"/>
      <w:jc w:val="left"/>
    </w:pPr>
    <w:rPr>
      <w:b/>
    </w:rPr>
  </w:style>
  <w:style w:type="paragraph" w:customStyle="1" w:styleId="Annex8">
    <w:name w:val="Annex 8"/>
    <w:basedOn w:val="Standard"/>
    <w:next w:val="Standard"/>
    <w:link w:val="Annex8Char"/>
    <w:rsid w:val="00696E90"/>
    <w:pPr>
      <w:keepNext/>
      <w:numPr>
        <w:ilvl w:val="7"/>
        <w:numId w:val="1"/>
      </w:numPr>
      <w:spacing w:line="240" w:lineRule="auto"/>
      <w:jc w:val="left"/>
    </w:pPr>
    <w:rPr>
      <w:b/>
    </w:rPr>
  </w:style>
  <w:style w:type="paragraph" w:customStyle="1" w:styleId="Annex9">
    <w:name w:val="Annex 9"/>
    <w:basedOn w:val="Standard"/>
    <w:next w:val="Standard"/>
    <w:link w:val="Annex9Char"/>
    <w:rsid w:val="00696E90"/>
    <w:pPr>
      <w:keepNext/>
      <w:numPr>
        <w:ilvl w:val="8"/>
        <w:numId w:val="1"/>
      </w:numPr>
      <w:spacing w:line="240" w:lineRule="auto"/>
      <w:jc w:val="left"/>
    </w:pPr>
    <w:rPr>
      <w:b/>
    </w:rPr>
  </w:style>
  <w:style w:type="paragraph" w:customStyle="1" w:styleId="XParagraph2">
    <w:name w:val="XParagraph 2"/>
    <w:basedOn w:val="Annex2"/>
    <w:next w:val="Standard"/>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Standard"/>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Standard"/>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Standard"/>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Standard"/>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Standard"/>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Standard"/>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Standard"/>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Standard"/>
    <w:rsid w:val="00696E90"/>
    <w:pPr>
      <w:spacing w:before="1240" w:after="1240" w:line="380" w:lineRule="exact"/>
      <w:jc w:val="center"/>
    </w:pPr>
    <w:rPr>
      <w:rFonts w:ascii="Arial" w:hAnsi="Arial" w:cs="Arial"/>
      <w:b/>
      <w:sz w:val="39"/>
      <w:szCs w:val="39"/>
    </w:rPr>
  </w:style>
  <w:style w:type="paragraph" w:customStyle="1" w:styleId="FigureTitle">
    <w:name w:val="_Figure_Title"/>
    <w:basedOn w:val="Standard"/>
    <w:next w:val="Standard"/>
    <w:rsid w:val="00696E90"/>
    <w:pPr>
      <w:keepLines/>
      <w:suppressAutoHyphens/>
      <w:spacing w:line="240" w:lineRule="auto"/>
      <w:jc w:val="center"/>
    </w:pPr>
    <w:rPr>
      <w:b/>
      <w:szCs w:val="24"/>
    </w:rPr>
  </w:style>
  <w:style w:type="paragraph" w:customStyle="1" w:styleId="FigureTitleWrap">
    <w:name w:val="_Figure_Title_Wrap"/>
    <w:basedOn w:val="FigureTitle"/>
    <w:next w:val="Standard"/>
    <w:rsid w:val="00696E90"/>
    <w:pPr>
      <w:ind w:left="1454" w:hanging="1267"/>
      <w:jc w:val="left"/>
    </w:pPr>
  </w:style>
  <w:style w:type="paragraph" w:customStyle="1" w:styleId="TableTitle">
    <w:name w:val="_Table_Title"/>
    <w:basedOn w:val="Standard"/>
    <w:next w:val="Standard"/>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Standard"/>
    <w:rsid w:val="00696E90"/>
    <w:pPr>
      <w:ind w:left="1454" w:hanging="1267"/>
      <w:jc w:val="left"/>
    </w:pPr>
  </w:style>
  <w:style w:type="character" w:styleId="Seitenzahl">
    <w:name w:val="page number"/>
    <w:basedOn w:val="Absatz-Standardschriftart"/>
    <w:rsid w:val="00696E90"/>
  </w:style>
  <w:style w:type="character" w:customStyle="1" w:styleId="berschrift2Zchn">
    <w:name w:val="Überschrift 2 Zchn"/>
    <w:link w:val="berschrift2"/>
    <w:rsid w:val="008A4E90"/>
    <w:rPr>
      <w:b/>
      <w:caps/>
      <w:sz w:val="24"/>
    </w:rPr>
  </w:style>
  <w:style w:type="character" w:customStyle="1" w:styleId="berschrift3Zchn">
    <w:name w:val="Überschrift 3 Zchn"/>
    <w:link w:val="berschrift3"/>
    <w:rsid w:val="008A4E90"/>
    <w:rPr>
      <w:b/>
      <w:caps/>
      <w:sz w:val="24"/>
    </w:rPr>
  </w:style>
  <w:style w:type="paragraph" w:customStyle="1" w:styleId="TableCell">
    <w:name w:val="Table Cell"/>
    <w:basedOn w:val="Standard"/>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ellenraster">
    <w:name w:val="Table Grid"/>
    <w:basedOn w:val="NormaleTabelle"/>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Zchn">
    <w:name w:val="Liste Zchn"/>
    <w:link w:val="Liste"/>
    <w:rsid w:val="00072318"/>
    <w:rPr>
      <w:sz w:val="24"/>
    </w:rPr>
  </w:style>
  <w:style w:type="character" w:styleId="Hyperlink">
    <w:name w:val="Hyperlink"/>
    <w:uiPriority w:val="99"/>
    <w:unhideWhenUsed/>
    <w:rsid w:val="00475E93"/>
    <w:rPr>
      <w:color w:val="0000FF"/>
      <w:u w:val="single"/>
    </w:rPr>
  </w:style>
  <w:style w:type="character" w:customStyle="1" w:styleId="berschrift8Zchn">
    <w:name w:val="Überschrift 8 Zchn"/>
    <w:aliases w:val="Annex Heading 1 Zchn"/>
    <w:link w:val="berschrift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Kommentarzeichen">
    <w:name w:val="annotation reference"/>
    <w:semiHidden/>
    <w:unhideWhenUsed/>
    <w:rsid w:val="00737681"/>
    <w:rPr>
      <w:sz w:val="16"/>
      <w:szCs w:val="16"/>
    </w:rPr>
  </w:style>
  <w:style w:type="paragraph" w:styleId="Kommentartext">
    <w:name w:val="annotation text"/>
    <w:basedOn w:val="Standard"/>
    <w:link w:val="KommentartextZchn"/>
    <w:uiPriority w:val="99"/>
    <w:semiHidden/>
    <w:unhideWhenUsed/>
    <w:rsid w:val="00737681"/>
    <w:rPr>
      <w:sz w:val="20"/>
    </w:rPr>
  </w:style>
  <w:style w:type="character" w:customStyle="1" w:styleId="KommentartextZchn">
    <w:name w:val="Kommentartext Zchn"/>
    <w:link w:val="Kommentartext"/>
    <w:uiPriority w:val="99"/>
    <w:semiHidden/>
    <w:rsid w:val="00737681"/>
    <w:rPr>
      <w:lang w:val="en-US" w:eastAsia="en-US"/>
    </w:rPr>
  </w:style>
  <w:style w:type="paragraph" w:styleId="Kommentarthema">
    <w:name w:val="annotation subject"/>
    <w:basedOn w:val="Kommentartext"/>
    <w:next w:val="Kommentartext"/>
    <w:link w:val="KommentarthemaZchn"/>
    <w:uiPriority w:val="99"/>
    <w:semiHidden/>
    <w:unhideWhenUsed/>
    <w:rsid w:val="00737681"/>
    <w:rPr>
      <w:b/>
      <w:bCs/>
    </w:rPr>
  </w:style>
  <w:style w:type="character" w:customStyle="1" w:styleId="KommentarthemaZchn">
    <w:name w:val="Kommentarthema Zchn"/>
    <w:link w:val="Kommentarthema"/>
    <w:uiPriority w:val="99"/>
    <w:semiHidden/>
    <w:rsid w:val="00737681"/>
    <w:rPr>
      <w:b/>
      <w:bCs/>
      <w:lang w:val="en-US" w:eastAsia="en-US"/>
    </w:rPr>
  </w:style>
  <w:style w:type="paragraph" w:styleId="Sprechblasentext">
    <w:name w:val="Balloon Text"/>
    <w:basedOn w:val="Standard"/>
    <w:link w:val="SprechblasentextZchn"/>
    <w:uiPriority w:val="99"/>
    <w:semiHidden/>
    <w:unhideWhenUsed/>
    <w:rsid w:val="00737681"/>
    <w:pPr>
      <w:spacing w:before="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37681"/>
    <w:rPr>
      <w:rFonts w:ascii="Tahoma" w:hAnsi="Tahoma" w:cs="Tahoma"/>
      <w:sz w:val="16"/>
      <w:szCs w:val="16"/>
      <w:lang w:val="en-US" w:eastAsia="en-US"/>
    </w:rPr>
  </w:style>
  <w:style w:type="paragraph" w:styleId="Beschriftung">
    <w:name w:val="caption"/>
    <w:basedOn w:val="Standard"/>
    <w:next w:val="Standard"/>
    <w:uiPriority w:val="99"/>
    <w:unhideWhenUsed/>
    <w:qFormat/>
    <w:rsid w:val="00225980"/>
    <w:rPr>
      <w:b/>
      <w:bCs/>
      <w:sz w:val="20"/>
    </w:rPr>
  </w:style>
  <w:style w:type="character" w:customStyle="1" w:styleId="berschrift4Zchn">
    <w:name w:val="Überschrift 4 Zchn"/>
    <w:link w:val="berschrift4"/>
    <w:rsid w:val="00B15C98"/>
    <w:rPr>
      <w:b/>
      <w:sz w:val="24"/>
    </w:rPr>
  </w:style>
  <w:style w:type="character" w:customStyle="1" w:styleId="berschrift5Zchn">
    <w:name w:val="Überschrift 5 Zchn"/>
    <w:link w:val="berschrift5"/>
    <w:rsid w:val="00B611D9"/>
    <w:rPr>
      <w:b/>
      <w:sz w:val="24"/>
    </w:rPr>
  </w:style>
  <w:style w:type="character" w:customStyle="1" w:styleId="berschrift6Zchn">
    <w:name w:val="Überschrift 6 Zchn"/>
    <w:link w:val="berschrift6"/>
    <w:rsid w:val="00B611D9"/>
    <w:rPr>
      <w:b/>
      <w:bCs/>
      <w:sz w:val="24"/>
      <w:szCs w:val="22"/>
    </w:rPr>
  </w:style>
  <w:style w:type="paragraph" w:styleId="Abbildungsverzeichnis">
    <w:name w:val="table of figures"/>
    <w:basedOn w:val="Standard"/>
    <w:next w:val="Standard"/>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berarbeitung">
    <w:name w:val="Revision"/>
    <w:hidden/>
    <w:uiPriority w:val="99"/>
    <w:semiHidden/>
    <w:rsid w:val="00B611D9"/>
    <w:rPr>
      <w:sz w:val="24"/>
    </w:rPr>
  </w:style>
  <w:style w:type="character" w:styleId="BesuchterHyperlink">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Listenabsatz">
    <w:name w:val="List Paragraph"/>
    <w:basedOn w:val="Standard"/>
    <w:link w:val="ListenabsatzZchn"/>
    <w:uiPriority w:val="34"/>
    <w:qFormat/>
    <w:rsid w:val="00B611D9"/>
    <w:pPr>
      <w:spacing w:before="0" w:line="240" w:lineRule="auto"/>
      <w:ind w:left="720"/>
      <w:jc w:val="left"/>
    </w:pPr>
    <w:rPr>
      <w:szCs w:val="24"/>
      <w:lang w:val="en-GB" w:eastAsia="en-GB"/>
    </w:rPr>
  </w:style>
  <w:style w:type="character" w:customStyle="1" w:styleId="berschrift7Zchn">
    <w:name w:val="Überschrift 7 Zchn"/>
    <w:basedOn w:val="Absatz-Standardschriftart"/>
    <w:link w:val="berschrift7"/>
    <w:rsid w:val="00B049F5"/>
    <w:rPr>
      <w:b/>
      <w:sz w:val="24"/>
      <w:szCs w:val="24"/>
    </w:rPr>
  </w:style>
  <w:style w:type="character" w:customStyle="1" w:styleId="berschrift9Zchn">
    <w:name w:val="Überschrift 9 Zchn"/>
    <w:aliases w:val="Index Heading 1 Zchn"/>
    <w:basedOn w:val="Absatz-Standardschriftart"/>
    <w:link w:val="berschrift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KopfzeileZchn">
    <w:name w:val="Kopfzeile Zchn"/>
    <w:basedOn w:val="Absatz-Standardschriftart"/>
    <w:link w:val="Kopfzeile"/>
    <w:rsid w:val="00B049F5"/>
    <w:rPr>
      <w:sz w:val="22"/>
    </w:rPr>
  </w:style>
  <w:style w:type="character" w:customStyle="1" w:styleId="FuzeileZchn">
    <w:name w:val="Fußzeile Zchn"/>
    <w:basedOn w:val="Absatz-Standardschriftart"/>
    <w:link w:val="Fuzeil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ListenabsatzZchn">
    <w:name w:val="Listenabsatz Zchn"/>
    <w:link w:val="Listenabsatz"/>
    <w:uiPriority w:val="34"/>
    <w:rsid w:val="00B049F5"/>
    <w:rPr>
      <w:sz w:val="24"/>
      <w:szCs w:val="24"/>
      <w:lang w:val="en-GB" w:eastAsia="en-GB"/>
    </w:rPr>
  </w:style>
  <w:style w:type="paragraph" w:styleId="Listennummer2">
    <w:name w:val="List Number 2"/>
    <w:basedOn w:val="Standard"/>
    <w:uiPriority w:val="99"/>
    <w:rsid w:val="00B049F5"/>
    <w:pPr>
      <w:contextualSpacing/>
    </w:pPr>
  </w:style>
  <w:style w:type="character" w:styleId="Funotenzeichen">
    <w:name w:val="footnote reference"/>
    <w:uiPriority w:val="99"/>
    <w:rsid w:val="00B049F5"/>
    <w:rPr>
      <w:rFonts w:cs="Times New Roman"/>
      <w:vertAlign w:val="superscript"/>
    </w:rPr>
  </w:style>
  <w:style w:type="paragraph" w:styleId="Funotentext">
    <w:name w:val="footnote text"/>
    <w:basedOn w:val="Standard"/>
    <w:link w:val="FunotentextZchn"/>
    <w:uiPriority w:val="99"/>
    <w:semiHidden/>
    <w:rsid w:val="00B049F5"/>
    <w:pPr>
      <w:suppressAutoHyphens/>
      <w:spacing w:before="0" w:line="100" w:lineRule="atLeast"/>
    </w:pPr>
    <w:rPr>
      <w:sz w:val="18"/>
      <w:szCs w:val="18"/>
      <w:lang w:val="x-none" w:eastAsia="ar-SA"/>
    </w:rPr>
  </w:style>
  <w:style w:type="character" w:customStyle="1" w:styleId="FunotentextZchn">
    <w:name w:val="Fußnotentext Zchn"/>
    <w:basedOn w:val="Absatz-Standardschriftart"/>
    <w:link w:val="Funotentext"/>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34.emf"/><Relationship Id="rId76" Type="http://schemas.openxmlformats.org/officeDocument/2006/relationships/image" Target="media/image38.emf"/><Relationship Id="rId84" Type="http://schemas.openxmlformats.org/officeDocument/2006/relationships/image" Target="media/image42.emf"/><Relationship Id="rId89" Type="http://schemas.openxmlformats.org/officeDocument/2006/relationships/image" Target="media/image45.emf"/><Relationship Id="rId97"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oleObject" Target="embeddings/oleObject20.bin"/><Relationship Id="rId92"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3.emf"/><Relationship Id="rId40" Type="http://schemas.openxmlformats.org/officeDocument/2006/relationships/oleObject" Target="embeddings/oleObject10.bin"/><Relationship Id="rId45" Type="http://schemas.openxmlformats.org/officeDocument/2006/relationships/image" Target="media/image19.emf"/><Relationship Id="rId53" Type="http://schemas.openxmlformats.org/officeDocument/2006/relationships/oleObject" Target="embeddings/oleObject11.bin"/><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oleObject" Target="embeddings/oleObject24.bin"/><Relationship Id="rId87" Type="http://schemas.openxmlformats.org/officeDocument/2006/relationships/oleObject" Target="embeddings/oleObject28.bin"/><Relationship Id="rId5" Type="http://schemas.openxmlformats.org/officeDocument/2006/relationships/numbering" Target="numbering.xml"/><Relationship Id="rId61" Type="http://schemas.openxmlformats.org/officeDocument/2006/relationships/oleObject" Target="embeddings/oleObject15.bin"/><Relationship Id="rId82" Type="http://schemas.openxmlformats.org/officeDocument/2006/relationships/image" Target="media/image41.emf"/><Relationship Id="rId90" Type="http://schemas.openxmlformats.org/officeDocument/2006/relationships/image" Target="media/image46.emf"/><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oleObject27.bin"/><Relationship Id="rId93" Type="http://schemas.openxmlformats.org/officeDocument/2006/relationships/image" Target="media/image49.e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9.bin"/><Relationship Id="rId46" Type="http://schemas.openxmlformats.org/officeDocument/2006/relationships/image" Target="media/image20.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44.emf"/><Relationship Id="rId9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emf"/><Relationship Id="rId57" Type="http://schemas.openxmlformats.org/officeDocument/2006/relationships/oleObject" Target="embeddings/oleObject13.bin"/><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39.emf"/><Relationship Id="rId81" Type="http://schemas.openxmlformats.org/officeDocument/2006/relationships/oleObject" Target="embeddings/oleObject25.bin"/><Relationship Id="rId86" Type="http://schemas.openxmlformats.org/officeDocument/2006/relationships/image" Target="media/image43.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2.xml><?xml version="1.0" encoding="utf-8"?>
<ds:datastoreItem xmlns:ds="http://schemas.openxmlformats.org/officeDocument/2006/customXml" ds:itemID="{8C946B67-9836-41DE-8C21-154F678840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315D0D-2E10-4279-9B9D-545FD465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F4C5F06-E87B-4DC5-85B3-056E900B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21278</Words>
  <Characters>134055</Characters>
  <Application>Microsoft Office Word</Application>
  <DocSecurity>0</DocSecurity>
  <Lines>1117</Lines>
  <Paragraphs>310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Blue Book (Recommended Standard) Template</vt:lpstr>
      <vt:lpstr>Blue Book (Recommended Standard) Template</vt:lpstr>
    </vt:vector>
  </TitlesOfParts>
  <Company/>
  <LinksUpToDate>false</LinksUpToDate>
  <CharactersWithSpaces>155023</CharactersWithSpaces>
  <SharedDoc>false</SharedDoc>
  <HLinks>
    <vt:vector size="474" baseType="variant">
      <vt:variant>
        <vt:i4>1900596</vt:i4>
      </vt:variant>
      <vt:variant>
        <vt:i4>476</vt:i4>
      </vt:variant>
      <vt:variant>
        <vt:i4>0</vt:i4>
      </vt:variant>
      <vt:variant>
        <vt:i4>5</vt:i4>
      </vt:variant>
      <vt:variant>
        <vt:lpwstr/>
      </vt:variant>
      <vt:variant>
        <vt:lpwstr>_Toc464738737</vt:lpwstr>
      </vt:variant>
      <vt:variant>
        <vt:i4>1900596</vt:i4>
      </vt:variant>
      <vt:variant>
        <vt:i4>470</vt:i4>
      </vt:variant>
      <vt:variant>
        <vt:i4>0</vt:i4>
      </vt:variant>
      <vt:variant>
        <vt:i4>5</vt:i4>
      </vt:variant>
      <vt:variant>
        <vt:lpwstr/>
      </vt:variant>
      <vt:variant>
        <vt:lpwstr>_Toc464738736</vt:lpwstr>
      </vt:variant>
      <vt:variant>
        <vt:i4>1900596</vt:i4>
      </vt:variant>
      <vt:variant>
        <vt:i4>464</vt:i4>
      </vt:variant>
      <vt:variant>
        <vt:i4>0</vt:i4>
      </vt:variant>
      <vt:variant>
        <vt:i4>5</vt:i4>
      </vt:variant>
      <vt:variant>
        <vt:lpwstr/>
      </vt:variant>
      <vt:variant>
        <vt:lpwstr>_Toc464738735</vt:lpwstr>
      </vt:variant>
      <vt:variant>
        <vt:i4>1900596</vt:i4>
      </vt:variant>
      <vt:variant>
        <vt:i4>458</vt:i4>
      </vt:variant>
      <vt:variant>
        <vt:i4>0</vt:i4>
      </vt:variant>
      <vt:variant>
        <vt:i4>5</vt:i4>
      </vt:variant>
      <vt:variant>
        <vt:lpwstr/>
      </vt:variant>
      <vt:variant>
        <vt:lpwstr>_Toc464738734</vt:lpwstr>
      </vt:variant>
      <vt:variant>
        <vt:i4>1900596</vt:i4>
      </vt:variant>
      <vt:variant>
        <vt:i4>452</vt:i4>
      </vt:variant>
      <vt:variant>
        <vt:i4>0</vt:i4>
      </vt:variant>
      <vt:variant>
        <vt:i4>5</vt:i4>
      </vt:variant>
      <vt:variant>
        <vt:lpwstr/>
      </vt:variant>
      <vt:variant>
        <vt:lpwstr>_Toc464738733</vt:lpwstr>
      </vt:variant>
      <vt:variant>
        <vt:i4>1900596</vt:i4>
      </vt:variant>
      <vt:variant>
        <vt:i4>446</vt:i4>
      </vt:variant>
      <vt:variant>
        <vt:i4>0</vt:i4>
      </vt:variant>
      <vt:variant>
        <vt:i4>5</vt:i4>
      </vt:variant>
      <vt:variant>
        <vt:lpwstr/>
      </vt:variant>
      <vt:variant>
        <vt:lpwstr>_Toc464738732</vt:lpwstr>
      </vt:variant>
      <vt:variant>
        <vt:i4>1900596</vt:i4>
      </vt:variant>
      <vt:variant>
        <vt:i4>440</vt:i4>
      </vt:variant>
      <vt:variant>
        <vt:i4>0</vt:i4>
      </vt:variant>
      <vt:variant>
        <vt:i4>5</vt:i4>
      </vt:variant>
      <vt:variant>
        <vt:lpwstr/>
      </vt:variant>
      <vt:variant>
        <vt:lpwstr>_Toc464738731</vt:lpwstr>
      </vt:variant>
      <vt:variant>
        <vt:i4>1900596</vt:i4>
      </vt:variant>
      <vt:variant>
        <vt:i4>434</vt:i4>
      </vt:variant>
      <vt:variant>
        <vt:i4>0</vt:i4>
      </vt:variant>
      <vt:variant>
        <vt:i4>5</vt:i4>
      </vt:variant>
      <vt:variant>
        <vt:lpwstr/>
      </vt:variant>
      <vt:variant>
        <vt:lpwstr>_Toc464738730</vt:lpwstr>
      </vt:variant>
      <vt:variant>
        <vt:i4>1835060</vt:i4>
      </vt:variant>
      <vt:variant>
        <vt:i4>428</vt:i4>
      </vt:variant>
      <vt:variant>
        <vt:i4>0</vt:i4>
      </vt:variant>
      <vt:variant>
        <vt:i4>5</vt:i4>
      </vt:variant>
      <vt:variant>
        <vt:lpwstr/>
      </vt:variant>
      <vt:variant>
        <vt:lpwstr>_Toc464738729</vt:lpwstr>
      </vt:variant>
      <vt:variant>
        <vt:i4>1835060</vt:i4>
      </vt:variant>
      <vt:variant>
        <vt:i4>422</vt:i4>
      </vt:variant>
      <vt:variant>
        <vt:i4>0</vt:i4>
      </vt:variant>
      <vt:variant>
        <vt:i4>5</vt:i4>
      </vt:variant>
      <vt:variant>
        <vt:lpwstr/>
      </vt:variant>
      <vt:variant>
        <vt:lpwstr>_Toc464738728</vt:lpwstr>
      </vt:variant>
      <vt:variant>
        <vt:i4>1835060</vt:i4>
      </vt:variant>
      <vt:variant>
        <vt:i4>416</vt:i4>
      </vt:variant>
      <vt:variant>
        <vt:i4>0</vt:i4>
      </vt:variant>
      <vt:variant>
        <vt:i4>5</vt:i4>
      </vt:variant>
      <vt:variant>
        <vt:lpwstr/>
      </vt:variant>
      <vt:variant>
        <vt:lpwstr>_Toc464738727</vt:lpwstr>
      </vt:variant>
      <vt:variant>
        <vt:i4>1835060</vt:i4>
      </vt:variant>
      <vt:variant>
        <vt:i4>410</vt:i4>
      </vt:variant>
      <vt:variant>
        <vt:i4>0</vt:i4>
      </vt:variant>
      <vt:variant>
        <vt:i4>5</vt:i4>
      </vt:variant>
      <vt:variant>
        <vt:lpwstr/>
      </vt:variant>
      <vt:variant>
        <vt:lpwstr>_Toc464738726</vt:lpwstr>
      </vt:variant>
      <vt:variant>
        <vt:i4>1835060</vt:i4>
      </vt:variant>
      <vt:variant>
        <vt:i4>404</vt:i4>
      </vt:variant>
      <vt:variant>
        <vt:i4>0</vt:i4>
      </vt:variant>
      <vt:variant>
        <vt:i4>5</vt:i4>
      </vt:variant>
      <vt:variant>
        <vt:lpwstr/>
      </vt:variant>
      <vt:variant>
        <vt:lpwstr>_Toc464738725</vt:lpwstr>
      </vt:variant>
      <vt:variant>
        <vt:i4>1835060</vt:i4>
      </vt:variant>
      <vt:variant>
        <vt:i4>398</vt:i4>
      </vt:variant>
      <vt:variant>
        <vt:i4>0</vt:i4>
      </vt:variant>
      <vt:variant>
        <vt:i4>5</vt:i4>
      </vt:variant>
      <vt:variant>
        <vt:lpwstr/>
      </vt:variant>
      <vt:variant>
        <vt:lpwstr>_Toc464738724</vt:lpwstr>
      </vt:variant>
      <vt:variant>
        <vt:i4>1835060</vt:i4>
      </vt:variant>
      <vt:variant>
        <vt:i4>392</vt:i4>
      </vt:variant>
      <vt:variant>
        <vt:i4>0</vt:i4>
      </vt:variant>
      <vt:variant>
        <vt:i4>5</vt:i4>
      </vt:variant>
      <vt:variant>
        <vt:lpwstr/>
      </vt:variant>
      <vt:variant>
        <vt:lpwstr>_Toc464738723</vt:lpwstr>
      </vt:variant>
      <vt:variant>
        <vt:i4>1835060</vt:i4>
      </vt:variant>
      <vt:variant>
        <vt:i4>386</vt:i4>
      </vt:variant>
      <vt:variant>
        <vt:i4>0</vt:i4>
      </vt:variant>
      <vt:variant>
        <vt:i4>5</vt:i4>
      </vt:variant>
      <vt:variant>
        <vt:lpwstr/>
      </vt:variant>
      <vt:variant>
        <vt:lpwstr>_Toc464738722</vt:lpwstr>
      </vt:variant>
      <vt:variant>
        <vt:i4>1835060</vt:i4>
      </vt:variant>
      <vt:variant>
        <vt:i4>380</vt:i4>
      </vt:variant>
      <vt:variant>
        <vt:i4>0</vt:i4>
      </vt:variant>
      <vt:variant>
        <vt:i4>5</vt:i4>
      </vt:variant>
      <vt:variant>
        <vt:lpwstr/>
      </vt:variant>
      <vt:variant>
        <vt:lpwstr>_Toc464738721</vt:lpwstr>
      </vt:variant>
      <vt:variant>
        <vt:i4>1835060</vt:i4>
      </vt:variant>
      <vt:variant>
        <vt:i4>374</vt:i4>
      </vt:variant>
      <vt:variant>
        <vt:i4>0</vt:i4>
      </vt:variant>
      <vt:variant>
        <vt:i4>5</vt:i4>
      </vt:variant>
      <vt:variant>
        <vt:lpwstr/>
      </vt:variant>
      <vt:variant>
        <vt:lpwstr>_Toc464738720</vt:lpwstr>
      </vt:variant>
      <vt:variant>
        <vt:i4>2031668</vt:i4>
      </vt:variant>
      <vt:variant>
        <vt:i4>368</vt:i4>
      </vt:variant>
      <vt:variant>
        <vt:i4>0</vt:i4>
      </vt:variant>
      <vt:variant>
        <vt:i4>5</vt:i4>
      </vt:variant>
      <vt:variant>
        <vt:lpwstr/>
      </vt:variant>
      <vt:variant>
        <vt:lpwstr>_Toc464738719</vt:lpwstr>
      </vt:variant>
      <vt:variant>
        <vt:i4>2031668</vt:i4>
      </vt:variant>
      <vt:variant>
        <vt:i4>362</vt:i4>
      </vt:variant>
      <vt:variant>
        <vt:i4>0</vt:i4>
      </vt:variant>
      <vt:variant>
        <vt:i4>5</vt:i4>
      </vt:variant>
      <vt:variant>
        <vt:lpwstr/>
      </vt:variant>
      <vt:variant>
        <vt:lpwstr>_Toc464738718</vt:lpwstr>
      </vt:variant>
      <vt:variant>
        <vt:i4>2031668</vt:i4>
      </vt:variant>
      <vt:variant>
        <vt:i4>356</vt:i4>
      </vt:variant>
      <vt:variant>
        <vt:i4>0</vt:i4>
      </vt:variant>
      <vt:variant>
        <vt:i4>5</vt:i4>
      </vt:variant>
      <vt:variant>
        <vt:lpwstr/>
      </vt:variant>
      <vt:variant>
        <vt:lpwstr>_Toc464738717</vt:lpwstr>
      </vt:variant>
      <vt:variant>
        <vt:i4>2031668</vt:i4>
      </vt:variant>
      <vt:variant>
        <vt:i4>350</vt:i4>
      </vt:variant>
      <vt:variant>
        <vt:i4>0</vt:i4>
      </vt:variant>
      <vt:variant>
        <vt:i4>5</vt:i4>
      </vt:variant>
      <vt:variant>
        <vt:lpwstr/>
      </vt:variant>
      <vt:variant>
        <vt:lpwstr>_Toc464738716</vt:lpwstr>
      </vt:variant>
      <vt:variant>
        <vt:i4>2031668</vt:i4>
      </vt:variant>
      <vt:variant>
        <vt:i4>344</vt:i4>
      </vt:variant>
      <vt:variant>
        <vt:i4>0</vt:i4>
      </vt:variant>
      <vt:variant>
        <vt:i4>5</vt:i4>
      </vt:variant>
      <vt:variant>
        <vt:lpwstr/>
      </vt:variant>
      <vt:variant>
        <vt:lpwstr>_Toc464738715</vt:lpwstr>
      </vt:variant>
      <vt:variant>
        <vt:i4>2031668</vt:i4>
      </vt:variant>
      <vt:variant>
        <vt:i4>338</vt:i4>
      </vt:variant>
      <vt:variant>
        <vt:i4>0</vt:i4>
      </vt:variant>
      <vt:variant>
        <vt:i4>5</vt:i4>
      </vt:variant>
      <vt:variant>
        <vt:lpwstr/>
      </vt:variant>
      <vt:variant>
        <vt:lpwstr>_Toc464738714</vt:lpwstr>
      </vt:variant>
      <vt:variant>
        <vt:i4>2031668</vt:i4>
      </vt:variant>
      <vt:variant>
        <vt:i4>332</vt:i4>
      </vt:variant>
      <vt:variant>
        <vt:i4>0</vt:i4>
      </vt:variant>
      <vt:variant>
        <vt:i4>5</vt:i4>
      </vt:variant>
      <vt:variant>
        <vt:lpwstr/>
      </vt:variant>
      <vt:variant>
        <vt:lpwstr>_Toc464738713</vt:lpwstr>
      </vt:variant>
      <vt:variant>
        <vt:i4>2031668</vt:i4>
      </vt:variant>
      <vt:variant>
        <vt:i4>326</vt:i4>
      </vt:variant>
      <vt:variant>
        <vt:i4>0</vt:i4>
      </vt:variant>
      <vt:variant>
        <vt:i4>5</vt:i4>
      </vt:variant>
      <vt:variant>
        <vt:lpwstr/>
      </vt:variant>
      <vt:variant>
        <vt:lpwstr>_Toc464738712</vt:lpwstr>
      </vt:variant>
      <vt:variant>
        <vt:i4>2031668</vt:i4>
      </vt:variant>
      <vt:variant>
        <vt:i4>320</vt:i4>
      </vt:variant>
      <vt:variant>
        <vt:i4>0</vt:i4>
      </vt:variant>
      <vt:variant>
        <vt:i4>5</vt:i4>
      </vt:variant>
      <vt:variant>
        <vt:lpwstr/>
      </vt:variant>
      <vt:variant>
        <vt:lpwstr>_Toc464738711</vt:lpwstr>
      </vt:variant>
      <vt:variant>
        <vt:i4>2031668</vt:i4>
      </vt:variant>
      <vt:variant>
        <vt:i4>314</vt:i4>
      </vt:variant>
      <vt:variant>
        <vt:i4>0</vt:i4>
      </vt:variant>
      <vt:variant>
        <vt:i4>5</vt:i4>
      </vt:variant>
      <vt:variant>
        <vt:lpwstr/>
      </vt:variant>
      <vt:variant>
        <vt:lpwstr>_Toc464738710</vt:lpwstr>
      </vt:variant>
      <vt:variant>
        <vt:i4>1966132</vt:i4>
      </vt:variant>
      <vt:variant>
        <vt:i4>308</vt:i4>
      </vt:variant>
      <vt:variant>
        <vt:i4>0</vt:i4>
      </vt:variant>
      <vt:variant>
        <vt:i4>5</vt:i4>
      </vt:variant>
      <vt:variant>
        <vt:lpwstr/>
      </vt:variant>
      <vt:variant>
        <vt:lpwstr>_Toc464738709</vt:lpwstr>
      </vt:variant>
      <vt:variant>
        <vt:i4>1966132</vt:i4>
      </vt:variant>
      <vt:variant>
        <vt:i4>302</vt:i4>
      </vt:variant>
      <vt:variant>
        <vt:i4>0</vt:i4>
      </vt:variant>
      <vt:variant>
        <vt:i4>5</vt:i4>
      </vt:variant>
      <vt:variant>
        <vt:lpwstr/>
      </vt:variant>
      <vt:variant>
        <vt:lpwstr>_Toc464738708</vt:lpwstr>
      </vt:variant>
      <vt:variant>
        <vt:i4>1966132</vt:i4>
      </vt:variant>
      <vt:variant>
        <vt:i4>296</vt:i4>
      </vt:variant>
      <vt:variant>
        <vt:i4>0</vt:i4>
      </vt:variant>
      <vt:variant>
        <vt:i4>5</vt:i4>
      </vt:variant>
      <vt:variant>
        <vt:lpwstr/>
      </vt:variant>
      <vt:variant>
        <vt:lpwstr>_Toc464738707</vt:lpwstr>
      </vt:variant>
      <vt:variant>
        <vt:i4>1966132</vt:i4>
      </vt:variant>
      <vt:variant>
        <vt:i4>290</vt:i4>
      </vt:variant>
      <vt:variant>
        <vt:i4>0</vt:i4>
      </vt:variant>
      <vt:variant>
        <vt:i4>5</vt:i4>
      </vt:variant>
      <vt:variant>
        <vt:lpwstr/>
      </vt:variant>
      <vt:variant>
        <vt:lpwstr>_Toc464738706</vt:lpwstr>
      </vt:variant>
      <vt:variant>
        <vt:i4>1966132</vt:i4>
      </vt:variant>
      <vt:variant>
        <vt:i4>284</vt:i4>
      </vt:variant>
      <vt:variant>
        <vt:i4>0</vt:i4>
      </vt:variant>
      <vt:variant>
        <vt:i4>5</vt:i4>
      </vt:variant>
      <vt:variant>
        <vt:lpwstr/>
      </vt:variant>
      <vt:variant>
        <vt:lpwstr>_Toc464738705</vt:lpwstr>
      </vt:variant>
      <vt:variant>
        <vt:i4>1966132</vt:i4>
      </vt:variant>
      <vt:variant>
        <vt:i4>278</vt:i4>
      </vt:variant>
      <vt:variant>
        <vt:i4>0</vt:i4>
      </vt:variant>
      <vt:variant>
        <vt:i4>5</vt:i4>
      </vt:variant>
      <vt:variant>
        <vt:lpwstr/>
      </vt:variant>
      <vt:variant>
        <vt:lpwstr>_Toc464738704</vt:lpwstr>
      </vt:variant>
      <vt:variant>
        <vt:i4>1966132</vt:i4>
      </vt:variant>
      <vt:variant>
        <vt:i4>272</vt:i4>
      </vt:variant>
      <vt:variant>
        <vt:i4>0</vt:i4>
      </vt:variant>
      <vt:variant>
        <vt:i4>5</vt:i4>
      </vt:variant>
      <vt:variant>
        <vt:lpwstr/>
      </vt:variant>
      <vt:variant>
        <vt:lpwstr>_Toc464738703</vt:lpwstr>
      </vt:variant>
      <vt:variant>
        <vt:i4>1966132</vt:i4>
      </vt:variant>
      <vt:variant>
        <vt:i4>266</vt:i4>
      </vt:variant>
      <vt:variant>
        <vt:i4>0</vt:i4>
      </vt:variant>
      <vt:variant>
        <vt:i4>5</vt:i4>
      </vt:variant>
      <vt:variant>
        <vt:lpwstr/>
      </vt:variant>
      <vt:variant>
        <vt:lpwstr>_Toc464738702</vt:lpwstr>
      </vt:variant>
      <vt:variant>
        <vt:i4>1966132</vt:i4>
      </vt:variant>
      <vt:variant>
        <vt:i4>260</vt:i4>
      </vt:variant>
      <vt:variant>
        <vt:i4>0</vt:i4>
      </vt:variant>
      <vt:variant>
        <vt:i4>5</vt:i4>
      </vt:variant>
      <vt:variant>
        <vt:lpwstr/>
      </vt:variant>
      <vt:variant>
        <vt:lpwstr>_Toc464738701</vt:lpwstr>
      </vt:variant>
      <vt:variant>
        <vt:i4>1966132</vt:i4>
      </vt:variant>
      <vt:variant>
        <vt:i4>254</vt:i4>
      </vt:variant>
      <vt:variant>
        <vt:i4>0</vt:i4>
      </vt:variant>
      <vt:variant>
        <vt:i4>5</vt:i4>
      </vt:variant>
      <vt:variant>
        <vt:lpwstr/>
      </vt:variant>
      <vt:variant>
        <vt:lpwstr>_Toc464738700</vt:lpwstr>
      </vt:variant>
      <vt:variant>
        <vt:i4>1507381</vt:i4>
      </vt:variant>
      <vt:variant>
        <vt:i4>248</vt:i4>
      </vt:variant>
      <vt:variant>
        <vt:i4>0</vt:i4>
      </vt:variant>
      <vt:variant>
        <vt:i4>5</vt:i4>
      </vt:variant>
      <vt:variant>
        <vt:lpwstr/>
      </vt:variant>
      <vt:variant>
        <vt:lpwstr>_Toc464738699</vt:lpwstr>
      </vt:variant>
      <vt:variant>
        <vt:i4>1507381</vt:i4>
      </vt:variant>
      <vt:variant>
        <vt:i4>242</vt:i4>
      </vt:variant>
      <vt:variant>
        <vt:i4>0</vt:i4>
      </vt:variant>
      <vt:variant>
        <vt:i4>5</vt:i4>
      </vt:variant>
      <vt:variant>
        <vt:lpwstr/>
      </vt:variant>
      <vt:variant>
        <vt:lpwstr>_Toc464738698</vt:lpwstr>
      </vt:variant>
      <vt:variant>
        <vt:i4>1507381</vt:i4>
      </vt:variant>
      <vt:variant>
        <vt:i4>236</vt:i4>
      </vt:variant>
      <vt:variant>
        <vt:i4>0</vt:i4>
      </vt:variant>
      <vt:variant>
        <vt:i4>5</vt:i4>
      </vt:variant>
      <vt:variant>
        <vt:lpwstr/>
      </vt:variant>
      <vt:variant>
        <vt:lpwstr>_Toc464738697</vt:lpwstr>
      </vt:variant>
      <vt:variant>
        <vt:i4>1507381</vt:i4>
      </vt:variant>
      <vt:variant>
        <vt:i4>230</vt:i4>
      </vt:variant>
      <vt:variant>
        <vt:i4>0</vt:i4>
      </vt:variant>
      <vt:variant>
        <vt:i4>5</vt:i4>
      </vt:variant>
      <vt:variant>
        <vt:lpwstr/>
      </vt:variant>
      <vt:variant>
        <vt:lpwstr>_Toc464738696</vt:lpwstr>
      </vt:variant>
      <vt:variant>
        <vt:i4>1507381</vt:i4>
      </vt:variant>
      <vt:variant>
        <vt:i4>224</vt:i4>
      </vt:variant>
      <vt:variant>
        <vt:i4>0</vt:i4>
      </vt:variant>
      <vt:variant>
        <vt:i4>5</vt:i4>
      </vt:variant>
      <vt:variant>
        <vt:lpwstr/>
      </vt:variant>
      <vt:variant>
        <vt:lpwstr>_Toc464738695</vt:lpwstr>
      </vt:variant>
      <vt:variant>
        <vt:i4>1507381</vt:i4>
      </vt:variant>
      <vt:variant>
        <vt:i4>218</vt:i4>
      </vt:variant>
      <vt:variant>
        <vt:i4>0</vt:i4>
      </vt:variant>
      <vt:variant>
        <vt:i4>5</vt:i4>
      </vt:variant>
      <vt:variant>
        <vt:lpwstr/>
      </vt:variant>
      <vt:variant>
        <vt:lpwstr>_Toc464738694</vt:lpwstr>
      </vt:variant>
      <vt:variant>
        <vt:i4>1507381</vt:i4>
      </vt:variant>
      <vt:variant>
        <vt:i4>212</vt:i4>
      </vt:variant>
      <vt:variant>
        <vt:i4>0</vt:i4>
      </vt:variant>
      <vt:variant>
        <vt:i4>5</vt:i4>
      </vt:variant>
      <vt:variant>
        <vt:lpwstr/>
      </vt:variant>
      <vt:variant>
        <vt:lpwstr>_Toc464738693</vt:lpwstr>
      </vt:variant>
      <vt:variant>
        <vt:i4>1507381</vt:i4>
      </vt:variant>
      <vt:variant>
        <vt:i4>203</vt:i4>
      </vt:variant>
      <vt:variant>
        <vt:i4>0</vt:i4>
      </vt:variant>
      <vt:variant>
        <vt:i4>5</vt:i4>
      </vt:variant>
      <vt:variant>
        <vt:lpwstr/>
      </vt:variant>
      <vt:variant>
        <vt:lpwstr>_Toc464738692</vt:lpwstr>
      </vt:variant>
      <vt:variant>
        <vt:i4>1507381</vt:i4>
      </vt:variant>
      <vt:variant>
        <vt:i4>197</vt:i4>
      </vt:variant>
      <vt:variant>
        <vt:i4>0</vt:i4>
      </vt:variant>
      <vt:variant>
        <vt:i4>5</vt:i4>
      </vt:variant>
      <vt:variant>
        <vt:lpwstr/>
      </vt:variant>
      <vt:variant>
        <vt:lpwstr>_Toc464738691</vt:lpwstr>
      </vt:variant>
      <vt:variant>
        <vt:i4>1507381</vt:i4>
      </vt:variant>
      <vt:variant>
        <vt:i4>191</vt:i4>
      </vt:variant>
      <vt:variant>
        <vt:i4>0</vt:i4>
      </vt:variant>
      <vt:variant>
        <vt:i4>5</vt:i4>
      </vt:variant>
      <vt:variant>
        <vt:lpwstr/>
      </vt:variant>
      <vt:variant>
        <vt:lpwstr>_Toc464738690</vt:lpwstr>
      </vt:variant>
      <vt:variant>
        <vt:i4>1441845</vt:i4>
      </vt:variant>
      <vt:variant>
        <vt:i4>185</vt:i4>
      </vt:variant>
      <vt:variant>
        <vt:i4>0</vt:i4>
      </vt:variant>
      <vt:variant>
        <vt:i4>5</vt:i4>
      </vt:variant>
      <vt:variant>
        <vt:lpwstr/>
      </vt:variant>
      <vt:variant>
        <vt:lpwstr>_Toc464738689</vt:lpwstr>
      </vt:variant>
      <vt:variant>
        <vt:i4>1441845</vt:i4>
      </vt:variant>
      <vt:variant>
        <vt:i4>176</vt:i4>
      </vt:variant>
      <vt:variant>
        <vt:i4>0</vt:i4>
      </vt:variant>
      <vt:variant>
        <vt:i4>5</vt:i4>
      </vt:variant>
      <vt:variant>
        <vt:lpwstr/>
      </vt:variant>
      <vt:variant>
        <vt:lpwstr>_Toc464738688</vt:lpwstr>
      </vt:variant>
      <vt:variant>
        <vt:i4>1441845</vt:i4>
      </vt:variant>
      <vt:variant>
        <vt:i4>170</vt:i4>
      </vt:variant>
      <vt:variant>
        <vt:i4>0</vt:i4>
      </vt:variant>
      <vt:variant>
        <vt:i4>5</vt:i4>
      </vt:variant>
      <vt:variant>
        <vt:lpwstr/>
      </vt:variant>
      <vt:variant>
        <vt:lpwstr>_Toc464738687</vt:lpwstr>
      </vt:variant>
      <vt:variant>
        <vt:i4>1441845</vt:i4>
      </vt:variant>
      <vt:variant>
        <vt:i4>164</vt:i4>
      </vt:variant>
      <vt:variant>
        <vt:i4>0</vt:i4>
      </vt:variant>
      <vt:variant>
        <vt:i4>5</vt:i4>
      </vt:variant>
      <vt:variant>
        <vt:lpwstr/>
      </vt:variant>
      <vt:variant>
        <vt:lpwstr>_Toc464738686</vt:lpwstr>
      </vt:variant>
      <vt:variant>
        <vt:i4>1441845</vt:i4>
      </vt:variant>
      <vt:variant>
        <vt:i4>158</vt:i4>
      </vt:variant>
      <vt:variant>
        <vt:i4>0</vt:i4>
      </vt:variant>
      <vt:variant>
        <vt:i4>5</vt:i4>
      </vt:variant>
      <vt:variant>
        <vt:lpwstr/>
      </vt:variant>
      <vt:variant>
        <vt:lpwstr>_Toc464738685</vt:lpwstr>
      </vt:variant>
      <vt:variant>
        <vt:i4>1441845</vt:i4>
      </vt:variant>
      <vt:variant>
        <vt:i4>152</vt:i4>
      </vt:variant>
      <vt:variant>
        <vt:i4>0</vt:i4>
      </vt:variant>
      <vt:variant>
        <vt:i4>5</vt:i4>
      </vt:variant>
      <vt:variant>
        <vt:lpwstr/>
      </vt:variant>
      <vt:variant>
        <vt:lpwstr>_Toc464738684</vt:lpwstr>
      </vt:variant>
      <vt:variant>
        <vt:i4>1441845</vt:i4>
      </vt:variant>
      <vt:variant>
        <vt:i4>146</vt:i4>
      </vt:variant>
      <vt:variant>
        <vt:i4>0</vt:i4>
      </vt:variant>
      <vt:variant>
        <vt:i4>5</vt:i4>
      </vt:variant>
      <vt:variant>
        <vt:lpwstr/>
      </vt:variant>
      <vt:variant>
        <vt:lpwstr>_Toc464738683</vt:lpwstr>
      </vt:variant>
      <vt:variant>
        <vt:i4>1441845</vt:i4>
      </vt:variant>
      <vt:variant>
        <vt:i4>140</vt:i4>
      </vt:variant>
      <vt:variant>
        <vt:i4>0</vt:i4>
      </vt:variant>
      <vt:variant>
        <vt:i4>5</vt:i4>
      </vt:variant>
      <vt:variant>
        <vt:lpwstr/>
      </vt:variant>
      <vt:variant>
        <vt:lpwstr>_Toc464738682</vt:lpwstr>
      </vt:variant>
      <vt:variant>
        <vt:i4>1441845</vt:i4>
      </vt:variant>
      <vt:variant>
        <vt:i4>134</vt:i4>
      </vt:variant>
      <vt:variant>
        <vt:i4>0</vt:i4>
      </vt:variant>
      <vt:variant>
        <vt:i4>5</vt:i4>
      </vt:variant>
      <vt:variant>
        <vt:lpwstr/>
      </vt:variant>
      <vt:variant>
        <vt:lpwstr>_Toc464738681</vt:lpwstr>
      </vt:variant>
      <vt:variant>
        <vt:i4>1441845</vt:i4>
      </vt:variant>
      <vt:variant>
        <vt:i4>128</vt:i4>
      </vt:variant>
      <vt:variant>
        <vt:i4>0</vt:i4>
      </vt:variant>
      <vt:variant>
        <vt:i4>5</vt:i4>
      </vt:variant>
      <vt:variant>
        <vt:lpwstr/>
      </vt:variant>
      <vt:variant>
        <vt:lpwstr>_Toc464738680</vt:lpwstr>
      </vt:variant>
      <vt:variant>
        <vt:i4>1638453</vt:i4>
      </vt:variant>
      <vt:variant>
        <vt:i4>122</vt:i4>
      </vt:variant>
      <vt:variant>
        <vt:i4>0</vt:i4>
      </vt:variant>
      <vt:variant>
        <vt:i4>5</vt:i4>
      </vt:variant>
      <vt:variant>
        <vt:lpwstr/>
      </vt:variant>
      <vt:variant>
        <vt:lpwstr>_Toc464738679</vt:lpwstr>
      </vt:variant>
      <vt:variant>
        <vt:i4>1638453</vt:i4>
      </vt:variant>
      <vt:variant>
        <vt:i4>116</vt:i4>
      </vt:variant>
      <vt:variant>
        <vt:i4>0</vt:i4>
      </vt:variant>
      <vt:variant>
        <vt:i4>5</vt:i4>
      </vt:variant>
      <vt:variant>
        <vt:lpwstr/>
      </vt:variant>
      <vt:variant>
        <vt:lpwstr>_Toc464738678</vt:lpwstr>
      </vt:variant>
      <vt:variant>
        <vt:i4>1638453</vt:i4>
      </vt:variant>
      <vt:variant>
        <vt:i4>110</vt:i4>
      </vt:variant>
      <vt:variant>
        <vt:i4>0</vt:i4>
      </vt:variant>
      <vt:variant>
        <vt:i4>5</vt:i4>
      </vt:variant>
      <vt:variant>
        <vt:lpwstr/>
      </vt:variant>
      <vt:variant>
        <vt:lpwstr>_Toc464738677</vt:lpwstr>
      </vt:variant>
      <vt:variant>
        <vt:i4>1638453</vt:i4>
      </vt:variant>
      <vt:variant>
        <vt:i4>104</vt:i4>
      </vt:variant>
      <vt:variant>
        <vt:i4>0</vt:i4>
      </vt:variant>
      <vt:variant>
        <vt:i4>5</vt:i4>
      </vt:variant>
      <vt:variant>
        <vt:lpwstr/>
      </vt:variant>
      <vt:variant>
        <vt:lpwstr>_Toc464738676</vt:lpwstr>
      </vt:variant>
      <vt:variant>
        <vt:i4>1638453</vt:i4>
      </vt:variant>
      <vt:variant>
        <vt:i4>98</vt:i4>
      </vt:variant>
      <vt:variant>
        <vt:i4>0</vt:i4>
      </vt:variant>
      <vt:variant>
        <vt:i4>5</vt:i4>
      </vt:variant>
      <vt:variant>
        <vt:lpwstr/>
      </vt:variant>
      <vt:variant>
        <vt:lpwstr>_Toc464738675</vt:lpwstr>
      </vt:variant>
      <vt:variant>
        <vt:i4>1638453</vt:i4>
      </vt:variant>
      <vt:variant>
        <vt:i4>92</vt:i4>
      </vt:variant>
      <vt:variant>
        <vt:i4>0</vt:i4>
      </vt:variant>
      <vt:variant>
        <vt:i4>5</vt:i4>
      </vt:variant>
      <vt:variant>
        <vt:lpwstr/>
      </vt:variant>
      <vt:variant>
        <vt:lpwstr>_Toc464738674</vt:lpwstr>
      </vt:variant>
      <vt:variant>
        <vt:i4>1638453</vt:i4>
      </vt:variant>
      <vt:variant>
        <vt:i4>86</vt:i4>
      </vt:variant>
      <vt:variant>
        <vt:i4>0</vt:i4>
      </vt:variant>
      <vt:variant>
        <vt:i4>5</vt:i4>
      </vt:variant>
      <vt:variant>
        <vt:lpwstr/>
      </vt:variant>
      <vt:variant>
        <vt:lpwstr>_Toc464738673</vt:lpwstr>
      </vt:variant>
      <vt:variant>
        <vt:i4>1638453</vt:i4>
      </vt:variant>
      <vt:variant>
        <vt:i4>80</vt:i4>
      </vt:variant>
      <vt:variant>
        <vt:i4>0</vt:i4>
      </vt:variant>
      <vt:variant>
        <vt:i4>5</vt:i4>
      </vt:variant>
      <vt:variant>
        <vt:lpwstr/>
      </vt:variant>
      <vt:variant>
        <vt:lpwstr>_Toc464738672</vt:lpwstr>
      </vt:variant>
      <vt:variant>
        <vt:i4>1638453</vt:i4>
      </vt:variant>
      <vt:variant>
        <vt:i4>74</vt:i4>
      </vt:variant>
      <vt:variant>
        <vt:i4>0</vt:i4>
      </vt:variant>
      <vt:variant>
        <vt:i4>5</vt:i4>
      </vt:variant>
      <vt:variant>
        <vt:lpwstr/>
      </vt:variant>
      <vt:variant>
        <vt:lpwstr>_Toc464738671</vt:lpwstr>
      </vt:variant>
      <vt:variant>
        <vt:i4>1638453</vt:i4>
      </vt:variant>
      <vt:variant>
        <vt:i4>68</vt:i4>
      </vt:variant>
      <vt:variant>
        <vt:i4>0</vt:i4>
      </vt:variant>
      <vt:variant>
        <vt:i4>5</vt:i4>
      </vt:variant>
      <vt:variant>
        <vt:lpwstr/>
      </vt:variant>
      <vt:variant>
        <vt:lpwstr>_Toc464738670</vt:lpwstr>
      </vt:variant>
      <vt:variant>
        <vt:i4>1572917</vt:i4>
      </vt:variant>
      <vt:variant>
        <vt:i4>62</vt:i4>
      </vt:variant>
      <vt:variant>
        <vt:i4>0</vt:i4>
      </vt:variant>
      <vt:variant>
        <vt:i4>5</vt:i4>
      </vt:variant>
      <vt:variant>
        <vt:lpwstr/>
      </vt:variant>
      <vt:variant>
        <vt:lpwstr>_Toc464738669</vt:lpwstr>
      </vt:variant>
      <vt:variant>
        <vt:i4>1572917</vt:i4>
      </vt:variant>
      <vt:variant>
        <vt:i4>56</vt:i4>
      </vt:variant>
      <vt:variant>
        <vt:i4>0</vt:i4>
      </vt:variant>
      <vt:variant>
        <vt:i4>5</vt:i4>
      </vt:variant>
      <vt:variant>
        <vt:lpwstr/>
      </vt:variant>
      <vt:variant>
        <vt:lpwstr>_Toc464738668</vt:lpwstr>
      </vt:variant>
      <vt:variant>
        <vt:i4>1572917</vt:i4>
      </vt:variant>
      <vt:variant>
        <vt:i4>50</vt:i4>
      </vt:variant>
      <vt:variant>
        <vt:i4>0</vt:i4>
      </vt:variant>
      <vt:variant>
        <vt:i4>5</vt:i4>
      </vt:variant>
      <vt:variant>
        <vt:lpwstr/>
      </vt:variant>
      <vt:variant>
        <vt:lpwstr>_Toc464738667</vt:lpwstr>
      </vt:variant>
      <vt:variant>
        <vt:i4>1572917</vt:i4>
      </vt:variant>
      <vt:variant>
        <vt:i4>44</vt:i4>
      </vt:variant>
      <vt:variant>
        <vt:i4>0</vt:i4>
      </vt:variant>
      <vt:variant>
        <vt:i4>5</vt:i4>
      </vt:variant>
      <vt:variant>
        <vt:lpwstr/>
      </vt:variant>
      <vt:variant>
        <vt:lpwstr>_Toc464738666</vt:lpwstr>
      </vt:variant>
      <vt:variant>
        <vt:i4>1572917</vt:i4>
      </vt:variant>
      <vt:variant>
        <vt:i4>38</vt:i4>
      </vt:variant>
      <vt:variant>
        <vt:i4>0</vt:i4>
      </vt:variant>
      <vt:variant>
        <vt:i4>5</vt:i4>
      </vt:variant>
      <vt:variant>
        <vt:lpwstr/>
      </vt:variant>
      <vt:variant>
        <vt:lpwstr>_Toc464738665</vt:lpwstr>
      </vt:variant>
      <vt:variant>
        <vt:i4>1572917</vt:i4>
      </vt:variant>
      <vt:variant>
        <vt:i4>32</vt:i4>
      </vt:variant>
      <vt:variant>
        <vt:i4>0</vt:i4>
      </vt:variant>
      <vt:variant>
        <vt:i4>5</vt:i4>
      </vt:variant>
      <vt:variant>
        <vt:lpwstr/>
      </vt:variant>
      <vt:variant>
        <vt:lpwstr>_Toc464738664</vt:lpwstr>
      </vt:variant>
      <vt:variant>
        <vt:i4>1572917</vt:i4>
      </vt:variant>
      <vt:variant>
        <vt:i4>26</vt:i4>
      </vt:variant>
      <vt:variant>
        <vt:i4>0</vt:i4>
      </vt:variant>
      <vt:variant>
        <vt:i4>5</vt:i4>
      </vt:variant>
      <vt:variant>
        <vt:lpwstr/>
      </vt:variant>
      <vt:variant>
        <vt:lpwstr>_Toc464738663</vt:lpwstr>
      </vt:variant>
      <vt:variant>
        <vt:i4>1572917</vt:i4>
      </vt:variant>
      <vt:variant>
        <vt:i4>20</vt:i4>
      </vt:variant>
      <vt:variant>
        <vt:i4>0</vt:i4>
      </vt:variant>
      <vt:variant>
        <vt:i4>5</vt:i4>
      </vt:variant>
      <vt:variant>
        <vt:lpwstr/>
      </vt:variant>
      <vt:variant>
        <vt:lpwstr>_Toc464738662</vt:lpwstr>
      </vt:variant>
      <vt:variant>
        <vt:i4>1572917</vt:i4>
      </vt:variant>
      <vt:variant>
        <vt:i4>14</vt:i4>
      </vt:variant>
      <vt:variant>
        <vt:i4>0</vt:i4>
      </vt:variant>
      <vt:variant>
        <vt:i4>5</vt:i4>
      </vt:variant>
      <vt:variant>
        <vt:lpwstr/>
      </vt:variant>
      <vt:variant>
        <vt:lpwstr>_Toc464738661</vt:lpwstr>
      </vt:variant>
      <vt:variant>
        <vt:i4>1572917</vt:i4>
      </vt:variant>
      <vt:variant>
        <vt:i4>8</vt:i4>
      </vt:variant>
      <vt:variant>
        <vt:i4>0</vt:i4>
      </vt:variant>
      <vt:variant>
        <vt:i4>5</vt:i4>
      </vt:variant>
      <vt:variant>
        <vt:lpwstr/>
      </vt:variant>
      <vt:variant>
        <vt:lpwstr>_Toc464738660</vt:lpwstr>
      </vt:variant>
      <vt:variant>
        <vt:i4>1769525</vt:i4>
      </vt:variant>
      <vt:variant>
        <vt:i4>2</vt:i4>
      </vt:variant>
      <vt:variant>
        <vt:i4>0</vt:i4>
      </vt:variant>
      <vt:variant>
        <vt:i4>5</vt:i4>
      </vt:variant>
      <vt:variant>
        <vt:lpwstr/>
      </vt:variant>
      <vt:variant>
        <vt:lpwstr>_Toc464738659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richter</cp:lastModifiedBy>
  <cp:revision>52</cp:revision>
  <cp:lastPrinted>2017-04-13T07:39:00Z</cp:lastPrinted>
  <dcterms:created xsi:type="dcterms:W3CDTF">2017-04-12T09:25:00Z</dcterms:created>
  <dcterms:modified xsi:type="dcterms:W3CDTF">2017-04-13T09:01:00Z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ies>
</file>