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37" w:rsidRDefault="00682AD8" w:rsidP="00EE2E37">
      <w:pPr>
        <w:jc w:val="center"/>
        <w:rPr>
          <w:rFonts w:ascii="Arial" w:hAnsi="Arial" w:cs="Arial"/>
          <w:b/>
          <w:sz w:val="32"/>
          <w:szCs w:val="32"/>
        </w:rPr>
      </w:pPr>
      <w:r w:rsidRPr="002610A5">
        <w:rPr>
          <w:rFonts w:ascii="Arial" w:hAnsi="Arial" w:cs="Arial"/>
          <w:b/>
          <w:sz w:val="32"/>
          <w:szCs w:val="32"/>
        </w:rPr>
        <w:t xml:space="preserve">CCSDS </w:t>
      </w:r>
      <w:r>
        <w:rPr>
          <w:rFonts w:ascii="Arial" w:hAnsi="Arial" w:cs="Arial"/>
          <w:b/>
          <w:sz w:val="32"/>
          <w:szCs w:val="32"/>
        </w:rPr>
        <w:t>Space Data Lin</w:t>
      </w:r>
      <w:r w:rsidR="00EE2E37">
        <w:rPr>
          <w:rFonts w:ascii="Arial" w:hAnsi="Arial" w:cs="Arial"/>
          <w:b/>
          <w:sz w:val="32"/>
          <w:szCs w:val="32"/>
        </w:rPr>
        <w:t xml:space="preserve">k Security WG </w:t>
      </w:r>
    </w:p>
    <w:p w:rsidR="00682AD8" w:rsidRDefault="00EE2E37" w:rsidP="00EE2E37">
      <w:pPr>
        <w:jc w:val="center"/>
        <w:rPr>
          <w:rFonts w:ascii="Arial" w:hAnsi="Arial" w:cs="Arial"/>
          <w:b/>
          <w:sz w:val="32"/>
          <w:szCs w:val="32"/>
        </w:rPr>
      </w:pPr>
      <w:r>
        <w:rPr>
          <w:rFonts w:ascii="Arial" w:hAnsi="Arial" w:cs="Arial"/>
          <w:b/>
          <w:sz w:val="32"/>
          <w:szCs w:val="32"/>
        </w:rPr>
        <w:t xml:space="preserve">Minutes of </w:t>
      </w:r>
      <w:proofErr w:type="spellStart"/>
      <w:r>
        <w:rPr>
          <w:rFonts w:ascii="Arial" w:hAnsi="Arial" w:cs="Arial"/>
          <w:b/>
          <w:sz w:val="32"/>
          <w:szCs w:val="32"/>
        </w:rPr>
        <w:t>Webex</w:t>
      </w:r>
      <w:proofErr w:type="spellEnd"/>
      <w:r>
        <w:rPr>
          <w:rFonts w:ascii="Arial" w:hAnsi="Arial" w:cs="Arial"/>
          <w:b/>
          <w:sz w:val="32"/>
          <w:szCs w:val="32"/>
        </w:rPr>
        <w:t xml:space="preserve"> </w:t>
      </w:r>
      <w:proofErr w:type="spellStart"/>
      <w:r>
        <w:rPr>
          <w:rFonts w:ascii="Arial" w:hAnsi="Arial" w:cs="Arial"/>
          <w:b/>
          <w:sz w:val="32"/>
          <w:szCs w:val="32"/>
        </w:rPr>
        <w:t>telecon</w:t>
      </w:r>
      <w:proofErr w:type="spellEnd"/>
    </w:p>
    <w:p w:rsidR="00682AD8" w:rsidRDefault="00682AD8" w:rsidP="00805D1A">
      <w:pPr>
        <w:jc w:val="center"/>
      </w:pPr>
    </w:p>
    <w:p w:rsidR="00682AD8" w:rsidRPr="002610A5" w:rsidRDefault="00EE2E37" w:rsidP="00805D1A">
      <w:pPr>
        <w:jc w:val="center"/>
        <w:rPr>
          <w:rFonts w:ascii="Arial" w:hAnsi="Arial" w:cs="Arial"/>
          <w:sz w:val="28"/>
          <w:szCs w:val="28"/>
        </w:rPr>
      </w:pPr>
      <w:r>
        <w:rPr>
          <w:rFonts w:ascii="Arial" w:hAnsi="Arial" w:cs="Arial"/>
          <w:sz w:val="28"/>
          <w:szCs w:val="28"/>
        </w:rPr>
        <w:t>June</w:t>
      </w:r>
      <w:r w:rsidR="00731F8B">
        <w:rPr>
          <w:rFonts w:ascii="Arial" w:hAnsi="Arial" w:cs="Arial"/>
          <w:sz w:val="28"/>
          <w:szCs w:val="28"/>
        </w:rPr>
        <w:t xml:space="preserve"> </w:t>
      </w:r>
      <w:r>
        <w:rPr>
          <w:rFonts w:ascii="Arial" w:hAnsi="Arial" w:cs="Arial"/>
          <w:sz w:val="28"/>
          <w:szCs w:val="28"/>
        </w:rPr>
        <w:t>15</w:t>
      </w:r>
      <w:r w:rsidR="00682AD8" w:rsidRPr="002610A5">
        <w:rPr>
          <w:rFonts w:ascii="Arial" w:hAnsi="Arial" w:cs="Arial"/>
          <w:sz w:val="28"/>
          <w:szCs w:val="28"/>
        </w:rPr>
        <w:t xml:space="preserve">, </w:t>
      </w:r>
      <w:r w:rsidR="00721AE3">
        <w:rPr>
          <w:rFonts w:ascii="Arial" w:hAnsi="Arial" w:cs="Arial"/>
          <w:sz w:val="28"/>
          <w:szCs w:val="28"/>
        </w:rPr>
        <w:t>2016</w:t>
      </w:r>
    </w:p>
    <w:p w:rsidR="00682AD8" w:rsidRDefault="00682AD8" w:rsidP="00805D1A">
      <w:pPr>
        <w:jc w:val="center"/>
      </w:pPr>
    </w:p>
    <w:p w:rsidR="00682AD8" w:rsidRDefault="00682AD8" w:rsidP="00805D1A"/>
    <w:p w:rsidR="00682AD8" w:rsidRDefault="00682AD8" w:rsidP="00805D1A"/>
    <w:p w:rsidR="00682AD8" w:rsidRDefault="00EE2E37" w:rsidP="0031281E">
      <w:pPr>
        <w:pStyle w:val="Titre1"/>
      </w:pPr>
      <w:r>
        <w:t>Participants</w:t>
      </w:r>
      <w:r w:rsidR="00682AD8" w:rsidRPr="009874BF">
        <w:t>:</w:t>
      </w:r>
    </w:p>
    <w:p w:rsidR="00682AD8" w:rsidRPr="009874BF" w:rsidRDefault="00682AD8" w:rsidP="00805D1A">
      <w:pPr>
        <w:rPr>
          <w:rFonts w:ascii="Arial" w:hAnsi="Arial" w:cs="Arial"/>
          <w:b/>
          <w:sz w:val="28"/>
          <w:szCs w:val="28"/>
        </w:rPr>
      </w:pPr>
    </w:p>
    <w:p w:rsidR="00682AD8" w:rsidRDefault="00682A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72"/>
        <w:gridCol w:w="4182"/>
      </w:tblGrid>
      <w:tr w:rsidR="00682AD8" w:rsidRPr="00DC1D98" w:rsidTr="007552FD">
        <w:tc>
          <w:tcPr>
            <w:tcW w:w="2802" w:type="dxa"/>
          </w:tcPr>
          <w:p w:rsidR="00682AD8" w:rsidRPr="00DC1D98" w:rsidRDefault="00682AD8" w:rsidP="00DC1D98">
            <w:pPr>
              <w:jc w:val="center"/>
              <w:rPr>
                <w:rFonts w:ascii="Arial" w:hAnsi="Arial" w:cs="Arial"/>
              </w:rPr>
            </w:pPr>
            <w:r w:rsidRPr="00DC1D98">
              <w:rPr>
                <w:rFonts w:ascii="Arial" w:hAnsi="Arial" w:cs="Arial"/>
              </w:rPr>
              <w:t>Name</w:t>
            </w:r>
          </w:p>
        </w:tc>
        <w:tc>
          <w:tcPr>
            <w:tcW w:w="1872"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82"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7552FD">
        <w:tc>
          <w:tcPr>
            <w:tcW w:w="2802"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2" w:type="dxa"/>
          </w:tcPr>
          <w:p w:rsidR="00682AD8" w:rsidRDefault="00682AD8" w:rsidP="00805D1A">
            <w:r>
              <w:t>CNES</w:t>
            </w:r>
            <w:r w:rsidR="00EE2E37">
              <w:t>/DCT</w:t>
            </w:r>
          </w:p>
        </w:tc>
        <w:tc>
          <w:tcPr>
            <w:tcW w:w="4182" w:type="dxa"/>
          </w:tcPr>
          <w:p w:rsidR="00682AD8" w:rsidRDefault="00EE2E37" w:rsidP="00805D1A">
            <w:hyperlink r:id="rId9" w:history="1">
              <w:r w:rsidR="00682AD8" w:rsidRPr="007C6C58">
                <w:rPr>
                  <w:rStyle w:val="Lienhypertexte"/>
                </w:rPr>
                <w:t>gilles.moury@cnes.fr</w:t>
              </w:r>
            </w:hyperlink>
          </w:p>
        </w:tc>
      </w:tr>
      <w:tr w:rsidR="00682AD8" w:rsidTr="007552FD">
        <w:tc>
          <w:tcPr>
            <w:tcW w:w="2802"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2" w:type="dxa"/>
          </w:tcPr>
          <w:p w:rsidR="00682AD8" w:rsidRDefault="00682AD8" w:rsidP="00805D1A">
            <w:r>
              <w:t>NASA/SPARTA</w:t>
            </w:r>
          </w:p>
        </w:tc>
        <w:tc>
          <w:tcPr>
            <w:tcW w:w="4182" w:type="dxa"/>
          </w:tcPr>
          <w:p w:rsidR="00682AD8" w:rsidRDefault="00EE2E37" w:rsidP="00805D1A">
            <w:hyperlink r:id="rId10" w:history="1">
              <w:r w:rsidR="003C551B" w:rsidRPr="00AA154E">
                <w:rPr>
                  <w:rStyle w:val="Lienhypertexte"/>
                </w:rPr>
                <w:t>howard.weiss@parsons.com</w:t>
              </w:r>
            </w:hyperlink>
          </w:p>
        </w:tc>
      </w:tr>
      <w:tr w:rsidR="00682AD8" w:rsidRPr="00EE2E37" w:rsidTr="007552FD">
        <w:tc>
          <w:tcPr>
            <w:tcW w:w="2802" w:type="dxa"/>
          </w:tcPr>
          <w:p w:rsidR="00682AD8" w:rsidRPr="00DC1D98" w:rsidRDefault="00682AD8" w:rsidP="00D87788">
            <w:pPr>
              <w:rPr>
                <w:lang w:val="it-IT"/>
              </w:rPr>
            </w:pPr>
            <w:r w:rsidRPr="00DC1D98">
              <w:rPr>
                <w:lang w:val="it-IT"/>
              </w:rPr>
              <w:t xml:space="preserve">Ignacio </w:t>
            </w:r>
            <w:proofErr w:type="spellStart"/>
            <w:r w:rsidRPr="00DC1D98">
              <w:rPr>
                <w:lang w:val="it-IT"/>
              </w:rPr>
              <w:t>Aguilar</w:t>
            </w:r>
            <w:proofErr w:type="spellEnd"/>
            <w:r w:rsidRPr="00DC1D98">
              <w:rPr>
                <w:lang w:val="it-IT"/>
              </w:rPr>
              <w:t>-Sanchez</w:t>
            </w:r>
          </w:p>
        </w:tc>
        <w:tc>
          <w:tcPr>
            <w:tcW w:w="1872" w:type="dxa"/>
          </w:tcPr>
          <w:p w:rsidR="00682AD8" w:rsidRPr="00DC1D98" w:rsidRDefault="00682AD8" w:rsidP="00D87788">
            <w:pPr>
              <w:rPr>
                <w:lang w:val="it-IT"/>
              </w:rPr>
            </w:pPr>
            <w:r w:rsidRPr="00DC1D98">
              <w:rPr>
                <w:lang w:val="it-IT"/>
              </w:rPr>
              <w:t>ESA/ESTEC</w:t>
            </w:r>
          </w:p>
        </w:tc>
        <w:tc>
          <w:tcPr>
            <w:tcW w:w="4182" w:type="dxa"/>
          </w:tcPr>
          <w:p w:rsidR="00682AD8" w:rsidRPr="00DC1D98" w:rsidRDefault="00EE2E37" w:rsidP="00D87788">
            <w:pPr>
              <w:rPr>
                <w:lang w:val="it-IT"/>
              </w:rPr>
            </w:pPr>
            <w:hyperlink r:id="rId11" w:history="1">
              <w:r w:rsidR="00682AD8" w:rsidRPr="00DC1D98">
                <w:rPr>
                  <w:rStyle w:val="Lienhypertexte"/>
                  <w:lang w:val="it-IT"/>
                </w:rPr>
                <w:t>ignacio.aguilar.sanchez@esa.int</w:t>
              </w:r>
            </w:hyperlink>
            <w:r w:rsidR="00682AD8" w:rsidRPr="00DC1D98">
              <w:rPr>
                <w:lang w:val="it-IT"/>
              </w:rPr>
              <w:t xml:space="preserve"> </w:t>
            </w:r>
          </w:p>
        </w:tc>
      </w:tr>
      <w:tr w:rsidR="00682AD8" w:rsidRPr="0015378F" w:rsidTr="007552FD">
        <w:tc>
          <w:tcPr>
            <w:tcW w:w="2802" w:type="dxa"/>
          </w:tcPr>
          <w:p w:rsidR="00682AD8" w:rsidRDefault="00C64A1A" w:rsidP="00376F9F">
            <w:r>
              <w:t>Craig Biggerstaff</w:t>
            </w:r>
          </w:p>
        </w:tc>
        <w:tc>
          <w:tcPr>
            <w:tcW w:w="1872" w:type="dxa"/>
          </w:tcPr>
          <w:p w:rsidR="00682AD8" w:rsidRDefault="00C64A1A" w:rsidP="00376F9F">
            <w:r>
              <w:t>NASA/JSC</w:t>
            </w:r>
          </w:p>
        </w:tc>
        <w:tc>
          <w:tcPr>
            <w:tcW w:w="4182" w:type="dxa"/>
          </w:tcPr>
          <w:p w:rsidR="003F5A1F" w:rsidRPr="0015378F" w:rsidRDefault="00EE2E37" w:rsidP="00376F9F">
            <w:pPr>
              <w:rPr>
                <w:lang w:val="it-IT"/>
              </w:rPr>
            </w:pPr>
            <w:hyperlink r:id="rId12" w:history="1">
              <w:r w:rsidR="00C64A1A" w:rsidRPr="00263EC7">
                <w:rPr>
                  <w:rStyle w:val="Lienhypertexte"/>
                  <w:lang w:val="it-IT"/>
                </w:rPr>
                <w:t>Craig.biggerstaff@nasa.gov</w:t>
              </w:r>
            </w:hyperlink>
            <w:r w:rsidR="00C64A1A">
              <w:rPr>
                <w:lang w:val="it-IT"/>
              </w:rPr>
              <w:t xml:space="preserve"> </w:t>
            </w:r>
          </w:p>
        </w:tc>
      </w:tr>
      <w:tr w:rsidR="00034EA7" w:rsidRPr="00DF3C2A" w:rsidTr="007552FD">
        <w:tc>
          <w:tcPr>
            <w:tcW w:w="2802" w:type="dxa"/>
          </w:tcPr>
          <w:p w:rsidR="00034EA7" w:rsidRPr="00DC1D98" w:rsidRDefault="00034EA7" w:rsidP="00A23FA2">
            <w:pPr>
              <w:rPr>
                <w:lang w:val="it-IT"/>
              </w:rPr>
            </w:pPr>
            <w:r w:rsidRPr="00DC1D98">
              <w:rPr>
                <w:lang w:val="it-IT"/>
              </w:rPr>
              <w:t>Daniel Fischer</w:t>
            </w:r>
          </w:p>
        </w:tc>
        <w:tc>
          <w:tcPr>
            <w:tcW w:w="1872" w:type="dxa"/>
          </w:tcPr>
          <w:p w:rsidR="00034EA7" w:rsidRPr="00DC1D98" w:rsidRDefault="00034EA7" w:rsidP="00A23FA2">
            <w:pPr>
              <w:rPr>
                <w:lang w:val="it-IT"/>
              </w:rPr>
            </w:pPr>
            <w:r w:rsidRPr="00DC1D98">
              <w:rPr>
                <w:lang w:val="it-IT"/>
              </w:rPr>
              <w:t>ESA/ESOC</w:t>
            </w:r>
          </w:p>
        </w:tc>
        <w:tc>
          <w:tcPr>
            <w:tcW w:w="4182" w:type="dxa"/>
          </w:tcPr>
          <w:p w:rsidR="00034EA7" w:rsidRDefault="00EE2E37" w:rsidP="00A23FA2">
            <w:hyperlink r:id="rId13" w:history="1">
              <w:r w:rsidR="00034EA7" w:rsidRPr="00A94B45">
                <w:rPr>
                  <w:rStyle w:val="Lienhypertexte"/>
                </w:rPr>
                <w:t>daniel.fischer@esa.int</w:t>
              </w:r>
            </w:hyperlink>
            <w:r w:rsidR="00034EA7">
              <w:t xml:space="preserve"> </w:t>
            </w:r>
          </w:p>
        </w:tc>
      </w:tr>
      <w:tr w:rsidR="00EE2E37" w:rsidRPr="00DF3C2A" w:rsidTr="007552FD">
        <w:tc>
          <w:tcPr>
            <w:tcW w:w="2802" w:type="dxa"/>
          </w:tcPr>
          <w:p w:rsidR="00EE2E37" w:rsidRPr="00DC1D98" w:rsidRDefault="00EE2E37" w:rsidP="00A23FA2">
            <w:pPr>
              <w:rPr>
                <w:lang w:val="it-IT"/>
              </w:rPr>
            </w:pPr>
            <w:r>
              <w:rPr>
                <w:lang w:val="it-IT"/>
              </w:rPr>
              <w:t xml:space="preserve">David </w:t>
            </w:r>
            <w:proofErr w:type="spellStart"/>
            <w:r>
              <w:rPr>
                <w:lang w:val="it-IT"/>
              </w:rPr>
              <w:t>Koisser</w:t>
            </w:r>
            <w:proofErr w:type="spellEnd"/>
          </w:p>
        </w:tc>
        <w:tc>
          <w:tcPr>
            <w:tcW w:w="1872" w:type="dxa"/>
          </w:tcPr>
          <w:p w:rsidR="00EE2E37" w:rsidRPr="00DC1D98" w:rsidRDefault="00EE2E37" w:rsidP="00A23FA2">
            <w:pPr>
              <w:rPr>
                <w:lang w:val="it-IT"/>
              </w:rPr>
            </w:pPr>
            <w:r>
              <w:rPr>
                <w:lang w:val="it-IT"/>
              </w:rPr>
              <w:t>ESA/ESOC</w:t>
            </w:r>
          </w:p>
        </w:tc>
        <w:tc>
          <w:tcPr>
            <w:tcW w:w="4182" w:type="dxa"/>
          </w:tcPr>
          <w:p w:rsidR="00EE2E37" w:rsidRDefault="00EE2E37" w:rsidP="00A23FA2">
            <w:hyperlink r:id="rId14" w:history="1">
              <w:r w:rsidRPr="00B47952">
                <w:rPr>
                  <w:rStyle w:val="Lienhypertexte"/>
                </w:rPr>
                <w:t>David.koisser@esa.int</w:t>
              </w:r>
            </w:hyperlink>
            <w:r>
              <w:t xml:space="preserve"> </w:t>
            </w:r>
          </w:p>
        </w:tc>
      </w:tr>
      <w:tr w:rsidR="00034EA7" w:rsidRPr="00DF3C2A" w:rsidTr="007552FD">
        <w:tc>
          <w:tcPr>
            <w:tcW w:w="2802" w:type="dxa"/>
          </w:tcPr>
          <w:p w:rsidR="00034EA7" w:rsidRDefault="00034EA7" w:rsidP="00F625C5">
            <w:r>
              <w:t>Dorothea Richter</w:t>
            </w:r>
          </w:p>
        </w:tc>
        <w:tc>
          <w:tcPr>
            <w:tcW w:w="1872" w:type="dxa"/>
          </w:tcPr>
          <w:p w:rsidR="00034EA7" w:rsidRDefault="00034EA7" w:rsidP="00F625C5">
            <w:r>
              <w:t>DLR/GSOC</w:t>
            </w:r>
          </w:p>
        </w:tc>
        <w:tc>
          <w:tcPr>
            <w:tcW w:w="4182" w:type="dxa"/>
          </w:tcPr>
          <w:p w:rsidR="00034EA7" w:rsidRDefault="00EE2E37" w:rsidP="00F625C5">
            <w:hyperlink r:id="rId15" w:history="1">
              <w:r w:rsidR="00034EA7" w:rsidRPr="00A94B45">
                <w:rPr>
                  <w:rStyle w:val="Lienhypertexte"/>
                </w:rPr>
                <w:t>dorothea.richter@dlr.de</w:t>
              </w:r>
            </w:hyperlink>
            <w:r w:rsidR="00034EA7">
              <w:t xml:space="preserve"> </w:t>
            </w:r>
          </w:p>
        </w:tc>
      </w:tr>
      <w:tr w:rsidR="00494D86" w:rsidRPr="00DF3C2A" w:rsidTr="007552FD">
        <w:tc>
          <w:tcPr>
            <w:tcW w:w="2802" w:type="dxa"/>
          </w:tcPr>
          <w:p w:rsidR="00494D86" w:rsidRDefault="00494D86" w:rsidP="00376F9F">
            <w:r>
              <w:t>Bruno Saba</w:t>
            </w:r>
          </w:p>
        </w:tc>
        <w:tc>
          <w:tcPr>
            <w:tcW w:w="1872" w:type="dxa"/>
          </w:tcPr>
          <w:p w:rsidR="00494D86" w:rsidRDefault="00494D86" w:rsidP="00376F9F">
            <w:r>
              <w:t>CNES</w:t>
            </w:r>
            <w:r w:rsidR="00EE2E37">
              <w:t>/DCT</w:t>
            </w:r>
          </w:p>
        </w:tc>
        <w:tc>
          <w:tcPr>
            <w:tcW w:w="4182" w:type="dxa"/>
          </w:tcPr>
          <w:p w:rsidR="00494D86" w:rsidRDefault="00EE2E37" w:rsidP="00376F9F">
            <w:hyperlink r:id="rId16" w:history="1">
              <w:r w:rsidR="00494D86" w:rsidRPr="00447824">
                <w:rPr>
                  <w:rStyle w:val="Lienhypertexte"/>
                </w:rPr>
                <w:t>Bruno.saba@cnes.fr</w:t>
              </w:r>
            </w:hyperlink>
            <w:r w:rsidR="00494D86">
              <w:t xml:space="preserve"> </w:t>
            </w:r>
          </w:p>
        </w:tc>
      </w:tr>
    </w:tbl>
    <w:p w:rsidR="00682AD8" w:rsidRPr="00CB62E9" w:rsidRDefault="00682AD8" w:rsidP="00805D1A">
      <w:pPr>
        <w:rPr>
          <w:lang w:val="en-GB"/>
        </w:rPr>
      </w:pPr>
    </w:p>
    <w:p w:rsidR="0097696E" w:rsidRDefault="0097696E">
      <w:pPr>
        <w:rPr>
          <w:rFonts w:ascii="Arial" w:hAnsi="Arial" w:cs="Arial"/>
          <w:b/>
          <w:sz w:val="28"/>
          <w:szCs w:val="28"/>
          <w:lang w:val="en-GB"/>
        </w:rPr>
      </w:pPr>
      <w:r>
        <w:rPr>
          <w:rFonts w:ascii="Arial" w:hAnsi="Arial" w:cs="Arial"/>
          <w:b/>
          <w:sz w:val="28"/>
          <w:szCs w:val="28"/>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The agenda o</w:t>
      </w:r>
      <w:r w:rsidR="00EE2E37">
        <w:t>f the meeting was the following:</w:t>
      </w:r>
    </w:p>
    <w:p w:rsidR="00EE2E37" w:rsidRDefault="00EE2E37" w:rsidP="00EE2E37">
      <w:pPr>
        <w:pStyle w:val="Paragraphedeliste"/>
        <w:numPr>
          <w:ilvl w:val="0"/>
          <w:numId w:val="31"/>
        </w:numPr>
        <w:spacing w:after="120"/>
      </w:pPr>
      <w:r>
        <w:t>Review of the action items related to the Extended Procedures white book</w:t>
      </w:r>
    </w:p>
    <w:p w:rsidR="00EE2E37" w:rsidRDefault="00EE2E37" w:rsidP="00EE2E37">
      <w:pPr>
        <w:pStyle w:val="Paragraphedeliste"/>
        <w:numPr>
          <w:ilvl w:val="0"/>
          <w:numId w:val="31"/>
        </w:numPr>
        <w:spacing w:after="120"/>
      </w:pPr>
      <w:r>
        <w:t>Review of the document (EP white book v10 dated 15-06-2016))</w:t>
      </w:r>
    </w:p>
    <w:p w:rsidR="00EE2E37" w:rsidRDefault="00EE2E37" w:rsidP="00EE2E37">
      <w:pPr>
        <w:pStyle w:val="Paragraphedeliste"/>
        <w:numPr>
          <w:ilvl w:val="0"/>
          <w:numId w:val="31"/>
        </w:numPr>
        <w:spacing w:after="120"/>
      </w:pPr>
      <w:r>
        <w:t>Status of interoperability testing</w:t>
      </w:r>
    </w:p>
    <w:p w:rsidR="00EE2E37" w:rsidRDefault="00EE2E37" w:rsidP="00EE2E37">
      <w:pPr>
        <w:pStyle w:val="Paragraphedeliste"/>
        <w:numPr>
          <w:ilvl w:val="0"/>
          <w:numId w:val="31"/>
        </w:numPr>
        <w:spacing w:after="120"/>
      </w:pPr>
      <w:r>
        <w:t>Way forward to next meeting</w:t>
      </w:r>
    </w:p>
    <w:p w:rsidR="00CF27FF" w:rsidRDefault="00CF27FF" w:rsidP="00CF27FF">
      <w:pPr>
        <w:spacing w:after="120"/>
      </w:pPr>
    </w:p>
    <w:p w:rsidR="00CF27FF" w:rsidRDefault="00CF27FF" w:rsidP="00CF27FF">
      <w:pPr>
        <w:pStyle w:val="Titre1"/>
      </w:pPr>
      <w:r>
        <w:t>Reference documents</w:t>
      </w:r>
    </w:p>
    <w:p w:rsidR="00CF27FF" w:rsidRDefault="00CF27FF" w:rsidP="00CF27FF"/>
    <w:p w:rsidR="00CF27FF" w:rsidRDefault="00CF27FF" w:rsidP="00CF27FF">
      <w:r>
        <w:t xml:space="preserve">RD1 </w:t>
      </w:r>
      <w:r>
        <w:tab/>
        <w:t xml:space="preserve">April 2016 CCSDS SDLS WG </w:t>
      </w:r>
      <w:proofErr w:type="spellStart"/>
      <w:r>
        <w:t>MoM</w:t>
      </w:r>
      <w:proofErr w:type="spellEnd"/>
    </w:p>
    <w:p w:rsidR="00CF27FF" w:rsidRPr="00CF27FF" w:rsidRDefault="00CF27FF" w:rsidP="00CF27FF">
      <w:r>
        <w:t>RD2</w:t>
      </w:r>
      <w:r>
        <w:tab/>
        <w:t>SDLS Extended Procedures white book V10</w:t>
      </w:r>
    </w:p>
    <w:p w:rsidR="00682AD8" w:rsidRDefault="00682AD8" w:rsidP="001767C0">
      <w:pPr>
        <w:spacing w:after="120"/>
      </w:pPr>
      <w:r>
        <w:br w:type="page"/>
      </w:r>
    </w:p>
    <w:p w:rsidR="00682AD8" w:rsidRDefault="00682AD8" w:rsidP="0031281E">
      <w:pPr>
        <w:pStyle w:val="Titre1"/>
      </w:pPr>
      <w:r>
        <w:lastRenderedPageBreak/>
        <w:t>Agenda points</w:t>
      </w:r>
    </w:p>
    <w:p w:rsidR="00682AD8" w:rsidRDefault="00EE2E37" w:rsidP="00A317A0">
      <w:pPr>
        <w:pStyle w:val="Titre2"/>
      </w:pPr>
      <w:r>
        <w:t>Extended procedures a</w:t>
      </w:r>
      <w:r w:rsidR="00682AD8">
        <w:t>ction items</w:t>
      </w:r>
      <w:r w:rsidR="001E5671">
        <w:t xml:space="preserve"> and white book</w:t>
      </w:r>
      <w:r w:rsidR="00682AD8">
        <w:t xml:space="preserve"> review</w:t>
      </w:r>
    </w:p>
    <w:p w:rsidR="00682AD8" w:rsidRDefault="00682AD8" w:rsidP="00C5206A"/>
    <w:p w:rsidR="00C464D0" w:rsidRDefault="00682AD8" w:rsidP="00083C54">
      <w:r>
        <w:t>Review of open action items</w:t>
      </w:r>
      <w:r w:rsidR="00802E12">
        <w:t xml:space="preserve"> or open points</w:t>
      </w:r>
      <w:r>
        <w:t xml:space="preserve"> from p</w:t>
      </w:r>
      <w:r w:rsidR="00CF27FF">
        <w:t>revious meeting (see RD1)</w:t>
      </w:r>
      <w:r>
        <w:t>:</w:t>
      </w:r>
    </w:p>
    <w:p w:rsidR="00CF27FF" w:rsidRDefault="00CF27FF" w:rsidP="00083C54"/>
    <w:p w:rsidR="00CF27FF" w:rsidRDefault="00CF27FF" w:rsidP="00CF27FF">
      <w:pPr>
        <w:pStyle w:val="Paragraphedeliste"/>
        <w:numPr>
          <w:ilvl w:val="0"/>
          <w:numId w:val="31"/>
        </w:numPr>
      </w:pPr>
      <w:r>
        <w:t>Modify requirement 5.3.2.3.1 to indicate that PDU length is in octets (and not bits). The objective is to have EP PDU octet aligned</w:t>
      </w:r>
    </w:p>
    <w:p w:rsidR="00AB6B5B" w:rsidRDefault="00AB6B5B" w:rsidP="00AB6B5B">
      <w:pPr>
        <w:ind w:left="360"/>
      </w:pPr>
    </w:p>
    <w:p w:rsidR="00CF27FF" w:rsidRDefault="00AB6B5B" w:rsidP="00CF27FF">
      <w:pPr>
        <w:pStyle w:val="Paragraphedeliste"/>
        <w:numPr>
          <w:ilvl w:val="0"/>
          <w:numId w:val="31"/>
        </w:numPr>
      </w:pPr>
      <w:r>
        <w:t>Add in 3.2.3.5.2.3.4 : Verify key status</w:t>
      </w:r>
    </w:p>
    <w:p w:rsidR="00AB6B5B" w:rsidRDefault="00AB6B5B" w:rsidP="00AB6B5B">
      <w:pPr>
        <w:ind w:left="360"/>
      </w:pPr>
    </w:p>
    <w:p w:rsidR="00AB6B5B" w:rsidRDefault="00AB6B5B" w:rsidP="00CF27FF">
      <w:pPr>
        <w:pStyle w:val="Paragraphedeliste"/>
        <w:numPr>
          <w:ilvl w:val="0"/>
          <w:numId w:val="31"/>
        </w:numPr>
      </w:pPr>
      <w:r>
        <w:t>Remove 5.4.2.6 : Key DB status request (the status of each key can be verified by the key verification procedure)</w:t>
      </w:r>
      <w:r w:rsidR="001D0197">
        <w:t xml:space="preserve"> (AI SDLS0416/03)</w:t>
      </w:r>
    </w:p>
    <w:p w:rsidR="00AB6B5B" w:rsidRDefault="00AB6B5B" w:rsidP="00AB6B5B">
      <w:pPr>
        <w:pStyle w:val="Paragraphedeliste"/>
      </w:pPr>
    </w:p>
    <w:p w:rsidR="00AB6B5B" w:rsidRDefault="00802E12" w:rsidP="00CF27FF">
      <w:pPr>
        <w:pStyle w:val="Paragraphedeliste"/>
        <w:numPr>
          <w:ilvl w:val="0"/>
          <w:numId w:val="31"/>
        </w:numPr>
      </w:pPr>
      <w:r>
        <w:t>Add a requirement</w:t>
      </w:r>
      <w:r w:rsidR="00324F52">
        <w:t xml:space="preserve"> in 4.3.1</w:t>
      </w:r>
      <w:r>
        <w:t xml:space="preserve"> to mandate the transmission of “sensitive” EP PDUs over secure channels (i.e. authenticated/encrypted) on the </w:t>
      </w:r>
      <w:proofErr w:type="spellStart"/>
      <w:r>
        <w:t>spacelink</w:t>
      </w:r>
      <w:proofErr w:type="spellEnd"/>
      <w:r>
        <w:t>. A list of sensitive PDUs should be provided in the recommendation</w:t>
      </w:r>
      <w:r w:rsidR="00CF5A48">
        <w:t xml:space="preserve"> (i.e. for each PDU, it should be stated in §5 whether or not it is sensitive</w:t>
      </w:r>
      <w:r w:rsidR="00324F52">
        <w:t>)</w:t>
      </w:r>
      <w:r>
        <w:t>. A dedicated one-bit field could be added to EP PDU format to signal whether</w:t>
      </w:r>
      <w:r w:rsidR="00324F52">
        <w:t xml:space="preserve"> or not a</w:t>
      </w:r>
      <w:r>
        <w:t xml:space="preserve"> PDU is sensitive or not. Note: OTAR PDU is the only sensitive EP PDU that is auto-protected.</w:t>
      </w:r>
    </w:p>
    <w:p w:rsidR="00324F52" w:rsidRDefault="00324F52" w:rsidP="00324F52">
      <w:pPr>
        <w:pStyle w:val="Paragraphedeliste"/>
      </w:pPr>
    </w:p>
    <w:p w:rsidR="00324F52" w:rsidRDefault="00324F52" w:rsidP="00CF27FF">
      <w:pPr>
        <w:pStyle w:val="Paragraphedeliste"/>
        <w:numPr>
          <w:ilvl w:val="0"/>
          <w:numId w:val="31"/>
        </w:numPr>
      </w:pPr>
      <w:r>
        <w:t xml:space="preserve">A requirement should be added in 4.3.1 to specify that all EP PDUs need to be transmitted over an authenticated channel over the </w:t>
      </w:r>
      <w:proofErr w:type="spellStart"/>
      <w:r>
        <w:t>spacelink</w:t>
      </w:r>
      <w:proofErr w:type="spellEnd"/>
      <w:r>
        <w:t>, i.e. the SA used to transmit EP PDUs should at least be authenticated (and authenticated-encrypted if the EP PDU is sensitive).</w:t>
      </w:r>
    </w:p>
    <w:p w:rsidR="00802E12" w:rsidRDefault="00802E12" w:rsidP="00802E12">
      <w:pPr>
        <w:pStyle w:val="Paragraphedeliste"/>
      </w:pPr>
    </w:p>
    <w:p w:rsidR="00802E12" w:rsidRDefault="00CF5A48" w:rsidP="00CF27FF">
      <w:pPr>
        <w:pStyle w:val="Paragraphedeliste"/>
        <w:numPr>
          <w:ilvl w:val="0"/>
          <w:numId w:val="31"/>
        </w:numPr>
      </w:pPr>
      <w:r>
        <w:t>Add in 5</w:t>
      </w:r>
      <w:r w:rsidR="00003478">
        <w:t>.6.1.5.3.2 a partition of the self-test reply :</w:t>
      </w:r>
    </w:p>
    <w:p w:rsidR="00003478" w:rsidRDefault="00003478" w:rsidP="00003478">
      <w:pPr>
        <w:pStyle w:val="Paragraphedeliste"/>
      </w:pPr>
    </w:p>
    <w:p w:rsidR="00003478" w:rsidRDefault="00003478" w:rsidP="00003478">
      <w:pPr>
        <w:pStyle w:val="Paragraphedeliste"/>
        <w:numPr>
          <w:ilvl w:val="1"/>
          <w:numId w:val="31"/>
        </w:numPr>
      </w:pPr>
      <w:r>
        <w:t>0xxxxx</w:t>
      </w:r>
      <w:r>
        <w:tab/>
        <w:t>OK</w:t>
      </w:r>
    </w:p>
    <w:p w:rsidR="00003478" w:rsidRDefault="00003478" w:rsidP="00003478">
      <w:pPr>
        <w:pStyle w:val="Paragraphedeliste"/>
        <w:numPr>
          <w:ilvl w:val="1"/>
          <w:numId w:val="31"/>
        </w:numPr>
      </w:pPr>
      <w:r>
        <w:t>1xxxxx</w:t>
      </w:r>
      <w:r>
        <w:tab/>
        <w:t>NOK</w:t>
      </w:r>
    </w:p>
    <w:p w:rsidR="00003478" w:rsidRDefault="00003478" w:rsidP="00003478">
      <w:pPr>
        <w:pStyle w:val="Paragraphedeliste"/>
        <w:numPr>
          <w:ilvl w:val="1"/>
          <w:numId w:val="31"/>
        </w:numPr>
      </w:pPr>
      <w:proofErr w:type="spellStart"/>
      <w:r>
        <w:t>xxxxx</w:t>
      </w:r>
      <w:proofErr w:type="spellEnd"/>
      <w:r>
        <w:t xml:space="preserve"> is left to the user to signal any self-test output it might wish to report</w:t>
      </w:r>
    </w:p>
    <w:p w:rsidR="00082BF4" w:rsidRDefault="00082BF4" w:rsidP="00082BF4">
      <w:pPr>
        <w:ind w:left="1080"/>
      </w:pPr>
    </w:p>
    <w:p w:rsidR="00003478" w:rsidRDefault="00082BF4" w:rsidP="00003478">
      <w:pPr>
        <w:pStyle w:val="Paragraphedeliste"/>
        <w:numPr>
          <w:ilvl w:val="0"/>
          <w:numId w:val="31"/>
        </w:numPr>
      </w:pPr>
      <w:proofErr w:type="gramStart"/>
      <w:r>
        <w:t>5.6.1.6 :</w:t>
      </w:r>
      <w:proofErr w:type="gramEnd"/>
      <w:r>
        <w:t xml:space="preserve"> Read sequence number reply PDU should always carry the full AR counter.</w:t>
      </w:r>
    </w:p>
    <w:p w:rsidR="00082BF4" w:rsidRDefault="00082BF4" w:rsidP="00082BF4"/>
    <w:p w:rsidR="00082BF4" w:rsidRDefault="009874DF" w:rsidP="00082BF4">
      <w:pPr>
        <w:pStyle w:val="Paragraphedeliste"/>
        <w:numPr>
          <w:ilvl w:val="0"/>
          <w:numId w:val="31"/>
        </w:numPr>
      </w:pPr>
      <w:r>
        <w:t xml:space="preserve">5.5.1.1: </w:t>
      </w:r>
      <w:r w:rsidR="00D14369">
        <w:t xml:space="preserve">Start </w:t>
      </w:r>
      <w:proofErr w:type="gramStart"/>
      <w:r w:rsidR="00D14369">
        <w:t>SA :</w:t>
      </w:r>
      <w:proofErr w:type="gramEnd"/>
      <w:r w:rsidR="00D14369">
        <w:t xml:space="preserve"> a NOTE should be added to warn the user that GVCID is not unique in AOS when used both directions (since Transfer Frame Version Number (TFVN) is the same in uplink and downlink). In that case, the Start SA directive is ambiguous </w:t>
      </w:r>
      <w:proofErr w:type="spellStart"/>
      <w:r w:rsidR="00D14369">
        <w:t>wrt</w:t>
      </w:r>
      <w:proofErr w:type="spellEnd"/>
      <w:r w:rsidR="00D14369">
        <w:t xml:space="preserve"> the VC it is dealing with. </w:t>
      </w:r>
      <w:r w:rsidR="00D03A3D">
        <w:t>The implementation should remove this ambiguity.</w:t>
      </w:r>
    </w:p>
    <w:p w:rsidR="00D03A3D" w:rsidRDefault="00D03A3D" w:rsidP="00D03A3D">
      <w:pPr>
        <w:pStyle w:val="Paragraphedeliste"/>
      </w:pPr>
    </w:p>
    <w:p w:rsidR="001D0197" w:rsidRDefault="00C331BD" w:rsidP="00082BF4">
      <w:pPr>
        <w:pStyle w:val="Paragraphedeliste"/>
        <w:numPr>
          <w:ilvl w:val="0"/>
          <w:numId w:val="31"/>
        </w:numPr>
      </w:pPr>
      <w:r>
        <w:t xml:space="preserve">5.5.1.3: Rekey SA </w:t>
      </w:r>
      <w:proofErr w:type="gramStart"/>
      <w:r>
        <w:t>PDU :</w:t>
      </w:r>
      <w:proofErr w:type="gramEnd"/>
      <w:r>
        <w:t xml:space="preserve"> length of the 2 Key IDs need to be added in text (already in figure). </w:t>
      </w:r>
    </w:p>
    <w:p w:rsidR="001D0197" w:rsidRDefault="001D0197" w:rsidP="001D0197">
      <w:pPr>
        <w:pStyle w:val="Paragraphedeliste"/>
      </w:pPr>
    </w:p>
    <w:p w:rsidR="001D0197" w:rsidRDefault="001D0197" w:rsidP="00082BF4">
      <w:pPr>
        <w:pStyle w:val="Paragraphedeliste"/>
        <w:numPr>
          <w:ilvl w:val="0"/>
          <w:numId w:val="31"/>
        </w:numPr>
      </w:pPr>
      <w:r>
        <w:t xml:space="preserve">AI SDLS0416/06 : Check the necessity to load the IV with the key: </w:t>
      </w:r>
    </w:p>
    <w:p w:rsidR="001D0197" w:rsidRDefault="001D0197" w:rsidP="001D0197">
      <w:pPr>
        <w:pStyle w:val="Paragraphedeliste"/>
      </w:pPr>
    </w:p>
    <w:p w:rsidR="00D03A3D" w:rsidRDefault="001D0197" w:rsidP="001D0197">
      <w:pPr>
        <w:pStyle w:val="Paragraphedeliste"/>
        <w:numPr>
          <w:ilvl w:val="1"/>
          <w:numId w:val="31"/>
        </w:numPr>
      </w:pPr>
      <w:r>
        <w:t xml:space="preserve">Conclusion of the </w:t>
      </w:r>
      <w:proofErr w:type="gramStart"/>
      <w:r>
        <w:t>discussion :</w:t>
      </w:r>
      <w:proofErr w:type="gramEnd"/>
      <w:r>
        <w:t xml:space="preserve"> </w:t>
      </w:r>
      <w:r w:rsidR="00C331BD">
        <w:t>No need to upload a seed (IV) with a new key.</w:t>
      </w:r>
    </w:p>
    <w:p w:rsidR="00C331BD" w:rsidRDefault="00C331BD" w:rsidP="00C331BD">
      <w:pPr>
        <w:pStyle w:val="Paragraphedeliste"/>
      </w:pPr>
    </w:p>
    <w:p w:rsidR="00C331BD" w:rsidRDefault="00C331BD" w:rsidP="00082BF4">
      <w:pPr>
        <w:pStyle w:val="Paragraphedeliste"/>
        <w:numPr>
          <w:ilvl w:val="0"/>
          <w:numId w:val="31"/>
        </w:numPr>
      </w:pPr>
      <w:r>
        <w:t xml:space="preserve">5.5.1.4: Expire </w:t>
      </w:r>
      <w:proofErr w:type="gramStart"/>
      <w:r>
        <w:t>SA :</w:t>
      </w:r>
      <w:proofErr w:type="gramEnd"/>
      <w:r>
        <w:t xml:space="preserve"> add a recommendation to deactivate the key as well.</w:t>
      </w:r>
    </w:p>
    <w:p w:rsidR="00C331BD" w:rsidRDefault="00C331BD" w:rsidP="00C331BD">
      <w:pPr>
        <w:pStyle w:val="Paragraphedeliste"/>
      </w:pPr>
    </w:p>
    <w:p w:rsidR="00C331BD" w:rsidRDefault="004267DC" w:rsidP="00082BF4">
      <w:pPr>
        <w:pStyle w:val="Paragraphedeliste"/>
        <w:numPr>
          <w:ilvl w:val="0"/>
          <w:numId w:val="31"/>
        </w:numPr>
      </w:pPr>
      <w:r>
        <w:t xml:space="preserve">5.5.1.5: </w:t>
      </w:r>
      <w:r w:rsidR="000C3DD8">
        <w:t xml:space="preserve">Create </w:t>
      </w:r>
      <w:proofErr w:type="gramStart"/>
      <w:r w:rsidR="000C3DD8">
        <w:t>SA :</w:t>
      </w:r>
      <w:proofErr w:type="gramEnd"/>
      <w:r w:rsidR="000C3DD8">
        <w:t xml:space="preserve"> the format of the authentication bit mask transmitted in the PDU should be specified. It should be limited </w:t>
      </w:r>
      <w:proofErr w:type="gramStart"/>
      <w:r w:rsidR="000C3DD8">
        <w:t xml:space="preserve">to </w:t>
      </w:r>
      <w:r w:rsidR="005C43CE">
        <w:t>:</w:t>
      </w:r>
      <w:proofErr w:type="gramEnd"/>
      <w:r w:rsidR="005C43CE">
        <w:t xml:space="preserve"> beginning of primary header to end of secondary header.</w:t>
      </w:r>
    </w:p>
    <w:p w:rsidR="00324F52" w:rsidRDefault="00324F52" w:rsidP="00324F52">
      <w:pPr>
        <w:pStyle w:val="Paragraphedeliste"/>
      </w:pPr>
    </w:p>
    <w:p w:rsidR="00324F52" w:rsidRDefault="00324F52" w:rsidP="00082BF4">
      <w:pPr>
        <w:pStyle w:val="Paragraphedeliste"/>
        <w:numPr>
          <w:ilvl w:val="0"/>
          <w:numId w:val="31"/>
        </w:numPr>
      </w:pPr>
      <w:r>
        <w:t xml:space="preserve">5.5.1.7: Set ARC: this PDU should be removed from the list of sensitive PDUs since ARC can be transmitted in clear on the </w:t>
      </w:r>
      <w:proofErr w:type="spellStart"/>
      <w:r>
        <w:t>spacelink</w:t>
      </w:r>
      <w:proofErr w:type="spellEnd"/>
      <w:r>
        <w:t>.</w:t>
      </w:r>
    </w:p>
    <w:p w:rsidR="00324F52" w:rsidRDefault="00324F52" w:rsidP="00324F52">
      <w:pPr>
        <w:pStyle w:val="Paragraphedeliste"/>
      </w:pPr>
    </w:p>
    <w:p w:rsidR="00324F52" w:rsidRDefault="003566D6" w:rsidP="00082BF4">
      <w:pPr>
        <w:pStyle w:val="Paragraphedeliste"/>
        <w:numPr>
          <w:ilvl w:val="0"/>
          <w:numId w:val="31"/>
        </w:numPr>
      </w:pPr>
      <w:r>
        <w:t>AI SDLS0416/</w:t>
      </w:r>
      <w:proofErr w:type="gramStart"/>
      <w:r>
        <w:t>07 :</w:t>
      </w:r>
      <w:proofErr w:type="gramEnd"/>
      <w:r>
        <w:t xml:space="preserve"> do we need to specify error conditions and corresponding error reports ?</w:t>
      </w:r>
    </w:p>
    <w:p w:rsidR="003566D6" w:rsidRDefault="003566D6" w:rsidP="003566D6">
      <w:pPr>
        <w:pStyle w:val="Paragraphedeliste"/>
      </w:pPr>
    </w:p>
    <w:p w:rsidR="003566D6" w:rsidRDefault="003566D6" w:rsidP="003566D6">
      <w:pPr>
        <w:pStyle w:val="Paragraphedeliste"/>
        <w:numPr>
          <w:ilvl w:val="1"/>
          <w:numId w:val="31"/>
        </w:numPr>
      </w:pPr>
      <w:r>
        <w:t xml:space="preserve">Error reports should be recorded in the security log (if implemented) but not transmitted real time on the </w:t>
      </w:r>
      <w:proofErr w:type="spellStart"/>
      <w:r>
        <w:t>spacelink</w:t>
      </w:r>
      <w:proofErr w:type="spellEnd"/>
      <w:r>
        <w:t xml:space="preserve"> for security reasons to avoid giving information to the attacker. User should rely on security log to debug any malfunction of the SDLS EP protocol.</w:t>
      </w:r>
    </w:p>
    <w:p w:rsidR="001D0197" w:rsidRDefault="001D0197" w:rsidP="001D0197"/>
    <w:p w:rsidR="001D0197" w:rsidRDefault="00CB350C" w:rsidP="001D0197">
      <w:pPr>
        <w:pStyle w:val="Paragraphedeliste"/>
        <w:numPr>
          <w:ilvl w:val="0"/>
          <w:numId w:val="32"/>
        </w:numPr>
      </w:pPr>
      <w:r>
        <w:t xml:space="preserve">In SA management, the </w:t>
      </w:r>
      <w:proofErr w:type="gramStart"/>
      <w:r>
        <w:t>length of the fields in PDUs are</w:t>
      </w:r>
      <w:proofErr w:type="gramEnd"/>
      <w:r>
        <w:t xml:space="preserve"> explicit but this not the case for key management and M&amp;C. Field lengths need to be transmitted only when creating SA</w:t>
      </w:r>
      <w:r w:rsidR="001E5671">
        <w:t>. Later on field lengths need not to be transmitted since both ends of the link know the lengths of the parameters (e.g. keys, key IDs) associated with a given SA.</w:t>
      </w:r>
    </w:p>
    <w:p w:rsidR="004F24F5" w:rsidRPr="009535E8" w:rsidRDefault="004F24F5" w:rsidP="00F578D0">
      <w:pPr>
        <w:rPr>
          <w:lang w:val="en-GB" w:eastAsia="fr-FR"/>
        </w:rPr>
      </w:pPr>
    </w:p>
    <w:p w:rsidR="00EC134E" w:rsidRDefault="00EC134E" w:rsidP="002E5BCE">
      <w:pPr>
        <w:pStyle w:val="Listepuces"/>
        <w:tabs>
          <w:tab w:val="clear" w:pos="360"/>
        </w:tabs>
        <w:ind w:left="0" w:firstLine="0"/>
      </w:pPr>
    </w:p>
    <w:p w:rsidR="00682AD8" w:rsidRDefault="001E5671" w:rsidP="00476C1B">
      <w:pPr>
        <w:pStyle w:val="Titre2"/>
      </w:pPr>
      <w:r>
        <w:t>SDLS Extended Procedures interoperability testing</w:t>
      </w:r>
    </w:p>
    <w:p w:rsidR="009535E8" w:rsidRDefault="009535E8" w:rsidP="009535E8"/>
    <w:p w:rsidR="007763BD" w:rsidRDefault="001E5671" w:rsidP="004E3981">
      <w:r>
        <w:t>ESA EP implementation is now almost complete (only missing part of M&amp;C procedures are not implemented).</w:t>
      </w:r>
    </w:p>
    <w:p w:rsidR="001E5671" w:rsidRDefault="001E5671" w:rsidP="004E3981">
      <w:r>
        <w:t>NASA implementation status is:</w:t>
      </w:r>
    </w:p>
    <w:p w:rsidR="001E5671" w:rsidRDefault="001E5671" w:rsidP="001E5671">
      <w:pPr>
        <w:pStyle w:val="Paragraphedeliste"/>
        <w:numPr>
          <w:ilvl w:val="0"/>
          <w:numId w:val="32"/>
        </w:numPr>
      </w:pPr>
      <w:r>
        <w:t>Key procedures complete</w:t>
      </w:r>
    </w:p>
    <w:p w:rsidR="001E5671" w:rsidRDefault="001E5671" w:rsidP="001E5671">
      <w:pPr>
        <w:pStyle w:val="Paragraphedeliste"/>
        <w:numPr>
          <w:ilvl w:val="0"/>
          <w:numId w:val="32"/>
        </w:numPr>
      </w:pPr>
      <w:r>
        <w:t>SA procedures on-going</w:t>
      </w:r>
    </w:p>
    <w:p w:rsidR="001E5671" w:rsidRDefault="001E5671" w:rsidP="001E5671">
      <w:pPr>
        <w:pStyle w:val="Paragraphedeliste"/>
        <w:numPr>
          <w:ilvl w:val="0"/>
          <w:numId w:val="32"/>
        </w:numPr>
      </w:pPr>
      <w:r>
        <w:t>M&amp;C procedures to be done</w:t>
      </w:r>
    </w:p>
    <w:p w:rsidR="001E5671" w:rsidRDefault="001E5671" w:rsidP="001E5671">
      <w:r>
        <w:t>Interoperability testing is on-going between ESA and NASA.</w:t>
      </w:r>
    </w:p>
    <w:p w:rsidR="005633DA" w:rsidRDefault="005633DA" w:rsidP="004B50ED"/>
    <w:p w:rsidR="007873D7" w:rsidRDefault="007873D7">
      <w:r>
        <w:br w:type="page"/>
      </w:r>
    </w:p>
    <w:p w:rsidR="007873D7" w:rsidRDefault="007873D7" w:rsidP="004B50ED"/>
    <w:p w:rsidR="001E5671" w:rsidRPr="004B50ED" w:rsidRDefault="001E5671" w:rsidP="004B50ED"/>
    <w:p w:rsidR="00682AD8" w:rsidRDefault="001E5671" w:rsidP="00CA46B1">
      <w:pPr>
        <w:pStyle w:val="Titre2"/>
        <w:rPr>
          <w:lang w:val="en-GB"/>
        </w:rPr>
      </w:pPr>
      <w:r>
        <w:rPr>
          <w:lang w:val="en-GB"/>
        </w:rPr>
        <w:t>Way forward to next meeting for EP white book</w:t>
      </w:r>
    </w:p>
    <w:p w:rsidR="00682AD8" w:rsidRDefault="00682AD8" w:rsidP="00490C89">
      <w:pPr>
        <w:rPr>
          <w:lang w:val="en-GB"/>
        </w:rPr>
      </w:pPr>
    </w:p>
    <w:p w:rsidR="00B60EDD" w:rsidRDefault="001E5671" w:rsidP="006654F8">
      <w:pPr>
        <w:pStyle w:val="Paragraphedeliste"/>
        <w:numPr>
          <w:ilvl w:val="0"/>
          <w:numId w:val="15"/>
        </w:numPr>
        <w:rPr>
          <w:lang w:val="en-GB"/>
        </w:rPr>
      </w:pPr>
      <w:r>
        <w:rPr>
          <w:lang w:val="en-GB"/>
        </w:rPr>
        <w:t>Bruno Saba to provide ASAP</w:t>
      </w:r>
      <w:r w:rsidR="007873D7">
        <w:rPr>
          <w:lang w:val="en-GB"/>
        </w:rPr>
        <w:t xml:space="preserve"> (end of June)</w:t>
      </w:r>
      <w:r>
        <w:rPr>
          <w:lang w:val="en-GB"/>
        </w:rPr>
        <w:t xml:space="preserve"> the missing inputs for M&amp;C procedures/PDUs specification</w:t>
      </w:r>
    </w:p>
    <w:p w:rsidR="001E5671" w:rsidRDefault="001E5671" w:rsidP="006654F8">
      <w:pPr>
        <w:pStyle w:val="Paragraphedeliste"/>
        <w:numPr>
          <w:ilvl w:val="0"/>
          <w:numId w:val="15"/>
        </w:numPr>
        <w:rPr>
          <w:lang w:val="en-GB"/>
        </w:rPr>
      </w:pPr>
      <w:r>
        <w:rPr>
          <w:lang w:val="en-GB"/>
        </w:rPr>
        <w:t>Craig Biggerstaff, Bruno Saba and Daniel Fischer to implement modifications</w:t>
      </w:r>
      <w:r w:rsidR="007873D7">
        <w:rPr>
          <w:lang w:val="en-GB"/>
        </w:rPr>
        <w:t xml:space="preserve"> agreed at this </w:t>
      </w:r>
      <w:proofErr w:type="spellStart"/>
      <w:r w:rsidR="007873D7">
        <w:rPr>
          <w:lang w:val="en-GB"/>
        </w:rPr>
        <w:t>webex</w:t>
      </w:r>
      <w:proofErr w:type="spellEnd"/>
      <w:r w:rsidR="007873D7">
        <w:rPr>
          <w:lang w:val="en-GB"/>
        </w:rPr>
        <w:t xml:space="preserve"> telecom.</w:t>
      </w:r>
    </w:p>
    <w:p w:rsidR="00B60EDD" w:rsidRPr="007873D7" w:rsidRDefault="001E5671" w:rsidP="00B60EDD">
      <w:pPr>
        <w:pStyle w:val="Paragraphedeliste"/>
        <w:numPr>
          <w:ilvl w:val="0"/>
          <w:numId w:val="15"/>
        </w:numPr>
        <w:rPr>
          <w:lang w:val="en-GB"/>
        </w:rPr>
      </w:pPr>
      <w:r>
        <w:rPr>
          <w:lang w:val="en-GB"/>
        </w:rPr>
        <w:t>Daniel Fischer to provide a final version of the EP white book end of September 2016 to be reviewed at the CCSDS Fall meeting with the objective to validate it and promote</w:t>
      </w:r>
      <w:r w:rsidR="007873D7">
        <w:rPr>
          <w:lang w:val="en-GB"/>
        </w:rPr>
        <w:t xml:space="preserve"> it</w:t>
      </w:r>
      <w:r>
        <w:rPr>
          <w:lang w:val="en-GB"/>
        </w:rPr>
        <w:t xml:space="preserve"> to red book Issue 1 </w:t>
      </w:r>
      <w:r w:rsidR="007873D7">
        <w:rPr>
          <w:lang w:val="en-GB"/>
        </w:rPr>
        <w:t xml:space="preserve">at the fall meeting and move to agency review </w:t>
      </w:r>
      <w:bookmarkStart w:id="0" w:name="_GoBack"/>
      <w:bookmarkEnd w:id="0"/>
      <w:r w:rsidR="007873D7">
        <w:rPr>
          <w:lang w:val="en-GB"/>
        </w:rPr>
        <w:t>#1  after the meeting.</w:t>
      </w:r>
    </w:p>
    <w:sectPr w:rsidR="00B60EDD" w:rsidRPr="007873D7" w:rsidSect="00B033EE">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64" w:rsidRDefault="00997364">
      <w:r>
        <w:separator/>
      </w:r>
    </w:p>
  </w:endnote>
  <w:endnote w:type="continuationSeparator" w:id="0">
    <w:p w:rsidR="00997364" w:rsidRDefault="00997364">
      <w:r>
        <w:continuationSeparator/>
      </w:r>
    </w:p>
  </w:endnote>
  <w:endnote w:type="continuationNotice" w:id="1">
    <w:p w:rsidR="00997364" w:rsidRDefault="00997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37" w:rsidRDefault="00EE2E37">
    <w:pPr>
      <w:pStyle w:val="Pieddepage"/>
    </w:pPr>
    <w:r>
      <w:tab/>
    </w:r>
    <w:r>
      <w:rPr>
        <w:rStyle w:val="Numrodepage"/>
      </w:rPr>
      <w:fldChar w:fldCharType="begin"/>
    </w:r>
    <w:r>
      <w:rPr>
        <w:rStyle w:val="Numrodepage"/>
      </w:rPr>
      <w:instrText xml:space="preserve"> PAGE </w:instrText>
    </w:r>
    <w:r>
      <w:rPr>
        <w:rStyle w:val="Numrodepage"/>
      </w:rPr>
      <w:fldChar w:fldCharType="separate"/>
    </w:r>
    <w:r w:rsidR="007873D7">
      <w:rPr>
        <w:rStyle w:val="Numrodepage"/>
        <w:noProof/>
      </w:rPr>
      <w:t>2</w:t>
    </w:r>
    <w:r>
      <w:rPr>
        <w:rStyle w:val="Numrodepage"/>
      </w:rPr>
      <w:fldChar w:fldCharType="end"/>
    </w:r>
    <w:r>
      <w:rPr>
        <w:rStyle w:val="Numrodepage"/>
      </w:rPr>
      <w:tab/>
      <w:t>15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64" w:rsidRDefault="00997364">
      <w:r>
        <w:separator/>
      </w:r>
    </w:p>
  </w:footnote>
  <w:footnote w:type="continuationSeparator" w:id="0">
    <w:p w:rsidR="00997364" w:rsidRDefault="00997364">
      <w:r>
        <w:continuationSeparator/>
      </w:r>
    </w:p>
  </w:footnote>
  <w:footnote w:type="continuationNotice" w:id="1">
    <w:p w:rsidR="00997364" w:rsidRDefault="009973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E37" w:rsidRPr="002927E4" w:rsidRDefault="00EE2E37">
    <w:pPr>
      <w:pStyle w:val="En-tte"/>
      <w:rPr>
        <w:rFonts w:ascii="Arial" w:hAnsi="Arial" w:cs="Arial"/>
        <w:b/>
        <w:sz w:val="28"/>
        <w:szCs w:val="28"/>
      </w:rPr>
    </w:pPr>
    <w:r>
      <w:t xml:space="preserve">CCSDS Space Data Link Security WG </w:t>
    </w:r>
    <w:r>
      <w:tab/>
      <w:t xml:space="preserve">June 15 2016 </w:t>
    </w:r>
    <w:proofErr w:type="spellStart"/>
    <w:r>
      <w:t>Webex</w:t>
    </w:r>
    <w:proofErr w:type="spellEnd"/>
    <w:r>
      <w:t xml:space="preserve"> </w:t>
    </w:r>
    <w:proofErr w:type="spellStart"/>
    <w:r>
      <w:t>telecon</w:t>
    </w:r>
    <w:proofErr w:type="spellEnd"/>
    <w:r>
      <w:t xml:space="preserve"> Minutes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B4C"/>
    <w:multiLevelType w:val="hybridMultilevel"/>
    <w:tmpl w:val="AAA06A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629D9"/>
    <w:multiLevelType w:val="hybridMultilevel"/>
    <w:tmpl w:val="681EB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646"/>
    <w:multiLevelType w:val="hybridMultilevel"/>
    <w:tmpl w:val="8BD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A6C0B"/>
    <w:multiLevelType w:val="hybridMultilevel"/>
    <w:tmpl w:val="452E48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BC0966"/>
    <w:multiLevelType w:val="hybridMultilevel"/>
    <w:tmpl w:val="9A005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305C15"/>
    <w:multiLevelType w:val="hybridMultilevel"/>
    <w:tmpl w:val="9496EA1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E997809"/>
    <w:multiLevelType w:val="hybridMultilevel"/>
    <w:tmpl w:val="94BC8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8">
    <w:nsid w:val="22D61A23"/>
    <w:multiLevelType w:val="hybridMultilevel"/>
    <w:tmpl w:val="547C8A62"/>
    <w:lvl w:ilvl="0" w:tplc="08090003">
      <w:start w:val="1"/>
      <w:numFmt w:val="bullet"/>
      <w:lvlText w:val="o"/>
      <w:lvlJc w:val="left"/>
      <w:pPr>
        <w:ind w:left="1080" w:hanging="360"/>
      </w:pPr>
      <w:rPr>
        <w:rFonts w:ascii="Courier New" w:hAnsi="Courier New" w:cs="Courier New"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571066D"/>
    <w:multiLevelType w:val="hybridMultilevel"/>
    <w:tmpl w:val="8226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7370F1"/>
    <w:multiLevelType w:val="hybridMultilevel"/>
    <w:tmpl w:val="28886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696FC3"/>
    <w:multiLevelType w:val="hybridMultilevel"/>
    <w:tmpl w:val="0054D098"/>
    <w:lvl w:ilvl="0" w:tplc="C6A2CA7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E630E3"/>
    <w:multiLevelType w:val="hybridMultilevel"/>
    <w:tmpl w:val="4DFAC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1A5AC2"/>
    <w:multiLevelType w:val="multilevel"/>
    <w:tmpl w:val="040C0025"/>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860"/>
        </w:tabs>
        <w:ind w:left="860"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4">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103483"/>
    <w:multiLevelType w:val="hybridMultilevel"/>
    <w:tmpl w:val="862CC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B2582C"/>
    <w:multiLevelType w:val="hybridMultilevel"/>
    <w:tmpl w:val="0BB0A3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9E8186E"/>
    <w:multiLevelType w:val="hybridMultilevel"/>
    <w:tmpl w:val="C624E7F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nsid w:val="4AFD071E"/>
    <w:multiLevelType w:val="hybridMultilevel"/>
    <w:tmpl w:val="14682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17015F"/>
    <w:multiLevelType w:val="hybridMultilevel"/>
    <w:tmpl w:val="270415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C790903"/>
    <w:multiLevelType w:val="hybridMultilevel"/>
    <w:tmpl w:val="4EBC1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DC7146B"/>
    <w:multiLevelType w:val="hybridMultilevel"/>
    <w:tmpl w:val="14A8F99A"/>
    <w:lvl w:ilvl="0" w:tplc="040C0001">
      <w:start w:val="1"/>
      <w:numFmt w:val="bullet"/>
      <w:lvlText w:val=""/>
      <w:lvlJc w:val="left"/>
      <w:pPr>
        <w:ind w:left="779" w:hanging="360"/>
      </w:pPr>
      <w:rPr>
        <w:rFonts w:ascii="Symbol" w:hAnsi="Symbol" w:hint="default"/>
      </w:rPr>
    </w:lvl>
    <w:lvl w:ilvl="1" w:tplc="040C0003">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2">
    <w:nsid w:val="5B7F50D0"/>
    <w:multiLevelType w:val="hybridMultilevel"/>
    <w:tmpl w:val="15C8F2DA"/>
    <w:lvl w:ilvl="0" w:tplc="3AC4DBCC">
      <w:start w:val="1"/>
      <w:numFmt w:val="bullet"/>
      <w:lvlText w:val="•"/>
      <w:lvlJc w:val="left"/>
      <w:pPr>
        <w:tabs>
          <w:tab w:val="num" w:pos="720"/>
        </w:tabs>
        <w:ind w:left="720" w:hanging="360"/>
      </w:pPr>
      <w:rPr>
        <w:rFonts w:ascii="Arial" w:hAnsi="Arial" w:hint="default"/>
      </w:rPr>
    </w:lvl>
    <w:lvl w:ilvl="1" w:tplc="BB621982">
      <w:start w:val="1"/>
      <w:numFmt w:val="bullet"/>
      <w:lvlText w:val="•"/>
      <w:lvlJc w:val="left"/>
      <w:pPr>
        <w:tabs>
          <w:tab w:val="num" w:pos="1440"/>
        </w:tabs>
        <w:ind w:left="1440" w:hanging="360"/>
      </w:pPr>
      <w:rPr>
        <w:rFonts w:ascii="Arial" w:hAnsi="Arial" w:hint="default"/>
      </w:rPr>
    </w:lvl>
    <w:lvl w:ilvl="2" w:tplc="EB0CAA08" w:tentative="1">
      <w:start w:val="1"/>
      <w:numFmt w:val="bullet"/>
      <w:lvlText w:val="•"/>
      <w:lvlJc w:val="left"/>
      <w:pPr>
        <w:tabs>
          <w:tab w:val="num" w:pos="2160"/>
        </w:tabs>
        <w:ind w:left="2160" w:hanging="360"/>
      </w:pPr>
      <w:rPr>
        <w:rFonts w:ascii="Arial" w:hAnsi="Arial" w:hint="default"/>
      </w:rPr>
    </w:lvl>
    <w:lvl w:ilvl="3" w:tplc="9880F340" w:tentative="1">
      <w:start w:val="1"/>
      <w:numFmt w:val="bullet"/>
      <w:lvlText w:val="•"/>
      <w:lvlJc w:val="left"/>
      <w:pPr>
        <w:tabs>
          <w:tab w:val="num" w:pos="2880"/>
        </w:tabs>
        <w:ind w:left="2880" w:hanging="360"/>
      </w:pPr>
      <w:rPr>
        <w:rFonts w:ascii="Arial" w:hAnsi="Arial" w:hint="default"/>
      </w:rPr>
    </w:lvl>
    <w:lvl w:ilvl="4" w:tplc="67EADFAC" w:tentative="1">
      <w:start w:val="1"/>
      <w:numFmt w:val="bullet"/>
      <w:lvlText w:val="•"/>
      <w:lvlJc w:val="left"/>
      <w:pPr>
        <w:tabs>
          <w:tab w:val="num" w:pos="3600"/>
        </w:tabs>
        <w:ind w:left="3600" w:hanging="360"/>
      </w:pPr>
      <w:rPr>
        <w:rFonts w:ascii="Arial" w:hAnsi="Arial" w:hint="default"/>
      </w:rPr>
    </w:lvl>
    <w:lvl w:ilvl="5" w:tplc="668EC86C" w:tentative="1">
      <w:start w:val="1"/>
      <w:numFmt w:val="bullet"/>
      <w:lvlText w:val="•"/>
      <w:lvlJc w:val="left"/>
      <w:pPr>
        <w:tabs>
          <w:tab w:val="num" w:pos="4320"/>
        </w:tabs>
        <w:ind w:left="4320" w:hanging="360"/>
      </w:pPr>
      <w:rPr>
        <w:rFonts w:ascii="Arial" w:hAnsi="Arial" w:hint="default"/>
      </w:rPr>
    </w:lvl>
    <w:lvl w:ilvl="6" w:tplc="93E2B0CA" w:tentative="1">
      <w:start w:val="1"/>
      <w:numFmt w:val="bullet"/>
      <w:lvlText w:val="•"/>
      <w:lvlJc w:val="left"/>
      <w:pPr>
        <w:tabs>
          <w:tab w:val="num" w:pos="5040"/>
        </w:tabs>
        <w:ind w:left="5040" w:hanging="360"/>
      </w:pPr>
      <w:rPr>
        <w:rFonts w:ascii="Arial" w:hAnsi="Arial" w:hint="default"/>
      </w:rPr>
    </w:lvl>
    <w:lvl w:ilvl="7" w:tplc="B3AC5AD0" w:tentative="1">
      <w:start w:val="1"/>
      <w:numFmt w:val="bullet"/>
      <w:lvlText w:val="•"/>
      <w:lvlJc w:val="left"/>
      <w:pPr>
        <w:tabs>
          <w:tab w:val="num" w:pos="5760"/>
        </w:tabs>
        <w:ind w:left="5760" w:hanging="360"/>
      </w:pPr>
      <w:rPr>
        <w:rFonts w:ascii="Arial" w:hAnsi="Arial" w:hint="default"/>
      </w:rPr>
    </w:lvl>
    <w:lvl w:ilvl="8" w:tplc="53403CD2" w:tentative="1">
      <w:start w:val="1"/>
      <w:numFmt w:val="bullet"/>
      <w:lvlText w:val="•"/>
      <w:lvlJc w:val="left"/>
      <w:pPr>
        <w:tabs>
          <w:tab w:val="num" w:pos="6480"/>
        </w:tabs>
        <w:ind w:left="6480" w:hanging="360"/>
      </w:pPr>
      <w:rPr>
        <w:rFonts w:ascii="Arial" w:hAnsi="Arial" w:hint="default"/>
      </w:rPr>
    </w:lvl>
  </w:abstractNum>
  <w:abstractNum w:abstractNumId="23">
    <w:nsid w:val="5D7222D1"/>
    <w:multiLevelType w:val="hybridMultilevel"/>
    <w:tmpl w:val="E5A0B7D8"/>
    <w:lvl w:ilvl="0" w:tplc="040C0001">
      <w:start w:val="1"/>
      <w:numFmt w:val="bullet"/>
      <w:lvlText w:val=""/>
      <w:lvlJc w:val="left"/>
      <w:pPr>
        <w:ind w:left="1296" w:hanging="360"/>
      </w:pPr>
      <w:rPr>
        <w:rFonts w:ascii="Symbol" w:hAnsi="Symbol" w:hint="default"/>
      </w:rPr>
    </w:lvl>
    <w:lvl w:ilvl="1" w:tplc="040C0003">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4">
    <w:nsid w:val="60462522"/>
    <w:multiLevelType w:val="hybridMultilevel"/>
    <w:tmpl w:val="D0FCF308"/>
    <w:lvl w:ilvl="0" w:tplc="C6A2CA7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963C04"/>
    <w:multiLevelType w:val="hybridMultilevel"/>
    <w:tmpl w:val="3FEC8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8E5914"/>
    <w:multiLevelType w:val="hybridMultilevel"/>
    <w:tmpl w:val="7C542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DA0E41"/>
    <w:multiLevelType w:val="hybridMultilevel"/>
    <w:tmpl w:val="D2384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EDB2742"/>
    <w:multiLevelType w:val="hybridMultilevel"/>
    <w:tmpl w:val="408C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352451"/>
    <w:multiLevelType w:val="hybridMultilevel"/>
    <w:tmpl w:val="D27ECF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E083CA6"/>
    <w:multiLevelType w:val="hybridMultilevel"/>
    <w:tmpl w:val="D992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30"/>
  </w:num>
  <w:num w:numId="5">
    <w:abstractNumId w:val="0"/>
  </w:num>
  <w:num w:numId="6">
    <w:abstractNumId w:val="22"/>
  </w:num>
  <w:num w:numId="7">
    <w:abstractNumId w:val="31"/>
  </w:num>
  <w:num w:numId="8">
    <w:abstractNumId w:val="29"/>
  </w:num>
  <w:num w:numId="9">
    <w:abstractNumId w:val="14"/>
  </w:num>
  <w:num w:numId="10">
    <w:abstractNumId w:val="5"/>
  </w:num>
  <w:num w:numId="11">
    <w:abstractNumId w:val="23"/>
  </w:num>
  <w:num w:numId="12">
    <w:abstractNumId w:val="4"/>
  </w:num>
  <w:num w:numId="13">
    <w:abstractNumId w:val="12"/>
  </w:num>
  <w:num w:numId="14">
    <w:abstractNumId w:val="28"/>
  </w:num>
  <w:num w:numId="15">
    <w:abstractNumId w:val="10"/>
  </w:num>
  <w:num w:numId="16">
    <w:abstractNumId w:val="1"/>
  </w:num>
  <w:num w:numId="17">
    <w:abstractNumId w:val="18"/>
  </w:num>
  <w:num w:numId="18">
    <w:abstractNumId w:val="15"/>
  </w:num>
  <w:num w:numId="19">
    <w:abstractNumId w:val="8"/>
  </w:num>
  <w:num w:numId="20">
    <w:abstractNumId w:val="19"/>
  </w:num>
  <w:num w:numId="21">
    <w:abstractNumId w:val="16"/>
  </w:num>
  <w:num w:numId="22">
    <w:abstractNumId w:val="3"/>
  </w:num>
  <w:num w:numId="23">
    <w:abstractNumId w:val="25"/>
  </w:num>
  <w:num w:numId="24">
    <w:abstractNumId w:val="26"/>
  </w:num>
  <w:num w:numId="25">
    <w:abstractNumId w:val="9"/>
  </w:num>
  <w:num w:numId="26">
    <w:abstractNumId w:val="2"/>
  </w:num>
  <w:num w:numId="27">
    <w:abstractNumId w:val="6"/>
  </w:num>
  <w:num w:numId="28">
    <w:abstractNumId w:val="21"/>
  </w:num>
  <w:num w:numId="29">
    <w:abstractNumId w:val="27"/>
  </w:num>
  <w:num w:numId="30">
    <w:abstractNumId w:val="20"/>
  </w:num>
  <w:num w:numId="31">
    <w:abstractNumId w:val="11"/>
  </w:num>
  <w:num w:numId="3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1A"/>
    <w:rsid w:val="00000954"/>
    <w:rsid w:val="00000AC6"/>
    <w:rsid w:val="00003478"/>
    <w:rsid w:val="00003A07"/>
    <w:rsid w:val="00003B2C"/>
    <w:rsid w:val="0000461C"/>
    <w:rsid w:val="00005CB3"/>
    <w:rsid w:val="00007D87"/>
    <w:rsid w:val="00010431"/>
    <w:rsid w:val="00010AE1"/>
    <w:rsid w:val="00010D1F"/>
    <w:rsid w:val="00013F36"/>
    <w:rsid w:val="00014753"/>
    <w:rsid w:val="000150D9"/>
    <w:rsid w:val="000157CC"/>
    <w:rsid w:val="00016BB5"/>
    <w:rsid w:val="000230DE"/>
    <w:rsid w:val="00025275"/>
    <w:rsid w:val="00026FC3"/>
    <w:rsid w:val="0002709B"/>
    <w:rsid w:val="00027509"/>
    <w:rsid w:val="00027650"/>
    <w:rsid w:val="00030313"/>
    <w:rsid w:val="00034EA7"/>
    <w:rsid w:val="0003519B"/>
    <w:rsid w:val="00041F4A"/>
    <w:rsid w:val="00043531"/>
    <w:rsid w:val="00044097"/>
    <w:rsid w:val="000441C3"/>
    <w:rsid w:val="00044C52"/>
    <w:rsid w:val="00044C93"/>
    <w:rsid w:val="000456BD"/>
    <w:rsid w:val="00045DA5"/>
    <w:rsid w:val="000471BE"/>
    <w:rsid w:val="00050323"/>
    <w:rsid w:val="00052513"/>
    <w:rsid w:val="00052A66"/>
    <w:rsid w:val="00052CE8"/>
    <w:rsid w:val="00054922"/>
    <w:rsid w:val="00054AA6"/>
    <w:rsid w:val="000554D9"/>
    <w:rsid w:val="0005790A"/>
    <w:rsid w:val="00057D82"/>
    <w:rsid w:val="00057D9D"/>
    <w:rsid w:val="00057EFC"/>
    <w:rsid w:val="00061294"/>
    <w:rsid w:val="000659E7"/>
    <w:rsid w:val="0006689D"/>
    <w:rsid w:val="00066BF7"/>
    <w:rsid w:val="0007085B"/>
    <w:rsid w:val="0007087E"/>
    <w:rsid w:val="000714C1"/>
    <w:rsid w:val="00072F8B"/>
    <w:rsid w:val="00074A0D"/>
    <w:rsid w:val="00075219"/>
    <w:rsid w:val="00076A16"/>
    <w:rsid w:val="00077296"/>
    <w:rsid w:val="00082062"/>
    <w:rsid w:val="00082BF4"/>
    <w:rsid w:val="00082DE4"/>
    <w:rsid w:val="0008375D"/>
    <w:rsid w:val="00083C54"/>
    <w:rsid w:val="000868AF"/>
    <w:rsid w:val="00086999"/>
    <w:rsid w:val="000879C6"/>
    <w:rsid w:val="000977CE"/>
    <w:rsid w:val="000A0B03"/>
    <w:rsid w:val="000A1A60"/>
    <w:rsid w:val="000A238D"/>
    <w:rsid w:val="000A3C78"/>
    <w:rsid w:val="000A3D4E"/>
    <w:rsid w:val="000A6410"/>
    <w:rsid w:val="000B1102"/>
    <w:rsid w:val="000B16AF"/>
    <w:rsid w:val="000B23ED"/>
    <w:rsid w:val="000B25C3"/>
    <w:rsid w:val="000B3662"/>
    <w:rsid w:val="000B422F"/>
    <w:rsid w:val="000B5DB6"/>
    <w:rsid w:val="000B6A6A"/>
    <w:rsid w:val="000C09F0"/>
    <w:rsid w:val="000C1256"/>
    <w:rsid w:val="000C234C"/>
    <w:rsid w:val="000C2EB5"/>
    <w:rsid w:val="000C3DD8"/>
    <w:rsid w:val="000C59D3"/>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4422"/>
    <w:rsid w:val="000F55CD"/>
    <w:rsid w:val="000F6B33"/>
    <w:rsid w:val="000F6C1B"/>
    <w:rsid w:val="00104940"/>
    <w:rsid w:val="00104C13"/>
    <w:rsid w:val="00106D92"/>
    <w:rsid w:val="00111863"/>
    <w:rsid w:val="00114DAC"/>
    <w:rsid w:val="001150D8"/>
    <w:rsid w:val="00116107"/>
    <w:rsid w:val="00117200"/>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3DA9"/>
    <w:rsid w:val="001360C4"/>
    <w:rsid w:val="001422A7"/>
    <w:rsid w:val="00143156"/>
    <w:rsid w:val="001440A0"/>
    <w:rsid w:val="00144E50"/>
    <w:rsid w:val="00144FF3"/>
    <w:rsid w:val="00145506"/>
    <w:rsid w:val="00146FD2"/>
    <w:rsid w:val="00152137"/>
    <w:rsid w:val="0015378F"/>
    <w:rsid w:val="00153DD9"/>
    <w:rsid w:val="00153EC9"/>
    <w:rsid w:val="00156DA8"/>
    <w:rsid w:val="00157AD2"/>
    <w:rsid w:val="001605D0"/>
    <w:rsid w:val="00161445"/>
    <w:rsid w:val="00161B47"/>
    <w:rsid w:val="00163260"/>
    <w:rsid w:val="001632CE"/>
    <w:rsid w:val="00163953"/>
    <w:rsid w:val="00163E94"/>
    <w:rsid w:val="00164ADB"/>
    <w:rsid w:val="001656C8"/>
    <w:rsid w:val="00166103"/>
    <w:rsid w:val="00167E67"/>
    <w:rsid w:val="00167FEB"/>
    <w:rsid w:val="0017013B"/>
    <w:rsid w:val="00171B61"/>
    <w:rsid w:val="0017415A"/>
    <w:rsid w:val="00174652"/>
    <w:rsid w:val="00174AC7"/>
    <w:rsid w:val="001767C0"/>
    <w:rsid w:val="00176F56"/>
    <w:rsid w:val="001777BF"/>
    <w:rsid w:val="00180C05"/>
    <w:rsid w:val="00180D28"/>
    <w:rsid w:val="0018146A"/>
    <w:rsid w:val="00183CA5"/>
    <w:rsid w:val="001860CB"/>
    <w:rsid w:val="00187921"/>
    <w:rsid w:val="00193A0F"/>
    <w:rsid w:val="0019456C"/>
    <w:rsid w:val="0019596B"/>
    <w:rsid w:val="00195DDF"/>
    <w:rsid w:val="00195EB5"/>
    <w:rsid w:val="001979A0"/>
    <w:rsid w:val="001A1EA8"/>
    <w:rsid w:val="001A240E"/>
    <w:rsid w:val="001A27CF"/>
    <w:rsid w:val="001A2FE3"/>
    <w:rsid w:val="001A34FE"/>
    <w:rsid w:val="001A4EA1"/>
    <w:rsid w:val="001A6995"/>
    <w:rsid w:val="001B1C66"/>
    <w:rsid w:val="001B2FB1"/>
    <w:rsid w:val="001B4336"/>
    <w:rsid w:val="001B45A7"/>
    <w:rsid w:val="001B581D"/>
    <w:rsid w:val="001B774C"/>
    <w:rsid w:val="001C0207"/>
    <w:rsid w:val="001C0967"/>
    <w:rsid w:val="001C09C4"/>
    <w:rsid w:val="001C57CF"/>
    <w:rsid w:val="001C59E3"/>
    <w:rsid w:val="001C6927"/>
    <w:rsid w:val="001C6B00"/>
    <w:rsid w:val="001D0197"/>
    <w:rsid w:val="001D387E"/>
    <w:rsid w:val="001D489E"/>
    <w:rsid w:val="001D56BF"/>
    <w:rsid w:val="001D654D"/>
    <w:rsid w:val="001E21FA"/>
    <w:rsid w:val="001E4607"/>
    <w:rsid w:val="001E5671"/>
    <w:rsid w:val="001E675F"/>
    <w:rsid w:val="001E6C63"/>
    <w:rsid w:val="001E7490"/>
    <w:rsid w:val="001E777F"/>
    <w:rsid w:val="001F21AF"/>
    <w:rsid w:val="00200072"/>
    <w:rsid w:val="002022FF"/>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6967"/>
    <w:rsid w:val="00227497"/>
    <w:rsid w:val="00231423"/>
    <w:rsid w:val="0023236A"/>
    <w:rsid w:val="0023385D"/>
    <w:rsid w:val="0023438B"/>
    <w:rsid w:val="00237B64"/>
    <w:rsid w:val="002400FC"/>
    <w:rsid w:val="002405DD"/>
    <w:rsid w:val="00240919"/>
    <w:rsid w:val="00241A1C"/>
    <w:rsid w:val="00245C29"/>
    <w:rsid w:val="00246011"/>
    <w:rsid w:val="002466B4"/>
    <w:rsid w:val="002471DD"/>
    <w:rsid w:val="00247829"/>
    <w:rsid w:val="00251A0E"/>
    <w:rsid w:val="00251AE4"/>
    <w:rsid w:val="0025250A"/>
    <w:rsid w:val="002529F7"/>
    <w:rsid w:val="0025318C"/>
    <w:rsid w:val="0025387F"/>
    <w:rsid w:val="002543AD"/>
    <w:rsid w:val="00254A34"/>
    <w:rsid w:val="00256E3F"/>
    <w:rsid w:val="002570C3"/>
    <w:rsid w:val="002610A5"/>
    <w:rsid w:val="00265C56"/>
    <w:rsid w:val="0027331D"/>
    <w:rsid w:val="00273DC0"/>
    <w:rsid w:val="00276471"/>
    <w:rsid w:val="00276F5C"/>
    <w:rsid w:val="002806D3"/>
    <w:rsid w:val="00281E52"/>
    <w:rsid w:val="00283A9B"/>
    <w:rsid w:val="002865A6"/>
    <w:rsid w:val="0028694A"/>
    <w:rsid w:val="00287AE2"/>
    <w:rsid w:val="0029067D"/>
    <w:rsid w:val="002907EE"/>
    <w:rsid w:val="002912F1"/>
    <w:rsid w:val="00291565"/>
    <w:rsid w:val="00291E41"/>
    <w:rsid w:val="002927E4"/>
    <w:rsid w:val="002932B8"/>
    <w:rsid w:val="00295B20"/>
    <w:rsid w:val="00297FD7"/>
    <w:rsid w:val="002A0A02"/>
    <w:rsid w:val="002A0ADE"/>
    <w:rsid w:val="002A1664"/>
    <w:rsid w:val="002A1EE3"/>
    <w:rsid w:val="002A32DD"/>
    <w:rsid w:val="002A3C30"/>
    <w:rsid w:val="002A4216"/>
    <w:rsid w:val="002A4F7D"/>
    <w:rsid w:val="002A53C1"/>
    <w:rsid w:val="002A54CC"/>
    <w:rsid w:val="002A779F"/>
    <w:rsid w:val="002B107C"/>
    <w:rsid w:val="002B20E0"/>
    <w:rsid w:val="002B4359"/>
    <w:rsid w:val="002B5D86"/>
    <w:rsid w:val="002C1461"/>
    <w:rsid w:val="002C35D0"/>
    <w:rsid w:val="002C372A"/>
    <w:rsid w:val="002C4098"/>
    <w:rsid w:val="002C6F47"/>
    <w:rsid w:val="002D0158"/>
    <w:rsid w:val="002D3A51"/>
    <w:rsid w:val="002D41F0"/>
    <w:rsid w:val="002D5801"/>
    <w:rsid w:val="002E030C"/>
    <w:rsid w:val="002E2CE2"/>
    <w:rsid w:val="002E5348"/>
    <w:rsid w:val="002E54CC"/>
    <w:rsid w:val="002E54D3"/>
    <w:rsid w:val="002E598A"/>
    <w:rsid w:val="002E5BAB"/>
    <w:rsid w:val="002E5BCE"/>
    <w:rsid w:val="002E5EE7"/>
    <w:rsid w:val="002E6B02"/>
    <w:rsid w:val="002F0600"/>
    <w:rsid w:val="002F0EC3"/>
    <w:rsid w:val="002F2095"/>
    <w:rsid w:val="002F2763"/>
    <w:rsid w:val="002F45D0"/>
    <w:rsid w:val="002F4BFE"/>
    <w:rsid w:val="002F4C6E"/>
    <w:rsid w:val="002F550F"/>
    <w:rsid w:val="002F64FE"/>
    <w:rsid w:val="002F6BC7"/>
    <w:rsid w:val="002F75AF"/>
    <w:rsid w:val="00303995"/>
    <w:rsid w:val="00306624"/>
    <w:rsid w:val="003107D5"/>
    <w:rsid w:val="00310DF4"/>
    <w:rsid w:val="00310FA0"/>
    <w:rsid w:val="0031281E"/>
    <w:rsid w:val="00312827"/>
    <w:rsid w:val="00314974"/>
    <w:rsid w:val="00315921"/>
    <w:rsid w:val="003159C6"/>
    <w:rsid w:val="00321165"/>
    <w:rsid w:val="00321C56"/>
    <w:rsid w:val="003228CE"/>
    <w:rsid w:val="00323AC1"/>
    <w:rsid w:val="00324F52"/>
    <w:rsid w:val="0032562D"/>
    <w:rsid w:val="00330DB0"/>
    <w:rsid w:val="00332220"/>
    <w:rsid w:val="0033256A"/>
    <w:rsid w:val="00333068"/>
    <w:rsid w:val="00336A33"/>
    <w:rsid w:val="00343A69"/>
    <w:rsid w:val="00343D07"/>
    <w:rsid w:val="003449FE"/>
    <w:rsid w:val="00346B76"/>
    <w:rsid w:val="0034716C"/>
    <w:rsid w:val="003479B2"/>
    <w:rsid w:val="003512D5"/>
    <w:rsid w:val="003514E3"/>
    <w:rsid w:val="00352B6B"/>
    <w:rsid w:val="00355080"/>
    <w:rsid w:val="00355A89"/>
    <w:rsid w:val="00355E6C"/>
    <w:rsid w:val="003566D6"/>
    <w:rsid w:val="00356878"/>
    <w:rsid w:val="00356FE3"/>
    <w:rsid w:val="003579A1"/>
    <w:rsid w:val="0036071E"/>
    <w:rsid w:val="0036136C"/>
    <w:rsid w:val="00362C01"/>
    <w:rsid w:val="00362FBA"/>
    <w:rsid w:val="00363417"/>
    <w:rsid w:val="0036487F"/>
    <w:rsid w:val="00366292"/>
    <w:rsid w:val="00366A77"/>
    <w:rsid w:val="00366D10"/>
    <w:rsid w:val="00367876"/>
    <w:rsid w:val="00367CD9"/>
    <w:rsid w:val="003705BC"/>
    <w:rsid w:val="0037107B"/>
    <w:rsid w:val="00372A8E"/>
    <w:rsid w:val="00373C5E"/>
    <w:rsid w:val="00375411"/>
    <w:rsid w:val="00376439"/>
    <w:rsid w:val="003764D8"/>
    <w:rsid w:val="00376F9F"/>
    <w:rsid w:val="00377DCF"/>
    <w:rsid w:val="00380E34"/>
    <w:rsid w:val="00382061"/>
    <w:rsid w:val="00384044"/>
    <w:rsid w:val="00386E7C"/>
    <w:rsid w:val="0039271F"/>
    <w:rsid w:val="0039306B"/>
    <w:rsid w:val="00394260"/>
    <w:rsid w:val="003942BE"/>
    <w:rsid w:val="00395E13"/>
    <w:rsid w:val="003A32DA"/>
    <w:rsid w:val="003A6E8B"/>
    <w:rsid w:val="003A7519"/>
    <w:rsid w:val="003B1C30"/>
    <w:rsid w:val="003B4B2A"/>
    <w:rsid w:val="003B5B03"/>
    <w:rsid w:val="003B7834"/>
    <w:rsid w:val="003C41C7"/>
    <w:rsid w:val="003C4673"/>
    <w:rsid w:val="003C46E4"/>
    <w:rsid w:val="003C551B"/>
    <w:rsid w:val="003C590A"/>
    <w:rsid w:val="003C5ECE"/>
    <w:rsid w:val="003C71D8"/>
    <w:rsid w:val="003C7683"/>
    <w:rsid w:val="003D1BCA"/>
    <w:rsid w:val="003D376B"/>
    <w:rsid w:val="003D3FCC"/>
    <w:rsid w:val="003D4091"/>
    <w:rsid w:val="003D5875"/>
    <w:rsid w:val="003D5C1C"/>
    <w:rsid w:val="003D7D98"/>
    <w:rsid w:val="003E0214"/>
    <w:rsid w:val="003E033D"/>
    <w:rsid w:val="003E34DA"/>
    <w:rsid w:val="003E39B9"/>
    <w:rsid w:val="003E3ACC"/>
    <w:rsid w:val="003E3BFA"/>
    <w:rsid w:val="003E3C72"/>
    <w:rsid w:val="003E41B8"/>
    <w:rsid w:val="003E50FD"/>
    <w:rsid w:val="003E600B"/>
    <w:rsid w:val="003F04FB"/>
    <w:rsid w:val="003F13AC"/>
    <w:rsid w:val="003F1B06"/>
    <w:rsid w:val="003F4D23"/>
    <w:rsid w:val="003F5A1F"/>
    <w:rsid w:val="003F5ACF"/>
    <w:rsid w:val="003F6CBA"/>
    <w:rsid w:val="003F7D32"/>
    <w:rsid w:val="00400AEC"/>
    <w:rsid w:val="004011E4"/>
    <w:rsid w:val="0040220C"/>
    <w:rsid w:val="00404F11"/>
    <w:rsid w:val="0040531D"/>
    <w:rsid w:val="0040722F"/>
    <w:rsid w:val="00407423"/>
    <w:rsid w:val="004074AA"/>
    <w:rsid w:val="0041044E"/>
    <w:rsid w:val="00411621"/>
    <w:rsid w:val="00411D41"/>
    <w:rsid w:val="004121D4"/>
    <w:rsid w:val="00413837"/>
    <w:rsid w:val="00417B94"/>
    <w:rsid w:val="004204BB"/>
    <w:rsid w:val="00420E94"/>
    <w:rsid w:val="0042203E"/>
    <w:rsid w:val="004220ED"/>
    <w:rsid w:val="00423875"/>
    <w:rsid w:val="00426134"/>
    <w:rsid w:val="004267DC"/>
    <w:rsid w:val="0042760B"/>
    <w:rsid w:val="00427C14"/>
    <w:rsid w:val="00430056"/>
    <w:rsid w:val="00430C7C"/>
    <w:rsid w:val="00430F39"/>
    <w:rsid w:val="00431F5F"/>
    <w:rsid w:val="0043284D"/>
    <w:rsid w:val="00435475"/>
    <w:rsid w:val="00435572"/>
    <w:rsid w:val="00436135"/>
    <w:rsid w:val="00440153"/>
    <w:rsid w:val="004412CF"/>
    <w:rsid w:val="004419B1"/>
    <w:rsid w:val="00441F3E"/>
    <w:rsid w:val="0044262B"/>
    <w:rsid w:val="00442B13"/>
    <w:rsid w:val="00442DC9"/>
    <w:rsid w:val="004440CC"/>
    <w:rsid w:val="00444108"/>
    <w:rsid w:val="004451AC"/>
    <w:rsid w:val="00446BE2"/>
    <w:rsid w:val="004475DA"/>
    <w:rsid w:val="00447EE4"/>
    <w:rsid w:val="004522F9"/>
    <w:rsid w:val="00456329"/>
    <w:rsid w:val="00460599"/>
    <w:rsid w:val="00460ACF"/>
    <w:rsid w:val="00464C7D"/>
    <w:rsid w:val="00464F93"/>
    <w:rsid w:val="00467076"/>
    <w:rsid w:val="0046711F"/>
    <w:rsid w:val="004714C0"/>
    <w:rsid w:val="0047336A"/>
    <w:rsid w:val="00473E87"/>
    <w:rsid w:val="00476C1B"/>
    <w:rsid w:val="004823A7"/>
    <w:rsid w:val="004823F6"/>
    <w:rsid w:val="00482AD1"/>
    <w:rsid w:val="0048358D"/>
    <w:rsid w:val="00483953"/>
    <w:rsid w:val="0048712E"/>
    <w:rsid w:val="00490C89"/>
    <w:rsid w:val="004921CA"/>
    <w:rsid w:val="0049337D"/>
    <w:rsid w:val="004944EE"/>
    <w:rsid w:val="00494D86"/>
    <w:rsid w:val="0049506C"/>
    <w:rsid w:val="004A02E5"/>
    <w:rsid w:val="004A1385"/>
    <w:rsid w:val="004A16DF"/>
    <w:rsid w:val="004A359B"/>
    <w:rsid w:val="004A43FF"/>
    <w:rsid w:val="004A6306"/>
    <w:rsid w:val="004A6A27"/>
    <w:rsid w:val="004B05A6"/>
    <w:rsid w:val="004B150F"/>
    <w:rsid w:val="004B33C8"/>
    <w:rsid w:val="004B50ED"/>
    <w:rsid w:val="004B5707"/>
    <w:rsid w:val="004B576E"/>
    <w:rsid w:val="004B7126"/>
    <w:rsid w:val="004C1A08"/>
    <w:rsid w:val="004C3EE8"/>
    <w:rsid w:val="004C506E"/>
    <w:rsid w:val="004C6055"/>
    <w:rsid w:val="004C78F0"/>
    <w:rsid w:val="004D2372"/>
    <w:rsid w:val="004D463D"/>
    <w:rsid w:val="004D6D4B"/>
    <w:rsid w:val="004D7219"/>
    <w:rsid w:val="004D7FC4"/>
    <w:rsid w:val="004E38AE"/>
    <w:rsid w:val="004E3981"/>
    <w:rsid w:val="004E4C57"/>
    <w:rsid w:val="004E59C0"/>
    <w:rsid w:val="004F0E7F"/>
    <w:rsid w:val="004F24F5"/>
    <w:rsid w:val="004F39A9"/>
    <w:rsid w:val="004F4DBD"/>
    <w:rsid w:val="00503FFF"/>
    <w:rsid w:val="005042D1"/>
    <w:rsid w:val="00504923"/>
    <w:rsid w:val="00504CF2"/>
    <w:rsid w:val="005056F3"/>
    <w:rsid w:val="00505C19"/>
    <w:rsid w:val="00510198"/>
    <w:rsid w:val="00511662"/>
    <w:rsid w:val="005116BE"/>
    <w:rsid w:val="00511A81"/>
    <w:rsid w:val="00512F4A"/>
    <w:rsid w:val="005131F1"/>
    <w:rsid w:val="00515831"/>
    <w:rsid w:val="005163AA"/>
    <w:rsid w:val="00516416"/>
    <w:rsid w:val="0052525F"/>
    <w:rsid w:val="00525D77"/>
    <w:rsid w:val="00530200"/>
    <w:rsid w:val="00531516"/>
    <w:rsid w:val="00532A5A"/>
    <w:rsid w:val="00532AD4"/>
    <w:rsid w:val="00533BD5"/>
    <w:rsid w:val="005349C3"/>
    <w:rsid w:val="00535F7F"/>
    <w:rsid w:val="005404D0"/>
    <w:rsid w:val="00541706"/>
    <w:rsid w:val="00543155"/>
    <w:rsid w:val="00543421"/>
    <w:rsid w:val="00543EE8"/>
    <w:rsid w:val="005443CD"/>
    <w:rsid w:val="005449F6"/>
    <w:rsid w:val="00545593"/>
    <w:rsid w:val="00546353"/>
    <w:rsid w:val="00550DCF"/>
    <w:rsid w:val="00550EAA"/>
    <w:rsid w:val="00552E42"/>
    <w:rsid w:val="005537C1"/>
    <w:rsid w:val="005547CD"/>
    <w:rsid w:val="00554E2A"/>
    <w:rsid w:val="00554EDF"/>
    <w:rsid w:val="005557B9"/>
    <w:rsid w:val="00556B2F"/>
    <w:rsid w:val="00557A3E"/>
    <w:rsid w:val="00557FBD"/>
    <w:rsid w:val="00560621"/>
    <w:rsid w:val="005621D7"/>
    <w:rsid w:val="00562582"/>
    <w:rsid w:val="005630FB"/>
    <w:rsid w:val="005633DA"/>
    <w:rsid w:val="00563687"/>
    <w:rsid w:val="0057342A"/>
    <w:rsid w:val="00574BD1"/>
    <w:rsid w:val="0058301F"/>
    <w:rsid w:val="00583BD6"/>
    <w:rsid w:val="00583F35"/>
    <w:rsid w:val="00585AD9"/>
    <w:rsid w:val="005866FF"/>
    <w:rsid w:val="00593723"/>
    <w:rsid w:val="00593DA7"/>
    <w:rsid w:val="005A0AF4"/>
    <w:rsid w:val="005A39C2"/>
    <w:rsid w:val="005A426A"/>
    <w:rsid w:val="005A46D9"/>
    <w:rsid w:val="005A625D"/>
    <w:rsid w:val="005A6A29"/>
    <w:rsid w:val="005A6D0E"/>
    <w:rsid w:val="005B1A5C"/>
    <w:rsid w:val="005B25DF"/>
    <w:rsid w:val="005B52BD"/>
    <w:rsid w:val="005B740A"/>
    <w:rsid w:val="005C1D41"/>
    <w:rsid w:val="005C2C5B"/>
    <w:rsid w:val="005C3506"/>
    <w:rsid w:val="005C40C2"/>
    <w:rsid w:val="005C43CE"/>
    <w:rsid w:val="005C59FD"/>
    <w:rsid w:val="005C75B9"/>
    <w:rsid w:val="005D3F49"/>
    <w:rsid w:val="005D554A"/>
    <w:rsid w:val="005D6D2C"/>
    <w:rsid w:val="005E1F07"/>
    <w:rsid w:val="005E28EF"/>
    <w:rsid w:val="005E6051"/>
    <w:rsid w:val="005E71B7"/>
    <w:rsid w:val="005E74C6"/>
    <w:rsid w:val="005F1C34"/>
    <w:rsid w:val="005F2EB0"/>
    <w:rsid w:val="005F4E80"/>
    <w:rsid w:val="00600906"/>
    <w:rsid w:val="00601445"/>
    <w:rsid w:val="00601BBB"/>
    <w:rsid w:val="00601CAA"/>
    <w:rsid w:val="00604603"/>
    <w:rsid w:val="006054AB"/>
    <w:rsid w:val="00607F5C"/>
    <w:rsid w:val="00610A52"/>
    <w:rsid w:val="00610B70"/>
    <w:rsid w:val="00610CBE"/>
    <w:rsid w:val="00611AEE"/>
    <w:rsid w:val="00611D57"/>
    <w:rsid w:val="00617F5D"/>
    <w:rsid w:val="00621415"/>
    <w:rsid w:val="006214D8"/>
    <w:rsid w:val="006231E3"/>
    <w:rsid w:val="006235F0"/>
    <w:rsid w:val="006258FE"/>
    <w:rsid w:val="006260CD"/>
    <w:rsid w:val="0062629A"/>
    <w:rsid w:val="00626F49"/>
    <w:rsid w:val="0062727D"/>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F61"/>
    <w:rsid w:val="006552F7"/>
    <w:rsid w:val="006553DB"/>
    <w:rsid w:val="006555E1"/>
    <w:rsid w:val="00656742"/>
    <w:rsid w:val="0065754A"/>
    <w:rsid w:val="00657B51"/>
    <w:rsid w:val="006614C5"/>
    <w:rsid w:val="00661683"/>
    <w:rsid w:val="00663330"/>
    <w:rsid w:val="006654F8"/>
    <w:rsid w:val="00665B9D"/>
    <w:rsid w:val="00666104"/>
    <w:rsid w:val="0067001F"/>
    <w:rsid w:val="0067096D"/>
    <w:rsid w:val="00671FBB"/>
    <w:rsid w:val="00672C30"/>
    <w:rsid w:val="00672E3C"/>
    <w:rsid w:val="00674713"/>
    <w:rsid w:val="00677F05"/>
    <w:rsid w:val="0068078A"/>
    <w:rsid w:val="0068262F"/>
    <w:rsid w:val="00682AD8"/>
    <w:rsid w:val="00683905"/>
    <w:rsid w:val="00687734"/>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E09"/>
    <w:rsid w:val="006A544D"/>
    <w:rsid w:val="006B0CB1"/>
    <w:rsid w:val="006B0F9B"/>
    <w:rsid w:val="006B16B7"/>
    <w:rsid w:val="006B2473"/>
    <w:rsid w:val="006B373C"/>
    <w:rsid w:val="006B5AA0"/>
    <w:rsid w:val="006B5AC3"/>
    <w:rsid w:val="006B5F48"/>
    <w:rsid w:val="006B62FD"/>
    <w:rsid w:val="006B66C2"/>
    <w:rsid w:val="006B7A0A"/>
    <w:rsid w:val="006C03DE"/>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536C"/>
    <w:rsid w:val="006D57EE"/>
    <w:rsid w:val="006E26DA"/>
    <w:rsid w:val="006E314B"/>
    <w:rsid w:val="006E4139"/>
    <w:rsid w:val="006E4EE9"/>
    <w:rsid w:val="006E6391"/>
    <w:rsid w:val="006E6B47"/>
    <w:rsid w:val="006E6D74"/>
    <w:rsid w:val="006E7E62"/>
    <w:rsid w:val="006E7E75"/>
    <w:rsid w:val="006F00AB"/>
    <w:rsid w:val="006F0B7F"/>
    <w:rsid w:val="006F14AD"/>
    <w:rsid w:val="006F1BA8"/>
    <w:rsid w:val="006F1D80"/>
    <w:rsid w:val="006F2291"/>
    <w:rsid w:val="006F257A"/>
    <w:rsid w:val="006F387C"/>
    <w:rsid w:val="006F3D29"/>
    <w:rsid w:val="006F6171"/>
    <w:rsid w:val="006F6D5B"/>
    <w:rsid w:val="00700111"/>
    <w:rsid w:val="007015B7"/>
    <w:rsid w:val="007025A7"/>
    <w:rsid w:val="007058F1"/>
    <w:rsid w:val="00707537"/>
    <w:rsid w:val="00710997"/>
    <w:rsid w:val="007116ED"/>
    <w:rsid w:val="00711E03"/>
    <w:rsid w:val="0071285D"/>
    <w:rsid w:val="00713DAE"/>
    <w:rsid w:val="00714999"/>
    <w:rsid w:val="00715896"/>
    <w:rsid w:val="00720354"/>
    <w:rsid w:val="007204E6"/>
    <w:rsid w:val="00721AE3"/>
    <w:rsid w:val="007220C4"/>
    <w:rsid w:val="007225AE"/>
    <w:rsid w:val="00722DEB"/>
    <w:rsid w:val="0072352C"/>
    <w:rsid w:val="00724C31"/>
    <w:rsid w:val="007264D9"/>
    <w:rsid w:val="00731F8B"/>
    <w:rsid w:val="00733C0A"/>
    <w:rsid w:val="0073402F"/>
    <w:rsid w:val="00734AB0"/>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708A"/>
    <w:rsid w:val="00762304"/>
    <w:rsid w:val="007628D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73D7"/>
    <w:rsid w:val="00793A93"/>
    <w:rsid w:val="00793CFB"/>
    <w:rsid w:val="007946A9"/>
    <w:rsid w:val="00795324"/>
    <w:rsid w:val="00797749"/>
    <w:rsid w:val="007A0569"/>
    <w:rsid w:val="007A0994"/>
    <w:rsid w:val="007A15A3"/>
    <w:rsid w:val="007A2872"/>
    <w:rsid w:val="007A2E2A"/>
    <w:rsid w:val="007A43AB"/>
    <w:rsid w:val="007A59F9"/>
    <w:rsid w:val="007A5D8E"/>
    <w:rsid w:val="007A5E55"/>
    <w:rsid w:val="007A6DCA"/>
    <w:rsid w:val="007B25F2"/>
    <w:rsid w:val="007B5573"/>
    <w:rsid w:val="007B590D"/>
    <w:rsid w:val="007B75E3"/>
    <w:rsid w:val="007C128D"/>
    <w:rsid w:val="007C1605"/>
    <w:rsid w:val="007C17C5"/>
    <w:rsid w:val="007C1FDD"/>
    <w:rsid w:val="007C23A2"/>
    <w:rsid w:val="007C397C"/>
    <w:rsid w:val="007C452C"/>
    <w:rsid w:val="007C5AC5"/>
    <w:rsid w:val="007C6C58"/>
    <w:rsid w:val="007C7165"/>
    <w:rsid w:val="007C7E19"/>
    <w:rsid w:val="007C7E51"/>
    <w:rsid w:val="007D066C"/>
    <w:rsid w:val="007D335F"/>
    <w:rsid w:val="007D4547"/>
    <w:rsid w:val="007D4EF4"/>
    <w:rsid w:val="007D612E"/>
    <w:rsid w:val="007D6E66"/>
    <w:rsid w:val="007D7AFF"/>
    <w:rsid w:val="007E19B2"/>
    <w:rsid w:val="007E5535"/>
    <w:rsid w:val="007E7570"/>
    <w:rsid w:val="007F2907"/>
    <w:rsid w:val="007F3CF6"/>
    <w:rsid w:val="007F4FF0"/>
    <w:rsid w:val="007F5808"/>
    <w:rsid w:val="007F5EC1"/>
    <w:rsid w:val="007F7E50"/>
    <w:rsid w:val="0080093B"/>
    <w:rsid w:val="0080199B"/>
    <w:rsid w:val="00802E12"/>
    <w:rsid w:val="0080367D"/>
    <w:rsid w:val="0080450B"/>
    <w:rsid w:val="00805D1A"/>
    <w:rsid w:val="00807628"/>
    <w:rsid w:val="00807C6A"/>
    <w:rsid w:val="00811CBE"/>
    <w:rsid w:val="00812A5A"/>
    <w:rsid w:val="00814440"/>
    <w:rsid w:val="0081576C"/>
    <w:rsid w:val="00816B32"/>
    <w:rsid w:val="00817DC2"/>
    <w:rsid w:val="00817F52"/>
    <w:rsid w:val="00821D38"/>
    <w:rsid w:val="00822468"/>
    <w:rsid w:val="00822D35"/>
    <w:rsid w:val="00823271"/>
    <w:rsid w:val="00824D46"/>
    <w:rsid w:val="0082500B"/>
    <w:rsid w:val="0082527E"/>
    <w:rsid w:val="00830F8C"/>
    <w:rsid w:val="00833721"/>
    <w:rsid w:val="0083412B"/>
    <w:rsid w:val="00835CC5"/>
    <w:rsid w:val="00835E42"/>
    <w:rsid w:val="0083667E"/>
    <w:rsid w:val="00836FA6"/>
    <w:rsid w:val="00836FE9"/>
    <w:rsid w:val="008402A9"/>
    <w:rsid w:val="008408C2"/>
    <w:rsid w:val="00842A51"/>
    <w:rsid w:val="00844101"/>
    <w:rsid w:val="008444D3"/>
    <w:rsid w:val="0084481C"/>
    <w:rsid w:val="00845ECF"/>
    <w:rsid w:val="00847604"/>
    <w:rsid w:val="008500BF"/>
    <w:rsid w:val="008547F0"/>
    <w:rsid w:val="008577F8"/>
    <w:rsid w:val="00860601"/>
    <w:rsid w:val="00861D5D"/>
    <w:rsid w:val="00861E4C"/>
    <w:rsid w:val="00863607"/>
    <w:rsid w:val="0086363D"/>
    <w:rsid w:val="008674E1"/>
    <w:rsid w:val="00872D09"/>
    <w:rsid w:val="008734E4"/>
    <w:rsid w:val="00873CDC"/>
    <w:rsid w:val="00874572"/>
    <w:rsid w:val="008769F3"/>
    <w:rsid w:val="00877A37"/>
    <w:rsid w:val="00880010"/>
    <w:rsid w:val="00880760"/>
    <w:rsid w:val="008812EA"/>
    <w:rsid w:val="008820AF"/>
    <w:rsid w:val="00885570"/>
    <w:rsid w:val="0088722C"/>
    <w:rsid w:val="00887977"/>
    <w:rsid w:val="00893B52"/>
    <w:rsid w:val="00894168"/>
    <w:rsid w:val="0089418C"/>
    <w:rsid w:val="00896B80"/>
    <w:rsid w:val="008A000F"/>
    <w:rsid w:val="008A1D69"/>
    <w:rsid w:val="008A3B26"/>
    <w:rsid w:val="008A43F8"/>
    <w:rsid w:val="008A4433"/>
    <w:rsid w:val="008A7055"/>
    <w:rsid w:val="008A777A"/>
    <w:rsid w:val="008B03BC"/>
    <w:rsid w:val="008B041B"/>
    <w:rsid w:val="008B42F4"/>
    <w:rsid w:val="008B54D0"/>
    <w:rsid w:val="008B5826"/>
    <w:rsid w:val="008B6995"/>
    <w:rsid w:val="008B6A23"/>
    <w:rsid w:val="008C1506"/>
    <w:rsid w:val="008C1741"/>
    <w:rsid w:val="008C5005"/>
    <w:rsid w:val="008C59D6"/>
    <w:rsid w:val="008C628A"/>
    <w:rsid w:val="008D36B3"/>
    <w:rsid w:val="008D459A"/>
    <w:rsid w:val="008D4C5A"/>
    <w:rsid w:val="008D5C1A"/>
    <w:rsid w:val="008D72DA"/>
    <w:rsid w:val="008D7D3A"/>
    <w:rsid w:val="008E2641"/>
    <w:rsid w:val="008E489B"/>
    <w:rsid w:val="008E4C50"/>
    <w:rsid w:val="008E53B8"/>
    <w:rsid w:val="008E55BB"/>
    <w:rsid w:val="008E6521"/>
    <w:rsid w:val="008E76AC"/>
    <w:rsid w:val="008E7A22"/>
    <w:rsid w:val="008F2AFF"/>
    <w:rsid w:val="008F4F2C"/>
    <w:rsid w:val="008F56FE"/>
    <w:rsid w:val="00900323"/>
    <w:rsid w:val="009027F4"/>
    <w:rsid w:val="00902C8F"/>
    <w:rsid w:val="0090355A"/>
    <w:rsid w:val="009055B1"/>
    <w:rsid w:val="00906365"/>
    <w:rsid w:val="009064BA"/>
    <w:rsid w:val="0091004C"/>
    <w:rsid w:val="00910E63"/>
    <w:rsid w:val="00913167"/>
    <w:rsid w:val="0092038C"/>
    <w:rsid w:val="00920421"/>
    <w:rsid w:val="009222DB"/>
    <w:rsid w:val="0092277E"/>
    <w:rsid w:val="00923E87"/>
    <w:rsid w:val="00933BB6"/>
    <w:rsid w:val="00934457"/>
    <w:rsid w:val="00935ECC"/>
    <w:rsid w:val="00935FA2"/>
    <w:rsid w:val="00937268"/>
    <w:rsid w:val="009378D4"/>
    <w:rsid w:val="009437A5"/>
    <w:rsid w:val="00944C82"/>
    <w:rsid w:val="00945254"/>
    <w:rsid w:val="0094528F"/>
    <w:rsid w:val="00945387"/>
    <w:rsid w:val="00945B24"/>
    <w:rsid w:val="00946AAA"/>
    <w:rsid w:val="009535E8"/>
    <w:rsid w:val="009541E2"/>
    <w:rsid w:val="0095563D"/>
    <w:rsid w:val="009575B2"/>
    <w:rsid w:val="0096053F"/>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61F4"/>
    <w:rsid w:val="00986A23"/>
    <w:rsid w:val="00986CF7"/>
    <w:rsid w:val="009874BF"/>
    <w:rsid w:val="009874DF"/>
    <w:rsid w:val="009901E0"/>
    <w:rsid w:val="00991425"/>
    <w:rsid w:val="00991B24"/>
    <w:rsid w:val="00991CC2"/>
    <w:rsid w:val="00991F0D"/>
    <w:rsid w:val="00992025"/>
    <w:rsid w:val="009924FC"/>
    <w:rsid w:val="009936D8"/>
    <w:rsid w:val="00993E41"/>
    <w:rsid w:val="00995962"/>
    <w:rsid w:val="00995C1D"/>
    <w:rsid w:val="00995E0E"/>
    <w:rsid w:val="00995F69"/>
    <w:rsid w:val="00995F7E"/>
    <w:rsid w:val="009971F5"/>
    <w:rsid w:val="00997364"/>
    <w:rsid w:val="009A27E9"/>
    <w:rsid w:val="009A2871"/>
    <w:rsid w:val="009A4D1C"/>
    <w:rsid w:val="009A546D"/>
    <w:rsid w:val="009A5E8D"/>
    <w:rsid w:val="009A618D"/>
    <w:rsid w:val="009A6379"/>
    <w:rsid w:val="009B160D"/>
    <w:rsid w:val="009B2E6D"/>
    <w:rsid w:val="009B3013"/>
    <w:rsid w:val="009B4578"/>
    <w:rsid w:val="009B4807"/>
    <w:rsid w:val="009B5853"/>
    <w:rsid w:val="009B5CF7"/>
    <w:rsid w:val="009B6E24"/>
    <w:rsid w:val="009B7EE6"/>
    <w:rsid w:val="009C0C82"/>
    <w:rsid w:val="009C18D2"/>
    <w:rsid w:val="009C23CF"/>
    <w:rsid w:val="009C40AE"/>
    <w:rsid w:val="009C43F3"/>
    <w:rsid w:val="009C6A3B"/>
    <w:rsid w:val="009C6B9B"/>
    <w:rsid w:val="009D1C57"/>
    <w:rsid w:val="009D3E20"/>
    <w:rsid w:val="009D45FD"/>
    <w:rsid w:val="009D4AD3"/>
    <w:rsid w:val="009D52BF"/>
    <w:rsid w:val="009D58F0"/>
    <w:rsid w:val="009D5CFA"/>
    <w:rsid w:val="009D6302"/>
    <w:rsid w:val="009D7CB1"/>
    <w:rsid w:val="009E3AB1"/>
    <w:rsid w:val="009E61F0"/>
    <w:rsid w:val="009E748E"/>
    <w:rsid w:val="009F2623"/>
    <w:rsid w:val="009F594B"/>
    <w:rsid w:val="009F5CB4"/>
    <w:rsid w:val="009F68E8"/>
    <w:rsid w:val="00A01407"/>
    <w:rsid w:val="00A01DFA"/>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304F0"/>
    <w:rsid w:val="00A317A0"/>
    <w:rsid w:val="00A33105"/>
    <w:rsid w:val="00A35949"/>
    <w:rsid w:val="00A37A4A"/>
    <w:rsid w:val="00A400D8"/>
    <w:rsid w:val="00A4041D"/>
    <w:rsid w:val="00A41FD4"/>
    <w:rsid w:val="00A46053"/>
    <w:rsid w:val="00A462C0"/>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70E3A"/>
    <w:rsid w:val="00A715F5"/>
    <w:rsid w:val="00A71B96"/>
    <w:rsid w:val="00A71E26"/>
    <w:rsid w:val="00A72652"/>
    <w:rsid w:val="00A7463D"/>
    <w:rsid w:val="00A74799"/>
    <w:rsid w:val="00A76FC0"/>
    <w:rsid w:val="00A77136"/>
    <w:rsid w:val="00A820F8"/>
    <w:rsid w:val="00A83501"/>
    <w:rsid w:val="00A837A7"/>
    <w:rsid w:val="00A87B57"/>
    <w:rsid w:val="00A908C2"/>
    <w:rsid w:val="00A9163B"/>
    <w:rsid w:val="00A91C64"/>
    <w:rsid w:val="00A92D87"/>
    <w:rsid w:val="00A93338"/>
    <w:rsid w:val="00A96796"/>
    <w:rsid w:val="00A97604"/>
    <w:rsid w:val="00A97882"/>
    <w:rsid w:val="00AA04E8"/>
    <w:rsid w:val="00AA0CC6"/>
    <w:rsid w:val="00AA222E"/>
    <w:rsid w:val="00AA2807"/>
    <w:rsid w:val="00AA4F12"/>
    <w:rsid w:val="00AA6976"/>
    <w:rsid w:val="00AA7664"/>
    <w:rsid w:val="00AB40C1"/>
    <w:rsid w:val="00AB5A8A"/>
    <w:rsid w:val="00AB6ACB"/>
    <w:rsid w:val="00AB6B5B"/>
    <w:rsid w:val="00AB6DED"/>
    <w:rsid w:val="00AB6F91"/>
    <w:rsid w:val="00AB70A6"/>
    <w:rsid w:val="00AB79D3"/>
    <w:rsid w:val="00AC1C01"/>
    <w:rsid w:val="00AC1D2D"/>
    <w:rsid w:val="00AC2C73"/>
    <w:rsid w:val="00AC3B46"/>
    <w:rsid w:val="00AC7E86"/>
    <w:rsid w:val="00AD25BA"/>
    <w:rsid w:val="00AD2DE6"/>
    <w:rsid w:val="00AD54A0"/>
    <w:rsid w:val="00AD6CD8"/>
    <w:rsid w:val="00AE1B63"/>
    <w:rsid w:val="00AE30C1"/>
    <w:rsid w:val="00AE47A7"/>
    <w:rsid w:val="00AE6B84"/>
    <w:rsid w:val="00AF06D2"/>
    <w:rsid w:val="00AF120B"/>
    <w:rsid w:val="00AF171A"/>
    <w:rsid w:val="00AF2586"/>
    <w:rsid w:val="00AF2A61"/>
    <w:rsid w:val="00AF4032"/>
    <w:rsid w:val="00AF526F"/>
    <w:rsid w:val="00AF5787"/>
    <w:rsid w:val="00AF748C"/>
    <w:rsid w:val="00AF774A"/>
    <w:rsid w:val="00AF7A43"/>
    <w:rsid w:val="00B00F36"/>
    <w:rsid w:val="00B015C9"/>
    <w:rsid w:val="00B033EE"/>
    <w:rsid w:val="00B041AB"/>
    <w:rsid w:val="00B04F3D"/>
    <w:rsid w:val="00B0680B"/>
    <w:rsid w:val="00B06D42"/>
    <w:rsid w:val="00B10942"/>
    <w:rsid w:val="00B12517"/>
    <w:rsid w:val="00B135A3"/>
    <w:rsid w:val="00B21199"/>
    <w:rsid w:val="00B217EC"/>
    <w:rsid w:val="00B228CE"/>
    <w:rsid w:val="00B2330C"/>
    <w:rsid w:val="00B23DC9"/>
    <w:rsid w:val="00B25718"/>
    <w:rsid w:val="00B263B0"/>
    <w:rsid w:val="00B263F4"/>
    <w:rsid w:val="00B2664E"/>
    <w:rsid w:val="00B30559"/>
    <w:rsid w:val="00B31850"/>
    <w:rsid w:val="00B31915"/>
    <w:rsid w:val="00B32C69"/>
    <w:rsid w:val="00B35676"/>
    <w:rsid w:val="00B35A57"/>
    <w:rsid w:val="00B438E4"/>
    <w:rsid w:val="00B438F1"/>
    <w:rsid w:val="00B444E4"/>
    <w:rsid w:val="00B4483C"/>
    <w:rsid w:val="00B44C24"/>
    <w:rsid w:val="00B45169"/>
    <w:rsid w:val="00B45A8C"/>
    <w:rsid w:val="00B45E0F"/>
    <w:rsid w:val="00B47655"/>
    <w:rsid w:val="00B50294"/>
    <w:rsid w:val="00B508B0"/>
    <w:rsid w:val="00B5335E"/>
    <w:rsid w:val="00B539A2"/>
    <w:rsid w:val="00B53F29"/>
    <w:rsid w:val="00B55211"/>
    <w:rsid w:val="00B55B8B"/>
    <w:rsid w:val="00B55C2D"/>
    <w:rsid w:val="00B60A32"/>
    <w:rsid w:val="00B60EDD"/>
    <w:rsid w:val="00B61A07"/>
    <w:rsid w:val="00B64689"/>
    <w:rsid w:val="00B649EA"/>
    <w:rsid w:val="00B6601C"/>
    <w:rsid w:val="00B66948"/>
    <w:rsid w:val="00B66FE1"/>
    <w:rsid w:val="00B6715F"/>
    <w:rsid w:val="00B7027A"/>
    <w:rsid w:val="00B708A6"/>
    <w:rsid w:val="00B70C6A"/>
    <w:rsid w:val="00B70E0D"/>
    <w:rsid w:val="00B74A7C"/>
    <w:rsid w:val="00B7523E"/>
    <w:rsid w:val="00B7648D"/>
    <w:rsid w:val="00B76931"/>
    <w:rsid w:val="00B77C01"/>
    <w:rsid w:val="00B82521"/>
    <w:rsid w:val="00B8315F"/>
    <w:rsid w:val="00B838DA"/>
    <w:rsid w:val="00B83C17"/>
    <w:rsid w:val="00B83C96"/>
    <w:rsid w:val="00B845FB"/>
    <w:rsid w:val="00B862F4"/>
    <w:rsid w:val="00B921F0"/>
    <w:rsid w:val="00B94C16"/>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111A"/>
    <w:rsid w:val="00BC4A3F"/>
    <w:rsid w:val="00BC5841"/>
    <w:rsid w:val="00BC605F"/>
    <w:rsid w:val="00BC7754"/>
    <w:rsid w:val="00BC7F98"/>
    <w:rsid w:val="00BD2944"/>
    <w:rsid w:val="00BD33D2"/>
    <w:rsid w:val="00BD404A"/>
    <w:rsid w:val="00BD5413"/>
    <w:rsid w:val="00BE06B0"/>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6DB"/>
    <w:rsid w:val="00BF642E"/>
    <w:rsid w:val="00BF74A9"/>
    <w:rsid w:val="00BF7B08"/>
    <w:rsid w:val="00C02347"/>
    <w:rsid w:val="00C02F75"/>
    <w:rsid w:val="00C037E4"/>
    <w:rsid w:val="00C047DD"/>
    <w:rsid w:val="00C07C44"/>
    <w:rsid w:val="00C10BEE"/>
    <w:rsid w:val="00C1196B"/>
    <w:rsid w:val="00C138F7"/>
    <w:rsid w:val="00C13A01"/>
    <w:rsid w:val="00C16CE3"/>
    <w:rsid w:val="00C17F67"/>
    <w:rsid w:val="00C251B0"/>
    <w:rsid w:val="00C30EBD"/>
    <w:rsid w:val="00C31019"/>
    <w:rsid w:val="00C331BD"/>
    <w:rsid w:val="00C350B0"/>
    <w:rsid w:val="00C37EFD"/>
    <w:rsid w:val="00C4055D"/>
    <w:rsid w:val="00C409D3"/>
    <w:rsid w:val="00C412E9"/>
    <w:rsid w:val="00C42B12"/>
    <w:rsid w:val="00C464D0"/>
    <w:rsid w:val="00C5206A"/>
    <w:rsid w:val="00C5630C"/>
    <w:rsid w:val="00C56E9B"/>
    <w:rsid w:val="00C608AF"/>
    <w:rsid w:val="00C6411B"/>
    <w:rsid w:val="00C64A1A"/>
    <w:rsid w:val="00C6695C"/>
    <w:rsid w:val="00C70AFB"/>
    <w:rsid w:val="00C70B6A"/>
    <w:rsid w:val="00C711FA"/>
    <w:rsid w:val="00C736E4"/>
    <w:rsid w:val="00C750F7"/>
    <w:rsid w:val="00C77247"/>
    <w:rsid w:val="00C77773"/>
    <w:rsid w:val="00C77A75"/>
    <w:rsid w:val="00C8068D"/>
    <w:rsid w:val="00C81044"/>
    <w:rsid w:val="00C82FAD"/>
    <w:rsid w:val="00C831AD"/>
    <w:rsid w:val="00C843B6"/>
    <w:rsid w:val="00C85631"/>
    <w:rsid w:val="00C85E91"/>
    <w:rsid w:val="00C90A40"/>
    <w:rsid w:val="00C91C4D"/>
    <w:rsid w:val="00C94952"/>
    <w:rsid w:val="00C97293"/>
    <w:rsid w:val="00CA32F8"/>
    <w:rsid w:val="00CA35C9"/>
    <w:rsid w:val="00CA4163"/>
    <w:rsid w:val="00CA46B1"/>
    <w:rsid w:val="00CA67D3"/>
    <w:rsid w:val="00CA6F57"/>
    <w:rsid w:val="00CA7A64"/>
    <w:rsid w:val="00CA7B71"/>
    <w:rsid w:val="00CB0012"/>
    <w:rsid w:val="00CB006D"/>
    <w:rsid w:val="00CB178E"/>
    <w:rsid w:val="00CB350C"/>
    <w:rsid w:val="00CB39FA"/>
    <w:rsid w:val="00CB453A"/>
    <w:rsid w:val="00CB4AC5"/>
    <w:rsid w:val="00CB4DD8"/>
    <w:rsid w:val="00CB62E9"/>
    <w:rsid w:val="00CB63C2"/>
    <w:rsid w:val="00CC02F8"/>
    <w:rsid w:val="00CC1019"/>
    <w:rsid w:val="00CC3DAB"/>
    <w:rsid w:val="00CC4D00"/>
    <w:rsid w:val="00CC688A"/>
    <w:rsid w:val="00CC6FAA"/>
    <w:rsid w:val="00CC7542"/>
    <w:rsid w:val="00CD1197"/>
    <w:rsid w:val="00CD2D94"/>
    <w:rsid w:val="00CD342D"/>
    <w:rsid w:val="00CE09B3"/>
    <w:rsid w:val="00CE276A"/>
    <w:rsid w:val="00CE3C8A"/>
    <w:rsid w:val="00CE70AD"/>
    <w:rsid w:val="00CF0378"/>
    <w:rsid w:val="00CF0CB4"/>
    <w:rsid w:val="00CF0E1C"/>
    <w:rsid w:val="00CF148D"/>
    <w:rsid w:val="00CF19C9"/>
    <w:rsid w:val="00CF20B8"/>
    <w:rsid w:val="00CF27FF"/>
    <w:rsid w:val="00CF365B"/>
    <w:rsid w:val="00CF5A48"/>
    <w:rsid w:val="00CF6FAF"/>
    <w:rsid w:val="00CF7761"/>
    <w:rsid w:val="00CF7D8B"/>
    <w:rsid w:val="00D00A4B"/>
    <w:rsid w:val="00D00B3F"/>
    <w:rsid w:val="00D0100C"/>
    <w:rsid w:val="00D017F9"/>
    <w:rsid w:val="00D0361A"/>
    <w:rsid w:val="00D03A3D"/>
    <w:rsid w:val="00D04475"/>
    <w:rsid w:val="00D1074A"/>
    <w:rsid w:val="00D112F6"/>
    <w:rsid w:val="00D1150B"/>
    <w:rsid w:val="00D136AD"/>
    <w:rsid w:val="00D14369"/>
    <w:rsid w:val="00D14C88"/>
    <w:rsid w:val="00D1538E"/>
    <w:rsid w:val="00D17914"/>
    <w:rsid w:val="00D21D95"/>
    <w:rsid w:val="00D2259B"/>
    <w:rsid w:val="00D233AE"/>
    <w:rsid w:val="00D23791"/>
    <w:rsid w:val="00D24562"/>
    <w:rsid w:val="00D273C5"/>
    <w:rsid w:val="00D27E51"/>
    <w:rsid w:val="00D308E7"/>
    <w:rsid w:val="00D32887"/>
    <w:rsid w:val="00D33783"/>
    <w:rsid w:val="00D35175"/>
    <w:rsid w:val="00D41519"/>
    <w:rsid w:val="00D41EE6"/>
    <w:rsid w:val="00D4385F"/>
    <w:rsid w:val="00D44FB7"/>
    <w:rsid w:val="00D45D72"/>
    <w:rsid w:val="00D50CD3"/>
    <w:rsid w:val="00D52534"/>
    <w:rsid w:val="00D5353F"/>
    <w:rsid w:val="00D54C77"/>
    <w:rsid w:val="00D55000"/>
    <w:rsid w:val="00D56B2A"/>
    <w:rsid w:val="00D572FC"/>
    <w:rsid w:val="00D5735F"/>
    <w:rsid w:val="00D57528"/>
    <w:rsid w:val="00D60C0D"/>
    <w:rsid w:val="00D6431A"/>
    <w:rsid w:val="00D644A6"/>
    <w:rsid w:val="00D655B9"/>
    <w:rsid w:val="00D65673"/>
    <w:rsid w:val="00D67D1F"/>
    <w:rsid w:val="00D67FBB"/>
    <w:rsid w:val="00D703FE"/>
    <w:rsid w:val="00D70DDA"/>
    <w:rsid w:val="00D7143F"/>
    <w:rsid w:val="00D71488"/>
    <w:rsid w:val="00D736DB"/>
    <w:rsid w:val="00D8167B"/>
    <w:rsid w:val="00D81BB2"/>
    <w:rsid w:val="00D8234D"/>
    <w:rsid w:val="00D82A65"/>
    <w:rsid w:val="00D82E75"/>
    <w:rsid w:val="00D83151"/>
    <w:rsid w:val="00D84052"/>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22F6"/>
    <w:rsid w:val="00DA2BA0"/>
    <w:rsid w:val="00DA43AB"/>
    <w:rsid w:val="00DB53CC"/>
    <w:rsid w:val="00DB5CE0"/>
    <w:rsid w:val="00DB639A"/>
    <w:rsid w:val="00DB7D22"/>
    <w:rsid w:val="00DC090F"/>
    <w:rsid w:val="00DC1D98"/>
    <w:rsid w:val="00DC2FB8"/>
    <w:rsid w:val="00DC31F1"/>
    <w:rsid w:val="00DC44DF"/>
    <w:rsid w:val="00DC4B32"/>
    <w:rsid w:val="00DC5387"/>
    <w:rsid w:val="00DC5FF6"/>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DD9"/>
    <w:rsid w:val="00DE0F52"/>
    <w:rsid w:val="00DE258F"/>
    <w:rsid w:val="00DE36B4"/>
    <w:rsid w:val="00DE3F2B"/>
    <w:rsid w:val="00DE50A1"/>
    <w:rsid w:val="00DE5676"/>
    <w:rsid w:val="00DE7317"/>
    <w:rsid w:val="00DF1041"/>
    <w:rsid w:val="00DF2B3D"/>
    <w:rsid w:val="00DF3C2A"/>
    <w:rsid w:val="00DF4F21"/>
    <w:rsid w:val="00E01CA2"/>
    <w:rsid w:val="00E01FAF"/>
    <w:rsid w:val="00E02E41"/>
    <w:rsid w:val="00E0326E"/>
    <w:rsid w:val="00E03A61"/>
    <w:rsid w:val="00E053DA"/>
    <w:rsid w:val="00E05805"/>
    <w:rsid w:val="00E111A2"/>
    <w:rsid w:val="00E11775"/>
    <w:rsid w:val="00E11B07"/>
    <w:rsid w:val="00E124A2"/>
    <w:rsid w:val="00E1658A"/>
    <w:rsid w:val="00E17B93"/>
    <w:rsid w:val="00E20E46"/>
    <w:rsid w:val="00E24106"/>
    <w:rsid w:val="00E249A5"/>
    <w:rsid w:val="00E25FFA"/>
    <w:rsid w:val="00E2651D"/>
    <w:rsid w:val="00E27868"/>
    <w:rsid w:val="00E30887"/>
    <w:rsid w:val="00E32309"/>
    <w:rsid w:val="00E3329D"/>
    <w:rsid w:val="00E33B96"/>
    <w:rsid w:val="00E33C12"/>
    <w:rsid w:val="00E36162"/>
    <w:rsid w:val="00E42036"/>
    <w:rsid w:val="00E43C5C"/>
    <w:rsid w:val="00E44F1B"/>
    <w:rsid w:val="00E51EE3"/>
    <w:rsid w:val="00E51F0C"/>
    <w:rsid w:val="00E52475"/>
    <w:rsid w:val="00E5377E"/>
    <w:rsid w:val="00E54150"/>
    <w:rsid w:val="00E6098B"/>
    <w:rsid w:val="00E65144"/>
    <w:rsid w:val="00E65F5D"/>
    <w:rsid w:val="00E66658"/>
    <w:rsid w:val="00E66CE7"/>
    <w:rsid w:val="00E67694"/>
    <w:rsid w:val="00E67835"/>
    <w:rsid w:val="00E73BC1"/>
    <w:rsid w:val="00E75DE9"/>
    <w:rsid w:val="00E77430"/>
    <w:rsid w:val="00E81A82"/>
    <w:rsid w:val="00E83A48"/>
    <w:rsid w:val="00E83AC7"/>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961"/>
    <w:rsid w:val="00EC5CDF"/>
    <w:rsid w:val="00EC6CCC"/>
    <w:rsid w:val="00ED0731"/>
    <w:rsid w:val="00ED0BCE"/>
    <w:rsid w:val="00ED21B3"/>
    <w:rsid w:val="00ED23C6"/>
    <w:rsid w:val="00ED5F07"/>
    <w:rsid w:val="00ED6B89"/>
    <w:rsid w:val="00ED70A3"/>
    <w:rsid w:val="00EE10AA"/>
    <w:rsid w:val="00EE1E0F"/>
    <w:rsid w:val="00EE2E37"/>
    <w:rsid w:val="00EE4B6E"/>
    <w:rsid w:val="00EE709B"/>
    <w:rsid w:val="00EF0AAB"/>
    <w:rsid w:val="00EF17DC"/>
    <w:rsid w:val="00EF373C"/>
    <w:rsid w:val="00EF4F2C"/>
    <w:rsid w:val="00EF504C"/>
    <w:rsid w:val="00EF5341"/>
    <w:rsid w:val="00EF5FDC"/>
    <w:rsid w:val="00EF6467"/>
    <w:rsid w:val="00EF6B8C"/>
    <w:rsid w:val="00EF7286"/>
    <w:rsid w:val="00EF79F8"/>
    <w:rsid w:val="00F0015B"/>
    <w:rsid w:val="00F01411"/>
    <w:rsid w:val="00F031DE"/>
    <w:rsid w:val="00F0346B"/>
    <w:rsid w:val="00F04314"/>
    <w:rsid w:val="00F043EB"/>
    <w:rsid w:val="00F04BAE"/>
    <w:rsid w:val="00F063B5"/>
    <w:rsid w:val="00F066C4"/>
    <w:rsid w:val="00F06F1F"/>
    <w:rsid w:val="00F076FA"/>
    <w:rsid w:val="00F268C5"/>
    <w:rsid w:val="00F33234"/>
    <w:rsid w:val="00F33BFC"/>
    <w:rsid w:val="00F34BB6"/>
    <w:rsid w:val="00F363F3"/>
    <w:rsid w:val="00F37418"/>
    <w:rsid w:val="00F4033D"/>
    <w:rsid w:val="00F40352"/>
    <w:rsid w:val="00F40C18"/>
    <w:rsid w:val="00F421E1"/>
    <w:rsid w:val="00F43228"/>
    <w:rsid w:val="00F440ED"/>
    <w:rsid w:val="00F51920"/>
    <w:rsid w:val="00F52B39"/>
    <w:rsid w:val="00F53C75"/>
    <w:rsid w:val="00F541BD"/>
    <w:rsid w:val="00F5501B"/>
    <w:rsid w:val="00F578D0"/>
    <w:rsid w:val="00F60CA3"/>
    <w:rsid w:val="00F61579"/>
    <w:rsid w:val="00F625C5"/>
    <w:rsid w:val="00F6559F"/>
    <w:rsid w:val="00F678C6"/>
    <w:rsid w:val="00F716FC"/>
    <w:rsid w:val="00F71E06"/>
    <w:rsid w:val="00F734A2"/>
    <w:rsid w:val="00F74FE7"/>
    <w:rsid w:val="00F76C5D"/>
    <w:rsid w:val="00F80108"/>
    <w:rsid w:val="00F80A2C"/>
    <w:rsid w:val="00F83A0B"/>
    <w:rsid w:val="00F840E9"/>
    <w:rsid w:val="00F8523D"/>
    <w:rsid w:val="00F85CFF"/>
    <w:rsid w:val="00F8741D"/>
    <w:rsid w:val="00F875C6"/>
    <w:rsid w:val="00F909B4"/>
    <w:rsid w:val="00F90B27"/>
    <w:rsid w:val="00F92519"/>
    <w:rsid w:val="00F92B60"/>
    <w:rsid w:val="00F943B3"/>
    <w:rsid w:val="00F96931"/>
    <w:rsid w:val="00F96BE9"/>
    <w:rsid w:val="00FA07B2"/>
    <w:rsid w:val="00FA0C0C"/>
    <w:rsid w:val="00FA1934"/>
    <w:rsid w:val="00FA2BA8"/>
    <w:rsid w:val="00FA52E7"/>
    <w:rsid w:val="00FA5996"/>
    <w:rsid w:val="00FA5AF1"/>
    <w:rsid w:val="00FB1BFA"/>
    <w:rsid w:val="00FB435E"/>
    <w:rsid w:val="00FB4D58"/>
    <w:rsid w:val="00FB793A"/>
    <w:rsid w:val="00FC3328"/>
    <w:rsid w:val="00FC6973"/>
    <w:rsid w:val="00FC6F99"/>
    <w:rsid w:val="00FC79A5"/>
    <w:rsid w:val="00FE00F3"/>
    <w:rsid w:val="00FE1BB8"/>
    <w:rsid w:val="00FE205E"/>
    <w:rsid w:val="00FE3958"/>
    <w:rsid w:val="00FE435A"/>
    <w:rsid w:val="00FE6B67"/>
    <w:rsid w:val="00FE74F6"/>
    <w:rsid w:val="00FE7819"/>
    <w:rsid w:val="00FF0D94"/>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uiPriority w:val="99"/>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fischer@esa.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raig.biggerstaff@nas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runo.saba@cn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nacio.aguilar.sanchez@esa.int" TargetMode="External"/><Relationship Id="rId5" Type="http://schemas.openxmlformats.org/officeDocument/2006/relationships/settings" Target="settings.xml"/><Relationship Id="rId15" Type="http://schemas.openxmlformats.org/officeDocument/2006/relationships/hyperlink" Target="mailto:dorothea.richter@dlr.de" TargetMode="External"/><Relationship Id="rId10" Type="http://schemas.openxmlformats.org/officeDocument/2006/relationships/hyperlink" Target="mailto:howard.weiss@parson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illes.moury@cnes.fr" TargetMode="External"/><Relationship Id="rId14" Type="http://schemas.openxmlformats.org/officeDocument/2006/relationships/hyperlink" Target="mailto:David.koisser@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C51C-23A5-4714-8ACC-CF84050C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805</Words>
  <Characters>4428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16</cp:revision>
  <cp:lastPrinted>2012-09-27T16:06:00Z</cp:lastPrinted>
  <dcterms:created xsi:type="dcterms:W3CDTF">2016-06-21T15:39:00Z</dcterms:created>
  <dcterms:modified xsi:type="dcterms:W3CDTF">2016-06-21T17:15:00Z</dcterms:modified>
</cp:coreProperties>
</file>