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E8B" w:rsidRDefault="004E4E8B">
      <w:pPr>
        <w:widowControl w:val="0"/>
        <w:pBdr>
          <w:top w:val="nil"/>
          <w:left w:val="nil"/>
          <w:bottom w:val="nil"/>
          <w:right w:val="nil"/>
          <w:between w:val="nil"/>
        </w:pBdr>
        <w:spacing w:after="0" w:line="276" w:lineRule="auto"/>
      </w:pPr>
    </w:p>
    <w:p w14:paraId="00000002" w14:textId="77777777" w:rsidR="004E4E8B" w:rsidRDefault="004E4E8B">
      <w:pPr>
        <w:widowControl w:val="0"/>
        <w:pBdr>
          <w:top w:val="nil"/>
          <w:left w:val="nil"/>
          <w:bottom w:val="nil"/>
          <w:right w:val="nil"/>
          <w:between w:val="nil"/>
        </w:pBdr>
        <w:spacing w:after="0" w:line="276" w:lineRule="auto"/>
      </w:pPr>
    </w:p>
    <w:p w14:paraId="00000003" w14:textId="77777777" w:rsidR="004E4E8B" w:rsidRDefault="00000000">
      <w:pPr>
        <w:pBdr>
          <w:top w:val="nil"/>
          <w:left w:val="nil"/>
          <w:bottom w:val="single" w:sz="4" w:space="12" w:color="000000"/>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73F145B" wp14:editId="79FCDD98">
            <wp:extent cx="4486275" cy="77152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486275" cy="771525"/>
                    </a:xfrm>
                    <a:prstGeom prst="rect">
                      <a:avLst/>
                    </a:prstGeom>
                    <a:ln/>
                  </pic:spPr>
                </pic:pic>
              </a:graphicData>
            </a:graphic>
          </wp:inline>
        </w:drawing>
      </w:r>
    </w:p>
    <w:p w14:paraId="00000004" w14:textId="77777777" w:rsidR="004E4E8B" w:rsidRDefault="00000000">
      <w:pPr>
        <w:pBdr>
          <w:top w:val="nil"/>
          <w:left w:val="nil"/>
          <w:bottom w:val="nil"/>
          <w:right w:val="nil"/>
          <w:between w:val="nil"/>
        </w:pBdr>
        <w:spacing w:before="1400" w:after="1400" w:line="380" w:lineRule="auto"/>
        <w:jc w:val="center"/>
        <w:rPr>
          <w:rFonts w:ascii="Arial" w:eastAsia="Arial" w:hAnsi="Arial" w:cs="Arial"/>
          <w:b/>
          <w:color w:val="000000"/>
          <w:sz w:val="37"/>
          <w:szCs w:val="37"/>
        </w:rPr>
      </w:pPr>
      <w:r>
        <w:rPr>
          <w:rFonts w:ascii="Arial" w:eastAsia="Arial" w:hAnsi="Arial" w:cs="Arial"/>
          <w:b/>
          <w:color w:val="000000"/>
          <w:sz w:val="37"/>
          <w:szCs w:val="37"/>
        </w:rPr>
        <w:t>DRAFT Recommendation for Space Data System Standards</w:t>
      </w:r>
    </w:p>
    <w:tbl>
      <w:tblPr>
        <w:tblStyle w:val="afff1"/>
        <w:tblW w:w="75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60"/>
      </w:tblGrid>
      <w:tr w:rsidR="004E4E8B" w14:paraId="0084C6A1" w14:textId="77777777">
        <w:trPr>
          <w:cantSplit/>
          <w:trHeight w:val="2880"/>
          <w:jc w:val="center"/>
        </w:trPr>
        <w:tc>
          <w:tcPr>
            <w:tcW w:w="7560" w:type="dxa"/>
            <w:vAlign w:val="center"/>
          </w:tcPr>
          <w:p w14:paraId="00000005" w14:textId="77777777" w:rsidR="004E4E8B" w:rsidRDefault="00000000">
            <w:pPr>
              <w:pBdr>
                <w:top w:val="nil"/>
                <w:left w:val="nil"/>
                <w:bottom w:val="nil"/>
                <w:right w:val="nil"/>
                <w:between w:val="nil"/>
              </w:pBdr>
              <w:jc w:val="center"/>
              <w:rPr>
                <w:rFonts w:ascii="Arial" w:eastAsia="Arial" w:hAnsi="Arial" w:cs="Arial"/>
                <w:b/>
                <w:smallCaps/>
                <w:color w:val="000000"/>
                <w:sz w:val="72"/>
                <w:szCs w:val="72"/>
              </w:rPr>
            </w:pPr>
            <w:r>
              <w:rPr>
                <w:rFonts w:ascii="Arial" w:eastAsia="Arial" w:hAnsi="Arial" w:cs="Arial"/>
                <w:b/>
                <w:smallCaps/>
                <w:color w:val="000000"/>
                <w:sz w:val="72"/>
                <w:szCs w:val="72"/>
              </w:rPr>
              <w:t>CCSDS Bundle Protocol Specification</w:t>
            </w:r>
          </w:p>
        </w:tc>
      </w:tr>
    </w:tbl>
    <w:p w14:paraId="00000006" w14:textId="77777777" w:rsidR="004E4E8B" w:rsidRDefault="00000000">
      <w:pPr>
        <w:pBdr>
          <w:top w:val="nil"/>
          <w:left w:val="nil"/>
          <w:bottom w:val="nil"/>
          <w:right w:val="nil"/>
          <w:between w:val="nil"/>
        </w:pBdr>
        <w:spacing w:before="1600" w:after="0" w:line="240" w:lineRule="auto"/>
        <w:jc w:val="center"/>
        <w:rPr>
          <w:rFonts w:ascii="Arial" w:eastAsia="Arial" w:hAnsi="Arial" w:cs="Arial"/>
          <w:b/>
          <w:smallCaps/>
          <w:color w:val="000000"/>
          <w:sz w:val="40"/>
          <w:szCs w:val="40"/>
        </w:rPr>
      </w:pPr>
      <w:r>
        <w:rPr>
          <w:rFonts w:ascii="Arial" w:eastAsia="Arial" w:hAnsi="Arial" w:cs="Arial"/>
          <w:b/>
          <w:smallCaps/>
          <w:color w:val="000000"/>
          <w:sz w:val="40"/>
          <w:szCs w:val="40"/>
        </w:rPr>
        <w:t>DRAFT Recommended Standard</w:t>
      </w:r>
    </w:p>
    <w:p w14:paraId="00000007" w14:textId="77777777" w:rsidR="004E4E8B" w:rsidRDefault="00000000">
      <w:pPr>
        <w:pBdr>
          <w:top w:val="nil"/>
          <w:left w:val="nil"/>
          <w:bottom w:val="nil"/>
          <w:right w:val="nil"/>
          <w:between w:val="nil"/>
        </w:pBdr>
        <w:spacing w:before="480" w:after="0" w:line="240" w:lineRule="auto"/>
        <w:jc w:val="center"/>
        <w:rPr>
          <w:rFonts w:ascii="Arial" w:eastAsia="Arial" w:hAnsi="Arial" w:cs="Arial"/>
          <w:b/>
          <w:color w:val="000000"/>
          <w:sz w:val="40"/>
          <w:szCs w:val="40"/>
        </w:rPr>
      </w:pPr>
      <w:r>
        <w:rPr>
          <w:rFonts w:ascii="Arial" w:eastAsia="Arial" w:hAnsi="Arial" w:cs="Arial"/>
          <w:b/>
          <w:color w:val="000000"/>
          <w:sz w:val="40"/>
          <w:szCs w:val="40"/>
        </w:rPr>
        <w:t>CCSDS ????</w:t>
      </w:r>
    </w:p>
    <w:p w14:paraId="00000008" w14:textId="77777777" w:rsidR="004E4E8B" w:rsidRDefault="00000000">
      <w:pPr>
        <w:pBdr>
          <w:top w:val="nil"/>
          <w:left w:val="nil"/>
          <w:bottom w:val="nil"/>
          <w:right w:val="nil"/>
          <w:between w:val="nil"/>
        </w:pBdr>
        <w:spacing w:before="480" w:after="0" w:line="240" w:lineRule="auto"/>
        <w:jc w:val="center"/>
        <w:rPr>
          <w:rFonts w:ascii="Arial" w:eastAsia="Arial" w:hAnsi="Arial" w:cs="Arial"/>
          <w:b/>
          <w:color w:val="000000"/>
          <w:sz w:val="40"/>
          <w:szCs w:val="40"/>
        </w:rPr>
      </w:pPr>
      <w:r>
        <w:rPr>
          <w:rFonts w:ascii="Arial" w:eastAsia="Arial" w:hAnsi="Arial" w:cs="Arial"/>
          <w:b/>
          <w:color w:val="000000"/>
          <w:sz w:val="40"/>
          <w:szCs w:val="40"/>
        </w:rPr>
        <w:t>Red Book</w:t>
      </w:r>
    </w:p>
    <w:p w14:paraId="00000009" w14:textId="77777777" w:rsidR="004E4E8B" w:rsidRDefault="00000000">
      <w:pPr>
        <w:pBdr>
          <w:top w:val="nil"/>
          <w:left w:val="nil"/>
          <w:bottom w:val="nil"/>
          <w:right w:val="nil"/>
          <w:between w:val="nil"/>
        </w:pBdr>
        <w:spacing w:after="0" w:line="240" w:lineRule="auto"/>
        <w:jc w:val="center"/>
        <w:rPr>
          <w:rFonts w:ascii="Arial" w:eastAsia="Arial" w:hAnsi="Arial" w:cs="Arial"/>
          <w:b/>
          <w:color w:val="000000"/>
          <w:sz w:val="36"/>
          <w:szCs w:val="36"/>
        </w:rPr>
        <w:sectPr w:rsidR="004E4E8B">
          <w:pgSz w:w="12240" w:h="15840"/>
          <w:pgMar w:top="720" w:right="1440" w:bottom="1440" w:left="1440" w:header="360" w:footer="360" w:gutter="0"/>
          <w:pgNumType w:start="1"/>
          <w:cols w:space="720"/>
        </w:sectPr>
      </w:pPr>
      <w:r>
        <w:rPr>
          <w:rFonts w:ascii="Arial" w:eastAsia="Arial" w:hAnsi="Arial" w:cs="Arial"/>
          <w:b/>
          <w:color w:val="000000"/>
          <w:sz w:val="36"/>
          <w:szCs w:val="36"/>
        </w:rPr>
        <w:lastRenderedPageBreak/>
        <w:t>Month Year</w:t>
      </w:r>
    </w:p>
    <w:p w14:paraId="0000000A" w14:textId="77777777" w:rsidR="004E4E8B" w:rsidRDefault="00000000">
      <w:pPr>
        <w:pageBreakBefore/>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rPr>
        <w:sectPr w:rsidR="004E4E8B">
          <w:headerReference w:type="default" r:id="rId9"/>
          <w:footerReference w:type="default" r:id="rId10"/>
          <w:type w:val="continuous"/>
          <w:pgSz w:w="12240" w:h="15840"/>
          <w:pgMar w:top="1440" w:right="1440" w:bottom="1440" w:left="1440" w:header="547" w:footer="547" w:gutter="0"/>
          <w:pgNumType w:start="1"/>
          <w:cols w:space="720"/>
        </w:sectPr>
      </w:pPr>
      <w:r>
        <w:rPr>
          <w:rFonts w:ascii="Times New Roman" w:eastAsia="Times New Roman" w:hAnsi="Times New Roman" w:cs="Times New Roman"/>
          <w:b/>
          <w:smallCaps/>
          <w:color w:val="000000"/>
          <w:sz w:val="28"/>
          <w:szCs w:val="28"/>
        </w:rPr>
        <w:lastRenderedPageBreak/>
        <w:t>Dedication</w:t>
      </w:r>
    </w:p>
    <w:p w14:paraId="0000000B" w14:textId="77777777" w:rsidR="004E4E8B" w:rsidRDefault="00000000">
      <w:pPr>
        <w:pageBreakBefore/>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AUTHORITY</w:t>
      </w:r>
    </w:p>
    <w:p w14:paraId="0000000C" w14:textId="77777777" w:rsidR="004E4E8B" w:rsidRDefault="004E4E8B">
      <w:pPr>
        <w:ind w:right="14"/>
      </w:pPr>
    </w:p>
    <w:p w14:paraId="0000000D" w14:textId="77777777" w:rsidR="004E4E8B" w:rsidRDefault="004E4E8B">
      <w:pPr>
        <w:ind w:right="14"/>
      </w:pPr>
    </w:p>
    <w:tbl>
      <w:tblPr>
        <w:tblStyle w:val="afff2"/>
        <w:tblW w:w="5760"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000" w:firstRow="0" w:lastRow="0" w:firstColumn="0" w:lastColumn="0" w:noHBand="0" w:noVBand="0"/>
      </w:tblPr>
      <w:tblGrid>
        <w:gridCol w:w="360"/>
        <w:gridCol w:w="1440"/>
        <w:gridCol w:w="3600"/>
        <w:gridCol w:w="360"/>
      </w:tblGrid>
      <w:tr w:rsidR="004E4E8B" w14:paraId="05BDF0BD" w14:textId="77777777">
        <w:trPr>
          <w:cantSplit/>
          <w:jc w:val="center"/>
        </w:trPr>
        <w:tc>
          <w:tcPr>
            <w:tcW w:w="360" w:type="dxa"/>
          </w:tcPr>
          <w:p w14:paraId="0000000E" w14:textId="77777777" w:rsidR="004E4E8B" w:rsidRDefault="004E4E8B"/>
        </w:tc>
        <w:tc>
          <w:tcPr>
            <w:tcW w:w="1440" w:type="dxa"/>
          </w:tcPr>
          <w:p w14:paraId="0000000F" w14:textId="77777777" w:rsidR="004E4E8B" w:rsidRDefault="004E4E8B"/>
        </w:tc>
        <w:tc>
          <w:tcPr>
            <w:tcW w:w="3600" w:type="dxa"/>
          </w:tcPr>
          <w:p w14:paraId="00000010" w14:textId="77777777" w:rsidR="004E4E8B" w:rsidRDefault="004E4E8B"/>
        </w:tc>
        <w:tc>
          <w:tcPr>
            <w:tcW w:w="360" w:type="dxa"/>
          </w:tcPr>
          <w:p w14:paraId="00000011" w14:textId="77777777" w:rsidR="004E4E8B" w:rsidRDefault="004E4E8B">
            <w:pPr>
              <w:jc w:val="right"/>
            </w:pPr>
          </w:p>
        </w:tc>
      </w:tr>
      <w:tr w:rsidR="004E4E8B" w14:paraId="62C945B8" w14:textId="77777777">
        <w:trPr>
          <w:cantSplit/>
          <w:jc w:val="center"/>
        </w:trPr>
        <w:tc>
          <w:tcPr>
            <w:tcW w:w="360" w:type="dxa"/>
          </w:tcPr>
          <w:p w14:paraId="00000012" w14:textId="77777777" w:rsidR="004E4E8B" w:rsidRDefault="004E4E8B"/>
        </w:tc>
        <w:tc>
          <w:tcPr>
            <w:tcW w:w="1440" w:type="dxa"/>
          </w:tcPr>
          <w:p w14:paraId="00000013" w14:textId="77777777" w:rsidR="004E4E8B" w:rsidRDefault="00000000">
            <w:r>
              <w:t>Issue:</w:t>
            </w:r>
          </w:p>
        </w:tc>
        <w:tc>
          <w:tcPr>
            <w:tcW w:w="3600" w:type="dxa"/>
          </w:tcPr>
          <w:p w14:paraId="00000014" w14:textId="77777777" w:rsidR="004E4E8B" w:rsidRDefault="00000000">
            <w:r>
              <w:t>Red Book, Issue 1</w:t>
            </w:r>
          </w:p>
        </w:tc>
        <w:tc>
          <w:tcPr>
            <w:tcW w:w="360" w:type="dxa"/>
          </w:tcPr>
          <w:p w14:paraId="00000015" w14:textId="77777777" w:rsidR="004E4E8B" w:rsidRDefault="004E4E8B">
            <w:pPr>
              <w:jc w:val="right"/>
            </w:pPr>
          </w:p>
        </w:tc>
      </w:tr>
      <w:tr w:rsidR="004E4E8B" w14:paraId="5E84937C" w14:textId="77777777">
        <w:trPr>
          <w:cantSplit/>
          <w:jc w:val="center"/>
        </w:trPr>
        <w:tc>
          <w:tcPr>
            <w:tcW w:w="360" w:type="dxa"/>
          </w:tcPr>
          <w:p w14:paraId="00000016" w14:textId="77777777" w:rsidR="004E4E8B" w:rsidRDefault="004E4E8B"/>
        </w:tc>
        <w:tc>
          <w:tcPr>
            <w:tcW w:w="1440" w:type="dxa"/>
          </w:tcPr>
          <w:p w14:paraId="00000017" w14:textId="77777777" w:rsidR="004E4E8B" w:rsidRDefault="00000000">
            <w:r>
              <w:t>Date:</w:t>
            </w:r>
          </w:p>
        </w:tc>
        <w:tc>
          <w:tcPr>
            <w:tcW w:w="3600" w:type="dxa"/>
          </w:tcPr>
          <w:p w14:paraId="00000018" w14:textId="77777777" w:rsidR="004E4E8B" w:rsidRDefault="00000000">
            <w:r>
              <w:t>Month Year</w:t>
            </w:r>
          </w:p>
        </w:tc>
        <w:tc>
          <w:tcPr>
            <w:tcW w:w="360" w:type="dxa"/>
          </w:tcPr>
          <w:p w14:paraId="00000019" w14:textId="77777777" w:rsidR="004E4E8B" w:rsidRDefault="004E4E8B">
            <w:pPr>
              <w:jc w:val="right"/>
            </w:pPr>
          </w:p>
        </w:tc>
      </w:tr>
      <w:tr w:rsidR="004E4E8B" w14:paraId="1F1AEE9D" w14:textId="77777777">
        <w:trPr>
          <w:cantSplit/>
          <w:jc w:val="center"/>
        </w:trPr>
        <w:tc>
          <w:tcPr>
            <w:tcW w:w="360" w:type="dxa"/>
          </w:tcPr>
          <w:p w14:paraId="0000001A" w14:textId="77777777" w:rsidR="004E4E8B" w:rsidRDefault="004E4E8B"/>
        </w:tc>
        <w:tc>
          <w:tcPr>
            <w:tcW w:w="1440" w:type="dxa"/>
          </w:tcPr>
          <w:p w14:paraId="0000001B" w14:textId="77777777" w:rsidR="004E4E8B" w:rsidRDefault="00000000">
            <w:r>
              <w:t>Location:</w:t>
            </w:r>
          </w:p>
        </w:tc>
        <w:tc>
          <w:tcPr>
            <w:tcW w:w="3600" w:type="dxa"/>
          </w:tcPr>
          <w:p w14:paraId="0000001C" w14:textId="77777777" w:rsidR="004E4E8B" w:rsidRDefault="00000000">
            <w:r>
              <w:t>Washington, DC, USA</w:t>
            </w:r>
          </w:p>
        </w:tc>
        <w:tc>
          <w:tcPr>
            <w:tcW w:w="360" w:type="dxa"/>
          </w:tcPr>
          <w:p w14:paraId="0000001D" w14:textId="77777777" w:rsidR="004E4E8B" w:rsidRDefault="004E4E8B">
            <w:pPr>
              <w:jc w:val="right"/>
            </w:pPr>
          </w:p>
        </w:tc>
      </w:tr>
      <w:tr w:rsidR="004E4E8B" w14:paraId="6740CC75" w14:textId="77777777">
        <w:trPr>
          <w:cantSplit/>
          <w:jc w:val="center"/>
        </w:trPr>
        <w:tc>
          <w:tcPr>
            <w:tcW w:w="360" w:type="dxa"/>
          </w:tcPr>
          <w:p w14:paraId="0000001E" w14:textId="77777777" w:rsidR="004E4E8B" w:rsidRDefault="004E4E8B"/>
        </w:tc>
        <w:tc>
          <w:tcPr>
            <w:tcW w:w="1440" w:type="dxa"/>
          </w:tcPr>
          <w:p w14:paraId="0000001F" w14:textId="77777777" w:rsidR="004E4E8B" w:rsidRDefault="004E4E8B"/>
        </w:tc>
        <w:tc>
          <w:tcPr>
            <w:tcW w:w="3600" w:type="dxa"/>
          </w:tcPr>
          <w:p w14:paraId="00000020" w14:textId="77777777" w:rsidR="004E4E8B" w:rsidRDefault="004E4E8B"/>
        </w:tc>
        <w:tc>
          <w:tcPr>
            <w:tcW w:w="360" w:type="dxa"/>
          </w:tcPr>
          <w:p w14:paraId="00000021" w14:textId="77777777" w:rsidR="004E4E8B" w:rsidRDefault="004E4E8B">
            <w:pPr>
              <w:jc w:val="right"/>
            </w:pPr>
          </w:p>
        </w:tc>
      </w:tr>
    </w:tbl>
    <w:p w14:paraId="00000022" w14:textId="77777777" w:rsidR="004E4E8B" w:rsidRDefault="00000000">
      <w:pPr>
        <w:spacing w:before="480" w:line="240" w:lineRule="auto"/>
        <w:rPr>
          <w:b/>
        </w:rPr>
      </w:pPr>
      <w:r>
        <w:rPr>
          <w:b/>
        </w:rPr>
        <w:t>(WHEN THIS RECOMMENDED STANDARD IS FINALIZED, IT WILL CONTAIN THE FOLLOWING STATEMENT OF AUTHORITY:)</w:t>
      </w:r>
    </w:p>
    <w:p w14:paraId="00000023" w14:textId="77777777" w:rsidR="004E4E8B" w:rsidRDefault="00000000">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Pr>
          <w:i/>
        </w:rPr>
        <w:t>Organization and Processes for the Consultative Committee for Space Data Systems</w:t>
      </w:r>
      <w:r>
        <w:t xml:space="preserve"> (CCSDS A02.1-Y-4), and the record of Agency participation in the authorization of this document can be obtained from the CCSDS Secretariat at the e-mail address below.</w:t>
      </w:r>
    </w:p>
    <w:p w14:paraId="00000024" w14:textId="77777777" w:rsidR="004E4E8B" w:rsidRDefault="004E4E8B"/>
    <w:p w14:paraId="00000025" w14:textId="77777777" w:rsidR="004E4E8B" w:rsidRDefault="004E4E8B"/>
    <w:p w14:paraId="00000026" w14:textId="77777777" w:rsidR="004E4E8B" w:rsidRDefault="00000000">
      <w:r>
        <w:t>This document is published and maintained by:</w:t>
      </w:r>
    </w:p>
    <w:p w14:paraId="00000027" w14:textId="77777777" w:rsidR="004E4E8B" w:rsidRDefault="004E4E8B"/>
    <w:p w14:paraId="00000028" w14:textId="77777777" w:rsidR="004E4E8B" w:rsidRDefault="00000000">
      <w:pPr>
        <w:ind w:firstLine="720"/>
      </w:pPr>
      <w:r>
        <w:t>CCSDS Secretariat</w:t>
      </w:r>
    </w:p>
    <w:p w14:paraId="00000029" w14:textId="77777777" w:rsidR="004E4E8B" w:rsidRDefault="00000000">
      <w:pPr>
        <w:ind w:firstLine="720"/>
      </w:pPr>
      <w:r>
        <w:t>National Aeronautics and Space Administration</w:t>
      </w:r>
    </w:p>
    <w:p w14:paraId="0000002A" w14:textId="77777777" w:rsidR="004E4E8B" w:rsidRDefault="00000000">
      <w:pPr>
        <w:ind w:firstLine="720"/>
      </w:pPr>
      <w:r>
        <w:t>Washington, DC, USA</w:t>
      </w:r>
    </w:p>
    <w:p w14:paraId="0000002B" w14:textId="77777777" w:rsidR="004E4E8B" w:rsidRDefault="00000000">
      <w:pPr>
        <w:ind w:firstLine="720"/>
      </w:pPr>
      <w:r>
        <w:t>E-mail: secretariat@mailman.ccsds.org</w:t>
      </w:r>
    </w:p>
    <w:p w14:paraId="0000002C" w14:textId="77777777" w:rsidR="004E4E8B" w:rsidRDefault="00000000">
      <w:pPr>
        <w:pageBreakBefore/>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STATEMENT OF INTENT</w:t>
      </w:r>
    </w:p>
    <w:p w14:paraId="0000002D" w14:textId="77777777" w:rsidR="004E4E8B" w:rsidRDefault="004E4E8B"/>
    <w:p w14:paraId="0000002E" w14:textId="77777777" w:rsidR="004E4E8B" w:rsidRDefault="00000000">
      <w:r>
        <w:rPr>
          <w:b/>
        </w:rPr>
        <w:t>(WHEN THIS RECOMMENDED STANDARD IS FINALIZED, IT WILL CONTAIN THE FOLLOWING STATEMENT OF INTENT:)</w:t>
      </w:r>
    </w:p>
    <w:p w14:paraId="0000002F" w14:textId="77777777" w:rsidR="004E4E8B" w:rsidRDefault="00000000">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0000030" w14:textId="77777777" w:rsidR="004E4E8B" w:rsidRDefault="00000000">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0000031" w14:textId="77777777" w:rsidR="004E4E8B" w:rsidRDefault="00000000">
      <w:pPr>
        <w:pBdr>
          <w:top w:val="nil"/>
          <w:left w:val="nil"/>
          <w:bottom w:val="nil"/>
          <w:right w:val="nil"/>
          <w:between w:val="nil"/>
        </w:pBdr>
        <w:spacing w:before="180"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ab/>
        <w:t xml:space="preserve">Whenever a member establishes a CCSDS-related </w:t>
      </w:r>
      <w:r>
        <w:rPr>
          <w:rFonts w:ascii="Times New Roman" w:eastAsia="Times New Roman" w:hAnsi="Times New Roman" w:cs="Times New Roman"/>
          <w:b/>
          <w:color w:val="000000"/>
          <w:sz w:val="24"/>
          <w:szCs w:val="24"/>
        </w:rPr>
        <w:t>standard</w:t>
      </w:r>
      <w:r>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b/>
          <w:color w:val="000000"/>
          <w:sz w:val="24"/>
          <w:szCs w:val="24"/>
        </w:rPr>
        <w:t xml:space="preserve">standard </w:t>
      </w:r>
      <w:r>
        <w:rPr>
          <w:rFonts w:ascii="Times New Roman" w:eastAsia="Times New Roman" w:hAnsi="Times New Roman" w:cs="Times New Roman"/>
          <w:color w:val="000000"/>
          <w:sz w:val="24"/>
          <w:szCs w:val="24"/>
        </w:rPr>
        <w:t xml:space="preserve">will be in accord with the relevant </w:t>
      </w:r>
      <w:r>
        <w:rPr>
          <w:rFonts w:ascii="Times New Roman" w:eastAsia="Times New Roman" w:hAnsi="Times New Roman" w:cs="Times New Roman"/>
          <w:b/>
          <w:color w:val="000000"/>
          <w:sz w:val="24"/>
          <w:szCs w:val="24"/>
        </w:rPr>
        <w:t>Recommended Standard</w:t>
      </w:r>
      <w:r>
        <w:rPr>
          <w:rFonts w:ascii="Times New Roman" w:eastAsia="Times New Roman" w:hAnsi="Times New Roman" w:cs="Times New Roman"/>
          <w:color w:val="000000"/>
          <w:sz w:val="24"/>
          <w:szCs w:val="24"/>
        </w:rPr>
        <w:t xml:space="preserve">. Establishing such a </w:t>
      </w:r>
      <w:r>
        <w:rPr>
          <w:rFonts w:ascii="Times New Roman" w:eastAsia="Times New Roman" w:hAnsi="Times New Roman" w:cs="Times New Roman"/>
          <w:b/>
          <w:color w:val="000000"/>
          <w:sz w:val="24"/>
          <w:szCs w:val="24"/>
        </w:rPr>
        <w:t xml:space="preserve">standard </w:t>
      </w:r>
      <w:r>
        <w:rPr>
          <w:rFonts w:ascii="Times New Roman" w:eastAsia="Times New Roman" w:hAnsi="Times New Roman" w:cs="Times New Roman"/>
          <w:color w:val="000000"/>
          <w:sz w:val="24"/>
          <w:szCs w:val="24"/>
        </w:rPr>
        <w:t>does not preclude other provisions which a member may develop.</w:t>
      </w:r>
    </w:p>
    <w:p w14:paraId="00000032" w14:textId="77777777" w:rsidR="004E4E8B" w:rsidRDefault="00000000">
      <w:pPr>
        <w:pBdr>
          <w:top w:val="nil"/>
          <w:left w:val="nil"/>
          <w:bottom w:val="nil"/>
          <w:right w:val="nil"/>
          <w:between w:val="nil"/>
        </w:pBdr>
        <w:spacing w:before="180"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ab/>
        <w:t xml:space="preserve">Whenever a member establishes a CCSDS-related </w:t>
      </w:r>
      <w:r>
        <w:rPr>
          <w:rFonts w:ascii="Times New Roman" w:eastAsia="Times New Roman" w:hAnsi="Times New Roman" w:cs="Times New Roman"/>
          <w:b/>
          <w:color w:val="000000"/>
          <w:sz w:val="24"/>
          <w:szCs w:val="24"/>
        </w:rPr>
        <w:t>standard</w:t>
      </w:r>
      <w:r>
        <w:rPr>
          <w:rFonts w:ascii="Times New Roman" w:eastAsia="Times New Roman" w:hAnsi="Times New Roman" w:cs="Times New Roman"/>
          <w:color w:val="000000"/>
          <w:sz w:val="24"/>
          <w:szCs w:val="24"/>
        </w:rPr>
        <w:t>, that member will provide other CCSDS members with the following information:</w:t>
      </w:r>
    </w:p>
    <w:p w14:paraId="00000033" w14:textId="77777777" w:rsidR="004E4E8B" w:rsidRDefault="00000000">
      <w:pPr>
        <w:pBdr>
          <w:top w:val="nil"/>
          <w:left w:val="nil"/>
          <w:bottom w:val="nil"/>
          <w:right w:val="nil"/>
          <w:between w:val="nil"/>
        </w:pBdr>
        <w:spacing w:before="180" w:after="0"/>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 xml:space="preserve">The </w:t>
      </w:r>
      <w:r>
        <w:rPr>
          <w:rFonts w:ascii="Times New Roman" w:eastAsia="Times New Roman" w:hAnsi="Times New Roman" w:cs="Times New Roman"/>
          <w:b/>
          <w:color w:val="000000"/>
          <w:sz w:val="24"/>
          <w:szCs w:val="24"/>
        </w:rPr>
        <w:t xml:space="preserve">standard </w:t>
      </w:r>
      <w:r>
        <w:rPr>
          <w:rFonts w:ascii="Times New Roman" w:eastAsia="Times New Roman" w:hAnsi="Times New Roman" w:cs="Times New Roman"/>
          <w:color w:val="000000"/>
          <w:sz w:val="24"/>
          <w:szCs w:val="24"/>
        </w:rPr>
        <w:t>itself.</w:t>
      </w:r>
    </w:p>
    <w:p w14:paraId="00000034" w14:textId="77777777" w:rsidR="004E4E8B" w:rsidRDefault="00000000">
      <w:pPr>
        <w:pBdr>
          <w:top w:val="nil"/>
          <w:left w:val="nil"/>
          <w:bottom w:val="nil"/>
          <w:right w:val="nil"/>
          <w:between w:val="nil"/>
        </w:pBdr>
        <w:spacing w:before="180" w:after="0"/>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The anticipated date of initial operational capability.</w:t>
      </w:r>
    </w:p>
    <w:p w14:paraId="00000035" w14:textId="77777777" w:rsidR="004E4E8B" w:rsidRDefault="00000000">
      <w:pPr>
        <w:pBdr>
          <w:top w:val="nil"/>
          <w:left w:val="nil"/>
          <w:bottom w:val="nil"/>
          <w:right w:val="nil"/>
          <w:between w:val="nil"/>
        </w:pBdr>
        <w:spacing w:before="180" w:after="0"/>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The anticipated duration of operational service.</w:t>
      </w:r>
    </w:p>
    <w:p w14:paraId="00000036" w14:textId="77777777" w:rsidR="004E4E8B" w:rsidRDefault="00000000">
      <w:pPr>
        <w:pBdr>
          <w:top w:val="nil"/>
          <w:left w:val="nil"/>
          <w:bottom w:val="nil"/>
          <w:right w:val="nil"/>
          <w:between w:val="nil"/>
        </w:pBdr>
        <w:spacing w:before="180"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ab/>
        <w:t xml:space="preserve">Specific service arrangements shall be made via memoranda of agreement. Neither this </w:t>
      </w:r>
      <w:r>
        <w:rPr>
          <w:rFonts w:ascii="Times New Roman" w:eastAsia="Times New Roman" w:hAnsi="Times New Roman" w:cs="Times New Roman"/>
          <w:b/>
          <w:color w:val="000000"/>
          <w:sz w:val="24"/>
          <w:szCs w:val="24"/>
        </w:rPr>
        <w:t xml:space="preserve">Recommended Standard </w:t>
      </w:r>
      <w:r>
        <w:rPr>
          <w:rFonts w:ascii="Times New Roman" w:eastAsia="Times New Roman" w:hAnsi="Times New Roman" w:cs="Times New Roman"/>
          <w:color w:val="000000"/>
          <w:sz w:val="24"/>
          <w:szCs w:val="24"/>
        </w:rPr>
        <w:t xml:space="preserve">nor any ensuing </w:t>
      </w:r>
      <w:r>
        <w:rPr>
          <w:rFonts w:ascii="Times New Roman" w:eastAsia="Times New Roman" w:hAnsi="Times New Roman" w:cs="Times New Roman"/>
          <w:b/>
          <w:color w:val="000000"/>
          <w:sz w:val="24"/>
          <w:szCs w:val="24"/>
        </w:rPr>
        <w:t xml:space="preserve">standard </w:t>
      </w:r>
      <w:r>
        <w:rPr>
          <w:rFonts w:ascii="Times New Roman" w:eastAsia="Times New Roman" w:hAnsi="Times New Roman" w:cs="Times New Roman"/>
          <w:color w:val="000000"/>
          <w:sz w:val="24"/>
          <w:szCs w:val="24"/>
        </w:rPr>
        <w:t>is a substitute for a memorandum of agreement.</w:t>
      </w:r>
    </w:p>
    <w:p w14:paraId="00000037" w14:textId="77777777" w:rsidR="004E4E8B" w:rsidRDefault="00000000">
      <w:r>
        <w:t xml:space="preserve">No later than five years from its date of issuance, this </w:t>
      </w:r>
      <w:r>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00000038" w14:textId="77777777" w:rsidR="004E4E8B" w:rsidRDefault="00000000">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0000039" w14:textId="77777777" w:rsidR="004E4E8B" w:rsidRDefault="00000000">
      <w:r>
        <w:br w:type="page"/>
      </w:r>
    </w:p>
    <w:p w14:paraId="0000003A" w14:textId="77777777" w:rsidR="004E4E8B" w:rsidRDefault="00000000">
      <w:pPr>
        <w:jc w:val="center"/>
        <w:rPr>
          <w:b/>
        </w:rPr>
      </w:pPr>
      <w:r>
        <w:rPr>
          <w:b/>
        </w:rPr>
        <w:lastRenderedPageBreak/>
        <w:t>PREFACE</w:t>
      </w:r>
    </w:p>
    <w:p w14:paraId="0000003B" w14:textId="77777777" w:rsidR="004E4E8B" w:rsidRDefault="00000000">
      <w:r>
        <w:t xml:space="preserve">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 </w:t>
      </w:r>
    </w:p>
    <w:p w14:paraId="0000003C" w14:textId="77777777" w:rsidR="004E4E8B" w:rsidRDefault="00000000">
      <w:r>
        <w:t xml:space="preserve">Implementers are cautioned </w:t>
      </w:r>
      <w:r>
        <w:rPr>
          <w:b/>
        </w:rPr>
        <w:t>not</w:t>
      </w:r>
      <w:r>
        <w:t xml:space="preserve"> to fabricate any final equipment in accordance with this document’s technical content. </w:t>
      </w:r>
    </w:p>
    <w:p w14:paraId="0000003D" w14:textId="77777777" w:rsidR="004E4E8B" w:rsidRDefault="00000000">
      <w:r>
        <w:t>Recipients of this draft are invited to submit, with their comments, notification of any relevant patent rights of which they are aware and to provide supporting documentation.</w:t>
      </w:r>
    </w:p>
    <w:p w14:paraId="0000003E" w14:textId="77777777" w:rsidR="004E4E8B" w:rsidRDefault="00000000">
      <w:pPr>
        <w:pageBreakBefore/>
        <w:pBdr>
          <w:top w:val="nil"/>
          <w:left w:val="nil"/>
          <w:bottom w:val="nil"/>
          <w:right w:val="nil"/>
          <w:between w:val="nil"/>
        </w:pBdr>
        <w:spacing w:after="0" w:line="240" w:lineRule="auto"/>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lastRenderedPageBreak/>
        <w:t>FOREWORD</w:t>
      </w:r>
    </w:p>
    <w:p w14:paraId="0000003F" w14:textId="77777777" w:rsidR="004E4E8B" w:rsidRDefault="00000000">
      <w:r>
        <w:t>Attention is drawn to the possibility that some of the elements of this document may be the subject of patent rights. 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00000040" w14:textId="77777777" w:rsidR="004E4E8B" w:rsidRDefault="00000000">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Pr>
          <w:i/>
        </w:rPr>
        <w:t>Organization and Processes for the Consultative Committee for Space Data Systems</w:t>
      </w:r>
      <w:r>
        <w:t xml:space="preserve"> (CCSDS A02.1-Y-4).  Current versions of CCSDS documents are maintained at the CCSDS Web site:</w:t>
      </w:r>
    </w:p>
    <w:p w14:paraId="00000041" w14:textId="77777777" w:rsidR="004E4E8B" w:rsidRDefault="00000000">
      <w:pPr>
        <w:jc w:val="center"/>
      </w:pPr>
      <w:r>
        <w:t>http://www.ccsds.org/</w:t>
      </w:r>
    </w:p>
    <w:p w14:paraId="00000042" w14:textId="77777777" w:rsidR="004E4E8B" w:rsidRDefault="00000000">
      <w:r>
        <w:t>Questions relating to the contents or status of this document should be sent to the CCSDS Secretariat at the e-mail address indicated on page i.</w:t>
      </w:r>
    </w:p>
    <w:p w14:paraId="00000043" w14:textId="77777777" w:rsidR="004E4E8B" w:rsidRDefault="00000000">
      <w:pPr>
        <w:pageBreakBefore/>
        <w:spacing w:line="240" w:lineRule="auto"/>
      </w:pPr>
      <w:r>
        <w:lastRenderedPageBreak/>
        <w:t>At time of publication, the active Member and Observer Agencies of the CCSDS were:</w:t>
      </w:r>
    </w:p>
    <w:p w14:paraId="00000044" w14:textId="77777777" w:rsidR="004E4E8B" w:rsidRDefault="00000000">
      <w:r>
        <w:rPr>
          <w:u w:val="single"/>
        </w:rPr>
        <w:t>Member Agencies</w:t>
      </w:r>
    </w:p>
    <w:p w14:paraId="00000045" w14:textId="77777777" w:rsidR="004E4E8B" w:rsidRDefault="00000000">
      <w:pPr>
        <w:numPr>
          <w:ilvl w:val="0"/>
          <w:numId w:val="4"/>
        </w:numPr>
        <w:pBdr>
          <w:top w:val="nil"/>
          <w:left w:val="nil"/>
          <w:bottom w:val="nil"/>
          <w:right w:val="nil"/>
          <w:between w:val="nil"/>
        </w:pBdr>
        <w:spacing w:before="80" w:after="0" w:line="240" w:lineRule="auto"/>
        <w:ind w:left="748"/>
      </w:pPr>
      <w:r>
        <w:rPr>
          <w:rFonts w:ascii="Times New Roman" w:eastAsia="Times New Roman" w:hAnsi="Times New Roman" w:cs="Times New Roman"/>
          <w:color w:val="000000"/>
          <w:sz w:val="24"/>
          <w:szCs w:val="24"/>
        </w:rPr>
        <w:t>Agenzia Spaziale Italiana (ASI)/Italy.</w:t>
      </w:r>
    </w:p>
    <w:p w14:paraId="00000046"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Canadian Space Agency (CSA)/Canada.</w:t>
      </w:r>
    </w:p>
    <w:p w14:paraId="00000047"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Centre National d’Etudes Spatiales (CNES)/France.</w:t>
      </w:r>
    </w:p>
    <w:p w14:paraId="00000048"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China National Space Administration (CNSA)/People’s Republic of China.</w:t>
      </w:r>
    </w:p>
    <w:p w14:paraId="00000049"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Deutsches Zentrum für Luft- und Raumfahrt (DLR)/Germany.</w:t>
      </w:r>
    </w:p>
    <w:p w14:paraId="0000004A"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European Space Agency (ESA)/Europe.</w:t>
      </w:r>
    </w:p>
    <w:p w14:paraId="0000004B"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Federal Space Agency (FSA)/Russian Federation.</w:t>
      </w:r>
    </w:p>
    <w:p w14:paraId="0000004C"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Instituto Nacional de Pesquisas Espaciais (INPE)/Brazil.</w:t>
      </w:r>
    </w:p>
    <w:p w14:paraId="0000004D"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Japan Aerospace Exploration Agency (JAXA)/Japan.</w:t>
      </w:r>
    </w:p>
    <w:p w14:paraId="0000004E"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National Aeronautics and Space Administration (NASA)/USA.</w:t>
      </w:r>
    </w:p>
    <w:p w14:paraId="0000004F" w14:textId="77777777" w:rsidR="004E4E8B" w:rsidRDefault="00000000">
      <w:pPr>
        <w:numPr>
          <w:ilvl w:val="0"/>
          <w:numId w:val="4"/>
        </w:numPr>
        <w:pBdr>
          <w:top w:val="nil"/>
          <w:left w:val="nil"/>
          <w:bottom w:val="nil"/>
          <w:right w:val="nil"/>
          <w:between w:val="nil"/>
        </w:pBdr>
        <w:spacing w:after="0" w:line="240" w:lineRule="auto"/>
        <w:ind w:left="748"/>
      </w:pPr>
      <w:r>
        <w:rPr>
          <w:rFonts w:ascii="Times New Roman" w:eastAsia="Times New Roman" w:hAnsi="Times New Roman" w:cs="Times New Roman"/>
          <w:color w:val="000000"/>
          <w:sz w:val="24"/>
          <w:szCs w:val="24"/>
        </w:rPr>
        <w:t>UK Space Agency/United Kingdom.</w:t>
      </w:r>
    </w:p>
    <w:p w14:paraId="00000050" w14:textId="77777777" w:rsidR="004E4E8B" w:rsidRDefault="00000000">
      <w:r>
        <w:rPr>
          <w:u w:val="single"/>
        </w:rPr>
        <w:t>Observer Agencies</w:t>
      </w:r>
    </w:p>
    <w:p w14:paraId="00000051" w14:textId="77777777" w:rsidR="004E4E8B" w:rsidRDefault="00000000">
      <w:pPr>
        <w:numPr>
          <w:ilvl w:val="0"/>
          <w:numId w:val="4"/>
        </w:numPr>
        <w:pBdr>
          <w:top w:val="nil"/>
          <w:left w:val="nil"/>
          <w:bottom w:val="nil"/>
          <w:right w:val="nil"/>
          <w:between w:val="nil"/>
        </w:pBdr>
        <w:spacing w:before="80"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Austrian Space Agency (ASA)/Austria.</w:t>
      </w:r>
    </w:p>
    <w:p w14:paraId="00000052"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Belgian Federal Science Policy Office (BFSPO)/Belgium.</w:t>
      </w:r>
    </w:p>
    <w:p w14:paraId="00000053"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Central Research Institute of Machine Building (TsNIIMash)/Russian Federation.</w:t>
      </w:r>
    </w:p>
    <w:p w14:paraId="00000054"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China Satellite Launch and Tracking Control General, Beijing Institute of Tracking and Telecommunications Technology (CLTC/BITTT)/China.</w:t>
      </w:r>
    </w:p>
    <w:p w14:paraId="00000055"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Chinese Academy of Sciences (CAS)/China.</w:t>
      </w:r>
    </w:p>
    <w:p w14:paraId="00000056"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Chinese Academy of Space Technology (CAST)/China.</w:t>
      </w:r>
    </w:p>
    <w:p w14:paraId="00000057"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Commonwealth Scientific and Industrial Research Organization (CSIRO)/Australia.</w:t>
      </w:r>
    </w:p>
    <w:p w14:paraId="00000058"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Danish National Space Center (DNSC)/Denmark.</w:t>
      </w:r>
    </w:p>
    <w:p w14:paraId="00000059"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Departamento de Ciência e Tecnologia Aeroespacial (DCTA)/Brazil.</w:t>
      </w:r>
    </w:p>
    <w:p w14:paraId="0000005A"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Electronics and Telecommunications Research Institute (ETRI)/Korea.</w:t>
      </w:r>
    </w:p>
    <w:p w14:paraId="0000005B"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European Organization for the Exploitation of Meteorological Satellites (EUMETSAT)/Europe.</w:t>
      </w:r>
    </w:p>
    <w:p w14:paraId="0000005C"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European Telecommunications Satellite Organization (EUTELSAT)/Europe.</w:t>
      </w:r>
    </w:p>
    <w:p w14:paraId="0000005D"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Geo-Informatics and Space Technology Development Agency (GISTDA)/Thailand.</w:t>
      </w:r>
    </w:p>
    <w:p w14:paraId="0000005E"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Hellenic National Space Committee (HNSC)/Greece.</w:t>
      </w:r>
    </w:p>
    <w:p w14:paraId="0000005F"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Indian Space Research Organization (ISRO)/India.</w:t>
      </w:r>
    </w:p>
    <w:p w14:paraId="00000060"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Institute of Space Research (IKI)/Russian Federation.</w:t>
      </w:r>
    </w:p>
    <w:p w14:paraId="00000061"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KFKI Research Institute for Particle &amp; Nuclear Physics (KFKI)/Hungary.</w:t>
      </w:r>
    </w:p>
    <w:p w14:paraId="00000062"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Korea Aerospace Research Institute (KARI)/Korea.</w:t>
      </w:r>
    </w:p>
    <w:p w14:paraId="00000063"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Ministry of Communications (MOC)/Israel.</w:t>
      </w:r>
    </w:p>
    <w:p w14:paraId="00000064"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National Institute of Information and Communications Technology (NICT)/Japan.</w:t>
      </w:r>
    </w:p>
    <w:p w14:paraId="00000065"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National Oceanic and Atmospheric Administration (NOAA)/USA.</w:t>
      </w:r>
    </w:p>
    <w:p w14:paraId="00000066"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National Space Agency of the Republic of Kazakhstan (NSARK)/Kazakhstan.</w:t>
      </w:r>
    </w:p>
    <w:p w14:paraId="00000067"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National Space Organization (NSPO)/Chinese Taipei.</w:t>
      </w:r>
    </w:p>
    <w:p w14:paraId="00000068"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Naval Center for Space Technology (NCST)/USA.</w:t>
      </w:r>
    </w:p>
    <w:p w14:paraId="00000069"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Scientific and Technological Research Council of Turkey (TUBITAK)/Turkey.</w:t>
      </w:r>
    </w:p>
    <w:p w14:paraId="0000006A" w14:textId="77777777" w:rsidR="004E4E8B" w:rsidRDefault="00000000">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South African National Space Agency (SANSA)/Republic of South Africa.</w:t>
      </w:r>
    </w:p>
    <w:p w14:paraId="0000006B"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Space and Upper Atmosphere Research Commission (SUPARCO)/Pakistan.</w:t>
      </w:r>
    </w:p>
    <w:p w14:paraId="0000006C"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Swedish Space Corporation (SSC)/Sweden.</w:t>
      </w:r>
    </w:p>
    <w:p w14:paraId="0000006D" w14:textId="77777777" w:rsidR="004E4E8B" w:rsidRDefault="00000000">
      <w:pPr>
        <w:numPr>
          <w:ilvl w:val="0"/>
          <w:numId w:val="4"/>
        </w:numPr>
        <w:pBdr>
          <w:top w:val="nil"/>
          <w:left w:val="nil"/>
          <w:bottom w:val="nil"/>
          <w:right w:val="nil"/>
          <w:between w:val="nil"/>
        </w:pBdr>
        <w:spacing w:after="0" w:line="240" w:lineRule="auto"/>
        <w:ind w:left="748"/>
        <w:rPr>
          <w:rFonts w:ascii="Times New Roman" w:eastAsia="Times New Roman" w:hAnsi="Times New Roman" w:cs="Times New Roman"/>
          <w:color w:val="000000"/>
        </w:rPr>
      </w:pPr>
      <w:r>
        <w:rPr>
          <w:rFonts w:ascii="Times New Roman" w:eastAsia="Times New Roman" w:hAnsi="Times New Roman" w:cs="Times New Roman"/>
          <w:color w:val="000000"/>
        </w:rPr>
        <w:t>Swiss Space Office (SSO)/Switzerland.</w:t>
      </w:r>
    </w:p>
    <w:p w14:paraId="0000006E" w14:textId="77777777" w:rsidR="004E4E8B" w:rsidRDefault="00000000">
      <w:pPr>
        <w:numPr>
          <w:ilvl w:val="0"/>
          <w:numId w:val="15"/>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United States Geological Survey (USGS)/USA.</w:t>
      </w:r>
    </w:p>
    <w:p w14:paraId="0000006F" w14:textId="77777777" w:rsidR="004E4E8B" w:rsidRDefault="004E4E8B"/>
    <w:p w14:paraId="00000070" w14:textId="77777777" w:rsidR="004E4E8B" w:rsidRDefault="004E4E8B"/>
    <w:p w14:paraId="00000071" w14:textId="77777777" w:rsidR="004E4E8B"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DOCUMENT CONTROL</w:t>
      </w:r>
    </w:p>
    <w:p w14:paraId="00000072" w14:textId="77777777" w:rsidR="004E4E8B" w:rsidRDefault="004E4E8B"/>
    <w:tbl>
      <w:tblPr>
        <w:tblStyle w:val="afff3"/>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3780"/>
        <w:gridCol w:w="1350"/>
        <w:gridCol w:w="2700"/>
      </w:tblGrid>
      <w:tr w:rsidR="004E4E8B" w14:paraId="3BF09306" w14:textId="77777777">
        <w:trPr>
          <w:cantSplit/>
        </w:trPr>
        <w:tc>
          <w:tcPr>
            <w:tcW w:w="1435" w:type="dxa"/>
          </w:tcPr>
          <w:p w14:paraId="00000073" w14:textId="77777777" w:rsidR="004E4E8B" w:rsidRDefault="00000000">
            <w:pPr>
              <w:rPr>
                <w:b/>
              </w:rPr>
            </w:pPr>
            <w:r>
              <w:rPr>
                <w:b/>
              </w:rPr>
              <w:t>Document</w:t>
            </w:r>
          </w:p>
        </w:tc>
        <w:tc>
          <w:tcPr>
            <w:tcW w:w="3780" w:type="dxa"/>
          </w:tcPr>
          <w:p w14:paraId="00000074" w14:textId="77777777" w:rsidR="004E4E8B" w:rsidRDefault="00000000">
            <w:pPr>
              <w:rPr>
                <w:b/>
              </w:rPr>
            </w:pPr>
            <w:r>
              <w:rPr>
                <w:b/>
              </w:rPr>
              <w:t>Title</w:t>
            </w:r>
          </w:p>
        </w:tc>
        <w:tc>
          <w:tcPr>
            <w:tcW w:w="1350" w:type="dxa"/>
          </w:tcPr>
          <w:p w14:paraId="00000075" w14:textId="77777777" w:rsidR="004E4E8B" w:rsidRDefault="00000000">
            <w:pPr>
              <w:rPr>
                <w:b/>
              </w:rPr>
            </w:pPr>
            <w:r>
              <w:rPr>
                <w:b/>
              </w:rPr>
              <w:t>Date</w:t>
            </w:r>
          </w:p>
        </w:tc>
        <w:tc>
          <w:tcPr>
            <w:tcW w:w="2700" w:type="dxa"/>
          </w:tcPr>
          <w:p w14:paraId="00000076" w14:textId="77777777" w:rsidR="004E4E8B" w:rsidRDefault="00000000">
            <w:pPr>
              <w:rPr>
                <w:b/>
              </w:rPr>
            </w:pPr>
            <w:r>
              <w:rPr>
                <w:b/>
              </w:rPr>
              <w:t>Status</w:t>
            </w:r>
          </w:p>
        </w:tc>
      </w:tr>
      <w:tr w:rsidR="004E4E8B" w14:paraId="174523F3" w14:textId="77777777">
        <w:trPr>
          <w:cantSplit/>
        </w:trPr>
        <w:tc>
          <w:tcPr>
            <w:tcW w:w="1435" w:type="dxa"/>
          </w:tcPr>
          <w:p w14:paraId="00000077" w14:textId="77777777" w:rsidR="004E4E8B" w:rsidRDefault="00000000">
            <w:r>
              <w:t>CCSDS ???</w:t>
            </w:r>
          </w:p>
        </w:tc>
        <w:tc>
          <w:tcPr>
            <w:tcW w:w="3780" w:type="dxa"/>
          </w:tcPr>
          <w:p w14:paraId="00000078" w14:textId="77777777" w:rsidR="004E4E8B" w:rsidRDefault="00000000">
            <w:pPr>
              <w:rPr>
                <w:color w:val="FF0000"/>
              </w:rPr>
            </w:pPr>
            <w:r>
              <w:t>CCSDS Bundle Protocol Specification, Draft Recommended Standard, Issue 2</w:t>
            </w:r>
          </w:p>
        </w:tc>
        <w:tc>
          <w:tcPr>
            <w:tcW w:w="1350" w:type="dxa"/>
          </w:tcPr>
          <w:p w14:paraId="00000079" w14:textId="77777777" w:rsidR="004E4E8B" w:rsidRDefault="00000000">
            <w:r>
              <w:t>Month</w:t>
            </w:r>
          </w:p>
          <w:p w14:paraId="0000007A" w14:textId="77777777" w:rsidR="004E4E8B" w:rsidRDefault="00000000">
            <w:r>
              <w:t xml:space="preserve"> Year</w:t>
            </w:r>
          </w:p>
        </w:tc>
        <w:tc>
          <w:tcPr>
            <w:tcW w:w="2700" w:type="dxa"/>
          </w:tcPr>
          <w:p w14:paraId="0000007B" w14:textId="77777777" w:rsidR="004E4E8B" w:rsidRDefault="00000000">
            <w:r>
              <w:t>Current Draft</w:t>
            </w:r>
          </w:p>
        </w:tc>
      </w:tr>
      <w:tr w:rsidR="004E4E8B" w14:paraId="5280E1CA" w14:textId="77777777">
        <w:trPr>
          <w:cantSplit/>
        </w:trPr>
        <w:tc>
          <w:tcPr>
            <w:tcW w:w="1435" w:type="dxa"/>
          </w:tcPr>
          <w:p w14:paraId="0000007C" w14:textId="77777777" w:rsidR="004E4E8B" w:rsidRDefault="004E4E8B"/>
        </w:tc>
        <w:tc>
          <w:tcPr>
            <w:tcW w:w="3780" w:type="dxa"/>
          </w:tcPr>
          <w:p w14:paraId="0000007D" w14:textId="77777777" w:rsidR="004E4E8B" w:rsidRDefault="004E4E8B"/>
        </w:tc>
        <w:tc>
          <w:tcPr>
            <w:tcW w:w="1350" w:type="dxa"/>
          </w:tcPr>
          <w:p w14:paraId="0000007E" w14:textId="77777777" w:rsidR="004E4E8B" w:rsidRDefault="004E4E8B"/>
        </w:tc>
        <w:tc>
          <w:tcPr>
            <w:tcW w:w="2700" w:type="dxa"/>
          </w:tcPr>
          <w:p w14:paraId="0000007F" w14:textId="77777777" w:rsidR="004E4E8B" w:rsidRDefault="004E4E8B"/>
        </w:tc>
      </w:tr>
      <w:tr w:rsidR="004E4E8B" w14:paraId="3562EB49" w14:textId="77777777">
        <w:trPr>
          <w:cantSplit/>
        </w:trPr>
        <w:tc>
          <w:tcPr>
            <w:tcW w:w="1435" w:type="dxa"/>
          </w:tcPr>
          <w:p w14:paraId="00000080" w14:textId="77777777" w:rsidR="004E4E8B" w:rsidRDefault="004E4E8B"/>
        </w:tc>
        <w:tc>
          <w:tcPr>
            <w:tcW w:w="3780" w:type="dxa"/>
          </w:tcPr>
          <w:p w14:paraId="00000081" w14:textId="77777777" w:rsidR="004E4E8B" w:rsidRDefault="004E4E8B"/>
        </w:tc>
        <w:tc>
          <w:tcPr>
            <w:tcW w:w="1350" w:type="dxa"/>
          </w:tcPr>
          <w:p w14:paraId="00000082" w14:textId="77777777" w:rsidR="004E4E8B" w:rsidRDefault="004E4E8B"/>
        </w:tc>
        <w:tc>
          <w:tcPr>
            <w:tcW w:w="2700" w:type="dxa"/>
          </w:tcPr>
          <w:p w14:paraId="00000083" w14:textId="77777777" w:rsidR="004E4E8B" w:rsidRDefault="004E4E8B"/>
        </w:tc>
      </w:tr>
    </w:tbl>
    <w:p w14:paraId="00000084" w14:textId="77777777" w:rsidR="004E4E8B" w:rsidRDefault="004E4E8B"/>
    <w:p w14:paraId="00000085" w14:textId="77777777" w:rsidR="004E4E8B" w:rsidRDefault="00000000">
      <w:pPr>
        <w:rPr>
          <w:rFonts w:ascii="Times New Roman" w:eastAsia="Times New Roman" w:hAnsi="Times New Roman" w:cs="Times New Roman"/>
          <w:b/>
          <w:sz w:val="28"/>
          <w:szCs w:val="28"/>
        </w:rPr>
      </w:pPr>
      <w:r>
        <w:br w:type="page"/>
      </w:r>
    </w:p>
    <w:p w14:paraId="00000086" w14:textId="77777777" w:rsidR="004E4E8B" w:rsidRDefault="00000000">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CONTENTS</w:t>
      </w:r>
    </w:p>
    <w:sdt>
      <w:sdtPr>
        <w:id w:val="-194003573"/>
        <w:docPartObj>
          <w:docPartGallery w:val="Table of Contents"/>
          <w:docPartUnique/>
        </w:docPartObj>
      </w:sdtPr>
      <w:sdtContent>
        <w:p w14:paraId="00000087"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r>
            <w:fldChar w:fldCharType="begin"/>
          </w:r>
          <w:r>
            <w:instrText xml:space="preserve"> TOC \h \u \z </w:instrText>
          </w:r>
          <w:r>
            <w:fldChar w:fldCharType="separate"/>
          </w:r>
          <w:hyperlink w:anchor="_heading=h.4d34og8">
            <w:r>
              <w:rPr>
                <w:rFonts w:ascii="Times New Roman" w:eastAsia="Times New Roman" w:hAnsi="Times New Roman" w:cs="Times New Roman"/>
                <w:b/>
                <w:color w:val="000000"/>
              </w:rPr>
              <w:t>1.</w:t>
            </w:r>
          </w:hyperlink>
          <w:hyperlink w:anchor="_heading=h.4d34og8">
            <w:r>
              <w:rPr>
                <w:color w:val="000000"/>
                <w:sz w:val="24"/>
                <w:szCs w:val="24"/>
              </w:rPr>
              <w:tab/>
            </w:r>
          </w:hyperlink>
          <w:r>
            <w:fldChar w:fldCharType="begin"/>
          </w:r>
          <w:r>
            <w:instrText xml:space="preserve"> PAGEREF _heading=h.4d34og8 \h </w:instrText>
          </w:r>
          <w:r>
            <w:fldChar w:fldCharType="separate"/>
          </w:r>
          <w:r>
            <w:rPr>
              <w:rFonts w:ascii="Times New Roman" w:eastAsia="Times New Roman" w:hAnsi="Times New Roman" w:cs="Times New Roman"/>
              <w:b/>
              <w:color w:val="000000"/>
            </w:rPr>
            <w:t>INTRODUCTION</w:t>
          </w:r>
          <w:r>
            <w:rPr>
              <w:color w:val="000000"/>
            </w:rPr>
            <w:tab/>
            <w:t>10</w:t>
          </w:r>
          <w:r>
            <w:fldChar w:fldCharType="end"/>
          </w:r>
        </w:p>
        <w:p w14:paraId="00000088"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p2csry">
            <w:r>
              <w:rPr>
                <w:rFonts w:ascii="Times New Roman" w:eastAsia="Times New Roman" w:hAnsi="Times New Roman" w:cs="Times New Roman"/>
                <w:b/>
                <w:color w:val="000000"/>
              </w:rPr>
              <w:t>1.1</w:t>
            </w:r>
          </w:hyperlink>
          <w:hyperlink w:anchor="_heading=h.2p2csry">
            <w:r>
              <w:rPr>
                <w:color w:val="000000"/>
                <w:sz w:val="24"/>
                <w:szCs w:val="24"/>
              </w:rPr>
              <w:tab/>
            </w:r>
          </w:hyperlink>
          <w:r>
            <w:fldChar w:fldCharType="begin"/>
          </w:r>
          <w:r>
            <w:instrText xml:space="preserve"> PAGEREF _heading=h.2p2csry \h </w:instrText>
          </w:r>
          <w:r>
            <w:fldChar w:fldCharType="separate"/>
          </w:r>
          <w:r>
            <w:rPr>
              <w:rFonts w:ascii="Times New Roman" w:eastAsia="Times New Roman" w:hAnsi="Times New Roman" w:cs="Times New Roman"/>
              <w:b/>
              <w:color w:val="000000"/>
            </w:rPr>
            <w:t>PURPOSE</w:t>
          </w:r>
          <w:r>
            <w:rPr>
              <w:color w:val="000000"/>
            </w:rPr>
            <w:tab/>
            <w:t>10</w:t>
          </w:r>
          <w:r>
            <w:fldChar w:fldCharType="end"/>
          </w:r>
        </w:p>
        <w:p w14:paraId="00000089"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47n2zr">
            <w:r>
              <w:rPr>
                <w:rFonts w:ascii="Times New Roman" w:eastAsia="Times New Roman" w:hAnsi="Times New Roman" w:cs="Times New Roman"/>
                <w:b/>
                <w:color w:val="000000"/>
              </w:rPr>
              <w:t>1.2</w:t>
            </w:r>
          </w:hyperlink>
          <w:hyperlink w:anchor="_heading=h.147n2zr">
            <w:r>
              <w:rPr>
                <w:color w:val="000000"/>
                <w:sz w:val="24"/>
                <w:szCs w:val="24"/>
              </w:rPr>
              <w:tab/>
            </w:r>
          </w:hyperlink>
          <w:r>
            <w:fldChar w:fldCharType="begin"/>
          </w:r>
          <w:r>
            <w:instrText xml:space="preserve"> PAGEREF _heading=h.147n2zr \h </w:instrText>
          </w:r>
          <w:r>
            <w:fldChar w:fldCharType="separate"/>
          </w:r>
          <w:r>
            <w:rPr>
              <w:rFonts w:ascii="Times New Roman" w:eastAsia="Times New Roman" w:hAnsi="Times New Roman" w:cs="Times New Roman"/>
              <w:b/>
              <w:color w:val="000000"/>
            </w:rPr>
            <w:t>SCOPE</w:t>
          </w:r>
          <w:r>
            <w:rPr>
              <w:color w:val="000000"/>
            </w:rPr>
            <w:tab/>
            <w:t>10</w:t>
          </w:r>
          <w:r>
            <w:fldChar w:fldCharType="end"/>
          </w:r>
        </w:p>
        <w:p w14:paraId="0000008A"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7m2jsg">
            <w:r>
              <w:rPr>
                <w:rFonts w:ascii="Times New Roman" w:eastAsia="Times New Roman" w:hAnsi="Times New Roman" w:cs="Times New Roman"/>
                <w:b/>
                <w:color w:val="000000"/>
              </w:rPr>
              <w:t>1.3</w:t>
            </w:r>
          </w:hyperlink>
          <w:hyperlink w:anchor="_heading=h.37m2jsg">
            <w:r>
              <w:rPr>
                <w:color w:val="000000"/>
                <w:sz w:val="24"/>
                <w:szCs w:val="24"/>
              </w:rPr>
              <w:tab/>
            </w:r>
          </w:hyperlink>
          <w:r>
            <w:fldChar w:fldCharType="begin"/>
          </w:r>
          <w:r>
            <w:instrText xml:space="preserve"> PAGEREF _heading=h.37m2jsg \h </w:instrText>
          </w:r>
          <w:r>
            <w:fldChar w:fldCharType="separate"/>
          </w:r>
          <w:r>
            <w:rPr>
              <w:rFonts w:ascii="Times New Roman" w:eastAsia="Times New Roman" w:hAnsi="Times New Roman" w:cs="Times New Roman"/>
              <w:b/>
              <w:color w:val="000000"/>
            </w:rPr>
            <w:t>ORGANIZATION OF THE RECOMMENDED STANDARD</w:t>
          </w:r>
          <w:r>
            <w:rPr>
              <w:color w:val="000000"/>
            </w:rPr>
            <w:tab/>
            <w:t>10</w:t>
          </w:r>
          <w:r>
            <w:fldChar w:fldCharType="end"/>
          </w:r>
        </w:p>
        <w:p w14:paraId="0000008B"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mrcu09">
            <w:r>
              <w:rPr>
                <w:rFonts w:ascii="Times New Roman" w:eastAsia="Times New Roman" w:hAnsi="Times New Roman" w:cs="Times New Roman"/>
                <w:b/>
                <w:color w:val="000000"/>
              </w:rPr>
              <w:t>1.4</w:t>
            </w:r>
          </w:hyperlink>
          <w:hyperlink w:anchor="_heading=h.1mrcu09">
            <w:r>
              <w:rPr>
                <w:color w:val="000000"/>
                <w:sz w:val="24"/>
                <w:szCs w:val="24"/>
              </w:rPr>
              <w:tab/>
            </w:r>
          </w:hyperlink>
          <w:r>
            <w:fldChar w:fldCharType="begin"/>
          </w:r>
          <w:r>
            <w:instrText xml:space="preserve"> PAGEREF _heading=h.1mrcu09 \h </w:instrText>
          </w:r>
          <w:r>
            <w:fldChar w:fldCharType="separate"/>
          </w:r>
          <w:r>
            <w:rPr>
              <w:rFonts w:ascii="Times New Roman" w:eastAsia="Times New Roman" w:hAnsi="Times New Roman" w:cs="Times New Roman"/>
              <w:b/>
              <w:color w:val="000000"/>
            </w:rPr>
            <w:t>DEFINITIONS</w:t>
          </w:r>
          <w:r>
            <w:rPr>
              <w:color w:val="000000"/>
            </w:rPr>
            <w:tab/>
            <w:t>11</w:t>
          </w:r>
          <w:r>
            <w:fldChar w:fldCharType="end"/>
          </w:r>
        </w:p>
        <w:p w14:paraId="0000008C"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46r0co2">
            <w:r>
              <w:rPr>
                <w:rFonts w:ascii="Times New Roman" w:eastAsia="Times New Roman" w:hAnsi="Times New Roman" w:cs="Times New Roman"/>
                <w:b/>
                <w:color w:val="000000"/>
              </w:rPr>
              <w:t>1.5</w:t>
            </w:r>
          </w:hyperlink>
          <w:hyperlink w:anchor="_heading=h.46r0co2">
            <w:r>
              <w:rPr>
                <w:color w:val="000000"/>
                <w:sz w:val="24"/>
                <w:szCs w:val="24"/>
              </w:rPr>
              <w:tab/>
            </w:r>
          </w:hyperlink>
          <w:r>
            <w:fldChar w:fldCharType="begin"/>
          </w:r>
          <w:r>
            <w:instrText xml:space="preserve"> PAGEREF _heading=h.46r0co2 \h </w:instrText>
          </w:r>
          <w:r>
            <w:fldChar w:fldCharType="separate"/>
          </w:r>
          <w:r>
            <w:rPr>
              <w:rFonts w:ascii="Times New Roman" w:eastAsia="Times New Roman" w:hAnsi="Times New Roman" w:cs="Times New Roman"/>
              <w:b/>
              <w:color w:val="000000"/>
            </w:rPr>
            <w:t>REFERENCES</w:t>
          </w:r>
          <w:r>
            <w:rPr>
              <w:color w:val="000000"/>
            </w:rPr>
            <w:tab/>
            <w:t>13</w:t>
          </w:r>
          <w:r>
            <w:fldChar w:fldCharType="end"/>
          </w:r>
        </w:p>
        <w:p w14:paraId="0000008D"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hyperlink w:anchor="_heading=h.2lwamvv">
            <w:r>
              <w:rPr>
                <w:rFonts w:ascii="Times New Roman" w:eastAsia="Times New Roman" w:hAnsi="Times New Roman" w:cs="Times New Roman"/>
                <w:b/>
                <w:color w:val="000000"/>
              </w:rPr>
              <w:t>2.</w:t>
            </w:r>
          </w:hyperlink>
          <w:hyperlink w:anchor="_heading=h.2lwamvv">
            <w:r>
              <w:rPr>
                <w:color w:val="000000"/>
                <w:sz w:val="24"/>
                <w:szCs w:val="24"/>
              </w:rPr>
              <w:tab/>
            </w:r>
          </w:hyperlink>
          <w:r>
            <w:fldChar w:fldCharType="begin"/>
          </w:r>
          <w:r>
            <w:instrText xml:space="preserve"> PAGEREF _heading=h.2lwamvv \h </w:instrText>
          </w:r>
          <w:r>
            <w:fldChar w:fldCharType="separate"/>
          </w:r>
          <w:r>
            <w:rPr>
              <w:rFonts w:ascii="Times New Roman" w:eastAsia="Times New Roman" w:hAnsi="Times New Roman" w:cs="Times New Roman"/>
              <w:b/>
              <w:color w:val="000000"/>
            </w:rPr>
            <w:t>OVERVIEW</w:t>
          </w:r>
          <w:r>
            <w:rPr>
              <w:color w:val="000000"/>
            </w:rPr>
            <w:tab/>
            <w:t>14</w:t>
          </w:r>
          <w:r>
            <w:fldChar w:fldCharType="end"/>
          </w:r>
        </w:p>
        <w:p w14:paraId="0000008E"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11kx3o">
            <w:r>
              <w:rPr>
                <w:rFonts w:ascii="Times New Roman" w:eastAsia="Times New Roman" w:hAnsi="Times New Roman" w:cs="Times New Roman"/>
                <w:b/>
                <w:color w:val="000000"/>
              </w:rPr>
              <w:t>2.1</w:t>
            </w:r>
          </w:hyperlink>
          <w:hyperlink w:anchor="_heading=h.111kx3o">
            <w:r>
              <w:rPr>
                <w:color w:val="000000"/>
                <w:sz w:val="24"/>
                <w:szCs w:val="24"/>
              </w:rPr>
              <w:tab/>
            </w:r>
          </w:hyperlink>
          <w:r>
            <w:fldChar w:fldCharType="begin"/>
          </w:r>
          <w:r>
            <w:instrText xml:space="preserve"> PAGEREF _heading=h.111kx3o \h </w:instrText>
          </w:r>
          <w:r>
            <w:fldChar w:fldCharType="separate"/>
          </w:r>
          <w:r>
            <w:rPr>
              <w:rFonts w:ascii="Times New Roman" w:eastAsia="Times New Roman" w:hAnsi="Times New Roman" w:cs="Times New Roman"/>
              <w:b/>
              <w:color w:val="000000"/>
            </w:rPr>
            <w:t>GENERAL</w:t>
          </w:r>
          <w:r>
            <w:rPr>
              <w:color w:val="000000"/>
            </w:rPr>
            <w:tab/>
            <w:t>14</w:t>
          </w:r>
          <w:r>
            <w:fldChar w:fldCharType="end"/>
          </w:r>
        </w:p>
        <w:p w14:paraId="0000008F"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l18frh">
            <w:r>
              <w:rPr>
                <w:rFonts w:ascii="Times New Roman" w:eastAsia="Times New Roman" w:hAnsi="Times New Roman" w:cs="Times New Roman"/>
                <w:b/>
                <w:color w:val="000000"/>
              </w:rPr>
              <w:t>2.3</w:t>
            </w:r>
          </w:hyperlink>
          <w:hyperlink w:anchor="_heading=h.3l18frh">
            <w:r>
              <w:rPr>
                <w:color w:val="000000"/>
                <w:sz w:val="24"/>
                <w:szCs w:val="24"/>
              </w:rPr>
              <w:tab/>
            </w:r>
          </w:hyperlink>
          <w:r>
            <w:fldChar w:fldCharType="begin"/>
          </w:r>
          <w:r>
            <w:instrText xml:space="preserve"> PAGEREF _heading=h.3l18frh \h </w:instrText>
          </w:r>
          <w:r>
            <w:fldChar w:fldCharType="separate"/>
          </w:r>
          <w:r>
            <w:rPr>
              <w:rFonts w:ascii="Times New Roman" w:eastAsia="Times New Roman" w:hAnsi="Times New Roman" w:cs="Times New Roman"/>
              <w:b/>
              <w:color w:val="000000"/>
            </w:rPr>
            <w:t>SERVICES PROVIDED BY BP</w:t>
          </w:r>
          <w:r>
            <w:rPr>
              <w:color w:val="000000"/>
            </w:rPr>
            <w:tab/>
            <w:t>16</w:t>
          </w:r>
          <w:r>
            <w:fldChar w:fldCharType="end"/>
          </w:r>
        </w:p>
        <w:p w14:paraId="00000090"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06ipza">
            <w:r>
              <w:rPr>
                <w:rFonts w:ascii="Times New Roman" w:eastAsia="Times New Roman" w:hAnsi="Times New Roman" w:cs="Times New Roman"/>
                <w:b/>
                <w:color w:val="000000"/>
              </w:rPr>
              <w:t>2.4</w:t>
            </w:r>
          </w:hyperlink>
          <w:hyperlink w:anchor="_heading=h.206ipza">
            <w:r>
              <w:rPr>
                <w:color w:val="000000"/>
                <w:sz w:val="24"/>
                <w:szCs w:val="24"/>
              </w:rPr>
              <w:tab/>
            </w:r>
          </w:hyperlink>
          <w:r>
            <w:fldChar w:fldCharType="begin"/>
          </w:r>
          <w:r>
            <w:instrText xml:space="preserve"> PAGEREF _heading=h.206ipza \h </w:instrText>
          </w:r>
          <w:r>
            <w:fldChar w:fldCharType="separate"/>
          </w:r>
          <w:r>
            <w:rPr>
              <w:rFonts w:ascii="Times New Roman" w:eastAsia="Times New Roman" w:hAnsi="Times New Roman" w:cs="Times New Roman"/>
              <w:b/>
              <w:color w:val="000000"/>
            </w:rPr>
            <w:t>QUALITIES OF SERVICE NOT PROVIDED BY BP</w:t>
          </w:r>
          <w:r>
            <w:rPr>
              <w:color w:val="000000"/>
            </w:rPr>
            <w:tab/>
            <w:t>16</w:t>
          </w:r>
          <w:r>
            <w:fldChar w:fldCharType="end"/>
          </w:r>
        </w:p>
        <w:p w14:paraId="00000091"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hyperlink w:anchor="_heading=h.4k668n3">
            <w:r>
              <w:rPr>
                <w:rFonts w:ascii="Times New Roman" w:eastAsia="Times New Roman" w:hAnsi="Times New Roman" w:cs="Times New Roman"/>
                <w:b/>
                <w:color w:val="000000"/>
              </w:rPr>
              <w:t>3.</w:t>
            </w:r>
          </w:hyperlink>
          <w:hyperlink w:anchor="_heading=h.4k668n3">
            <w:r>
              <w:rPr>
                <w:color w:val="000000"/>
                <w:sz w:val="24"/>
                <w:szCs w:val="24"/>
              </w:rPr>
              <w:tab/>
            </w:r>
          </w:hyperlink>
          <w:r>
            <w:fldChar w:fldCharType="begin"/>
          </w:r>
          <w:r>
            <w:instrText xml:space="preserve"> PAGEREF _heading=h.4k668n3 \h </w:instrText>
          </w:r>
          <w:r>
            <w:fldChar w:fldCharType="separate"/>
          </w:r>
          <w:r>
            <w:rPr>
              <w:rFonts w:ascii="Times New Roman" w:eastAsia="Times New Roman" w:hAnsi="Times New Roman" w:cs="Times New Roman"/>
              <w:b/>
              <w:color w:val="000000"/>
            </w:rPr>
            <w:t>CCSDS PROFILE OF RFC 9171</w:t>
          </w:r>
          <w:r>
            <w:rPr>
              <w:color w:val="000000"/>
            </w:rPr>
            <w:tab/>
            <w:t>16</w:t>
          </w:r>
          <w:r>
            <w:fldChar w:fldCharType="end"/>
          </w:r>
        </w:p>
        <w:p w14:paraId="00000092"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zbgiuw">
            <w:r>
              <w:rPr>
                <w:rFonts w:ascii="Times New Roman" w:eastAsia="Times New Roman" w:hAnsi="Times New Roman" w:cs="Times New Roman"/>
                <w:b/>
                <w:color w:val="000000"/>
              </w:rPr>
              <w:t>3.1</w:t>
            </w:r>
          </w:hyperlink>
          <w:hyperlink w:anchor="_heading=h.2zbgiuw">
            <w:r>
              <w:rPr>
                <w:color w:val="000000"/>
                <w:sz w:val="24"/>
                <w:szCs w:val="24"/>
              </w:rPr>
              <w:tab/>
            </w:r>
          </w:hyperlink>
          <w:r>
            <w:fldChar w:fldCharType="begin"/>
          </w:r>
          <w:r>
            <w:instrText xml:space="preserve"> PAGEREF _heading=h.2zbgiuw \h </w:instrText>
          </w:r>
          <w:r>
            <w:fldChar w:fldCharType="separate"/>
          </w:r>
          <w:r>
            <w:rPr>
              <w:rFonts w:ascii="Times New Roman" w:eastAsia="Times New Roman" w:hAnsi="Times New Roman" w:cs="Times New Roman"/>
              <w:b/>
              <w:color w:val="000000"/>
            </w:rPr>
            <w:t>GENERAL</w:t>
          </w:r>
          <w:r>
            <w:rPr>
              <w:color w:val="000000"/>
            </w:rPr>
            <w:tab/>
            <w:t>16</w:t>
          </w:r>
          <w:r>
            <w:fldChar w:fldCharType="end"/>
          </w:r>
        </w:p>
        <w:p w14:paraId="00000093"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egqt2p">
            <w:r>
              <w:rPr>
                <w:rFonts w:ascii="Times New Roman" w:eastAsia="Times New Roman" w:hAnsi="Times New Roman" w:cs="Times New Roman"/>
                <w:b/>
                <w:color w:val="000000"/>
              </w:rPr>
              <w:t>3.2</w:t>
            </w:r>
          </w:hyperlink>
          <w:hyperlink w:anchor="_heading=h.1egqt2p">
            <w:r>
              <w:rPr>
                <w:color w:val="000000"/>
                <w:sz w:val="24"/>
                <w:szCs w:val="24"/>
              </w:rPr>
              <w:tab/>
            </w:r>
          </w:hyperlink>
          <w:r>
            <w:fldChar w:fldCharType="begin"/>
          </w:r>
          <w:r>
            <w:instrText xml:space="preserve"> PAGEREF _heading=h.1egqt2p \h </w:instrText>
          </w:r>
          <w:r>
            <w:fldChar w:fldCharType="separate"/>
          </w:r>
          <w:r>
            <w:rPr>
              <w:rFonts w:ascii="Times New Roman" w:eastAsia="Times New Roman" w:hAnsi="Times New Roman" w:cs="Times New Roman"/>
              <w:b/>
              <w:color w:val="000000"/>
            </w:rPr>
            <w:t>NAMING SCHEMES</w:t>
          </w:r>
          <w:r>
            <w:rPr>
              <w:color w:val="000000"/>
            </w:rPr>
            <w:tab/>
            <w:t>16</w:t>
          </w:r>
          <w:r>
            <w:fldChar w:fldCharType="end"/>
          </w:r>
        </w:p>
        <w:p w14:paraId="00000094" w14:textId="77777777" w:rsidR="004E4E8B" w:rsidRDefault="00000000">
          <w:pPr>
            <w:pBdr>
              <w:top w:val="nil"/>
              <w:left w:val="nil"/>
              <w:bottom w:val="nil"/>
              <w:right w:val="nil"/>
              <w:between w:val="nil"/>
            </w:pBdr>
            <w:tabs>
              <w:tab w:val="right" w:pos="9350"/>
            </w:tabs>
            <w:spacing w:after="100"/>
            <w:ind w:left="220"/>
            <w:rPr>
              <w:color w:val="000000"/>
              <w:sz w:val="24"/>
              <w:szCs w:val="24"/>
            </w:rPr>
          </w:pPr>
          <w:hyperlink w:anchor="_heading=h.3ygebqi">
            <w:r>
              <w:rPr>
                <w:rFonts w:ascii="Times New Roman" w:eastAsia="Times New Roman" w:hAnsi="Times New Roman" w:cs="Times New Roman"/>
                <w:b/>
                <w:color w:val="000000"/>
              </w:rPr>
              <w:t>3.3 Bundle Creation</w:t>
            </w:r>
          </w:hyperlink>
          <w:hyperlink w:anchor="_heading=h.3ygebqi">
            <w:r>
              <w:rPr>
                <w:color w:val="000000"/>
              </w:rPr>
              <w:tab/>
              <w:t>17</w:t>
            </w:r>
          </w:hyperlink>
        </w:p>
        <w:p w14:paraId="00000095"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hyperlink w:anchor="_heading=h.2dlolyb">
            <w:r>
              <w:rPr>
                <w:rFonts w:ascii="Times New Roman" w:eastAsia="Times New Roman" w:hAnsi="Times New Roman" w:cs="Times New Roman"/>
                <w:b/>
                <w:color w:val="000000"/>
              </w:rPr>
              <w:t>4</w:t>
            </w:r>
          </w:hyperlink>
          <w:hyperlink w:anchor="_heading=h.2dlolyb">
            <w:r>
              <w:rPr>
                <w:color w:val="000000"/>
                <w:sz w:val="24"/>
                <w:szCs w:val="24"/>
              </w:rPr>
              <w:tab/>
            </w:r>
          </w:hyperlink>
          <w:r>
            <w:fldChar w:fldCharType="begin"/>
          </w:r>
          <w:r>
            <w:instrText xml:space="preserve"> PAGEREF _heading=h.2dlolyb \h </w:instrText>
          </w:r>
          <w:r>
            <w:fldChar w:fldCharType="separate"/>
          </w:r>
          <w:r>
            <w:rPr>
              <w:rFonts w:ascii="Times New Roman" w:eastAsia="Times New Roman" w:hAnsi="Times New Roman" w:cs="Times New Roman"/>
              <w:b/>
              <w:color w:val="000000"/>
            </w:rPr>
            <w:t>SERVICE DESCRIPTION</w:t>
          </w:r>
          <w:r>
            <w:rPr>
              <w:color w:val="000000"/>
            </w:rPr>
            <w:tab/>
            <w:t>17</w:t>
          </w:r>
          <w:r>
            <w:fldChar w:fldCharType="end"/>
          </w:r>
        </w:p>
        <w:p w14:paraId="00000096"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hyperlink w:anchor="_heading=h.sqyw64">
            <w:r>
              <w:rPr>
                <w:rFonts w:ascii="Times New Roman" w:eastAsia="Times New Roman" w:hAnsi="Times New Roman" w:cs="Times New Roman"/>
                <w:b/>
                <w:color w:val="000000"/>
              </w:rPr>
              <w:t>5</w:t>
            </w:r>
          </w:hyperlink>
          <w:hyperlink w:anchor="_heading=h.sqyw64">
            <w:r>
              <w:rPr>
                <w:color w:val="000000"/>
                <w:sz w:val="24"/>
                <w:szCs w:val="24"/>
              </w:rPr>
              <w:tab/>
            </w:r>
          </w:hyperlink>
          <w:r>
            <w:fldChar w:fldCharType="begin"/>
          </w:r>
          <w:r>
            <w:instrText xml:space="preserve"> PAGEREF _heading=h.sqyw64 \h </w:instrText>
          </w:r>
          <w:r>
            <w:fldChar w:fldCharType="separate"/>
          </w:r>
          <w:r>
            <w:rPr>
              <w:rFonts w:ascii="Times New Roman" w:eastAsia="Times New Roman" w:hAnsi="Times New Roman" w:cs="Times New Roman"/>
              <w:b/>
              <w:color w:val="000000"/>
            </w:rPr>
            <w:t>SERVICES BP REQUIRES OF THE SYSTEM</w:t>
          </w:r>
          <w:r>
            <w:rPr>
              <w:color w:val="000000"/>
            </w:rPr>
            <w:tab/>
            <w:t>25</w:t>
          </w:r>
          <w:r>
            <w:fldChar w:fldCharType="end"/>
          </w:r>
        </w:p>
        <w:p w14:paraId="00000097"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cqmetx">
            <w:r>
              <w:rPr>
                <w:rFonts w:ascii="Times New Roman" w:eastAsia="Times New Roman" w:hAnsi="Times New Roman" w:cs="Times New Roman"/>
                <w:b/>
                <w:color w:val="000000"/>
              </w:rPr>
              <w:t>5.1</w:t>
            </w:r>
          </w:hyperlink>
          <w:hyperlink w:anchor="_heading=h.3cqmetx">
            <w:r>
              <w:rPr>
                <w:color w:val="000000"/>
                <w:sz w:val="24"/>
                <w:szCs w:val="24"/>
              </w:rPr>
              <w:tab/>
            </w:r>
          </w:hyperlink>
          <w:r>
            <w:fldChar w:fldCharType="begin"/>
          </w:r>
          <w:r>
            <w:instrText xml:space="preserve"> PAGEREF _heading=h.3cqmetx \h </w:instrText>
          </w:r>
          <w:r>
            <w:fldChar w:fldCharType="separate"/>
          </w:r>
          <w:r>
            <w:rPr>
              <w:rFonts w:ascii="Times New Roman" w:eastAsia="Times New Roman" w:hAnsi="Times New Roman" w:cs="Times New Roman"/>
              <w:b/>
              <w:color w:val="000000"/>
            </w:rPr>
            <w:t>SYSTEM REQUIREMENTS</w:t>
          </w:r>
          <w:r>
            <w:rPr>
              <w:color w:val="000000"/>
            </w:rPr>
            <w:tab/>
            <w:t>26</w:t>
          </w:r>
          <w:r>
            <w:fldChar w:fldCharType="end"/>
          </w:r>
        </w:p>
        <w:p w14:paraId="00000098"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rvwp1q">
            <w:r>
              <w:rPr>
                <w:rFonts w:ascii="Times New Roman" w:eastAsia="Times New Roman" w:hAnsi="Times New Roman" w:cs="Times New Roman"/>
                <w:b/>
                <w:color w:val="000000"/>
              </w:rPr>
              <w:t>5.2</w:t>
            </w:r>
          </w:hyperlink>
          <w:hyperlink w:anchor="_heading=h.1rvwp1q">
            <w:r>
              <w:rPr>
                <w:color w:val="000000"/>
                <w:sz w:val="24"/>
                <w:szCs w:val="24"/>
              </w:rPr>
              <w:tab/>
            </w:r>
          </w:hyperlink>
          <w:r>
            <w:fldChar w:fldCharType="begin"/>
          </w:r>
          <w:r>
            <w:instrText xml:space="preserve"> PAGEREF _heading=h.1rvwp1q \h </w:instrText>
          </w:r>
          <w:r>
            <w:fldChar w:fldCharType="separate"/>
          </w:r>
          <w:r>
            <w:rPr>
              <w:rFonts w:ascii="Times New Roman" w:eastAsia="Times New Roman" w:hAnsi="Times New Roman" w:cs="Times New Roman"/>
              <w:b/>
              <w:color w:val="000000"/>
            </w:rPr>
            <w:t>UNDERLYING COMMUNICATION SERVICE REQUIREMENTS</w:t>
          </w:r>
          <w:r>
            <w:rPr>
              <w:color w:val="000000"/>
            </w:rPr>
            <w:tab/>
            <w:t>26</w:t>
          </w:r>
          <w:r>
            <w:fldChar w:fldCharType="end"/>
          </w:r>
        </w:p>
        <w:p w14:paraId="00000099" w14:textId="77777777" w:rsidR="004E4E8B" w:rsidRDefault="00000000">
          <w:pPr>
            <w:pBdr>
              <w:top w:val="nil"/>
              <w:left w:val="nil"/>
              <w:bottom w:val="nil"/>
              <w:right w:val="nil"/>
              <w:between w:val="nil"/>
            </w:pBdr>
            <w:tabs>
              <w:tab w:val="right" w:pos="9350"/>
              <w:tab w:val="left" w:pos="440"/>
            </w:tabs>
            <w:spacing w:after="100"/>
            <w:rPr>
              <w:color w:val="000000"/>
              <w:sz w:val="24"/>
              <w:szCs w:val="24"/>
            </w:rPr>
          </w:pPr>
          <w:hyperlink w:anchor="_heading=h.4bvk7pj">
            <w:r>
              <w:rPr>
                <w:rFonts w:ascii="Times New Roman" w:eastAsia="Times New Roman" w:hAnsi="Times New Roman" w:cs="Times New Roman"/>
                <w:b/>
                <w:color w:val="000000"/>
              </w:rPr>
              <w:t>6</w:t>
            </w:r>
          </w:hyperlink>
          <w:hyperlink w:anchor="_heading=h.4bvk7pj">
            <w:r>
              <w:rPr>
                <w:color w:val="000000"/>
                <w:sz w:val="24"/>
                <w:szCs w:val="24"/>
              </w:rPr>
              <w:tab/>
            </w:r>
          </w:hyperlink>
          <w:r>
            <w:fldChar w:fldCharType="begin"/>
          </w:r>
          <w:r>
            <w:instrText xml:space="preserve"> PAGEREF _heading=h.4bvk7pj \h </w:instrText>
          </w:r>
          <w:r>
            <w:fldChar w:fldCharType="separate"/>
          </w:r>
          <w:r>
            <w:rPr>
              <w:rFonts w:ascii="Times New Roman" w:eastAsia="Times New Roman" w:hAnsi="Times New Roman" w:cs="Times New Roman"/>
              <w:b/>
              <w:color w:val="000000"/>
            </w:rPr>
            <w:t>CONFORMANCE REQUIREMENTS</w:t>
          </w:r>
          <w:r>
            <w:rPr>
              <w:color w:val="000000"/>
            </w:rPr>
            <w:tab/>
            <w:t>28</w:t>
          </w:r>
          <w:r>
            <w:fldChar w:fldCharType="end"/>
          </w:r>
        </w:p>
        <w:p w14:paraId="0000009A"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r0uhxc">
            <w:r>
              <w:rPr>
                <w:rFonts w:ascii="Times New Roman" w:eastAsia="Times New Roman" w:hAnsi="Times New Roman" w:cs="Times New Roman"/>
                <w:b/>
                <w:color w:val="000000"/>
              </w:rPr>
              <w:t>6.2</w:t>
            </w:r>
          </w:hyperlink>
          <w:hyperlink w:anchor="_heading=h.2r0uhxc">
            <w:r>
              <w:rPr>
                <w:color w:val="000000"/>
                <w:sz w:val="24"/>
                <w:szCs w:val="24"/>
              </w:rPr>
              <w:tab/>
            </w:r>
          </w:hyperlink>
          <w:r>
            <w:fldChar w:fldCharType="begin"/>
          </w:r>
          <w:r>
            <w:instrText xml:space="preserve"> PAGEREF _heading=h.2r0uhxc \h </w:instrText>
          </w:r>
          <w:r>
            <w:fldChar w:fldCharType="separate"/>
          </w:r>
          <w:r>
            <w:rPr>
              <w:rFonts w:ascii="Times New Roman" w:eastAsia="Times New Roman" w:hAnsi="Times New Roman" w:cs="Times New Roman"/>
              <w:b/>
              <w:color w:val="000000"/>
            </w:rPr>
            <w:t>BUNDLE PROTOCOL REQUIREMENTS</w:t>
          </w:r>
          <w:r>
            <w:rPr>
              <w:color w:val="000000"/>
            </w:rPr>
            <w:tab/>
            <w:t>28</w:t>
          </w:r>
          <w:r>
            <w:fldChar w:fldCharType="end"/>
          </w:r>
        </w:p>
        <w:p w14:paraId="0000009B"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1664s55">
            <w:r>
              <w:rPr>
                <w:rFonts w:ascii="Times New Roman" w:eastAsia="Times New Roman" w:hAnsi="Times New Roman" w:cs="Times New Roman"/>
                <w:b/>
                <w:smallCaps/>
                <w:color w:val="000000"/>
              </w:rPr>
              <w:t>ANNEX A  PROTOCOL IMPLEMENTATION CONFORMANCE STATEMENT PROFORMA  (NORMATIVE)</w:t>
            </w:r>
          </w:hyperlink>
          <w:hyperlink w:anchor="_heading=h.1664s55">
            <w:r>
              <w:rPr>
                <w:color w:val="000000"/>
              </w:rPr>
              <w:tab/>
              <w:t>30</w:t>
            </w:r>
          </w:hyperlink>
        </w:p>
        <w:p w14:paraId="0000009C"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q5sasy">
            <w:r>
              <w:rPr>
                <w:rFonts w:ascii="Times New Roman" w:eastAsia="Times New Roman" w:hAnsi="Times New Roman" w:cs="Times New Roman"/>
                <w:b/>
                <w:smallCaps/>
                <w:color w:val="000000"/>
              </w:rPr>
              <w:t>A1</w:t>
            </w:r>
          </w:hyperlink>
          <w:hyperlink w:anchor="_heading=h.3q5sasy">
            <w:r>
              <w:rPr>
                <w:color w:val="000000"/>
                <w:sz w:val="24"/>
                <w:szCs w:val="24"/>
              </w:rPr>
              <w:tab/>
            </w:r>
          </w:hyperlink>
          <w:r>
            <w:fldChar w:fldCharType="begin"/>
          </w:r>
          <w:r>
            <w:instrText xml:space="preserve"> PAGEREF _heading=h.3q5sasy \h </w:instrText>
          </w:r>
          <w:r>
            <w:fldChar w:fldCharType="separate"/>
          </w:r>
          <w:r>
            <w:rPr>
              <w:rFonts w:ascii="Times New Roman" w:eastAsia="Times New Roman" w:hAnsi="Times New Roman" w:cs="Times New Roman"/>
              <w:b/>
              <w:smallCaps/>
              <w:color w:val="000000"/>
            </w:rPr>
            <w:t>NOTATION</w:t>
          </w:r>
          <w:r>
            <w:rPr>
              <w:color w:val="000000"/>
            </w:rPr>
            <w:tab/>
            <w:t>31</w:t>
          </w:r>
          <w:r>
            <w:fldChar w:fldCharType="end"/>
          </w:r>
        </w:p>
        <w:p w14:paraId="0000009D"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5b2l0r">
            <w:r>
              <w:rPr>
                <w:rFonts w:ascii="Times New Roman" w:eastAsia="Times New Roman" w:hAnsi="Times New Roman" w:cs="Times New Roman"/>
                <w:b/>
                <w:smallCaps/>
                <w:color w:val="000000"/>
              </w:rPr>
              <w:t>A2</w:t>
            </w:r>
          </w:hyperlink>
          <w:hyperlink w:anchor="_heading=h.25b2l0r">
            <w:r>
              <w:rPr>
                <w:color w:val="000000"/>
                <w:sz w:val="24"/>
                <w:szCs w:val="24"/>
              </w:rPr>
              <w:tab/>
            </w:r>
          </w:hyperlink>
          <w:r>
            <w:fldChar w:fldCharType="begin"/>
          </w:r>
          <w:r>
            <w:instrText xml:space="preserve"> PAGEREF _heading=h.25b2l0r \h </w:instrText>
          </w:r>
          <w:r>
            <w:fldChar w:fldCharType="separate"/>
          </w:r>
          <w:r>
            <w:rPr>
              <w:rFonts w:ascii="Times New Roman" w:eastAsia="Times New Roman" w:hAnsi="Times New Roman" w:cs="Times New Roman"/>
              <w:b/>
              <w:smallCaps/>
              <w:color w:val="000000"/>
            </w:rPr>
            <w:t>REFERENCED BASE STANDARDS</w:t>
          </w:r>
          <w:r>
            <w:rPr>
              <w:color w:val="000000"/>
            </w:rPr>
            <w:tab/>
            <w:t>31</w:t>
          </w:r>
          <w:r>
            <w:fldChar w:fldCharType="end"/>
          </w:r>
        </w:p>
        <w:p w14:paraId="0000009E"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kgcv8k">
            <w:r>
              <w:rPr>
                <w:rFonts w:ascii="Times New Roman" w:eastAsia="Times New Roman" w:hAnsi="Times New Roman" w:cs="Times New Roman"/>
                <w:b/>
                <w:smallCaps/>
                <w:color w:val="000000"/>
              </w:rPr>
              <w:t>A3</w:t>
            </w:r>
          </w:hyperlink>
          <w:hyperlink w:anchor="_heading=h.kgcv8k">
            <w:r>
              <w:rPr>
                <w:color w:val="000000"/>
                <w:sz w:val="24"/>
                <w:szCs w:val="24"/>
              </w:rPr>
              <w:tab/>
            </w:r>
          </w:hyperlink>
          <w:r>
            <w:fldChar w:fldCharType="begin"/>
          </w:r>
          <w:r>
            <w:instrText xml:space="preserve"> PAGEREF _heading=h.kgcv8k \h </w:instrText>
          </w:r>
          <w:r>
            <w:fldChar w:fldCharType="separate"/>
          </w:r>
          <w:r>
            <w:rPr>
              <w:rFonts w:ascii="Times New Roman" w:eastAsia="Times New Roman" w:hAnsi="Times New Roman" w:cs="Times New Roman"/>
              <w:b/>
              <w:smallCaps/>
              <w:color w:val="000000"/>
            </w:rPr>
            <w:t>GENERAL INFORMATION</w:t>
          </w:r>
          <w:r>
            <w:rPr>
              <w:color w:val="000000"/>
            </w:rPr>
            <w:tab/>
            <w:t>32</w:t>
          </w:r>
          <w:r>
            <w:fldChar w:fldCharType="end"/>
          </w:r>
        </w:p>
        <w:p w14:paraId="0000009F"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34g0dwd">
            <w:r>
              <w:rPr>
                <w:rFonts w:ascii="Times New Roman" w:eastAsia="Times New Roman" w:hAnsi="Times New Roman" w:cs="Times New Roman"/>
                <w:b/>
                <w:smallCaps/>
                <w:color w:val="000000"/>
              </w:rPr>
              <w:t>ANNEX B CONVERGENCE LAYER ADAPTERS   (NORMATIVE)</w:t>
            </w:r>
          </w:hyperlink>
          <w:hyperlink w:anchor="_heading=h.34g0dwd">
            <w:r>
              <w:rPr>
                <w:color w:val="000000"/>
              </w:rPr>
              <w:tab/>
              <w:t>38</w:t>
            </w:r>
          </w:hyperlink>
        </w:p>
        <w:p w14:paraId="000000A0"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jlao46">
            <w:r>
              <w:rPr>
                <w:rFonts w:ascii="Times New Roman" w:eastAsia="Times New Roman" w:hAnsi="Times New Roman" w:cs="Times New Roman"/>
                <w:b/>
                <w:smallCaps/>
                <w:color w:val="000000"/>
              </w:rPr>
              <w:t>B1</w:t>
            </w:r>
          </w:hyperlink>
          <w:hyperlink w:anchor="_heading=h.1jlao46">
            <w:r>
              <w:rPr>
                <w:color w:val="000000"/>
                <w:sz w:val="24"/>
                <w:szCs w:val="24"/>
              </w:rPr>
              <w:tab/>
            </w:r>
          </w:hyperlink>
          <w:r>
            <w:fldChar w:fldCharType="begin"/>
          </w:r>
          <w:r>
            <w:instrText xml:space="preserve"> PAGEREF _heading=h.1jlao46 \h </w:instrText>
          </w:r>
          <w:r>
            <w:fldChar w:fldCharType="separate"/>
          </w:r>
          <w:r>
            <w:rPr>
              <w:rFonts w:ascii="Times New Roman" w:eastAsia="Times New Roman" w:hAnsi="Times New Roman" w:cs="Times New Roman"/>
              <w:b/>
              <w:smallCaps/>
              <w:color w:val="000000"/>
            </w:rPr>
            <w:t>OVERVIEW</w:t>
          </w:r>
          <w:r>
            <w:rPr>
              <w:color w:val="000000"/>
            </w:rPr>
            <w:tab/>
            <w:t>38</w:t>
          </w:r>
          <w:r>
            <w:fldChar w:fldCharType="end"/>
          </w:r>
        </w:p>
        <w:p w14:paraId="000000A1"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43ky6rz">
            <w:r>
              <w:rPr>
                <w:rFonts w:ascii="Times New Roman" w:eastAsia="Times New Roman" w:hAnsi="Times New Roman" w:cs="Times New Roman"/>
                <w:b/>
                <w:smallCaps/>
                <w:color w:val="000000"/>
              </w:rPr>
              <w:t>B2</w:t>
            </w:r>
          </w:hyperlink>
          <w:hyperlink w:anchor="_heading=h.43ky6rz">
            <w:r>
              <w:rPr>
                <w:color w:val="000000"/>
                <w:sz w:val="24"/>
                <w:szCs w:val="24"/>
              </w:rPr>
              <w:tab/>
            </w:r>
          </w:hyperlink>
          <w:r>
            <w:fldChar w:fldCharType="begin"/>
          </w:r>
          <w:r>
            <w:instrText xml:space="preserve"> PAGEREF _heading=h.43ky6rz \h </w:instrText>
          </w:r>
          <w:r>
            <w:fldChar w:fldCharType="separate"/>
          </w:r>
          <w:r>
            <w:rPr>
              <w:rFonts w:ascii="Times New Roman" w:eastAsia="Times New Roman" w:hAnsi="Times New Roman" w:cs="Times New Roman"/>
              <w:b/>
              <w:smallCaps/>
              <w:color w:val="000000"/>
            </w:rPr>
            <w:t>CONVERGENCE LAYER ADAPTERS</w:t>
          </w:r>
          <w:r>
            <w:rPr>
              <w:color w:val="000000"/>
            </w:rPr>
            <w:tab/>
            <w:t>38</w:t>
          </w:r>
          <w:r>
            <w:fldChar w:fldCharType="end"/>
          </w:r>
        </w:p>
        <w:p w14:paraId="000000A2"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2iq8gzs">
            <w:r>
              <w:rPr>
                <w:rFonts w:ascii="Times New Roman" w:eastAsia="Times New Roman" w:hAnsi="Times New Roman" w:cs="Times New Roman"/>
                <w:b/>
                <w:color w:val="000000"/>
              </w:rPr>
              <w:t>ANNEX C BP MANAGED INFORMATION</w:t>
            </w:r>
          </w:hyperlink>
          <w:hyperlink w:anchor="_heading=h.2iq8gzs">
            <w:r>
              <w:rPr>
                <w:color w:val="000000"/>
              </w:rPr>
              <w:tab/>
              <w:t>41</w:t>
            </w:r>
          </w:hyperlink>
        </w:p>
        <w:p w14:paraId="000000A3"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xvir7l">
            <w:r>
              <w:rPr>
                <w:rFonts w:ascii="Times New Roman" w:eastAsia="Times New Roman" w:hAnsi="Times New Roman" w:cs="Times New Roman"/>
                <w:b/>
                <w:color w:val="000000"/>
              </w:rPr>
              <w:t>C1</w:t>
            </w:r>
          </w:hyperlink>
          <w:hyperlink w:anchor="_heading=h.xvir7l">
            <w:r>
              <w:rPr>
                <w:color w:val="000000"/>
                <w:sz w:val="24"/>
                <w:szCs w:val="24"/>
              </w:rPr>
              <w:tab/>
            </w:r>
          </w:hyperlink>
          <w:r>
            <w:fldChar w:fldCharType="begin"/>
          </w:r>
          <w:r>
            <w:instrText xml:space="preserve"> PAGEREF _heading=h.xvir7l \h </w:instrText>
          </w:r>
          <w:r>
            <w:fldChar w:fldCharType="separate"/>
          </w:r>
          <w:r>
            <w:rPr>
              <w:rFonts w:ascii="Times New Roman" w:eastAsia="Times New Roman" w:hAnsi="Times New Roman" w:cs="Times New Roman"/>
              <w:b/>
              <w:color w:val="000000"/>
            </w:rPr>
            <w:t>BASIC REQUIREMENTS</w:t>
          </w:r>
          <w:r>
            <w:rPr>
              <w:color w:val="000000"/>
            </w:rPr>
            <w:tab/>
            <w:t>41</w:t>
          </w:r>
          <w:r>
            <w:fldChar w:fldCharType="end"/>
          </w:r>
        </w:p>
        <w:p w14:paraId="000000A4"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hv69ve">
            <w:r>
              <w:rPr>
                <w:rFonts w:ascii="Times New Roman" w:eastAsia="Times New Roman" w:hAnsi="Times New Roman" w:cs="Times New Roman"/>
                <w:b/>
                <w:color w:val="000000"/>
              </w:rPr>
              <w:t>C2</w:t>
            </w:r>
          </w:hyperlink>
          <w:hyperlink w:anchor="_heading=h.3hv69ve">
            <w:r>
              <w:rPr>
                <w:color w:val="000000"/>
                <w:sz w:val="24"/>
                <w:szCs w:val="24"/>
              </w:rPr>
              <w:tab/>
            </w:r>
          </w:hyperlink>
          <w:r>
            <w:fldChar w:fldCharType="begin"/>
          </w:r>
          <w:r>
            <w:instrText xml:space="preserve"> PAGEREF _heading=h.3hv69ve \h </w:instrText>
          </w:r>
          <w:r>
            <w:fldChar w:fldCharType="separate"/>
          </w:r>
          <w:r>
            <w:rPr>
              <w:rFonts w:ascii="Times New Roman" w:eastAsia="Times New Roman" w:hAnsi="Times New Roman" w:cs="Times New Roman"/>
              <w:b/>
              <w:color w:val="000000"/>
            </w:rPr>
            <w:t>BUNDLE STATE INFORMATION</w:t>
          </w:r>
          <w:r>
            <w:rPr>
              <w:color w:val="000000"/>
            </w:rPr>
            <w:tab/>
            <w:t>41</w:t>
          </w:r>
          <w:r>
            <w:fldChar w:fldCharType="end"/>
          </w:r>
        </w:p>
        <w:p w14:paraId="000000A5"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1x0gk37">
            <w:r>
              <w:rPr>
                <w:rFonts w:ascii="Times New Roman" w:eastAsia="Times New Roman" w:hAnsi="Times New Roman" w:cs="Times New Roman"/>
                <w:b/>
                <w:smallCaps/>
                <w:color w:val="000000"/>
              </w:rPr>
              <w:t>C3</w:t>
            </w:r>
          </w:hyperlink>
          <w:hyperlink w:anchor="_heading=h.1x0gk37">
            <w:r>
              <w:rPr>
                <w:color w:val="000000"/>
                <w:sz w:val="24"/>
                <w:szCs w:val="24"/>
              </w:rPr>
              <w:tab/>
            </w:r>
          </w:hyperlink>
          <w:r>
            <w:fldChar w:fldCharType="begin"/>
          </w:r>
          <w:r>
            <w:instrText xml:space="preserve"> PAGEREF _heading=h.1x0gk37 \h </w:instrText>
          </w:r>
          <w:r>
            <w:fldChar w:fldCharType="separate"/>
          </w:r>
          <w:r>
            <w:rPr>
              <w:rFonts w:ascii="Times New Roman" w:eastAsia="Times New Roman" w:hAnsi="Times New Roman" w:cs="Times New Roman"/>
              <w:b/>
              <w:smallCaps/>
              <w:color w:val="000000"/>
            </w:rPr>
            <w:t>NODE ERROR AND REPORTING INFORMATION</w:t>
          </w:r>
          <w:r>
            <w:rPr>
              <w:color w:val="000000"/>
            </w:rPr>
            <w:tab/>
            <w:t>43</w:t>
          </w:r>
          <w:r>
            <w:fldChar w:fldCharType="end"/>
          </w:r>
        </w:p>
        <w:p w14:paraId="000000A6"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4h042r0">
            <w:r>
              <w:rPr>
                <w:rFonts w:ascii="Times New Roman" w:eastAsia="Times New Roman" w:hAnsi="Times New Roman" w:cs="Times New Roman"/>
                <w:b/>
                <w:smallCaps/>
                <w:color w:val="000000"/>
              </w:rPr>
              <w:t>C4</w:t>
            </w:r>
          </w:hyperlink>
          <w:hyperlink w:anchor="_heading=h.4h042r0">
            <w:r>
              <w:rPr>
                <w:color w:val="000000"/>
                <w:sz w:val="24"/>
                <w:szCs w:val="24"/>
              </w:rPr>
              <w:tab/>
            </w:r>
          </w:hyperlink>
          <w:r>
            <w:fldChar w:fldCharType="begin"/>
          </w:r>
          <w:r>
            <w:instrText xml:space="preserve"> PAGEREF _heading=h.4h042r0 \h </w:instrText>
          </w:r>
          <w:r>
            <w:fldChar w:fldCharType="separate"/>
          </w:r>
          <w:r>
            <w:rPr>
              <w:rFonts w:ascii="Times New Roman" w:eastAsia="Times New Roman" w:hAnsi="Times New Roman" w:cs="Times New Roman"/>
              <w:b/>
              <w:smallCaps/>
              <w:color w:val="000000"/>
            </w:rPr>
            <w:t>REGISTRATION INFORMATION</w:t>
          </w:r>
          <w:r>
            <w:rPr>
              <w:color w:val="000000"/>
            </w:rPr>
            <w:tab/>
            <w:t>45</w:t>
          </w:r>
          <w:r>
            <w:fldChar w:fldCharType="end"/>
          </w:r>
        </w:p>
        <w:p w14:paraId="000000A7"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w5ecyt">
            <w:r>
              <w:rPr>
                <w:rFonts w:ascii="Times New Roman" w:eastAsia="Times New Roman" w:hAnsi="Times New Roman" w:cs="Times New Roman"/>
                <w:b/>
                <w:smallCaps/>
                <w:color w:val="000000"/>
              </w:rPr>
              <w:t>C5</w:t>
            </w:r>
          </w:hyperlink>
          <w:hyperlink w:anchor="_heading=h.2w5ecyt">
            <w:r>
              <w:rPr>
                <w:color w:val="000000"/>
                <w:sz w:val="24"/>
                <w:szCs w:val="24"/>
              </w:rPr>
              <w:tab/>
            </w:r>
          </w:hyperlink>
          <w:r>
            <w:fldChar w:fldCharType="begin"/>
          </w:r>
          <w:r>
            <w:instrText xml:space="preserve"> PAGEREF _heading=h.2w5ecyt \h </w:instrText>
          </w:r>
          <w:r>
            <w:fldChar w:fldCharType="separate"/>
          </w:r>
          <w:r>
            <w:rPr>
              <w:rFonts w:ascii="Times New Roman" w:eastAsia="Times New Roman" w:hAnsi="Times New Roman" w:cs="Times New Roman"/>
              <w:b/>
              <w:smallCaps/>
              <w:color w:val="000000"/>
            </w:rPr>
            <w:t>NODE STATE INFORMATION</w:t>
          </w:r>
          <w:r>
            <w:rPr>
              <w:color w:val="000000"/>
            </w:rPr>
            <w:tab/>
            <w:t>45</w:t>
          </w:r>
          <w:r>
            <w:fldChar w:fldCharType="end"/>
          </w:r>
        </w:p>
        <w:p w14:paraId="000000A8"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1baon6m">
            <w:r>
              <w:rPr>
                <w:rFonts w:ascii="Times New Roman" w:eastAsia="Times New Roman" w:hAnsi="Times New Roman" w:cs="Times New Roman"/>
                <w:b/>
                <w:color w:val="000000"/>
              </w:rPr>
              <w:t>ANNEX D SECURITY, SANA, AND PATENT CONSIDERATIONS</w:t>
            </w:r>
          </w:hyperlink>
          <w:hyperlink w:anchor="_heading=h.1baon6m">
            <w:r>
              <w:rPr>
                <w:color w:val="000000"/>
              </w:rPr>
              <w:tab/>
              <w:t>47</w:t>
            </w:r>
          </w:hyperlink>
        </w:p>
        <w:p w14:paraId="000000A9"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3vac5uf">
            <w:r>
              <w:rPr>
                <w:rFonts w:ascii="Times New Roman" w:eastAsia="Times New Roman" w:hAnsi="Times New Roman" w:cs="Times New Roman"/>
                <w:b/>
                <w:color w:val="000000"/>
              </w:rPr>
              <w:t>D1</w:t>
            </w:r>
          </w:hyperlink>
          <w:hyperlink w:anchor="_heading=h.3vac5uf">
            <w:r>
              <w:rPr>
                <w:color w:val="000000"/>
                <w:sz w:val="24"/>
                <w:szCs w:val="24"/>
              </w:rPr>
              <w:tab/>
            </w:r>
          </w:hyperlink>
          <w:r>
            <w:fldChar w:fldCharType="begin"/>
          </w:r>
          <w:r>
            <w:instrText xml:space="preserve"> PAGEREF _heading=h.3vac5uf \h </w:instrText>
          </w:r>
          <w:r>
            <w:fldChar w:fldCharType="separate"/>
          </w:r>
          <w:r>
            <w:rPr>
              <w:rFonts w:ascii="Times New Roman" w:eastAsia="Times New Roman" w:hAnsi="Times New Roman" w:cs="Times New Roman"/>
              <w:b/>
              <w:color w:val="000000"/>
            </w:rPr>
            <w:t>SECURITY</w:t>
          </w:r>
          <w:r>
            <w:rPr>
              <w:color w:val="000000"/>
            </w:rPr>
            <w:tab/>
            <w:t>47</w:t>
          </w:r>
          <w:r>
            <w:fldChar w:fldCharType="end"/>
          </w:r>
        </w:p>
        <w:p w14:paraId="000000AA"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2afmg28">
            <w:r>
              <w:rPr>
                <w:rFonts w:ascii="Times New Roman" w:eastAsia="Times New Roman" w:hAnsi="Times New Roman" w:cs="Times New Roman"/>
                <w:b/>
                <w:color w:val="000000"/>
              </w:rPr>
              <w:t>D2</w:t>
            </w:r>
          </w:hyperlink>
          <w:hyperlink w:anchor="_heading=h.2afmg28">
            <w:r>
              <w:rPr>
                <w:color w:val="000000"/>
                <w:sz w:val="24"/>
                <w:szCs w:val="24"/>
              </w:rPr>
              <w:tab/>
            </w:r>
          </w:hyperlink>
          <w:r>
            <w:fldChar w:fldCharType="begin"/>
          </w:r>
          <w:r>
            <w:instrText xml:space="preserve"> PAGEREF _heading=h.2afmg28 \h </w:instrText>
          </w:r>
          <w:r>
            <w:fldChar w:fldCharType="separate"/>
          </w:r>
          <w:r>
            <w:rPr>
              <w:rFonts w:ascii="Times New Roman" w:eastAsia="Times New Roman" w:hAnsi="Times New Roman" w:cs="Times New Roman"/>
              <w:b/>
              <w:color w:val="000000"/>
            </w:rPr>
            <w:t>SANA CONSIDERATIONS</w:t>
          </w:r>
          <w:r>
            <w:rPr>
              <w:color w:val="000000"/>
            </w:rPr>
            <w:tab/>
            <w:t>48</w:t>
          </w:r>
          <w:r>
            <w:fldChar w:fldCharType="end"/>
          </w:r>
        </w:p>
        <w:p w14:paraId="000000AB" w14:textId="77777777" w:rsidR="004E4E8B" w:rsidRDefault="00000000">
          <w:pPr>
            <w:pBdr>
              <w:top w:val="nil"/>
              <w:left w:val="nil"/>
              <w:bottom w:val="nil"/>
              <w:right w:val="nil"/>
              <w:between w:val="nil"/>
            </w:pBdr>
            <w:tabs>
              <w:tab w:val="left" w:pos="960"/>
              <w:tab w:val="right" w:pos="9350"/>
            </w:tabs>
            <w:spacing w:after="100"/>
            <w:ind w:left="220"/>
            <w:rPr>
              <w:color w:val="000000"/>
              <w:sz w:val="24"/>
              <w:szCs w:val="24"/>
            </w:rPr>
          </w:pPr>
          <w:hyperlink w:anchor="_heading=h.pkwqa1">
            <w:r>
              <w:rPr>
                <w:rFonts w:ascii="Times New Roman" w:eastAsia="Times New Roman" w:hAnsi="Times New Roman" w:cs="Times New Roman"/>
                <w:b/>
                <w:color w:val="000000"/>
              </w:rPr>
              <w:t>D3</w:t>
            </w:r>
          </w:hyperlink>
          <w:hyperlink w:anchor="_heading=h.pkwqa1">
            <w:r>
              <w:rPr>
                <w:color w:val="000000"/>
                <w:sz w:val="24"/>
                <w:szCs w:val="24"/>
              </w:rPr>
              <w:tab/>
            </w:r>
          </w:hyperlink>
          <w:r>
            <w:fldChar w:fldCharType="begin"/>
          </w:r>
          <w:r>
            <w:instrText xml:space="preserve"> PAGEREF _heading=h.pkwqa1 \h </w:instrText>
          </w:r>
          <w:r>
            <w:fldChar w:fldCharType="separate"/>
          </w:r>
          <w:r>
            <w:rPr>
              <w:rFonts w:ascii="Times New Roman" w:eastAsia="Times New Roman" w:hAnsi="Times New Roman" w:cs="Times New Roman"/>
              <w:b/>
              <w:color w:val="000000"/>
            </w:rPr>
            <w:t>PATENT CONSIDERATIONS</w:t>
          </w:r>
          <w:r>
            <w:rPr>
              <w:color w:val="000000"/>
            </w:rPr>
            <w:tab/>
            <w:t>48</w:t>
          </w:r>
          <w:r>
            <w:fldChar w:fldCharType="end"/>
          </w:r>
        </w:p>
        <w:p w14:paraId="000000AC"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39kk8xu">
            <w:r>
              <w:rPr>
                <w:rFonts w:ascii="Times New Roman" w:eastAsia="Times New Roman" w:hAnsi="Times New Roman" w:cs="Times New Roman"/>
                <w:b/>
                <w:color w:val="000000"/>
              </w:rPr>
              <w:t>ANNEX E SANA Registry Considerations</w:t>
            </w:r>
          </w:hyperlink>
          <w:hyperlink w:anchor="_heading=h.39kk8xu">
            <w:r>
              <w:rPr>
                <w:color w:val="000000"/>
              </w:rPr>
              <w:tab/>
              <w:t>49</w:t>
            </w:r>
          </w:hyperlink>
        </w:p>
        <w:p w14:paraId="000000AD" w14:textId="77777777" w:rsidR="004E4E8B" w:rsidRDefault="00000000">
          <w:pPr>
            <w:pBdr>
              <w:top w:val="nil"/>
              <w:left w:val="nil"/>
              <w:bottom w:val="nil"/>
              <w:right w:val="nil"/>
              <w:between w:val="nil"/>
            </w:pBdr>
            <w:tabs>
              <w:tab w:val="right" w:pos="9350"/>
            </w:tabs>
            <w:spacing w:after="100"/>
            <w:ind w:left="220"/>
            <w:rPr>
              <w:color w:val="000000"/>
              <w:sz w:val="24"/>
              <w:szCs w:val="24"/>
            </w:rPr>
          </w:pPr>
          <w:hyperlink w:anchor="_heading=h.1opuj5n">
            <w:r>
              <w:rPr>
                <w:rFonts w:ascii="Times New Roman" w:eastAsia="Times New Roman" w:hAnsi="Times New Roman" w:cs="Times New Roman"/>
                <w:b/>
                <w:color w:val="000000"/>
              </w:rPr>
              <w:t>E1 Encapsulation Protocol</w:t>
            </w:r>
          </w:hyperlink>
          <w:hyperlink w:anchor="_heading=h.1opuj5n">
            <w:r>
              <w:rPr>
                <w:color w:val="000000"/>
              </w:rPr>
              <w:tab/>
              <w:t>49</w:t>
            </w:r>
          </w:hyperlink>
        </w:p>
        <w:p w14:paraId="000000AE"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48pi1tg">
            <w:r>
              <w:rPr>
                <w:rFonts w:ascii="Times New Roman" w:eastAsia="Times New Roman" w:hAnsi="Times New Roman" w:cs="Times New Roman"/>
                <w:b/>
                <w:color w:val="000000"/>
              </w:rPr>
              <w:t>ANNEX F BP ELEMENT SPECIFICATION</w:t>
            </w:r>
          </w:hyperlink>
          <w:hyperlink w:anchor="_heading=h.48pi1tg">
            <w:r>
              <w:rPr>
                <w:color w:val="000000"/>
              </w:rPr>
              <w:tab/>
              <w:t>50</w:t>
            </w:r>
          </w:hyperlink>
        </w:p>
        <w:p w14:paraId="000000AF" w14:textId="77777777" w:rsidR="004E4E8B" w:rsidRDefault="00000000">
          <w:pPr>
            <w:pBdr>
              <w:top w:val="nil"/>
              <w:left w:val="nil"/>
              <w:bottom w:val="nil"/>
              <w:right w:val="nil"/>
              <w:between w:val="nil"/>
            </w:pBdr>
            <w:tabs>
              <w:tab w:val="right" w:pos="9350"/>
            </w:tabs>
            <w:spacing w:after="100"/>
            <w:ind w:left="220"/>
            <w:rPr>
              <w:color w:val="000000"/>
              <w:sz w:val="24"/>
              <w:szCs w:val="24"/>
            </w:rPr>
          </w:pPr>
          <w:hyperlink w:anchor="_heading=h.2nusc19">
            <w:r>
              <w:rPr>
                <w:rFonts w:ascii="Times New Roman" w:eastAsia="Times New Roman" w:hAnsi="Times New Roman" w:cs="Times New Roman"/>
                <w:b/>
                <w:color w:val="000000"/>
              </w:rPr>
              <w:t>F1 BP Block Tables</w:t>
            </w:r>
          </w:hyperlink>
          <w:hyperlink w:anchor="_heading=h.2nusc19">
            <w:r>
              <w:rPr>
                <w:color w:val="000000"/>
              </w:rPr>
              <w:tab/>
              <w:t>50</w:t>
            </w:r>
          </w:hyperlink>
        </w:p>
        <w:p w14:paraId="000000B0"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1302m92">
            <w:r>
              <w:rPr>
                <w:rFonts w:ascii="Times New Roman" w:eastAsia="Times New Roman" w:hAnsi="Times New Roman" w:cs="Times New Roman"/>
                <w:b/>
                <w:color w:val="000000"/>
              </w:rPr>
              <w:t>ANNEX G INFORMATIVE REFERENCES (INFORMATIVE)</w:t>
            </w:r>
          </w:hyperlink>
          <w:hyperlink w:anchor="_heading=h.1302m92">
            <w:r>
              <w:rPr>
                <w:color w:val="000000"/>
              </w:rPr>
              <w:tab/>
              <w:t>53</w:t>
            </w:r>
          </w:hyperlink>
        </w:p>
        <w:p w14:paraId="000000B1" w14:textId="77777777" w:rsidR="004E4E8B" w:rsidRDefault="00000000">
          <w:pPr>
            <w:pBdr>
              <w:top w:val="nil"/>
              <w:left w:val="nil"/>
              <w:bottom w:val="nil"/>
              <w:right w:val="nil"/>
              <w:between w:val="nil"/>
            </w:pBdr>
            <w:tabs>
              <w:tab w:val="right" w:pos="9350"/>
            </w:tabs>
            <w:spacing w:after="100"/>
            <w:rPr>
              <w:color w:val="000000"/>
              <w:sz w:val="24"/>
              <w:szCs w:val="24"/>
            </w:rPr>
          </w:pPr>
          <w:hyperlink w:anchor="_heading=h.3mzq4wv">
            <w:r>
              <w:rPr>
                <w:rFonts w:ascii="Times New Roman" w:eastAsia="Times New Roman" w:hAnsi="Times New Roman" w:cs="Times New Roman"/>
                <w:b/>
                <w:color w:val="000000"/>
              </w:rPr>
              <w:t>ANNEX H ABBREVIATIONS AND ACRONYMS (INFORMATIVE)</w:t>
            </w:r>
          </w:hyperlink>
          <w:hyperlink w:anchor="_heading=h.3mzq4wv">
            <w:r>
              <w:rPr>
                <w:color w:val="000000"/>
              </w:rPr>
              <w:tab/>
              <w:t>54</w:t>
            </w:r>
          </w:hyperlink>
        </w:p>
        <w:p w14:paraId="000000B2" w14:textId="77777777" w:rsidR="004E4E8B" w:rsidRDefault="00000000">
          <w:r>
            <w:fldChar w:fldCharType="end"/>
          </w:r>
        </w:p>
      </w:sdtContent>
    </w:sdt>
    <w:p w14:paraId="000000B3" w14:textId="77777777" w:rsidR="004E4E8B" w:rsidRDefault="00000000">
      <w:pPr>
        <w:rPr>
          <w:rFonts w:ascii="Times New Roman" w:eastAsia="Times New Roman" w:hAnsi="Times New Roman" w:cs="Times New Roman"/>
          <w:b/>
          <w:sz w:val="28"/>
          <w:szCs w:val="28"/>
        </w:rPr>
      </w:pPr>
      <w:r>
        <w:br w:type="page"/>
      </w:r>
    </w:p>
    <w:p w14:paraId="000000B4" w14:textId="77777777" w:rsidR="004E4E8B" w:rsidRDefault="00000000">
      <w:pPr>
        <w:pStyle w:val="Heading1"/>
        <w:numPr>
          <w:ilvl w:val="0"/>
          <w:numId w:val="5"/>
        </w:numPr>
        <w:rPr>
          <w:rFonts w:ascii="Times New Roman" w:eastAsia="Times New Roman" w:hAnsi="Times New Roman" w:cs="Times New Roman"/>
          <w:b/>
          <w:color w:val="000000"/>
        </w:rPr>
      </w:pPr>
      <w:bookmarkStart w:id="0" w:name="_heading=h.4d34og8" w:colFirst="0" w:colLast="0"/>
      <w:bookmarkEnd w:id="0"/>
      <w:r>
        <w:rPr>
          <w:rFonts w:ascii="Times New Roman" w:eastAsia="Times New Roman" w:hAnsi="Times New Roman" w:cs="Times New Roman"/>
          <w:b/>
          <w:color w:val="000000"/>
        </w:rPr>
        <w:lastRenderedPageBreak/>
        <w:t>1.</w:t>
      </w:r>
      <w:r>
        <w:rPr>
          <w:rFonts w:ascii="Times New Roman" w:eastAsia="Times New Roman" w:hAnsi="Times New Roman" w:cs="Times New Roman"/>
          <w:b/>
          <w:color w:val="000000"/>
        </w:rPr>
        <w:tab/>
        <w:t>INTRODUCTION</w:t>
      </w:r>
    </w:p>
    <w:p w14:paraId="000000B5" w14:textId="77777777" w:rsidR="004E4E8B" w:rsidRDefault="00000000">
      <w:pPr>
        <w:pStyle w:val="Heading2"/>
        <w:numPr>
          <w:ilvl w:val="1"/>
          <w:numId w:val="5"/>
        </w:numPr>
      </w:pPr>
      <w:bookmarkStart w:id="1" w:name="_heading=h.2p2csry" w:colFirst="0" w:colLast="0"/>
      <w:bookmarkEnd w:id="1"/>
      <w:r>
        <w:t>PURPOSE</w:t>
      </w:r>
    </w:p>
    <w:p w14:paraId="000000B6"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The purpose of this document is to establish a recommended standard for CCSDS Bundle Protocol (BP), based on the bundle protocol of RFC 9171 (reference [1]), which defines end-to-end protocol, bundle structure, and block types for the exchange of messages (bundles) that support Delay Tolerant Networking (DTN). This document includes abstract service descriptions for the application services provided by BP.</w:t>
      </w:r>
    </w:p>
    <w:p w14:paraId="000000B7" w14:textId="77777777" w:rsidR="004E4E8B" w:rsidRDefault="004E4E8B">
      <w:pPr>
        <w:rPr>
          <w:rFonts w:ascii="Times New Roman" w:eastAsia="Times New Roman" w:hAnsi="Times New Roman" w:cs="Times New Roman"/>
        </w:rPr>
      </w:pPr>
    </w:p>
    <w:p w14:paraId="000000B8" w14:textId="77777777" w:rsidR="004E4E8B" w:rsidRDefault="00000000">
      <w:pPr>
        <w:pStyle w:val="Heading2"/>
        <w:numPr>
          <w:ilvl w:val="1"/>
          <w:numId w:val="5"/>
        </w:numPr>
      </w:pPr>
      <w:bookmarkStart w:id="2" w:name="_heading=h.147n2zr" w:colFirst="0" w:colLast="0"/>
      <w:bookmarkEnd w:id="2"/>
      <w:r>
        <w:t>SCOPE</w:t>
      </w:r>
    </w:p>
    <w:p w14:paraId="000000B9"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Recommended Standard is designed to be applicable to any space mission infrastructure that might benefit from delay and disruption tolerance, regardless of resources, latencies, or complexity. It is intended that this Recommended Standard become a uniform standard among all CCSDS Agencies.</w:t>
      </w:r>
    </w:p>
    <w:p w14:paraId="000000BA"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 xml:space="preserve">This Recommended Standard is intended to be applied to all systems that claim conformance to the CCSDS Bundle Protocol version 7. </w:t>
      </w:r>
    </w:p>
    <w:p w14:paraId="000000BB"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BP is agnostic to the choice of underlying transmission protocol in that BP can function over TC, TM, AOS, USLP, Proximity-1 Space Link Protocol, Encapsulation Packet Protocol, Space Packet, and various Internet and ground-based protocols.</w:t>
      </w:r>
    </w:p>
    <w:p w14:paraId="000000BC"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The CCSDS believes it is important to document the rationale underlying the recommendations chosen,  so that future evaluations of proposed changes or improvements will not lose sight of previous decisions. The concept and rationale for the use of bundle protocol in space links may be found in reference [G1].</w:t>
      </w:r>
    </w:p>
    <w:p w14:paraId="000000BD" w14:textId="77777777" w:rsidR="004E4E8B" w:rsidRDefault="004E4E8B">
      <w:pPr>
        <w:rPr>
          <w:rFonts w:ascii="Times New Roman" w:eastAsia="Times New Roman" w:hAnsi="Times New Roman" w:cs="Times New Roman"/>
        </w:rPr>
      </w:pPr>
    </w:p>
    <w:bookmarkStart w:id="3" w:name="_heading=h.37m2jsg" w:colFirst="0" w:colLast="0"/>
    <w:bookmarkEnd w:id="3"/>
    <w:p w14:paraId="000000BE" w14:textId="77777777" w:rsidR="004E4E8B" w:rsidRDefault="00000000">
      <w:pPr>
        <w:pStyle w:val="Heading2"/>
        <w:numPr>
          <w:ilvl w:val="1"/>
          <w:numId w:val="5"/>
        </w:numPr>
      </w:pPr>
      <w:sdt>
        <w:sdtPr>
          <w:tag w:val="goog_rdk_0"/>
          <w:id w:val="-520096093"/>
        </w:sdtPr>
        <w:sdtContent>
          <w:commentRangeStart w:id="4"/>
        </w:sdtContent>
      </w:sdt>
      <w:sdt>
        <w:sdtPr>
          <w:tag w:val="goog_rdk_1"/>
          <w:id w:val="1195343279"/>
        </w:sdtPr>
        <w:sdtContent>
          <w:commentRangeStart w:id="5"/>
        </w:sdtContent>
      </w:sdt>
      <w:r>
        <w:t>ORGANIZATION OF THE RECOMMENDED STANDARD</w:t>
      </w:r>
      <w:commentRangeEnd w:id="4"/>
      <w:r>
        <w:commentReference w:id="4"/>
      </w:r>
      <w:commentRangeEnd w:id="5"/>
      <w:r>
        <w:commentReference w:id="5"/>
      </w:r>
    </w:p>
    <w:p w14:paraId="000000BF"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recommended Standard is organized as follows:</w:t>
      </w:r>
    </w:p>
    <w:p w14:paraId="000000C0"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Section 2 contains an overview of the Bundle Protocol and the references from which it is derived.</w:t>
      </w:r>
    </w:p>
    <w:p w14:paraId="000000C1"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Section 3 contains the CCSDS modification to RFC 9171.</w:t>
      </w:r>
    </w:p>
    <w:p w14:paraId="000000C2"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Section 4 contains the service descriptions.</w:t>
      </w:r>
    </w:p>
    <w:p w14:paraId="000000C3"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Section 5 contains services BP requires of the system.</w:t>
      </w:r>
    </w:p>
    <w:p w14:paraId="000000C4"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Section 6 contains conformance requirements.</w:t>
      </w:r>
    </w:p>
    <w:p w14:paraId="000000C5"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Annex A contains the Implementation Conformance Statement for the </w:t>
      </w:r>
      <w:sdt>
        <w:sdtPr>
          <w:tag w:val="goog_rdk_2"/>
          <w:id w:val="-619301970"/>
        </w:sdtPr>
        <w:sdtContent/>
      </w:sdt>
      <w:r>
        <w:rPr>
          <w:rFonts w:ascii="Times New Roman" w:eastAsia="Times New Roman" w:hAnsi="Times New Roman" w:cs="Times New Roman"/>
          <w:color w:val="000000"/>
        </w:rPr>
        <w:t>protocol.</w:t>
      </w:r>
    </w:p>
    <w:p w14:paraId="000000C6"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B contains the Convergence Layer Adapters (CLAs).</w:t>
      </w:r>
    </w:p>
    <w:p w14:paraId="000000C7"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C contains BP managed information</w:t>
      </w:r>
    </w:p>
    <w:p w14:paraId="000000C8"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D contains Security, Space Assigned Numbers Authority (SANA), and Patent considerations.</w:t>
      </w:r>
    </w:p>
    <w:p w14:paraId="000000C9"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E contains SANA Registry Considerations</w:t>
      </w:r>
    </w:p>
    <w:p w14:paraId="000000CA"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F contains BP Element Specification</w:t>
      </w:r>
    </w:p>
    <w:p w14:paraId="000000CB" w14:textId="77777777" w:rsidR="004E4E8B" w:rsidRDefault="00000000">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Annex G contains Informative References</w:t>
      </w:r>
    </w:p>
    <w:p w14:paraId="000000CC" w14:textId="77777777" w:rsidR="004E4E8B" w:rsidRDefault="00000000">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Annex H contains abbreviations and acronyms used in this document.</w:t>
      </w:r>
    </w:p>
    <w:p w14:paraId="000000CD" w14:textId="77777777" w:rsidR="004E4E8B" w:rsidRDefault="004E4E8B">
      <w:pPr>
        <w:rPr>
          <w:rFonts w:ascii="Times New Roman" w:eastAsia="Times New Roman" w:hAnsi="Times New Roman" w:cs="Times New Roman"/>
          <w:b/>
        </w:rPr>
      </w:pPr>
    </w:p>
    <w:p w14:paraId="000000CE" w14:textId="77777777" w:rsidR="004E4E8B" w:rsidRDefault="00000000">
      <w:pPr>
        <w:pStyle w:val="Heading2"/>
        <w:numPr>
          <w:ilvl w:val="1"/>
          <w:numId w:val="5"/>
        </w:numPr>
      </w:pPr>
      <w:bookmarkStart w:id="6" w:name="_heading=h.1mrcu09" w:colFirst="0" w:colLast="0"/>
      <w:bookmarkEnd w:id="6"/>
      <w:r>
        <w:lastRenderedPageBreak/>
        <w:t>DEFINITIONS</w:t>
      </w:r>
    </w:p>
    <w:p w14:paraId="000000CF"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t>Definitions From Open Systems Interconnection (OSI) Service Definition Conventions</w:t>
      </w:r>
    </w:p>
    <w:p w14:paraId="000000D0"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Recommended Standard makes use of a number of terms defined in reference [2]. As used in this Recommended Standard those terms are to be interpreted in a generic sense, i.e., in the sense that those terms are generally applicable to any of a variety of technologies that provide for the exchange of information between real systems. Those terms are:</w:t>
      </w:r>
    </w:p>
    <w:p w14:paraId="000000D1" w14:textId="77777777" w:rsidR="004E4E8B" w:rsidRDefault="00000000">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Indication;</w:t>
      </w:r>
    </w:p>
    <w:p w14:paraId="000000D2" w14:textId="77777777" w:rsidR="004E4E8B" w:rsidRDefault="00000000">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Primitive;</w:t>
      </w:r>
    </w:p>
    <w:p w14:paraId="000000D3" w14:textId="77777777" w:rsidR="004E4E8B" w:rsidRDefault="00000000">
      <w:pPr>
        <w:numPr>
          <w:ilvl w:val="0"/>
          <w:numId w:val="1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Request;</w:t>
      </w:r>
    </w:p>
    <w:p w14:paraId="000000D4" w14:textId="77777777" w:rsidR="004E4E8B" w:rsidRDefault="00000000">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Response;</w:t>
      </w:r>
    </w:p>
    <w:p w14:paraId="000000D5"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b/>
          <w:sz w:val="24"/>
          <w:szCs w:val="24"/>
        </w:rPr>
        <w:tab/>
        <w:t>Definitions From OSI Basic Reference Model</w:t>
      </w:r>
    </w:p>
    <w:p w14:paraId="000000D6"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Recommended Standard makes use of a number of terms defined in reference [3]. As used in this Recommended Standard those terms are to be understood in a generic sense, i.e., in the sense that those terms are generally applicable to any of a variety of technologies that provide for the exchange of information between real systems. Those terms are:</w:t>
      </w:r>
    </w:p>
    <w:p w14:paraId="000000D7"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Entity;</w:t>
      </w:r>
    </w:p>
    <w:p w14:paraId="000000D8"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Protocol Data Unit (PDU);</w:t>
      </w:r>
    </w:p>
    <w:p w14:paraId="000000D9"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Service;</w:t>
      </w:r>
    </w:p>
    <w:p w14:paraId="000000DA" w14:textId="77777777" w:rsidR="004E4E8B" w:rsidRDefault="00000000">
      <w:pPr>
        <w:numPr>
          <w:ilvl w:val="0"/>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Service Data Unit (SDU);</w:t>
      </w:r>
    </w:p>
    <w:p w14:paraId="000000DB"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b/>
          <w:sz w:val="24"/>
          <w:szCs w:val="24"/>
        </w:rPr>
        <w:tab/>
        <w:t>Definitions From RFC 9171</w:t>
      </w:r>
    </w:p>
    <w:p w14:paraId="000000DC" w14:textId="77777777" w:rsidR="004E4E8B" w:rsidRDefault="00000000">
      <w:pPr>
        <w:rPr>
          <w:rFonts w:ascii="Times New Roman" w:eastAsia="Times New Roman" w:hAnsi="Times New Roman" w:cs="Times New Roman"/>
          <w:b/>
          <w:i/>
        </w:rPr>
      </w:pPr>
      <w:r>
        <w:rPr>
          <w:rFonts w:ascii="Times New Roman" w:eastAsia="Times New Roman" w:hAnsi="Times New Roman" w:cs="Times New Roman"/>
          <w:b/>
          <w:i/>
        </w:rPr>
        <w:t>1.4.3.1</w:t>
      </w:r>
      <w:r>
        <w:rPr>
          <w:rFonts w:ascii="Times New Roman" w:eastAsia="Times New Roman" w:hAnsi="Times New Roman" w:cs="Times New Roman"/>
          <w:b/>
          <w:i/>
        </w:rPr>
        <w:tab/>
        <w:t>Overview</w:t>
      </w:r>
    </w:p>
    <w:p w14:paraId="000000DD"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Recommended Standard makes use of a number of terms defined in reference [1]. Some of the definitions needed for section 2 of this document are reproduced here for convenience.</w:t>
      </w:r>
    </w:p>
    <w:p w14:paraId="000000DE"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A graphical representation of a bundle node is given in figure 1-1. A bundle node is any entity that can send and /or receive bundles.</w:t>
      </w:r>
    </w:p>
    <w:p w14:paraId="000000DF"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Each bundle node has three conceptual components described in more detail below: a ‘bundle protocol agent’, a set of zero or more ‘convergence layer adapters’, and an ‘application agent’. The major components are illustrated in figure 1-1 (“CLx PDUs” are the PDUs of the convergence-layer protocols used in individual networks).</w:t>
      </w:r>
    </w:p>
    <w:p w14:paraId="000000E0" w14:textId="77777777" w:rsidR="004E4E8B" w:rsidRDefault="00000000">
      <w:pPr>
        <w:rPr>
          <w:rFonts w:ascii="Times New Roman" w:eastAsia="Times New Roman" w:hAnsi="Times New Roman" w:cs="Times New Roman"/>
        </w:rPr>
      </w:pPr>
      <w:r>
        <w:rPr>
          <w:rFonts w:ascii="Times New Roman" w:eastAsia="Times New Roman" w:hAnsi="Times New Roman" w:cs="Times New Roman"/>
          <w:noProof/>
          <w:color w:val="000000"/>
        </w:rPr>
        <w:lastRenderedPageBreak/>
        <w:drawing>
          <wp:inline distT="0" distB="0" distL="0" distR="0" wp14:anchorId="74CDF7B1" wp14:editId="1CA43BA9">
            <wp:extent cx="5943600" cy="371475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3714750"/>
                    </a:xfrm>
                    <a:prstGeom prst="rect">
                      <a:avLst/>
                    </a:prstGeom>
                    <a:ln/>
                  </pic:spPr>
                </pic:pic>
              </a:graphicData>
            </a:graphic>
          </wp:inline>
        </w:drawing>
      </w:r>
    </w:p>
    <w:p w14:paraId="000000E1" w14:textId="77777777" w:rsidR="004E4E8B" w:rsidRDefault="00000000">
      <w:pPr>
        <w:jc w:val="center"/>
        <w:rPr>
          <w:rFonts w:ascii="Times New Roman" w:eastAsia="Times New Roman" w:hAnsi="Times New Roman" w:cs="Times New Roman"/>
          <w:b/>
        </w:rPr>
      </w:pPr>
      <w:r>
        <w:rPr>
          <w:rFonts w:ascii="Times New Roman" w:eastAsia="Times New Roman" w:hAnsi="Times New Roman" w:cs="Times New Roman"/>
          <w:b/>
        </w:rPr>
        <w:t>Figure 1-1: Graphical Representation of a Bundle Node</w:t>
      </w:r>
    </w:p>
    <w:p w14:paraId="000000E2"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 xml:space="preserve">It should be noted that there is </w:t>
      </w:r>
      <w:r>
        <w:rPr>
          <w:rFonts w:ascii="Times New Roman" w:eastAsia="Times New Roman" w:hAnsi="Times New Roman" w:cs="Times New Roman"/>
          <w:i/>
        </w:rPr>
        <w:t>one</w:t>
      </w:r>
      <w:r>
        <w:rPr>
          <w:rFonts w:ascii="Times New Roman" w:eastAsia="Times New Roman" w:hAnsi="Times New Roman" w:cs="Times New Roman"/>
        </w:rPr>
        <w:t xml:space="preserve"> application agent per conceptual bundle node. That application agent  may provide communication services to multiple applications and the node may register in multiple endpoints (may provide multiple endpoint identifiers to the bundle protocol agent, requesting delivery of bundles to any of those endpoints).</w:t>
      </w:r>
    </w:p>
    <w:p w14:paraId="000000E3"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color w:val="000000"/>
        </w:rPr>
        <w:t>1.4.3.2</w:t>
      </w:r>
      <w:r>
        <w:rPr>
          <w:rFonts w:ascii="Times New Roman" w:eastAsia="Times New Roman" w:hAnsi="Times New Roman" w:cs="Times New Roman"/>
          <w:b/>
          <w:color w:val="000000"/>
        </w:rPr>
        <w:tab/>
        <w:t>RFC 9171 Terms</w:t>
      </w:r>
    </w:p>
    <w:p w14:paraId="000000E4"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Bundle</w:t>
      </w:r>
      <w:r>
        <w:rPr>
          <w:rFonts w:ascii="Times New Roman" w:eastAsia="Times New Roman" w:hAnsi="Times New Roman" w:cs="Times New Roman"/>
        </w:rPr>
        <w:t>: A bundle is a protocol data unit of BP, so named because negotiation of the parameters of a data exchange may be impractical in a delay-tolerant network: it is often better practice to “bundle” with a unit of application data all metadata that might be needed in order to make the data immediately usable when delivered to the application. Each bundle comprises a sequence of two or more “blocks” of protocol data, which serve various purposes.</w:t>
      </w:r>
    </w:p>
    <w:p w14:paraId="000000E5"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Bundle Node</w:t>
      </w:r>
      <w:r>
        <w:rPr>
          <w:rFonts w:ascii="Times New Roman" w:eastAsia="Times New Roman" w:hAnsi="Times New Roman" w:cs="Times New Roman"/>
        </w:rPr>
        <w:t>: A bundle node (or, in the context of this document, simply a “node”) is any entity that can send and/or receive bundles. Each bundle node has three conceptual components: a “bundle protocol agent”, a set of zero or more “convergence layer adapters”, and an “application agent”.</w:t>
      </w:r>
    </w:p>
    <w:p w14:paraId="000000E6"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Bundle Protocol Agent</w:t>
      </w:r>
      <w:r>
        <w:rPr>
          <w:rFonts w:ascii="Times New Roman" w:eastAsia="Times New Roman" w:hAnsi="Times New Roman" w:cs="Times New Roman"/>
        </w:rPr>
        <w:t>: The bundle protocol agent (BPA) of a node is the node component that offers the BP services and executes the procedures of the bundle protocol.</w:t>
      </w:r>
    </w:p>
    <w:p w14:paraId="000000E7"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Application Agent</w:t>
      </w:r>
      <w:r>
        <w:rPr>
          <w:rFonts w:ascii="Times New Roman" w:eastAsia="Times New Roman" w:hAnsi="Times New Roman" w:cs="Times New Roman"/>
        </w:rPr>
        <w:t>: The application agent (AA) of a node is the node component that utilizes the BP services to effect communication for some user purpose. The application agent in turn has two elements, an administrative element and an application-specific element.</w:t>
      </w:r>
    </w:p>
    <w:p w14:paraId="000000E8"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lastRenderedPageBreak/>
        <w:t>Administrative Element</w:t>
      </w:r>
      <w:r>
        <w:rPr>
          <w:rFonts w:ascii="Times New Roman" w:eastAsia="Times New Roman" w:hAnsi="Times New Roman" w:cs="Times New Roman"/>
        </w:rPr>
        <w:t>: The administrative element of an AA is the node component that constructs and requests transmission of administrative records (defined below), including status reports, and accepts delivery of and processes any administrative records that the node receives.</w:t>
      </w:r>
    </w:p>
    <w:p w14:paraId="000000E9"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Application-Specific Element</w:t>
      </w:r>
      <w:r>
        <w:rPr>
          <w:rFonts w:ascii="Times New Roman" w:eastAsia="Times New Roman" w:hAnsi="Times New Roman" w:cs="Times New Roman"/>
        </w:rPr>
        <w:t>: The application-specific element of an AA is the node component that constructs, requests transmission of, accepts delivery of, and processes units of user application data.</w:t>
      </w:r>
    </w:p>
    <w:p w14:paraId="000000EA"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Convergence Layer Adapter</w:t>
      </w:r>
      <w:r>
        <w:rPr>
          <w:rFonts w:ascii="Times New Roman" w:eastAsia="Times New Roman" w:hAnsi="Times New Roman" w:cs="Times New Roman"/>
        </w:rPr>
        <w:t>: A convergence layer adapter (CLA) is a node component that sends and receives bundles on behalf of the BPA, utilizing the services of some 'native' protocol stack that is supported in one of the networks within which the node is functionally located.</w:t>
      </w:r>
    </w:p>
    <w:p w14:paraId="000000EB" w14:textId="77777777" w:rsidR="004E4E8B" w:rsidRDefault="004E4E8B">
      <w:pPr>
        <w:rPr>
          <w:rFonts w:ascii="Times New Roman" w:eastAsia="Times New Roman" w:hAnsi="Times New Roman" w:cs="Times New Roman"/>
        </w:rPr>
      </w:pPr>
    </w:p>
    <w:p w14:paraId="000000EC" w14:textId="77777777" w:rsidR="004E4E8B" w:rsidRDefault="00000000">
      <w:pPr>
        <w:pStyle w:val="Heading2"/>
        <w:numPr>
          <w:ilvl w:val="1"/>
          <w:numId w:val="5"/>
        </w:numPr>
      </w:pPr>
      <w:bookmarkStart w:id="7" w:name="_heading=h.46r0co2" w:colFirst="0" w:colLast="0"/>
      <w:bookmarkEnd w:id="7"/>
      <w:r>
        <w:t>REFERENCES</w:t>
      </w:r>
    </w:p>
    <w:p w14:paraId="000000ED"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000000EE"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 Burleigh, K. Fall, and E. Birrane. </w:t>
      </w:r>
      <w:r>
        <w:rPr>
          <w:rFonts w:ascii="Times New Roman" w:eastAsia="Times New Roman" w:hAnsi="Times New Roman" w:cs="Times New Roman"/>
          <w:i/>
          <w:color w:val="000000"/>
        </w:rPr>
        <w:t>Bundle Protocol Version 7</w:t>
      </w:r>
      <w:r>
        <w:rPr>
          <w:rFonts w:ascii="Times New Roman" w:eastAsia="Times New Roman" w:hAnsi="Times New Roman" w:cs="Times New Roman"/>
          <w:color w:val="000000"/>
        </w:rPr>
        <w:t xml:space="preserve">. RFC </w:t>
      </w:r>
      <w:r>
        <w:rPr>
          <w:rFonts w:ascii="Times New Roman" w:eastAsia="Times New Roman" w:hAnsi="Times New Roman" w:cs="Times New Roman"/>
        </w:rPr>
        <w:t>9171</w:t>
      </w:r>
      <w:r>
        <w:rPr>
          <w:rFonts w:ascii="Times New Roman" w:eastAsia="Times New Roman" w:hAnsi="Times New Roman" w:cs="Times New Roman"/>
          <w:color w:val="000000"/>
        </w:rPr>
        <w:t>. Reston, Virgina: ISOC, January 25, 2021.</w:t>
      </w:r>
    </w:p>
    <w:p w14:paraId="000000EF"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i/>
          <w:color w:val="000000"/>
        </w:rPr>
        <w:t>Information Technology—Open Systems Interconnection—Basic Reference Model—Conventions for the Definition of OSI Services</w:t>
      </w:r>
      <w:r>
        <w:rPr>
          <w:rFonts w:ascii="Times New Roman" w:eastAsia="Times New Roman" w:hAnsi="Times New Roman" w:cs="Times New Roman"/>
          <w:color w:val="000000"/>
        </w:rPr>
        <w:t>. International Standard, ISO/IEC 10731:1994. Geneva: ISO, 1994.</w:t>
      </w:r>
    </w:p>
    <w:p w14:paraId="000000F0"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i/>
          <w:color w:val="000000"/>
        </w:rPr>
        <w:t>Information Technology—Open Systems Interconnection—Basic Reference Model: The Basic Model</w:t>
      </w:r>
      <w:r>
        <w:rPr>
          <w:rFonts w:ascii="Times New Roman" w:eastAsia="Times New Roman" w:hAnsi="Times New Roman" w:cs="Times New Roman"/>
          <w:color w:val="000000"/>
        </w:rPr>
        <w:t>. 2nd ed. International Standard, ISO/IEC 7498-1:1994. Geneva: ISO, 1994.</w:t>
      </w:r>
    </w:p>
    <w:p w14:paraId="000000F1"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Space Assigned Numbers Authority (SANA). </w:t>
      </w:r>
      <w:hyperlink r:id="rId15">
        <w:r>
          <w:rPr>
            <w:rFonts w:ascii="Times New Roman" w:eastAsia="Times New Roman" w:hAnsi="Times New Roman" w:cs="Times New Roman"/>
            <w:color w:val="0563C1"/>
            <w:u w:val="single"/>
          </w:rPr>
          <w:t>http://sanaregistry.org/</w:t>
        </w:r>
      </w:hyperlink>
      <w:r>
        <w:rPr>
          <w:rFonts w:ascii="Times New Roman" w:eastAsia="Times New Roman" w:hAnsi="Times New Roman" w:cs="Times New Roman"/>
          <w:color w:val="000000"/>
        </w:rPr>
        <w:t>.</w:t>
      </w:r>
    </w:p>
    <w:p w14:paraId="000000F2"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L. Eggert, G. Fairhurst, and G. Shepard. </w:t>
      </w:r>
      <w:r>
        <w:rPr>
          <w:rFonts w:ascii="Times New Roman" w:eastAsia="Times New Roman" w:hAnsi="Times New Roman" w:cs="Times New Roman"/>
          <w:i/>
          <w:color w:val="000000"/>
        </w:rPr>
        <w:t>UDP Usage Guidelines</w:t>
      </w:r>
      <w:r>
        <w:rPr>
          <w:rFonts w:ascii="Times New Roman" w:eastAsia="Times New Roman" w:hAnsi="Times New Roman" w:cs="Times New Roman"/>
          <w:color w:val="000000"/>
        </w:rPr>
        <w:t>. RFC 8085. Reston, Virginia: ISOC, March 2017.</w:t>
      </w:r>
      <w:r>
        <w:t xml:space="preserve">     </w:t>
      </w:r>
    </w:p>
    <w:p w14:paraId="000000F3"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Sipos, B. et. al., Delay-Tolerant Networking TCP Convergence-Layer Protocol Version 4, RFC9174, Reston, Virginia, February 2022.</w:t>
      </w:r>
    </w:p>
    <w:p w14:paraId="000000F4"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 xml:space="preserve">J. Postel, </w:t>
      </w:r>
      <w:r>
        <w:rPr>
          <w:rFonts w:ascii="Times New Roman" w:eastAsia="Times New Roman" w:hAnsi="Times New Roman" w:cs="Times New Roman"/>
          <w:i/>
        </w:rPr>
        <w:t>User Datagram Protocol</w:t>
      </w:r>
      <w:r>
        <w:rPr>
          <w:rFonts w:ascii="Times New Roman" w:eastAsia="Times New Roman" w:hAnsi="Times New Roman" w:cs="Times New Roman"/>
        </w:rPr>
        <w:t>, RFC768, ISOC, August 28, 1980.</w:t>
      </w:r>
    </w:p>
    <w:p w14:paraId="000000F5"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734.1-B-1 Licklider Transmission Protocol (LTP) for CCSDS</w:t>
      </w:r>
    </w:p>
    <w:p w14:paraId="000000F6"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i/>
          <w:color w:val="000000"/>
        </w:rPr>
        <w:t>Encapsulation Packet Protocol</w:t>
      </w:r>
      <w:r>
        <w:rPr>
          <w:rFonts w:ascii="Times New Roman" w:eastAsia="Times New Roman" w:hAnsi="Times New Roman" w:cs="Times New Roman"/>
          <w:color w:val="000000"/>
        </w:rPr>
        <w:t>. Issue 3. Recommendation for Space Data System Standards (Blue Book), CCSDS 133.1-B-3. Washington, D.C.: CCSDS, May 2020.</w:t>
      </w:r>
    </w:p>
    <w:p w14:paraId="000000F7" w14:textId="77777777" w:rsidR="004E4E8B" w:rsidRDefault="00000000">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i/>
          <w:color w:val="000000"/>
        </w:rPr>
        <w:t>Space Packet Protocol.</w:t>
      </w:r>
      <w:r>
        <w:rPr>
          <w:rFonts w:ascii="Times New Roman" w:eastAsia="Times New Roman" w:hAnsi="Times New Roman" w:cs="Times New Roman"/>
          <w:color w:val="000000"/>
        </w:rPr>
        <w:t xml:space="preserve"> Issue 2. Recommendation for Space Data System Standards (Blue Book), CCSDS 133.0-B-2. Washington, D.C.: CCSDS, June 2020.</w:t>
      </w:r>
    </w:p>
    <w:p w14:paraId="000000F8" w14:textId="77777777" w:rsidR="004E4E8B" w:rsidRDefault="004E4E8B">
      <w:pPr>
        <w:pBdr>
          <w:top w:val="nil"/>
          <w:left w:val="nil"/>
          <w:bottom w:val="nil"/>
          <w:right w:val="nil"/>
          <w:between w:val="nil"/>
        </w:pBdr>
        <w:spacing w:after="0"/>
        <w:rPr>
          <w:rFonts w:ascii="Times New Roman" w:eastAsia="Times New Roman" w:hAnsi="Times New Roman" w:cs="Times New Roman"/>
        </w:rPr>
      </w:pPr>
    </w:p>
    <w:p w14:paraId="000000F9" w14:textId="77777777" w:rsidR="004E4E8B" w:rsidRDefault="00000000">
      <w:pPr>
        <w:rPr>
          <w:rFonts w:ascii="Times New Roman" w:eastAsia="Times New Roman" w:hAnsi="Times New Roman" w:cs="Times New Roman"/>
          <w:b/>
          <w:sz w:val="32"/>
          <w:szCs w:val="32"/>
        </w:rPr>
      </w:pPr>
      <w:r>
        <w:br w:type="page"/>
      </w:r>
    </w:p>
    <w:p w14:paraId="000000FA" w14:textId="77777777" w:rsidR="004E4E8B" w:rsidRDefault="00000000">
      <w:pPr>
        <w:pStyle w:val="Heading1"/>
        <w:numPr>
          <w:ilvl w:val="0"/>
          <w:numId w:val="5"/>
        </w:numPr>
        <w:rPr>
          <w:rFonts w:ascii="Times New Roman" w:eastAsia="Times New Roman" w:hAnsi="Times New Roman" w:cs="Times New Roman"/>
          <w:b/>
          <w:color w:val="000000"/>
        </w:rPr>
      </w:pPr>
      <w:bookmarkStart w:id="8" w:name="_heading=h.2lwamvv" w:colFirst="0" w:colLast="0"/>
      <w:bookmarkEnd w:id="8"/>
      <w:r>
        <w:rPr>
          <w:rFonts w:ascii="Times New Roman" w:eastAsia="Times New Roman" w:hAnsi="Times New Roman" w:cs="Times New Roman"/>
          <w:b/>
          <w:color w:val="000000"/>
        </w:rPr>
        <w:lastRenderedPageBreak/>
        <w:t>OVERVIEW</w:t>
      </w:r>
    </w:p>
    <w:p w14:paraId="000000FB" w14:textId="77777777" w:rsidR="004E4E8B" w:rsidRDefault="00000000">
      <w:pPr>
        <w:pStyle w:val="Heading2"/>
        <w:numPr>
          <w:ilvl w:val="1"/>
          <w:numId w:val="5"/>
        </w:numPr>
      </w:pPr>
      <w:bookmarkStart w:id="9" w:name="_heading=h.111kx3o" w:colFirst="0" w:colLast="0"/>
      <w:bookmarkEnd w:id="9"/>
      <w:r>
        <w:t>GENERAL</w:t>
      </w:r>
    </w:p>
    <w:p w14:paraId="000000FC"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Delay Tolerant Networking is an end-to-end network service providing communications in and/or through environments characterized by one or more of the following:</w:t>
      </w:r>
    </w:p>
    <w:p w14:paraId="000000FD"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Intermittent connectivity;</w:t>
      </w:r>
    </w:p>
    <w:p w14:paraId="000000FE" w14:textId="77777777" w:rsidR="004E4E8B" w:rsidRDefault="00000000">
      <w:pPr>
        <w:numPr>
          <w:ilvl w:val="1"/>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Link connectivity within an interplanetary environment can periodically experience Loss of Signal (LOS) due to a variety of factors, including solar conjunction, occultation, atmospheric signal dispersion, etc.</w:t>
      </w:r>
    </w:p>
    <w:p w14:paraId="000000FF" w14:textId="77777777" w:rsidR="004E4E8B" w:rsidRDefault="00000000">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Link connectivity in a near-Earth environment may periodically experience loss of signal due to obstructions, atmospheric signal dispersion, etc.</w:t>
      </w:r>
    </w:p>
    <w:p w14:paraId="00000100"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Variable delays, which may be large and irregular;</w:t>
      </w:r>
    </w:p>
    <w:p w14:paraId="00000101" w14:textId="77777777" w:rsidR="004E4E8B" w:rsidRDefault="00000000">
      <w:pPr>
        <w:numPr>
          <w:ilvl w:val="1"/>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Delays in data transmission between nodes will occur in interplanetary (and larger) scale environments. This delay is caused mostly by the extreme distance data can be required to travel. Delay can also be caused by events like solar conjunction, where a planetary body may inhibit signal transmission</w:t>
      </w:r>
    </w:p>
    <w:p w14:paraId="00000102" w14:textId="77777777" w:rsidR="004E4E8B" w:rsidRDefault="00000000">
      <w:pPr>
        <w:numPr>
          <w:ilvl w:val="1"/>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Delays may a</w:t>
      </w:r>
      <w:r>
        <w:rPr>
          <w:rFonts w:ascii="Times New Roman" w:eastAsia="Times New Roman" w:hAnsi="Times New Roman" w:cs="Times New Roman"/>
        </w:rPr>
        <w:t>lso occur in smaller scale (e.g. near-Earth) environments, e.g. resulting from contention for scarce scheduled resources such as antenna transmission opportunities, power constraints on duty cycles, or transient loss of connectivity.</w:t>
      </w:r>
    </w:p>
    <w:p w14:paraId="00000103" w14:textId="77777777" w:rsidR="004E4E8B" w:rsidRDefault="00000000">
      <w:pPr>
        <w:numPr>
          <w:ilvl w:val="0"/>
          <w:numId w:val="17"/>
        </w:numPr>
        <w:spacing w:after="0"/>
        <w:rPr>
          <w:rFonts w:ascii="Times New Roman" w:eastAsia="Times New Roman" w:hAnsi="Times New Roman" w:cs="Times New Roman"/>
        </w:rPr>
      </w:pPr>
      <w:r>
        <w:rPr>
          <w:rFonts w:ascii="Times New Roman" w:eastAsia="Times New Roman" w:hAnsi="Times New Roman" w:cs="Times New Roman"/>
        </w:rPr>
        <w:t>Highly variable transmission error rates;</w:t>
      </w:r>
    </w:p>
    <w:p w14:paraId="00000104" w14:textId="77777777" w:rsidR="004E4E8B" w:rsidRDefault="00000000">
      <w:pPr>
        <w:numPr>
          <w:ilvl w:val="1"/>
          <w:numId w:val="17"/>
        </w:numPr>
        <w:spacing w:after="0"/>
        <w:rPr>
          <w:rFonts w:ascii="Times New Roman" w:eastAsia="Times New Roman" w:hAnsi="Times New Roman" w:cs="Times New Roman"/>
        </w:rPr>
      </w:pPr>
      <w:r>
        <w:rPr>
          <w:rFonts w:ascii="Times New Roman" w:eastAsia="Times New Roman" w:hAnsi="Times New Roman" w:cs="Times New Roman"/>
        </w:rPr>
        <w:t>Error characteristics may vary widely at different points along the end-to-end path and/or at different times due to external factors.</w:t>
      </w:r>
    </w:p>
    <w:p w14:paraId="00000105" w14:textId="77777777" w:rsidR="004E4E8B" w:rsidRDefault="00000000">
      <w:pPr>
        <w:numPr>
          <w:ilvl w:val="1"/>
          <w:numId w:val="17"/>
        </w:numPr>
        <w:spacing w:after="0"/>
      </w:pPr>
      <w:r>
        <w:rPr>
          <w:rFonts w:ascii="Times New Roman" w:eastAsia="Times New Roman" w:hAnsi="Times New Roman" w:cs="Times New Roman"/>
        </w:rPr>
        <w:t>For near-Earth missions error rates may be strongly affected by elevation angle.</w:t>
      </w:r>
    </w:p>
    <w:p w14:paraId="00000106"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Asymmetric and simplex links.</w:t>
      </w:r>
    </w:p>
    <w:p w14:paraId="00000107" w14:textId="77777777" w:rsidR="004E4E8B" w:rsidRDefault="00000000">
      <w:pPr>
        <w:numPr>
          <w:ilvl w:val="1"/>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Deep space missions often carry constraints regarding the amount of equipment they can support on the satellite. The uplink bandwidth capacity (and the hardware required to support it) can often be minimized in favor of supporting other functions that require more of the satellite’s resources. The result of this constraint is an asymmetric, sometimes even simplex, link between the satellite and the receiver.</w:t>
      </w:r>
    </w:p>
    <w:p w14:paraId="00000108" w14:textId="77777777" w:rsidR="004E4E8B" w:rsidRDefault="00000000">
      <w:pPr>
        <w:numPr>
          <w:ilvl w:val="1"/>
          <w:numId w:val="1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Asymmetries may occur in near-Earth missions due to asymmetric hardware.</w:t>
      </w:r>
    </w:p>
    <w:p w14:paraId="00000109" w14:textId="77777777" w:rsidR="004E4E8B" w:rsidRDefault="00000000">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Disparate Data Rates</w:t>
      </w:r>
    </w:p>
    <w:p w14:paraId="0000010A" w14:textId="77777777" w:rsidR="004E4E8B" w:rsidRDefault="00000000">
      <w:pPr>
        <w:numPr>
          <w:ilvl w:val="1"/>
          <w:numId w:val="1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Data rates may vary greatly at different points along the end-to-end path.  Thus a very high rate link may impinge on a node with a low-rate output, requiring the node to buffer traffic for a significant period of time.</w:t>
      </w:r>
    </w:p>
    <w:p w14:paraId="0000010B"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One core element of DTN is the Bundle Protocol. BP provides end-to-end network services, operating above the data transport services provided by links or networks accessed via the CLAs, and forming a store-and-forward network. Key capabilities of the Bundle Protocol include:</w:t>
      </w:r>
    </w:p>
    <w:p w14:paraId="0000010C" w14:textId="77777777" w:rsidR="004E4E8B" w:rsidRDefault="00000000">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Ability to use physical motility for the movement of data</w:t>
      </w:r>
    </w:p>
    <w:p w14:paraId="0000010D" w14:textId="77777777" w:rsidR="004E4E8B" w:rsidRDefault="00000000">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Ability to move the responsibility for error control from one node to another</w:t>
      </w:r>
    </w:p>
    <w:p w14:paraId="0000010E" w14:textId="77777777" w:rsidR="004E4E8B" w:rsidRDefault="00000000">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Ability to cope with intermittent connectivity, including cases where the sender and receiver are not concurrently present in the network</w:t>
      </w:r>
    </w:p>
    <w:p w14:paraId="0000010F" w14:textId="77777777" w:rsidR="004E4E8B" w:rsidRDefault="00000000">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Ability to take advantage of scheduled, predicted, and opportunistic connectivity, whether bidirectional or unidirectional, in addition to continuous connectivity</w:t>
      </w:r>
    </w:p>
    <w:p w14:paraId="00000110" w14:textId="77777777" w:rsidR="004E4E8B" w:rsidRDefault="00000000">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Ability to use available bandwidth for a wide variety of services and functions</w:t>
      </w:r>
    </w:p>
    <w:p w14:paraId="00000111" w14:textId="77777777" w:rsidR="004E4E8B" w:rsidRDefault="00000000">
      <w:pPr>
        <w:numPr>
          <w:ilvl w:val="0"/>
          <w:numId w:val="1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binding of </w:t>
      </w:r>
      <w:r>
        <w:rPr>
          <w:rFonts w:ascii="Times New Roman" w:eastAsia="Times New Roman" w:hAnsi="Times New Roman" w:cs="Times New Roman"/>
        </w:rPr>
        <w:t>bundle protocol</w:t>
      </w:r>
      <w:r>
        <w:rPr>
          <w:rFonts w:ascii="Times New Roman" w:eastAsia="Times New Roman" w:hAnsi="Times New Roman" w:cs="Times New Roman"/>
          <w:color w:val="000000"/>
        </w:rPr>
        <w:t xml:space="preserve"> network endpoint identifiers to underlying constituent network addresses</w:t>
      </w:r>
    </w:p>
    <w:p w14:paraId="00000112"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lastRenderedPageBreak/>
        <w:t>Reference [1] contains descriptions of these capabilities and rationale for the DTN architecture.</w:t>
      </w:r>
    </w:p>
    <w:p w14:paraId="00000113"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BP uses underlying “native” transport and/or network protocols for communications within a given constituent network. The layer at which those underlying protocols lie is known as the “convergence layer”. The interface between the BP layer and the convergence layer is known as the “convergence layer adapter”. This concept is illustrated in Figure 2-1. PDUs traveling from the application and bundle layer encounter a CLA, which is responsible for sending (and receiving) bundles according to the “native” protocol that the convergence layer uses underneath it (as interpreted in a standard OSI model with BP additions). Typically, a specific CLA is created for each unique “native” protocol. The CLA on the left, for example, could represent an adapter specific to a TCP network. The CLA on the right (CL B) could represent an interface to the Licklider Transmission Protocol (LTP), with “Link B1” representing LTP running over a CCSDS Data Link Layer protocol. Alternatively, BP can be used to support a connection between two separate internets e.g. an on-orbit internet and a ground internet, terrestrial or otherwise.</w:t>
      </w:r>
    </w:p>
    <w:p w14:paraId="00000114" w14:textId="77777777" w:rsidR="004E4E8B"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3918DB2" wp14:editId="61F5D48E">
            <wp:extent cx="5581650" cy="25908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581650" cy="25908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EE84532" wp14:editId="1FB36170">
                <wp:simplePos x="0" y="0"/>
                <wp:positionH relativeFrom="column">
                  <wp:posOffset>1257300</wp:posOffset>
                </wp:positionH>
                <wp:positionV relativeFrom="paragraph">
                  <wp:posOffset>114300</wp:posOffset>
                </wp:positionV>
                <wp:extent cx="133350" cy="704850"/>
                <wp:effectExtent l="0" t="0" r="0" b="0"/>
                <wp:wrapNone/>
                <wp:docPr id="23" name="Right Brace 23"/>
                <wp:cNvGraphicFramePr/>
                <a:graphic xmlns:a="http://schemas.openxmlformats.org/drawingml/2006/main">
                  <a:graphicData uri="http://schemas.microsoft.com/office/word/2010/wordprocessingShape">
                    <wps:wsp>
                      <wps:cNvSpPr/>
                      <wps:spPr>
                        <a:xfrm>
                          <a:off x="5317425" y="3465675"/>
                          <a:ext cx="57150" cy="628650"/>
                        </a:xfrm>
                        <a:prstGeom prst="rightBrace">
                          <a:avLst>
                            <a:gd name="adj1" fmla="val 8333"/>
                            <a:gd name="adj2" fmla="val 50000"/>
                          </a:avLst>
                        </a:prstGeom>
                        <a:noFill/>
                        <a:ln w="19050" cap="flat" cmpd="sng">
                          <a:solidFill>
                            <a:schemeClr val="accent1"/>
                          </a:solidFill>
                          <a:prstDash val="solid"/>
                          <a:miter lim="800000"/>
                          <a:headEnd type="none" w="sm" len="sm"/>
                          <a:tailEnd type="none" w="sm" len="sm"/>
                        </a:ln>
                      </wps:spPr>
                      <wps:txbx>
                        <w:txbxContent>
                          <w:p w14:paraId="11442276" w14:textId="77777777" w:rsidR="004E4E8B" w:rsidRDefault="004E4E8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EE845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99pt;margin-top:9pt;width:10.5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" adj="164" strokecolor="#4472c4 [3204]" strokeweight="1.5pt">
                <v:stroke startarrowwidth="narrow" startarrowlength="short" endarrowwidth="narrow" endarrowlength="short" joinstyle="miter"/>
                <v:textbox inset="2.53958mm,2.53958mm,2.53958mm,2.53958mm">
                  <w:txbxContent>
                    <w:p w14:paraId="11442276" w14:textId="77777777" w:rsidR="004E4E8B" w:rsidRDefault="004E4E8B">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3FADCA19" wp14:editId="092EF4B5">
                <wp:simplePos x="0" y="0"/>
                <wp:positionH relativeFrom="column">
                  <wp:posOffset>1460500</wp:posOffset>
                </wp:positionH>
                <wp:positionV relativeFrom="paragraph">
                  <wp:posOffset>304800</wp:posOffset>
                </wp:positionV>
                <wp:extent cx="1476375" cy="428625"/>
                <wp:effectExtent l="0" t="0" r="0" b="0"/>
                <wp:wrapNone/>
                <wp:docPr id="22" name="Rectangle 22"/>
                <wp:cNvGraphicFramePr/>
                <a:graphic xmlns:a="http://schemas.openxmlformats.org/drawingml/2006/main">
                  <a:graphicData uri="http://schemas.microsoft.com/office/word/2010/wordprocessingShape">
                    <wps:wsp>
                      <wps:cNvSpPr/>
                      <wps:spPr>
                        <a:xfrm>
                          <a:off x="4626863" y="3584738"/>
                          <a:ext cx="1438275" cy="390525"/>
                        </a:xfrm>
                        <a:prstGeom prst="rect">
                          <a:avLst/>
                        </a:prstGeom>
                        <a:solidFill>
                          <a:schemeClr val="lt1"/>
                        </a:solidFill>
                        <a:ln>
                          <a:noFill/>
                        </a:ln>
                      </wps:spPr>
                      <wps:txbx>
                        <w:txbxContent>
                          <w:p w14:paraId="124C3512" w14:textId="77777777" w:rsidR="004E4E8B" w:rsidRDefault="00000000">
                            <w:pPr>
                              <w:spacing w:line="258" w:lineRule="auto"/>
                              <w:textDirection w:val="btLr"/>
                            </w:pPr>
                            <w:r>
                              <w:rPr>
                                <w:b/>
                                <w:color w:val="000000"/>
                              </w:rPr>
                              <w:t>Application Layer</w:t>
                            </w:r>
                          </w:p>
                        </w:txbxContent>
                      </wps:txbx>
                      <wps:bodyPr spcFirstLastPara="1" wrap="square" lIns="91425" tIns="45700" rIns="91425" bIns="45700" anchor="t" anchorCtr="0">
                        <a:noAutofit/>
                      </wps:bodyPr>
                    </wps:wsp>
                  </a:graphicData>
                </a:graphic>
              </wp:anchor>
            </w:drawing>
          </mc:Choice>
          <mc:Fallback>
            <w:pict>
              <v:rect w14:anchorId="3FADCA19" id="Rectangle 22" o:spid="_x0000_s1027" style="position:absolute;margin-left:115pt;margin-top:24pt;width:116.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" fillcolor="white [3201]" stroked="f">
                <v:textbox inset="2.53958mm,1.2694mm,2.53958mm,1.2694mm">
                  <w:txbxContent>
                    <w:p w14:paraId="124C3512" w14:textId="77777777" w:rsidR="004E4E8B" w:rsidRDefault="00000000">
                      <w:pPr>
                        <w:spacing w:line="258" w:lineRule="auto"/>
                        <w:textDirection w:val="btLr"/>
                      </w:pPr>
                      <w:r>
                        <w:rPr>
                          <w:b/>
                          <w:color w:val="000000"/>
                        </w:rPr>
                        <w:t>Application Layer</w:t>
                      </w:r>
                    </w:p>
                  </w:txbxContent>
                </v:textbox>
              </v:rect>
            </w:pict>
          </mc:Fallback>
        </mc:AlternateContent>
      </w:r>
    </w:p>
    <w:p w14:paraId="00000115" w14:textId="77777777" w:rsidR="004E4E8B" w:rsidRDefault="00000000">
      <w:pPr>
        <w:jc w:val="center"/>
        <w:rPr>
          <w:rFonts w:ascii="Times New Roman" w:eastAsia="Times New Roman" w:hAnsi="Times New Roman" w:cs="Times New Roman"/>
          <w:b/>
        </w:rPr>
      </w:pPr>
      <w:r>
        <w:rPr>
          <w:rFonts w:ascii="Times New Roman" w:eastAsia="Times New Roman" w:hAnsi="Times New Roman" w:cs="Times New Roman"/>
          <w:b/>
        </w:rPr>
        <w:t>Figure 2.1:</w:t>
      </w:r>
      <w:r>
        <w:rPr>
          <w:rFonts w:ascii="Times New Roman" w:eastAsia="Times New Roman" w:hAnsi="Times New Roman" w:cs="Times New Roman"/>
          <w:b/>
        </w:rPr>
        <w:tab/>
        <w:t>Bundle Protocol End-to-End Delivery Service</w:t>
      </w:r>
    </w:p>
    <w:p w14:paraId="00000116" w14:textId="77777777" w:rsidR="004E4E8B" w:rsidRDefault="004E4E8B">
      <w:pPr>
        <w:rPr>
          <w:rFonts w:ascii="Times New Roman" w:eastAsia="Times New Roman" w:hAnsi="Times New Roman" w:cs="Times New Roman"/>
        </w:rPr>
      </w:pPr>
    </w:p>
    <w:p w14:paraId="00000117"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 xml:space="preserve">RFC 9171 describes the format of the messages (called bundles) passed between nodes participating in bundle transmission. In addition, it addresses endpoint naming and describes how the protocol may be extended to support new capabilities while maintaining compatibility with the base protocol. Neither RFC 9171 nor this document address bundle routing algorithms (e.g. schedule-aware bundle routing, SABR), mechanisms for populating the routing or forwarding information bases of bundle nodes, nor methods for scheduling bundle transmission (e.g. Contact Plan). </w:t>
      </w:r>
    </w:p>
    <w:p w14:paraId="00000118"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General refactoring of the bundle protocol has improved the protocol in terms of simplicity, power, and flexibility since the protocol was first released in CCSDS 734.2-B-1. These improvements make BPv7 incompatible with its previous iteration. Therefore, this document, upon publication, will obsolete CCSDS 734.2-B-1.</w:t>
      </w:r>
    </w:p>
    <w:p w14:paraId="00000119"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Bundle protocol supports end-to-end communications that may include austere environments where more commonly known communications protocols (e.g. TCP/IP) tend to break down and stop functioning. In scenarios like these, bundle protocol is an excellent technological innovation that allows multiple internetworking environments in previously unconnected locations to interact.</w:t>
      </w:r>
    </w:p>
    <w:p w14:paraId="0000011A" w14:textId="77777777" w:rsidR="004E4E8B" w:rsidRDefault="004E4E8B">
      <w:pPr>
        <w:rPr>
          <w:rFonts w:ascii="Times New Roman" w:eastAsia="Times New Roman" w:hAnsi="Times New Roman" w:cs="Times New Roman"/>
        </w:rPr>
      </w:pPr>
    </w:p>
    <w:p w14:paraId="0000011B" w14:textId="77777777" w:rsidR="004E4E8B" w:rsidRDefault="00000000">
      <w:pPr>
        <w:pStyle w:val="Heading2"/>
        <w:numPr>
          <w:ilvl w:val="1"/>
          <w:numId w:val="5"/>
        </w:numPr>
      </w:pPr>
      <w:bookmarkStart w:id="10" w:name="_heading=h.3l18frh" w:colFirst="0" w:colLast="0"/>
      <w:bookmarkEnd w:id="10"/>
      <w:r>
        <w:t>SERVICES PROVIDED BY BP</w:t>
      </w:r>
    </w:p>
    <w:p w14:paraId="0000011C"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BP provides a data transmission service to move “bundles” (contiguous groups of octets) of data from one BP node to another.  The specific services provided at the service interface are:</w:t>
      </w:r>
    </w:p>
    <w:p w14:paraId="0000011D"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Initiating</w:t>
      </w:r>
      <w:r>
        <w:rPr>
          <w:rFonts w:ascii="Times New Roman" w:eastAsia="Times New Roman" w:hAnsi="Times New Roman" w:cs="Times New Roman"/>
          <w:color w:val="000000"/>
        </w:rPr>
        <w:t xml:space="preserve"> a registration (registering a node in an endpoint);</w:t>
      </w:r>
    </w:p>
    <w:p w14:paraId="0000011E"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Terminating a registration;</w:t>
      </w:r>
    </w:p>
    <w:p w14:paraId="0000011F"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Switching a registration between Active and Passive states;</w:t>
      </w:r>
    </w:p>
    <w:p w14:paraId="00000120"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Transmitting a bundle to an identified bundle endpoint;</w:t>
      </w:r>
    </w:p>
    <w:p w14:paraId="00000121"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Canceling a transmission that has been requested;</w:t>
      </w:r>
    </w:p>
    <w:p w14:paraId="00000122"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Polling a registration that is in the Passive state;</w:t>
      </w:r>
    </w:p>
    <w:p w14:paraId="00000123" w14:textId="77777777" w:rsidR="004E4E8B"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Delivering a received bundle;</w:t>
      </w:r>
    </w:p>
    <w:p w14:paraId="00000124" w14:textId="77777777" w:rsidR="004E4E8B" w:rsidRDefault="0000000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Reporting bundle status.</w:t>
      </w:r>
    </w:p>
    <w:p w14:paraId="00000125" w14:textId="77777777" w:rsidR="004E4E8B" w:rsidRDefault="004E4E8B">
      <w:pPr>
        <w:rPr>
          <w:rFonts w:ascii="Times New Roman" w:eastAsia="Times New Roman" w:hAnsi="Times New Roman" w:cs="Times New Roman"/>
        </w:rPr>
      </w:pPr>
    </w:p>
    <w:p w14:paraId="00000126" w14:textId="77777777" w:rsidR="004E4E8B" w:rsidRDefault="00000000">
      <w:pPr>
        <w:pStyle w:val="Heading2"/>
        <w:numPr>
          <w:ilvl w:val="1"/>
          <w:numId w:val="5"/>
        </w:numPr>
      </w:pPr>
      <w:bookmarkStart w:id="11" w:name="_heading=h.206ipza" w:colFirst="0" w:colLast="0"/>
      <w:bookmarkEnd w:id="11"/>
      <w:r>
        <w:t>QUALITIES OF SERVICE NOT PROVIDED BY BP</w:t>
      </w:r>
    </w:p>
    <w:p w14:paraId="00000127"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The Bundle Protocol as specified in this document does not provide the following services:</w:t>
      </w:r>
    </w:p>
    <w:p w14:paraId="00000128" w14:textId="77777777" w:rsidR="004E4E8B" w:rsidRDefault="00000000">
      <w:pPr>
        <w:numPr>
          <w:ilvl w:val="0"/>
          <w:numId w:val="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In-order delivery of bundles;</w:t>
      </w:r>
    </w:p>
    <w:p w14:paraId="00000129" w14:textId="77777777" w:rsidR="004E4E8B" w:rsidRDefault="00000000">
      <w:pPr>
        <w:numPr>
          <w:ilvl w:val="0"/>
          <w:numId w:val="8"/>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Guaranteed delivery of bundles;</w:t>
      </w:r>
    </w:p>
    <w:p w14:paraId="0000012A" w14:textId="77777777" w:rsidR="004E4E8B" w:rsidRDefault="00000000">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Broadcast, multicast, or anycast bundle delivery.</w:t>
      </w:r>
    </w:p>
    <w:p w14:paraId="0000012B"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Custody transfer is omitted from the Bundle Protocol version 7 specification and may be standardized later via additional mechanisms, possibly supported by extension blocks.  In the context of this specification, the recommended way to improve reliability is to use a chain of reliable CLAs and/or an application level reliability mechanism.</w:t>
      </w:r>
    </w:p>
    <w:p w14:paraId="0000012C" w14:textId="77777777" w:rsidR="004E4E8B" w:rsidRDefault="004E4E8B">
      <w:pPr>
        <w:rPr>
          <w:rFonts w:ascii="Times New Roman" w:eastAsia="Times New Roman" w:hAnsi="Times New Roman" w:cs="Times New Roman"/>
        </w:rPr>
      </w:pPr>
    </w:p>
    <w:p w14:paraId="0000012D" w14:textId="77777777" w:rsidR="004E4E8B" w:rsidRDefault="00000000">
      <w:pPr>
        <w:pStyle w:val="Heading1"/>
        <w:numPr>
          <w:ilvl w:val="0"/>
          <w:numId w:val="5"/>
        </w:numPr>
        <w:rPr>
          <w:rFonts w:ascii="Times New Roman" w:eastAsia="Times New Roman" w:hAnsi="Times New Roman" w:cs="Times New Roman"/>
          <w:b/>
          <w:color w:val="000000"/>
        </w:rPr>
      </w:pPr>
      <w:bookmarkStart w:id="12" w:name="_heading=h.4k668n3" w:colFirst="0" w:colLast="0"/>
      <w:bookmarkEnd w:id="12"/>
      <w:r>
        <w:rPr>
          <w:rFonts w:ascii="Times New Roman" w:eastAsia="Times New Roman" w:hAnsi="Times New Roman" w:cs="Times New Roman"/>
          <w:b/>
          <w:color w:val="000000"/>
        </w:rPr>
        <w:t>CCSDS PROFILE OF RFC 9171</w:t>
      </w:r>
    </w:p>
    <w:p w14:paraId="0000012E" w14:textId="77777777" w:rsidR="004E4E8B" w:rsidRDefault="004E4E8B"/>
    <w:p w14:paraId="0000012F" w14:textId="77777777" w:rsidR="004E4E8B" w:rsidRDefault="00000000">
      <w:pPr>
        <w:pStyle w:val="Heading2"/>
        <w:numPr>
          <w:ilvl w:val="1"/>
          <w:numId w:val="5"/>
        </w:numPr>
        <w:rPr>
          <w:color w:val="000000"/>
        </w:rPr>
      </w:pPr>
      <w:bookmarkStart w:id="13" w:name="_heading=h.2zbgiuw" w:colFirst="0" w:colLast="0"/>
      <w:bookmarkEnd w:id="13"/>
      <w:r>
        <w:t>Bundle Protocol from RFC9171</w:t>
      </w:r>
    </w:p>
    <w:p w14:paraId="00000130"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This document adopts the Bundle Protocol as specified in Internet RFC 9171 (reference [1]), with the constraints and exceptions specified in section 3 of this document.</w:t>
      </w:r>
    </w:p>
    <w:p w14:paraId="00000131" w14:textId="77777777" w:rsidR="004E4E8B" w:rsidRDefault="004E4E8B">
      <w:pPr>
        <w:rPr>
          <w:rFonts w:ascii="Times New Roman" w:eastAsia="Times New Roman" w:hAnsi="Times New Roman" w:cs="Times New Roman"/>
        </w:rPr>
      </w:pPr>
    </w:p>
    <w:p w14:paraId="00000132" w14:textId="77777777" w:rsidR="004E4E8B" w:rsidRDefault="00000000">
      <w:pPr>
        <w:pStyle w:val="Heading2"/>
        <w:numPr>
          <w:ilvl w:val="1"/>
          <w:numId w:val="5"/>
        </w:numPr>
        <w:rPr>
          <w:color w:val="000000"/>
        </w:rPr>
      </w:pPr>
      <w:bookmarkStart w:id="14" w:name="_heading=h.1egqt2p" w:colFirst="0" w:colLast="0"/>
      <w:bookmarkEnd w:id="14"/>
      <w:r>
        <w:rPr>
          <w:color w:val="000000"/>
        </w:rPr>
        <w:t>NAMING SCHEMES</w:t>
      </w:r>
    </w:p>
    <w:p w14:paraId="00000133"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3.2.1</w:t>
      </w:r>
      <w:r>
        <w:rPr>
          <w:rFonts w:ascii="Times New Roman" w:eastAsia="Times New Roman" w:hAnsi="Times New Roman" w:cs="Times New Roman"/>
          <w:b/>
        </w:rPr>
        <w:tab/>
      </w:r>
      <w:r>
        <w:rPr>
          <w:rFonts w:ascii="Times New Roman" w:eastAsia="Times New Roman" w:hAnsi="Times New Roman" w:cs="Times New Roman"/>
        </w:rPr>
        <w:t xml:space="preserve">Implementations of this specification shall support the ‘ipn’ URI scheme as defined in section 4.2.5.1.2 of RFC 9171, </w:t>
      </w:r>
      <w:r>
        <w:rPr>
          <w:rFonts w:ascii="Times New Roman" w:eastAsia="Times New Roman" w:hAnsi="Times New Roman" w:cs="Times New Roman"/>
          <w:i/>
        </w:rPr>
        <w:t xml:space="preserve">Bundle Protocol Version 7 </w:t>
      </w:r>
      <w:r>
        <w:rPr>
          <w:rFonts w:ascii="Times New Roman" w:eastAsia="Times New Roman" w:hAnsi="Times New Roman" w:cs="Times New Roman"/>
        </w:rPr>
        <w:t>(reference [1]).</w:t>
      </w:r>
    </w:p>
    <w:p w14:paraId="00000134"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3.2.2</w:t>
      </w:r>
      <w:r>
        <w:rPr>
          <w:rFonts w:ascii="Times New Roman" w:eastAsia="Times New Roman" w:hAnsi="Times New Roman" w:cs="Times New Roman"/>
        </w:rPr>
        <w:tab/>
        <w:t>Implementations of this specification shall support the null endpoint dtn:none from the dtn URI scheme in RFC 9171.</w:t>
      </w:r>
    </w:p>
    <w:p w14:paraId="00000135"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NOTE – This specification requires support for the ipn URI naming scheme and explicitly does not otherwise require support for the ‘dtn’ naming scheme defined in RFC 9171.</w:t>
      </w:r>
    </w:p>
    <w:p w14:paraId="00000136"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lastRenderedPageBreak/>
        <w:t>NOTE: The null endpoint dtn:none is encoded as the scheme number of the dtn URI scheme with a value zero scheme-specific part.</w:t>
      </w:r>
    </w:p>
    <w:p w14:paraId="00000137" w14:textId="77777777" w:rsidR="004E4E8B" w:rsidRDefault="004E4E8B">
      <w:pPr>
        <w:keepLines/>
        <w:tabs>
          <w:tab w:val="left" w:pos="806"/>
        </w:tabs>
        <w:spacing w:before="240" w:after="0"/>
        <w:ind w:left="1138" w:hanging="1138"/>
        <w:jc w:val="both"/>
        <w:rPr>
          <w:rFonts w:ascii="Times New Roman" w:eastAsia="Times New Roman" w:hAnsi="Times New Roman" w:cs="Times New Roman"/>
        </w:rPr>
      </w:pPr>
    </w:p>
    <w:p w14:paraId="00000138"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3.2.3</w:t>
      </w:r>
      <w:r>
        <w:rPr>
          <w:rFonts w:ascii="Times New Roman" w:eastAsia="Times New Roman" w:hAnsi="Times New Roman" w:cs="Times New Roman"/>
          <w:b/>
        </w:rPr>
        <w:tab/>
      </w:r>
      <w:r>
        <w:rPr>
          <w:rFonts w:ascii="Times New Roman" w:eastAsia="Times New Roman" w:hAnsi="Times New Roman" w:cs="Times New Roman"/>
        </w:rPr>
        <w:t>Implementations shall use IPN node numbers assigned by SANA from the CCSDS CBHE Node Number Registry.</w:t>
      </w:r>
    </w:p>
    <w:p w14:paraId="00000139"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3.2.4</w:t>
      </w:r>
      <w:r>
        <w:rPr>
          <w:rFonts w:ascii="Times New Roman" w:eastAsia="Times New Roman" w:hAnsi="Times New Roman" w:cs="Times New Roman"/>
          <w:b/>
        </w:rPr>
        <w:tab/>
      </w:r>
      <w:r>
        <w:rPr>
          <w:rFonts w:ascii="Times New Roman" w:eastAsia="Times New Roman" w:hAnsi="Times New Roman" w:cs="Times New Roman"/>
        </w:rPr>
        <w:t>Implementations shall use service numbers assigned by IANA / SANA from either the IANA CBHE Service Numbers registry or the SANA CBHE Service Numbers Registry.</w:t>
      </w:r>
    </w:p>
    <w:p w14:paraId="0000013A"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NOTE: The IANA registry includes a private address space of CBHE Service Numbers that can be used for mission-specific purposes.</w:t>
      </w:r>
    </w:p>
    <w:p w14:paraId="0000013B" w14:textId="77777777" w:rsidR="004E4E8B" w:rsidRDefault="00000000">
      <w:pPr>
        <w:keepLines/>
        <w:pBdr>
          <w:top w:val="nil"/>
          <w:left w:val="nil"/>
          <w:bottom w:val="nil"/>
          <w:right w:val="nil"/>
          <w:between w:val="nil"/>
        </w:pBdr>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NOTE: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CBHE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label</w:t>
      </w:r>
      <w:r>
        <w:rPr>
          <w:rFonts w:ascii="Times New Roman" w:eastAsia="Times New Roman" w:hAnsi="Times New Roman" w:cs="Times New Roman"/>
          <w:color w:val="000000"/>
          <w:sz w:val="24"/>
          <w:szCs w:val="24"/>
        </w:rPr>
        <w:t xml:space="preserve"> was adopted before </w:t>
      </w:r>
      <w:r>
        <w:rPr>
          <w:rFonts w:ascii="Times New Roman" w:eastAsia="Times New Roman" w:hAnsi="Times New Roman" w:cs="Times New Roman"/>
          <w:sz w:val="24"/>
          <w:szCs w:val="24"/>
        </w:rPr>
        <w:t>BPv7</w:t>
      </w:r>
      <w:r>
        <w:rPr>
          <w:rFonts w:ascii="Times New Roman" w:eastAsia="Times New Roman" w:hAnsi="Times New Roman" w:cs="Times New Roman"/>
          <w:color w:val="000000"/>
          <w:sz w:val="24"/>
          <w:szCs w:val="24"/>
        </w:rPr>
        <w:t xml:space="preserve"> was standardized; the name was enshrined in registries and is therefore used here.</w:t>
      </w:r>
    </w:p>
    <w:p w14:paraId="0000013C" w14:textId="77777777" w:rsidR="004E4E8B" w:rsidRDefault="004E4E8B">
      <w:pPr>
        <w:rPr>
          <w:rFonts w:ascii="Times New Roman" w:eastAsia="Times New Roman" w:hAnsi="Times New Roman" w:cs="Times New Roman"/>
        </w:rPr>
      </w:pPr>
    </w:p>
    <w:p w14:paraId="0000013D" w14:textId="77777777" w:rsidR="004E4E8B" w:rsidRDefault="00000000">
      <w:pPr>
        <w:pStyle w:val="Heading2"/>
        <w:numPr>
          <w:ilvl w:val="1"/>
          <w:numId w:val="5"/>
        </w:numPr>
        <w:rPr>
          <w:color w:val="000000"/>
        </w:rPr>
      </w:pPr>
      <w:bookmarkStart w:id="15" w:name="_heading=h.3ygebqi" w:colFirst="0" w:colLast="0"/>
      <w:bookmarkEnd w:id="15"/>
      <w:r>
        <w:rPr>
          <w:color w:val="000000"/>
        </w:rPr>
        <w:t>Bundle Creation</w:t>
      </w:r>
    </w:p>
    <w:p w14:paraId="0000013E"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 xml:space="preserve">3.3.1 </w:t>
      </w:r>
      <w:r>
        <w:rPr>
          <w:rFonts w:ascii="Times New Roman" w:eastAsia="Times New Roman" w:hAnsi="Times New Roman" w:cs="Times New Roman"/>
        </w:rPr>
        <w:t>Bundles shall be assigned source node ID and creation timestamps when ADUs are accepted for transmission by the bundle protocol agent.  The combination of source node ID and creation timestamp is returned to the sending application in the bundle transmission request ID indication.</w:t>
      </w:r>
    </w:p>
    <w:p w14:paraId="0000013F"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3.3.2</w:t>
      </w:r>
      <w:r>
        <w:rPr>
          <w:rFonts w:ascii="Times New Roman" w:eastAsia="Times New Roman" w:hAnsi="Times New Roman" w:cs="Times New Roman"/>
        </w:rPr>
        <w:t xml:space="preserve"> The source node IDs of all non-anonymous bundles sourced by a given bundle protocol agent shall have the same node number. </w:t>
      </w:r>
    </w:p>
    <w:p w14:paraId="00000140"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rPr>
        <w:t>NOTE: Users may use different service numbers in the source node IDs of bundles sent.</w:t>
      </w:r>
    </w:p>
    <w:p w14:paraId="00000141"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3.3.3</w:t>
      </w:r>
      <w:r>
        <w:rPr>
          <w:rFonts w:ascii="Times New Roman" w:eastAsia="Times New Roman" w:hAnsi="Times New Roman" w:cs="Times New Roman"/>
        </w:rPr>
        <w:t xml:space="preserve"> Implementations are not required to be able to source bundles with sending EID dtn:none (anonymous bundles)</w:t>
      </w:r>
    </w:p>
    <w:p w14:paraId="00000142" w14:textId="77777777" w:rsidR="004E4E8B" w:rsidRDefault="004E4E8B">
      <w:pPr>
        <w:keepLines/>
        <w:tabs>
          <w:tab w:val="left" w:pos="806"/>
        </w:tabs>
        <w:spacing w:before="240" w:after="0"/>
        <w:jc w:val="both"/>
        <w:rPr>
          <w:rFonts w:ascii="Times New Roman" w:eastAsia="Times New Roman" w:hAnsi="Times New Roman" w:cs="Times New Roman"/>
        </w:rPr>
      </w:pPr>
    </w:p>
    <w:p w14:paraId="00000143" w14:textId="77777777" w:rsidR="004E4E8B" w:rsidRDefault="00000000">
      <w:pPr>
        <w:pStyle w:val="Heading2"/>
        <w:numPr>
          <w:ilvl w:val="1"/>
          <w:numId w:val="5"/>
        </w:numPr>
      </w:pPr>
      <w:bookmarkStart w:id="16" w:name="_heading=h.z8rs9x1tfs9p" w:colFirst="0" w:colLast="0"/>
      <w:bookmarkEnd w:id="16"/>
      <w:r>
        <w:t>Bundle Node Registration Constraints</w:t>
      </w:r>
    </w:p>
    <w:p w14:paraId="00000144"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3.4.1</w:t>
      </w:r>
      <w:r>
        <w:rPr>
          <w:rFonts w:ascii="Times New Roman" w:eastAsia="Times New Roman" w:hAnsi="Times New Roman" w:cs="Times New Roman"/>
        </w:rPr>
        <w:t xml:space="preserve"> All endpoints in which a node is registered shall have that same node number.</w:t>
      </w:r>
    </w:p>
    <w:p w14:paraId="00000145" w14:textId="77777777" w:rsidR="004E4E8B" w:rsidRDefault="004E4E8B">
      <w:pPr>
        <w:keepLines/>
        <w:tabs>
          <w:tab w:val="left" w:pos="806"/>
        </w:tabs>
        <w:spacing w:before="240" w:after="0"/>
        <w:jc w:val="both"/>
        <w:rPr>
          <w:rFonts w:ascii="Times New Roman" w:eastAsia="Times New Roman" w:hAnsi="Times New Roman" w:cs="Times New Roman"/>
        </w:rPr>
      </w:pPr>
    </w:p>
    <w:p w14:paraId="00000146" w14:textId="77777777" w:rsidR="004E4E8B" w:rsidRDefault="00000000">
      <w:pPr>
        <w:pStyle w:val="Heading2"/>
        <w:numPr>
          <w:ilvl w:val="1"/>
          <w:numId w:val="5"/>
        </w:numPr>
      </w:pPr>
      <w:bookmarkStart w:id="17" w:name="_heading=h.yncfp7d5iyfx" w:colFirst="0" w:colLast="0"/>
      <w:bookmarkEnd w:id="17"/>
      <w:r>
        <w:t>Minimum Supported Bundle Size</w:t>
      </w:r>
    </w:p>
    <w:p w14:paraId="00000147"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3.5.1</w:t>
      </w:r>
      <w:r>
        <w:rPr>
          <w:rFonts w:ascii="Times New Roman" w:eastAsia="Times New Roman" w:hAnsi="Times New Roman" w:cs="Times New Roman"/>
        </w:rPr>
        <w:t xml:space="preserve"> Conformant CCSDS implementations shall be able to process bundles whose total size, including all extension blocks, is less than or equal to 10*2</w:t>
      </w:r>
      <w:r>
        <w:rPr>
          <w:rFonts w:ascii="Times New Roman" w:eastAsia="Times New Roman" w:hAnsi="Times New Roman" w:cs="Times New Roman"/>
          <w:vertAlign w:val="superscript"/>
        </w:rPr>
        <w:t>20</w:t>
      </w:r>
      <w:r>
        <w:rPr>
          <w:rFonts w:ascii="Times New Roman" w:eastAsia="Times New Roman" w:hAnsi="Times New Roman" w:cs="Times New Roman"/>
        </w:rPr>
        <w:t xml:space="preserve"> bytes (10 MB).</w:t>
      </w:r>
    </w:p>
    <w:p w14:paraId="00000148"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rPr>
        <w:t>NOTE: Implementations may handle larger bundles.</w:t>
      </w:r>
    </w:p>
    <w:p w14:paraId="00000149" w14:textId="77777777" w:rsidR="004E4E8B" w:rsidRDefault="00000000">
      <w:pPr>
        <w:pStyle w:val="Heading1"/>
        <w:numPr>
          <w:ilvl w:val="0"/>
          <w:numId w:val="5"/>
        </w:numPr>
        <w:rPr>
          <w:rFonts w:ascii="Times New Roman" w:eastAsia="Times New Roman" w:hAnsi="Times New Roman" w:cs="Times New Roman"/>
          <w:b/>
          <w:color w:val="000000"/>
        </w:rPr>
      </w:pPr>
      <w:bookmarkStart w:id="18" w:name="_heading=h.2dlolyb" w:colFirst="0" w:colLast="0"/>
      <w:bookmarkEnd w:id="18"/>
      <w:r>
        <w:rPr>
          <w:rFonts w:ascii="Times New Roman" w:eastAsia="Times New Roman" w:hAnsi="Times New Roman" w:cs="Times New Roman"/>
          <w:b/>
          <w:color w:val="000000"/>
        </w:rPr>
        <w:t>SERVICE DESCRIPTION</w:t>
      </w:r>
    </w:p>
    <w:p w14:paraId="0000014A" w14:textId="77777777" w:rsidR="004E4E8B" w:rsidRDefault="004E4E8B"/>
    <w:p w14:paraId="0000014B" w14:textId="77777777" w:rsidR="004E4E8B" w:rsidRDefault="00000000">
      <w:pPr>
        <w:pStyle w:val="Heading2"/>
        <w:numPr>
          <w:ilvl w:val="1"/>
          <w:numId w:val="5"/>
        </w:numPr>
        <w:rPr>
          <w:color w:val="000000"/>
        </w:rPr>
      </w:pPr>
      <w:r>
        <w:rPr>
          <w:color w:val="000000"/>
        </w:rPr>
        <w:lastRenderedPageBreak/>
        <w:t>SERVICES AT THE USER INTERFACE</w:t>
      </w:r>
    </w:p>
    <w:p w14:paraId="0000014C"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14D"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4.1.1</w:t>
      </w:r>
      <w:r>
        <w:rPr>
          <w:rFonts w:ascii="Times New Roman" w:eastAsia="Times New Roman" w:hAnsi="Times New Roman" w:cs="Times New Roman"/>
          <w:color w:val="000000"/>
        </w:rPr>
        <w:tab/>
        <w:t>The services provided by the Bundle Protocol shall be made available to bundle protocol users and include the following:</w:t>
      </w:r>
    </w:p>
    <w:p w14:paraId="0000014E"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initiate a registration (registering a node in an endpoint);</w:t>
      </w:r>
    </w:p>
    <w:p w14:paraId="0000014F"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terminate a registration;</w:t>
      </w:r>
    </w:p>
    <w:p w14:paraId="00000150"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switch a registration between Active and Passive states as discussed in RFC 9171;</w:t>
      </w:r>
    </w:p>
    <w:p w14:paraId="00000151"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transmit an application data unit (ADU) to an identified bundle endpoint;</w:t>
      </w:r>
    </w:p>
    <w:p w14:paraId="00000152"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cancel a transmission;</w:t>
      </w:r>
    </w:p>
    <w:p w14:paraId="00000153"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poll a registration that is in the Passive state;</w:t>
      </w:r>
    </w:p>
    <w:p w14:paraId="00000154"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color w:val="000000"/>
        </w:rPr>
        <w:tab/>
        <w:t>receive a</w:t>
      </w:r>
      <w:r>
        <w:rPr>
          <w:rFonts w:ascii="Times New Roman" w:eastAsia="Times New Roman" w:hAnsi="Times New Roman" w:cs="Times New Roman"/>
        </w:rPr>
        <w:t>n</w:t>
      </w:r>
      <w:r>
        <w:rPr>
          <w:rFonts w:ascii="Times New Roman" w:eastAsia="Times New Roman" w:hAnsi="Times New Roman" w:cs="Times New Roman"/>
          <w:color w:val="000000"/>
        </w:rPr>
        <w:t xml:space="preserve"> ADU contained in a delivered bundle.</w:t>
      </w:r>
    </w:p>
    <w:p w14:paraId="00000155" w14:textId="77777777" w:rsidR="004E4E8B" w:rsidRDefault="004E4E8B">
      <w:pPr>
        <w:pBdr>
          <w:top w:val="nil"/>
          <w:left w:val="nil"/>
          <w:bottom w:val="nil"/>
          <w:right w:val="nil"/>
          <w:between w:val="nil"/>
        </w:pBdr>
        <w:spacing w:after="0"/>
        <w:rPr>
          <w:rFonts w:ascii="Times New Roman" w:eastAsia="Times New Roman" w:hAnsi="Times New Roman" w:cs="Times New Roman"/>
        </w:rPr>
      </w:pPr>
    </w:p>
    <w:p w14:paraId="00000156"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4.1.2</w:t>
      </w:r>
      <w:r>
        <w:rPr>
          <w:rFonts w:ascii="Times New Roman" w:eastAsia="Times New Roman" w:hAnsi="Times New Roman" w:cs="Times New Roman"/>
          <w:color w:val="000000"/>
        </w:rPr>
        <w:tab/>
        <w:t>The BP node shall be implemented such that virtually any number of transactions may be conducted concurrently in various stages of transmission or reception at a single BP node.</w:t>
      </w:r>
    </w:p>
    <w:p w14:paraId="00000157"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58"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NOTE – To clarify: 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p w14:paraId="00000159"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rPr>
      </w:pPr>
    </w:p>
    <w:p w14:paraId="0000015A" w14:textId="77777777" w:rsidR="004E4E8B" w:rsidRDefault="00000000">
      <w:pPr>
        <w:spacing w:after="0"/>
        <w:rPr>
          <w:rFonts w:ascii="Times New Roman" w:eastAsia="Times New Roman" w:hAnsi="Times New Roman" w:cs="Times New Roman"/>
        </w:rPr>
      </w:pPr>
      <w:r>
        <w:rPr>
          <w:rFonts w:ascii="Times New Roman" w:eastAsia="Times New Roman" w:hAnsi="Times New Roman" w:cs="Times New Roman"/>
        </w:rPr>
        <w:t>4.1.3</w:t>
      </w:r>
      <w:r>
        <w:rPr>
          <w:rFonts w:ascii="Times New Roman" w:eastAsia="Times New Roman" w:hAnsi="Times New Roman" w:cs="Times New Roman"/>
        </w:rPr>
        <w:tab/>
        <w:t>Error indications at the service interface are implementation matters not covered by this specification.</w:t>
      </w:r>
    </w:p>
    <w:p w14:paraId="0000015B" w14:textId="77777777" w:rsidR="004E4E8B" w:rsidRDefault="004E4E8B">
      <w:pPr>
        <w:spacing w:after="0"/>
        <w:rPr>
          <w:rFonts w:ascii="Times New Roman" w:eastAsia="Times New Roman" w:hAnsi="Times New Roman" w:cs="Times New Roman"/>
        </w:rPr>
      </w:pPr>
    </w:p>
    <w:p w14:paraId="0000015C" w14:textId="77777777" w:rsidR="004E4E8B" w:rsidRDefault="00000000">
      <w:pPr>
        <w:pStyle w:val="Heading2"/>
        <w:numPr>
          <w:ilvl w:val="1"/>
          <w:numId w:val="5"/>
        </w:numPr>
      </w:pPr>
      <w:r>
        <w:t>SUMMARY OF PRIMITIVES</w:t>
      </w:r>
    </w:p>
    <w:p w14:paraId="0000015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15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4.2.1</w:t>
      </w:r>
      <w:r>
        <w:rPr>
          <w:rFonts w:ascii="Times New Roman" w:eastAsia="Times New Roman" w:hAnsi="Times New Roman" w:cs="Times New Roman"/>
          <w:color w:val="000000"/>
        </w:rPr>
        <w:tab/>
        <w:t>The BP service shall consume the following request primitives:</w:t>
      </w:r>
    </w:p>
    <w:p w14:paraId="0000015F"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Register.request;</w:t>
      </w:r>
    </w:p>
    <w:p w14:paraId="00000160"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Deregister.request;</w:t>
      </w:r>
    </w:p>
    <w:p w14:paraId="00000161"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ChangeRegistrationState.request;</w:t>
      </w:r>
    </w:p>
    <w:p w14:paraId="00000162"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Send.request;</w:t>
      </w:r>
    </w:p>
    <w:p w14:paraId="00000163"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Cancel.request;</w:t>
      </w:r>
    </w:p>
    <w:p w14:paraId="00000164"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Poll.request.</w:t>
      </w:r>
    </w:p>
    <w:p w14:paraId="00000165"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66"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4.2.2</w:t>
      </w:r>
      <w:r>
        <w:rPr>
          <w:rFonts w:ascii="Times New Roman" w:eastAsia="Times New Roman" w:hAnsi="Times New Roman" w:cs="Times New Roman"/>
          <w:color w:val="000000"/>
        </w:rPr>
        <w:tab/>
        <w:t>The BP service shall deliver the following indication primitives:</w:t>
      </w:r>
    </w:p>
    <w:p w14:paraId="00000167"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Bundle</w:t>
      </w:r>
      <w:r>
        <w:rPr>
          <w:rFonts w:ascii="Times New Roman" w:eastAsia="Times New Roman" w:hAnsi="Times New Roman" w:cs="Times New Roman"/>
        </w:rPr>
        <w:t>Send</w:t>
      </w:r>
      <w:r>
        <w:rPr>
          <w:rFonts w:ascii="Times New Roman" w:eastAsia="Times New Roman" w:hAnsi="Times New Roman" w:cs="Times New Roman"/>
          <w:color w:val="000000"/>
        </w:rPr>
        <w:t>Request.indication;</w:t>
      </w:r>
    </w:p>
    <w:p w14:paraId="00000168"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rPr>
        <w:t>Bundle Delivery</w:t>
      </w:r>
      <w:r>
        <w:rPr>
          <w:rFonts w:ascii="Times New Roman" w:eastAsia="Times New Roman" w:hAnsi="Times New Roman" w:cs="Times New Roman"/>
          <w:color w:val="000000"/>
        </w:rPr>
        <w:t>.indication.</w:t>
      </w:r>
    </w:p>
    <w:p w14:paraId="00000169"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6A" w14:textId="77777777" w:rsidR="004E4E8B" w:rsidRDefault="00000000">
      <w:pPr>
        <w:pStyle w:val="Heading2"/>
        <w:numPr>
          <w:ilvl w:val="1"/>
          <w:numId w:val="5"/>
        </w:numPr>
        <w:rPr>
          <w:color w:val="000000"/>
        </w:rPr>
      </w:pPr>
      <w:r>
        <w:rPr>
          <w:color w:val="000000"/>
        </w:rPr>
        <w:t>SUMMARY OF PARAMETERS</w:t>
      </w:r>
    </w:p>
    <w:p w14:paraId="0000016B"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6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4.3.1</w:t>
      </w:r>
      <w:r>
        <w:rPr>
          <w:rFonts w:ascii="Times New Roman" w:eastAsia="Times New Roman" w:hAnsi="Times New Roman" w:cs="Times New Roman"/>
          <w:b/>
          <w:color w:val="000000"/>
        </w:rPr>
        <w:tab/>
        <w:t>DESTINATION COMMUNICATIONS ENDPOINT ID</w:t>
      </w:r>
    </w:p>
    <w:p w14:paraId="0000016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6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destination communications endpoint ID parameter shall identify the communications endpoint to which the bundle is to be sent.</w:t>
      </w:r>
    </w:p>
    <w:p w14:paraId="0000016F"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NOTE – One can think of a DTN communications endpoint as an application, but in general the definition is meant to be broader. For example, a single BPA (with a single endpoint ID) could service other local nodes such as elements of a sensor network using private protocols.</w:t>
      </w:r>
    </w:p>
    <w:p w14:paraId="00000170"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71" w14:textId="77777777" w:rsidR="004E4E8B" w:rsidRDefault="00000000">
      <w:pPr>
        <w:pStyle w:val="Heading3"/>
        <w:numPr>
          <w:ilvl w:val="2"/>
          <w:numId w:val="5"/>
        </w:numPr>
        <w:rPr>
          <w:color w:val="000000"/>
        </w:rPr>
      </w:pPr>
      <w:r>
        <w:rPr>
          <w:color w:val="000000"/>
        </w:rPr>
        <w:t>SOURCE NODE ID</w:t>
      </w:r>
    </w:p>
    <w:p w14:paraId="00000172"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173"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source </w:t>
      </w:r>
      <w:r>
        <w:rPr>
          <w:rFonts w:ascii="Times New Roman" w:eastAsia="Times New Roman" w:hAnsi="Times New Roman" w:cs="Times New Roman"/>
        </w:rPr>
        <w:t>NODE</w:t>
      </w:r>
      <w:r>
        <w:rPr>
          <w:rFonts w:ascii="Times New Roman" w:eastAsia="Times New Roman" w:hAnsi="Times New Roman" w:cs="Times New Roman"/>
          <w:color w:val="000000"/>
        </w:rPr>
        <w:t xml:space="preserve"> ID parameter shall uniquely identify the communications endpoint from which the bundle was sent.</w:t>
      </w:r>
    </w:p>
    <w:p w14:paraId="00000174"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75" w14:textId="77777777" w:rsidR="004E4E8B" w:rsidRDefault="00000000">
      <w:pPr>
        <w:pStyle w:val="Heading3"/>
        <w:numPr>
          <w:ilvl w:val="2"/>
          <w:numId w:val="5"/>
        </w:numPr>
        <w:rPr>
          <w:color w:val="000000"/>
        </w:rPr>
      </w:pPr>
      <w:r>
        <w:rPr>
          <w:color w:val="000000"/>
        </w:rPr>
        <w:t>REPORT-TO ENDPOINT ID</w:t>
      </w:r>
    </w:p>
    <w:p w14:paraId="00000176"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77"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report-to communications endpoint ID parameter shall identify the communications endpoint to which any bundle status reports pertaining to the bundle are sent.</w:t>
      </w:r>
    </w:p>
    <w:p w14:paraId="00000178"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7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4.3.3</w:t>
      </w:r>
      <w:r>
        <w:rPr>
          <w:rFonts w:ascii="Times New Roman" w:eastAsia="Times New Roman" w:hAnsi="Times New Roman" w:cs="Times New Roman"/>
          <w:b/>
          <w:color w:val="000000"/>
        </w:rPr>
        <w:tab/>
        <w:t>CREATION TIMESTAMP</w:t>
      </w:r>
    </w:p>
    <w:p w14:paraId="0000017A"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creation timestamp </w:t>
      </w:r>
      <w:r>
        <w:rPr>
          <w:rFonts w:ascii="Times New Roman" w:eastAsia="Times New Roman" w:hAnsi="Times New Roman" w:cs="Times New Roman"/>
        </w:rPr>
        <w:t>comprises</w:t>
      </w:r>
      <w:r>
        <w:rPr>
          <w:rFonts w:ascii="Times New Roman" w:eastAsia="Times New Roman" w:hAnsi="Times New Roman" w:cs="Times New Roman"/>
          <w:color w:val="000000"/>
        </w:rPr>
        <w:t xml:space="preserve"> the bundle creation time and the creation timestamp sequence number.</w:t>
      </w:r>
    </w:p>
    <w:p w14:paraId="0000017B"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7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4.3.6</w:t>
      </w:r>
      <w:r>
        <w:rPr>
          <w:rFonts w:ascii="Times New Roman" w:eastAsia="Times New Roman" w:hAnsi="Times New Roman" w:cs="Times New Roman"/>
          <w:b/>
          <w:color w:val="000000"/>
        </w:rPr>
        <w:tab/>
        <w:t>SEND R</w:t>
      </w:r>
      <w:r>
        <w:rPr>
          <w:rFonts w:ascii="Times New Roman" w:eastAsia="Times New Roman" w:hAnsi="Times New Roman" w:cs="Times New Roman"/>
          <w:b/>
        </w:rPr>
        <w:t>EQUEST</w:t>
      </w:r>
      <w:r>
        <w:rPr>
          <w:rFonts w:ascii="Times New Roman" w:eastAsia="Times New Roman" w:hAnsi="Times New Roman" w:cs="Times New Roman"/>
          <w:b/>
          <w:color w:val="000000"/>
        </w:rPr>
        <w:t xml:space="preserve"> </w:t>
      </w:r>
      <w:r>
        <w:rPr>
          <w:rFonts w:ascii="Times New Roman" w:eastAsia="Times New Roman" w:hAnsi="Times New Roman" w:cs="Times New Roman"/>
          <w:b/>
        </w:rPr>
        <w:t>OPTIONS</w:t>
      </w:r>
    </w:p>
    <w:p w14:paraId="0000017D"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4.3.6.1 </w:t>
      </w:r>
      <w:r>
        <w:rPr>
          <w:rFonts w:ascii="Times New Roman" w:eastAsia="Times New Roman" w:hAnsi="Times New Roman" w:cs="Times New Roman"/>
          <w:color w:val="000000"/>
        </w:rPr>
        <w:t xml:space="preserve">The send </w:t>
      </w:r>
      <w:r>
        <w:rPr>
          <w:rFonts w:ascii="Times New Roman" w:eastAsia="Times New Roman" w:hAnsi="Times New Roman" w:cs="Times New Roman"/>
        </w:rPr>
        <w:t>request</w:t>
      </w:r>
      <w:r>
        <w:rPr>
          <w:rFonts w:ascii="Times New Roman" w:eastAsia="Times New Roman" w:hAnsi="Times New Roman" w:cs="Times New Roman"/>
          <w:color w:val="000000"/>
        </w:rPr>
        <w:t xml:space="preserve"> parameters shall indicate </w:t>
      </w:r>
      <w:r>
        <w:rPr>
          <w:rFonts w:ascii="Times New Roman" w:eastAsia="Times New Roman" w:hAnsi="Times New Roman" w:cs="Times New Roman"/>
        </w:rPr>
        <w:t>what optional procedures are additionally to be followed when transmitting the bundle and what optional services are requested.</w:t>
      </w:r>
    </w:p>
    <w:p w14:paraId="0000017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7F"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4.3.6.2 </w:t>
      </w:r>
      <w:r>
        <w:rPr>
          <w:rFonts w:ascii="Times New Roman" w:eastAsia="Times New Roman" w:hAnsi="Times New Roman" w:cs="Times New Roman"/>
          <w:color w:val="000000"/>
        </w:rPr>
        <w:t xml:space="preserve">The value of the send </w:t>
      </w:r>
      <w:r>
        <w:rPr>
          <w:rFonts w:ascii="Times New Roman" w:eastAsia="Times New Roman" w:hAnsi="Times New Roman" w:cs="Times New Roman"/>
        </w:rPr>
        <w:t>request</w:t>
      </w:r>
      <w:r>
        <w:rPr>
          <w:rFonts w:ascii="Times New Roman" w:eastAsia="Times New Roman" w:hAnsi="Times New Roman" w:cs="Times New Roman"/>
          <w:color w:val="000000"/>
        </w:rPr>
        <w:t xml:space="preserve"> parameters shall </w:t>
      </w:r>
      <w:r>
        <w:rPr>
          <w:rFonts w:ascii="Times New Roman" w:eastAsia="Times New Roman" w:hAnsi="Times New Roman" w:cs="Times New Roman"/>
        </w:rPr>
        <w:t>include</w:t>
      </w:r>
      <w:r>
        <w:rPr>
          <w:rFonts w:ascii="Times New Roman" w:eastAsia="Times New Roman" w:hAnsi="Times New Roman" w:cs="Times New Roman"/>
          <w:color w:val="000000"/>
        </w:rPr>
        <w:t xml:space="preserve"> the following:</w:t>
      </w:r>
    </w:p>
    <w:p w14:paraId="00000180"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application data unit is an administrative record;</w:t>
      </w:r>
    </w:p>
    <w:p w14:paraId="00000181"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bundle must not be fragmented;</w:t>
      </w:r>
    </w:p>
    <w:p w14:paraId="00000182"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acknowledgement by application is requested;</w:t>
      </w:r>
    </w:p>
    <w:p w14:paraId="00000183"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rPr>
        <w:tab/>
        <w:t>request reporting of bundle reception;</w:t>
      </w:r>
    </w:p>
    <w:p w14:paraId="00000184"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e)</w:t>
      </w:r>
      <w:r>
        <w:rPr>
          <w:rFonts w:ascii="Times New Roman" w:eastAsia="Times New Roman" w:hAnsi="Times New Roman" w:cs="Times New Roman"/>
          <w:color w:val="000000"/>
        </w:rPr>
        <w:tab/>
        <w:t>request reporting of bundle forwarding;</w:t>
      </w:r>
    </w:p>
    <w:p w14:paraId="00000185"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ab/>
        <w:t>request reporting of bundle delivery;</w:t>
      </w:r>
    </w:p>
    <w:p w14:paraId="00000186"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g)</w:t>
      </w:r>
      <w:r>
        <w:rPr>
          <w:rFonts w:ascii="Times New Roman" w:eastAsia="Times New Roman" w:hAnsi="Times New Roman" w:cs="Times New Roman"/>
          <w:color w:val="000000"/>
        </w:rPr>
        <w:tab/>
        <w:t>request reporting of bundle deletion;</w:t>
      </w:r>
    </w:p>
    <w:p w14:paraId="00000187"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status time is requested in all status reports.</w:t>
      </w:r>
    </w:p>
    <w:p w14:paraId="00000188" w14:textId="77777777" w:rsidR="004E4E8B" w:rsidRDefault="004E4E8B">
      <w:pPr>
        <w:pBdr>
          <w:top w:val="nil"/>
          <w:left w:val="nil"/>
          <w:bottom w:val="nil"/>
          <w:right w:val="nil"/>
          <w:between w:val="nil"/>
        </w:pBdr>
        <w:spacing w:after="0"/>
        <w:rPr>
          <w:rFonts w:ascii="Times New Roman" w:eastAsia="Times New Roman" w:hAnsi="Times New Roman" w:cs="Times New Roman"/>
          <w:b/>
        </w:rPr>
      </w:pPr>
    </w:p>
    <w:p w14:paraId="00000189" w14:textId="77777777" w:rsidR="004E4E8B" w:rsidRDefault="00000000">
      <w:pPr>
        <w:spacing w:after="0"/>
        <w:rPr>
          <w:rFonts w:ascii="Times New Roman" w:eastAsia="Times New Roman" w:hAnsi="Times New Roman" w:cs="Times New Roman"/>
        </w:rPr>
      </w:pPr>
      <w:r>
        <w:rPr>
          <w:rFonts w:ascii="Times New Roman" w:eastAsia="Times New Roman" w:hAnsi="Times New Roman" w:cs="Times New Roman"/>
        </w:rPr>
        <w:t>NOTE – implementations may also allow inclusion of other information with the Send Request Parameters such as metadata and material to be included in particular extension blocks.</w:t>
      </w:r>
    </w:p>
    <w:p w14:paraId="0000018A" w14:textId="77777777" w:rsidR="004E4E8B" w:rsidRDefault="004E4E8B">
      <w:pPr>
        <w:pBdr>
          <w:top w:val="nil"/>
          <w:left w:val="nil"/>
          <w:bottom w:val="nil"/>
          <w:right w:val="nil"/>
          <w:between w:val="nil"/>
        </w:pBdr>
        <w:spacing w:after="0"/>
        <w:rPr>
          <w:rFonts w:ascii="Times New Roman" w:eastAsia="Times New Roman" w:hAnsi="Times New Roman" w:cs="Times New Roman"/>
          <w:b/>
        </w:rPr>
      </w:pPr>
    </w:p>
    <w:p w14:paraId="0000018B"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w:t>
      </w:r>
      <w:r>
        <w:rPr>
          <w:rFonts w:ascii="Times New Roman" w:eastAsia="Times New Roman" w:hAnsi="Times New Roman" w:cs="Times New Roman"/>
          <w:b/>
        </w:rPr>
        <w:t>7</w:t>
      </w:r>
      <w:r>
        <w:rPr>
          <w:rFonts w:ascii="Times New Roman" w:eastAsia="Times New Roman" w:hAnsi="Times New Roman" w:cs="Times New Roman"/>
          <w:b/>
          <w:color w:val="000000"/>
        </w:rPr>
        <w:t xml:space="preserve"> </w:t>
      </w:r>
      <w:r>
        <w:rPr>
          <w:rFonts w:ascii="Times New Roman" w:eastAsia="Times New Roman" w:hAnsi="Times New Roman" w:cs="Times New Roman"/>
          <w:b/>
        </w:rPr>
        <w:t>BUNDLE DELIVERY INDICATION PARAMETERS</w:t>
      </w:r>
    </w:p>
    <w:p w14:paraId="0000018C"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8D"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4.3.</w:t>
      </w:r>
      <w:r>
        <w:rPr>
          <w:rFonts w:ascii="Times New Roman" w:eastAsia="Times New Roman" w:hAnsi="Times New Roman" w:cs="Times New Roman"/>
          <w:b/>
        </w:rPr>
        <w:t>7</w:t>
      </w:r>
      <w:r>
        <w:rPr>
          <w:rFonts w:ascii="Times New Roman" w:eastAsia="Times New Roman" w:hAnsi="Times New Roman" w:cs="Times New Roman"/>
          <w:b/>
          <w:color w:val="000000"/>
        </w:rPr>
        <w:t>.1</w:t>
      </w:r>
      <w:r>
        <w:rPr>
          <w:rFonts w:ascii="Times New Roman" w:eastAsia="Times New Roman" w:hAnsi="Times New Roman" w:cs="Times New Roman"/>
          <w:color w:val="000000"/>
        </w:rPr>
        <w:tab/>
        <w:t xml:space="preserve">The delivery </w:t>
      </w:r>
      <w:r>
        <w:rPr>
          <w:rFonts w:ascii="Times New Roman" w:eastAsia="Times New Roman" w:hAnsi="Times New Roman" w:cs="Times New Roman"/>
        </w:rPr>
        <w:t>indication</w:t>
      </w:r>
      <w:r>
        <w:rPr>
          <w:rFonts w:ascii="Times New Roman" w:eastAsia="Times New Roman" w:hAnsi="Times New Roman" w:cs="Times New Roman"/>
          <w:color w:val="000000"/>
        </w:rPr>
        <w:t xml:space="preserve"> parameters shall </w:t>
      </w:r>
      <w:r>
        <w:rPr>
          <w:rFonts w:ascii="Times New Roman" w:eastAsia="Times New Roman" w:hAnsi="Times New Roman" w:cs="Times New Roman"/>
        </w:rPr>
        <w:t xml:space="preserve">be the </w:t>
      </w:r>
      <w:r>
        <w:rPr>
          <w:rFonts w:ascii="Times New Roman" w:eastAsia="Times New Roman" w:hAnsi="Times New Roman" w:cs="Times New Roman"/>
          <w:color w:val="000000"/>
        </w:rPr>
        <w:t xml:space="preserve">ADU and the </w:t>
      </w:r>
      <w:r>
        <w:rPr>
          <w:rFonts w:ascii="Times New Roman" w:eastAsia="Times New Roman" w:hAnsi="Times New Roman" w:cs="Times New Roman"/>
        </w:rPr>
        <w:t>metadata from 4.3.7.2 below pertaining to the ADU</w:t>
      </w:r>
      <w:r>
        <w:rPr>
          <w:rFonts w:ascii="Times New Roman" w:eastAsia="Times New Roman" w:hAnsi="Times New Roman" w:cs="Times New Roman"/>
          <w:color w:val="000000"/>
        </w:rPr>
        <w:t>.</w:t>
      </w:r>
    </w:p>
    <w:p w14:paraId="0000018E"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8F"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4.3.</w:t>
      </w:r>
      <w:r>
        <w:rPr>
          <w:rFonts w:ascii="Times New Roman" w:eastAsia="Times New Roman" w:hAnsi="Times New Roman" w:cs="Times New Roman"/>
          <w:b/>
        </w:rPr>
        <w:t>7</w:t>
      </w:r>
      <w:r>
        <w:rPr>
          <w:rFonts w:ascii="Times New Roman" w:eastAsia="Times New Roman" w:hAnsi="Times New Roman" w:cs="Times New Roman"/>
          <w:b/>
          <w:color w:val="000000"/>
        </w:rPr>
        <w:t>.2</w:t>
      </w:r>
      <w:r>
        <w:rPr>
          <w:rFonts w:ascii="Times New Roman" w:eastAsia="Times New Roman" w:hAnsi="Times New Roman" w:cs="Times New Roman"/>
          <w:color w:val="000000"/>
        </w:rPr>
        <w:tab/>
        <w:t xml:space="preserve">The value of the delivery </w:t>
      </w:r>
      <w:r>
        <w:rPr>
          <w:rFonts w:ascii="Times New Roman" w:eastAsia="Times New Roman" w:hAnsi="Times New Roman" w:cs="Times New Roman"/>
        </w:rPr>
        <w:t>indications</w:t>
      </w:r>
      <w:r>
        <w:rPr>
          <w:rFonts w:ascii="Times New Roman" w:eastAsia="Times New Roman" w:hAnsi="Times New Roman" w:cs="Times New Roman"/>
          <w:color w:val="000000"/>
        </w:rPr>
        <w:t xml:space="preserve"> parameters shall </w:t>
      </w:r>
      <w:r>
        <w:rPr>
          <w:rFonts w:ascii="Times New Roman" w:eastAsia="Times New Roman" w:hAnsi="Times New Roman" w:cs="Times New Roman"/>
        </w:rPr>
        <w:t xml:space="preserve">include </w:t>
      </w:r>
      <w:r>
        <w:rPr>
          <w:rFonts w:ascii="Times New Roman" w:eastAsia="Times New Roman" w:hAnsi="Times New Roman" w:cs="Times New Roman"/>
          <w:color w:val="000000"/>
        </w:rPr>
        <w:t>the following:</w:t>
      </w:r>
    </w:p>
    <w:p w14:paraId="00000190"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application data unit is an administrative record;</w:t>
      </w:r>
    </w:p>
    <w:p w14:paraId="00000191"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w:t>
      </w:r>
      <w:r>
        <w:rPr>
          <w:rFonts w:ascii="Times New Roman" w:eastAsia="Times New Roman" w:hAnsi="Times New Roman" w:cs="Times New Roman"/>
          <w:color w:val="000000"/>
        </w:rPr>
        <w:tab/>
        <w:t>acknowledgement by application is requested;</w:t>
      </w:r>
    </w:p>
    <w:p w14:paraId="00000192" w14:textId="77777777" w:rsidR="004E4E8B" w:rsidRDefault="004E4E8B">
      <w:pPr>
        <w:pBdr>
          <w:top w:val="nil"/>
          <w:left w:val="nil"/>
          <w:bottom w:val="nil"/>
          <w:right w:val="nil"/>
          <w:between w:val="nil"/>
        </w:pBdr>
        <w:spacing w:after="0"/>
        <w:rPr>
          <w:rFonts w:ascii="Times New Roman" w:eastAsia="Times New Roman" w:hAnsi="Times New Roman" w:cs="Times New Roman"/>
        </w:rPr>
      </w:pPr>
    </w:p>
    <w:p w14:paraId="00000193" w14:textId="77777777" w:rsidR="004E4E8B" w:rsidRDefault="00000000">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NOTE – implementations may also include other information with the Bundle Delivery Indication Parameters such as the source EID, creation time, and/or information from extension blocks.</w:t>
      </w:r>
    </w:p>
    <w:p w14:paraId="00000194"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95"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4.3.</w:t>
      </w:r>
      <w:r>
        <w:rPr>
          <w:rFonts w:ascii="Times New Roman" w:eastAsia="Times New Roman" w:hAnsi="Times New Roman" w:cs="Times New Roman"/>
          <w:b/>
        </w:rPr>
        <w:t>8</w:t>
      </w:r>
      <w:r>
        <w:rPr>
          <w:rFonts w:ascii="Times New Roman" w:eastAsia="Times New Roman" w:hAnsi="Times New Roman" w:cs="Times New Roman"/>
          <w:b/>
          <w:color w:val="000000"/>
        </w:rPr>
        <w:tab/>
        <w:t>LIFETIME PARAMETER</w:t>
      </w:r>
    </w:p>
    <w:p w14:paraId="00000196"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97"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lifetime parameter shall indicate the length of time, following initial creation time of a bundle, after which bundle protocol agents may discard the bundle.</w:t>
      </w:r>
    </w:p>
    <w:p w14:paraId="00000198"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9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w:t>
      </w:r>
      <w:r>
        <w:rPr>
          <w:rFonts w:ascii="Times New Roman" w:eastAsia="Times New Roman" w:hAnsi="Times New Roman" w:cs="Times New Roman"/>
          <w:b/>
        </w:rPr>
        <w:t>9</w:t>
      </w:r>
      <w:r>
        <w:rPr>
          <w:rFonts w:ascii="Times New Roman" w:eastAsia="Times New Roman" w:hAnsi="Times New Roman" w:cs="Times New Roman"/>
          <w:b/>
          <w:color w:val="000000"/>
        </w:rPr>
        <w:tab/>
        <w:t>APPLICATION DATA UNIT PARAMETER</w:t>
      </w:r>
    </w:p>
    <w:p w14:paraId="0000019A"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9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application data unit parameter shall indicate the location (in memory or non-volatile storage, a local implementation matter) of the application data conveyed by the bundle.</w:t>
      </w:r>
    </w:p>
    <w:p w14:paraId="0000019C"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9D"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w:t>
      </w:r>
      <w:r>
        <w:rPr>
          <w:rFonts w:ascii="Times New Roman" w:eastAsia="Times New Roman" w:hAnsi="Times New Roman" w:cs="Times New Roman"/>
          <w:b/>
        </w:rPr>
        <w:t>10</w:t>
      </w:r>
      <w:r>
        <w:rPr>
          <w:rFonts w:ascii="Times New Roman" w:eastAsia="Times New Roman" w:hAnsi="Times New Roman" w:cs="Times New Roman"/>
          <w:b/>
          <w:color w:val="000000"/>
        </w:rPr>
        <w:tab/>
        <w:t xml:space="preserve">BUNDLE </w:t>
      </w:r>
      <w:r>
        <w:rPr>
          <w:rFonts w:ascii="Times New Roman" w:eastAsia="Times New Roman" w:hAnsi="Times New Roman" w:cs="Times New Roman"/>
          <w:b/>
        </w:rPr>
        <w:t>SEND</w:t>
      </w:r>
      <w:r>
        <w:rPr>
          <w:rFonts w:ascii="Times New Roman" w:eastAsia="Times New Roman" w:hAnsi="Times New Roman" w:cs="Times New Roman"/>
          <w:b/>
          <w:color w:val="000000"/>
        </w:rPr>
        <w:t xml:space="preserve"> REQUEST ID</w:t>
      </w:r>
    </w:p>
    <w:p w14:paraId="0000019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9F"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Bundle </w:t>
      </w:r>
      <w:r>
        <w:rPr>
          <w:rFonts w:ascii="Times New Roman" w:eastAsia="Times New Roman" w:hAnsi="Times New Roman" w:cs="Times New Roman"/>
        </w:rPr>
        <w:t>Send</w:t>
      </w:r>
      <w:r>
        <w:rPr>
          <w:rFonts w:ascii="Times New Roman" w:eastAsia="Times New Roman" w:hAnsi="Times New Roman" w:cs="Times New Roman"/>
          <w:color w:val="000000"/>
        </w:rPr>
        <w:t xml:space="preserve"> Request ID parameter shall identify a particular bundle.  The Bundle </w:t>
      </w:r>
      <w:r>
        <w:rPr>
          <w:rFonts w:ascii="Times New Roman" w:eastAsia="Times New Roman" w:hAnsi="Times New Roman" w:cs="Times New Roman"/>
        </w:rPr>
        <w:t>Send</w:t>
      </w:r>
      <w:r>
        <w:rPr>
          <w:rFonts w:ascii="Times New Roman" w:eastAsia="Times New Roman" w:hAnsi="Times New Roman" w:cs="Times New Roman"/>
          <w:color w:val="000000"/>
        </w:rPr>
        <w:t xml:space="preserve"> Request ID </w:t>
      </w:r>
      <w:r>
        <w:rPr>
          <w:rFonts w:ascii="Times New Roman" w:eastAsia="Times New Roman" w:hAnsi="Times New Roman" w:cs="Times New Roman"/>
        </w:rPr>
        <w:t>comprises</w:t>
      </w:r>
      <w:r>
        <w:rPr>
          <w:rFonts w:ascii="Times New Roman" w:eastAsia="Times New Roman" w:hAnsi="Times New Roman" w:cs="Times New Roman"/>
          <w:color w:val="000000"/>
        </w:rPr>
        <w:t xml:space="preserve"> the source node ID and </w:t>
      </w:r>
      <w:r>
        <w:rPr>
          <w:rFonts w:ascii="Times New Roman" w:eastAsia="Times New Roman" w:hAnsi="Times New Roman" w:cs="Times New Roman"/>
        </w:rPr>
        <w:t>creation timestamp.</w:t>
      </w:r>
    </w:p>
    <w:p w14:paraId="000001A0"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A1"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4.3.11</w:t>
      </w:r>
      <w:r>
        <w:rPr>
          <w:rFonts w:ascii="Times New Roman" w:eastAsia="Times New Roman" w:hAnsi="Times New Roman" w:cs="Times New Roman"/>
          <w:b/>
          <w:color w:val="000000"/>
        </w:rPr>
        <w:tab/>
        <w:t>DELIVERY FAILURE ACTION</w:t>
      </w:r>
    </w:p>
    <w:p w14:paraId="000001A2"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A3"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4.3.11.1</w:t>
      </w:r>
      <w:r>
        <w:rPr>
          <w:rFonts w:ascii="Times New Roman" w:eastAsia="Times New Roman" w:hAnsi="Times New Roman" w:cs="Times New Roman"/>
          <w:color w:val="000000"/>
        </w:rPr>
        <w:tab/>
        <w:t xml:space="preserve"> The Delivery Failure Action parameter shall identify the response the node is to take on receipt of a bundle that is deliverable subject to the registration when the registration is in the Passive state (see 4.3.11).</w:t>
      </w:r>
    </w:p>
    <w:p w14:paraId="000001A4"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A5"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4.3.11.2</w:t>
      </w:r>
      <w:r>
        <w:rPr>
          <w:rFonts w:ascii="Times New Roman" w:eastAsia="Times New Roman" w:hAnsi="Times New Roman" w:cs="Times New Roman"/>
          <w:color w:val="000000"/>
        </w:rPr>
        <w:tab/>
        <w:t xml:space="preserve"> The Delivery Failure Action parameter shall signal one of the following possible responses:</w:t>
      </w:r>
    </w:p>
    <w:p w14:paraId="000001A6"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defer delivery of the bundle;</w:t>
      </w:r>
    </w:p>
    <w:p w14:paraId="000001A7"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abandon delivery of the bundle.</w:t>
      </w:r>
    </w:p>
    <w:p w14:paraId="000001A8"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A9"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NOTE - RFC 9171 section 5.7 (Bundle Delivery) contains more on when deferred bundles may be delivered to receiving applications.</w:t>
      </w:r>
    </w:p>
    <w:p w14:paraId="000001AA"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AB"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4.3.12</w:t>
      </w:r>
      <w:r>
        <w:rPr>
          <w:rFonts w:ascii="Times New Roman" w:eastAsia="Times New Roman" w:hAnsi="Times New Roman" w:cs="Times New Roman"/>
          <w:b/>
          <w:color w:val="000000"/>
        </w:rPr>
        <w:tab/>
        <w:t>REGISTRATION STATE</w:t>
      </w:r>
    </w:p>
    <w:p w14:paraId="000001AC"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AD"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Registration State is the state machine characterization of a given node’s membership in a given endpoint.  A registration state must at any time be in one of two states: Active or Passive.</w:t>
      </w:r>
    </w:p>
    <w:p w14:paraId="000001AE"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AF"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NOTE</w:t>
      </w:r>
      <w:r>
        <w:rPr>
          <w:rFonts w:ascii="Times New Roman" w:eastAsia="Times New Roman" w:hAnsi="Times New Roman" w:cs="Times New Roman"/>
          <w:color w:val="000000"/>
        </w:rPr>
        <w:tab/>
        <w:t>–</w:t>
      </w:r>
      <w:r>
        <w:rPr>
          <w:rFonts w:ascii="Times New Roman" w:eastAsia="Times New Roman" w:hAnsi="Times New Roman" w:cs="Times New Roman"/>
          <w:color w:val="000000"/>
        </w:rPr>
        <w:tab/>
        <w:t>A registration always has an associated ‘delivery failure action’ which denotes the action to be taken upon receipt of a bundle that is deliverable subject to the registration when the registration is in the Passive state (refer to 4.3.10).  Further definition of Registration can be found in section 5.7 of RFC9171.</w:t>
      </w:r>
    </w:p>
    <w:p w14:paraId="000001B0"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B1"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4.3.13</w:t>
      </w:r>
      <w:r>
        <w:rPr>
          <w:rFonts w:ascii="Times New Roman" w:eastAsia="Times New Roman" w:hAnsi="Times New Roman" w:cs="Times New Roman"/>
          <w:b/>
          <w:color w:val="000000"/>
        </w:rPr>
        <w:tab/>
        <w:t>BUNDLE DELIVERY METADATA</w:t>
      </w:r>
      <w:r>
        <w:t xml:space="preserve"> </w:t>
      </w:r>
    </w:p>
    <w:p w14:paraId="000001B2"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B3"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Bundle Delivery Metatadata parameter shall uniquely identify the delivered bundle and shall at minimum indicate the delivered bundle’s remaining time to live and the time the bundle was received.</w:t>
      </w:r>
    </w:p>
    <w:p w14:paraId="000001B4"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B5"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b/>
          <w:color w:val="000000"/>
          <w:sz w:val="24"/>
          <w:szCs w:val="24"/>
        </w:rPr>
        <w:tab/>
        <w:t>BP SERVICE PRIMITIVES</w:t>
      </w:r>
    </w:p>
    <w:p w14:paraId="000001B6"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1B7"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4.4.1</w:t>
      </w:r>
      <w:r>
        <w:rPr>
          <w:rFonts w:ascii="Times New Roman" w:eastAsia="Times New Roman" w:hAnsi="Times New Roman" w:cs="Times New Roman"/>
          <w:b/>
          <w:color w:val="000000"/>
          <w:sz w:val="24"/>
          <w:szCs w:val="24"/>
        </w:rPr>
        <w:tab/>
        <w:t>Register.request</w:t>
      </w:r>
    </w:p>
    <w:p w14:paraId="000001B8"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B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4.4.1.1</w:t>
      </w:r>
      <w:r>
        <w:rPr>
          <w:rFonts w:ascii="Times New Roman" w:eastAsia="Times New Roman" w:hAnsi="Times New Roman" w:cs="Times New Roman"/>
          <w:b/>
          <w:color w:val="000000"/>
        </w:rPr>
        <w:tab/>
        <w:t>Function</w:t>
      </w:r>
    </w:p>
    <w:p w14:paraId="000001BA"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B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Register.request primitive shall be used to notify the BP agent of the node’s membership in a communications endpoint.</w:t>
      </w:r>
    </w:p>
    <w:p w14:paraId="000001BC"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BD"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4.4.1.2</w:t>
      </w:r>
      <w:r>
        <w:rPr>
          <w:rFonts w:ascii="Times New Roman" w:eastAsia="Times New Roman" w:hAnsi="Times New Roman" w:cs="Times New Roman"/>
          <w:b/>
          <w:color w:val="000000"/>
        </w:rPr>
        <w:tab/>
        <w:t>Semantics</w:t>
      </w:r>
    </w:p>
    <w:p w14:paraId="000001B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BF"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Register.request shall provide parameters as follows:</w:t>
      </w:r>
    </w:p>
    <w:p w14:paraId="000001C0"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C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Register.request</w:t>
      </w:r>
      <w:r>
        <w:rPr>
          <w:rFonts w:ascii="Times New Roman" w:eastAsia="Times New Roman" w:hAnsi="Times New Roman" w:cs="Times New Roman"/>
          <w:color w:val="000000"/>
        </w:rPr>
        <w:tab/>
        <w:t>(delivery failure action, destination communications endpoint ID)</w:t>
      </w:r>
    </w:p>
    <w:p w14:paraId="000001C2"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C3"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4.4.1.3</w:t>
      </w:r>
      <w:r>
        <w:rPr>
          <w:rFonts w:ascii="Times New Roman" w:eastAsia="Times New Roman" w:hAnsi="Times New Roman" w:cs="Times New Roman"/>
          <w:b/>
          <w:color w:val="000000"/>
        </w:rPr>
        <w:tab/>
        <w:t>When Generated</w:t>
      </w:r>
    </w:p>
    <w:p w14:paraId="000001C4"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C5"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Register.request may be generated by any BP application at any time.</w:t>
      </w:r>
    </w:p>
    <w:p w14:paraId="000001C6"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C7"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4.4.1.4</w:t>
      </w:r>
      <w:r>
        <w:rPr>
          <w:rFonts w:ascii="Times New Roman" w:eastAsia="Times New Roman" w:hAnsi="Times New Roman" w:cs="Times New Roman"/>
          <w:b/>
          <w:color w:val="000000"/>
        </w:rPr>
        <w:tab/>
        <w:t>Effect on Receipt</w:t>
      </w:r>
    </w:p>
    <w:p w14:paraId="000001C8"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C9"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4.4.1.4.1</w:t>
      </w:r>
      <w:r>
        <w:rPr>
          <w:rFonts w:ascii="Times New Roman" w:eastAsia="Times New Roman" w:hAnsi="Times New Roman" w:cs="Times New Roman"/>
          <w:b/>
          <w:color w:val="000000"/>
        </w:rPr>
        <w:tab/>
      </w:r>
      <w:r>
        <w:rPr>
          <w:rFonts w:ascii="Times New Roman" w:eastAsia="Times New Roman" w:hAnsi="Times New Roman" w:cs="Times New Roman"/>
          <w:color w:val="000000"/>
        </w:rPr>
        <w:t>Receipt of Register.request shall cause the BP agent to declare the node’s registration in the indicated endpoint.</w:t>
      </w:r>
    </w:p>
    <w:p w14:paraId="000001CA"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C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4.4.1.4.2</w:t>
      </w:r>
      <w:r>
        <w:rPr>
          <w:rFonts w:ascii="Times New Roman" w:eastAsia="Times New Roman" w:hAnsi="Times New Roman" w:cs="Times New Roman"/>
          <w:color w:val="000000"/>
        </w:rPr>
        <w:tab/>
        <w:t>The registration shall initially be in Passive state.</w:t>
      </w:r>
    </w:p>
    <w:p w14:paraId="000001CC"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CD"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4.4.1.4.3</w:t>
      </w:r>
      <w:r>
        <w:rPr>
          <w:rFonts w:ascii="Times New Roman" w:eastAsia="Times New Roman" w:hAnsi="Times New Roman" w:cs="Times New Roman"/>
          <w:b/>
          <w:color w:val="000000"/>
        </w:rPr>
        <w:tab/>
      </w:r>
      <w:r>
        <w:rPr>
          <w:rFonts w:ascii="Times New Roman" w:eastAsia="Times New Roman" w:hAnsi="Times New Roman" w:cs="Times New Roman"/>
          <w:color w:val="000000"/>
        </w:rPr>
        <w:t>The indicated failure action shall be taken upon arrival of any bundle destined for this endpoint, as long as the registration remains in Passive state.</w:t>
      </w:r>
    </w:p>
    <w:p w14:paraId="000001CE"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CF"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4.4.1.5</w:t>
      </w:r>
      <w:r>
        <w:rPr>
          <w:rFonts w:ascii="Times New Roman" w:eastAsia="Times New Roman" w:hAnsi="Times New Roman" w:cs="Times New Roman"/>
          <w:b/>
          <w:color w:val="000000"/>
        </w:rPr>
        <w:tab/>
        <w:t>Discussion—Additional Comments</w:t>
      </w:r>
    </w:p>
    <w:p w14:paraId="000001D0"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D1" w14:textId="77777777" w:rsidR="004E4E8B" w:rsidRDefault="00000000">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Registration in particular endpoints (especially those associated with the node number of the node) may be implicit in the instantiation of the bundle protocol agent or could require explicit registration requests from applications.</w:t>
      </w:r>
    </w:p>
    <w:p w14:paraId="000001D2" w14:textId="77777777" w:rsidR="004E4E8B" w:rsidRDefault="004E4E8B">
      <w:pPr>
        <w:pBdr>
          <w:top w:val="nil"/>
          <w:left w:val="nil"/>
          <w:bottom w:val="nil"/>
          <w:right w:val="nil"/>
          <w:between w:val="nil"/>
        </w:pBdr>
        <w:spacing w:after="0"/>
        <w:rPr>
          <w:rFonts w:ascii="Times New Roman" w:eastAsia="Times New Roman" w:hAnsi="Times New Roman" w:cs="Times New Roman"/>
        </w:rPr>
      </w:pPr>
    </w:p>
    <w:p w14:paraId="000001D3"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D4"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4.4.2</w:t>
      </w:r>
      <w:r>
        <w:rPr>
          <w:rFonts w:ascii="Times New Roman" w:eastAsia="Times New Roman" w:hAnsi="Times New Roman" w:cs="Times New Roman"/>
          <w:b/>
          <w:color w:val="000000"/>
          <w:sz w:val="24"/>
          <w:szCs w:val="24"/>
        </w:rPr>
        <w:tab/>
        <w:t>Deregister.request</w:t>
      </w:r>
    </w:p>
    <w:p w14:paraId="000001D5"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D6"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4.4.2.1</w:t>
      </w:r>
      <w:r>
        <w:rPr>
          <w:rFonts w:ascii="Times New Roman" w:eastAsia="Times New Roman" w:hAnsi="Times New Roman" w:cs="Times New Roman"/>
          <w:b/>
          <w:color w:val="000000"/>
        </w:rPr>
        <w:tab/>
        <w:t>Function</w:t>
      </w:r>
    </w:p>
    <w:p w14:paraId="000001D7"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D8"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Deregister.request primitive shall be used to notify the BP agent of the end of the node’s membership in the indicated endpoint.</w:t>
      </w:r>
    </w:p>
    <w:p w14:paraId="000001D9"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DA"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DB"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D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4.4.2.2</w:t>
      </w:r>
      <w:r>
        <w:rPr>
          <w:rFonts w:ascii="Times New Roman" w:eastAsia="Times New Roman" w:hAnsi="Times New Roman" w:cs="Times New Roman"/>
          <w:b/>
          <w:color w:val="000000"/>
        </w:rPr>
        <w:tab/>
        <w:t>Semantics</w:t>
      </w:r>
    </w:p>
    <w:p w14:paraId="000001D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D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Deregister.request shall provide parameters as follows:</w:t>
      </w:r>
    </w:p>
    <w:p w14:paraId="000001DF"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E0"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Deregister.request</w:t>
      </w:r>
      <w:r>
        <w:rPr>
          <w:rFonts w:ascii="Times New Roman" w:eastAsia="Times New Roman" w:hAnsi="Times New Roman" w:cs="Times New Roman"/>
          <w:color w:val="000000"/>
        </w:rPr>
        <w:tab/>
        <w:t>(destination communications endpoint ID)</w:t>
      </w:r>
    </w:p>
    <w:p w14:paraId="000001E1"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1E2"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4.4.2.3</w:t>
      </w:r>
      <w:r>
        <w:rPr>
          <w:rFonts w:ascii="Times New Roman" w:eastAsia="Times New Roman" w:hAnsi="Times New Roman" w:cs="Times New Roman"/>
          <w:b/>
          <w:color w:val="000000"/>
        </w:rPr>
        <w:tab/>
        <w:t>When Generated</w:t>
      </w:r>
    </w:p>
    <w:p w14:paraId="000001E3"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E4"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Deregister.request may be generated by any BP application at any time when the node is registered in the indicated endpoint.</w:t>
      </w:r>
    </w:p>
    <w:p w14:paraId="000001E5"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E6"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4.4.2.4</w:t>
      </w:r>
      <w:r>
        <w:rPr>
          <w:rFonts w:ascii="Times New Roman" w:eastAsia="Times New Roman" w:hAnsi="Times New Roman" w:cs="Times New Roman"/>
          <w:b/>
          <w:color w:val="000000"/>
        </w:rPr>
        <w:tab/>
        <w:t>Effect on Receipt</w:t>
      </w:r>
    </w:p>
    <w:p w14:paraId="000001E7"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E8"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Receipt of Deregister.request shall cause the node’s registration in the indicated endpoint to be rescinded.</w:t>
      </w:r>
    </w:p>
    <w:p w14:paraId="000001E9"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EA"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4.4.2.5</w:t>
      </w:r>
      <w:r>
        <w:rPr>
          <w:rFonts w:ascii="Times New Roman" w:eastAsia="Times New Roman" w:hAnsi="Times New Roman" w:cs="Times New Roman"/>
          <w:b/>
          <w:color w:val="000000"/>
        </w:rPr>
        <w:tab/>
        <w:t>Discussion—Additional Comments</w:t>
      </w:r>
    </w:p>
    <w:p w14:paraId="000001EB"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EC"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000001ED"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4.4.3</w:t>
      </w:r>
      <w:r>
        <w:rPr>
          <w:rFonts w:ascii="Times New Roman" w:eastAsia="Times New Roman" w:hAnsi="Times New Roman" w:cs="Times New Roman"/>
          <w:b/>
          <w:color w:val="000000"/>
          <w:sz w:val="24"/>
          <w:szCs w:val="24"/>
        </w:rPr>
        <w:tab/>
        <w:t>ChangeRegistrationState.request</w:t>
      </w:r>
    </w:p>
    <w:p w14:paraId="000001E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EF"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4.4.3.1</w:t>
      </w:r>
      <w:r>
        <w:rPr>
          <w:rFonts w:ascii="Times New Roman" w:eastAsia="Times New Roman" w:hAnsi="Times New Roman" w:cs="Times New Roman"/>
          <w:b/>
          <w:color w:val="000000"/>
        </w:rPr>
        <w:tab/>
        <w:t>Function</w:t>
      </w:r>
    </w:p>
    <w:p w14:paraId="000001F0"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F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ChangeRegistrationState.request primitive shall be used to notify the BP agent of a desired change in the registration state.</w:t>
      </w:r>
    </w:p>
    <w:p w14:paraId="000001F2"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F3"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4.4.3.2</w:t>
      </w:r>
      <w:r>
        <w:rPr>
          <w:rFonts w:ascii="Times New Roman" w:eastAsia="Times New Roman" w:hAnsi="Times New Roman" w:cs="Times New Roman"/>
          <w:b/>
          <w:color w:val="000000"/>
        </w:rPr>
        <w:tab/>
        <w:t>Semantics</w:t>
      </w:r>
    </w:p>
    <w:p w14:paraId="000001F4"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F5"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ChangeRegistrationState.request shall provide parameters as follows:</w:t>
      </w:r>
    </w:p>
    <w:p w14:paraId="000001F6"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F7"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ChangeRegistrationState.request</w:t>
      </w:r>
      <w:r>
        <w:rPr>
          <w:rFonts w:ascii="Times New Roman" w:eastAsia="Times New Roman" w:hAnsi="Times New Roman" w:cs="Times New Roman"/>
          <w:color w:val="000000"/>
        </w:rPr>
        <w:tab/>
        <w:t>(destination communications endpoint ID, registrationState)</w:t>
      </w:r>
    </w:p>
    <w:p w14:paraId="000001F8"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F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4.4.3.3</w:t>
      </w:r>
      <w:r>
        <w:rPr>
          <w:rFonts w:ascii="Times New Roman" w:eastAsia="Times New Roman" w:hAnsi="Times New Roman" w:cs="Times New Roman"/>
          <w:b/>
          <w:color w:val="000000"/>
        </w:rPr>
        <w:tab/>
        <w:t>When Generated</w:t>
      </w:r>
    </w:p>
    <w:p w14:paraId="000001FA"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F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ChangeRegistrationState.request may be generated by any BP application at any time when the node is registered in the indicated endpoint.</w:t>
      </w:r>
    </w:p>
    <w:p w14:paraId="000001FC"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1FD"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4.4.3.4</w:t>
      </w:r>
      <w:r>
        <w:rPr>
          <w:rFonts w:ascii="Times New Roman" w:eastAsia="Times New Roman" w:hAnsi="Times New Roman" w:cs="Times New Roman"/>
          <w:b/>
          <w:color w:val="000000"/>
        </w:rPr>
        <w:tab/>
        <w:t>Effect on Receipt</w:t>
      </w:r>
    </w:p>
    <w:p w14:paraId="000001F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1FF"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4.4.3.4.1</w:t>
      </w:r>
      <w:r>
        <w:rPr>
          <w:rFonts w:ascii="Times New Roman" w:eastAsia="Times New Roman" w:hAnsi="Times New Roman" w:cs="Times New Roman"/>
          <w:b/>
          <w:color w:val="000000"/>
        </w:rPr>
        <w:tab/>
      </w:r>
      <w:r>
        <w:rPr>
          <w:rFonts w:ascii="Times New Roman" w:eastAsia="Times New Roman" w:hAnsi="Times New Roman" w:cs="Times New Roman"/>
          <w:color w:val="000000"/>
        </w:rPr>
        <w:t>Receipt of ChangeRegistrationState.request shall cause the BP agent to change the state of the registration to the requested state.</w:t>
      </w:r>
    </w:p>
    <w:p w14:paraId="00000200"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0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4.4.3.4.2</w:t>
      </w:r>
      <w:r>
        <w:rPr>
          <w:rFonts w:ascii="Times New Roman" w:eastAsia="Times New Roman" w:hAnsi="Times New Roman" w:cs="Times New Roman"/>
          <w:b/>
          <w:color w:val="000000"/>
        </w:rPr>
        <w:tab/>
      </w:r>
      <w:r>
        <w:rPr>
          <w:rFonts w:ascii="Times New Roman" w:eastAsia="Times New Roman" w:hAnsi="Times New Roman" w:cs="Times New Roman"/>
          <w:color w:val="000000"/>
        </w:rPr>
        <w:t>If the new state is Active, receipt of this request shall additionally cause the bundle protocol agent to deliver to the application all bundles, destined for the indicated endpoint, for which delivery was deferred.</w:t>
      </w:r>
    </w:p>
    <w:p w14:paraId="00000202"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03" w14:textId="77777777" w:rsidR="004E4E8B" w:rsidRDefault="00000000">
      <w:pPr>
        <w:keepNext/>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4.4.3.5</w:t>
      </w:r>
      <w:r>
        <w:rPr>
          <w:rFonts w:ascii="Times New Roman" w:eastAsia="Times New Roman" w:hAnsi="Times New Roman" w:cs="Times New Roman"/>
          <w:b/>
          <w:color w:val="000000"/>
        </w:rPr>
        <w:tab/>
        <w:t>Discussion—Additional Comments</w:t>
      </w:r>
    </w:p>
    <w:p w14:paraId="00000204" w14:textId="77777777" w:rsidR="004E4E8B" w:rsidRDefault="004E4E8B">
      <w:pPr>
        <w:keepNext/>
        <w:pBdr>
          <w:top w:val="nil"/>
          <w:left w:val="nil"/>
          <w:bottom w:val="nil"/>
          <w:right w:val="nil"/>
          <w:between w:val="nil"/>
        </w:pBdr>
        <w:spacing w:after="0"/>
        <w:rPr>
          <w:rFonts w:ascii="Times New Roman" w:eastAsia="Times New Roman" w:hAnsi="Times New Roman" w:cs="Times New Roman"/>
          <w:b/>
          <w:color w:val="000000"/>
        </w:rPr>
      </w:pPr>
    </w:p>
    <w:p w14:paraId="00000205"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Changing the state of the registration to ‘active’ implicitly associates with that end point the application that issued the request. The expected effect of this association is that all bundles destined for this endpoint will be delivered to that application, but the details of this association are an implementation matter.</w:t>
      </w:r>
    </w:p>
    <w:p w14:paraId="00000206"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07"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4.4.4</w:t>
      </w:r>
      <w:r>
        <w:rPr>
          <w:rFonts w:ascii="Times New Roman" w:eastAsia="Times New Roman" w:hAnsi="Times New Roman" w:cs="Times New Roman"/>
          <w:b/>
          <w:color w:val="000000"/>
          <w:sz w:val="24"/>
          <w:szCs w:val="24"/>
        </w:rPr>
        <w:tab/>
        <w:t>Send.request</w:t>
      </w:r>
    </w:p>
    <w:p w14:paraId="00000208"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0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4.4.4.1</w:t>
      </w:r>
      <w:r>
        <w:rPr>
          <w:rFonts w:ascii="Times New Roman" w:eastAsia="Times New Roman" w:hAnsi="Times New Roman" w:cs="Times New Roman"/>
          <w:b/>
          <w:color w:val="000000"/>
        </w:rPr>
        <w:tab/>
        <w:t>Function</w:t>
      </w:r>
    </w:p>
    <w:p w14:paraId="0000020A"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0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Send.request primitive shall be used by the application to request transmission of an application data unit from the source communications endpoint to a destination communications endpoint.</w:t>
      </w:r>
    </w:p>
    <w:p w14:paraId="0000020C"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0D"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4.4.4.2</w:t>
      </w:r>
      <w:r>
        <w:rPr>
          <w:rFonts w:ascii="Times New Roman" w:eastAsia="Times New Roman" w:hAnsi="Times New Roman" w:cs="Times New Roman"/>
          <w:b/>
          <w:color w:val="000000"/>
        </w:rPr>
        <w:tab/>
        <w:t>Semantics</w:t>
      </w:r>
    </w:p>
    <w:p w14:paraId="0000020E"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0F"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Send.request shall provide parameters as follows:</w:t>
      </w:r>
    </w:p>
    <w:p w14:paraId="00000210"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1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Send.request</w:t>
      </w:r>
      <w:r>
        <w:rPr>
          <w:rFonts w:ascii="Times New Roman" w:eastAsia="Times New Roman" w:hAnsi="Times New Roman" w:cs="Times New Roman"/>
          <w:color w:val="000000"/>
        </w:rPr>
        <w:tab/>
        <w:t xml:space="preserve">(source </w:t>
      </w:r>
      <w:r>
        <w:rPr>
          <w:rFonts w:ascii="Times New Roman" w:eastAsia="Times New Roman" w:hAnsi="Times New Roman" w:cs="Times New Roman"/>
        </w:rPr>
        <w:t>node</w:t>
      </w:r>
      <w:r>
        <w:rPr>
          <w:rFonts w:ascii="Times New Roman" w:eastAsia="Times New Roman" w:hAnsi="Times New Roman" w:cs="Times New Roman"/>
          <w:color w:val="000000"/>
        </w:rPr>
        <w:t xml:space="preserve"> ID,</w:t>
      </w:r>
    </w:p>
    <w:p w14:paraId="00000212" w14:textId="77777777" w:rsidR="004E4E8B" w:rsidRDefault="00000000">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destination endpoint ID,</w:t>
      </w:r>
    </w:p>
    <w:p w14:paraId="00000213" w14:textId="77777777" w:rsidR="004E4E8B" w:rsidRDefault="00000000">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report-to endpoint ID,</w:t>
      </w:r>
    </w:p>
    <w:p w14:paraId="00000214" w14:textId="77777777" w:rsidR="004E4E8B" w:rsidRDefault="00000000">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rPr>
        <w:t xml:space="preserve">send request </w:t>
      </w:r>
      <w:r>
        <w:rPr>
          <w:rFonts w:ascii="Times New Roman" w:eastAsia="Times New Roman" w:hAnsi="Times New Roman" w:cs="Times New Roman"/>
          <w:color w:val="000000"/>
        </w:rPr>
        <w:t>options,</w:t>
      </w:r>
    </w:p>
    <w:p w14:paraId="00000215" w14:textId="77777777" w:rsidR="004E4E8B" w:rsidRDefault="00000000">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lifetime,</w:t>
      </w:r>
    </w:p>
    <w:p w14:paraId="00000216" w14:textId="77777777" w:rsidR="004E4E8B" w:rsidRDefault="00000000">
      <w:pPr>
        <w:pBdr>
          <w:top w:val="nil"/>
          <w:left w:val="nil"/>
          <w:bottom w:val="nil"/>
          <w:right w:val="nil"/>
          <w:between w:val="nil"/>
        </w:pBdr>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application data unit)</w:t>
      </w:r>
    </w:p>
    <w:p w14:paraId="00000217" w14:textId="77777777" w:rsidR="004E4E8B" w:rsidRDefault="004E4E8B">
      <w:pPr>
        <w:pBdr>
          <w:top w:val="nil"/>
          <w:left w:val="nil"/>
          <w:bottom w:val="nil"/>
          <w:right w:val="nil"/>
          <w:between w:val="nil"/>
        </w:pBdr>
        <w:spacing w:after="0"/>
        <w:ind w:left="1440"/>
        <w:rPr>
          <w:rFonts w:ascii="Times New Roman" w:eastAsia="Times New Roman" w:hAnsi="Times New Roman" w:cs="Times New Roman"/>
          <w:color w:val="000000"/>
        </w:rPr>
      </w:pPr>
    </w:p>
    <w:p w14:paraId="00000218"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4.4.4.3</w:t>
      </w:r>
      <w:r>
        <w:rPr>
          <w:rFonts w:ascii="Times New Roman" w:eastAsia="Times New Roman" w:hAnsi="Times New Roman" w:cs="Times New Roman"/>
          <w:b/>
          <w:color w:val="000000"/>
        </w:rPr>
        <w:tab/>
        <w:t>When Generated</w:t>
      </w:r>
    </w:p>
    <w:p w14:paraId="00000219"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1A"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Send.request may be generated by the source BP application at any time.</w:t>
      </w:r>
    </w:p>
    <w:p w14:paraId="0000021B"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1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4.4.4.4</w:t>
      </w:r>
      <w:r>
        <w:rPr>
          <w:rFonts w:ascii="Times New Roman" w:eastAsia="Times New Roman" w:hAnsi="Times New Roman" w:cs="Times New Roman"/>
          <w:b/>
          <w:color w:val="000000"/>
        </w:rPr>
        <w:tab/>
        <w:t>Effect on Receipt</w:t>
      </w:r>
    </w:p>
    <w:p w14:paraId="0000021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1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Receipt of Send.request shall cause the BP agent to initiate bundle transmission procedures</w:t>
      </w:r>
      <w:r>
        <w:rPr>
          <w:rFonts w:ascii="Times New Roman" w:eastAsia="Times New Roman" w:hAnsi="Times New Roman" w:cs="Times New Roman"/>
        </w:rPr>
        <w:t xml:space="preserve"> and shall cause a BundleRequestID.indication to be returned to the issuer of the send request.</w:t>
      </w:r>
    </w:p>
    <w:p w14:paraId="0000021F"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20"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4.4.4.5</w:t>
      </w:r>
      <w:r>
        <w:rPr>
          <w:rFonts w:ascii="Times New Roman" w:eastAsia="Times New Roman" w:hAnsi="Times New Roman" w:cs="Times New Roman"/>
          <w:b/>
          <w:color w:val="000000"/>
        </w:rPr>
        <w:tab/>
        <w:t>Discussion—Additional Comments</w:t>
      </w:r>
    </w:p>
    <w:p w14:paraId="00000221"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22"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00000223"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24"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4.4.5</w:t>
      </w:r>
      <w:r>
        <w:rPr>
          <w:rFonts w:ascii="Times New Roman" w:eastAsia="Times New Roman" w:hAnsi="Times New Roman" w:cs="Times New Roman"/>
          <w:b/>
          <w:color w:val="000000"/>
          <w:sz w:val="24"/>
          <w:szCs w:val="24"/>
        </w:rPr>
        <w:tab/>
        <w:t>Cancel.request</w:t>
      </w:r>
    </w:p>
    <w:p w14:paraId="00000225"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26"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4.4.5.1</w:t>
      </w:r>
      <w:r>
        <w:rPr>
          <w:rFonts w:ascii="Times New Roman" w:eastAsia="Times New Roman" w:hAnsi="Times New Roman" w:cs="Times New Roman"/>
          <w:b/>
          <w:color w:val="000000"/>
        </w:rPr>
        <w:tab/>
        <w:t>Function</w:t>
      </w:r>
    </w:p>
    <w:p w14:paraId="00000227"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28"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Cancel.request primitive shall be used by the application to request termination of transmission of an application data unit for which the application previously requested transmission.</w:t>
      </w:r>
    </w:p>
    <w:p w14:paraId="00000229"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2A"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4.4.5.2</w:t>
      </w:r>
      <w:r>
        <w:rPr>
          <w:rFonts w:ascii="Times New Roman" w:eastAsia="Times New Roman" w:hAnsi="Times New Roman" w:cs="Times New Roman"/>
          <w:b/>
          <w:color w:val="000000"/>
        </w:rPr>
        <w:tab/>
        <w:t>Semantics</w:t>
      </w:r>
    </w:p>
    <w:p w14:paraId="0000022B"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2C"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Cancel.request shall provide parameters as follows:</w:t>
      </w:r>
    </w:p>
    <w:p w14:paraId="0000022D"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2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Cancel.request</w:t>
      </w:r>
      <w:r>
        <w:rPr>
          <w:rFonts w:ascii="Times New Roman" w:eastAsia="Times New Roman" w:hAnsi="Times New Roman" w:cs="Times New Roman"/>
          <w:color w:val="000000"/>
        </w:rPr>
        <w:tab/>
        <w:t>(</w:t>
      </w:r>
      <w:r>
        <w:rPr>
          <w:rFonts w:ascii="Times New Roman" w:eastAsia="Times New Roman" w:hAnsi="Times New Roman" w:cs="Times New Roman"/>
        </w:rPr>
        <w:t>BundleRequestID</w:t>
      </w:r>
      <w:r>
        <w:rPr>
          <w:rFonts w:ascii="Times New Roman" w:eastAsia="Times New Roman" w:hAnsi="Times New Roman" w:cs="Times New Roman"/>
          <w:color w:val="000000"/>
        </w:rPr>
        <w:t>)</w:t>
      </w:r>
    </w:p>
    <w:p w14:paraId="0000022F"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30"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4.4.5.3</w:t>
      </w:r>
      <w:r>
        <w:rPr>
          <w:rFonts w:ascii="Times New Roman" w:eastAsia="Times New Roman" w:hAnsi="Times New Roman" w:cs="Times New Roman"/>
          <w:b/>
          <w:color w:val="000000"/>
        </w:rPr>
        <w:tab/>
        <w:t>When Generated</w:t>
      </w:r>
    </w:p>
    <w:p w14:paraId="00000231"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32"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Cancel.request may be generated by the application at any time after requesting transmission of a bundle.</w:t>
      </w:r>
    </w:p>
    <w:p w14:paraId="00000233"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34"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4.4.5.4</w:t>
      </w:r>
      <w:r>
        <w:rPr>
          <w:rFonts w:ascii="Times New Roman" w:eastAsia="Times New Roman" w:hAnsi="Times New Roman" w:cs="Times New Roman"/>
          <w:b/>
          <w:color w:val="000000"/>
        </w:rPr>
        <w:tab/>
        <w:t>Effect on Receipt</w:t>
      </w:r>
    </w:p>
    <w:p w14:paraId="00000235"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36"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Receipt of Cancel.request shall cause the BP agent to stop attempting to transmit and to discard the target bundle, if possible.</w:t>
      </w:r>
    </w:p>
    <w:p w14:paraId="00000237"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38"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4.4.5.5</w:t>
      </w:r>
      <w:r>
        <w:rPr>
          <w:rFonts w:ascii="Times New Roman" w:eastAsia="Times New Roman" w:hAnsi="Times New Roman" w:cs="Times New Roman"/>
          <w:b/>
          <w:color w:val="000000"/>
        </w:rPr>
        <w:tab/>
        <w:t>Discussion—Additional Comments</w:t>
      </w:r>
    </w:p>
    <w:p w14:paraId="00000239"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3A"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If the bundle has already been transmitted, there is no obligation on the sending BP agent to take any further action.  It is an implementation matter whether a bundle that is in the process of being transmitted when a Cancel.request is received is terminated.</w:t>
      </w:r>
    </w:p>
    <w:p w14:paraId="0000023B"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3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4.4.6</w:t>
      </w:r>
      <w:r>
        <w:rPr>
          <w:rFonts w:ascii="Times New Roman" w:eastAsia="Times New Roman" w:hAnsi="Times New Roman" w:cs="Times New Roman"/>
          <w:b/>
          <w:color w:val="000000"/>
          <w:sz w:val="24"/>
          <w:szCs w:val="24"/>
        </w:rPr>
        <w:tab/>
        <w:t>Poll.request</w:t>
      </w:r>
    </w:p>
    <w:p w14:paraId="0000023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3E"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4.4.6.1</w:t>
      </w:r>
      <w:r>
        <w:rPr>
          <w:rFonts w:ascii="Times New Roman" w:eastAsia="Times New Roman" w:hAnsi="Times New Roman" w:cs="Times New Roman"/>
          <w:b/>
          <w:color w:val="000000"/>
        </w:rPr>
        <w:tab/>
        <w:t>Function</w:t>
      </w:r>
    </w:p>
    <w:p w14:paraId="0000023F"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40"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Poll.request primitive shall be used by the application to request immediate delivery of the least-recently received bundle that is currently deliverable subject to the node’s registration in the indicated endpoint.</w:t>
      </w:r>
    </w:p>
    <w:p w14:paraId="00000241"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42"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4.4.6.2</w:t>
      </w:r>
      <w:r>
        <w:rPr>
          <w:rFonts w:ascii="Times New Roman" w:eastAsia="Times New Roman" w:hAnsi="Times New Roman" w:cs="Times New Roman"/>
          <w:b/>
          <w:color w:val="000000"/>
        </w:rPr>
        <w:tab/>
        <w:t>Semantics</w:t>
      </w:r>
    </w:p>
    <w:p w14:paraId="00000243"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44"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Poll.request shall provide parameters as follows:</w:t>
      </w:r>
    </w:p>
    <w:p w14:paraId="00000245"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46" w14:textId="77777777" w:rsidR="004E4E8B"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Poll.request</w:t>
      </w:r>
      <w:r>
        <w:rPr>
          <w:rFonts w:ascii="Times New Roman" w:eastAsia="Times New Roman" w:hAnsi="Times New Roman" w:cs="Times New Roman"/>
          <w:color w:val="000000"/>
        </w:rPr>
        <w:tab/>
        <w:t>(destination communications endpoint ID)</w:t>
      </w:r>
    </w:p>
    <w:p w14:paraId="00000247" w14:textId="77777777" w:rsidR="004E4E8B" w:rsidRDefault="00000000">
      <w:pPr>
        <w:rPr>
          <w:rFonts w:ascii="Times New Roman" w:eastAsia="Times New Roman" w:hAnsi="Times New Roman" w:cs="Times New Roman"/>
          <w:b/>
        </w:rPr>
      </w:pPr>
      <w:r>
        <w:rPr>
          <w:rFonts w:ascii="Times New Roman" w:eastAsia="Times New Roman" w:hAnsi="Times New Roman" w:cs="Times New Roman"/>
          <w:b/>
        </w:rPr>
        <w:t>4.4.6.3</w:t>
      </w:r>
      <w:r>
        <w:rPr>
          <w:rFonts w:ascii="Times New Roman" w:eastAsia="Times New Roman" w:hAnsi="Times New Roman" w:cs="Times New Roman"/>
          <w:b/>
        </w:rPr>
        <w:tab/>
        <w:t>When Generated</w:t>
      </w:r>
    </w:p>
    <w:p w14:paraId="00000248"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Poll.request may be generated by any BP application at any time when the node is registered in the indicated endpoint and that registration is in Passive state.</w:t>
      </w:r>
    </w:p>
    <w:p w14:paraId="00000249"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4A"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4.4.6.4</w:t>
      </w:r>
      <w:r>
        <w:rPr>
          <w:rFonts w:ascii="Times New Roman" w:eastAsia="Times New Roman" w:hAnsi="Times New Roman" w:cs="Times New Roman"/>
          <w:b/>
          <w:color w:val="000000"/>
        </w:rPr>
        <w:tab/>
        <w:t>Effect on Receipt</w:t>
      </w:r>
    </w:p>
    <w:p w14:paraId="0000024B"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4C"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Receipt of Poll.request shall cause the BP agent to deliver to the BP application the least-recently received bundle, destined for the destination communications endpoint ID, for which delivery was deferred.</w:t>
      </w:r>
    </w:p>
    <w:p w14:paraId="0000024D" w14:textId="77777777" w:rsidR="004E4E8B" w:rsidRDefault="00000000">
      <w:pPr>
        <w:pBdr>
          <w:top w:val="nil"/>
          <w:left w:val="nil"/>
          <w:bottom w:val="nil"/>
          <w:right w:val="nil"/>
          <w:between w:val="nil"/>
        </w:pBdr>
        <w:spacing w:after="0"/>
        <w:ind w:left="720"/>
        <w:rPr>
          <w:rFonts w:ascii="Times New Roman" w:eastAsia="Times New Roman" w:hAnsi="Times New Roman" w:cs="Times New Roman"/>
          <w:color w:val="000000"/>
        </w:rPr>
      </w:pPr>
      <w:r>
        <w:rPr>
          <w:rFonts w:ascii="Times New Roman" w:eastAsia="Times New Roman" w:hAnsi="Times New Roman" w:cs="Times New Roman"/>
          <w:color w:val="000000"/>
        </w:rPr>
        <w:t>NOTE – Prioritization applies only to forwarding of a bundle. Deferred bundles are delivered in the order in which they were received.</w:t>
      </w:r>
    </w:p>
    <w:p w14:paraId="0000024E" w14:textId="77777777" w:rsidR="004E4E8B" w:rsidRDefault="004E4E8B">
      <w:pPr>
        <w:pBdr>
          <w:top w:val="nil"/>
          <w:left w:val="nil"/>
          <w:bottom w:val="nil"/>
          <w:right w:val="nil"/>
          <w:between w:val="nil"/>
        </w:pBdr>
        <w:spacing w:after="0"/>
        <w:ind w:left="720"/>
        <w:rPr>
          <w:rFonts w:ascii="Times New Roman" w:eastAsia="Times New Roman" w:hAnsi="Times New Roman" w:cs="Times New Roman"/>
          <w:color w:val="000000"/>
        </w:rPr>
      </w:pPr>
    </w:p>
    <w:p w14:paraId="0000024F"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4.4.6.5</w:t>
      </w:r>
      <w:r>
        <w:rPr>
          <w:rFonts w:ascii="Times New Roman" w:eastAsia="Times New Roman" w:hAnsi="Times New Roman" w:cs="Times New Roman"/>
          <w:b/>
          <w:color w:val="000000"/>
        </w:rPr>
        <w:tab/>
        <w:t>Discussion—Additional Comments</w:t>
      </w:r>
    </w:p>
    <w:p w14:paraId="00000250"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5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None.</w:t>
      </w:r>
    </w:p>
    <w:p w14:paraId="00000252"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53"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4.4.7</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BundleRequestID</w:t>
      </w:r>
      <w:r>
        <w:rPr>
          <w:rFonts w:ascii="Times New Roman" w:eastAsia="Times New Roman" w:hAnsi="Times New Roman" w:cs="Times New Roman"/>
          <w:b/>
          <w:color w:val="000000"/>
          <w:sz w:val="24"/>
          <w:szCs w:val="24"/>
        </w:rPr>
        <w:t>.indication</w:t>
      </w:r>
    </w:p>
    <w:p w14:paraId="00000254"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55"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4.4.7.1</w:t>
      </w:r>
      <w:r>
        <w:rPr>
          <w:rFonts w:ascii="Times New Roman" w:eastAsia="Times New Roman" w:hAnsi="Times New Roman" w:cs="Times New Roman"/>
          <w:b/>
          <w:color w:val="000000"/>
        </w:rPr>
        <w:tab/>
        <w:t>Function</w:t>
      </w:r>
    </w:p>
    <w:p w14:paraId="00000256"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57"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BundleRequestID.indication primitive shall be used to provide the application a reference to a particular bundle </w:t>
      </w:r>
      <w:r>
        <w:rPr>
          <w:rFonts w:ascii="Times New Roman" w:eastAsia="Times New Roman" w:hAnsi="Times New Roman" w:cs="Times New Roman"/>
        </w:rPr>
        <w:t>for</w:t>
      </w:r>
      <w:r>
        <w:rPr>
          <w:rFonts w:ascii="Times New Roman" w:eastAsia="Times New Roman" w:hAnsi="Times New Roman" w:cs="Times New Roman"/>
          <w:color w:val="000000"/>
        </w:rPr>
        <w:t xml:space="preserve"> which the application requested transmission.</w:t>
      </w:r>
    </w:p>
    <w:p w14:paraId="00000258"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5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4.4.7.2</w:t>
      </w:r>
      <w:r>
        <w:rPr>
          <w:rFonts w:ascii="Times New Roman" w:eastAsia="Times New Roman" w:hAnsi="Times New Roman" w:cs="Times New Roman"/>
          <w:b/>
          <w:color w:val="000000"/>
        </w:rPr>
        <w:tab/>
        <w:t>Semantics</w:t>
      </w:r>
    </w:p>
    <w:p w14:paraId="0000025A"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5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BundleRequest</w:t>
      </w:r>
      <w:r>
        <w:rPr>
          <w:rFonts w:ascii="Times New Roman" w:eastAsia="Times New Roman" w:hAnsi="Times New Roman" w:cs="Times New Roman"/>
          <w:color w:val="000000"/>
        </w:rPr>
        <w:t>ID.indication shall provide parameters as follows:</w:t>
      </w:r>
    </w:p>
    <w:p w14:paraId="0000025C"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5D" w14:textId="77777777" w:rsidR="004E4E8B" w:rsidRDefault="00000000">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BundleRequestID.indication (SourceNodeID, CreationTimestamp)</w:t>
      </w:r>
    </w:p>
    <w:p w14:paraId="0000025E"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5F"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4.4.7.3</w:t>
      </w:r>
      <w:r>
        <w:rPr>
          <w:rFonts w:ascii="Times New Roman" w:eastAsia="Times New Roman" w:hAnsi="Times New Roman" w:cs="Times New Roman"/>
          <w:b/>
          <w:color w:val="000000"/>
        </w:rPr>
        <w:tab/>
        <w:t>When Generated</w:t>
      </w:r>
    </w:p>
    <w:p w14:paraId="00000260"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61"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BundleRequest</w:t>
      </w:r>
      <w:r>
        <w:rPr>
          <w:rFonts w:ascii="Times New Roman" w:eastAsia="Times New Roman" w:hAnsi="Times New Roman" w:cs="Times New Roman"/>
          <w:color w:val="000000"/>
        </w:rPr>
        <w:t xml:space="preserve">ID.indication shall be generated by a BP agent </w:t>
      </w:r>
      <w:r>
        <w:rPr>
          <w:rFonts w:ascii="Times New Roman" w:eastAsia="Times New Roman" w:hAnsi="Times New Roman" w:cs="Times New Roman"/>
        </w:rPr>
        <w:t>after</w:t>
      </w:r>
      <w:r>
        <w:rPr>
          <w:rFonts w:ascii="Times New Roman" w:eastAsia="Times New Roman" w:hAnsi="Times New Roman" w:cs="Times New Roman"/>
          <w:color w:val="000000"/>
        </w:rPr>
        <w:t xml:space="preserve"> it has consumed a Send.request from the application.</w:t>
      </w:r>
    </w:p>
    <w:p w14:paraId="00000262"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63"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4.4.7.4</w:t>
      </w:r>
      <w:r>
        <w:rPr>
          <w:rFonts w:ascii="Times New Roman" w:eastAsia="Times New Roman" w:hAnsi="Times New Roman" w:cs="Times New Roman"/>
          <w:b/>
          <w:color w:val="000000"/>
        </w:rPr>
        <w:tab/>
        <w:t>Effect on Receipt</w:t>
      </w:r>
    </w:p>
    <w:p w14:paraId="00000264"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65"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effect on receipt of </w:t>
      </w:r>
      <w:r>
        <w:rPr>
          <w:rFonts w:ascii="Times New Roman" w:eastAsia="Times New Roman" w:hAnsi="Times New Roman" w:cs="Times New Roman"/>
        </w:rPr>
        <w:t>BundleRequest</w:t>
      </w:r>
      <w:r>
        <w:rPr>
          <w:rFonts w:ascii="Times New Roman" w:eastAsia="Times New Roman" w:hAnsi="Times New Roman" w:cs="Times New Roman"/>
          <w:color w:val="000000"/>
        </w:rPr>
        <w:t>ID.indication by a BP application is undefined.</w:t>
      </w:r>
    </w:p>
    <w:p w14:paraId="00000266"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67"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4.4.7.5</w:t>
      </w:r>
      <w:r>
        <w:rPr>
          <w:rFonts w:ascii="Times New Roman" w:eastAsia="Times New Roman" w:hAnsi="Times New Roman" w:cs="Times New Roman"/>
          <w:b/>
          <w:color w:val="000000"/>
        </w:rPr>
        <w:tab/>
        <w:t>Discussion—Additional Comments</w:t>
      </w:r>
    </w:p>
    <w:p w14:paraId="00000268"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69"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On receiving this notice the sending application can, for example, release resources of its own that are allocated to the bundles being transmitted, or </w:t>
      </w:r>
      <w:r>
        <w:rPr>
          <w:rFonts w:ascii="Times New Roman" w:eastAsia="Times New Roman" w:hAnsi="Times New Roman" w:cs="Times New Roman"/>
        </w:rPr>
        <w:t>record the BundleRequestID</w:t>
      </w:r>
      <w:r>
        <w:rPr>
          <w:rFonts w:ascii="Times New Roman" w:eastAsia="Times New Roman" w:hAnsi="Times New Roman" w:cs="Times New Roman"/>
          <w:color w:val="000000"/>
        </w:rPr>
        <w:t xml:space="preserve"> so that transmission can be canceled in the future if necessary.</w:t>
      </w:r>
    </w:p>
    <w:p w14:paraId="0000026A"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6B"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6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4.4.8</w:t>
      </w:r>
      <w:r>
        <w:rPr>
          <w:rFonts w:ascii="Times New Roman" w:eastAsia="Times New Roman" w:hAnsi="Times New Roman" w:cs="Times New Roman"/>
          <w:b/>
          <w:color w:val="000000"/>
          <w:sz w:val="24"/>
          <w:szCs w:val="24"/>
        </w:rPr>
        <w:tab/>
        <w:t>BundleDelivery.indication</w:t>
      </w:r>
    </w:p>
    <w:p w14:paraId="0000026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000026E"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4.4.8.1</w:t>
      </w:r>
      <w:r>
        <w:rPr>
          <w:rFonts w:ascii="Times New Roman" w:eastAsia="Times New Roman" w:hAnsi="Times New Roman" w:cs="Times New Roman"/>
          <w:b/>
          <w:color w:val="000000"/>
        </w:rPr>
        <w:tab/>
        <w:t>Function</w:t>
      </w:r>
    </w:p>
    <w:p w14:paraId="0000026F"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70"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BundleDelivery.indication primitive shall be used to deliver the application data unit and associated metadata to the service user.</w:t>
      </w:r>
    </w:p>
    <w:p w14:paraId="00000271"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72"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4.4.8.2</w:t>
      </w:r>
      <w:r>
        <w:rPr>
          <w:rFonts w:ascii="Times New Roman" w:eastAsia="Times New Roman" w:hAnsi="Times New Roman" w:cs="Times New Roman"/>
          <w:b/>
          <w:color w:val="000000"/>
        </w:rPr>
        <w:tab/>
        <w:t>Semantics</w:t>
      </w:r>
    </w:p>
    <w:p w14:paraId="00000273"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74"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BundleDelivery.indication shall provide parameters as follows:</w:t>
      </w:r>
    </w:p>
    <w:p w14:paraId="00000275"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76"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BundleDelivery.indication</w:t>
      </w:r>
      <w:r>
        <w:rPr>
          <w:rFonts w:ascii="Times New Roman" w:eastAsia="Times New Roman" w:hAnsi="Times New Roman" w:cs="Times New Roman"/>
          <w:color w:val="000000"/>
        </w:rPr>
        <w:tab/>
        <w:t xml:space="preserve">(bundle delivery metadata, </w:t>
      </w:r>
    </w:p>
    <w:p w14:paraId="00000277" w14:textId="77777777" w:rsidR="004E4E8B" w:rsidRDefault="00000000">
      <w:pPr>
        <w:pBdr>
          <w:top w:val="nil"/>
          <w:left w:val="nil"/>
          <w:bottom w:val="nil"/>
          <w:right w:val="nil"/>
          <w:between w:val="nil"/>
        </w:pBdr>
        <w:spacing w:after="0"/>
        <w:ind w:left="2880"/>
        <w:rPr>
          <w:rFonts w:ascii="Times New Roman" w:eastAsia="Times New Roman" w:hAnsi="Times New Roman" w:cs="Times New Roman"/>
          <w:color w:val="000000"/>
        </w:rPr>
      </w:pPr>
      <w:r>
        <w:rPr>
          <w:rFonts w:ascii="Times New Roman" w:eastAsia="Times New Roman" w:hAnsi="Times New Roman" w:cs="Times New Roman"/>
          <w:color w:val="000000"/>
        </w:rPr>
        <w:t>application data unit)</w:t>
      </w:r>
    </w:p>
    <w:p w14:paraId="00000278"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79"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4.4.8.3</w:t>
      </w:r>
      <w:r>
        <w:rPr>
          <w:rFonts w:ascii="Times New Roman" w:eastAsia="Times New Roman" w:hAnsi="Times New Roman" w:cs="Times New Roman"/>
          <w:b/>
          <w:color w:val="000000"/>
        </w:rPr>
        <w:tab/>
        <w:t>When Generated</w:t>
      </w:r>
    </w:p>
    <w:p w14:paraId="0000027A"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7B"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BundleDelivery.indication shall be generated by a BP agent upon delivery of a bundle, either on reception of bundles destined for active registrations or in response to poll requests referencing passive registrations.</w:t>
      </w:r>
    </w:p>
    <w:p w14:paraId="0000027C"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4.4.8.4</w:t>
      </w:r>
      <w:r>
        <w:rPr>
          <w:rFonts w:ascii="Times New Roman" w:eastAsia="Times New Roman" w:hAnsi="Times New Roman" w:cs="Times New Roman"/>
          <w:b/>
          <w:color w:val="000000"/>
        </w:rPr>
        <w:tab/>
        <w:t>Effect on Receipt</w:t>
      </w:r>
    </w:p>
    <w:p w14:paraId="0000027D" w14:textId="77777777" w:rsidR="004E4E8B" w:rsidRDefault="004E4E8B">
      <w:pPr>
        <w:pBdr>
          <w:top w:val="nil"/>
          <w:left w:val="nil"/>
          <w:bottom w:val="nil"/>
          <w:right w:val="nil"/>
          <w:between w:val="nil"/>
        </w:pBdr>
        <w:spacing w:after="0"/>
        <w:rPr>
          <w:rFonts w:ascii="Times New Roman" w:eastAsia="Times New Roman" w:hAnsi="Times New Roman" w:cs="Times New Roman"/>
          <w:b/>
          <w:color w:val="000000"/>
        </w:rPr>
      </w:pPr>
    </w:p>
    <w:p w14:paraId="0000027E"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effect on receipt is defined by the application.</w:t>
      </w:r>
    </w:p>
    <w:p w14:paraId="0000027F"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80" w14:textId="77777777" w:rsidR="004E4E8B" w:rsidRDefault="0000000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4.4.8.5</w:t>
      </w:r>
      <w:r>
        <w:rPr>
          <w:rFonts w:ascii="Times New Roman" w:eastAsia="Times New Roman" w:hAnsi="Times New Roman" w:cs="Times New Roman"/>
          <w:b/>
          <w:color w:val="000000"/>
        </w:rPr>
        <w:tab/>
        <w:t>Discussion—Additional Comments</w:t>
      </w:r>
    </w:p>
    <w:p w14:paraId="00000281" w14:textId="77777777" w:rsidR="004E4E8B" w:rsidRDefault="004E4E8B">
      <w:pPr>
        <w:pBdr>
          <w:top w:val="nil"/>
          <w:left w:val="nil"/>
          <w:bottom w:val="nil"/>
          <w:right w:val="nil"/>
          <w:between w:val="nil"/>
        </w:pBdr>
        <w:spacing w:after="0"/>
        <w:rPr>
          <w:rFonts w:ascii="Times New Roman" w:eastAsia="Times New Roman" w:hAnsi="Times New Roman" w:cs="Times New Roman"/>
          <w:color w:val="000000"/>
        </w:rPr>
      </w:pPr>
    </w:p>
    <w:p w14:paraId="00000282" w14:textId="77777777" w:rsidR="004E4E8B" w:rsidRDefault="00000000">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None.</w:t>
      </w:r>
    </w:p>
    <w:p w14:paraId="00000283" w14:textId="77777777" w:rsidR="004E4E8B" w:rsidRDefault="00000000">
      <w:pPr>
        <w:pStyle w:val="Heading1"/>
        <w:numPr>
          <w:ilvl w:val="0"/>
          <w:numId w:val="5"/>
        </w:numPr>
        <w:rPr>
          <w:rFonts w:ascii="Times New Roman" w:eastAsia="Times New Roman" w:hAnsi="Times New Roman" w:cs="Times New Roman"/>
          <w:b/>
          <w:color w:val="000000"/>
        </w:rPr>
      </w:pPr>
      <w:bookmarkStart w:id="19" w:name="_heading=h.sqyw64" w:colFirst="0" w:colLast="0"/>
      <w:bookmarkEnd w:id="19"/>
      <w:r>
        <w:rPr>
          <w:rFonts w:ascii="Times New Roman" w:eastAsia="Times New Roman" w:hAnsi="Times New Roman" w:cs="Times New Roman"/>
          <w:b/>
          <w:color w:val="000000"/>
        </w:rPr>
        <w:t>SERVICES BP REQUIRES OF THE SYSTEM</w:t>
      </w:r>
    </w:p>
    <w:p w14:paraId="00000284" w14:textId="77777777" w:rsidR="004E4E8B" w:rsidRDefault="004E4E8B"/>
    <w:p w14:paraId="00000285" w14:textId="77777777" w:rsidR="004E4E8B" w:rsidRDefault="00000000">
      <w:pPr>
        <w:pStyle w:val="Heading2"/>
        <w:numPr>
          <w:ilvl w:val="1"/>
          <w:numId w:val="5"/>
        </w:numPr>
        <w:rPr>
          <w:color w:val="000000"/>
        </w:rPr>
      </w:pPr>
      <w:bookmarkStart w:id="20" w:name="_heading=h.3cqmetx" w:colFirst="0" w:colLast="0"/>
      <w:bookmarkEnd w:id="20"/>
      <w:r>
        <w:t>SYSTEM REQUIREMENTS</w:t>
      </w:r>
    </w:p>
    <w:p w14:paraId="00000286" w14:textId="77777777" w:rsidR="004E4E8B" w:rsidRDefault="004E4E8B">
      <w:pPr>
        <w:rPr>
          <w:rFonts w:ascii="Times New Roman" w:eastAsia="Times New Roman" w:hAnsi="Times New Roman" w:cs="Times New Roman"/>
        </w:rPr>
      </w:pPr>
    </w:p>
    <w:p w14:paraId="00000287"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5.1.1</w:t>
      </w:r>
      <w:r>
        <w:rPr>
          <w:rFonts w:ascii="Times New Roman" w:eastAsia="Times New Roman" w:hAnsi="Times New Roman" w:cs="Times New Roman"/>
        </w:rPr>
        <w:tab/>
        <w:t>BP nodes shall have access to a  storage service.</w:t>
      </w:r>
    </w:p>
    <w:p w14:paraId="00000288" w14:textId="77777777" w:rsidR="004E4E8B" w:rsidRDefault="00000000">
      <w:pPr>
        <w:keepLines/>
        <w:pBdr>
          <w:top w:val="nil"/>
          <w:left w:val="nil"/>
          <w:bottom w:val="nil"/>
          <w:right w:val="nil"/>
          <w:between w:val="nil"/>
        </w:pBdr>
        <w:tabs>
          <w:tab w:val="left" w:pos="806"/>
        </w:tabs>
        <w:spacing w:before="240" w:after="0"/>
        <w:ind w:left="1138" w:hanging="11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NOTES</w:t>
      </w:r>
    </w:p>
    <w:p w14:paraId="00000289" w14:textId="77777777" w:rsidR="004E4E8B" w:rsidRDefault="00000000">
      <w:pPr>
        <w:numPr>
          <w:ilvl w:val="0"/>
          <w:numId w:val="16"/>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storage mechanism may be in dynamic memory or via a persistent mechanism such as a solid-state recorder and may be organized by various means to include file systems.</w:t>
      </w:r>
    </w:p>
    <w:p w14:paraId="0000028A" w14:textId="77777777" w:rsidR="004E4E8B" w:rsidRDefault="00000000">
      <w:pPr>
        <w:numPr>
          <w:ilvl w:val="0"/>
          <w:numId w:val="16"/>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implementation of this storage can be shared among multiple elements of the communication stack so that reliability mechanisms at multiple layers do not have to maintain multiple copies of the data being transmitted.</w:t>
      </w:r>
    </w:p>
    <w:p w14:paraId="0000028B" w14:textId="77777777" w:rsidR="004E4E8B" w:rsidRDefault="00000000">
      <w:pPr>
        <w:numPr>
          <w:ilvl w:val="0"/>
          <w:numId w:val="16"/>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Volume of storage required and duration of storage are mission- and implementation-dependent.</w:t>
      </w:r>
    </w:p>
    <w:p w14:paraId="0000028C" w14:textId="77777777" w:rsidR="004E4E8B" w:rsidRDefault="00000000">
      <w:pPr>
        <w:numPr>
          <w:ilvl w:val="0"/>
          <w:numId w:val="16"/>
        </w:numPr>
        <w:pBdr>
          <w:top w:val="nil"/>
          <w:left w:val="nil"/>
          <w:bottom w:val="nil"/>
          <w:right w:val="nil"/>
          <w:between w:val="nil"/>
        </w:pBd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reliability is subject to mission and service requirements.</w:t>
      </w:r>
    </w:p>
    <w:p w14:paraId="0000028D" w14:textId="77777777" w:rsidR="004E4E8B" w:rsidRDefault="004E4E8B">
      <w:pPr>
        <w:pBdr>
          <w:top w:val="nil"/>
          <w:left w:val="nil"/>
          <w:bottom w:val="nil"/>
          <w:right w:val="nil"/>
          <w:between w:val="nil"/>
        </w:pBdr>
        <w:spacing w:before="240" w:after="0"/>
        <w:jc w:val="both"/>
        <w:rPr>
          <w:rFonts w:ascii="Times New Roman" w:eastAsia="Times New Roman" w:hAnsi="Times New Roman" w:cs="Times New Roman"/>
          <w:sz w:val="24"/>
          <w:szCs w:val="24"/>
        </w:rPr>
      </w:pPr>
    </w:p>
    <w:p w14:paraId="0000028E" w14:textId="77777777" w:rsidR="004E4E8B" w:rsidRDefault="00000000">
      <w:pPr>
        <w:pBdr>
          <w:top w:val="nil"/>
          <w:left w:val="nil"/>
          <w:bottom w:val="nil"/>
          <w:right w:val="nil"/>
          <w:between w:val="nil"/>
        </w:pBd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following information shall be available to BP, either from the local operating environment or from the underlying communication service provider:</w:t>
      </w:r>
    </w:p>
    <w:p w14:paraId="0000028F" w14:textId="77777777" w:rsidR="004E4E8B" w:rsidRDefault="00000000">
      <w:pPr>
        <w:numPr>
          <w:ilvl w:val="0"/>
          <w:numId w:val="10"/>
        </w:numPr>
        <w:spacing w:before="180" w:after="0" w:line="240" w:lineRule="auto"/>
        <w:ind w:left="720"/>
        <w:jc w:val="both"/>
        <w:rPr>
          <w:sz w:val="24"/>
          <w:szCs w:val="24"/>
        </w:rPr>
      </w:pPr>
      <w:r>
        <w:rPr>
          <w:rFonts w:ascii="Times New Roman" w:eastAsia="Times New Roman" w:hAnsi="Times New Roman" w:cs="Times New Roman"/>
          <w:sz w:val="24"/>
          <w:szCs w:val="24"/>
        </w:rPr>
        <w:t>forward advancing time that can be represented as ‘DTN time’ as defined by RFC 9171 (reference [1]);</w:t>
      </w:r>
    </w:p>
    <w:p w14:paraId="00000290" w14:textId="77777777" w:rsidR="004E4E8B" w:rsidRDefault="00000000">
      <w:pPr>
        <w:spacing w:before="180" w:after="0" w:line="240" w:lineRule="auto"/>
        <w:ind w:left="360"/>
        <w:jc w:val="both"/>
        <w:rPr>
          <w:rFonts w:ascii="Times New Roman" w:eastAsia="Times New Roman" w:hAnsi="Times New Roman" w:cs="Times New Roman"/>
          <w:sz w:val="24"/>
          <w:szCs w:val="24"/>
        </w:rPr>
      </w:pPr>
      <w:r>
        <w:t>-</w:t>
      </w:r>
      <w:r>
        <w:tab/>
      </w:r>
      <w:r>
        <w:rPr>
          <w:rFonts w:ascii="Times New Roman" w:eastAsia="Times New Roman" w:hAnsi="Times New Roman" w:cs="Times New Roman"/>
          <w:sz w:val="24"/>
          <w:szCs w:val="24"/>
        </w:rPr>
        <w:t>A counter conforming to the requirements of section 4.2.7 in RFC 9171 to provide sequence numbers for the creation timestamp fields of bundles.</w:t>
      </w:r>
    </w:p>
    <w:p w14:paraId="00000291" w14:textId="77777777" w:rsidR="004E4E8B" w:rsidRDefault="00000000">
      <w:pPr>
        <w:keepLines/>
        <w:spacing w:before="240" w:after="0"/>
        <w:ind w:left="1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The means by which this information is accessed by BP is implementation-dependent.</w:t>
      </w:r>
    </w:p>
    <w:p w14:paraId="00000292" w14:textId="77777777" w:rsidR="004E4E8B" w:rsidRDefault="004E4E8B">
      <w:pPr>
        <w:pBdr>
          <w:top w:val="nil"/>
          <w:left w:val="nil"/>
          <w:bottom w:val="nil"/>
          <w:right w:val="nil"/>
          <w:between w:val="nil"/>
        </w:pBdr>
        <w:spacing w:before="240" w:after="0"/>
        <w:ind w:left="720" w:hanging="720"/>
        <w:jc w:val="both"/>
        <w:rPr>
          <w:rFonts w:ascii="Times New Roman" w:eastAsia="Times New Roman" w:hAnsi="Times New Roman" w:cs="Times New Roman"/>
          <w:color w:val="000000"/>
          <w:sz w:val="24"/>
          <w:szCs w:val="24"/>
        </w:rPr>
      </w:pPr>
    </w:p>
    <w:p w14:paraId="00000293" w14:textId="77777777" w:rsidR="004E4E8B" w:rsidRDefault="00000000">
      <w:pPr>
        <w:pStyle w:val="Heading2"/>
        <w:numPr>
          <w:ilvl w:val="1"/>
          <w:numId w:val="5"/>
        </w:numPr>
      </w:pPr>
      <w:bookmarkStart w:id="21" w:name="_heading=h.1rvwp1q" w:colFirst="0" w:colLast="0"/>
      <w:bookmarkEnd w:id="21"/>
      <w:r>
        <w:t>UNDERLYING COMMUNICATION SERVICE REQUIREMENTS</w:t>
      </w:r>
    </w:p>
    <w:p w14:paraId="00000294" w14:textId="77777777" w:rsidR="004E4E8B" w:rsidRDefault="004E4E8B">
      <w:pPr>
        <w:pBdr>
          <w:top w:val="nil"/>
          <w:left w:val="nil"/>
          <w:bottom w:val="nil"/>
          <w:right w:val="nil"/>
          <w:between w:val="nil"/>
        </w:pBdr>
        <w:rPr>
          <w:color w:val="000000"/>
        </w:rPr>
      </w:pPr>
    </w:p>
    <w:p w14:paraId="00000295" w14:textId="77777777" w:rsidR="004E4E8B" w:rsidRDefault="00000000">
      <w:pPr>
        <w:rPr>
          <w:rFonts w:ascii="Times New Roman" w:eastAsia="Times New Roman" w:hAnsi="Times New Roman" w:cs="Times New Roman"/>
        </w:rPr>
      </w:pPr>
      <w:r>
        <w:rPr>
          <w:rFonts w:ascii="Times New Roman" w:eastAsia="Times New Roman" w:hAnsi="Times New Roman" w:cs="Times New Roman"/>
          <w:b/>
        </w:rPr>
        <w:t>5.2.1</w:t>
      </w:r>
      <w:r>
        <w:rPr>
          <w:rFonts w:ascii="Times New Roman" w:eastAsia="Times New Roman" w:hAnsi="Times New Roman" w:cs="Times New Roman"/>
        </w:rPr>
        <w:tab/>
        <w:t>Each convergence layer protocol adapter SHALL provide the following services to the bundle protocol agent:</w:t>
      </w:r>
    </w:p>
    <w:p w14:paraId="00000296" w14:textId="77777777" w:rsidR="004E4E8B"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sending a bundle to a bundle node that is reachable via the convergence layer protocol;</w:t>
      </w:r>
    </w:p>
    <w:p w14:paraId="00000297" w14:textId="77777777" w:rsidR="004E4E8B" w:rsidRDefault="00000000">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notifying the bundle protocol agent of the disposition of its data sending procedures with regard to a bundle, upon concluding those procedures;</w:t>
      </w:r>
    </w:p>
    <w:p w14:paraId="00000298" w14:textId="77777777" w:rsidR="004E4E8B"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delivering to the bundle protocol agent a bundle that was sent by a bundle node via the convergence layer protocol.</w:t>
      </w:r>
    </w:p>
    <w:p w14:paraId="00000299"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NOTE - The convergence layer service interface specified here is neither exhaustive nor exclusive. That is, supplementary DTN protocol specifications (including, but not restricted to, the Bundle Protocol Security [BPSEC]) may expect convergence layer adapters that serve BP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0000029A"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In addition, bundle protocol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0000029B" w14:textId="77777777" w:rsidR="004E4E8B" w:rsidRDefault="00000000">
      <w:pPr>
        <w:pBdr>
          <w:top w:val="nil"/>
          <w:left w:val="nil"/>
          <w:bottom w:val="nil"/>
          <w:right w:val="nil"/>
          <w:between w:val="nil"/>
        </w:pBdr>
        <w:tabs>
          <w:tab w:val="left" w:pos="720"/>
        </w:tabs>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The service provided by the protocols beneath BP (not necessarily by the convergence layer protocol itself) shall deliver only complete bundles to the receiving BP Node.</w:t>
      </w:r>
    </w:p>
    <w:p w14:paraId="0000029C" w14:textId="77777777" w:rsidR="004E4E8B" w:rsidRDefault="004E4E8B">
      <w:pPr>
        <w:rPr>
          <w:rFonts w:ascii="Times New Roman" w:eastAsia="Times New Roman" w:hAnsi="Times New Roman" w:cs="Times New Roman"/>
          <w:b/>
        </w:rPr>
      </w:pPr>
      <w:bookmarkStart w:id="22" w:name="_heading=h.2xcytpi" w:colFirst="0" w:colLast="0"/>
      <w:bookmarkEnd w:id="22"/>
    </w:p>
    <w:p w14:paraId="0000029D" w14:textId="77777777" w:rsidR="004E4E8B" w:rsidRDefault="00000000">
      <w:pPr>
        <w:pBdr>
          <w:top w:val="nil"/>
          <w:left w:val="nil"/>
          <w:bottom w:val="nil"/>
          <w:right w:val="nil"/>
          <w:between w:val="nil"/>
        </w:pBdr>
        <w:tabs>
          <w:tab w:val="left" w:pos="720"/>
        </w:tabs>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Delivery of duplicate </w:t>
      </w:r>
      <w:r>
        <w:rPr>
          <w:rFonts w:ascii="Times New Roman" w:eastAsia="Times New Roman" w:hAnsi="Times New Roman" w:cs="Times New Roman"/>
          <w:sz w:val="24"/>
          <w:szCs w:val="24"/>
        </w:rPr>
        <w:t>bundles</w:t>
      </w:r>
      <w:r>
        <w:rPr>
          <w:rFonts w:ascii="Times New Roman" w:eastAsia="Times New Roman" w:hAnsi="Times New Roman" w:cs="Times New Roman"/>
          <w:color w:val="000000"/>
          <w:sz w:val="24"/>
          <w:szCs w:val="24"/>
        </w:rPr>
        <w:t xml:space="preserve"> to a BPA by the underlying layer shall be acceptable.</w:t>
      </w:r>
    </w:p>
    <w:p w14:paraId="0000029E" w14:textId="77777777" w:rsidR="004E4E8B" w:rsidRDefault="004E4E8B">
      <w:pPr>
        <w:rPr>
          <w:rFonts w:ascii="Times New Roman" w:eastAsia="Times New Roman" w:hAnsi="Times New Roman" w:cs="Times New Roman"/>
          <w:b/>
        </w:rPr>
      </w:pPr>
    </w:p>
    <w:p w14:paraId="0000029F" w14:textId="77777777" w:rsidR="004E4E8B" w:rsidRDefault="00000000">
      <w:pPr>
        <w:rPr>
          <w:rFonts w:ascii="Times New Roman" w:eastAsia="Times New Roman" w:hAnsi="Times New Roman" w:cs="Times New Roman"/>
        </w:rPr>
      </w:pPr>
      <w:r>
        <w:br w:type="page"/>
      </w:r>
    </w:p>
    <w:p w14:paraId="000002A0" w14:textId="77777777" w:rsidR="004E4E8B" w:rsidRDefault="00000000">
      <w:pPr>
        <w:rPr>
          <w:rFonts w:ascii="Times New Roman" w:eastAsia="Times New Roman" w:hAnsi="Times New Roman" w:cs="Times New Roman"/>
          <w:b/>
          <w:sz w:val="24"/>
          <w:szCs w:val="24"/>
        </w:rPr>
      </w:pPr>
      <w:r>
        <w:lastRenderedPageBreak/>
        <w:br w:type="page"/>
      </w:r>
    </w:p>
    <w:p w14:paraId="000002A1" w14:textId="77777777" w:rsidR="004E4E8B" w:rsidRDefault="00000000">
      <w:pPr>
        <w:pStyle w:val="Heading1"/>
        <w:ind w:firstLine="432"/>
        <w:jc w:val="center"/>
        <w:rPr>
          <w:rFonts w:ascii="Times New Roman" w:eastAsia="Times New Roman" w:hAnsi="Times New Roman" w:cs="Times New Roman"/>
          <w:b/>
          <w:smallCaps/>
          <w:color w:val="000000"/>
          <w:sz w:val="28"/>
          <w:szCs w:val="28"/>
        </w:rPr>
      </w:pPr>
      <w:bookmarkStart w:id="23" w:name="_heading=h.1664s55" w:colFirst="0" w:colLast="0"/>
      <w:bookmarkEnd w:id="23"/>
      <w:r>
        <w:rPr>
          <w:rFonts w:ascii="Times New Roman" w:eastAsia="Times New Roman" w:hAnsi="Times New Roman" w:cs="Times New Roman"/>
          <w:b/>
          <w:smallCaps/>
          <w:color w:val="000000"/>
          <w:sz w:val="28"/>
          <w:szCs w:val="28"/>
        </w:rPr>
        <w:lastRenderedPageBreak/>
        <w:t>ANNEX A</w:t>
      </w:r>
      <w:r>
        <w:rPr>
          <w:rFonts w:ascii="Times New Roman" w:eastAsia="Times New Roman" w:hAnsi="Times New Roman" w:cs="Times New Roman"/>
          <w:b/>
          <w:smallCaps/>
          <w:color w:val="000000"/>
          <w:sz w:val="28"/>
          <w:szCs w:val="28"/>
        </w:rPr>
        <w:br/>
      </w:r>
      <w:r>
        <w:rPr>
          <w:rFonts w:ascii="Times New Roman" w:eastAsia="Times New Roman" w:hAnsi="Times New Roman" w:cs="Times New Roman"/>
          <w:b/>
          <w:smallCaps/>
          <w:color w:val="000000"/>
          <w:sz w:val="28"/>
          <w:szCs w:val="28"/>
        </w:rPr>
        <w:br/>
        <w:t>PROTOCOL IMPLEMENTATION CONFORMANCE</w:t>
      </w:r>
      <w:r>
        <w:rPr>
          <w:rFonts w:ascii="Times New Roman" w:eastAsia="Times New Roman" w:hAnsi="Times New Roman" w:cs="Times New Roman"/>
          <w:b/>
          <w:smallCaps/>
          <w:color w:val="000000"/>
          <w:sz w:val="28"/>
          <w:szCs w:val="28"/>
        </w:rPr>
        <w:br/>
        <w:t>STATEMENT PROFORMA</w:t>
      </w:r>
      <w:r>
        <w:rPr>
          <w:rFonts w:ascii="Times New Roman" w:eastAsia="Times New Roman" w:hAnsi="Times New Roman" w:cs="Times New Roman"/>
          <w:b/>
          <w:smallCaps/>
          <w:color w:val="000000"/>
          <w:sz w:val="28"/>
          <w:szCs w:val="28"/>
        </w:rPr>
        <w:br/>
      </w:r>
      <w:r>
        <w:rPr>
          <w:rFonts w:ascii="Times New Roman" w:eastAsia="Times New Roman" w:hAnsi="Times New Roman" w:cs="Times New Roman"/>
          <w:b/>
          <w:smallCaps/>
          <w:color w:val="000000"/>
          <w:sz w:val="28"/>
          <w:szCs w:val="28"/>
        </w:rPr>
        <w:br/>
        <w:t>(NORMATIVE)</w:t>
      </w:r>
    </w:p>
    <w:p w14:paraId="000002A2" w14:textId="77777777" w:rsidR="004E4E8B" w:rsidRDefault="00000000">
      <w:pPr>
        <w:keepNext/>
        <w:spacing w:before="480" w:after="0" w:line="240" w:lineRule="auto"/>
        <w:ind w:left="547" w:hanging="547"/>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OVERVIEW</w:t>
      </w:r>
    </w:p>
    <w:p w14:paraId="000002A3"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annex provides the Protocol Implementation Conformance Statement (PICS) Requirements List (RL) for CCSDS-compliant implementations of BP.  The PICS for an implementation is generated by completing the RL in accordance with the instructions below.  An implementation shall satisfy the mandatory conformance requirements of the base standards referenced in the RL.</w:t>
      </w:r>
    </w:p>
    <w:p w14:paraId="000002A4"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implementation’s completed RL is called the PICS.  The PICS states which capabilities and options of the protocol have been implemented.  The following can use the PICS:</w:t>
      </w:r>
    </w:p>
    <w:p w14:paraId="000002A5" w14:textId="77777777" w:rsidR="004E4E8B" w:rsidRDefault="00000000">
      <w:pPr>
        <w:numPr>
          <w:ilvl w:val="0"/>
          <w:numId w:val="11"/>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protocol implementer, as a checklist to reduce the risk of failure to conform to the standard through oversight;</w:t>
      </w:r>
    </w:p>
    <w:p w14:paraId="000002A6" w14:textId="77777777" w:rsidR="004E4E8B" w:rsidRDefault="00000000">
      <w:pPr>
        <w:numPr>
          <w:ilvl w:val="0"/>
          <w:numId w:val="11"/>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supplier and acquirer or potential acquirer of the implementation, as a detailed indication of the capabilities of the implementation, stated relative to the common basis for understanding provided by the standard PICS proforma;</w:t>
      </w:r>
    </w:p>
    <w:p w14:paraId="000002A7" w14:textId="77777777" w:rsidR="004E4E8B" w:rsidRDefault="00000000">
      <w:pPr>
        <w:numPr>
          <w:ilvl w:val="0"/>
          <w:numId w:val="11"/>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user or potential user of the implementation, as a basis for initially checking the possibility of interworking with another implementation (it should be noted that, while interworking can never be guaranteed, failure to interwork can often be predicted from incompatible PICSes);</w:t>
      </w:r>
    </w:p>
    <w:p w14:paraId="000002A8" w14:textId="77777777" w:rsidR="004E4E8B" w:rsidRDefault="00000000">
      <w:pPr>
        <w:numPr>
          <w:ilvl w:val="0"/>
          <w:numId w:val="11"/>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protocol tester, as the basis for selecting appropriate tests against which to assess the claim for conformance of the implementation.</w:t>
      </w:r>
    </w:p>
    <w:p w14:paraId="000002A9" w14:textId="77777777" w:rsidR="004E4E8B" w:rsidRDefault="00000000">
      <w:pPr>
        <w:keepNext/>
        <w:spacing w:before="480" w:after="0" w:line="240" w:lineRule="auto"/>
        <w:ind w:left="547" w:hanging="547"/>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INSTRUCTIONS FOR COMPLETING THE RL</w:t>
      </w:r>
    </w:p>
    <w:p w14:paraId="000002AA"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Xi, where i is a unique identifier, to an accompanying rationale for the noncompliance.</w:t>
      </w:r>
    </w:p>
    <w:p w14:paraId="000002AB" w14:textId="77777777" w:rsidR="004E4E8B" w:rsidRDefault="004E4E8B">
      <w:pPr>
        <w:spacing w:before="240" w:after="0"/>
        <w:jc w:val="both"/>
        <w:rPr>
          <w:rFonts w:ascii="Times New Roman" w:eastAsia="Times New Roman" w:hAnsi="Times New Roman" w:cs="Times New Roman"/>
          <w:sz w:val="24"/>
          <w:szCs w:val="24"/>
        </w:rPr>
      </w:pPr>
    </w:p>
    <w:p w14:paraId="000002AC" w14:textId="77777777" w:rsidR="004E4E8B" w:rsidRDefault="00000000">
      <w:pPr>
        <w:pStyle w:val="Heading2"/>
        <w:ind w:left="0" w:firstLine="0"/>
      </w:pPr>
      <w:bookmarkStart w:id="24" w:name="_heading=h.3q5sasy" w:colFirst="0" w:colLast="0"/>
      <w:bookmarkEnd w:id="24"/>
      <w:r>
        <w:lastRenderedPageBreak/>
        <w:t>A1</w:t>
      </w:r>
      <w:r>
        <w:tab/>
        <w:t>NOTATION</w:t>
      </w:r>
    </w:p>
    <w:p w14:paraId="000002AD" w14:textId="77777777" w:rsidR="004E4E8B" w:rsidRDefault="00000000">
      <w:pPr>
        <w:tabs>
          <w:tab w:val="left" w:pos="720"/>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A3.1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symbols in table A-1 are used in the RL to indicate the status of features.</w:t>
      </w:r>
    </w:p>
    <w:p w14:paraId="000002AE"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bookmarkStart w:id="25" w:name="bookmark=id.2p2csry" w:colFirst="0" w:colLast="0"/>
      <w:bookmarkEnd w:id="25"/>
      <w:r>
        <w:rPr>
          <w:rFonts w:ascii="Times New Roman" w:eastAsia="Times New Roman" w:hAnsi="Times New Roman" w:cs="Times New Roman"/>
          <w:b/>
          <w:sz w:val="24"/>
          <w:szCs w:val="24"/>
        </w:rPr>
        <w:t>A-1:  PICS Notation</w:t>
      </w:r>
    </w:p>
    <w:tbl>
      <w:tblPr>
        <w:tblStyle w:val="afff4"/>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7758"/>
      </w:tblGrid>
      <w:tr w:rsidR="004E4E8B" w14:paraId="109CA140" w14:textId="77777777">
        <w:trPr>
          <w:cantSplit/>
          <w:trHeight w:val="20"/>
        </w:trPr>
        <w:tc>
          <w:tcPr>
            <w:tcW w:w="1458" w:type="dxa"/>
            <w:shd w:val="clear" w:color="auto" w:fill="4F81BD"/>
          </w:tcPr>
          <w:p w14:paraId="000002AF"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Symbol</w:t>
            </w:r>
          </w:p>
        </w:tc>
        <w:tc>
          <w:tcPr>
            <w:tcW w:w="7758" w:type="dxa"/>
            <w:shd w:val="clear" w:color="auto" w:fill="4F81BD"/>
          </w:tcPr>
          <w:p w14:paraId="000002B0"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Meaning</w:t>
            </w:r>
          </w:p>
        </w:tc>
      </w:tr>
      <w:tr w:rsidR="004E4E8B" w14:paraId="63E2C015" w14:textId="77777777">
        <w:trPr>
          <w:cantSplit/>
          <w:trHeight w:val="20"/>
        </w:trPr>
        <w:tc>
          <w:tcPr>
            <w:tcW w:w="1458" w:type="dxa"/>
          </w:tcPr>
          <w:p w14:paraId="000002B1"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7758" w:type="dxa"/>
          </w:tcPr>
          <w:p w14:paraId="000002B2"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w:t>
            </w:r>
          </w:p>
        </w:tc>
      </w:tr>
      <w:tr w:rsidR="004E4E8B" w14:paraId="0CEFC970" w14:textId="77777777">
        <w:trPr>
          <w:cantSplit/>
          <w:trHeight w:val="20"/>
        </w:trPr>
        <w:tc>
          <w:tcPr>
            <w:tcW w:w="1458" w:type="dxa"/>
          </w:tcPr>
          <w:p w14:paraId="000002B3"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7758" w:type="dxa"/>
          </w:tcPr>
          <w:p w14:paraId="000002B4"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tc>
      </w:tr>
      <w:tr w:rsidR="004E4E8B" w14:paraId="660F7F10" w14:textId="77777777">
        <w:trPr>
          <w:cantSplit/>
          <w:trHeight w:val="20"/>
        </w:trPr>
        <w:tc>
          <w:tcPr>
            <w:tcW w:w="1458" w:type="dxa"/>
          </w:tcPr>
          <w:p w14:paraId="000002B5"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O.&lt;n&gt;</w:t>
            </w:r>
          </w:p>
        </w:tc>
        <w:tc>
          <w:tcPr>
            <w:tcW w:w="7758" w:type="dxa"/>
          </w:tcPr>
          <w:p w14:paraId="000002B6"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but support of at least one of the group of options labeled by the same numeral &lt;n&gt; is required</w:t>
            </w:r>
          </w:p>
        </w:tc>
      </w:tr>
    </w:tbl>
    <w:p w14:paraId="000002B7" w14:textId="77777777" w:rsidR="004E4E8B" w:rsidRDefault="00000000">
      <w:pPr>
        <w:tabs>
          <w:tab w:val="left" w:pos="720"/>
        </w:tabs>
        <w:spacing w:before="48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A3.2</w:t>
      </w:r>
      <w:r>
        <w:rPr>
          <w:rFonts w:ascii="Times New Roman" w:eastAsia="Times New Roman" w:hAnsi="Times New Roman" w:cs="Times New Roman"/>
          <w:sz w:val="24"/>
          <w:szCs w:val="24"/>
        </w:rPr>
        <w:tab/>
        <w:t>The symbols in table A-2 shall be used in the ‘Support’ column of the PICS.</w:t>
      </w:r>
    </w:p>
    <w:p w14:paraId="000002B8"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bookmarkStart w:id="26" w:name="bookmark=id.147n2zr" w:colFirst="0" w:colLast="0"/>
      <w:bookmarkEnd w:id="26"/>
      <w:r>
        <w:rPr>
          <w:rFonts w:ascii="Times New Roman" w:eastAsia="Times New Roman" w:hAnsi="Times New Roman" w:cs="Times New Roman"/>
          <w:b/>
          <w:sz w:val="24"/>
          <w:szCs w:val="24"/>
        </w:rPr>
        <w:t>A-2:  Symbols for PICS ‘Support’ Column</w:t>
      </w:r>
    </w:p>
    <w:tbl>
      <w:tblPr>
        <w:tblStyle w:val="afff5"/>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7716"/>
      </w:tblGrid>
      <w:tr w:rsidR="004E4E8B" w14:paraId="7B8A7D8C" w14:textId="77777777">
        <w:trPr>
          <w:cantSplit/>
          <w:trHeight w:val="20"/>
        </w:trPr>
        <w:tc>
          <w:tcPr>
            <w:tcW w:w="1500" w:type="dxa"/>
            <w:shd w:val="clear" w:color="auto" w:fill="4F81BD"/>
          </w:tcPr>
          <w:p w14:paraId="000002B9"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Symbol</w:t>
            </w:r>
          </w:p>
        </w:tc>
        <w:tc>
          <w:tcPr>
            <w:tcW w:w="7716" w:type="dxa"/>
            <w:shd w:val="clear" w:color="auto" w:fill="4F81BD"/>
          </w:tcPr>
          <w:p w14:paraId="000002BA"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Meaning</w:t>
            </w:r>
          </w:p>
        </w:tc>
      </w:tr>
      <w:tr w:rsidR="004E4E8B" w14:paraId="0AFF63EA" w14:textId="77777777">
        <w:trPr>
          <w:cantSplit/>
          <w:trHeight w:val="20"/>
        </w:trPr>
        <w:tc>
          <w:tcPr>
            <w:tcW w:w="1500" w:type="dxa"/>
          </w:tcPr>
          <w:p w14:paraId="000002BB"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p>
        </w:tc>
        <w:tc>
          <w:tcPr>
            <w:tcW w:w="7716" w:type="dxa"/>
          </w:tcPr>
          <w:p w14:paraId="000002BC" w14:textId="77777777" w:rsidR="004E4E8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the feature is supported by the implementation.</w:t>
            </w:r>
          </w:p>
        </w:tc>
      </w:tr>
      <w:tr w:rsidR="004E4E8B" w14:paraId="02A8CBD2" w14:textId="77777777">
        <w:trPr>
          <w:cantSplit/>
          <w:trHeight w:val="20"/>
        </w:trPr>
        <w:tc>
          <w:tcPr>
            <w:tcW w:w="1500" w:type="dxa"/>
          </w:tcPr>
          <w:p w14:paraId="000002BD"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7716" w:type="dxa"/>
          </w:tcPr>
          <w:p w14:paraId="000002BE" w14:textId="77777777" w:rsidR="004E4E8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the feature is not supported by the implementation.</w:t>
            </w:r>
          </w:p>
        </w:tc>
      </w:tr>
      <w:tr w:rsidR="004E4E8B" w14:paraId="209FF987" w14:textId="77777777">
        <w:trPr>
          <w:cantSplit/>
          <w:trHeight w:val="20"/>
        </w:trPr>
        <w:tc>
          <w:tcPr>
            <w:tcW w:w="1500" w:type="dxa"/>
          </w:tcPr>
          <w:p w14:paraId="000002BF"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7716" w:type="dxa"/>
          </w:tcPr>
          <w:p w14:paraId="000002C0" w14:textId="77777777" w:rsidR="004E4E8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item is not applicable.</w:t>
            </w:r>
          </w:p>
        </w:tc>
      </w:tr>
    </w:tbl>
    <w:p w14:paraId="000002C1" w14:textId="77777777" w:rsidR="004E4E8B" w:rsidRDefault="004E4E8B"/>
    <w:p w14:paraId="000002C2" w14:textId="77777777" w:rsidR="004E4E8B" w:rsidRDefault="00000000">
      <w:pPr>
        <w:pStyle w:val="Heading2"/>
        <w:ind w:left="0" w:firstLine="0"/>
      </w:pPr>
      <w:bookmarkStart w:id="27" w:name="_heading=h.25b2l0r" w:colFirst="0" w:colLast="0"/>
      <w:bookmarkEnd w:id="27"/>
      <w:r>
        <w:t>A2</w:t>
      </w:r>
      <w:r>
        <w:tab/>
        <w:t>REFERENCED BASE STANDARDS</w:t>
      </w:r>
    </w:p>
    <w:p w14:paraId="000002C3" w14:textId="77777777" w:rsidR="004E4E8B" w:rsidRDefault="00000000">
      <w:pPr>
        <w:keepNext/>
        <w:tabs>
          <w:tab w:val="left" w:pos="720"/>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base standards referenced in the RL shall be:</w:t>
      </w:r>
    </w:p>
    <w:p w14:paraId="000002C4" w14:textId="77777777" w:rsidR="004E4E8B" w:rsidRDefault="00000000">
      <w:pPr>
        <w:numPr>
          <w:ilvl w:val="0"/>
          <w:numId w:val="3"/>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CCSDS BP (this document);</w:t>
      </w:r>
    </w:p>
    <w:p w14:paraId="000002C5" w14:textId="77777777" w:rsidR="004E4E8B" w:rsidRDefault="00000000">
      <w:pPr>
        <w:numPr>
          <w:ilvl w:val="0"/>
          <w:numId w:val="3"/>
        </w:numPr>
        <w:spacing w:before="18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RFC 9171 (reference [1]);</w:t>
      </w:r>
    </w:p>
    <w:p w14:paraId="000002C6" w14:textId="77777777" w:rsidR="004E4E8B" w:rsidRDefault="00000000">
      <w:pPr>
        <w:tabs>
          <w:tab w:val="left" w:pos="720"/>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A4.2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000002C7" w14:textId="77777777" w:rsidR="004E4E8B" w:rsidRDefault="004E4E8B">
      <w:pPr>
        <w:tabs>
          <w:tab w:val="left" w:pos="720"/>
        </w:tabs>
        <w:spacing w:before="240" w:after="0"/>
        <w:jc w:val="both"/>
        <w:rPr>
          <w:rFonts w:ascii="Times New Roman" w:eastAsia="Times New Roman" w:hAnsi="Times New Roman" w:cs="Times New Roman"/>
          <w:sz w:val="24"/>
          <w:szCs w:val="24"/>
        </w:rPr>
      </w:pPr>
    </w:p>
    <w:p w14:paraId="000002C8" w14:textId="77777777" w:rsidR="004E4E8B" w:rsidRDefault="00000000">
      <w:pPr>
        <w:pStyle w:val="Heading2"/>
        <w:ind w:left="0" w:firstLine="0"/>
      </w:pPr>
      <w:bookmarkStart w:id="28" w:name="_heading=h.kgcv8k" w:colFirst="0" w:colLast="0"/>
      <w:bookmarkEnd w:id="28"/>
      <w:r>
        <w:lastRenderedPageBreak/>
        <w:t>A3</w:t>
      </w:r>
      <w:r>
        <w:tab/>
        <w:t>GENERAL INFORMATION</w:t>
      </w:r>
    </w:p>
    <w:p w14:paraId="000002C9" w14:textId="77777777" w:rsidR="004E4E8B" w:rsidRDefault="00000000">
      <w:pPr>
        <w:keepNext/>
        <w:spacing w:before="240" w:after="24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IDENTIFICATION OF PICS</w:t>
      </w:r>
    </w:p>
    <w:tbl>
      <w:tblPr>
        <w:tblStyle w:val="afff6"/>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420"/>
        <w:gridCol w:w="4968"/>
      </w:tblGrid>
      <w:tr w:rsidR="004E4E8B" w14:paraId="34347967" w14:textId="77777777">
        <w:trPr>
          <w:cantSplit/>
          <w:trHeight w:val="20"/>
        </w:trPr>
        <w:tc>
          <w:tcPr>
            <w:tcW w:w="828" w:type="dxa"/>
            <w:tcBorders>
              <w:top w:val="single" w:sz="4" w:space="0" w:color="000000"/>
              <w:left w:val="single" w:sz="4" w:space="0" w:color="000000"/>
            </w:tcBorders>
            <w:shd w:val="clear" w:color="auto" w:fill="4F81BD"/>
          </w:tcPr>
          <w:p w14:paraId="000002CA"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Ref</w:t>
            </w:r>
          </w:p>
        </w:tc>
        <w:tc>
          <w:tcPr>
            <w:tcW w:w="3420" w:type="dxa"/>
            <w:tcBorders>
              <w:top w:val="single" w:sz="4" w:space="0" w:color="000000"/>
            </w:tcBorders>
            <w:shd w:val="clear" w:color="auto" w:fill="4F81BD"/>
          </w:tcPr>
          <w:p w14:paraId="000002CB"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Question</w:t>
            </w:r>
          </w:p>
        </w:tc>
        <w:tc>
          <w:tcPr>
            <w:tcW w:w="4968" w:type="dxa"/>
            <w:tcBorders>
              <w:top w:val="single" w:sz="4" w:space="0" w:color="000000"/>
              <w:right w:val="single" w:sz="4" w:space="0" w:color="000000"/>
            </w:tcBorders>
            <w:shd w:val="clear" w:color="auto" w:fill="4F81BD"/>
          </w:tcPr>
          <w:p w14:paraId="000002CC"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Response</w:t>
            </w:r>
          </w:p>
        </w:tc>
      </w:tr>
      <w:tr w:rsidR="004E4E8B" w14:paraId="5C22283A" w14:textId="77777777">
        <w:trPr>
          <w:cantSplit/>
          <w:trHeight w:val="20"/>
        </w:trPr>
        <w:tc>
          <w:tcPr>
            <w:tcW w:w="828" w:type="dxa"/>
            <w:tcBorders>
              <w:left w:val="single" w:sz="4" w:space="0" w:color="000000"/>
            </w:tcBorders>
          </w:tcPr>
          <w:p w14:paraId="000002CD"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20" w:type="dxa"/>
          </w:tcPr>
          <w:p w14:paraId="000002CE"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Date of Statement (DD/MM/YYYY)</w:t>
            </w:r>
          </w:p>
        </w:tc>
        <w:tc>
          <w:tcPr>
            <w:tcW w:w="4968" w:type="dxa"/>
            <w:tcBorders>
              <w:right w:val="single" w:sz="4" w:space="0" w:color="000000"/>
            </w:tcBorders>
          </w:tcPr>
          <w:p w14:paraId="000002CF" w14:textId="77777777" w:rsidR="004E4E8B" w:rsidRDefault="004E4E8B">
            <w:pPr>
              <w:keepNext/>
              <w:jc w:val="both"/>
              <w:rPr>
                <w:rFonts w:ascii="Times New Roman" w:eastAsia="Times New Roman" w:hAnsi="Times New Roman" w:cs="Times New Roman"/>
                <w:sz w:val="20"/>
                <w:szCs w:val="20"/>
              </w:rPr>
            </w:pPr>
          </w:p>
        </w:tc>
      </w:tr>
      <w:tr w:rsidR="004E4E8B" w14:paraId="256E21AC" w14:textId="77777777">
        <w:trPr>
          <w:cantSplit/>
          <w:trHeight w:val="20"/>
        </w:trPr>
        <w:tc>
          <w:tcPr>
            <w:tcW w:w="828" w:type="dxa"/>
            <w:tcBorders>
              <w:left w:val="single" w:sz="4" w:space="0" w:color="000000"/>
            </w:tcBorders>
          </w:tcPr>
          <w:p w14:paraId="000002D0"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20" w:type="dxa"/>
          </w:tcPr>
          <w:p w14:paraId="000002D1"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PICS serial number</w:t>
            </w:r>
          </w:p>
        </w:tc>
        <w:tc>
          <w:tcPr>
            <w:tcW w:w="4968" w:type="dxa"/>
            <w:tcBorders>
              <w:right w:val="single" w:sz="4" w:space="0" w:color="000000"/>
            </w:tcBorders>
          </w:tcPr>
          <w:p w14:paraId="000002D2" w14:textId="77777777" w:rsidR="004E4E8B" w:rsidRDefault="004E4E8B">
            <w:pPr>
              <w:keepNext/>
              <w:jc w:val="both"/>
              <w:rPr>
                <w:rFonts w:ascii="Times New Roman" w:eastAsia="Times New Roman" w:hAnsi="Times New Roman" w:cs="Times New Roman"/>
                <w:sz w:val="20"/>
                <w:szCs w:val="20"/>
              </w:rPr>
            </w:pPr>
          </w:p>
        </w:tc>
      </w:tr>
      <w:tr w:rsidR="004E4E8B" w14:paraId="0D0E8CD8" w14:textId="77777777">
        <w:trPr>
          <w:cantSplit/>
          <w:trHeight w:val="20"/>
        </w:trPr>
        <w:tc>
          <w:tcPr>
            <w:tcW w:w="828" w:type="dxa"/>
            <w:tcBorders>
              <w:left w:val="single" w:sz="4" w:space="0" w:color="000000"/>
              <w:bottom w:val="single" w:sz="4" w:space="0" w:color="000000"/>
            </w:tcBorders>
          </w:tcPr>
          <w:p w14:paraId="000002D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20" w:type="dxa"/>
            <w:tcBorders>
              <w:bottom w:val="single" w:sz="4" w:space="0" w:color="000000"/>
            </w:tcBorders>
          </w:tcPr>
          <w:p w14:paraId="000002D4"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System conformance statement cross-reference</w:t>
            </w:r>
          </w:p>
        </w:tc>
        <w:tc>
          <w:tcPr>
            <w:tcW w:w="4968" w:type="dxa"/>
            <w:tcBorders>
              <w:bottom w:val="single" w:sz="4" w:space="0" w:color="000000"/>
              <w:right w:val="single" w:sz="4" w:space="0" w:color="000000"/>
            </w:tcBorders>
          </w:tcPr>
          <w:p w14:paraId="000002D5" w14:textId="77777777" w:rsidR="004E4E8B" w:rsidRDefault="004E4E8B">
            <w:pPr>
              <w:jc w:val="both"/>
              <w:rPr>
                <w:rFonts w:ascii="Times New Roman" w:eastAsia="Times New Roman" w:hAnsi="Times New Roman" w:cs="Times New Roman"/>
                <w:sz w:val="20"/>
                <w:szCs w:val="20"/>
              </w:rPr>
            </w:pPr>
          </w:p>
        </w:tc>
      </w:tr>
    </w:tbl>
    <w:p w14:paraId="000002D6" w14:textId="77777777" w:rsidR="004E4E8B" w:rsidRDefault="00000000">
      <w:pPr>
        <w:keepNext/>
        <w:spacing w:before="480" w:after="24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IDENTIFICATION OF IMPLEMENTATION UNDER TEST (IUT)</w:t>
      </w:r>
    </w:p>
    <w:tbl>
      <w:tblPr>
        <w:tblStyle w:val="afff7"/>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
        <w:gridCol w:w="3965"/>
        <w:gridCol w:w="4419"/>
      </w:tblGrid>
      <w:tr w:rsidR="004E4E8B" w14:paraId="023DE748" w14:textId="77777777">
        <w:trPr>
          <w:cantSplit/>
          <w:trHeight w:val="20"/>
        </w:trPr>
        <w:tc>
          <w:tcPr>
            <w:tcW w:w="828" w:type="dxa"/>
            <w:tcBorders>
              <w:top w:val="single" w:sz="4" w:space="0" w:color="000000"/>
              <w:left w:val="single" w:sz="4" w:space="0" w:color="000000"/>
            </w:tcBorders>
            <w:shd w:val="clear" w:color="auto" w:fill="4F81BD"/>
          </w:tcPr>
          <w:p w14:paraId="000002D7"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Ref</w:t>
            </w:r>
          </w:p>
        </w:tc>
        <w:tc>
          <w:tcPr>
            <w:tcW w:w="3965" w:type="dxa"/>
            <w:tcBorders>
              <w:top w:val="single" w:sz="4" w:space="0" w:color="000000"/>
            </w:tcBorders>
            <w:shd w:val="clear" w:color="auto" w:fill="4F81BD"/>
          </w:tcPr>
          <w:p w14:paraId="000002D8"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Question</w:t>
            </w:r>
          </w:p>
        </w:tc>
        <w:tc>
          <w:tcPr>
            <w:tcW w:w="4419" w:type="dxa"/>
            <w:tcBorders>
              <w:top w:val="single" w:sz="4" w:space="0" w:color="000000"/>
              <w:right w:val="single" w:sz="4" w:space="0" w:color="000000"/>
            </w:tcBorders>
            <w:shd w:val="clear" w:color="auto" w:fill="4F81BD"/>
          </w:tcPr>
          <w:p w14:paraId="000002D9"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Response</w:t>
            </w:r>
          </w:p>
        </w:tc>
      </w:tr>
      <w:tr w:rsidR="004E4E8B" w14:paraId="1BDE5A19" w14:textId="77777777">
        <w:trPr>
          <w:cantSplit/>
          <w:trHeight w:val="20"/>
        </w:trPr>
        <w:tc>
          <w:tcPr>
            <w:tcW w:w="828" w:type="dxa"/>
            <w:tcBorders>
              <w:left w:val="single" w:sz="4" w:space="0" w:color="000000"/>
            </w:tcBorders>
          </w:tcPr>
          <w:p w14:paraId="000002D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65" w:type="dxa"/>
          </w:tcPr>
          <w:p w14:paraId="000002DB"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name</w:t>
            </w:r>
          </w:p>
        </w:tc>
        <w:tc>
          <w:tcPr>
            <w:tcW w:w="4419" w:type="dxa"/>
            <w:tcBorders>
              <w:right w:val="single" w:sz="4" w:space="0" w:color="000000"/>
            </w:tcBorders>
          </w:tcPr>
          <w:p w14:paraId="000002DC" w14:textId="77777777" w:rsidR="004E4E8B" w:rsidRDefault="004E4E8B">
            <w:pPr>
              <w:jc w:val="both"/>
              <w:rPr>
                <w:rFonts w:ascii="Times New Roman" w:eastAsia="Times New Roman" w:hAnsi="Times New Roman" w:cs="Times New Roman"/>
                <w:sz w:val="20"/>
                <w:szCs w:val="20"/>
              </w:rPr>
            </w:pPr>
          </w:p>
        </w:tc>
      </w:tr>
      <w:tr w:rsidR="004E4E8B" w14:paraId="3C33399E" w14:textId="77777777">
        <w:trPr>
          <w:cantSplit/>
          <w:trHeight w:val="20"/>
        </w:trPr>
        <w:tc>
          <w:tcPr>
            <w:tcW w:w="828" w:type="dxa"/>
            <w:tcBorders>
              <w:left w:val="single" w:sz="4" w:space="0" w:color="000000"/>
            </w:tcBorders>
          </w:tcPr>
          <w:p w14:paraId="000002D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65" w:type="dxa"/>
          </w:tcPr>
          <w:p w14:paraId="000002DE"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version</w:t>
            </w:r>
          </w:p>
        </w:tc>
        <w:tc>
          <w:tcPr>
            <w:tcW w:w="4419" w:type="dxa"/>
            <w:tcBorders>
              <w:right w:val="single" w:sz="4" w:space="0" w:color="000000"/>
            </w:tcBorders>
          </w:tcPr>
          <w:p w14:paraId="000002DF" w14:textId="77777777" w:rsidR="004E4E8B" w:rsidRDefault="004E4E8B">
            <w:pPr>
              <w:jc w:val="both"/>
              <w:rPr>
                <w:rFonts w:ascii="Times New Roman" w:eastAsia="Times New Roman" w:hAnsi="Times New Roman" w:cs="Times New Roman"/>
                <w:sz w:val="20"/>
                <w:szCs w:val="20"/>
              </w:rPr>
            </w:pPr>
          </w:p>
        </w:tc>
      </w:tr>
      <w:tr w:rsidR="004E4E8B" w14:paraId="14362649" w14:textId="77777777">
        <w:trPr>
          <w:cantSplit/>
          <w:trHeight w:val="20"/>
        </w:trPr>
        <w:tc>
          <w:tcPr>
            <w:tcW w:w="828" w:type="dxa"/>
            <w:tcBorders>
              <w:left w:val="single" w:sz="4" w:space="0" w:color="000000"/>
            </w:tcBorders>
          </w:tcPr>
          <w:p w14:paraId="000002E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5" w:type="dxa"/>
          </w:tcPr>
          <w:p w14:paraId="000002E1"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hardware (machine) used in test</w:t>
            </w:r>
          </w:p>
        </w:tc>
        <w:tc>
          <w:tcPr>
            <w:tcW w:w="4419" w:type="dxa"/>
            <w:tcBorders>
              <w:right w:val="single" w:sz="4" w:space="0" w:color="000000"/>
            </w:tcBorders>
          </w:tcPr>
          <w:p w14:paraId="000002E2" w14:textId="77777777" w:rsidR="004E4E8B" w:rsidRDefault="004E4E8B">
            <w:pPr>
              <w:jc w:val="both"/>
              <w:rPr>
                <w:rFonts w:ascii="Times New Roman" w:eastAsia="Times New Roman" w:hAnsi="Times New Roman" w:cs="Times New Roman"/>
                <w:sz w:val="20"/>
                <w:szCs w:val="20"/>
              </w:rPr>
            </w:pPr>
          </w:p>
        </w:tc>
      </w:tr>
      <w:tr w:rsidR="004E4E8B" w14:paraId="7C6787B9" w14:textId="77777777">
        <w:trPr>
          <w:cantSplit/>
          <w:trHeight w:val="20"/>
        </w:trPr>
        <w:tc>
          <w:tcPr>
            <w:tcW w:w="828" w:type="dxa"/>
            <w:tcBorders>
              <w:left w:val="single" w:sz="4" w:space="0" w:color="000000"/>
            </w:tcBorders>
          </w:tcPr>
          <w:p w14:paraId="000002E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65" w:type="dxa"/>
          </w:tcPr>
          <w:p w14:paraId="000002E4"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Version of hardware (machine) used in test</w:t>
            </w:r>
          </w:p>
        </w:tc>
        <w:tc>
          <w:tcPr>
            <w:tcW w:w="4419" w:type="dxa"/>
            <w:tcBorders>
              <w:right w:val="single" w:sz="4" w:space="0" w:color="000000"/>
            </w:tcBorders>
          </w:tcPr>
          <w:p w14:paraId="000002E5" w14:textId="77777777" w:rsidR="004E4E8B" w:rsidRDefault="004E4E8B">
            <w:pPr>
              <w:jc w:val="both"/>
              <w:rPr>
                <w:rFonts w:ascii="Times New Roman" w:eastAsia="Times New Roman" w:hAnsi="Times New Roman" w:cs="Times New Roman"/>
                <w:sz w:val="20"/>
                <w:szCs w:val="20"/>
              </w:rPr>
            </w:pPr>
          </w:p>
        </w:tc>
      </w:tr>
      <w:tr w:rsidR="004E4E8B" w14:paraId="2ACEAFCE" w14:textId="77777777">
        <w:trPr>
          <w:cantSplit/>
          <w:trHeight w:val="20"/>
        </w:trPr>
        <w:tc>
          <w:tcPr>
            <w:tcW w:w="828" w:type="dxa"/>
            <w:tcBorders>
              <w:left w:val="single" w:sz="4" w:space="0" w:color="000000"/>
            </w:tcBorders>
          </w:tcPr>
          <w:p w14:paraId="000002E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965" w:type="dxa"/>
          </w:tcPr>
          <w:p w14:paraId="000002E7"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operating system used during test</w:t>
            </w:r>
          </w:p>
        </w:tc>
        <w:tc>
          <w:tcPr>
            <w:tcW w:w="4419" w:type="dxa"/>
            <w:tcBorders>
              <w:right w:val="single" w:sz="4" w:space="0" w:color="000000"/>
            </w:tcBorders>
          </w:tcPr>
          <w:p w14:paraId="000002E8" w14:textId="77777777" w:rsidR="004E4E8B" w:rsidRDefault="004E4E8B">
            <w:pPr>
              <w:jc w:val="both"/>
              <w:rPr>
                <w:rFonts w:ascii="Times New Roman" w:eastAsia="Times New Roman" w:hAnsi="Times New Roman" w:cs="Times New Roman"/>
                <w:sz w:val="20"/>
                <w:szCs w:val="20"/>
              </w:rPr>
            </w:pPr>
          </w:p>
        </w:tc>
      </w:tr>
      <w:tr w:rsidR="004E4E8B" w14:paraId="563B4561" w14:textId="77777777">
        <w:trPr>
          <w:cantSplit/>
          <w:trHeight w:val="20"/>
        </w:trPr>
        <w:tc>
          <w:tcPr>
            <w:tcW w:w="828" w:type="dxa"/>
            <w:tcBorders>
              <w:left w:val="single" w:sz="4" w:space="0" w:color="000000"/>
            </w:tcBorders>
          </w:tcPr>
          <w:p w14:paraId="000002E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965" w:type="dxa"/>
          </w:tcPr>
          <w:p w14:paraId="000002EA"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Version of operating system used during test</w:t>
            </w:r>
          </w:p>
        </w:tc>
        <w:tc>
          <w:tcPr>
            <w:tcW w:w="4419" w:type="dxa"/>
            <w:tcBorders>
              <w:right w:val="single" w:sz="4" w:space="0" w:color="000000"/>
            </w:tcBorders>
          </w:tcPr>
          <w:p w14:paraId="000002EB" w14:textId="77777777" w:rsidR="004E4E8B" w:rsidRDefault="004E4E8B">
            <w:pPr>
              <w:jc w:val="both"/>
              <w:rPr>
                <w:rFonts w:ascii="Times New Roman" w:eastAsia="Times New Roman" w:hAnsi="Times New Roman" w:cs="Times New Roman"/>
                <w:sz w:val="20"/>
                <w:szCs w:val="20"/>
              </w:rPr>
            </w:pPr>
          </w:p>
        </w:tc>
      </w:tr>
      <w:tr w:rsidR="004E4E8B" w14:paraId="3AE18862" w14:textId="77777777">
        <w:trPr>
          <w:cantSplit/>
          <w:trHeight w:val="20"/>
        </w:trPr>
        <w:tc>
          <w:tcPr>
            <w:tcW w:w="828" w:type="dxa"/>
            <w:tcBorders>
              <w:left w:val="single" w:sz="4" w:space="0" w:color="000000"/>
            </w:tcBorders>
          </w:tcPr>
          <w:p w14:paraId="000002E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965" w:type="dxa"/>
          </w:tcPr>
          <w:p w14:paraId="000002ED"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configuration information pertinent to the test</w:t>
            </w:r>
          </w:p>
        </w:tc>
        <w:tc>
          <w:tcPr>
            <w:tcW w:w="4419" w:type="dxa"/>
            <w:tcBorders>
              <w:right w:val="single" w:sz="4" w:space="0" w:color="000000"/>
            </w:tcBorders>
          </w:tcPr>
          <w:p w14:paraId="000002EE" w14:textId="77777777" w:rsidR="004E4E8B" w:rsidRDefault="004E4E8B">
            <w:pPr>
              <w:jc w:val="both"/>
              <w:rPr>
                <w:rFonts w:ascii="Times New Roman" w:eastAsia="Times New Roman" w:hAnsi="Times New Roman" w:cs="Times New Roman"/>
                <w:sz w:val="20"/>
                <w:szCs w:val="20"/>
              </w:rPr>
            </w:pPr>
          </w:p>
        </w:tc>
      </w:tr>
      <w:tr w:rsidR="004E4E8B" w14:paraId="7939F1E3" w14:textId="77777777">
        <w:trPr>
          <w:cantSplit/>
          <w:trHeight w:val="20"/>
        </w:trPr>
        <w:tc>
          <w:tcPr>
            <w:tcW w:w="828" w:type="dxa"/>
            <w:tcBorders>
              <w:left w:val="single" w:sz="4" w:space="0" w:color="000000"/>
              <w:bottom w:val="single" w:sz="4" w:space="0" w:color="000000"/>
            </w:tcBorders>
          </w:tcPr>
          <w:p w14:paraId="000002E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965" w:type="dxa"/>
            <w:tcBorders>
              <w:bottom w:val="single" w:sz="4" w:space="0" w:color="000000"/>
            </w:tcBorders>
          </w:tcPr>
          <w:p w14:paraId="000002F0"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information</w:t>
            </w:r>
          </w:p>
        </w:tc>
        <w:tc>
          <w:tcPr>
            <w:tcW w:w="4419" w:type="dxa"/>
            <w:tcBorders>
              <w:bottom w:val="single" w:sz="4" w:space="0" w:color="000000"/>
              <w:right w:val="single" w:sz="4" w:space="0" w:color="000000"/>
            </w:tcBorders>
          </w:tcPr>
          <w:p w14:paraId="000002F1" w14:textId="77777777" w:rsidR="004E4E8B" w:rsidRDefault="004E4E8B">
            <w:pPr>
              <w:jc w:val="both"/>
              <w:rPr>
                <w:rFonts w:ascii="Times New Roman" w:eastAsia="Times New Roman" w:hAnsi="Times New Roman" w:cs="Times New Roman"/>
                <w:sz w:val="20"/>
                <w:szCs w:val="20"/>
              </w:rPr>
            </w:pPr>
          </w:p>
        </w:tc>
      </w:tr>
    </w:tbl>
    <w:p w14:paraId="000002F2" w14:textId="77777777" w:rsidR="004E4E8B" w:rsidRDefault="00000000">
      <w:pPr>
        <w:keepNext/>
        <w:spacing w:before="480" w:after="24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IDENTIFICATION</w:t>
      </w:r>
    </w:p>
    <w:tbl>
      <w:tblPr>
        <w:tblStyle w:val="afff8"/>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420"/>
        <w:gridCol w:w="4968"/>
      </w:tblGrid>
      <w:tr w:rsidR="004E4E8B" w14:paraId="3F018CF2" w14:textId="77777777">
        <w:trPr>
          <w:cantSplit/>
          <w:trHeight w:val="20"/>
        </w:trPr>
        <w:tc>
          <w:tcPr>
            <w:tcW w:w="828" w:type="dxa"/>
            <w:tcBorders>
              <w:top w:val="single" w:sz="4" w:space="0" w:color="000000"/>
              <w:left w:val="single" w:sz="4" w:space="0" w:color="000000"/>
            </w:tcBorders>
            <w:shd w:val="clear" w:color="auto" w:fill="4F81BD"/>
          </w:tcPr>
          <w:p w14:paraId="000002F3"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Ref</w:t>
            </w:r>
          </w:p>
        </w:tc>
        <w:tc>
          <w:tcPr>
            <w:tcW w:w="3420" w:type="dxa"/>
            <w:tcBorders>
              <w:top w:val="single" w:sz="4" w:space="0" w:color="000000"/>
            </w:tcBorders>
            <w:shd w:val="clear" w:color="auto" w:fill="4F81BD"/>
          </w:tcPr>
          <w:p w14:paraId="000002F4"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Question</w:t>
            </w:r>
          </w:p>
        </w:tc>
        <w:tc>
          <w:tcPr>
            <w:tcW w:w="4968" w:type="dxa"/>
            <w:tcBorders>
              <w:top w:val="single" w:sz="4" w:space="0" w:color="000000"/>
              <w:right w:val="single" w:sz="4" w:space="0" w:color="000000"/>
            </w:tcBorders>
            <w:shd w:val="clear" w:color="auto" w:fill="4F81BD"/>
          </w:tcPr>
          <w:p w14:paraId="000002F5"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Response</w:t>
            </w:r>
          </w:p>
        </w:tc>
      </w:tr>
      <w:tr w:rsidR="004E4E8B" w14:paraId="398906F1" w14:textId="77777777">
        <w:trPr>
          <w:cantSplit/>
          <w:trHeight w:val="20"/>
        </w:trPr>
        <w:tc>
          <w:tcPr>
            <w:tcW w:w="828" w:type="dxa"/>
            <w:tcBorders>
              <w:left w:val="single" w:sz="4" w:space="0" w:color="000000"/>
            </w:tcBorders>
          </w:tcPr>
          <w:p w14:paraId="000002F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20" w:type="dxa"/>
          </w:tcPr>
          <w:p w14:paraId="000002F7"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Supplier</w:t>
            </w:r>
          </w:p>
        </w:tc>
        <w:tc>
          <w:tcPr>
            <w:tcW w:w="4968" w:type="dxa"/>
            <w:tcBorders>
              <w:right w:val="single" w:sz="4" w:space="0" w:color="000000"/>
            </w:tcBorders>
          </w:tcPr>
          <w:p w14:paraId="000002F8" w14:textId="77777777" w:rsidR="004E4E8B" w:rsidRDefault="004E4E8B">
            <w:pPr>
              <w:jc w:val="both"/>
              <w:rPr>
                <w:rFonts w:ascii="Times New Roman" w:eastAsia="Times New Roman" w:hAnsi="Times New Roman" w:cs="Times New Roman"/>
                <w:sz w:val="20"/>
                <w:szCs w:val="20"/>
              </w:rPr>
            </w:pPr>
          </w:p>
        </w:tc>
      </w:tr>
      <w:tr w:rsidR="004E4E8B" w14:paraId="58DC1C06" w14:textId="77777777">
        <w:trPr>
          <w:cantSplit/>
          <w:trHeight w:val="20"/>
        </w:trPr>
        <w:tc>
          <w:tcPr>
            <w:tcW w:w="828" w:type="dxa"/>
            <w:tcBorders>
              <w:left w:val="single" w:sz="4" w:space="0" w:color="000000"/>
            </w:tcBorders>
          </w:tcPr>
          <w:p w14:paraId="000002F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20" w:type="dxa"/>
          </w:tcPr>
          <w:p w14:paraId="000002FA"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Point of contact for queries</w:t>
            </w:r>
          </w:p>
        </w:tc>
        <w:tc>
          <w:tcPr>
            <w:tcW w:w="4968" w:type="dxa"/>
            <w:tcBorders>
              <w:right w:val="single" w:sz="4" w:space="0" w:color="000000"/>
            </w:tcBorders>
          </w:tcPr>
          <w:p w14:paraId="000002FB" w14:textId="77777777" w:rsidR="004E4E8B" w:rsidRDefault="004E4E8B">
            <w:pPr>
              <w:jc w:val="both"/>
              <w:rPr>
                <w:rFonts w:ascii="Times New Roman" w:eastAsia="Times New Roman" w:hAnsi="Times New Roman" w:cs="Times New Roman"/>
                <w:sz w:val="20"/>
                <w:szCs w:val="20"/>
              </w:rPr>
            </w:pPr>
          </w:p>
        </w:tc>
      </w:tr>
      <w:tr w:rsidR="004E4E8B" w14:paraId="0F2BEF2B" w14:textId="77777777">
        <w:trPr>
          <w:cantSplit/>
          <w:trHeight w:val="20"/>
        </w:trPr>
        <w:tc>
          <w:tcPr>
            <w:tcW w:w="828" w:type="dxa"/>
            <w:tcBorders>
              <w:left w:val="single" w:sz="4" w:space="0" w:color="000000"/>
            </w:tcBorders>
          </w:tcPr>
          <w:p w14:paraId="000002F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20" w:type="dxa"/>
          </w:tcPr>
          <w:p w14:paraId="000002FD"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Implementation name(s) and version(s)</w:t>
            </w:r>
          </w:p>
        </w:tc>
        <w:tc>
          <w:tcPr>
            <w:tcW w:w="4968" w:type="dxa"/>
            <w:tcBorders>
              <w:right w:val="single" w:sz="4" w:space="0" w:color="000000"/>
            </w:tcBorders>
          </w:tcPr>
          <w:p w14:paraId="000002FE" w14:textId="77777777" w:rsidR="004E4E8B" w:rsidRDefault="004E4E8B">
            <w:pPr>
              <w:jc w:val="both"/>
              <w:rPr>
                <w:rFonts w:ascii="Times New Roman" w:eastAsia="Times New Roman" w:hAnsi="Times New Roman" w:cs="Times New Roman"/>
                <w:sz w:val="20"/>
                <w:szCs w:val="20"/>
              </w:rPr>
            </w:pPr>
          </w:p>
        </w:tc>
      </w:tr>
      <w:tr w:rsidR="004E4E8B" w14:paraId="2383080F" w14:textId="77777777">
        <w:trPr>
          <w:cantSplit/>
          <w:trHeight w:val="20"/>
        </w:trPr>
        <w:tc>
          <w:tcPr>
            <w:tcW w:w="828" w:type="dxa"/>
            <w:tcBorders>
              <w:left w:val="single" w:sz="4" w:space="0" w:color="000000"/>
              <w:bottom w:val="single" w:sz="4" w:space="0" w:color="000000"/>
            </w:tcBorders>
          </w:tcPr>
          <w:p w14:paraId="000002F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20" w:type="dxa"/>
            <w:tcBorders>
              <w:bottom w:val="single" w:sz="4" w:space="0" w:color="000000"/>
            </w:tcBorders>
          </w:tcPr>
          <w:p w14:paraId="00000300"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information necessary for full identification (e.g., name(s) and version(s) for machines and/or operating systems</w:t>
            </w:r>
          </w:p>
        </w:tc>
        <w:tc>
          <w:tcPr>
            <w:tcW w:w="4968" w:type="dxa"/>
            <w:tcBorders>
              <w:bottom w:val="single" w:sz="4" w:space="0" w:color="000000"/>
              <w:right w:val="single" w:sz="4" w:space="0" w:color="000000"/>
            </w:tcBorders>
          </w:tcPr>
          <w:p w14:paraId="00000301" w14:textId="77777777" w:rsidR="004E4E8B" w:rsidRDefault="004E4E8B">
            <w:pPr>
              <w:jc w:val="both"/>
              <w:rPr>
                <w:rFonts w:ascii="Times New Roman" w:eastAsia="Times New Roman" w:hAnsi="Times New Roman" w:cs="Times New Roman"/>
                <w:sz w:val="20"/>
                <w:szCs w:val="20"/>
              </w:rPr>
            </w:pPr>
          </w:p>
        </w:tc>
      </w:tr>
    </w:tbl>
    <w:p w14:paraId="00000302" w14:textId="77777777" w:rsidR="004E4E8B" w:rsidRDefault="00000000">
      <w:pPr>
        <w:keepNext/>
        <w:spacing w:before="480" w:after="24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PROTOCOL SUMMARY</w:t>
      </w:r>
    </w:p>
    <w:tbl>
      <w:tblPr>
        <w:tblStyle w:val="afff9"/>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420"/>
        <w:gridCol w:w="4968"/>
      </w:tblGrid>
      <w:tr w:rsidR="004E4E8B" w14:paraId="74D8ED34" w14:textId="77777777">
        <w:trPr>
          <w:cantSplit/>
          <w:trHeight w:val="20"/>
        </w:trPr>
        <w:tc>
          <w:tcPr>
            <w:tcW w:w="828" w:type="dxa"/>
            <w:tcBorders>
              <w:top w:val="single" w:sz="4" w:space="0" w:color="000000"/>
              <w:left w:val="single" w:sz="4" w:space="0" w:color="000000"/>
            </w:tcBorders>
            <w:shd w:val="clear" w:color="auto" w:fill="4F81BD"/>
          </w:tcPr>
          <w:p w14:paraId="00000303"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Ref</w:t>
            </w:r>
          </w:p>
        </w:tc>
        <w:tc>
          <w:tcPr>
            <w:tcW w:w="3420" w:type="dxa"/>
            <w:tcBorders>
              <w:top w:val="single" w:sz="4" w:space="0" w:color="000000"/>
            </w:tcBorders>
            <w:shd w:val="clear" w:color="auto" w:fill="4F81BD"/>
          </w:tcPr>
          <w:p w14:paraId="00000304"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Question</w:t>
            </w:r>
          </w:p>
        </w:tc>
        <w:tc>
          <w:tcPr>
            <w:tcW w:w="4968" w:type="dxa"/>
            <w:tcBorders>
              <w:top w:val="single" w:sz="4" w:space="0" w:color="000000"/>
              <w:right w:val="single" w:sz="4" w:space="0" w:color="000000"/>
            </w:tcBorders>
            <w:shd w:val="clear" w:color="auto" w:fill="4F81BD"/>
          </w:tcPr>
          <w:p w14:paraId="00000305" w14:textId="77777777" w:rsidR="004E4E8B" w:rsidRDefault="00000000">
            <w:pPr>
              <w:keepNext/>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Response</w:t>
            </w:r>
          </w:p>
        </w:tc>
      </w:tr>
      <w:tr w:rsidR="004E4E8B" w14:paraId="4110E837" w14:textId="77777777">
        <w:trPr>
          <w:cantSplit/>
          <w:trHeight w:val="20"/>
        </w:trPr>
        <w:tc>
          <w:tcPr>
            <w:tcW w:w="828" w:type="dxa"/>
            <w:tcBorders>
              <w:left w:val="single" w:sz="4" w:space="0" w:color="000000"/>
            </w:tcBorders>
          </w:tcPr>
          <w:p w14:paraId="00000306"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20" w:type="dxa"/>
          </w:tcPr>
          <w:p w14:paraId="00000307"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Protocol version</w:t>
            </w:r>
          </w:p>
        </w:tc>
        <w:tc>
          <w:tcPr>
            <w:tcW w:w="4968" w:type="dxa"/>
            <w:tcBorders>
              <w:right w:val="single" w:sz="4" w:space="0" w:color="000000"/>
            </w:tcBorders>
          </w:tcPr>
          <w:p w14:paraId="00000308" w14:textId="77777777" w:rsidR="004E4E8B" w:rsidRDefault="004E4E8B">
            <w:pPr>
              <w:keepNext/>
              <w:jc w:val="both"/>
              <w:rPr>
                <w:rFonts w:ascii="Times New Roman" w:eastAsia="Times New Roman" w:hAnsi="Times New Roman" w:cs="Times New Roman"/>
                <w:sz w:val="20"/>
                <w:szCs w:val="20"/>
              </w:rPr>
            </w:pPr>
          </w:p>
        </w:tc>
      </w:tr>
      <w:tr w:rsidR="004E4E8B" w14:paraId="40A9576E" w14:textId="77777777">
        <w:trPr>
          <w:cantSplit/>
          <w:trHeight w:val="20"/>
        </w:trPr>
        <w:tc>
          <w:tcPr>
            <w:tcW w:w="828" w:type="dxa"/>
            <w:tcBorders>
              <w:left w:val="single" w:sz="4" w:space="0" w:color="000000"/>
            </w:tcBorders>
          </w:tcPr>
          <w:p w14:paraId="00000309"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420" w:type="dxa"/>
          </w:tcPr>
          <w:p w14:paraId="0000030A"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Addenda implemented</w:t>
            </w:r>
          </w:p>
        </w:tc>
        <w:tc>
          <w:tcPr>
            <w:tcW w:w="4968" w:type="dxa"/>
            <w:tcBorders>
              <w:right w:val="single" w:sz="4" w:space="0" w:color="000000"/>
            </w:tcBorders>
          </w:tcPr>
          <w:p w14:paraId="0000030B" w14:textId="77777777" w:rsidR="004E4E8B" w:rsidRDefault="004E4E8B">
            <w:pPr>
              <w:keepNext/>
              <w:jc w:val="both"/>
              <w:rPr>
                <w:rFonts w:ascii="Times New Roman" w:eastAsia="Times New Roman" w:hAnsi="Times New Roman" w:cs="Times New Roman"/>
                <w:sz w:val="20"/>
                <w:szCs w:val="20"/>
              </w:rPr>
            </w:pPr>
          </w:p>
        </w:tc>
      </w:tr>
      <w:tr w:rsidR="004E4E8B" w14:paraId="3B8BDB72" w14:textId="77777777">
        <w:trPr>
          <w:cantSplit/>
          <w:trHeight w:val="20"/>
        </w:trPr>
        <w:tc>
          <w:tcPr>
            <w:tcW w:w="828" w:type="dxa"/>
            <w:tcBorders>
              <w:left w:val="single" w:sz="4" w:space="0" w:color="000000"/>
            </w:tcBorders>
          </w:tcPr>
          <w:p w14:paraId="0000030C"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420" w:type="dxa"/>
          </w:tcPr>
          <w:p w14:paraId="0000030D"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Amendments implemented</w:t>
            </w:r>
          </w:p>
        </w:tc>
        <w:tc>
          <w:tcPr>
            <w:tcW w:w="4968" w:type="dxa"/>
            <w:tcBorders>
              <w:right w:val="single" w:sz="4" w:space="0" w:color="000000"/>
            </w:tcBorders>
          </w:tcPr>
          <w:p w14:paraId="0000030E" w14:textId="77777777" w:rsidR="004E4E8B" w:rsidRDefault="004E4E8B">
            <w:pPr>
              <w:keepNext/>
              <w:jc w:val="both"/>
              <w:rPr>
                <w:rFonts w:ascii="Times New Roman" w:eastAsia="Times New Roman" w:hAnsi="Times New Roman" w:cs="Times New Roman"/>
                <w:sz w:val="20"/>
                <w:szCs w:val="20"/>
              </w:rPr>
            </w:pPr>
          </w:p>
        </w:tc>
      </w:tr>
      <w:tr w:rsidR="004E4E8B" w14:paraId="7F6E7F00" w14:textId="77777777">
        <w:trPr>
          <w:cantSplit/>
          <w:trHeight w:val="20"/>
        </w:trPr>
        <w:tc>
          <w:tcPr>
            <w:tcW w:w="828" w:type="dxa"/>
            <w:tcBorders>
              <w:left w:val="single" w:sz="4" w:space="0" w:color="000000"/>
            </w:tcBorders>
          </w:tcPr>
          <w:p w14:paraId="0000030F" w14:textId="77777777" w:rsidR="004E4E8B" w:rsidRDefault="00000000">
            <w:pPr>
              <w:keepNex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420" w:type="dxa"/>
          </w:tcPr>
          <w:p w14:paraId="00000310" w14:textId="77777777" w:rsidR="004E4E8B" w:rsidRDefault="00000000">
            <w:pPr>
              <w:keepNext/>
              <w:rPr>
                <w:rFonts w:ascii="Times New Roman" w:eastAsia="Times New Roman" w:hAnsi="Times New Roman" w:cs="Times New Roman"/>
                <w:sz w:val="20"/>
                <w:szCs w:val="20"/>
              </w:rPr>
            </w:pPr>
            <w:r>
              <w:rPr>
                <w:rFonts w:ascii="Times New Roman" w:eastAsia="Times New Roman" w:hAnsi="Times New Roman" w:cs="Times New Roman"/>
                <w:sz w:val="20"/>
                <w:szCs w:val="20"/>
              </w:rPr>
              <w:t>Have any exceptions been required?</w:t>
            </w:r>
          </w:p>
          <w:p w14:paraId="00000311" w14:textId="77777777" w:rsidR="004E4E8B" w:rsidRDefault="00000000">
            <w:pPr>
              <w:keepNext/>
              <w:keepLines/>
              <w:tabs>
                <w:tab w:val="left" w:pos="612"/>
              </w:tabs>
              <w:ind w:left="882" w:hanging="882"/>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tcPr>
          <w:p w14:paraId="00000312" w14:textId="77777777" w:rsidR="004E4E8B" w:rsidRDefault="00000000">
            <w:pPr>
              <w:keepNext/>
              <w:numPr>
                <w:ilvl w:val="0"/>
                <w:numId w:val="14"/>
              </w:numPr>
              <w:spacing w:before="24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14:paraId="00000313" w14:textId="77777777" w:rsidR="004E4E8B" w:rsidRDefault="00000000">
            <w:pPr>
              <w:keepNext/>
              <w:numPr>
                <w:ilvl w:val="0"/>
                <w:numId w:val="14"/>
              </w:numPr>
              <w:spacing w:before="240"/>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4E4E8B" w14:paraId="4D0B13FE" w14:textId="77777777">
        <w:trPr>
          <w:cantSplit/>
          <w:trHeight w:val="20"/>
        </w:trPr>
        <w:tc>
          <w:tcPr>
            <w:tcW w:w="828" w:type="dxa"/>
            <w:tcBorders>
              <w:left w:val="single" w:sz="4" w:space="0" w:color="000000"/>
              <w:bottom w:val="single" w:sz="4" w:space="0" w:color="000000"/>
            </w:tcBorders>
          </w:tcPr>
          <w:p w14:paraId="0000031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420" w:type="dxa"/>
            <w:tcBorders>
              <w:bottom w:val="single" w:sz="4" w:space="0" w:color="000000"/>
            </w:tcBorders>
          </w:tcPr>
          <w:p w14:paraId="00000315"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 of statement (DD/MM/YYYY)</w:t>
            </w:r>
          </w:p>
        </w:tc>
        <w:tc>
          <w:tcPr>
            <w:tcW w:w="4968" w:type="dxa"/>
            <w:tcBorders>
              <w:bottom w:val="single" w:sz="4" w:space="0" w:color="000000"/>
              <w:right w:val="single" w:sz="4" w:space="0" w:color="000000"/>
            </w:tcBorders>
          </w:tcPr>
          <w:p w14:paraId="00000316" w14:textId="77777777" w:rsidR="004E4E8B" w:rsidRDefault="004E4E8B">
            <w:pPr>
              <w:jc w:val="both"/>
              <w:rPr>
                <w:rFonts w:ascii="Times New Roman" w:eastAsia="Times New Roman" w:hAnsi="Times New Roman" w:cs="Times New Roman"/>
                <w:sz w:val="20"/>
                <w:szCs w:val="20"/>
              </w:rPr>
            </w:pPr>
          </w:p>
        </w:tc>
      </w:tr>
    </w:tbl>
    <w:p w14:paraId="00000317" w14:textId="77777777" w:rsidR="004E4E8B" w:rsidRDefault="00000000">
      <w:pPr>
        <w:keepNext/>
        <w:spacing w:before="480" w:after="240" w:line="240" w:lineRule="auto"/>
        <w:ind w:left="547" w:hanging="547"/>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BASIC REQUIREMENTS</w:t>
      </w:r>
    </w:p>
    <w:tbl>
      <w:tblPr>
        <w:tblStyle w:val="afff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1"/>
        <w:gridCol w:w="1819"/>
        <w:gridCol w:w="2846"/>
        <w:gridCol w:w="1114"/>
        <w:gridCol w:w="1059"/>
      </w:tblGrid>
      <w:tr w:rsidR="004E4E8B" w14:paraId="3D0ACDD1" w14:textId="77777777">
        <w:trPr>
          <w:cantSplit/>
          <w:trHeight w:val="20"/>
          <w:tblHeader/>
        </w:trPr>
        <w:tc>
          <w:tcPr>
            <w:tcW w:w="2370" w:type="dxa"/>
            <w:tcBorders>
              <w:top w:val="single" w:sz="4" w:space="0" w:color="000000"/>
              <w:left w:val="single" w:sz="4" w:space="0" w:color="000000"/>
            </w:tcBorders>
            <w:shd w:val="clear" w:color="auto" w:fill="4F81BD"/>
            <w:vAlign w:val="bottom"/>
          </w:tcPr>
          <w:p w14:paraId="00000318"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Item</w:t>
            </w:r>
          </w:p>
        </w:tc>
        <w:tc>
          <w:tcPr>
            <w:tcW w:w="1819" w:type="dxa"/>
            <w:tcBorders>
              <w:top w:val="single" w:sz="4" w:space="0" w:color="000000"/>
            </w:tcBorders>
            <w:shd w:val="clear" w:color="auto" w:fill="4F81BD"/>
            <w:vAlign w:val="bottom"/>
          </w:tcPr>
          <w:p w14:paraId="00000319"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Protocol Feature</w:t>
            </w:r>
          </w:p>
        </w:tc>
        <w:tc>
          <w:tcPr>
            <w:tcW w:w="2845" w:type="dxa"/>
            <w:tcBorders>
              <w:top w:val="single" w:sz="4" w:space="0" w:color="000000"/>
            </w:tcBorders>
            <w:shd w:val="clear" w:color="auto" w:fill="4F81BD"/>
            <w:vAlign w:val="bottom"/>
          </w:tcPr>
          <w:p w14:paraId="0000031A"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Reference</w:t>
            </w:r>
          </w:p>
        </w:tc>
        <w:tc>
          <w:tcPr>
            <w:tcW w:w="1114" w:type="dxa"/>
            <w:tcBorders>
              <w:top w:val="single" w:sz="4" w:space="0" w:color="000000"/>
            </w:tcBorders>
            <w:shd w:val="clear" w:color="auto" w:fill="4F81BD"/>
            <w:vAlign w:val="bottom"/>
          </w:tcPr>
          <w:p w14:paraId="0000031B"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Status</w:t>
            </w:r>
          </w:p>
        </w:tc>
        <w:tc>
          <w:tcPr>
            <w:tcW w:w="1059" w:type="dxa"/>
            <w:tcBorders>
              <w:top w:val="single" w:sz="4" w:space="0" w:color="000000"/>
              <w:right w:val="single" w:sz="4" w:space="0" w:color="000000"/>
            </w:tcBorders>
            <w:shd w:val="clear" w:color="auto" w:fill="4F81BD"/>
            <w:vAlign w:val="bottom"/>
          </w:tcPr>
          <w:p w14:paraId="0000031C" w14:textId="77777777" w:rsidR="004E4E8B" w:rsidRDefault="00000000">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Support</w:t>
            </w:r>
          </w:p>
        </w:tc>
      </w:tr>
      <w:tr w:rsidR="004E4E8B" w14:paraId="62869CE5" w14:textId="77777777">
        <w:trPr>
          <w:cantSplit/>
          <w:trHeight w:val="20"/>
        </w:trPr>
        <w:tc>
          <w:tcPr>
            <w:tcW w:w="2370" w:type="dxa"/>
            <w:tcBorders>
              <w:left w:val="single" w:sz="4" w:space="0" w:color="000000"/>
            </w:tcBorders>
          </w:tcPr>
          <w:p w14:paraId="0000031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BP Formatting</w:t>
            </w:r>
          </w:p>
        </w:tc>
        <w:tc>
          <w:tcPr>
            <w:tcW w:w="1819" w:type="dxa"/>
          </w:tcPr>
          <w:p w14:paraId="0000031E"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Formats bundles as BPv7 per RFC9171.</w:t>
            </w:r>
          </w:p>
        </w:tc>
        <w:tc>
          <w:tcPr>
            <w:tcW w:w="2845" w:type="dxa"/>
          </w:tcPr>
          <w:p w14:paraId="0000031F"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3.1.  RFC9171 Section 4 except section 4.2.5.1 and section 4.4</w:t>
            </w:r>
          </w:p>
        </w:tc>
        <w:tc>
          <w:tcPr>
            <w:tcW w:w="1114" w:type="dxa"/>
          </w:tcPr>
          <w:p w14:paraId="0000032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21" w14:textId="77777777" w:rsidR="004E4E8B" w:rsidRDefault="004E4E8B">
            <w:pPr>
              <w:jc w:val="center"/>
              <w:rPr>
                <w:rFonts w:ascii="Times New Roman" w:eastAsia="Times New Roman" w:hAnsi="Times New Roman" w:cs="Times New Roman"/>
                <w:sz w:val="20"/>
                <w:szCs w:val="20"/>
              </w:rPr>
            </w:pPr>
          </w:p>
        </w:tc>
      </w:tr>
      <w:tr w:rsidR="004E4E8B" w14:paraId="613DF274" w14:textId="77777777">
        <w:trPr>
          <w:cantSplit/>
          <w:trHeight w:val="20"/>
        </w:trPr>
        <w:tc>
          <w:tcPr>
            <w:tcW w:w="2370" w:type="dxa"/>
            <w:tcBorders>
              <w:left w:val="single" w:sz="4" w:space="0" w:color="000000"/>
            </w:tcBorders>
          </w:tcPr>
          <w:p w14:paraId="00000322"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Node</w:t>
            </w:r>
          </w:p>
        </w:tc>
        <w:tc>
          <w:tcPr>
            <w:tcW w:w="1819" w:type="dxa"/>
          </w:tcPr>
          <w:p w14:paraId="00000323"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Recognizes, parses, and acts on the previous node extension block.</w:t>
            </w:r>
          </w:p>
        </w:tc>
        <w:tc>
          <w:tcPr>
            <w:tcW w:w="2845" w:type="dxa"/>
          </w:tcPr>
          <w:p w14:paraId="00000324"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4.4.1</w:t>
            </w:r>
          </w:p>
        </w:tc>
        <w:tc>
          <w:tcPr>
            <w:tcW w:w="1114" w:type="dxa"/>
          </w:tcPr>
          <w:p w14:paraId="00000325"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26" w14:textId="77777777" w:rsidR="004E4E8B" w:rsidRDefault="004E4E8B">
            <w:pPr>
              <w:jc w:val="center"/>
              <w:rPr>
                <w:rFonts w:ascii="Times New Roman" w:eastAsia="Times New Roman" w:hAnsi="Times New Roman" w:cs="Times New Roman"/>
                <w:sz w:val="20"/>
                <w:szCs w:val="20"/>
              </w:rPr>
            </w:pPr>
          </w:p>
        </w:tc>
      </w:tr>
      <w:tr w:rsidR="004E4E8B" w14:paraId="208B303F" w14:textId="77777777">
        <w:trPr>
          <w:cantSplit/>
          <w:trHeight w:val="20"/>
        </w:trPr>
        <w:tc>
          <w:tcPr>
            <w:tcW w:w="2370" w:type="dxa"/>
            <w:tcBorders>
              <w:left w:val="single" w:sz="4" w:space="0" w:color="000000"/>
            </w:tcBorders>
          </w:tcPr>
          <w:p w14:paraId="00000327"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Age</w:t>
            </w:r>
          </w:p>
        </w:tc>
        <w:tc>
          <w:tcPr>
            <w:tcW w:w="1819" w:type="dxa"/>
          </w:tcPr>
          <w:p w14:paraId="00000328"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Recognizes, parses, and acts on the bundle age extension block.</w:t>
            </w:r>
          </w:p>
        </w:tc>
        <w:tc>
          <w:tcPr>
            <w:tcW w:w="2845" w:type="dxa"/>
          </w:tcPr>
          <w:p w14:paraId="00000329"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4.4.2</w:t>
            </w:r>
          </w:p>
        </w:tc>
        <w:tc>
          <w:tcPr>
            <w:tcW w:w="1114" w:type="dxa"/>
          </w:tcPr>
          <w:p w14:paraId="0000032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2B" w14:textId="77777777" w:rsidR="004E4E8B" w:rsidRDefault="004E4E8B">
            <w:pPr>
              <w:jc w:val="center"/>
              <w:rPr>
                <w:rFonts w:ascii="Times New Roman" w:eastAsia="Times New Roman" w:hAnsi="Times New Roman" w:cs="Times New Roman"/>
                <w:sz w:val="20"/>
                <w:szCs w:val="20"/>
              </w:rPr>
            </w:pPr>
          </w:p>
        </w:tc>
      </w:tr>
      <w:tr w:rsidR="004E4E8B" w14:paraId="16C6AE24" w14:textId="77777777">
        <w:trPr>
          <w:cantSplit/>
          <w:trHeight w:val="20"/>
        </w:trPr>
        <w:tc>
          <w:tcPr>
            <w:tcW w:w="2370" w:type="dxa"/>
            <w:tcBorders>
              <w:left w:val="single" w:sz="4" w:space="0" w:color="000000"/>
            </w:tcBorders>
          </w:tcPr>
          <w:p w14:paraId="0000032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Hop Count</w:t>
            </w:r>
          </w:p>
        </w:tc>
        <w:tc>
          <w:tcPr>
            <w:tcW w:w="1819" w:type="dxa"/>
          </w:tcPr>
          <w:p w14:paraId="0000032D"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Recognizes, parses, and acts on the hop count extension block.</w:t>
            </w:r>
          </w:p>
        </w:tc>
        <w:tc>
          <w:tcPr>
            <w:tcW w:w="2845" w:type="dxa"/>
          </w:tcPr>
          <w:p w14:paraId="0000032E"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4.4.3</w:t>
            </w:r>
          </w:p>
        </w:tc>
        <w:tc>
          <w:tcPr>
            <w:tcW w:w="1114" w:type="dxa"/>
          </w:tcPr>
          <w:p w14:paraId="0000032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30" w14:textId="77777777" w:rsidR="004E4E8B" w:rsidRDefault="004E4E8B">
            <w:pPr>
              <w:jc w:val="center"/>
              <w:rPr>
                <w:rFonts w:ascii="Times New Roman" w:eastAsia="Times New Roman" w:hAnsi="Times New Roman" w:cs="Times New Roman"/>
                <w:sz w:val="20"/>
                <w:szCs w:val="20"/>
              </w:rPr>
            </w:pPr>
          </w:p>
        </w:tc>
      </w:tr>
      <w:tr w:rsidR="004E4E8B" w14:paraId="5F1358F8" w14:textId="77777777">
        <w:trPr>
          <w:cantSplit/>
          <w:trHeight w:val="20"/>
        </w:trPr>
        <w:tc>
          <w:tcPr>
            <w:tcW w:w="2370" w:type="dxa"/>
            <w:tcBorders>
              <w:left w:val="single" w:sz="4" w:space="0" w:color="000000"/>
            </w:tcBorders>
          </w:tcPr>
          <w:p w14:paraId="00000331"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BPv7</w:t>
            </w:r>
          </w:p>
        </w:tc>
        <w:tc>
          <w:tcPr>
            <w:tcW w:w="1819" w:type="dxa"/>
          </w:tcPr>
          <w:p w14:paraId="00000332"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Identifies bundles as version 7 in the primary block.</w:t>
            </w:r>
          </w:p>
        </w:tc>
        <w:tc>
          <w:tcPr>
            <w:tcW w:w="2845" w:type="dxa"/>
          </w:tcPr>
          <w:p w14:paraId="00000333"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9.2</w:t>
            </w:r>
          </w:p>
        </w:tc>
        <w:tc>
          <w:tcPr>
            <w:tcW w:w="1114" w:type="dxa"/>
          </w:tcPr>
          <w:p w14:paraId="0000033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35" w14:textId="77777777" w:rsidR="004E4E8B" w:rsidRDefault="004E4E8B">
            <w:pPr>
              <w:jc w:val="center"/>
              <w:rPr>
                <w:rFonts w:ascii="Times New Roman" w:eastAsia="Times New Roman" w:hAnsi="Times New Roman" w:cs="Times New Roman"/>
                <w:sz w:val="20"/>
                <w:szCs w:val="20"/>
              </w:rPr>
            </w:pPr>
          </w:p>
        </w:tc>
      </w:tr>
      <w:tr w:rsidR="004E4E8B" w14:paraId="0448FD49" w14:textId="77777777">
        <w:trPr>
          <w:cantSplit/>
          <w:trHeight w:val="20"/>
        </w:trPr>
        <w:tc>
          <w:tcPr>
            <w:tcW w:w="2370" w:type="dxa"/>
            <w:tcBorders>
              <w:left w:val="single" w:sz="4" w:space="0" w:color="000000"/>
            </w:tcBorders>
          </w:tcPr>
          <w:p w14:paraId="0000033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IPN_naming</w:t>
            </w:r>
          </w:p>
        </w:tc>
        <w:tc>
          <w:tcPr>
            <w:tcW w:w="1819" w:type="dxa"/>
          </w:tcPr>
          <w:p w14:paraId="00000337"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the ipn URI Naming Scheme</w:t>
            </w:r>
          </w:p>
        </w:tc>
        <w:tc>
          <w:tcPr>
            <w:tcW w:w="2845" w:type="dxa"/>
          </w:tcPr>
          <w:p w14:paraId="00000338"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3.2.1.  RFC 9171 section 4.2.5.1.2</w:t>
            </w:r>
          </w:p>
          <w:p w14:paraId="00000339" w14:textId="77777777" w:rsidR="004E4E8B" w:rsidRDefault="004E4E8B">
            <w:pPr>
              <w:rPr>
                <w:rFonts w:ascii="Times New Roman" w:eastAsia="Times New Roman" w:hAnsi="Times New Roman" w:cs="Times New Roman"/>
                <w:sz w:val="20"/>
                <w:szCs w:val="20"/>
              </w:rPr>
            </w:pPr>
          </w:p>
        </w:tc>
        <w:tc>
          <w:tcPr>
            <w:tcW w:w="1114" w:type="dxa"/>
          </w:tcPr>
          <w:p w14:paraId="0000033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3B" w14:textId="77777777" w:rsidR="004E4E8B" w:rsidRDefault="004E4E8B">
            <w:pPr>
              <w:jc w:val="center"/>
              <w:rPr>
                <w:rFonts w:ascii="Times New Roman" w:eastAsia="Times New Roman" w:hAnsi="Times New Roman" w:cs="Times New Roman"/>
                <w:sz w:val="20"/>
                <w:szCs w:val="20"/>
              </w:rPr>
            </w:pPr>
          </w:p>
        </w:tc>
      </w:tr>
      <w:tr w:rsidR="004E4E8B" w14:paraId="7F298F2A" w14:textId="77777777">
        <w:trPr>
          <w:cantSplit/>
          <w:trHeight w:val="20"/>
        </w:trPr>
        <w:tc>
          <w:tcPr>
            <w:tcW w:w="2370" w:type="dxa"/>
            <w:tcBorders>
              <w:left w:val="single" w:sz="4" w:space="0" w:color="000000"/>
            </w:tcBorders>
          </w:tcPr>
          <w:p w14:paraId="0000033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dtn:none</w:t>
            </w:r>
          </w:p>
        </w:tc>
        <w:tc>
          <w:tcPr>
            <w:tcW w:w="1819" w:type="dxa"/>
          </w:tcPr>
          <w:p w14:paraId="0000033D"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the dtn:none endpoint ID</w:t>
            </w:r>
          </w:p>
        </w:tc>
        <w:tc>
          <w:tcPr>
            <w:tcW w:w="2845" w:type="dxa"/>
          </w:tcPr>
          <w:p w14:paraId="0000033E"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3.2.2.  RFC9171 section 4.2.5.1.1</w:t>
            </w:r>
          </w:p>
        </w:tc>
        <w:tc>
          <w:tcPr>
            <w:tcW w:w="1114" w:type="dxa"/>
          </w:tcPr>
          <w:p w14:paraId="0000033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40" w14:textId="77777777" w:rsidR="004E4E8B" w:rsidRDefault="004E4E8B">
            <w:pPr>
              <w:jc w:val="center"/>
              <w:rPr>
                <w:rFonts w:ascii="Times New Roman" w:eastAsia="Times New Roman" w:hAnsi="Times New Roman" w:cs="Times New Roman"/>
                <w:sz w:val="20"/>
                <w:szCs w:val="20"/>
              </w:rPr>
            </w:pPr>
          </w:p>
        </w:tc>
      </w:tr>
      <w:tr w:rsidR="004E4E8B" w14:paraId="7866408E" w14:textId="77777777">
        <w:trPr>
          <w:cantSplit/>
          <w:trHeight w:val="20"/>
        </w:trPr>
        <w:tc>
          <w:tcPr>
            <w:tcW w:w="2370" w:type="dxa"/>
            <w:tcBorders>
              <w:left w:val="single" w:sz="4" w:space="0" w:color="000000"/>
            </w:tcBorders>
          </w:tcPr>
          <w:p w14:paraId="00000341"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IPN Node No</w:t>
            </w:r>
          </w:p>
        </w:tc>
        <w:tc>
          <w:tcPr>
            <w:tcW w:w="1819" w:type="dxa"/>
          </w:tcPr>
          <w:p w14:paraId="00000342"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IPN node numbers assigned by SANA</w:t>
            </w:r>
          </w:p>
        </w:tc>
        <w:tc>
          <w:tcPr>
            <w:tcW w:w="2845" w:type="dxa"/>
          </w:tcPr>
          <w:p w14:paraId="00000343"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3.2.3</w:t>
            </w:r>
          </w:p>
        </w:tc>
        <w:tc>
          <w:tcPr>
            <w:tcW w:w="1114" w:type="dxa"/>
          </w:tcPr>
          <w:p w14:paraId="0000034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45" w14:textId="77777777" w:rsidR="004E4E8B" w:rsidRDefault="004E4E8B">
            <w:pPr>
              <w:jc w:val="center"/>
              <w:rPr>
                <w:rFonts w:ascii="Times New Roman" w:eastAsia="Times New Roman" w:hAnsi="Times New Roman" w:cs="Times New Roman"/>
                <w:sz w:val="20"/>
                <w:szCs w:val="20"/>
              </w:rPr>
            </w:pPr>
          </w:p>
        </w:tc>
      </w:tr>
      <w:tr w:rsidR="004E4E8B" w14:paraId="05C782FF" w14:textId="77777777">
        <w:trPr>
          <w:cantSplit/>
          <w:trHeight w:val="20"/>
        </w:trPr>
        <w:tc>
          <w:tcPr>
            <w:tcW w:w="2370" w:type="dxa"/>
            <w:tcBorders>
              <w:left w:val="single" w:sz="4" w:space="0" w:color="000000"/>
            </w:tcBorders>
          </w:tcPr>
          <w:p w14:paraId="0000034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IPN Service No</w:t>
            </w:r>
          </w:p>
        </w:tc>
        <w:tc>
          <w:tcPr>
            <w:tcW w:w="1819" w:type="dxa"/>
          </w:tcPr>
          <w:p w14:paraId="00000347"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Use IPN  service numbers assigned by IANA / SANA</w:t>
            </w:r>
          </w:p>
        </w:tc>
        <w:tc>
          <w:tcPr>
            <w:tcW w:w="2845" w:type="dxa"/>
          </w:tcPr>
          <w:p w14:paraId="00000348"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3.2.4</w:t>
            </w:r>
          </w:p>
        </w:tc>
        <w:tc>
          <w:tcPr>
            <w:tcW w:w="1114" w:type="dxa"/>
          </w:tcPr>
          <w:p w14:paraId="0000034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4A" w14:textId="77777777" w:rsidR="004E4E8B" w:rsidRDefault="004E4E8B">
            <w:pPr>
              <w:jc w:val="center"/>
              <w:rPr>
                <w:rFonts w:ascii="Times New Roman" w:eastAsia="Times New Roman" w:hAnsi="Times New Roman" w:cs="Times New Roman"/>
                <w:sz w:val="20"/>
                <w:szCs w:val="20"/>
              </w:rPr>
            </w:pPr>
          </w:p>
        </w:tc>
      </w:tr>
      <w:tr w:rsidR="004E4E8B" w14:paraId="51F92A68" w14:textId="77777777">
        <w:trPr>
          <w:cantSplit/>
          <w:trHeight w:val="20"/>
        </w:trPr>
        <w:tc>
          <w:tcPr>
            <w:tcW w:w="2370" w:type="dxa"/>
            <w:tcBorders>
              <w:left w:val="single" w:sz="4" w:space="0" w:color="000000"/>
            </w:tcBorders>
          </w:tcPr>
          <w:p w14:paraId="0000034B"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Creation Metadata</w:t>
            </w:r>
          </w:p>
        </w:tc>
        <w:tc>
          <w:tcPr>
            <w:tcW w:w="1819" w:type="dxa"/>
          </w:tcPr>
          <w:p w14:paraId="0000034C"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Bundle creation timestamp and timestamp sequence number assigned when ADU is accepted for transmission.</w:t>
            </w:r>
          </w:p>
        </w:tc>
        <w:tc>
          <w:tcPr>
            <w:tcW w:w="2845" w:type="dxa"/>
          </w:tcPr>
          <w:p w14:paraId="0000034D"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3.3.1</w:t>
            </w:r>
          </w:p>
        </w:tc>
        <w:tc>
          <w:tcPr>
            <w:tcW w:w="1114" w:type="dxa"/>
          </w:tcPr>
          <w:p w14:paraId="0000034E"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4F" w14:textId="77777777" w:rsidR="004E4E8B" w:rsidRDefault="004E4E8B">
            <w:pPr>
              <w:jc w:val="center"/>
              <w:rPr>
                <w:rFonts w:ascii="Times New Roman" w:eastAsia="Times New Roman" w:hAnsi="Times New Roman" w:cs="Times New Roman"/>
                <w:sz w:val="20"/>
                <w:szCs w:val="20"/>
              </w:rPr>
            </w:pPr>
          </w:p>
        </w:tc>
      </w:tr>
      <w:tr w:rsidR="004E4E8B" w14:paraId="5EDCB358" w14:textId="77777777">
        <w:trPr>
          <w:cantSplit/>
          <w:trHeight w:val="20"/>
        </w:trPr>
        <w:tc>
          <w:tcPr>
            <w:tcW w:w="2370" w:type="dxa"/>
            <w:tcBorders>
              <w:left w:val="single" w:sz="4" w:space="0" w:color="000000"/>
            </w:tcBorders>
          </w:tcPr>
          <w:p w14:paraId="0000035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Source Node ID</w:t>
            </w:r>
          </w:p>
        </w:tc>
        <w:tc>
          <w:tcPr>
            <w:tcW w:w="1819" w:type="dxa"/>
          </w:tcPr>
          <w:p w14:paraId="00000351"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source node IDs for all non-anonymous bundles sources shall have the same node number.</w:t>
            </w:r>
          </w:p>
        </w:tc>
        <w:tc>
          <w:tcPr>
            <w:tcW w:w="2845" w:type="dxa"/>
          </w:tcPr>
          <w:p w14:paraId="00000352"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3.3.2</w:t>
            </w:r>
          </w:p>
        </w:tc>
        <w:tc>
          <w:tcPr>
            <w:tcW w:w="1114" w:type="dxa"/>
          </w:tcPr>
          <w:p w14:paraId="0000035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54" w14:textId="77777777" w:rsidR="004E4E8B" w:rsidRDefault="004E4E8B">
            <w:pPr>
              <w:jc w:val="center"/>
              <w:rPr>
                <w:rFonts w:ascii="Times New Roman" w:eastAsia="Times New Roman" w:hAnsi="Times New Roman" w:cs="Times New Roman"/>
                <w:sz w:val="20"/>
                <w:szCs w:val="20"/>
              </w:rPr>
            </w:pPr>
          </w:p>
        </w:tc>
      </w:tr>
      <w:tr w:rsidR="004E4E8B" w14:paraId="53D90F75" w14:textId="77777777">
        <w:trPr>
          <w:cantSplit/>
          <w:trHeight w:val="20"/>
        </w:trPr>
        <w:tc>
          <w:tcPr>
            <w:tcW w:w="2370" w:type="dxa"/>
            <w:tcBorders>
              <w:left w:val="single" w:sz="4" w:space="0" w:color="000000"/>
            </w:tcBorders>
          </w:tcPr>
          <w:p w14:paraId="00000355"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dtn:none</w:t>
            </w:r>
          </w:p>
        </w:tc>
        <w:tc>
          <w:tcPr>
            <w:tcW w:w="1819" w:type="dxa"/>
          </w:tcPr>
          <w:p w14:paraId="00000356"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sending bundles with source dtn:non</w:t>
            </w:r>
          </w:p>
        </w:tc>
        <w:tc>
          <w:tcPr>
            <w:tcW w:w="2845" w:type="dxa"/>
          </w:tcPr>
          <w:p w14:paraId="00000357"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3.3.3</w:t>
            </w:r>
          </w:p>
        </w:tc>
        <w:tc>
          <w:tcPr>
            <w:tcW w:w="1114" w:type="dxa"/>
          </w:tcPr>
          <w:p w14:paraId="00000358"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1059" w:type="dxa"/>
            <w:tcBorders>
              <w:right w:val="single" w:sz="4" w:space="0" w:color="000000"/>
            </w:tcBorders>
          </w:tcPr>
          <w:p w14:paraId="00000359" w14:textId="77777777" w:rsidR="004E4E8B" w:rsidRDefault="004E4E8B">
            <w:pPr>
              <w:jc w:val="center"/>
              <w:rPr>
                <w:rFonts w:ascii="Times New Roman" w:eastAsia="Times New Roman" w:hAnsi="Times New Roman" w:cs="Times New Roman"/>
                <w:sz w:val="20"/>
                <w:szCs w:val="20"/>
              </w:rPr>
            </w:pPr>
          </w:p>
        </w:tc>
      </w:tr>
      <w:tr w:rsidR="004E4E8B" w14:paraId="4932E933" w14:textId="77777777">
        <w:trPr>
          <w:cantSplit/>
          <w:trHeight w:val="20"/>
        </w:trPr>
        <w:tc>
          <w:tcPr>
            <w:tcW w:w="2370" w:type="dxa"/>
            <w:tcBorders>
              <w:left w:val="single" w:sz="4" w:space="0" w:color="000000"/>
            </w:tcBorders>
          </w:tcPr>
          <w:p w14:paraId="0000035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Constraints</w:t>
            </w:r>
          </w:p>
        </w:tc>
        <w:tc>
          <w:tcPr>
            <w:tcW w:w="1819" w:type="dxa"/>
          </w:tcPr>
          <w:p w14:paraId="0000035B"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endpoints in which a node is registered shall have the same node number.</w:t>
            </w:r>
          </w:p>
        </w:tc>
        <w:tc>
          <w:tcPr>
            <w:tcW w:w="2845" w:type="dxa"/>
          </w:tcPr>
          <w:p w14:paraId="0000035C"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3.4.1</w:t>
            </w:r>
          </w:p>
        </w:tc>
        <w:tc>
          <w:tcPr>
            <w:tcW w:w="1114" w:type="dxa"/>
          </w:tcPr>
          <w:p w14:paraId="0000035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5E" w14:textId="77777777" w:rsidR="004E4E8B" w:rsidRDefault="004E4E8B">
            <w:pPr>
              <w:jc w:val="center"/>
              <w:rPr>
                <w:rFonts w:ascii="Times New Roman" w:eastAsia="Times New Roman" w:hAnsi="Times New Roman" w:cs="Times New Roman"/>
                <w:sz w:val="20"/>
                <w:szCs w:val="20"/>
              </w:rPr>
            </w:pPr>
          </w:p>
        </w:tc>
      </w:tr>
      <w:tr w:rsidR="004E4E8B" w14:paraId="4129205F" w14:textId="77777777">
        <w:trPr>
          <w:cantSplit/>
          <w:trHeight w:val="20"/>
        </w:trPr>
        <w:tc>
          <w:tcPr>
            <w:tcW w:w="2370" w:type="dxa"/>
            <w:tcBorders>
              <w:left w:val="single" w:sz="4" w:space="0" w:color="000000"/>
            </w:tcBorders>
          </w:tcPr>
          <w:p w14:paraId="0000035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Minimum Bundle Size</w:t>
            </w:r>
          </w:p>
        </w:tc>
        <w:tc>
          <w:tcPr>
            <w:tcW w:w="1819" w:type="dxa"/>
          </w:tcPr>
          <w:p w14:paraId="00000360"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Supports processing of bundles whose total size is less than or equal to </w:t>
            </w:r>
            <w:r>
              <w:rPr>
                <w:rFonts w:ascii="Times New Roman" w:eastAsia="Times New Roman" w:hAnsi="Times New Roman" w:cs="Times New Roman"/>
              </w:rPr>
              <w:t>10*2</w:t>
            </w:r>
            <w:r>
              <w:rPr>
                <w:rFonts w:ascii="Times New Roman" w:eastAsia="Times New Roman" w:hAnsi="Times New Roman" w:cs="Times New Roman"/>
                <w:vertAlign w:val="superscript"/>
              </w:rPr>
              <w:t>20</w:t>
            </w:r>
            <w:r>
              <w:rPr>
                <w:rFonts w:ascii="Times New Roman" w:eastAsia="Times New Roman" w:hAnsi="Times New Roman" w:cs="Times New Roman"/>
              </w:rPr>
              <w:t xml:space="preserve"> bytes (10 MB)</w:t>
            </w:r>
          </w:p>
        </w:tc>
        <w:tc>
          <w:tcPr>
            <w:tcW w:w="2845" w:type="dxa"/>
          </w:tcPr>
          <w:p w14:paraId="00000361"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3.5.1</w:t>
            </w:r>
          </w:p>
        </w:tc>
        <w:tc>
          <w:tcPr>
            <w:tcW w:w="1114" w:type="dxa"/>
          </w:tcPr>
          <w:p w14:paraId="00000362"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63" w14:textId="77777777" w:rsidR="004E4E8B" w:rsidRDefault="004E4E8B">
            <w:pPr>
              <w:jc w:val="center"/>
              <w:rPr>
                <w:rFonts w:ascii="Times New Roman" w:eastAsia="Times New Roman" w:hAnsi="Times New Roman" w:cs="Times New Roman"/>
                <w:sz w:val="20"/>
                <w:szCs w:val="20"/>
              </w:rPr>
            </w:pPr>
          </w:p>
        </w:tc>
      </w:tr>
      <w:tr w:rsidR="004E4E8B" w14:paraId="61CBA3FE" w14:textId="77777777">
        <w:trPr>
          <w:cantSplit/>
          <w:trHeight w:val="20"/>
        </w:trPr>
        <w:tc>
          <w:tcPr>
            <w:tcW w:w="2370" w:type="dxa"/>
            <w:tcBorders>
              <w:left w:val="single" w:sz="4" w:space="0" w:color="000000"/>
            </w:tcBorders>
          </w:tcPr>
          <w:p w14:paraId="0000036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Interface</w:t>
            </w:r>
          </w:p>
        </w:tc>
        <w:tc>
          <w:tcPr>
            <w:tcW w:w="1819" w:type="dxa"/>
          </w:tcPr>
          <w:p w14:paraId="00000365"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the service interface in section 4.</w:t>
            </w:r>
          </w:p>
        </w:tc>
        <w:tc>
          <w:tcPr>
            <w:tcW w:w="2845" w:type="dxa"/>
          </w:tcPr>
          <w:p w14:paraId="00000366"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w:t>
            </w:r>
          </w:p>
        </w:tc>
        <w:tc>
          <w:tcPr>
            <w:tcW w:w="1114" w:type="dxa"/>
          </w:tcPr>
          <w:p w14:paraId="00000367"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68" w14:textId="77777777" w:rsidR="004E4E8B" w:rsidRDefault="004E4E8B">
            <w:pPr>
              <w:jc w:val="center"/>
              <w:rPr>
                <w:rFonts w:ascii="Times New Roman" w:eastAsia="Times New Roman" w:hAnsi="Times New Roman" w:cs="Times New Roman"/>
                <w:sz w:val="20"/>
                <w:szCs w:val="20"/>
              </w:rPr>
            </w:pPr>
          </w:p>
        </w:tc>
      </w:tr>
      <w:tr w:rsidR="004E4E8B" w14:paraId="5C5F2C0D" w14:textId="77777777">
        <w:trPr>
          <w:cantSplit/>
          <w:trHeight w:val="20"/>
        </w:trPr>
        <w:tc>
          <w:tcPr>
            <w:tcW w:w="2370" w:type="dxa"/>
            <w:tcBorders>
              <w:left w:val="single" w:sz="4" w:space="0" w:color="000000"/>
            </w:tcBorders>
          </w:tcPr>
          <w:p w14:paraId="0000036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LTP CLA</w:t>
            </w:r>
          </w:p>
        </w:tc>
        <w:tc>
          <w:tcPr>
            <w:tcW w:w="1819" w:type="dxa"/>
          </w:tcPr>
          <w:p w14:paraId="0000036A"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Implements bundle encapsulation in LTP blocks.</w:t>
            </w:r>
          </w:p>
        </w:tc>
        <w:tc>
          <w:tcPr>
            <w:tcW w:w="2845" w:type="dxa"/>
          </w:tcPr>
          <w:p w14:paraId="0000036B"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B2.1.3</w:t>
            </w:r>
          </w:p>
        </w:tc>
        <w:tc>
          <w:tcPr>
            <w:tcW w:w="1114" w:type="dxa"/>
          </w:tcPr>
          <w:p w14:paraId="0000036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O.1</w:t>
            </w:r>
          </w:p>
        </w:tc>
        <w:tc>
          <w:tcPr>
            <w:tcW w:w="1059" w:type="dxa"/>
            <w:tcBorders>
              <w:right w:val="single" w:sz="4" w:space="0" w:color="000000"/>
            </w:tcBorders>
          </w:tcPr>
          <w:p w14:paraId="0000036D" w14:textId="77777777" w:rsidR="004E4E8B" w:rsidRDefault="004E4E8B">
            <w:pPr>
              <w:jc w:val="center"/>
              <w:rPr>
                <w:rFonts w:ascii="Times New Roman" w:eastAsia="Times New Roman" w:hAnsi="Times New Roman" w:cs="Times New Roman"/>
                <w:sz w:val="20"/>
                <w:szCs w:val="20"/>
              </w:rPr>
            </w:pPr>
          </w:p>
        </w:tc>
      </w:tr>
      <w:tr w:rsidR="004E4E8B" w14:paraId="4A29D453" w14:textId="77777777">
        <w:trPr>
          <w:cantSplit/>
          <w:trHeight w:val="20"/>
        </w:trPr>
        <w:tc>
          <w:tcPr>
            <w:tcW w:w="2370" w:type="dxa"/>
            <w:tcBorders>
              <w:left w:val="single" w:sz="4" w:space="0" w:color="000000"/>
            </w:tcBorders>
          </w:tcPr>
          <w:p w14:paraId="0000036E"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UDP CLA</w:t>
            </w:r>
          </w:p>
        </w:tc>
        <w:tc>
          <w:tcPr>
            <w:tcW w:w="1819" w:type="dxa"/>
          </w:tcPr>
          <w:p w14:paraId="0000036F"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Implements bundle encapsulation in UDP datagrams.</w:t>
            </w:r>
          </w:p>
        </w:tc>
        <w:tc>
          <w:tcPr>
            <w:tcW w:w="2845" w:type="dxa"/>
          </w:tcPr>
          <w:p w14:paraId="00000370"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B2.1.2</w:t>
            </w:r>
          </w:p>
        </w:tc>
        <w:tc>
          <w:tcPr>
            <w:tcW w:w="1114" w:type="dxa"/>
          </w:tcPr>
          <w:p w14:paraId="00000371"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O.1</w:t>
            </w:r>
          </w:p>
        </w:tc>
        <w:tc>
          <w:tcPr>
            <w:tcW w:w="1059" w:type="dxa"/>
            <w:tcBorders>
              <w:right w:val="single" w:sz="4" w:space="0" w:color="000000"/>
            </w:tcBorders>
          </w:tcPr>
          <w:p w14:paraId="00000372" w14:textId="77777777" w:rsidR="004E4E8B" w:rsidRDefault="004E4E8B">
            <w:pPr>
              <w:jc w:val="center"/>
              <w:rPr>
                <w:rFonts w:ascii="Times New Roman" w:eastAsia="Times New Roman" w:hAnsi="Times New Roman" w:cs="Times New Roman"/>
                <w:sz w:val="20"/>
                <w:szCs w:val="20"/>
              </w:rPr>
            </w:pPr>
          </w:p>
        </w:tc>
      </w:tr>
      <w:tr w:rsidR="004E4E8B" w14:paraId="41C359AE" w14:textId="77777777">
        <w:trPr>
          <w:cantSplit/>
          <w:trHeight w:val="20"/>
        </w:trPr>
        <w:tc>
          <w:tcPr>
            <w:tcW w:w="2370" w:type="dxa"/>
            <w:tcBorders>
              <w:left w:val="single" w:sz="4" w:space="0" w:color="000000"/>
            </w:tcBorders>
          </w:tcPr>
          <w:p w14:paraId="0000037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Space Packets CLA</w:t>
            </w:r>
          </w:p>
        </w:tc>
        <w:tc>
          <w:tcPr>
            <w:tcW w:w="1819" w:type="dxa"/>
          </w:tcPr>
          <w:p w14:paraId="00000374"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Implements encapsulation of bundles in Space Packets.</w:t>
            </w:r>
          </w:p>
        </w:tc>
        <w:tc>
          <w:tcPr>
            <w:tcW w:w="2845" w:type="dxa"/>
          </w:tcPr>
          <w:p w14:paraId="00000375"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B2.1.4</w:t>
            </w:r>
          </w:p>
        </w:tc>
        <w:tc>
          <w:tcPr>
            <w:tcW w:w="1114" w:type="dxa"/>
          </w:tcPr>
          <w:p w14:paraId="0000037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O.1</w:t>
            </w:r>
          </w:p>
        </w:tc>
        <w:tc>
          <w:tcPr>
            <w:tcW w:w="1059" w:type="dxa"/>
            <w:tcBorders>
              <w:right w:val="single" w:sz="4" w:space="0" w:color="000000"/>
            </w:tcBorders>
          </w:tcPr>
          <w:p w14:paraId="00000377" w14:textId="77777777" w:rsidR="004E4E8B" w:rsidRDefault="004E4E8B">
            <w:pPr>
              <w:jc w:val="center"/>
              <w:rPr>
                <w:rFonts w:ascii="Times New Roman" w:eastAsia="Times New Roman" w:hAnsi="Times New Roman" w:cs="Times New Roman"/>
                <w:sz w:val="20"/>
                <w:szCs w:val="20"/>
              </w:rPr>
            </w:pPr>
          </w:p>
        </w:tc>
      </w:tr>
      <w:tr w:rsidR="004E4E8B" w14:paraId="7E5446C4" w14:textId="77777777">
        <w:trPr>
          <w:cantSplit/>
          <w:trHeight w:val="20"/>
        </w:trPr>
        <w:tc>
          <w:tcPr>
            <w:tcW w:w="2370" w:type="dxa"/>
            <w:tcBorders>
              <w:left w:val="single" w:sz="4" w:space="0" w:color="000000"/>
            </w:tcBorders>
          </w:tcPr>
          <w:p w14:paraId="00000378"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BP Managed Information</w:t>
            </w:r>
          </w:p>
        </w:tc>
        <w:tc>
          <w:tcPr>
            <w:tcW w:w="1819" w:type="dxa"/>
          </w:tcPr>
          <w:p w14:paraId="00000379"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Implements the BP managed information described in Annex C</w:t>
            </w:r>
          </w:p>
        </w:tc>
        <w:tc>
          <w:tcPr>
            <w:tcW w:w="2845" w:type="dxa"/>
          </w:tcPr>
          <w:p w14:paraId="0000037A"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annex C</w:t>
            </w:r>
          </w:p>
        </w:tc>
        <w:tc>
          <w:tcPr>
            <w:tcW w:w="1114" w:type="dxa"/>
          </w:tcPr>
          <w:p w14:paraId="0000037B"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7C" w14:textId="77777777" w:rsidR="004E4E8B" w:rsidRDefault="004E4E8B">
            <w:pPr>
              <w:jc w:val="center"/>
              <w:rPr>
                <w:rFonts w:ascii="Times New Roman" w:eastAsia="Times New Roman" w:hAnsi="Times New Roman" w:cs="Times New Roman"/>
                <w:sz w:val="20"/>
                <w:szCs w:val="20"/>
              </w:rPr>
            </w:pPr>
          </w:p>
        </w:tc>
      </w:tr>
      <w:tr w:rsidR="004E4E8B" w14:paraId="022BD640" w14:textId="77777777">
        <w:trPr>
          <w:cantSplit/>
          <w:trHeight w:val="20"/>
        </w:trPr>
        <w:tc>
          <w:tcPr>
            <w:tcW w:w="2370" w:type="dxa"/>
            <w:tcBorders>
              <w:left w:val="single" w:sz="4" w:space="0" w:color="000000"/>
            </w:tcBorders>
          </w:tcPr>
          <w:p w14:paraId="0000037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Generation of Administrative Records</w:t>
            </w:r>
          </w:p>
        </w:tc>
        <w:tc>
          <w:tcPr>
            <w:tcW w:w="1819" w:type="dxa"/>
          </w:tcPr>
          <w:p w14:paraId="0000037E"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rules for generation of administrative records.</w:t>
            </w:r>
          </w:p>
        </w:tc>
        <w:tc>
          <w:tcPr>
            <w:tcW w:w="2845" w:type="dxa"/>
          </w:tcPr>
          <w:p w14:paraId="0000037F"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5.1</w:t>
            </w:r>
          </w:p>
        </w:tc>
        <w:tc>
          <w:tcPr>
            <w:tcW w:w="1114" w:type="dxa"/>
          </w:tcPr>
          <w:p w14:paraId="0000038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81" w14:textId="77777777" w:rsidR="004E4E8B" w:rsidRDefault="004E4E8B">
            <w:pPr>
              <w:jc w:val="center"/>
              <w:rPr>
                <w:rFonts w:ascii="Times New Roman" w:eastAsia="Times New Roman" w:hAnsi="Times New Roman" w:cs="Times New Roman"/>
                <w:sz w:val="20"/>
                <w:szCs w:val="20"/>
              </w:rPr>
            </w:pPr>
          </w:p>
        </w:tc>
      </w:tr>
      <w:tr w:rsidR="004E4E8B" w14:paraId="66C71144" w14:textId="77777777">
        <w:trPr>
          <w:cantSplit/>
          <w:trHeight w:val="20"/>
        </w:trPr>
        <w:tc>
          <w:tcPr>
            <w:tcW w:w="2370" w:type="dxa"/>
            <w:tcBorders>
              <w:left w:val="single" w:sz="4" w:space="0" w:color="000000"/>
            </w:tcBorders>
          </w:tcPr>
          <w:p w14:paraId="00000382"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Transmission</w:t>
            </w:r>
          </w:p>
        </w:tc>
        <w:tc>
          <w:tcPr>
            <w:tcW w:w="1819" w:type="dxa"/>
          </w:tcPr>
          <w:p w14:paraId="00000383"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for bundle transmission.</w:t>
            </w:r>
          </w:p>
        </w:tc>
        <w:tc>
          <w:tcPr>
            <w:tcW w:w="2845" w:type="dxa"/>
          </w:tcPr>
          <w:p w14:paraId="00000384"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5.2</w:t>
            </w:r>
          </w:p>
        </w:tc>
        <w:tc>
          <w:tcPr>
            <w:tcW w:w="1114" w:type="dxa"/>
          </w:tcPr>
          <w:p w14:paraId="00000385"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86" w14:textId="77777777" w:rsidR="004E4E8B" w:rsidRDefault="004E4E8B">
            <w:pPr>
              <w:jc w:val="center"/>
              <w:rPr>
                <w:rFonts w:ascii="Times New Roman" w:eastAsia="Times New Roman" w:hAnsi="Times New Roman" w:cs="Times New Roman"/>
                <w:sz w:val="20"/>
                <w:szCs w:val="20"/>
              </w:rPr>
            </w:pPr>
          </w:p>
        </w:tc>
      </w:tr>
      <w:tr w:rsidR="004E4E8B" w14:paraId="7DEE4A7F" w14:textId="77777777">
        <w:trPr>
          <w:cantSplit/>
          <w:trHeight w:val="20"/>
        </w:trPr>
        <w:tc>
          <w:tcPr>
            <w:tcW w:w="2370" w:type="dxa"/>
            <w:tcBorders>
              <w:left w:val="single" w:sz="4" w:space="0" w:color="000000"/>
            </w:tcBorders>
          </w:tcPr>
          <w:p w14:paraId="00000387"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Forwarding Contraindicated</w:t>
            </w:r>
          </w:p>
        </w:tc>
        <w:tc>
          <w:tcPr>
            <w:tcW w:w="1819" w:type="dxa"/>
          </w:tcPr>
          <w:p w14:paraId="00000388"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forwarding is contraindicated.</w:t>
            </w:r>
          </w:p>
        </w:tc>
        <w:tc>
          <w:tcPr>
            <w:tcW w:w="2845" w:type="dxa"/>
          </w:tcPr>
          <w:p w14:paraId="00000389"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5.3</w:t>
            </w:r>
          </w:p>
        </w:tc>
        <w:tc>
          <w:tcPr>
            <w:tcW w:w="1114" w:type="dxa"/>
          </w:tcPr>
          <w:p w14:paraId="0000038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8B" w14:textId="77777777" w:rsidR="004E4E8B" w:rsidRDefault="004E4E8B">
            <w:pPr>
              <w:jc w:val="center"/>
              <w:rPr>
                <w:rFonts w:ascii="Times New Roman" w:eastAsia="Times New Roman" w:hAnsi="Times New Roman" w:cs="Times New Roman"/>
                <w:sz w:val="20"/>
                <w:szCs w:val="20"/>
              </w:rPr>
            </w:pPr>
          </w:p>
        </w:tc>
      </w:tr>
      <w:tr w:rsidR="004E4E8B" w14:paraId="39ACF774" w14:textId="77777777">
        <w:trPr>
          <w:cantSplit/>
          <w:trHeight w:val="20"/>
        </w:trPr>
        <w:tc>
          <w:tcPr>
            <w:tcW w:w="2370" w:type="dxa"/>
            <w:tcBorders>
              <w:left w:val="single" w:sz="4" w:space="0" w:color="000000"/>
            </w:tcBorders>
          </w:tcPr>
          <w:p w14:paraId="0000038C"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Forwarding Failed</w:t>
            </w:r>
          </w:p>
        </w:tc>
        <w:tc>
          <w:tcPr>
            <w:tcW w:w="1819" w:type="dxa"/>
          </w:tcPr>
          <w:p w14:paraId="0000038D"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forwarding a bundle fails.</w:t>
            </w:r>
          </w:p>
        </w:tc>
        <w:tc>
          <w:tcPr>
            <w:tcW w:w="2845" w:type="dxa"/>
          </w:tcPr>
          <w:p w14:paraId="0000038E"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5.4</w:t>
            </w:r>
          </w:p>
        </w:tc>
        <w:tc>
          <w:tcPr>
            <w:tcW w:w="1114" w:type="dxa"/>
          </w:tcPr>
          <w:p w14:paraId="0000038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90" w14:textId="77777777" w:rsidR="004E4E8B" w:rsidRDefault="004E4E8B">
            <w:pPr>
              <w:jc w:val="center"/>
              <w:rPr>
                <w:rFonts w:ascii="Times New Roman" w:eastAsia="Times New Roman" w:hAnsi="Times New Roman" w:cs="Times New Roman"/>
                <w:sz w:val="20"/>
                <w:szCs w:val="20"/>
              </w:rPr>
            </w:pPr>
          </w:p>
        </w:tc>
      </w:tr>
      <w:tr w:rsidR="004E4E8B" w14:paraId="3B9DE6CC" w14:textId="77777777">
        <w:trPr>
          <w:cantSplit/>
          <w:trHeight w:val="20"/>
        </w:trPr>
        <w:tc>
          <w:tcPr>
            <w:tcW w:w="2370" w:type="dxa"/>
            <w:tcBorders>
              <w:left w:val="single" w:sz="4" w:space="0" w:color="000000"/>
            </w:tcBorders>
          </w:tcPr>
          <w:p w14:paraId="00000391"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Expiration</w:t>
            </w:r>
          </w:p>
        </w:tc>
        <w:tc>
          <w:tcPr>
            <w:tcW w:w="1819" w:type="dxa"/>
          </w:tcPr>
          <w:p w14:paraId="00000392"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a bundle expires.</w:t>
            </w:r>
          </w:p>
        </w:tc>
        <w:tc>
          <w:tcPr>
            <w:tcW w:w="2845" w:type="dxa"/>
          </w:tcPr>
          <w:p w14:paraId="00000393"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5.5</w:t>
            </w:r>
          </w:p>
        </w:tc>
        <w:tc>
          <w:tcPr>
            <w:tcW w:w="1114" w:type="dxa"/>
          </w:tcPr>
          <w:p w14:paraId="0000039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95" w14:textId="77777777" w:rsidR="004E4E8B" w:rsidRDefault="004E4E8B">
            <w:pPr>
              <w:jc w:val="center"/>
              <w:rPr>
                <w:rFonts w:ascii="Times New Roman" w:eastAsia="Times New Roman" w:hAnsi="Times New Roman" w:cs="Times New Roman"/>
                <w:sz w:val="20"/>
                <w:szCs w:val="20"/>
              </w:rPr>
            </w:pPr>
          </w:p>
        </w:tc>
      </w:tr>
      <w:tr w:rsidR="004E4E8B" w14:paraId="33ABE8CA" w14:textId="77777777">
        <w:trPr>
          <w:cantSplit/>
          <w:trHeight w:val="20"/>
        </w:trPr>
        <w:tc>
          <w:tcPr>
            <w:tcW w:w="2370" w:type="dxa"/>
            <w:tcBorders>
              <w:left w:val="single" w:sz="4" w:space="0" w:color="000000"/>
            </w:tcBorders>
          </w:tcPr>
          <w:p w14:paraId="0000039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Reception</w:t>
            </w:r>
          </w:p>
        </w:tc>
        <w:tc>
          <w:tcPr>
            <w:tcW w:w="1819" w:type="dxa"/>
          </w:tcPr>
          <w:p w14:paraId="00000397"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receiving a bundle.</w:t>
            </w:r>
          </w:p>
        </w:tc>
        <w:tc>
          <w:tcPr>
            <w:tcW w:w="2845" w:type="dxa"/>
          </w:tcPr>
          <w:p w14:paraId="00000398"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5.6</w:t>
            </w:r>
          </w:p>
        </w:tc>
        <w:tc>
          <w:tcPr>
            <w:tcW w:w="1114" w:type="dxa"/>
          </w:tcPr>
          <w:p w14:paraId="0000039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9A" w14:textId="77777777" w:rsidR="004E4E8B" w:rsidRDefault="004E4E8B">
            <w:pPr>
              <w:jc w:val="center"/>
              <w:rPr>
                <w:rFonts w:ascii="Times New Roman" w:eastAsia="Times New Roman" w:hAnsi="Times New Roman" w:cs="Times New Roman"/>
                <w:sz w:val="20"/>
                <w:szCs w:val="20"/>
              </w:rPr>
            </w:pPr>
          </w:p>
        </w:tc>
      </w:tr>
      <w:tr w:rsidR="004E4E8B" w14:paraId="650E6E90" w14:textId="77777777">
        <w:trPr>
          <w:cantSplit/>
          <w:trHeight w:val="20"/>
        </w:trPr>
        <w:tc>
          <w:tcPr>
            <w:tcW w:w="2370" w:type="dxa"/>
            <w:tcBorders>
              <w:left w:val="single" w:sz="4" w:space="0" w:color="000000"/>
            </w:tcBorders>
          </w:tcPr>
          <w:p w14:paraId="0000039B"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Local Bundle Delivery</w:t>
            </w:r>
          </w:p>
        </w:tc>
        <w:tc>
          <w:tcPr>
            <w:tcW w:w="1819" w:type="dxa"/>
          </w:tcPr>
          <w:p w14:paraId="0000039C"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delivering a bundle to the application agent.</w:t>
            </w:r>
          </w:p>
        </w:tc>
        <w:tc>
          <w:tcPr>
            <w:tcW w:w="2845" w:type="dxa"/>
          </w:tcPr>
          <w:p w14:paraId="0000039D"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5.7</w:t>
            </w:r>
          </w:p>
        </w:tc>
        <w:tc>
          <w:tcPr>
            <w:tcW w:w="1114" w:type="dxa"/>
          </w:tcPr>
          <w:p w14:paraId="0000039E"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9F" w14:textId="77777777" w:rsidR="004E4E8B" w:rsidRDefault="004E4E8B">
            <w:pPr>
              <w:jc w:val="center"/>
              <w:rPr>
                <w:rFonts w:ascii="Times New Roman" w:eastAsia="Times New Roman" w:hAnsi="Times New Roman" w:cs="Times New Roman"/>
                <w:sz w:val="20"/>
                <w:szCs w:val="20"/>
              </w:rPr>
            </w:pPr>
          </w:p>
        </w:tc>
      </w:tr>
      <w:tr w:rsidR="004E4E8B" w14:paraId="75B47AB4" w14:textId="77777777">
        <w:trPr>
          <w:cantSplit/>
          <w:trHeight w:val="20"/>
        </w:trPr>
        <w:tc>
          <w:tcPr>
            <w:tcW w:w="2370" w:type="dxa"/>
            <w:tcBorders>
              <w:left w:val="single" w:sz="4" w:space="0" w:color="000000"/>
            </w:tcBorders>
          </w:tcPr>
          <w:p w14:paraId="000003A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Bundle Fragmentation</w:t>
            </w:r>
          </w:p>
        </w:tc>
        <w:tc>
          <w:tcPr>
            <w:tcW w:w="1819" w:type="dxa"/>
          </w:tcPr>
          <w:p w14:paraId="000003A1"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fragmenting a bundle.</w:t>
            </w:r>
          </w:p>
        </w:tc>
        <w:tc>
          <w:tcPr>
            <w:tcW w:w="2845" w:type="dxa"/>
          </w:tcPr>
          <w:p w14:paraId="000003A2"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5.8</w:t>
            </w:r>
          </w:p>
        </w:tc>
        <w:tc>
          <w:tcPr>
            <w:tcW w:w="1114" w:type="dxa"/>
          </w:tcPr>
          <w:p w14:paraId="000003A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A4" w14:textId="77777777" w:rsidR="004E4E8B" w:rsidRDefault="004E4E8B">
            <w:pPr>
              <w:jc w:val="center"/>
              <w:rPr>
                <w:rFonts w:ascii="Times New Roman" w:eastAsia="Times New Roman" w:hAnsi="Times New Roman" w:cs="Times New Roman"/>
                <w:sz w:val="20"/>
                <w:szCs w:val="20"/>
              </w:rPr>
            </w:pPr>
          </w:p>
        </w:tc>
      </w:tr>
      <w:tr w:rsidR="004E4E8B" w14:paraId="27D436EA" w14:textId="77777777">
        <w:trPr>
          <w:cantSplit/>
          <w:trHeight w:val="20"/>
        </w:trPr>
        <w:tc>
          <w:tcPr>
            <w:tcW w:w="2370" w:type="dxa"/>
            <w:tcBorders>
              <w:left w:val="single" w:sz="4" w:space="0" w:color="000000"/>
            </w:tcBorders>
          </w:tcPr>
          <w:p w14:paraId="000003A5"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Data Unit Reassembly</w:t>
            </w:r>
          </w:p>
        </w:tc>
        <w:tc>
          <w:tcPr>
            <w:tcW w:w="1819" w:type="dxa"/>
          </w:tcPr>
          <w:p w14:paraId="000003A6"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reassembling and ADU.</w:t>
            </w:r>
          </w:p>
        </w:tc>
        <w:tc>
          <w:tcPr>
            <w:tcW w:w="2845" w:type="dxa"/>
          </w:tcPr>
          <w:p w14:paraId="000003A7"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5.9</w:t>
            </w:r>
          </w:p>
        </w:tc>
        <w:tc>
          <w:tcPr>
            <w:tcW w:w="1114" w:type="dxa"/>
          </w:tcPr>
          <w:p w14:paraId="000003A8"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A9" w14:textId="77777777" w:rsidR="004E4E8B" w:rsidRDefault="004E4E8B">
            <w:pPr>
              <w:jc w:val="center"/>
              <w:rPr>
                <w:rFonts w:ascii="Times New Roman" w:eastAsia="Times New Roman" w:hAnsi="Times New Roman" w:cs="Times New Roman"/>
                <w:sz w:val="20"/>
                <w:szCs w:val="20"/>
              </w:rPr>
            </w:pPr>
          </w:p>
        </w:tc>
      </w:tr>
      <w:tr w:rsidR="004E4E8B" w14:paraId="134B7BAA" w14:textId="77777777">
        <w:trPr>
          <w:cantSplit/>
          <w:trHeight w:val="20"/>
        </w:trPr>
        <w:tc>
          <w:tcPr>
            <w:tcW w:w="2370" w:type="dxa"/>
            <w:tcBorders>
              <w:left w:val="single" w:sz="4" w:space="0" w:color="000000"/>
            </w:tcBorders>
          </w:tcPr>
          <w:p w14:paraId="000003A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Deletion</w:t>
            </w:r>
          </w:p>
        </w:tc>
        <w:tc>
          <w:tcPr>
            <w:tcW w:w="1819" w:type="dxa"/>
          </w:tcPr>
          <w:p w14:paraId="000003AB"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deleting a bundle.</w:t>
            </w:r>
          </w:p>
        </w:tc>
        <w:tc>
          <w:tcPr>
            <w:tcW w:w="2845" w:type="dxa"/>
          </w:tcPr>
          <w:p w14:paraId="000003AC"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5.10</w:t>
            </w:r>
          </w:p>
        </w:tc>
        <w:tc>
          <w:tcPr>
            <w:tcW w:w="1114" w:type="dxa"/>
          </w:tcPr>
          <w:p w14:paraId="000003A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AE" w14:textId="77777777" w:rsidR="004E4E8B" w:rsidRDefault="004E4E8B">
            <w:pPr>
              <w:jc w:val="center"/>
              <w:rPr>
                <w:rFonts w:ascii="Times New Roman" w:eastAsia="Times New Roman" w:hAnsi="Times New Roman" w:cs="Times New Roman"/>
                <w:sz w:val="20"/>
                <w:szCs w:val="20"/>
              </w:rPr>
            </w:pPr>
          </w:p>
        </w:tc>
      </w:tr>
      <w:tr w:rsidR="004E4E8B" w14:paraId="51D3D544" w14:textId="77777777">
        <w:trPr>
          <w:cantSplit/>
          <w:trHeight w:val="20"/>
        </w:trPr>
        <w:tc>
          <w:tcPr>
            <w:tcW w:w="2370" w:type="dxa"/>
            <w:tcBorders>
              <w:left w:val="single" w:sz="4" w:space="0" w:color="000000"/>
            </w:tcBorders>
          </w:tcPr>
          <w:p w14:paraId="000003AF"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Discarding a Bundle</w:t>
            </w:r>
          </w:p>
        </w:tc>
        <w:tc>
          <w:tcPr>
            <w:tcW w:w="1819" w:type="dxa"/>
          </w:tcPr>
          <w:p w14:paraId="000003B0"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discarding a bundle.</w:t>
            </w:r>
          </w:p>
        </w:tc>
        <w:tc>
          <w:tcPr>
            <w:tcW w:w="2845" w:type="dxa"/>
          </w:tcPr>
          <w:p w14:paraId="000003B1"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5.11</w:t>
            </w:r>
          </w:p>
        </w:tc>
        <w:tc>
          <w:tcPr>
            <w:tcW w:w="1114" w:type="dxa"/>
          </w:tcPr>
          <w:p w14:paraId="000003B2"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B3" w14:textId="77777777" w:rsidR="004E4E8B" w:rsidRDefault="004E4E8B">
            <w:pPr>
              <w:jc w:val="center"/>
              <w:rPr>
                <w:rFonts w:ascii="Times New Roman" w:eastAsia="Times New Roman" w:hAnsi="Times New Roman" w:cs="Times New Roman"/>
                <w:sz w:val="20"/>
                <w:szCs w:val="20"/>
              </w:rPr>
            </w:pPr>
          </w:p>
        </w:tc>
      </w:tr>
      <w:tr w:rsidR="004E4E8B" w14:paraId="46A9677F" w14:textId="77777777">
        <w:trPr>
          <w:cantSplit/>
          <w:trHeight w:val="20"/>
        </w:trPr>
        <w:tc>
          <w:tcPr>
            <w:tcW w:w="2370" w:type="dxa"/>
            <w:tcBorders>
              <w:left w:val="single" w:sz="4" w:space="0" w:color="000000"/>
            </w:tcBorders>
          </w:tcPr>
          <w:p w14:paraId="000003B4"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Canceling a Transmission</w:t>
            </w:r>
          </w:p>
        </w:tc>
        <w:tc>
          <w:tcPr>
            <w:tcW w:w="1819" w:type="dxa"/>
          </w:tcPr>
          <w:p w14:paraId="000003B5"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Follows RFC9171 procedures when canceling a transmission.</w:t>
            </w:r>
          </w:p>
        </w:tc>
        <w:tc>
          <w:tcPr>
            <w:tcW w:w="2845" w:type="dxa"/>
          </w:tcPr>
          <w:p w14:paraId="000003B6"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5.12</w:t>
            </w:r>
          </w:p>
        </w:tc>
        <w:tc>
          <w:tcPr>
            <w:tcW w:w="1114" w:type="dxa"/>
          </w:tcPr>
          <w:p w14:paraId="000003B7"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B8" w14:textId="77777777" w:rsidR="004E4E8B" w:rsidRDefault="004E4E8B">
            <w:pPr>
              <w:jc w:val="center"/>
              <w:rPr>
                <w:rFonts w:ascii="Times New Roman" w:eastAsia="Times New Roman" w:hAnsi="Times New Roman" w:cs="Times New Roman"/>
                <w:sz w:val="20"/>
                <w:szCs w:val="20"/>
              </w:rPr>
            </w:pPr>
          </w:p>
        </w:tc>
      </w:tr>
      <w:tr w:rsidR="004E4E8B" w14:paraId="6BF44C26" w14:textId="77777777">
        <w:trPr>
          <w:cantSplit/>
          <w:trHeight w:val="20"/>
        </w:trPr>
        <w:tc>
          <w:tcPr>
            <w:tcW w:w="2370" w:type="dxa"/>
            <w:tcBorders>
              <w:left w:val="single" w:sz="4" w:space="0" w:color="000000"/>
            </w:tcBorders>
          </w:tcPr>
          <w:p w14:paraId="000003B9"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Records</w:t>
            </w:r>
          </w:p>
        </w:tc>
        <w:tc>
          <w:tcPr>
            <w:tcW w:w="1819" w:type="dxa"/>
          </w:tcPr>
          <w:p w14:paraId="000003BA"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Formats administrative records per TFC9171</w:t>
            </w:r>
          </w:p>
        </w:tc>
        <w:tc>
          <w:tcPr>
            <w:tcW w:w="2845" w:type="dxa"/>
          </w:tcPr>
          <w:p w14:paraId="000003BB"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6.1</w:t>
            </w:r>
          </w:p>
        </w:tc>
        <w:tc>
          <w:tcPr>
            <w:tcW w:w="1114" w:type="dxa"/>
          </w:tcPr>
          <w:p w14:paraId="000003BC" w14:textId="77777777" w:rsidR="004E4E8B" w:rsidRDefault="004E4E8B">
            <w:pPr>
              <w:jc w:val="center"/>
              <w:rPr>
                <w:rFonts w:ascii="Times New Roman" w:eastAsia="Times New Roman" w:hAnsi="Times New Roman" w:cs="Times New Roman"/>
                <w:sz w:val="20"/>
                <w:szCs w:val="20"/>
              </w:rPr>
            </w:pPr>
          </w:p>
        </w:tc>
        <w:tc>
          <w:tcPr>
            <w:tcW w:w="1059" w:type="dxa"/>
            <w:tcBorders>
              <w:right w:val="single" w:sz="4" w:space="0" w:color="000000"/>
            </w:tcBorders>
          </w:tcPr>
          <w:p w14:paraId="000003BD" w14:textId="77777777" w:rsidR="004E4E8B" w:rsidRDefault="004E4E8B">
            <w:pPr>
              <w:jc w:val="center"/>
              <w:rPr>
                <w:rFonts w:ascii="Times New Roman" w:eastAsia="Times New Roman" w:hAnsi="Times New Roman" w:cs="Times New Roman"/>
                <w:sz w:val="20"/>
                <w:szCs w:val="20"/>
              </w:rPr>
            </w:pPr>
          </w:p>
        </w:tc>
      </w:tr>
      <w:tr w:rsidR="004E4E8B" w14:paraId="161A45EB" w14:textId="77777777">
        <w:trPr>
          <w:cantSplit/>
          <w:trHeight w:val="20"/>
        </w:trPr>
        <w:tc>
          <w:tcPr>
            <w:tcW w:w="2370" w:type="dxa"/>
            <w:tcBorders>
              <w:left w:val="single" w:sz="4" w:space="0" w:color="000000"/>
            </w:tcBorders>
          </w:tcPr>
          <w:p w14:paraId="000003BE"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Bundle Status Reports</w:t>
            </w:r>
          </w:p>
        </w:tc>
        <w:tc>
          <w:tcPr>
            <w:tcW w:w="1819" w:type="dxa"/>
          </w:tcPr>
          <w:p w14:paraId="000003BF"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Formats status reports per RFC9171</w:t>
            </w:r>
          </w:p>
        </w:tc>
        <w:tc>
          <w:tcPr>
            <w:tcW w:w="2845" w:type="dxa"/>
          </w:tcPr>
          <w:p w14:paraId="000003C0"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RFC9171 section 6.1.1</w:t>
            </w:r>
          </w:p>
        </w:tc>
        <w:tc>
          <w:tcPr>
            <w:tcW w:w="1114" w:type="dxa"/>
          </w:tcPr>
          <w:p w14:paraId="000003C1"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C2" w14:textId="77777777" w:rsidR="004E4E8B" w:rsidRDefault="004E4E8B">
            <w:pPr>
              <w:jc w:val="center"/>
              <w:rPr>
                <w:rFonts w:ascii="Times New Roman" w:eastAsia="Times New Roman" w:hAnsi="Times New Roman" w:cs="Times New Roman"/>
                <w:sz w:val="20"/>
                <w:szCs w:val="20"/>
              </w:rPr>
            </w:pPr>
          </w:p>
        </w:tc>
      </w:tr>
      <w:tr w:rsidR="004E4E8B" w14:paraId="08F90272" w14:textId="77777777">
        <w:trPr>
          <w:cantSplit/>
          <w:trHeight w:val="20"/>
        </w:trPr>
        <w:tc>
          <w:tcPr>
            <w:tcW w:w="2370" w:type="dxa"/>
            <w:tcBorders>
              <w:left w:val="single" w:sz="4" w:space="0" w:color="000000"/>
            </w:tcBorders>
          </w:tcPr>
          <w:p w14:paraId="000003C3"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MIB_state</w:t>
            </w:r>
          </w:p>
        </w:tc>
        <w:tc>
          <w:tcPr>
            <w:tcW w:w="1819" w:type="dxa"/>
          </w:tcPr>
          <w:p w14:paraId="000003C4"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Bundle State Information</w:t>
            </w:r>
          </w:p>
        </w:tc>
        <w:tc>
          <w:tcPr>
            <w:tcW w:w="2845" w:type="dxa"/>
          </w:tcPr>
          <w:p w14:paraId="000003C5"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table C-1</w:t>
            </w:r>
          </w:p>
        </w:tc>
        <w:tc>
          <w:tcPr>
            <w:tcW w:w="1114" w:type="dxa"/>
          </w:tcPr>
          <w:p w14:paraId="000003C6"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C7" w14:textId="77777777" w:rsidR="004E4E8B" w:rsidRDefault="004E4E8B">
            <w:pPr>
              <w:jc w:val="center"/>
              <w:rPr>
                <w:rFonts w:ascii="Times New Roman" w:eastAsia="Times New Roman" w:hAnsi="Times New Roman" w:cs="Times New Roman"/>
                <w:sz w:val="20"/>
                <w:szCs w:val="20"/>
              </w:rPr>
            </w:pPr>
          </w:p>
        </w:tc>
      </w:tr>
      <w:tr w:rsidR="004E4E8B" w14:paraId="53DF7A1F" w14:textId="77777777">
        <w:trPr>
          <w:cantSplit/>
          <w:trHeight w:val="20"/>
        </w:trPr>
        <w:tc>
          <w:tcPr>
            <w:tcW w:w="2370" w:type="dxa"/>
            <w:tcBorders>
              <w:left w:val="single" w:sz="4" w:space="0" w:color="000000"/>
            </w:tcBorders>
          </w:tcPr>
          <w:p w14:paraId="000003C8"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MIB_errors</w:t>
            </w:r>
          </w:p>
        </w:tc>
        <w:tc>
          <w:tcPr>
            <w:tcW w:w="1819" w:type="dxa"/>
          </w:tcPr>
          <w:p w14:paraId="000003C9"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Error and Reporting Information</w:t>
            </w:r>
          </w:p>
        </w:tc>
        <w:tc>
          <w:tcPr>
            <w:tcW w:w="2845" w:type="dxa"/>
          </w:tcPr>
          <w:p w14:paraId="000003CA"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table C-2</w:t>
            </w:r>
          </w:p>
        </w:tc>
        <w:tc>
          <w:tcPr>
            <w:tcW w:w="1114" w:type="dxa"/>
          </w:tcPr>
          <w:p w14:paraId="000003CB"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CC" w14:textId="77777777" w:rsidR="004E4E8B" w:rsidRDefault="004E4E8B">
            <w:pPr>
              <w:jc w:val="center"/>
              <w:rPr>
                <w:rFonts w:ascii="Times New Roman" w:eastAsia="Times New Roman" w:hAnsi="Times New Roman" w:cs="Times New Roman"/>
                <w:sz w:val="20"/>
                <w:szCs w:val="20"/>
              </w:rPr>
            </w:pPr>
          </w:p>
        </w:tc>
      </w:tr>
      <w:tr w:rsidR="004E4E8B" w14:paraId="3F5CE5A2" w14:textId="77777777">
        <w:trPr>
          <w:cantSplit/>
          <w:trHeight w:val="20"/>
        </w:trPr>
        <w:tc>
          <w:tcPr>
            <w:tcW w:w="2370" w:type="dxa"/>
            <w:tcBorders>
              <w:left w:val="single" w:sz="4" w:space="0" w:color="000000"/>
            </w:tcBorders>
          </w:tcPr>
          <w:p w14:paraId="000003CD"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MIB_registration</w:t>
            </w:r>
          </w:p>
        </w:tc>
        <w:tc>
          <w:tcPr>
            <w:tcW w:w="1819" w:type="dxa"/>
          </w:tcPr>
          <w:p w14:paraId="000003CE"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Information</w:t>
            </w:r>
          </w:p>
        </w:tc>
        <w:tc>
          <w:tcPr>
            <w:tcW w:w="2845" w:type="dxa"/>
          </w:tcPr>
          <w:p w14:paraId="000003CF"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table C-3</w:t>
            </w:r>
          </w:p>
        </w:tc>
        <w:tc>
          <w:tcPr>
            <w:tcW w:w="1114" w:type="dxa"/>
          </w:tcPr>
          <w:p w14:paraId="000003D0"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D1" w14:textId="77777777" w:rsidR="004E4E8B" w:rsidRDefault="004E4E8B">
            <w:pPr>
              <w:jc w:val="center"/>
              <w:rPr>
                <w:rFonts w:ascii="Times New Roman" w:eastAsia="Times New Roman" w:hAnsi="Times New Roman" w:cs="Times New Roman"/>
                <w:sz w:val="20"/>
                <w:szCs w:val="20"/>
              </w:rPr>
            </w:pPr>
          </w:p>
        </w:tc>
      </w:tr>
      <w:tr w:rsidR="004E4E8B" w14:paraId="69E240AE" w14:textId="77777777">
        <w:trPr>
          <w:cantSplit/>
          <w:trHeight w:val="20"/>
        </w:trPr>
        <w:tc>
          <w:tcPr>
            <w:tcW w:w="2370" w:type="dxa"/>
            <w:tcBorders>
              <w:left w:val="single" w:sz="4" w:space="0" w:color="000000"/>
            </w:tcBorders>
          </w:tcPr>
          <w:p w14:paraId="000003D2"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MIB_CL_info</w:t>
            </w:r>
          </w:p>
        </w:tc>
        <w:tc>
          <w:tcPr>
            <w:tcW w:w="1819" w:type="dxa"/>
          </w:tcPr>
          <w:p w14:paraId="000003D3"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Convergence-Layer Information</w:t>
            </w:r>
          </w:p>
        </w:tc>
        <w:tc>
          <w:tcPr>
            <w:tcW w:w="2845" w:type="dxa"/>
          </w:tcPr>
          <w:p w14:paraId="000003D4"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table C-4</w:t>
            </w:r>
          </w:p>
        </w:tc>
        <w:tc>
          <w:tcPr>
            <w:tcW w:w="1114" w:type="dxa"/>
          </w:tcPr>
          <w:p w14:paraId="000003D5"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D6" w14:textId="77777777" w:rsidR="004E4E8B" w:rsidRDefault="004E4E8B">
            <w:pPr>
              <w:jc w:val="center"/>
              <w:rPr>
                <w:rFonts w:ascii="Times New Roman" w:eastAsia="Times New Roman" w:hAnsi="Times New Roman" w:cs="Times New Roman"/>
                <w:sz w:val="20"/>
                <w:szCs w:val="20"/>
              </w:rPr>
            </w:pPr>
          </w:p>
        </w:tc>
      </w:tr>
      <w:tr w:rsidR="004E4E8B" w14:paraId="27D84255" w14:textId="77777777">
        <w:trPr>
          <w:cantSplit/>
          <w:trHeight w:val="20"/>
        </w:trPr>
        <w:tc>
          <w:tcPr>
            <w:tcW w:w="2370" w:type="dxa"/>
            <w:tcBorders>
              <w:left w:val="single" w:sz="4" w:space="0" w:color="000000"/>
            </w:tcBorders>
          </w:tcPr>
          <w:p w14:paraId="000003D7"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MIB_Config</w:t>
            </w:r>
          </w:p>
        </w:tc>
        <w:tc>
          <w:tcPr>
            <w:tcW w:w="1819" w:type="dxa"/>
          </w:tcPr>
          <w:p w14:paraId="000003D8" w14:textId="77777777" w:rsidR="004E4E8B"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Configuration Information</w:t>
            </w:r>
          </w:p>
        </w:tc>
        <w:tc>
          <w:tcPr>
            <w:tcW w:w="2845" w:type="dxa"/>
          </w:tcPr>
          <w:p w14:paraId="000003D9" w14:textId="77777777" w:rsidR="004E4E8B"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annex C</w:t>
            </w:r>
          </w:p>
        </w:tc>
        <w:tc>
          <w:tcPr>
            <w:tcW w:w="1114" w:type="dxa"/>
          </w:tcPr>
          <w:p w14:paraId="000003DA" w14:textId="77777777" w:rsidR="004E4E8B"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p>
        </w:tc>
        <w:tc>
          <w:tcPr>
            <w:tcW w:w="1059" w:type="dxa"/>
            <w:tcBorders>
              <w:right w:val="single" w:sz="4" w:space="0" w:color="000000"/>
            </w:tcBorders>
          </w:tcPr>
          <w:p w14:paraId="000003DB" w14:textId="77777777" w:rsidR="004E4E8B" w:rsidRDefault="004E4E8B">
            <w:pPr>
              <w:jc w:val="center"/>
              <w:rPr>
                <w:rFonts w:ascii="Times New Roman" w:eastAsia="Times New Roman" w:hAnsi="Times New Roman" w:cs="Times New Roman"/>
                <w:sz w:val="20"/>
                <w:szCs w:val="20"/>
              </w:rPr>
            </w:pPr>
          </w:p>
        </w:tc>
      </w:tr>
    </w:tbl>
    <w:p w14:paraId="000003DC" w14:textId="77777777" w:rsidR="004E4E8B" w:rsidRDefault="004E4E8B">
      <w:pPr>
        <w:keepNext/>
        <w:keepLines/>
        <w:spacing w:before="240" w:after="0" w:line="240" w:lineRule="auto"/>
        <w:rPr>
          <w:rFonts w:ascii="Times New Roman" w:eastAsia="Times New Roman" w:hAnsi="Times New Roman" w:cs="Times New Roman"/>
          <w:b/>
          <w:sz w:val="24"/>
          <w:szCs w:val="24"/>
        </w:rPr>
      </w:pPr>
    </w:p>
    <w:p w14:paraId="000003DD" w14:textId="77777777" w:rsidR="004E4E8B" w:rsidRDefault="004E4E8B">
      <w:pPr>
        <w:spacing w:before="180" w:after="0" w:line="240" w:lineRule="auto"/>
        <w:jc w:val="both"/>
        <w:rPr>
          <w:rFonts w:ascii="Times New Roman" w:eastAsia="Times New Roman" w:hAnsi="Times New Roman" w:cs="Times New Roman"/>
          <w:b/>
          <w:sz w:val="24"/>
          <w:szCs w:val="24"/>
        </w:rPr>
      </w:pPr>
    </w:p>
    <w:p w14:paraId="000003DE" w14:textId="77777777" w:rsidR="004E4E8B" w:rsidRDefault="004E4E8B"/>
    <w:p w14:paraId="000003DF" w14:textId="77777777" w:rsidR="004E4E8B" w:rsidRDefault="00000000">
      <w:pPr>
        <w:rPr>
          <w:rFonts w:ascii="Times New Roman" w:eastAsia="Times New Roman" w:hAnsi="Times New Roman" w:cs="Times New Roman"/>
          <w:b/>
          <w:smallCaps/>
          <w:sz w:val="28"/>
          <w:szCs w:val="28"/>
        </w:rPr>
      </w:pPr>
      <w:r>
        <w:lastRenderedPageBreak/>
        <w:br w:type="page"/>
      </w:r>
    </w:p>
    <w:p w14:paraId="000003E0" w14:textId="77777777" w:rsidR="004E4E8B" w:rsidRDefault="00000000">
      <w:pPr>
        <w:pStyle w:val="Heading1"/>
        <w:numPr>
          <w:ilvl w:val="0"/>
          <w:numId w:val="5"/>
        </w:numPr>
        <w:jc w:val="center"/>
        <w:rPr>
          <w:rFonts w:ascii="Times New Roman" w:eastAsia="Times New Roman" w:hAnsi="Times New Roman" w:cs="Times New Roman"/>
          <w:b/>
          <w:smallCaps/>
          <w:color w:val="000000"/>
          <w:sz w:val="28"/>
          <w:szCs w:val="28"/>
        </w:rPr>
      </w:pPr>
      <w:bookmarkStart w:id="29" w:name="_heading=h.34g0dwd" w:colFirst="0" w:colLast="0"/>
      <w:bookmarkEnd w:id="29"/>
      <w:r>
        <w:rPr>
          <w:rFonts w:ascii="Times New Roman" w:eastAsia="Times New Roman" w:hAnsi="Times New Roman" w:cs="Times New Roman"/>
          <w:b/>
          <w:smallCaps/>
          <w:color w:val="000000"/>
          <w:sz w:val="28"/>
          <w:szCs w:val="28"/>
        </w:rPr>
        <w:lastRenderedPageBreak/>
        <w:t>ANNEX B</w:t>
      </w:r>
      <w:r>
        <w:rPr>
          <w:rFonts w:ascii="Times New Roman" w:eastAsia="Times New Roman" w:hAnsi="Times New Roman" w:cs="Times New Roman"/>
          <w:b/>
          <w:smallCaps/>
          <w:color w:val="000000"/>
          <w:sz w:val="28"/>
          <w:szCs w:val="28"/>
        </w:rPr>
        <w:br/>
        <w:t xml:space="preserve">CONVERGENCE LAYER ADAPTERS </w:t>
      </w:r>
      <w:r>
        <w:rPr>
          <w:rFonts w:ascii="Times New Roman" w:eastAsia="Times New Roman" w:hAnsi="Times New Roman" w:cs="Times New Roman"/>
          <w:b/>
          <w:smallCaps/>
          <w:color w:val="000000"/>
          <w:sz w:val="28"/>
          <w:szCs w:val="28"/>
        </w:rPr>
        <w:br/>
      </w:r>
      <w:r>
        <w:rPr>
          <w:rFonts w:ascii="Times New Roman" w:eastAsia="Times New Roman" w:hAnsi="Times New Roman" w:cs="Times New Roman"/>
          <w:b/>
          <w:smallCaps/>
          <w:color w:val="000000"/>
          <w:sz w:val="28"/>
          <w:szCs w:val="28"/>
        </w:rPr>
        <w:br/>
        <w:t>(NORMATIVE)</w:t>
      </w:r>
    </w:p>
    <w:p w14:paraId="000003E1" w14:textId="77777777" w:rsidR="004E4E8B" w:rsidRDefault="00000000">
      <w:pPr>
        <w:pStyle w:val="Heading2"/>
        <w:ind w:left="0" w:firstLine="0"/>
      </w:pPr>
      <w:bookmarkStart w:id="30" w:name="_heading=h.1jlao46" w:colFirst="0" w:colLast="0"/>
      <w:bookmarkEnd w:id="30"/>
      <w:r>
        <w:t>B1</w:t>
      </w:r>
      <w:r>
        <w:tab/>
        <w:t>OVERVIEW</w:t>
      </w:r>
    </w:p>
    <w:p w14:paraId="000003E2"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annex describes various Convergence Layer Adapters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000003E3" w14:textId="77777777" w:rsidR="004E4E8B" w:rsidRDefault="004E4E8B">
      <w:pPr>
        <w:spacing w:before="240" w:after="0"/>
        <w:jc w:val="both"/>
        <w:rPr>
          <w:rFonts w:ascii="Times New Roman" w:eastAsia="Times New Roman" w:hAnsi="Times New Roman" w:cs="Times New Roman"/>
          <w:sz w:val="24"/>
          <w:szCs w:val="24"/>
        </w:rPr>
      </w:pPr>
    </w:p>
    <w:p w14:paraId="000003E4" w14:textId="77777777" w:rsidR="004E4E8B" w:rsidRDefault="00000000">
      <w:pPr>
        <w:pStyle w:val="Heading2"/>
        <w:ind w:left="0" w:firstLine="0"/>
      </w:pPr>
      <w:bookmarkStart w:id="31" w:name="_heading=h.43ky6rz" w:colFirst="0" w:colLast="0"/>
      <w:bookmarkEnd w:id="31"/>
      <w:r>
        <w:t>B2</w:t>
      </w:r>
      <w:r>
        <w:tab/>
        <w:t>CONVERGENCE LAYER ADAPTERS</w:t>
      </w:r>
    </w:p>
    <w:p w14:paraId="000003E5" w14:textId="77777777" w:rsidR="004E4E8B" w:rsidRDefault="00000000">
      <w:pPr>
        <w:keepNext/>
        <w:spacing w:before="24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B2.1</w:t>
      </w:r>
      <w:r>
        <w:rPr>
          <w:rFonts w:ascii="Times New Roman" w:eastAsia="Times New Roman" w:hAnsi="Times New Roman" w:cs="Times New Roman"/>
          <w:b/>
          <w:smallCaps/>
          <w:sz w:val="24"/>
          <w:szCs w:val="24"/>
        </w:rPr>
        <w:tab/>
        <w:t>AVAILABLE CL ADAPTERS</w:t>
      </w:r>
    </w:p>
    <w:p w14:paraId="000003E6"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Compliant implementations shall implement at least one of the CLAs in this section.</w:t>
      </w:r>
    </w:p>
    <w:p w14:paraId="000003E7" w14:textId="77777777" w:rsidR="004E4E8B" w:rsidRDefault="00000000">
      <w:pPr>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3E8"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B2.1.1</w:t>
      </w:r>
      <w:r>
        <w:rPr>
          <w:rFonts w:ascii="Times New Roman" w:eastAsia="Times New Roman" w:hAnsi="Times New Roman" w:cs="Times New Roman"/>
          <w:b/>
          <w:sz w:val="24"/>
          <w:szCs w:val="24"/>
        </w:rPr>
        <w:tab/>
        <w:t>TCP Convergence Layer Adapter</w:t>
      </w:r>
    </w:p>
    <w:p w14:paraId="000003E9"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When sending/receiving bundles using TCP at the convergence layer, bundles shall be encapsulated in TCP packets according to the Delay-Tolerant Networking TCP Convergence-Layer Protocol [RFC 9174]</w:t>
      </w:r>
    </w:p>
    <w:p w14:paraId="000003EA" w14:textId="77777777" w:rsidR="004E4E8B" w:rsidRDefault="00000000">
      <w:pPr>
        <w:ind w:firstLine="720"/>
      </w:pPr>
      <w:r>
        <w:rPr>
          <w:rFonts w:ascii="Times New Roman" w:eastAsia="Times New Roman" w:hAnsi="Times New Roman" w:cs="Times New Roman"/>
        </w:rPr>
        <w:t>NOTE – IANA has allocated TCP port 4556 for the TCP CLA.</w:t>
      </w:r>
    </w:p>
    <w:p w14:paraId="000003EB" w14:textId="77777777" w:rsidR="004E4E8B" w:rsidRDefault="00000000">
      <w:pPr>
        <w:keepNext/>
        <w:pBdr>
          <w:top w:val="nil"/>
          <w:left w:val="nil"/>
          <w:bottom w:val="nil"/>
          <w:right w:val="nil"/>
          <w:between w:val="nil"/>
        </w:pBdr>
        <w:spacing w:before="480" w:after="0" w:line="240" w:lineRule="auto"/>
        <w:ind w:left="907" w:hanging="907"/>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B2.1.2</w:t>
      </w:r>
      <w:r>
        <w:rPr>
          <w:rFonts w:ascii="Times New Roman" w:eastAsia="Times New Roman" w:hAnsi="Times New Roman" w:cs="Times New Roman"/>
          <w:b/>
          <w:smallCaps/>
          <w:color w:val="000000"/>
          <w:sz w:val="24"/>
          <w:szCs w:val="24"/>
        </w:rPr>
        <w:tab/>
        <w:t>UDP convergence Layer adapter – Encapsulation of bundles in UDP datagrams</w:t>
      </w:r>
    </w:p>
    <w:p w14:paraId="000003EC" w14:textId="77777777" w:rsidR="004E4E8B" w:rsidRDefault="004E4E8B">
      <w:pPr>
        <w:rPr>
          <w:rFonts w:ascii="Times New Roman" w:eastAsia="Times New Roman" w:hAnsi="Times New Roman" w:cs="Times New Roman"/>
        </w:rPr>
      </w:pPr>
    </w:p>
    <w:p w14:paraId="000003ED" w14:textId="77777777" w:rsidR="004E4E8B" w:rsidRDefault="00000000">
      <w:pPr>
        <w:keepNext/>
        <w:spacing w:before="240" w:after="0" w:line="240" w:lineRule="auto"/>
        <w:ind w:left="907" w:hanging="907"/>
        <w:rPr>
          <w:rFonts w:ascii="Times New Roman" w:eastAsia="Times New Roman" w:hAnsi="Times New Roman" w:cs="Times New Roman"/>
          <w:b/>
          <w:sz w:val="24"/>
          <w:szCs w:val="24"/>
        </w:rPr>
      </w:pPr>
      <w:r>
        <w:rPr>
          <w:rFonts w:ascii="Times New Roman" w:eastAsia="Times New Roman" w:hAnsi="Times New Roman" w:cs="Times New Roman"/>
          <w:b/>
          <w:sz w:val="24"/>
          <w:szCs w:val="24"/>
        </w:rPr>
        <w:t>B2.1.2.3</w:t>
      </w:r>
      <w:r>
        <w:rPr>
          <w:rFonts w:ascii="Times New Roman" w:eastAsia="Times New Roman" w:hAnsi="Times New Roman" w:cs="Times New Roman"/>
          <w:b/>
          <w:sz w:val="24"/>
          <w:szCs w:val="24"/>
        </w:rPr>
        <w:tab/>
        <w:t>UDP Maximum Bundle Transmission Size</w:t>
      </w:r>
    </w:p>
    <w:p w14:paraId="000003EE" w14:textId="77777777" w:rsidR="004E4E8B" w:rsidRDefault="00000000">
      <w:r>
        <w:rPr>
          <w:rFonts w:ascii="Times New Roman" w:eastAsia="Times New Roman" w:hAnsi="Times New Roman" w:cs="Times New Roman"/>
        </w:rPr>
        <w:t>The maximum size of a bundle that can be encapsulated in the UDP CLA is 65,535 bytes.</w:t>
      </w:r>
    </w:p>
    <w:p w14:paraId="000003EF"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B2.1.2.4</w:t>
      </w:r>
      <w:r>
        <w:rPr>
          <w:rFonts w:ascii="Times New Roman" w:eastAsia="Times New Roman" w:hAnsi="Times New Roman" w:cs="Times New Roman"/>
          <w:b/>
          <w:color w:val="000000"/>
          <w:sz w:val="24"/>
          <w:szCs w:val="24"/>
        </w:rPr>
        <w:tab/>
        <w:t>Bundle Encapsulation in UDP</w:t>
      </w:r>
    </w:p>
    <w:p w14:paraId="000003F0"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Each bundle shall be encapsulated into one UDP datagram with no additional bytes.</w:t>
      </w:r>
    </w:p>
    <w:p w14:paraId="000003F1" w14:textId="77777777" w:rsidR="004E4E8B" w:rsidRDefault="00000000">
      <w:pPr>
        <w:ind w:left="720"/>
      </w:pPr>
      <w:r>
        <w:rPr>
          <w:rFonts w:ascii="Times New Roman" w:eastAsia="Times New Roman" w:hAnsi="Times New Roman" w:cs="Times New Roman"/>
        </w:rPr>
        <w:t>NOTE – Bundle protocol agents should endeavor to send bundles of such a size as not to require fragmentation by the IP (Internet Protocol) layer. In practice this generally means keeping the size of the IP datagram (including the IP and UDP headers, plus the bundle) to no more  than 1500 bytes.</w:t>
      </w:r>
    </w:p>
    <w:p w14:paraId="000003F2"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B2.1.2.5</w:t>
      </w:r>
      <w:r>
        <w:rPr>
          <w:rFonts w:ascii="Times New Roman" w:eastAsia="Times New Roman" w:hAnsi="Times New Roman" w:cs="Times New Roman"/>
          <w:b/>
          <w:color w:val="000000"/>
          <w:sz w:val="24"/>
          <w:szCs w:val="24"/>
        </w:rPr>
        <w:tab/>
        <w:t>UDP Port Number</w:t>
      </w:r>
    </w:p>
    <w:p w14:paraId="000003F3"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All implementations should use UDP port 4556/UDP.</w:t>
      </w:r>
    </w:p>
    <w:p w14:paraId="000003F4"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B2.1.2.6</w:t>
      </w:r>
      <w:r>
        <w:rPr>
          <w:rFonts w:ascii="Times New Roman" w:eastAsia="Times New Roman" w:hAnsi="Times New Roman" w:cs="Times New Roman"/>
          <w:b/>
          <w:color w:val="000000"/>
          <w:sz w:val="24"/>
          <w:szCs w:val="24"/>
        </w:rPr>
        <w:tab/>
        <w:t>Network Interactions</w:t>
      </w:r>
    </w:p>
    <w:p w14:paraId="000003F5"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All implementations should ensure that the traffic sent by the UDP convergence layer adaptor does not adversely affect other traffic on the network.</w:t>
      </w:r>
    </w:p>
    <w:p w14:paraId="000003F6" w14:textId="77777777" w:rsidR="004E4E8B" w:rsidRDefault="00000000">
      <w:pPr>
        <w:ind w:left="7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–Network characteristics can best be managed on a closed network or a network with reserved bandwidth; or the utilization of congestion control procedures as described in RFC 8085 (reference [5]) can be adopted.</w:t>
      </w:r>
    </w:p>
    <w:p w14:paraId="000003F7" w14:textId="77777777" w:rsidR="004E4E8B" w:rsidRDefault="00000000">
      <w:pPr>
        <w:ind w:left="7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   UDP does not provide any congestion control; UDP CLAs that may be used over large shared networks like the Internet should take measures to ensure that they do not adversely affect other traffic on the network.  One such measure would be to control the rate at which UDP datagrams are emitted from the CLA; another would be to define a datagram congestion control protocol (DCCP)-based CLA.  See RFC7122 for more information.</w:t>
      </w:r>
    </w:p>
    <w:p w14:paraId="000003F8" w14:textId="77777777" w:rsidR="004E4E8B" w:rsidRDefault="004E4E8B">
      <w:pPr>
        <w:rPr>
          <w:rFonts w:ascii="Times New Roman" w:eastAsia="Times New Roman" w:hAnsi="Times New Roman" w:cs="Times New Roman"/>
        </w:rPr>
      </w:pPr>
    </w:p>
    <w:p w14:paraId="000003F9"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B2.1.3</w:t>
      </w:r>
      <w:r>
        <w:rPr>
          <w:rFonts w:ascii="Times New Roman" w:eastAsia="Times New Roman" w:hAnsi="Times New Roman" w:cs="Times New Roman"/>
          <w:b/>
          <w:smallCaps/>
          <w:color w:val="000000"/>
          <w:sz w:val="24"/>
          <w:szCs w:val="24"/>
        </w:rPr>
        <w:tab/>
        <w:t>LTP convergence Layer adapter – Encapsulation of Bundles in LTP Blocks</w:t>
      </w:r>
    </w:p>
    <w:p w14:paraId="000003FA"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B2.1.3.2</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LTP Blocks Include Only Whole Bundles</w:t>
      </w:r>
    </w:p>
    <w:p w14:paraId="000003FB" w14:textId="77777777" w:rsidR="004E4E8B" w:rsidRDefault="00000000">
      <w:pPr>
        <w:keepLines/>
        <w:widowControl w:val="0"/>
        <w:rPr>
          <w:rFonts w:ascii="Times New Roman" w:eastAsia="Times New Roman" w:hAnsi="Times New Roman" w:cs="Times New Roman"/>
        </w:rPr>
      </w:pPr>
      <w:r>
        <w:rPr>
          <w:rFonts w:ascii="Times New Roman" w:eastAsia="Times New Roman" w:hAnsi="Times New Roman" w:cs="Times New Roman"/>
        </w:rPr>
        <w:t>An LTP CLA shall only include an integral number of complete bundles in an LTP block.</w:t>
      </w:r>
    </w:p>
    <w:p w14:paraId="000003FC" w14:textId="77777777" w:rsidR="004E4E8B" w:rsidRDefault="00000000">
      <w:pPr>
        <w:keepLines/>
        <w:widowControl w:val="0"/>
        <w:rPr>
          <w:rFonts w:ascii="Times New Roman" w:eastAsia="Times New Roman" w:hAnsi="Times New Roman" w:cs="Times New Roman"/>
          <w:b/>
        </w:rPr>
      </w:pPr>
      <w:r>
        <w:rPr>
          <w:rFonts w:ascii="Times New Roman" w:eastAsia="Times New Roman" w:hAnsi="Times New Roman" w:cs="Times New Roman"/>
          <w:b/>
        </w:rPr>
        <w:t>B2.X.X.X</w:t>
      </w:r>
      <w:r>
        <w:rPr>
          <w:rFonts w:ascii="Times New Roman" w:eastAsia="Times New Roman" w:hAnsi="Times New Roman" w:cs="Times New Roman"/>
          <w:b/>
        </w:rPr>
        <w:tab/>
        <w:t>Length, Value Encoding of Bundles in LTP Blocks</w:t>
      </w:r>
    </w:p>
    <w:p w14:paraId="000003FD" w14:textId="77777777" w:rsidR="004E4E8B" w:rsidRDefault="00000000">
      <w:pPr>
        <w:keepLines/>
        <w:widowControl w:val="0"/>
        <w:rPr>
          <w:rFonts w:ascii="Times New Roman" w:eastAsia="Times New Roman" w:hAnsi="Times New Roman" w:cs="Times New Roman"/>
        </w:rPr>
      </w:pPr>
      <w:r>
        <w:rPr>
          <w:rFonts w:ascii="Times New Roman" w:eastAsia="Times New Roman" w:hAnsi="Times New Roman" w:cs="Times New Roman"/>
        </w:rPr>
        <w:t>Each bundle in an LTP block shall be preceded by a CBOR unsigned integer whose value is the length of the bundle (including all blocks) in octets.</w:t>
      </w:r>
    </w:p>
    <w:p w14:paraId="000003FE"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B2.1.3.3</w:t>
      </w:r>
      <w:r>
        <w:rPr>
          <w:rFonts w:ascii="Times New Roman" w:eastAsia="Times New Roman" w:hAnsi="Times New Roman" w:cs="Times New Roman"/>
          <w:b/>
          <w:color w:val="000000"/>
          <w:sz w:val="24"/>
          <w:szCs w:val="24"/>
        </w:rPr>
        <w:tab/>
        <w:t>Decapsulation of bundles Encapsulated in LTP</w:t>
      </w:r>
    </w:p>
    <w:p w14:paraId="000003FF" w14:textId="77777777" w:rsidR="004E4E8B" w:rsidRDefault="00000000">
      <w:pPr>
        <w:keepLines/>
        <w:widowControl w:val="0"/>
        <w:rPr>
          <w:rFonts w:ascii="Times New Roman" w:eastAsia="Times New Roman" w:hAnsi="Times New Roman" w:cs="Times New Roman"/>
        </w:rPr>
      </w:pPr>
      <w:r>
        <w:rPr>
          <w:rFonts w:ascii="Times New Roman" w:eastAsia="Times New Roman" w:hAnsi="Times New Roman" w:cs="Times New Roman"/>
        </w:rPr>
        <w:t>Bundles shall be extracted from LTP blocks at the receiver and shall be passed to the receiving BPA.</w:t>
      </w:r>
    </w:p>
    <w:p w14:paraId="00000400" w14:textId="77777777" w:rsidR="004E4E8B" w:rsidRDefault="00000000">
      <w:pPr>
        <w:ind w:left="7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rPr>
        <w:tab/>
        <w:t>–   Because senders may concatenate multiple bundles into an LTP block, all LTP CLA receivers need to be able to parse multiple bundles out of a received LTP block.</w:t>
      </w:r>
    </w:p>
    <w:p w14:paraId="00000401"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B2.1.3.4</w:t>
      </w:r>
      <w:r>
        <w:rPr>
          <w:rFonts w:ascii="Times New Roman" w:eastAsia="Times New Roman" w:hAnsi="Times New Roman" w:cs="Times New Roman"/>
          <w:b/>
          <w:color w:val="000000"/>
          <w:sz w:val="24"/>
          <w:szCs w:val="24"/>
        </w:rPr>
        <w:tab/>
        <w:t>RELIABLE TRANSMISSION VIA LTP</w:t>
      </w:r>
    </w:p>
    <w:p w14:paraId="00000402" w14:textId="77777777" w:rsidR="004E4E8B" w:rsidRDefault="00000000">
      <w:pPr>
        <w:pBdr>
          <w:top w:val="nil"/>
          <w:left w:val="nil"/>
          <w:bottom w:val="nil"/>
          <w:right w:val="nil"/>
          <w:between w:val="nil"/>
        </w:pBdr>
        <w:tabs>
          <w:tab w:val="left" w:pos="1080"/>
        </w:tabs>
        <w:spacing w:before="240" w:after="0" w:line="240" w:lineRule="auto"/>
        <w:ind w:left="45"/>
        <w:jc w:val="both"/>
        <w:rPr>
          <w:rFonts w:ascii="Times New Roman" w:eastAsia="Times New Roman" w:hAnsi="Times New Roman" w:cs="Times New Roman"/>
          <w:color w:val="000000"/>
        </w:rPr>
      </w:pPr>
      <w:bookmarkStart w:id="32" w:name="_heading=h.3fwokq0" w:colFirst="0" w:colLast="0"/>
      <w:bookmarkEnd w:id="32"/>
      <w:r>
        <w:rPr>
          <w:rFonts w:ascii="Times New Roman" w:eastAsia="Times New Roman" w:hAnsi="Times New Roman" w:cs="Times New Roman"/>
          <w:color w:val="000000"/>
        </w:rPr>
        <w:t>For reliable bundle transmission using LTP, bundles shall be encapsulated in LTP blocks containing only red-part (reliable) data.</w:t>
      </w:r>
    </w:p>
    <w:p w14:paraId="00000403" w14:textId="77777777" w:rsidR="004E4E8B" w:rsidRDefault="00000000">
      <w:pPr>
        <w:keepNext/>
        <w:pBdr>
          <w:top w:val="nil"/>
          <w:left w:val="nil"/>
          <w:bottom w:val="nil"/>
          <w:right w:val="nil"/>
          <w:between w:val="nil"/>
        </w:pBdr>
        <w:spacing w:before="48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B2.1.3.5</w:t>
      </w:r>
      <w:r>
        <w:rPr>
          <w:rFonts w:ascii="Times New Roman" w:eastAsia="Times New Roman" w:hAnsi="Times New Roman" w:cs="Times New Roman"/>
          <w:b/>
          <w:color w:val="000000"/>
          <w:sz w:val="24"/>
          <w:szCs w:val="24"/>
        </w:rPr>
        <w:tab/>
        <w:t>UNRELIABLE TRANSMISSION VIA LTP</w:t>
      </w:r>
    </w:p>
    <w:p w14:paraId="00000404"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For unreliable bundle transmission, bundles shall be encapsulated into LTP blocks containing only green-part (unreliable) data.</w:t>
      </w:r>
    </w:p>
    <w:p w14:paraId="00000405" w14:textId="77777777" w:rsidR="004E4E8B" w:rsidRDefault="004E4E8B">
      <w:pPr>
        <w:rPr>
          <w:rFonts w:ascii="Times New Roman" w:eastAsia="Times New Roman" w:hAnsi="Times New Roman" w:cs="Times New Roman"/>
        </w:rPr>
      </w:pPr>
    </w:p>
    <w:p w14:paraId="00000406" w14:textId="77777777" w:rsidR="004E4E8B" w:rsidRDefault="00000000">
      <w:pPr>
        <w:rPr>
          <w:rFonts w:ascii="Times New Roman" w:eastAsia="Times New Roman" w:hAnsi="Times New Roman" w:cs="Times New Roman"/>
          <w:vertAlign w:val="superscript"/>
        </w:rPr>
      </w:pPr>
      <w:r>
        <w:rPr>
          <w:rFonts w:ascii="Times New Roman" w:eastAsia="Times New Roman" w:hAnsi="Times New Roman" w:cs="Times New Roman"/>
          <w:b/>
          <w:color w:val="000000"/>
          <w:sz w:val="24"/>
          <w:szCs w:val="24"/>
        </w:rPr>
        <w:lastRenderedPageBreak/>
        <w:t>B2.1.4</w:t>
      </w:r>
      <w:r>
        <w:rPr>
          <w:rFonts w:ascii="Times New Roman" w:eastAsia="Times New Roman" w:hAnsi="Times New Roman" w:cs="Times New Roman"/>
          <w:b/>
          <w:color w:val="000000"/>
          <w:sz w:val="24"/>
          <w:szCs w:val="24"/>
        </w:rPr>
        <w:tab/>
        <w:t xml:space="preserve"> Space Packet Protocol (SPP) Convergence Layer</w:t>
      </w:r>
      <w:r>
        <w:rPr>
          <w:rFonts w:ascii="Times New Roman" w:eastAsia="Times New Roman" w:hAnsi="Times New Roman" w:cs="Times New Roman"/>
          <w:b/>
          <w:color w:val="000000"/>
          <w:sz w:val="24"/>
          <w:szCs w:val="24"/>
          <w:vertAlign w:val="superscript"/>
        </w:rPr>
        <w:t>8</w:t>
      </w:r>
    </w:p>
    <w:p w14:paraId="00000407" w14:textId="77777777" w:rsidR="004E4E8B" w:rsidRDefault="004E4E8B"/>
    <w:p w14:paraId="00000408" w14:textId="77777777" w:rsidR="004E4E8B" w:rsidRDefault="00000000">
      <w:pPr>
        <w:rPr>
          <w:rFonts w:ascii="Times New Roman" w:eastAsia="Times New Roman" w:hAnsi="Times New Roman" w:cs="Times New Roman"/>
          <w:b/>
        </w:rPr>
      </w:pPr>
      <w:r>
        <w:rPr>
          <w:rFonts w:ascii="Times New Roman" w:eastAsia="Times New Roman" w:hAnsi="Times New Roman" w:cs="Times New Roman"/>
          <w:b/>
        </w:rPr>
        <w:t>B2.1.4.1</w:t>
      </w:r>
      <w:r>
        <w:rPr>
          <w:rFonts w:ascii="Times New Roman" w:eastAsia="Times New Roman" w:hAnsi="Times New Roman" w:cs="Times New Roman"/>
          <w:b/>
        </w:rPr>
        <w:tab/>
        <w:t>SPP Maximum Bundle Transmission Size</w:t>
      </w:r>
    </w:p>
    <w:p w14:paraId="00000409" w14:textId="77777777" w:rsidR="004E4E8B" w:rsidRDefault="00000000">
      <w:pPr>
        <w:rPr>
          <w:rFonts w:ascii="Times New Roman" w:eastAsia="Times New Roman" w:hAnsi="Times New Roman" w:cs="Times New Roman"/>
        </w:rPr>
      </w:pPr>
      <w:r>
        <w:rPr>
          <w:rFonts w:ascii="Times New Roman" w:eastAsia="Times New Roman" w:hAnsi="Times New Roman" w:cs="Times New Roman"/>
        </w:rPr>
        <w:t>The maximum size of a bundle that can be transferred using the SPP convergence layer adaptor shall be [2^16 - the size of any packet secondary header] Bytes.</w:t>
      </w:r>
    </w:p>
    <w:p w14:paraId="0000040A" w14:textId="77777777" w:rsidR="004E4E8B" w:rsidRDefault="00000000">
      <w:pPr>
        <w:rPr>
          <w:rFonts w:ascii="Times New Roman" w:eastAsia="Times New Roman" w:hAnsi="Times New Roman" w:cs="Times New Roman"/>
          <w:b/>
        </w:rPr>
      </w:pPr>
      <w:r>
        <w:rPr>
          <w:rFonts w:ascii="Times New Roman" w:eastAsia="Times New Roman" w:hAnsi="Times New Roman" w:cs="Times New Roman"/>
          <w:b/>
        </w:rPr>
        <w:t>B2.1.4.2</w:t>
      </w:r>
      <w:r>
        <w:rPr>
          <w:rFonts w:ascii="Times New Roman" w:eastAsia="Times New Roman" w:hAnsi="Times New Roman" w:cs="Times New Roman"/>
          <w:b/>
        </w:rPr>
        <w:tab/>
        <w:t>Bundle Encapsulation in SPP</w:t>
      </w:r>
    </w:p>
    <w:p w14:paraId="0000040B" w14:textId="77777777" w:rsidR="004E4E8B" w:rsidRDefault="00000000">
      <w:pPr>
        <w:tabs>
          <w:tab w:val="left" w:pos="720"/>
        </w:tabs>
        <w:rPr>
          <w:rFonts w:ascii="Times New Roman" w:eastAsia="Times New Roman" w:hAnsi="Times New Roman" w:cs="Times New Roman"/>
          <w:color w:val="000000"/>
        </w:rPr>
      </w:pPr>
      <w:r>
        <w:rPr>
          <w:rFonts w:ascii="Times New Roman" w:eastAsia="Times New Roman" w:hAnsi="Times New Roman" w:cs="Times New Roman"/>
        </w:rPr>
        <w:t>Each bundle shall be encapsulated into one SPP packet with no additional bytes.</w:t>
      </w:r>
    </w:p>
    <w:p w14:paraId="0000040C" w14:textId="77777777" w:rsidR="004E4E8B" w:rsidRDefault="004E4E8B">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rPr>
      </w:pPr>
    </w:p>
    <w:p w14:paraId="0000040D"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b/>
          <w:vertAlign w:val="superscript"/>
        </w:rPr>
      </w:pPr>
      <w:r>
        <w:rPr>
          <w:rFonts w:ascii="Times New Roman" w:eastAsia="Times New Roman" w:hAnsi="Times New Roman" w:cs="Times New Roman"/>
          <w:b/>
        </w:rPr>
        <w:t>B2.1.5</w:t>
      </w:r>
      <w:r>
        <w:rPr>
          <w:rFonts w:ascii="Times New Roman" w:eastAsia="Times New Roman" w:hAnsi="Times New Roman" w:cs="Times New Roman"/>
          <w:b/>
        </w:rPr>
        <w:tab/>
      </w:r>
      <w:r>
        <w:rPr>
          <w:rFonts w:ascii="Times New Roman" w:eastAsia="Times New Roman" w:hAnsi="Times New Roman" w:cs="Times New Roman"/>
          <w:b/>
        </w:rPr>
        <w:tab/>
        <w:t>Encapsulation Packet Protocol (EPP) Convergence Layer</w:t>
      </w:r>
      <w:r>
        <w:rPr>
          <w:rFonts w:ascii="Times New Roman" w:eastAsia="Times New Roman" w:hAnsi="Times New Roman" w:cs="Times New Roman"/>
          <w:b/>
          <w:vertAlign w:val="superscript"/>
        </w:rPr>
        <w:t>7</w:t>
      </w:r>
    </w:p>
    <w:p w14:paraId="0000040E"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b/>
        </w:rPr>
      </w:pPr>
      <w:r>
        <w:rPr>
          <w:rFonts w:ascii="Times New Roman" w:eastAsia="Times New Roman" w:hAnsi="Times New Roman" w:cs="Times New Roman"/>
          <w:b/>
        </w:rPr>
        <w:t>B2.1.5.1</w:t>
      </w:r>
      <w:r>
        <w:rPr>
          <w:rFonts w:ascii="Times New Roman" w:eastAsia="Times New Roman" w:hAnsi="Times New Roman" w:cs="Times New Roman"/>
          <w:b/>
        </w:rPr>
        <w:tab/>
        <w:t>EPP Maximum Bundle Transmission Size</w:t>
      </w:r>
    </w:p>
    <w:p w14:paraId="0000040F"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w:t>
      </w:r>
      <w:r>
        <w:rPr>
          <w:rFonts w:ascii="Times New Roman" w:eastAsia="Times New Roman" w:hAnsi="Times New Roman" w:cs="Times New Roman"/>
        </w:rPr>
        <w:t>maximum size of a bundle that can be transferred using the EPP convergence layer adaptor shall be 4,294,967,287 bytes.</w:t>
      </w:r>
    </w:p>
    <w:p w14:paraId="00000410"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b/>
        </w:rPr>
      </w:pPr>
      <w:r>
        <w:rPr>
          <w:rFonts w:ascii="Times New Roman" w:eastAsia="Times New Roman" w:hAnsi="Times New Roman" w:cs="Times New Roman"/>
          <w:b/>
        </w:rPr>
        <w:t>B2.1.5.2</w:t>
      </w:r>
      <w:r>
        <w:rPr>
          <w:rFonts w:ascii="Times New Roman" w:eastAsia="Times New Roman" w:hAnsi="Times New Roman" w:cs="Times New Roman"/>
          <w:b/>
        </w:rPr>
        <w:tab/>
        <w:t>Bundle Encapsulation in EPP</w:t>
      </w:r>
    </w:p>
    <w:p w14:paraId="00000411"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rPr>
      </w:pPr>
      <w:r>
        <w:rPr>
          <w:rFonts w:ascii="Times New Roman" w:eastAsia="Times New Roman" w:hAnsi="Times New Roman" w:cs="Times New Roman"/>
        </w:rPr>
        <w:t>Each bundle shall be encapsulated into one EPP packet with no additional bytes.</w:t>
      </w:r>
    </w:p>
    <w:p w14:paraId="00000412"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b/>
        </w:rPr>
      </w:pPr>
      <w:r>
        <w:rPr>
          <w:rFonts w:ascii="Times New Roman" w:eastAsia="Times New Roman" w:hAnsi="Times New Roman" w:cs="Times New Roman"/>
          <w:b/>
        </w:rPr>
        <w:t>B2.1.5.3</w:t>
      </w:r>
      <w:r>
        <w:rPr>
          <w:rFonts w:ascii="Times New Roman" w:eastAsia="Times New Roman" w:hAnsi="Times New Roman" w:cs="Times New Roman"/>
          <w:b/>
        </w:rPr>
        <w:tab/>
        <w:t>EPP Protocol Identifier (EPI)</w:t>
      </w:r>
    </w:p>
    <w:p w14:paraId="00000413" w14:textId="77777777" w:rsidR="004E4E8B" w:rsidRDefault="00000000">
      <w:pPr>
        <w:pBdr>
          <w:top w:val="nil"/>
          <w:left w:val="nil"/>
          <w:bottom w:val="nil"/>
          <w:right w:val="nil"/>
          <w:between w:val="nil"/>
        </w:pBdr>
        <w:tabs>
          <w:tab w:val="left" w:pos="720"/>
        </w:tabs>
        <w:spacing w:before="180" w:after="0" w:line="240" w:lineRule="auto"/>
        <w:jc w:val="both"/>
        <w:rPr>
          <w:rFonts w:ascii="Times New Roman" w:eastAsia="Times New Roman" w:hAnsi="Times New Roman" w:cs="Times New Roman"/>
        </w:rPr>
        <w:sectPr w:rsidR="004E4E8B">
          <w:pgSz w:w="12240" w:h="15840"/>
          <w:pgMar w:top="1440" w:right="1440" w:bottom="1440" w:left="1440" w:header="720" w:footer="720" w:gutter="0"/>
          <w:cols w:space="720"/>
        </w:sectPr>
      </w:pPr>
      <w:r>
        <w:rPr>
          <w:rFonts w:ascii="Times New Roman" w:eastAsia="Times New Roman" w:hAnsi="Times New Roman" w:cs="Times New Roman"/>
        </w:rPr>
        <w:t>Implementations with EPP shall use EPI’s allocated by SANA.</w:t>
      </w:r>
    </w:p>
    <w:p w14:paraId="00000414" w14:textId="77777777" w:rsidR="004E4E8B" w:rsidRDefault="004E4E8B">
      <w:pPr>
        <w:rPr>
          <w:rFonts w:ascii="Times New Roman" w:eastAsia="Times New Roman" w:hAnsi="Times New Roman" w:cs="Times New Roman"/>
          <w:b/>
          <w:sz w:val="28"/>
          <w:szCs w:val="28"/>
        </w:rPr>
      </w:pPr>
    </w:p>
    <w:p w14:paraId="00000415" w14:textId="77777777" w:rsidR="004E4E8B" w:rsidRDefault="00000000">
      <w:pPr>
        <w:pStyle w:val="Heading1"/>
        <w:ind w:firstLine="432"/>
        <w:jc w:val="center"/>
        <w:rPr>
          <w:rFonts w:ascii="Times New Roman" w:eastAsia="Times New Roman" w:hAnsi="Times New Roman" w:cs="Times New Roman"/>
          <w:b/>
          <w:color w:val="000000"/>
          <w:sz w:val="28"/>
          <w:szCs w:val="28"/>
        </w:rPr>
      </w:pPr>
      <w:bookmarkStart w:id="33" w:name="_heading=h.2iq8gzs" w:colFirst="0" w:colLast="0"/>
      <w:bookmarkEnd w:id="33"/>
      <w:r>
        <w:rPr>
          <w:rFonts w:ascii="Times New Roman" w:eastAsia="Times New Roman" w:hAnsi="Times New Roman" w:cs="Times New Roman"/>
          <w:b/>
          <w:color w:val="000000"/>
          <w:sz w:val="28"/>
          <w:szCs w:val="28"/>
        </w:rPr>
        <w:t>ANNEX C</w:t>
      </w:r>
      <w:r>
        <w:rPr>
          <w:rFonts w:ascii="Times New Roman" w:eastAsia="Times New Roman" w:hAnsi="Times New Roman" w:cs="Times New Roman"/>
          <w:b/>
          <w:color w:val="000000"/>
          <w:sz w:val="28"/>
          <w:szCs w:val="28"/>
        </w:rPr>
        <w:br/>
        <w:t>BP MANAGED INFORMATION</w:t>
      </w:r>
    </w:p>
    <w:p w14:paraId="00000416" w14:textId="77777777" w:rsidR="004E4E8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(NORMATIVE)</w:t>
      </w:r>
    </w:p>
    <w:p w14:paraId="00000417" w14:textId="77777777" w:rsidR="004E4E8B" w:rsidRDefault="00000000">
      <w:pPr>
        <w:pStyle w:val="Heading2"/>
        <w:ind w:left="0" w:firstLine="0"/>
      </w:pPr>
      <w:bookmarkStart w:id="34" w:name="_heading=h.xvir7l" w:colFirst="0" w:colLast="0"/>
      <w:bookmarkEnd w:id="34"/>
      <w:r>
        <w:t>C1</w:t>
      </w:r>
      <w:r>
        <w:tab/>
        <w:t>BASIC REQUIREMENTS</w:t>
      </w:r>
    </w:p>
    <w:p w14:paraId="00000418" w14:textId="77777777" w:rsidR="004E4E8B" w:rsidRDefault="00000000">
      <w:pPr>
        <w:keepLines/>
        <w:tabs>
          <w:tab w:val="left" w:pos="806"/>
        </w:tabs>
        <w:spacing w:before="240" w:after="0"/>
        <w:jc w:val="both"/>
        <w:rPr>
          <w:rFonts w:ascii="Times New Roman" w:eastAsia="Times New Roman" w:hAnsi="Times New Roman" w:cs="Times New Roman"/>
        </w:rPr>
      </w:pPr>
      <w:r>
        <w:rPr>
          <w:rFonts w:ascii="Times New Roman" w:eastAsia="Times New Roman" w:hAnsi="Times New Roman" w:cs="Times New Roman"/>
          <w:b/>
        </w:rPr>
        <w:t>C1.1</w:t>
      </w:r>
      <w:r>
        <w:rPr>
          <w:rFonts w:ascii="Times New Roman" w:eastAsia="Times New Roman" w:hAnsi="Times New Roman" w:cs="Times New Roman"/>
        </w:rPr>
        <w:tab/>
        <w:t>Each BP node shall support a set of managed information that represents the state of the node at a particular time.  The minimal set of such information contains those data items identified by RFC 9171 and collected in this annex.  This collection of managed information is shown as the MIB on the right of figure 1-1.</w:t>
      </w:r>
    </w:p>
    <w:p w14:paraId="00000419"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C1.2</w:t>
      </w:r>
      <w:r>
        <w:rPr>
          <w:rFonts w:ascii="Times New Roman" w:eastAsia="Times New Roman" w:hAnsi="Times New Roman" w:cs="Times New Roman"/>
          <w:sz w:val="24"/>
          <w:szCs w:val="24"/>
        </w:rPr>
        <w:tab/>
        <w:t>BP nodes shall support five types of managed information:</w:t>
      </w:r>
    </w:p>
    <w:p w14:paraId="0000041A"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bundle state information;</w:t>
      </w:r>
    </w:p>
    <w:p w14:paraId="0000041B"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error and reporting information;</w:t>
      </w:r>
    </w:p>
    <w:p w14:paraId="0000041C"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registration information;</w:t>
      </w:r>
    </w:p>
    <w:p w14:paraId="0000041D"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convergence layer information;</w:t>
      </w:r>
    </w:p>
    <w:p w14:paraId="0000041E"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node state information.</w:t>
      </w:r>
    </w:p>
    <w:p w14:paraId="0000041F"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C1.3</w:t>
      </w:r>
      <w:r>
        <w:rPr>
          <w:rFonts w:ascii="Times New Roman" w:eastAsia="Times New Roman" w:hAnsi="Times New Roman" w:cs="Times New Roman"/>
          <w:sz w:val="24"/>
          <w:szCs w:val="24"/>
        </w:rPr>
        <w:tab/>
        <w:t>In addition to required information, each BP node may choose to provide supplementary information.  Each identified managed information item shall identify whether its collection and accurate reporting is required or recommended.</w:t>
      </w:r>
    </w:p>
    <w:p w14:paraId="00000420"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00000421"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Representation of, and mechanisms for access to, managed information items will be implementation matters.</w:t>
      </w:r>
    </w:p>
    <w:p w14:paraId="00000422"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00000423" w14:textId="77777777" w:rsidR="004E4E8B" w:rsidRDefault="004E4E8B">
      <w:pPr>
        <w:keepLines/>
        <w:tabs>
          <w:tab w:val="left" w:pos="806"/>
        </w:tabs>
        <w:spacing w:before="240" w:after="0"/>
        <w:jc w:val="both"/>
        <w:rPr>
          <w:rFonts w:ascii="Times New Roman" w:eastAsia="Times New Roman" w:hAnsi="Times New Roman" w:cs="Times New Roman"/>
          <w:sz w:val="24"/>
          <w:szCs w:val="24"/>
        </w:rPr>
      </w:pPr>
    </w:p>
    <w:p w14:paraId="00000424" w14:textId="77777777" w:rsidR="004E4E8B" w:rsidRDefault="00000000">
      <w:pPr>
        <w:pStyle w:val="Heading2"/>
        <w:ind w:left="0" w:firstLine="0"/>
      </w:pPr>
      <w:bookmarkStart w:id="35" w:name="_heading=h.3hv69ve" w:colFirst="0" w:colLast="0"/>
      <w:bookmarkEnd w:id="35"/>
      <w:r>
        <w:t>C2</w:t>
      </w:r>
      <w:r>
        <w:tab/>
        <w:t>BUNDLE STATE INFORMATION</w:t>
      </w:r>
    </w:p>
    <w:p w14:paraId="00000425"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C2.1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OVERVIEW</w:t>
      </w:r>
    </w:p>
    <w:p w14:paraId="00000426"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Bundles do not have a natural end state within a node: they are forwarded, delivered, or deleted.  As such, bundles at rest within a node exist pending a particular action. This set of managed information describes these bundle states and the transitions between them.</w:t>
      </w:r>
    </w:p>
    <w:p w14:paraId="00000427" w14:textId="77777777" w:rsidR="004E4E8B" w:rsidRDefault="004E4E8B">
      <w:pPr>
        <w:rPr>
          <w:rFonts w:ascii="Times New Roman" w:eastAsia="Times New Roman" w:hAnsi="Times New Roman" w:cs="Times New Roman"/>
          <w:sz w:val="24"/>
          <w:szCs w:val="24"/>
        </w:rPr>
      </w:pPr>
    </w:p>
    <w:p w14:paraId="00000428" w14:textId="77777777" w:rsidR="004E4E8B" w:rsidRDefault="00000000">
      <w:pPr>
        <w:keepNext/>
        <w:spacing w:before="48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C2.2</w:t>
      </w:r>
      <w:r>
        <w:rPr>
          <w:rFonts w:ascii="Times New Roman" w:eastAsia="Times New Roman" w:hAnsi="Times New Roman" w:cs="Times New Roman"/>
          <w:b/>
          <w:smallCaps/>
          <w:sz w:val="24"/>
          <w:szCs w:val="24"/>
        </w:rPr>
        <w:tab/>
        <w:t>SUPPORTED TYPES OF BUNDLE STATE INFORMATION</w:t>
      </w:r>
    </w:p>
    <w:p w14:paraId="00000429"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 nodes shall support the bundle state information itemized in table C-1.</w:t>
      </w:r>
    </w:p>
    <w:p w14:paraId="0000042A"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w:t>
      </w:r>
      <w:bookmarkStart w:id="36" w:name="bookmark=id.2lwamvv" w:colFirst="0" w:colLast="0"/>
      <w:bookmarkEnd w:id="36"/>
      <w:r>
        <w:rPr>
          <w:rFonts w:ascii="Times New Roman" w:eastAsia="Times New Roman" w:hAnsi="Times New Roman" w:cs="Times New Roman"/>
          <w:b/>
          <w:sz w:val="24"/>
          <w:szCs w:val="24"/>
        </w:rPr>
        <w:t xml:space="preserve"> C-1:  Bundle State Information</w:t>
      </w:r>
    </w:p>
    <w:tbl>
      <w:tblPr>
        <w:tblStyle w:val="afffb"/>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4410"/>
        <w:gridCol w:w="2070"/>
        <w:gridCol w:w="900"/>
      </w:tblGrid>
      <w:tr w:rsidR="004E4E8B" w14:paraId="2E7578AB" w14:textId="77777777">
        <w:trPr>
          <w:cantSplit/>
          <w:trHeight w:val="20"/>
          <w:jc w:val="center"/>
        </w:trPr>
        <w:tc>
          <w:tcPr>
            <w:tcW w:w="1656" w:type="dxa"/>
            <w:tcBorders>
              <w:bottom w:val="single" w:sz="12" w:space="0" w:color="000000"/>
            </w:tcBorders>
            <w:shd w:val="clear" w:color="auto" w:fill="4F81BD"/>
            <w:vAlign w:val="bottom"/>
          </w:tcPr>
          <w:p w14:paraId="0000042B"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Managed Information Item</w:t>
            </w:r>
          </w:p>
        </w:tc>
        <w:tc>
          <w:tcPr>
            <w:tcW w:w="6480" w:type="dxa"/>
            <w:gridSpan w:val="2"/>
            <w:tcBorders>
              <w:bottom w:val="single" w:sz="12" w:space="0" w:color="000000"/>
            </w:tcBorders>
            <w:shd w:val="clear" w:color="auto" w:fill="4F81BD"/>
            <w:vAlign w:val="bottom"/>
          </w:tcPr>
          <w:p w14:paraId="0000042C"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Description</w:t>
            </w:r>
          </w:p>
        </w:tc>
        <w:tc>
          <w:tcPr>
            <w:tcW w:w="900" w:type="dxa"/>
            <w:tcBorders>
              <w:bottom w:val="single" w:sz="12" w:space="0" w:color="000000"/>
            </w:tcBorders>
            <w:shd w:val="clear" w:color="auto" w:fill="4F81BD"/>
            <w:vAlign w:val="bottom"/>
          </w:tcPr>
          <w:p w14:paraId="0000042E"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Req?</w:t>
            </w:r>
          </w:p>
        </w:tc>
      </w:tr>
      <w:tr w:rsidR="004E4E8B" w14:paraId="6BA2FE07" w14:textId="77777777">
        <w:trPr>
          <w:cantSplit/>
          <w:trHeight w:val="20"/>
          <w:jc w:val="center"/>
        </w:trPr>
        <w:tc>
          <w:tcPr>
            <w:tcW w:w="9036" w:type="dxa"/>
            <w:gridSpan w:val="4"/>
            <w:shd w:val="clear" w:color="auto" w:fill="DBE5F1"/>
          </w:tcPr>
          <w:p w14:paraId="0000042F" w14:textId="77777777" w:rsidR="004E4E8B" w:rsidRDefault="00000000">
            <w:pPr>
              <w:jc w:val="center"/>
              <w:rPr>
                <w:rFonts w:ascii="Arial" w:eastAsia="Arial" w:hAnsi="Arial" w:cs="Arial"/>
                <w:b/>
                <w:sz w:val="20"/>
                <w:szCs w:val="20"/>
              </w:rPr>
            </w:pPr>
            <w:r>
              <w:rPr>
                <w:rFonts w:ascii="Arial" w:eastAsia="Arial" w:hAnsi="Arial" w:cs="Arial"/>
                <w:b/>
                <w:sz w:val="20"/>
                <w:szCs w:val="20"/>
              </w:rPr>
              <w:t>Retention Constraints</w:t>
            </w:r>
          </w:p>
        </w:tc>
      </w:tr>
      <w:tr w:rsidR="004E4E8B" w14:paraId="66F83E70" w14:textId="77777777">
        <w:trPr>
          <w:cantSplit/>
          <w:trHeight w:val="20"/>
          <w:jc w:val="center"/>
        </w:trPr>
        <w:tc>
          <w:tcPr>
            <w:tcW w:w="1656" w:type="dxa"/>
            <w:vMerge w:val="restart"/>
          </w:tcPr>
          <w:p w14:paraId="00000433" w14:textId="77777777" w:rsidR="004E4E8B" w:rsidRDefault="00000000">
            <w:pPr>
              <w:rPr>
                <w:rFonts w:ascii="Arial" w:eastAsia="Arial" w:hAnsi="Arial" w:cs="Arial"/>
                <w:sz w:val="20"/>
                <w:szCs w:val="20"/>
              </w:rPr>
            </w:pPr>
            <w:r>
              <w:rPr>
                <w:rFonts w:ascii="Arial" w:eastAsia="Arial" w:hAnsi="Arial" w:cs="Arial"/>
                <w:sz w:val="20"/>
                <w:szCs w:val="20"/>
              </w:rPr>
              <w:t>Bundles Retained for Forwarding</w:t>
            </w:r>
          </w:p>
        </w:tc>
        <w:tc>
          <w:tcPr>
            <w:tcW w:w="4410" w:type="dxa"/>
            <w:vMerge w:val="restart"/>
            <w:tcBorders>
              <w:right w:val="single" w:sz="12" w:space="0" w:color="000000"/>
            </w:tcBorders>
          </w:tcPr>
          <w:p w14:paraId="00000434"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forward pending</w:t>
            </w:r>
            <w:r>
              <w:rPr>
                <w:rFonts w:ascii="Arial" w:eastAsia="Arial" w:hAnsi="Arial" w:cs="Arial"/>
                <w:sz w:val="20"/>
                <w:szCs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0000435"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Borders>
              <w:left w:val="single" w:sz="12" w:space="0" w:color="000000"/>
            </w:tcBorders>
          </w:tcPr>
          <w:p w14:paraId="00000436"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5C803E1B" w14:textId="77777777">
        <w:trPr>
          <w:cantSplit/>
          <w:trHeight w:val="20"/>
          <w:jc w:val="center"/>
        </w:trPr>
        <w:tc>
          <w:tcPr>
            <w:tcW w:w="1656" w:type="dxa"/>
            <w:vMerge/>
          </w:tcPr>
          <w:p w14:paraId="00000437"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Borders>
              <w:right w:val="single" w:sz="12" w:space="0" w:color="000000"/>
            </w:tcBorders>
          </w:tcPr>
          <w:p w14:paraId="00000438"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0000439"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Borders>
              <w:left w:val="single" w:sz="12" w:space="0" w:color="000000"/>
            </w:tcBorders>
          </w:tcPr>
          <w:p w14:paraId="0000043A"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3EDB6F78" w14:textId="77777777">
        <w:trPr>
          <w:cantSplit/>
          <w:trHeight w:val="20"/>
          <w:jc w:val="center"/>
        </w:trPr>
        <w:tc>
          <w:tcPr>
            <w:tcW w:w="1656" w:type="dxa"/>
            <w:vMerge w:val="restart"/>
          </w:tcPr>
          <w:p w14:paraId="0000043B" w14:textId="77777777" w:rsidR="004E4E8B" w:rsidRDefault="00000000">
            <w:pPr>
              <w:rPr>
                <w:rFonts w:ascii="Arial" w:eastAsia="Arial" w:hAnsi="Arial" w:cs="Arial"/>
                <w:sz w:val="20"/>
                <w:szCs w:val="20"/>
              </w:rPr>
            </w:pPr>
            <w:r>
              <w:rPr>
                <w:rFonts w:ascii="Arial" w:eastAsia="Arial" w:hAnsi="Arial" w:cs="Arial"/>
                <w:sz w:val="20"/>
                <w:szCs w:val="20"/>
              </w:rPr>
              <w:t>Bundles Retained for Transmission</w:t>
            </w:r>
          </w:p>
        </w:tc>
        <w:tc>
          <w:tcPr>
            <w:tcW w:w="4410" w:type="dxa"/>
            <w:vMerge w:val="restart"/>
            <w:tcBorders>
              <w:right w:val="single" w:sz="12" w:space="0" w:color="000000"/>
            </w:tcBorders>
          </w:tcPr>
          <w:p w14:paraId="0000043C"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dispatch pending</w:t>
            </w:r>
            <w:r>
              <w:rPr>
                <w:rFonts w:ascii="Arial" w:eastAsia="Arial" w:hAnsi="Arial" w:cs="Arial"/>
                <w:sz w:val="20"/>
                <w:szCs w:val="20"/>
              </w:rPr>
              <w:t xml:space="preserve"> at this node.</w:t>
            </w:r>
          </w:p>
        </w:tc>
        <w:tc>
          <w:tcPr>
            <w:tcW w:w="2070" w:type="dxa"/>
            <w:tcBorders>
              <w:top w:val="single" w:sz="12" w:space="0" w:color="000000"/>
              <w:left w:val="single" w:sz="12" w:space="0" w:color="000000"/>
              <w:bottom w:val="single" w:sz="12" w:space="0" w:color="000000"/>
            </w:tcBorders>
            <w:shd w:val="clear" w:color="auto" w:fill="auto"/>
          </w:tcPr>
          <w:p w14:paraId="0000043D"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3E"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03502A63" w14:textId="77777777">
        <w:trPr>
          <w:cantSplit/>
          <w:trHeight w:val="20"/>
          <w:jc w:val="center"/>
        </w:trPr>
        <w:tc>
          <w:tcPr>
            <w:tcW w:w="1656" w:type="dxa"/>
            <w:vMerge/>
          </w:tcPr>
          <w:p w14:paraId="0000043F"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Borders>
              <w:right w:val="single" w:sz="12" w:space="0" w:color="000000"/>
            </w:tcBorders>
          </w:tcPr>
          <w:p w14:paraId="00000440"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Borders>
              <w:top w:val="single" w:sz="12" w:space="0" w:color="000000"/>
              <w:left w:val="single" w:sz="12" w:space="0" w:color="000000"/>
              <w:bottom w:val="single" w:sz="12" w:space="0" w:color="000000"/>
            </w:tcBorders>
            <w:shd w:val="clear" w:color="auto" w:fill="auto"/>
          </w:tcPr>
          <w:p w14:paraId="00000441"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42"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3576B8A2" w14:textId="77777777">
        <w:trPr>
          <w:cantSplit/>
          <w:trHeight w:val="20"/>
          <w:jc w:val="center"/>
        </w:trPr>
        <w:tc>
          <w:tcPr>
            <w:tcW w:w="1656" w:type="dxa"/>
            <w:vMerge w:val="restart"/>
          </w:tcPr>
          <w:p w14:paraId="00000443" w14:textId="77777777" w:rsidR="004E4E8B" w:rsidRDefault="00000000">
            <w:pPr>
              <w:rPr>
                <w:rFonts w:ascii="Arial" w:eastAsia="Arial" w:hAnsi="Arial" w:cs="Arial"/>
                <w:sz w:val="20"/>
                <w:szCs w:val="20"/>
              </w:rPr>
            </w:pPr>
            <w:r>
              <w:rPr>
                <w:rFonts w:ascii="Arial" w:eastAsia="Arial" w:hAnsi="Arial" w:cs="Arial"/>
                <w:sz w:val="20"/>
                <w:szCs w:val="20"/>
              </w:rPr>
              <w:t>Bundles Retained for Reassembly</w:t>
            </w:r>
          </w:p>
        </w:tc>
        <w:tc>
          <w:tcPr>
            <w:tcW w:w="4410" w:type="dxa"/>
            <w:vMerge w:val="restart"/>
            <w:tcBorders>
              <w:right w:val="single" w:sz="12" w:space="0" w:color="000000"/>
            </w:tcBorders>
          </w:tcPr>
          <w:p w14:paraId="00000444"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reassembly pending</w:t>
            </w:r>
            <w:r>
              <w:rPr>
                <w:rFonts w:ascii="Arial" w:eastAsia="Arial" w:hAnsi="Arial" w:cs="Arial"/>
                <w:sz w:val="20"/>
                <w:szCs w:val="20"/>
              </w:rPr>
              <w:t xml:space="preserve"> at this node.</w:t>
            </w:r>
          </w:p>
        </w:tc>
        <w:tc>
          <w:tcPr>
            <w:tcW w:w="2070" w:type="dxa"/>
            <w:tcBorders>
              <w:left w:val="single" w:sz="12" w:space="0" w:color="000000"/>
              <w:bottom w:val="single" w:sz="12" w:space="0" w:color="000000"/>
            </w:tcBorders>
            <w:shd w:val="clear" w:color="auto" w:fill="auto"/>
          </w:tcPr>
          <w:p w14:paraId="00000445"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46"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26960030" w14:textId="77777777">
        <w:trPr>
          <w:cantSplit/>
          <w:trHeight w:val="20"/>
          <w:jc w:val="center"/>
        </w:trPr>
        <w:tc>
          <w:tcPr>
            <w:tcW w:w="1656" w:type="dxa"/>
            <w:vMerge/>
          </w:tcPr>
          <w:p w14:paraId="00000447"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Borders>
              <w:right w:val="single" w:sz="12" w:space="0" w:color="000000"/>
            </w:tcBorders>
          </w:tcPr>
          <w:p w14:paraId="00000448"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Borders>
              <w:top w:val="single" w:sz="12" w:space="0" w:color="000000"/>
              <w:left w:val="single" w:sz="12" w:space="0" w:color="000000"/>
              <w:bottom w:val="single" w:sz="12" w:space="0" w:color="000000"/>
              <w:right w:val="single" w:sz="12" w:space="0" w:color="000000"/>
            </w:tcBorders>
            <w:shd w:val="clear" w:color="auto" w:fill="auto"/>
          </w:tcPr>
          <w:p w14:paraId="00000449"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Borders>
              <w:left w:val="single" w:sz="12" w:space="0" w:color="000000"/>
            </w:tcBorders>
          </w:tcPr>
          <w:p w14:paraId="0000044A"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6391FA0B" w14:textId="77777777">
        <w:trPr>
          <w:cantSplit/>
          <w:trHeight w:val="20"/>
          <w:jc w:val="center"/>
        </w:trPr>
        <w:tc>
          <w:tcPr>
            <w:tcW w:w="9036" w:type="dxa"/>
            <w:gridSpan w:val="4"/>
            <w:shd w:val="clear" w:color="auto" w:fill="DBE5F1"/>
          </w:tcPr>
          <w:p w14:paraId="0000044B" w14:textId="77777777" w:rsidR="004E4E8B" w:rsidRDefault="00000000">
            <w:pPr>
              <w:jc w:val="center"/>
              <w:rPr>
                <w:rFonts w:ascii="Arial" w:eastAsia="Arial" w:hAnsi="Arial" w:cs="Arial"/>
                <w:b/>
                <w:sz w:val="20"/>
                <w:szCs w:val="20"/>
              </w:rPr>
            </w:pPr>
            <w:r>
              <w:rPr>
                <w:rFonts w:ascii="Arial" w:eastAsia="Arial" w:hAnsi="Arial" w:cs="Arial"/>
                <w:b/>
                <w:sz w:val="20"/>
                <w:szCs w:val="20"/>
              </w:rPr>
              <w:t>Priority Counters</w:t>
            </w:r>
          </w:p>
        </w:tc>
      </w:tr>
      <w:tr w:rsidR="004E4E8B" w14:paraId="72325235" w14:textId="77777777">
        <w:trPr>
          <w:cantSplit/>
          <w:trHeight w:val="20"/>
          <w:jc w:val="center"/>
        </w:trPr>
        <w:tc>
          <w:tcPr>
            <w:tcW w:w="1656" w:type="dxa"/>
            <w:vMerge w:val="restart"/>
          </w:tcPr>
          <w:p w14:paraId="0000044F" w14:textId="77777777" w:rsidR="004E4E8B" w:rsidRDefault="00000000">
            <w:pPr>
              <w:rPr>
                <w:rFonts w:ascii="Arial" w:eastAsia="Arial" w:hAnsi="Arial" w:cs="Arial"/>
                <w:sz w:val="20"/>
                <w:szCs w:val="20"/>
              </w:rPr>
            </w:pPr>
            <w:r>
              <w:rPr>
                <w:rFonts w:ascii="Arial" w:eastAsia="Arial" w:hAnsi="Arial" w:cs="Arial"/>
                <w:sz w:val="20"/>
                <w:szCs w:val="20"/>
              </w:rPr>
              <w:t>Bulk Bundles Sourced</w:t>
            </w:r>
          </w:p>
        </w:tc>
        <w:tc>
          <w:tcPr>
            <w:tcW w:w="4410" w:type="dxa"/>
            <w:vMerge w:val="restart"/>
          </w:tcPr>
          <w:p w14:paraId="00000450"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bulk</w:t>
            </w:r>
            <w:r>
              <w:rPr>
                <w:rFonts w:ascii="Arial" w:eastAsia="Arial" w:hAnsi="Arial" w:cs="Arial"/>
                <w:sz w:val="20"/>
                <w:szCs w:val="20"/>
              </w:rPr>
              <w:t xml:space="preserve"> priority.</w:t>
            </w:r>
          </w:p>
        </w:tc>
        <w:tc>
          <w:tcPr>
            <w:tcW w:w="2070" w:type="dxa"/>
          </w:tcPr>
          <w:p w14:paraId="00000451"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52"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0F88AFC5" w14:textId="77777777">
        <w:trPr>
          <w:cantSplit/>
          <w:trHeight w:val="20"/>
          <w:jc w:val="center"/>
        </w:trPr>
        <w:tc>
          <w:tcPr>
            <w:tcW w:w="1656" w:type="dxa"/>
            <w:vMerge/>
          </w:tcPr>
          <w:p w14:paraId="00000453"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54"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55"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56"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09CBDD6E" w14:textId="77777777">
        <w:trPr>
          <w:cantSplit/>
          <w:trHeight w:val="20"/>
          <w:jc w:val="center"/>
        </w:trPr>
        <w:tc>
          <w:tcPr>
            <w:tcW w:w="1656" w:type="dxa"/>
            <w:vMerge w:val="restart"/>
          </w:tcPr>
          <w:p w14:paraId="00000457" w14:textId="77777777" w:rsidR="004E4E8B" w:rsidRDefault="00000000">
            <w:pPr>
              <w:rPr>
                <w:rFonts w:ascii="Arial" w:eastAsia="Arial" w:hAnsi="Arial" w:cs="Arial"/>
                <w:sz w:val="20"/>
                <w:szCs w:val="20"/>
              </w:rPr>
            </w:pPr>
            <w:r>
              <w:rPr>
                <w:rFonts w:ascii="Arial" w:eastAsia="Arial" w:hAnsi="Arial" w:cs="Arial"/>
                <w:sz w:val="20"/>
                <w:szCs w:val="20"/>
              </w:rPr>
              <w:t>Normal Bundles Sourced</w:t>
            </w:r>
          </w:p>
        </w:tc>
        <w:tc>
          <w:tcPr>
            <w:tcW w:w="4410" w:type="dxa"/>
            <w:vMerge w:val="restart"/>
          </w:tcPr>
          <w:p w14:paraId="00000458"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normal</w:t>
            </w:r>
            <w:r>
              <w:rPr>
                <w:rFonts w:ascii="Arial" w:eastAsia="Arial" w:hAnsi="Arial" w:cs="Arial"/>
                <w:sz w:val="20"/>
                <w:szCs w:val="20"/>
              </w:rPr>
              <w:t xml:space="preserve"> priority.</w:t>
            </w:r>
          </w:p>
        </w:tc>
        <w:tc>
          <w:tcPr>
            <w:tcW w:w="2070" w:type="dxa"/>
          </w:tcPr>
          <w:p w14:paraId="00000459"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5A"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6CFA75A9" w14:textId="77777777">
        <w:trPr>
          <w:cantSplit/>
          <w:trHeight w:val="20"/>
          <w:jc w:val="center"/>
        </w:trPr>
        <w:tc>
          <w:tcPr>
            <w:tcW w:w="1656" w:type="dxa"/>
            <w:vMerge/>
          </w:tcPr>
          <w:p w14:paraId="0000045B"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5C"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5D"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5E"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5F80D725" w14:textId="77777777">
        <w:trPr>
          <w:cantSplit/>
          <w:trHeight w:val="20"/>
          <w:jc w:val="center"/>
        </w:trPr>
        <w:tc>
          <w:tcPr>
            <w:tcW w:w="1656" w:type="dxa"/>
            <w:vMerge w:val="restart"/>
          </w:tcPr>
          <w:p w14:paraId="0000045F" w14:textId="77777777" w:rsidR="004E4E8B" w:rsidRDefault="00000000">
            <w:pPr>
              <w:rPr>
                <w:rFonts w:ascii="Arial" w:eastAsia="Arial" w:hAnsi="Arial" w:cs="Arial"/>
                <w:sz w:val="20"/>
                <w:szCs w:val="20"/>
              </w:rPr>
            </w:pPr>
            <w:r>
              <w:rPr>
                <w:rFonts w:ascii="Arial" w:eastAsia="Arial" w:hAnsi="Arial" w:cs="Arial"/>
                <w:sz w:val="20"/>
                <w:szCs w:val="20"/>
              </w:rPr>
              <w:t>Expedited Bundles Sourced</w:t>
            </w:r>
          </w:p>
        </w:tc>
        <w:tc>
          <w:tcPr>
            <w:tcW w:w="4410" w:type="dxa"/>
            <w:vMerge w:val="restart"/>
          </w:tcPr>
          <w:p w14:paraId="00000460"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expedited</w:t>
            </w:r>
            <w:r>
              <w:rPr>
                <w:rFonts w:ascii="Arial" w:eastAsia="Arial" w:hAnsi="Arial" w:cs="Arial"/>
                <w:sz w:val="20"/>
                <w:szCs w:val="20"/>
              </w:rPr>
              <w:t xml:space="preserve"> priority.</w:t>
            </w:r>
          </w:p>
        </w:tc>
        <w:tc>
          <w:tcPr>
            <w:tcW w:w="2070" w:type="dxa"/>
          </w:tcPr>
          <w:p w14:paraId="00000461"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62"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6CCA7EEE" w14:textId="77777777">
        <w:trPr>
          <w:cantSplit/>
          <w:trHeight w:val="20"/>
          <w:jc w:val="center"/>
        </w:trPr>
        <w:tc>
          <w:tcPr>
            <w:tcW w:w="1656" w:type="dxa"/>
            <w:vMerge/>
          </w:tcPr>
          <w:p w14:paraId="00000463"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64"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65"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66"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2F745E28" w14:textId="77777777">
        <w:trPr>
          <w:cantSplit/>
          <w:trHeight w:val="20"/>
          <w:jc w:val="center"/>
        </w:trPr>
        <w:tc>
          <w:tcPr>
            <w:tcW w:w="1656" w:type="dxa"/>
            <w:vMerge w:val="restart"/>
          </w:tcPr>
          <w:p w14:paraId="00000467" w14:textId="77777777" w:rsidR="004E4E8B" w:rsidRDefault="00000000">
            <w:pPr>
              <w:rPr>
                <w:rFonts w:ascii="Arial" w:eastAsia="Arial" w:hAnsi="Arial" w:cs="Arial"/>
                <w:sz w:val="20"/>
                <w:szCs w:val="20"/>
              </w:rPr>
            </w:pPr>
            <w:r>
              <w:rPr>
                <w:rFonts w:ascii="Arial" w:eastAsia="Arial" w:hAnsi="Arial" w:cs="Arial"/>
                <w:sz w:val="20"/>
                <w:szCs w:val="20"/>
              </w:rPr>
              <w:t>Bulk Bundles Queued</w:t>
            </w:r>
          </w:p>
        </w:tc>
        <w:tc>
          <w:tcPr>
            <w:tcW w:w="4410" w:type="dxa"/>
            <w:vMerge w:val="restart"/>
          </w:tcPr>
          <w:p w14:paraId="00000468"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bulk</w:t>
            </w:r>
            <w:r>
              <w:rPr>
                <w:rFonts w:ascii="Arial" w:eastAsia="Arial" w:hAnsi="Arial" w:cs="Arial"/>
                <w:sz w:val="20"/>
                <w:szCs w:val="20"/>
              </w:rPr>
              <w:t xml:space="preserve"> priority currently resident on this node.</w:t>
            </w:r>
          </w:p>
        </w:tc>
        <w:tc>
          <w:tcPr>
            <w:tcW w:w="2070" w:type="dxa"/>
          </w:tcPr>
          <w:p w14:paraId="00000469"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6A"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1E4CFB60" w14:textId="77777777">
        <w:trPr>
          <w:cantSplit/>
          <w:trHeight w:val="20"/>
          <w:jc w:val="center"/>
        </w:trPr>
        <w:tc>
          <w:tcPr>
            <w:tcW w:w="1656" w:type="dxa"/>
            <w:vMerge/>
          </w:tcPr>
          <w:p w14:paraId="0000046B"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6C"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6D"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6E"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0A54595C" w14:textId="77777777">
        <w:trPr>
          <w:cantSplit/>
          <w:trHeight w:val="20"/>
          <w:jc w:val="center"/>
        </w:trPr>
        <w:tc>
          <w:tcPr>
            <w:tcW w:w="1656" w:type="dxa"/>
            <w:vMerge w:val="restart"/>
          </w:tcPr>
          <w:p w14:paraId="0000046F" w14:textId="77777777" w:rsidR="004E4E8B" w:rsidRDefault="00000000">
            <w:pPr>
              <w:rPr>
                <w:rFonts w:ascii="Arial" w:eastAsia="Arial" w:hAnsi="Arial" w:cs="Arial"/>
                <w:sz w:val="20"/>
                <w:szCs w:val="20"/>
              </w:rPr>
            </w:pPr>
            <w:r>
              <w:rPr>
                <w:rFonts w:ascii="Arial" w:eastAsia="Arial" w:hAnsi="Arial" w:cs="Arial"/>
                <w:sz w:val="20"/>
                <w:szCs w:val="20"/>
              </w:rPr>
              <w:t>Normal Bundles Queued</w:t>
            </w:r>
          </w:p>
        </w:tc>
        <w:tc>
          <w:tcPr>
            <w:tcW w:w="4410" w:type="dxa"/>
            <w:vMerge w:val="restart"/>
          </w:tcPr>
          <w:p w14:paraId="00000470"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normal</w:t>
            </w:r>
            <w:r>
              <w:rPr>
                <w:rFonts w:ascii="Arial" w:eastAsia="Arial" w:hAnsi="Arial" w:cs="Arial"/>
                <w:sz w:val="20"/>
                <w:szCs w:val="20"/>
              </w:rPr>
              <w:t xml:space="preserve"> priority currently resident on this node.</w:t>
            </w:r>
          </w:p>
        </w:tc>
        <w:tc>
          <w:tcPr>
            <w:tcW w:w="2070" w:type="dxa"/>
          </w:tcPr>
          <w:p w14:paraId="00000471"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72"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60F4DCD6" w14:textId="77777777">
        <w:trPr>
          <w:cantSplit/>
          <w:trHeight w:val="20"/>
          <w:jc w:val="center"/>
        </w:trPr>
        <w:tc>
          <w:tcPr>
            <w:tcW w:w="1656" w:type="dxa"/>
            <w:vMerge/>
          </w:tcPr>
          <w:p w14:paraId="00000473"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74"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75"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76"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2CC8E359" w14:textId="77777777">
        <w:trPr>
          <w:cantSplit/>
          <w:trHeight w:val="20"/>
          <w:jc w:val="center"/>
        </w:trPr>
        <w:tc>
          <w:tcPr>
            <w:tcW w:w="1656" w:type="dxa"/>
            <w:vMerge w:val="restart"/>
          </w:tcPr>
          <w:p w14:paraId="00000477" w14:textId="77777777" w:rsidR="004E4E8B" w:rsidRDefault="00000000">
            <w:pPr>
              <w:rPr>
                <w:rFonts w:ascii="Arial" w:eastAsia="Arial" w:hAnsi="Arial" w:cs="Arial"/>
                <w:sz w:val="20"/>
                <w:szCs w:val="20"/>
              </w:rPr>
            </w:pPr>
            <w:r>
              <w:rPr>
                <w:rFonts w:ascii="Arial" w:eastAsia="Arial" w:hAnsi="Arial" w:cs="Arial"/>
                <w:sz w:val="20"/>
                <w:szCs w:val="20"/>
              </w:rPr>
              <w:t>Expedited Bundles Queued</w:t>
            </w:r>
          </w:p>
        </w:tc>
        <w:tc>
          <w:tcPr>
            <w:tcW w:w="4410" w:type="dxa"/>
            <w:vMerge w:val="restart"/>
          </w:tcPr>
          <w:p w14:paraId="00000478"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expedited</w:t>
            </w:r>
            <w:r>
              <w:rPr>
                <w:rFonts w:ascii="Arial" w:eastAsia="Arial" w:hAnsi="Arial" w:cs="Arial"/>
                <w:sz w:val="20"/>
                <w:szCs w:val="20"/>
              </w:rPr>
              <w:t xml:space="preserve"> priority currently resident on this node.</w:t>
            </w:r>
          </w:p>
        </w:tc>
        <w:tc>
          <w:tcPr>
            <w:tcW w:w="2070" w:type="dxa"/>
          </w:tcPr>
          <w:p w14:paraId="00000479" w14:textId="77777777" w:rsidR="004E4E8B" w:rsidRDefault="00000000">
            <w:pPr>
              <w:jc w:val="both"/>
              <w:rPr>
                <w:rFonts w:ascii="Arial" w:eastAsia="Arial" w:hAnsi="Arial" w:cs="Arial"/>
                <w:sz w:val="20"/>
                <w:szCs w:val="20"/>
              </w:rPr>
            </w:pPr>
            <w:r>
              <w:rPr>
                <w:rFonts w:ascii="Arial" w:eastAsia="Arial" w:hAnsi="Arial" w:cs="Arial"/>
                <w:sz w:val="20"/>
                <w:szCs w:val="20"/>
              </w:rPr>
              <w:t>Cumulative Bytes</w:t>
            </w:r>
          </w:p>
        </w:tc>
        <w:tc>
          <w:tcPr>
            <w:tcW w:w="900" w:type="dxa"/>
          </w:tcPr>
          <w:p w14:paraId="0000047A"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31C68C7F" w14:textId="77777777">
        <w:trPr>
          <w:cantSplit/>
          <w:trHeight w:val="20"/>
          <w:jc w:val="center"/>
        </w:trPr>
        <w:tc>
          <w:tcPr>
            <w:tcW w:w="1656" w:type="dxa"/>
            <w:vMerge/>
          </w:tcPr>
          <w:p w14:paraId="0000047B"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7C"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7D"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7E"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2908C2B3" w14:textId="77777777">
        <w:trPr>
          <w:cantSplit/>
          <w:trHeight w:val="20"/>
          <w:jc w:val="center"/>
        </w:trPr>
        <w:tc>
          <w:tcPr>
            <w:tcW w:w="9036" w:type="dxa"/>
            <w:gridSpan w:val="4"/>
            <w:shd w:val="clear" w:color="auto" w:fill="DBE5F1"/>
          </w:tcPr>
          <w:p w14:paraId="0000047F" w14:textId="77777777" w:rsidR="004E4E8B" w:rsidRDefault="00000000">
            <w:pPr>
              <w:jc w:val="center"/>
              <w:rPr>
                <w:rFonts w:ascii="Arial" w:eastAsia="Arial" w:hAnsi="Arial" w:cs="Arial"/>
                <w:b/>
                <w:sz w:val="20"/>
                <w:szCs w:val="20"/>
              </w:rPr>
            </w:pPr>
            <w:r>
              <w:rPr>
                <w:rFonts w:ascii="Arial" w:eastAsia="Arial" w:hAnsi="Arial" w:cs="Arial"/>
                <w:b/>
                <w:sz w:val="20"/>
                <w:szCs w:val="20"/>
              </w:rPr>
              <w:lastRenderedPageBreak/>
              <w:t>Fragmentation</w:t>
            </w:r>
          </w:p>
        </w:tc>
      </w:tr>
      <w:tr w:rsidR="004E4E8B" w14:paraId="50220958" w14:textId="77777777">
        <w:trPr>
          <w:cantSplit/>
          <w:trHeight w:val="20"/>
          <w:jc w:val="center"/>
        </w:trPr>
        <w:tc>
          <w:tcPr>
            <w:tcW w:w="1656" w:type="dxa"/>
          </w:tcPr>
          <w:p w14:paraId="00000483" w14:textId="77777777" w:rsidR="004E4E8B" w:rsidRDefault="00000000">
            <w:pPr>
              <w:rPr>
                <w:rFonts w:ascii="Arial" w:eastAsia="Arial" w:hAnsi="Arial" w:cs="Arial"/>
                <w:sz w:val="20"/>
                <w:szCs w:val="20"/>
              </w:rPr>
            </w:pPr>
            <w:r>
              <w:rPr>
                <w:rFonts w:ascii="Arial" w:eastAsia="Arial" w:hAnsi="Arial" w:cs="Arial"/>
                <w:sz w:val="20"/>
                <w:szCs w:val="20"/>
              </w:rPr>
              <w:t>Fragmentation</w:t>
            </w:r>
          </w:p>
        </w:tc>
        <w:tc>
          <w:tcPr>
            <w:tcW w:w="4410" w:type="dxa"/>
          </w:tcPr>
          <w:p w14:paraId="00000484" w14:textId="77777777" w:rsidR="004E4E8B" w:rsidRDefault="00000000">
            <w:pPr>
              <w:jc w:val="both"/>
              <w:rPr>
                <w:rFonts w:ascii="Arial" w:eastAsia="Arial" w:hAnsi="Arial" w:cs="Arial"/>
                <w:sz w:val="20"/>
                <w:szCs w:val="20"/>
              </w:rPr>
            </w:pPr>
            <w:r>
              <w:rPr>
                <w:rFonts w:ascii="Arial" w:eastAsia="Arial" w:hAnsi="Arial" w:cs="Arial"/>
                <w:sz w:val="20"/>
                <w:szCs w:val="20"/>
              </w:rPr>
              <w:t>The number of bundles that have been fragmented by this node.</w:t>
            </w:r>
          </w:p>
        </w:tc>
        <w:tc>
          <w:tcPr>
            <w:tcW w:w="2070" w:type="dxa"/>
          </w:tcPr>
          <w:p w14:paraId="00000485"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86"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44CD5746" w14:textId="77777777">
        <w:trPr>
          <w:cantSplit/>
          <w:trHeight w:val="20"/>
          <w:jc w:val="center"/>
        </w:trPr>
        <w:tc>
          <w:tcPr>
            <w:tcW w:w="1656" w:type="dxa"/>
          </w:tcPr>
          <w:p w14:paraId="00000487" w14:textId="77777777" w:rsidR="004E4E8B" w:rsidRDefault="00000000">
            <w:pPr>
              <w:rPr>
                <w:rFonts w:ascii="Arial" w:eastAsia="Arial" w:hAnsi="Arial" w:cs="Arial"/>
                <w:sz w:val="20"/>
                <w:szCs w:val="20"/>
              </w:rPr>
            </w:pPr>
            <w:r>
              <w:rPr>
                <w:rFonts w:ascii="Arial" w:eastAsia="Arial" w:hAnsi="Arial" w:cs="Arial"/>
                <w:sz w:val="20"/>
                <w:szCs w:val="20"/>
              </w:rPr>
              <w:t>Number of Fragments</w:t>
            </w:r>
          </w:p>
        </w:tc>
        <w:tc>
          <w:tcPr>
            <w:tcW w:w="4410" w:type="dxa"/>
          </w:tcPr>
          <w:p w14:paraId="00000488" w14:textId="77777777" w:rsidR="004E4E8B" w:rsidRDefault="00000000">
            <w:pPr>
              <w:jc w:val="both"/>
              <w:rPr>
                <w:rFonts w:ascii="Arial" w:eastAsia="Arial" w:hAnsi="Arial" w:cs="Arial"/>
                <w:sz w:val="20"/>
                <w:szCs w:val="20"/>
              </w:rPr>
            </w:pPr>
            <w:r>
              <w:rPr>
                <w:rFonts w:ascii="Arial" w:eastAsia="Arial" w:hAnsi="Arial" w:cs="Arial"/>
                <w:sz w:val="20"/>
                <w:szCs w:val="20"/>
              </w:rPr>
              <w:t>The number of fragments created by this bundle.</w:t>
            </w:r>
          </w:p>
        </w:tc>
        <w:tc>
          <w:tcPr>
            <w:tcW w:w="2070" w:type="dxa"/>
          </w:tcPr>
          <w:p w14:paraId="00000489" w14:textId="77777777" w:rsidR="004E4E8B" w:rsidRDefault="00000000">
            <w:pPr>
              <w:jc w:val="both"/>
              <w:rPr>
                <w:rFonts w:ascii="Arial" w:eastAsia="Arial" w:hAnsi="Arial" w:cs="Arial"/>
                <w:sz w:val="20"/>
                <w:szCs w:val="20"/>
              </w:rPr>
            </w:pPr>
            <w:r>
              <w:rPr>
                <w:rFonts w:ascii="Arial" w:eastAsia="Arial" w:hAnsi="Arial" w:cs="Arial"/>
                <w:sz w:val="20"/>
                <w:szCs w:val="20"/>
              </w:rPr>
              <w:t>Cumulative Bundles</w:t>
            </w:r>
          </w:p>
        </w:tc>
        <w:tc>
          <w:tcPr>
            <w:tcW w:w="900" w:type="dxa"/>
          </w:tcPr>
          <w:p w14:paraId="0000048A"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bl>
    <w:p w14:paraId="0000048B" w14:textId="77777777" w:rsidR="004E4E8B" w:rsidRDefault="00000000">
      <w:pPr>
        <w:pStyle w:val="Heading2"/>
        <w:ind w:left="0" w:firstLine="0"/>
      </w:pPr>
      <w:bookmarkStart w:id="37" w:name="_heading=h.1x0gk37" w:colFirst="0" w:colLast="0"/>
      <w:bookmarkEnd w:id="37"/>
      <w:r>
        <w:t>C3</w:t>
      </w:r>
      <w:r>
        <w:tab/>
        <w:t>NODE ERROR AND REPORTING INFORMATION</w:t>
      </w:r>
    </w:p>
    <w:p w14:paraId="0000048C" w14:textId="77777777" w:rsidR="004E4E8B" w:rsidRDefault="00000000">
      <w:pPr>
        <w:keepNext/>
        <w:spacing w:before="24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C3.1</w:t>
      </w:r>
      <w:r>
        <w:rPr>
          <w:rFonts w:ascii="Times New Roman" w:eastAsia="Times New Roman" w:hAnsi="Times New Roman" w:cs="Times New Roman"/>
          <w:b/>
          <w:smallCaps/>
          <w:sz w:val="24"/>
          <w:szCs w:val="24"/>
        </w:rPr>
        <w:tab/>
        <w:t>OVERVIEW</w:t>
      </w:r>
    </w:p>
    <w:p w14:paraId="0000048D"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Nodes generate reports in response to both anomalous and special events.  This set of managed information reports on the number of errors and reports constructed at the node.</w:t>
      </w:r>
    </w:p>
    <w:p w14:paraId="0000048E" w14:textId="77777777" w:rsidR="004E4E8B" w:rsidRDefault="00000000">
      <w:pPr>
        <w:keepNext/>
        <w:spacing w:before="48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C3.2</w:t>
      </w:r>
      <w:r>
        <w:rPr>
          <w:rFonts w:ascii="Times New Roman" w:eastAsia="Times New Roman" w:hAnsi="Times New Roman" w:cs="Times New Roman"/>
          <w:b/>
          <w:smallCaps/>
          <w:sz w:val="24"/>
          <w:szCs w:val="24"/>
        </w:rPr>
        <w:tab/>
        <w:t>SUPPORTED TYPES OF ERROR AND REPORTING INFORMATION</w:t>
      </w:r>
    </w:p>
    <w:p w14:paraId="0000048F"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 nodes shall support the error and reporting information itemized in table C-2.</w:t>
      </w:r>
    </w:p>
    <w:p w14:paraId="00000490"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w:t>
      </w:r>
      <w:bookmarkStart w:id="38" w:name="bookmark=id.111kx3o" w:colFirst="0" w:colLast="0"/>
      <w:bookmarkEnd w:id="38"/>
      <w:r>
        <w:rPr>
          <w:rFonts w:ascii="Times New Roman" w:eastAsia="Times New Roman" w:hAnsi="Times New Roman" w:cs="Times New Roman"/>
          <w:b/>
          <w:sz w:val="24"/>
          <w:szCs w:val="24"/>
        </w:rPr>
        <w:t xml:space="preserve"> C-2:  Error and Reporting Information</w:t>
      </w:r>
    </w:p>
    <w:tbl>
      <w:tblPr>
        <w:tblStyle w:val="afffc"/>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4410"/>
        <w:gridCol w:w="2070"/>
        <w:gridCol w:w="756"/>
      </w:tblGrid>
      <w:tr w:rsidR="004E4E8B" w14:paraId="1499FE43" w14:textId="77777777">
        <w:trPr>
          <w:cantSplit/>
          <w:tblHeader/>
          <w:jc w:val="center"/>
        </w:trPr>
        <w:tc>
          <w:tcPr>
            <w:tcW w:w="1656" w:type="dxa"/>
            <w:tcBorders>
              <w:bottom w:val="single" w:sz="12" w:space="0" w:color="000000"/>
            </w:tcBorders>
            <w:shd w:val="clear" w:color="auto" w:fill="4F81BD"/>
            <w:vAlign w:val="bottom"/>
          </w:tcPr>
          <w:p w14:paraId="00000491" w14:textId="77777777" w:rsidR="004E4E8B" w:rsidRDefault="00000000">
            <w:pPr>
              <w:spacing w:before="60" w:after="60"/>
              <w:jc w:val="center"/>
              <w:rPr>
                <w:rFonts w:ascii="Arial" w:eastAsia="Arial" w:hAnsi="Arial" w:cs="Arial"/>
                <w:b/>
                <w:color w:val="FFFFFF"/>
                <w:sz w:val="20"/>
                <w:szCs w:val="20"/>
              </w:rPr>
            </w:pPr>
            <w:r>
              <w:rPr>
                <w:rFonts w:ascii="Arial" w:eastAsia="Arial" w:hAnsi="Arial" w:cs="Arial"/>
                <w:b/>
                <w:color w:val="FFFFFF"/>
                <w:sz w:val="20"/>
                <w:szCs w:val="20"/>
              </w:rPr>
              <w:t>Managed Information Item</w:t>
            </w:r>
          </w:p>
        </w:tc>
        <w:tc>
          <w:tcPr>
            <w:tcW w:w="6480" w:type="dxa"/>
            <w:gridSpan w:val="2"/>
            <w:tcBorders>
              <w:bottom w:val="single" w:sz="12" w:space="0" w:color="000000"/>
            </w:tcBorders>
            <w:shd w:val="clear" w:color="auto" w:fill="4F81BD"/>
            <w:vAlign w:val="bottom"/>
          </w:tcPr>
          <w:p w14:paraId="00000492" w14:textId="77777777" w:rsidR="004E4E8B" w:rsidRDefault="00000000">
            <w:pPr>
              <w:spacing w:before="60" w:after="60"/>
              <w:jc w:val="center"/>
              <w:rPr>
                <w:rFonts w:ascii="Arial" w:eastAsia="Arial" w:hAnsi="Arial" w:cs="Arial"/>
                <w:b/>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vAlign w:val="bottom"/>
          </w:tcPr>
          <w:p w14:paraId="00000494" w14:textId="77777777" w:rsidR="004E4E8B" w:rsidRDefault="00000000">
            <w:pPr>
              <w:spacing w:before="60" w:after="60"/>
              <w:jc w:val="center"/>
              <w:rPr>
                <w:rFonts w:ascii="Arial" w:eastAsia="Arial" w:hAnsi="Arial" w:cs="Arial"/>
                <w:b/>
                <w:color w:val="FFFFFF"/>
                <w:sz w:val="20"/>
                <w:szCs w:val="20"/>
              </w:rPr>
            </w:pPr>
            <w:r>
              <w:rPr>
                <w:rFonts w:ascii="Arial" w:eastAsia="Arial" w:hAnsi="Arial" w:cs="Arial"/>
                <w:b/>
                <w:color w:val="FFFFFF"/>
                <w:sz w:val="20"/>
                <w:szCs w:val="20"/>
              </w:rPr>
              <w:t>Req?</w:t>
            </w:r>
          </w:p>
        </w:tc>
      </w:tr>
      <w:tr w:rsidR="004E4E8B" w14:paraId="72BBFE0B" w14:textId="77777777">
        <w:trPr>
          <w:cantSplit/>
          <w:jc w:val="center"/>
        </w:trPr>
        <w:tc>
          <w:tcPr>
            <w:tcW w:w="8892" w:type="dxa"/>
            <w:gridSpan w:val="4"/>
            <w:tcBorders>
              <w:bottom w:val="single" w:sz="12" w:space="0" w:color="000000"/>
            </w:tcBorders>
            <w:shd w:val="clear" w:color="auto" w:fill="DBE5F1"/>
          </w:tcPr>
          <w:p w14:paraId="00000495" w14:textId="77777777" w:rsidR="004E4E8B" w:rsidRDefault="00000000">
            <w:pPr>
              <w:spacing w:before="60" w:after="60"/>
              <w:jc w:val="center"/>
              <w:rPr>
                <w:rFonts w:ascii="Arial" w:eastAsia="Arial" w:hAnsi="Arial" w:cs="Arial"/>
                <w:sz w:val="20"/>
                <w:szCs w:val="20"/>
              </w:rPr>
            </w:pPr>
            <w:r>
              <w:rPr>
                <w:rFonts w:ascii="Arial" w:eastAsia="Arial" w:hAnsi="Arial" w:cs="Arial"/>
                <w:b/>
                <w:sz w:val="20"/>
                <w:szCs w:val="20"/>
              </w:rPr>
              <w:t>Bundle Deletions</w:t>
            </w:r>
          </w:p>
        </w:tc>
      </w:tr>
      <w:tr w:rsidR="004E4E8B" w14:paraId="310DE48F" w14:textId="77777777">
        <w:trPr>
          <w:cantSplit/>
          <w:jc w:val="center"/>
        </w:trPr>
        <w:tc>
          <w:tcPr>
            <w:tcW w:w="1656" w:type="dxa"/>
            <w:shd w:val="clear" w:color="auto" w:fill="auto"/>
          </w:tcPr>
          <w:p w14:paraId="00000499"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No Info Deletions</w:t>
            </w:r>
          </w:p>
        </w:tc>
        <w:tc>
          <w:tcPr>
            <w:tcW w:w="4410" w:type="dxa"/>
          </w:tcPr>
          <w:p w14:paraId="0000049A"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additional information</w:t>
            </w:r>
            <w:r>
              <w:rPr>
                <w:rFonts w:ascii="Arial" w:eastAsia="Arial" w:hAnsi="Arial" w:cs="Arial"/>
                <w:sz w:val="20"/>
                <w:szCs w:val="20"/>
              </w:rPr>
              <w:t xml:space="preserve"> reason code.</w:t>
            </w:r>
          </w:p>
        </w:tc>
        <w:tc>
          <w:tcPr>
            <w:tcW w:w="2070" w:type="dxa"/>
          </w:tcPr>
          <w:p w14:paraId="0000049B"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9C"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7D05FF76" w14:textId="77777777">
        <w:trPr>
          <w:cantSplit/>
          <w:jc w:val="center"/>
        </w:trPr>
        <w:tc>
          <w:tcPr>
            <w:tcW w:w="1656" w:type="dxa"/>
            <w:shd w:val="clear" w:color="auto" w:fill="auto"/>
          </w:tcPr>
          <w:p w14:paraId="0000049D"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Expired Deletions</w:t>
            </w:r>
          </w:p>
        </w:tc>
        <w:tc>
          <w:tcPr>
            <w:tcW w:w="4410" w:type="dxa"/>
          </w:tcPr>
          <w:p w14:paraId="0000049E"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Lifetime expired</w:t>
            </w:r>
            <w:r>
              <w:rPr>
                <w:rFonts w:ascii="Arial" w:eastAsia="Arial" w:hAnsi="Arial" w:cs="Arial"/>
                <w:sz w:val="20"/>
                <w:szCs w:val="20"/>
              </w:rPr>
              <w:t xml:space="preserve"> reason code.</w:t>
            </w:r>
          </w:p>
        </w:tc>
        <w:tc>
          <w:tcPr>
            <w:tcW w:w="2070" w:type="dxa"/>
          </w:tcPr>
          <w:p w14:paraId="0000049F"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A0"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6A2656F0" w14:textId="77777777">
        <w:trPr>
          <w:cantSplit/>
          <w:jc w:val="center"/>
        </w:trPr>
        <w:tc>
          <w:tcPr>
            <w:tcW w:w="1656" w:type="dxa"/>
            <w:shd w:val="clear" w:color="auto" w:fill="auto"/>
          </w:tcPr>
          <w:p w14:paraId="000004A1"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Uni-forwarded Deletions</w:t>
            </w:r>
          </w:p>
        </w:tc>
        <w:tc>
          <w:tcPr>
            <w:tcW w:w="4410" w:type="dxa"/>
          </w:tcPr>
          <w:p w14:paraId="000004A2"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Forwarded over unidirectional link</w:t>
            </w:r>
            <w:r>
              <w:rPr>
                <w:rFonts w:ascii="Arial" w:eastAsia="Arial" w:hAnsi="Arial" w:cs="Arial"/>
                <w:sz w:val="20"/>
                <w:szCs w:val="20"/>
              </w:rPr>
              <w:t xml:space="preserve"> reason code.</w:t>
            </w:r>
          </w:p>
        </w:tc>
        <w:tc>
          <w:tcPr>
            <w:tcW w:w="2070" w:type="dxa"/>
          </w:tcPr>
          <w:p w14:paraId="000004A3"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A4"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5BE225CE" w14:textId="77777777">
        <w:trPr>
          <w:cantSplit/>
          <w:jc w:val="center"/>
        </w:trPr>
        <w:tc>
          <w:tcPr>
            <w:tcW w:w="1656" w:type="dxa"/>
            <w:shd w:val="clear" w:color="auto" w:fill="auto"/>
          </w:tcPr>
          <w:p w14:paraId="000004A5"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Cancellation Deletions</w:t>
            </w:r>
          </w:p>
        </w:tc>
        <w:tc>
          <w:tcPr>
            <w:tcW w:w="4410" w:type="dxa"/>
          </w:tcPr>
          <w:p w14:paraId="000004A6"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Transmission canceled</w:t>
            </w:r>
            <w:r>
              <w:rPr>
                <w:rFonts w:ascii="Arial" w:eastAsia="Arial" w:hAnsi="Arial" w:cs="Arial"/>
                <w:sz w:val="20"/>
                <w:szCs w:val="20"/>
              </w:rPr>
              <w:t xml:space="preserve"> reason code.</w:t>
            </w:r>
          </w:p>
        </w:tc>
        <w:tc>
          <w:tcPr>
            <w:tcW w:w="2070" w:type="dxa"/>
          </w:tcPr>
          <w:p w14:paraId="000004A7"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A8"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0DD129E7" w14:textId="77777777">
        <w:trPr>
          <w:cantSplit/>
          <w:jc w:val="center"/>
        </w:trPr>
        <w:tc>
          <w:tcPr>
            <w:tcW w:w="1656" w:type="dxa"/>
            <w:shd w:val="clear" w:color="auto" w:fill="auto"/>
          </w:tcPr>
          <w:p w14:paraId="000004A9"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No Storage Deletions</w:t>
            </w:r>
          </w:p>
        </w:tc>
        <w:tc>
          <w:tcPr>
            <w:tcW w:w="4410" w:type="dxa"/>
          </w:tcPr>
          <w:p w14:paraId="000004AA"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Depleted Storage</w:t>
            </w:r>
            <w:r>
              <w:rPr>
                <w:rFonts w:ascii="Arial" w:eastAsia="Arial" w:hAnsi="Arial" w:cs="Arial"/>
                <w:sz w:val="20"/>
                <w:szCs w:val="20"/>
              </w:rPr>
              <w:t xml:space="preserve"> reason code.</w:t>
            </w:r>
          </w:p>
        </w:tc>
        <w:tc>
          <w:tcPr>
            <w:tcW w:w="2070" w:type="dxa"/>
          </w:tcPr>
          <w:p w14:paraId="000004AB"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AC"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2C414322" w14:textId="77777777">
        <w:trPr>
          <w:cantSplit/>
          <w:jc w:val="center"/>
        </w:trPr>
        <w:tc>
          <w:tcPr>
            <w:tcW w:w="1656" w:type="dxa"/>
            <w:shd w:val="clear" w:color="auto" w:fill="auto"/>
          </w:tcPr>
          <w:p w14:paraId="000004AD"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Bad EID Deletions</w:t>
            </w:r>
          </w:p>
        </w:tc>
        <w:tc>
          <w:tcPr>
            <w:tcW w:w="4410" w:type="dxa"/>
          </w:tcPr>
          <w:p w14:paraId="000004AE"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Destination endpoint ID unintelligible</w:t>
            </w:r>
            <w:r>
              <w:rPr>
                <w:rFonts w:ascii="Arial" w:eastAsia="Arial" w:hAnsi="Arial" w:cs="Arial"/>
                <w:sz w:val="20"/>
                <w:szCs w:val="20"/>
              </w:rPr>
              <w:t xml:space="preserve"> reason code.</w:t>
            </w:r>
          </w:p>
        </w:tc>
        <w:tc>
          <w:tcPr>
            <w:tcW w:w="2070" w:type="dxa"/>
          </w:tcPr>
          <w:p w14:paraId="000004AF"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B0"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5EB93C60" w14:textId="77777777">
        <w:trPr>
          <w:cantSplit/>
          <w:jc w:val="center"/>
        </w:trPr>
        <w:tc>
          <w:tcPr>
            <w:tcW w:w="1656" w:type="dxa"/>
            <w:shd w:val="clear" w:color="auto" w:fill="auto"/>
          </w:tcPr>
          <w:p w14:paraId="000004B1"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lastRenderedPageBreak/>
              <w:t>No Route Deletions</w:t>
            </w:r>
          </w:p>
        </w:tc>
        <w:tc>
          <w:tcPr>
            <w:tcW w:w="4410" w:type="dxa"/>
          </w:tcPr>
          <w:p w14:paraId="000004B2"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known route to destination from here</w:t>
            </w:r>
            <w:r>
              <w:rPr>
                <w:rFonts w:ascii="Arial" w:eastAsia="Arial" w:hAnsi="Arial" w:cs="Arial"/>
                <w:sz w:val="20"/>
                <w:szCs w:val="20"/>
              </w:rPr>
              <w:t xml:space="preserve"> reason code.</w:t>
            </w:r>
          </w:p>
        </w:tc>
        <w:tc>
          <w:tcPr>
            <w:tcW w:w="2070" w:type="dxa"/>
          </w:tcPr>
          <w:p w14:paraId="000004B3"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B4"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034E2497" w14:textId="77777777">
        <w:trPr>
          <w:cantSplit/>
          <w:jc w:val="center"/>
        </w:trPr>
        <w:tc>
          <w:tcPr>
            <w:tcW w:w="1656" w:type="dxa"/>
            <w:shd w:val="clear" w:color="auto" w:fill="auto"/>
          </w:tcPr>
          <w:p w14:paraId="000004B5"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No Timely Contact Deletions</w:t>
            </w:r>
          </w:p>
        </w:tc>
        <w:tc>
          <w:tcPr>
            <w:tcW w:w="4410" w:type="dxa"/>
          </w:tcPr>
          <w:p w14:paraId="000004B6"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timely contact with next node on route</w:t>
            </w:r>
            <w:r>
              <w:rPr>
                <w:rFonts w:ascii="Arial" w:eastAsia="Arial" w:hAnsi="Arial" w:cs="Arial"/>
                <w:sz w:val="20"/>
                <w:szCs w:val="20"/>
              </w:rPr>
              <w:t xml:space="preserve"> reason code.</w:t>
            </w:r>
          </w:p>
        </w:tc>
        <w:tc>
          <w:tcPr>
            <w:tcW w:w="2070" w:type="dxa"/>
          </w:tcPr>
          <w:p w14:paraId="000004B7"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B8"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67DE760A" w14:textId="77777777">
        <w:trPr>
          <w:cantSplit/>
          <w:jc w:val="center"/>
        </w:trPr>
        <w:tc>
          <w:tcPr>
            <w:tcW w:w="1656" w:type="dxa"/>
            <w:shd w:val="clear" w:color="auto" w:fill="auto"/>
          </w:tcPr>
          <w:p w14:paraId="000004B9"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Bad Block Deletions</w:t>
            </w:r>
          </w:p>
        </w:tc>
        <w:tc>
          <w:tcPr>
            <w:tcW w:w="4410" w:type="dxa"/>
          </w:tcPr>
          <w:p w14:paraId="000004BA"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Block unintelligible</w:t>
            </w:r>
            <w:r>
              <w:rPr>
                <w:rFonts w:ascii="Arial" w:eastAsia="Arial" w:hAnsi="Arial" w:cs="Arial"/>
                <w:sz w:val="20"/>
                <w:szCs w:val="20"/>
              </w:rPr>
              <w:t xml:space="preserve"> reason code.</w:t>
            </w:r>
          </w:p>
        </w:tc>
        <w:tc>
          <w:tcPr>
            <w:tcW w:w="2070" w:type="dxa"/>
          </w:tcPr>
          <w:p w14:paraId="000004BB"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BC"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5C635EE3" w14:textId="77777777">
        <w:trPr>
          <w:cantSplit/>
          <w:jc w:val="center"/>
        </w:trPr>
        <w:tc>
          <w:tcPr>
            <w:tcW w:w="1656" w:type="dxa"/>
            <w:shd w:val="clear" w:color="auto" w:fill="auto"/>
          </w:tcPr>
          <w:p w14:paraId="000004BD"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Bytes deleted</w:t>
            </w:r>
          </w:p>
        </w:tc>
        <w:tc>
          <w:tcPr>
            <w:tcW w:w="4410" w:type="dxa"/>
          </w:tcPr>
          <w:p w14:paraId="000004BE"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The total number of bytes in all bundles deleted at this node.</w:t>
            </w:r>
          </w:p>
        </w:tc>
        <w:tc>
          <w:tcPr>
            <w:tcW w:w="2070" w:type="dxa"/>
          </w:tcPr>
          <w:p w14:paraId="000004BF"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Bytes</w:t>
            </w:r>
          </w:p>
        </w:tc>
        <w:tc>
          <w:tcPr>
            <w:tcW w:w="756" w:type="dxa"/>
          </w:tcPr>
          <w:p w14:paraId="000004C0"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6B3C019B" w14:textId="77777777">
        <w:trPr>
          <w:cantSplit/>
          <w:jc w:val="center"/>
        </w:trPr>
        <w:tc>
          <w:tcPr>
            <w:tcW w:w="8892" w:type="dxa"/>
            <w:gridSpan w:val="4"/>
            <w:shd w:val="clear" w:color="auto" w:fill="DBE5F1"/>
          </w:tcPr>
          <w:p w14:paraId="000004C1" w14:textId="77777777" w:rsidR="004E4E8B" w:rsidRDefault="00000000">
            <w:pPr>
              <w:keepNext/>
              <w:spacing w:before="60" w:after="60"/>
              <w:jc w:val="center"/>
              <w:rPr>
                <w:rFonts w:ascii="Arial" w:eastAsia="Arial" w:hAnsi="Arial" w:cs="Arial"/>
                <w:b/>
                <w:sz w:val="20"/>
                <w:szCs w:val="20"/>
              </w:rPr>
            </w:pPr>
            <w:r>
              <w:rPr>
                <w:rFonts w:ascii="Arial" w:eastAsia="Arial" w:hAnsi="Arial" w:cs="Arial"/>
                <w:b/>
                <w:sz w:val="20"/>
                <w:szCs w:val="20"/>
              </w:rPr>
              <w:t>Bundle Processing Errors</w:t>
            </w:r>
          </w:p>
        </w:tc>
      </w:tr>
      <w:tr w:rsidR="004E4E8B" w14:paraId="78167AA9" w14:textId="77777777">
        <w:trPr>
          <w:cantSplit/>
          <w:jc w:val="center"/>
        </w:trPr>
        <w:tc>
          <w:tcPr>
            <w:tcW w:w="1656" w:type="dxa"/>
            <w:vMerge w:val="restart"/>
            <w:shd w:val="clear" w:color="auto" w:fill="auto"/>
          </w:tcPr>
          <w:p w14:paraId="000004C5"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Failed Forwards</w:t>
            </w:r>
          </w:p>
        </w:tc>
        <w:tc>
          <w:tcPr>
            <w:tcW w:w="4410" w:type="dxa"/>
            <w:vMerge w:val="restart"/>
          </w:tcPr>
          <w:p w14:paraId="000004C6"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The number of bundles/bytes that have experienced a forwarding failure at this node.</w:t>
            </w:r>
          </w:p>
        </w:tc>
        <w:tc>
          <w:tcPr>
            <w:tcW w:w="2070" w:type="dxa"/>
          </w:tcPr>
          <w:p w14:paraId="000004C7"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Bytes</w:t>
            </w:r>
          </w:p>
        </w:tc>
        <w:tc>
          <w:tcPr>
            <w:tcW w:w="756" w:type="dxa"/>
          </w:tcPr>
          <w:p w14:paraId="000004C8"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116CA035" w14:textId="77777777">
        <w:trPr>
          <w:cantSplit/>
          <w:jc w:val="center"/>
        </w:trPr>
        <w:tc>
          <w:tcPr>
            <w:tcW w:w="1656" w:type="dxa"/>
            <w:vMerge/>
            <w:shd w:val="clear" w:color="auto" w:fill="auto"/>
          </w:tcPr>
          <w:p w14:paraId="000004C9"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CA"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CB"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CC"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Yes</w:t>
            </w:r>
          </w:p>
        </w:tc>
      </w:tr>
      <w:tr w:rsidR="004E4E8B" w14:paraId="0F4AB9A5" w14:textId="77777777">
        <w:trPr>
          <w:cantSplit/>
          <w:jc w:val="center"/>
        </w:trPr>
        <w:tc>
          <w:tcPr>
            <w:tcW w:w="1656" w:type="dxa"/>
            <w:vMerge w:val="restart"/>
            <w:shd w:val="clear" w:color="auto" w:fill="auto"/>
          </w:tcPr>
          <w:p w14:paraId="000004CD"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Abandoned Delivery</w:t>
            </w:r>
          </w:p>
        </w:tc>
        <w:tc>
          <w:tcPr>
            <w:tcW w:w="4410" w:type="dxa"/>
            <w:vMerge w:val="restart"/>
          </w:tcPr>
          <w:p w14:paraId="000004CE"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The number of bundles/bytes whose delivery has been abandoned at this node.</w:t>
            </w:r>
          </w:p>
        </w:tc>
        <w:tc>
          <w:tcPr>
            <w:tcW w:w="2070" w:type="dxa"/>
          </w:tcPr>
          <w:p w14:paraId="000004CF"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Bytes</w:t>
            </w:r>
          </w:p>
        </w:tc>
        <w:tc>
          <w:tcPr>
            <w:tcW w:w="756" w:type="dxa"/>
          </w:tcPr>
          <w:p w14:paraId="000004D0"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40C09EBF" w14:textId="77777777">
        <w:trPr>
          <w:cantSplit/>
          <w:jc w:val="center"/>
        </w:trPr>
        <w:tc>
          <w:tcPr>
            <w:tcW w:w="1656" w:type="dxa"/>
            <w:vMerge/>
            <w:shd w:val="clear" w:color="auto" w:fill="auto"/>
          </w:tcPr>
          <w:p w14:paraId="000004D1"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D2"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D3"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D4"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Yes</w:t>
            </w:r>
          </w:p>
        </w:tc>
      </w:tr>
      <w:tr w:rsidR="004E4E8B" w14:paraId="3896DAE1" w14:textId="77777777">
        <w:trPr>
          <w:cantSplit/>
          <w:jc w:val="center"/>
        </w:trPr>
        <w:tc>
          <w:tcPr>
            <w:tcW w:w="1656" w:type="dxa"/>
            <w:vMerge w:val="restart"/>
            <w:shd w:val="clear" w:color="auto" w:fill="auto"/>
          </w:tcPr>
          <w:p w14:paraId="000004D5" w14:textId="77777777" w:rsidR="004E4E8B" w:rsidRDefault="00000000">
            <w:pPr>
              <w:tabs>
                <w:tab w:val="center" w:pos="2106"/>
              </w:tabs>
              <w:spacing w:before="60" w:after="60"/>
              <w:rPr>
                <w:rFonts w:ascii="Arial" w:eastAsia="Arial" w:hAnsi="Arial" w:cs="Arial"/>
                <w:sz w:val="20"/>
                <w:szCs w:val="20"/>
              </w:rPr>
            </w:pPr>
            <w:r>
              <w:rPr>
                <w:rFonts w:ascii="Arial" w:eastAsia="Arial" w:hAnsi="Arial" w:cs="Arial"/>
                <w:sz w:val="20"/>
                <w:szCs w:val="20"/>
              </w:rPr>
              <w:t>Discarded Bundles</w:t>
            </w:r>
          </w:p>
        </w:tc>
        <w:tc>
          <w:tcPr>
            <w:tcW w:w="4410" w:type="dxa"/>
            <w:vMerge w:val="restart"/>
          </w:tcPr>
          <w:p w14:paraId="000004D6"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The number of bundles/bytes discarded at this node.</w:t>
            </w:r>
          </w:p>
        </w:tc>
        <w:tc>
          <w:tcPr>
            <w:tcW w:w="2070" w:type="dxa"/>
          </w:tcPr>
          <w:p w14:paraId="000004D7"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Bytes</w:t>
            </w:r>
          </w:p>
        </w:tc>
        <w:tc>
          <w:tcPr>
            <w:tcW w:w="756" w:type="dxa"/>
          </w:tcPr>
          <w:p w14:paraId="000004D8"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No</w:t>
            </w:r>
          </w:p>
        </w:tc>
      </w:tr>
      <w:tr w:rsidR="004E4E8B" w14:paraId="0E57CD3F" w14:textId="77777777">
        <w:trPr>
          <w:cantSplit/>
          <w:jc w:val="center"/>
        </w:trPr>
        <w:tc>
          <w:tcPr>
            <w:tcW w:w="1656" w:type="dxa"/>
            <w:vMerge/>
            <w:shd w:val="clear" w:color="auto" w:fill="auto"/>
          </w:tcPr>
          <w:p w14:paraId="000004D9"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4410" w:type="dxa"/>
            <w:vMerge/>
          </w:tcPr>
          <w:p w14:paraId="000004DA" w14:textId="77777777" w:rsidR="004E4E8B" w:rsidRDefault="004E4E8B">
            <w:pPr>
              <w:widowControl w:val="0"/>
              <w:pBdr>
                <w:top w:val="nil"/>
                <w:left w:val="nil"/>
                <w:bottom w:val="nil"/>
                <w:right w:val="nil"/>
                <w:between w:val="nil"/>
              </w:pBdr>
              <w:spacing w:line="276" w:lineRule="auto"/>
              <w:rPr>
                <w:rFonts w:ascii="Arial" w:eastAsia="Arial" w:hAnsi="Arial" w:cs="Arial"/>
                <w:sz w:val="20"/>
                <w:szCs w:val="20"/>
              </w:rPr>
            </w:pPr>
          </w:p>
        </w:tc>
        <w:tc>
          <w:tcPr>
            <w:tcW w:w="2070" w:type="dxa"/>
          </w:tcPr>
          <w:p w14:paraId="000004DB"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Cumulative Bundles</w:t>
            </w:r>
          </w:p>
        </w:tc>
        <w:tc>
          <w:tcPr>
            <w:tcW w:w="756" w:type="dxa"/>
          </w:tcPr>
          <w:p w14:paraId="000004DC" w14:textId="77777777" w:rsidR="004E4E8B" w:rsidRDefault="00000000">
            <w:pPr>
              <w:spacing w:before="60" w:after="60"/>
              <w:jc w:val="both"/>
              <w:rPr>
                <w:rFonts w:ascii="Arial" w:eastAsia="Arial" w:hAnsi="Arial" w:cs="Arial"/>
                <w:sz w:val="20"/>
                <w:szCs w:val="20"/>
              </w:rPr>
            </w:pPr>
            <w:r>
              <w:rPr>
                <w:rFonts w:ascii="Arial" w:eastAsia="Arial" w:hAnsi="Arial" w:cs="Arial"/>
                <w:sz w:val="20"/>
                <w:szCs w:val="20"/>
              </w:rPr>
              <w:t>Yes</w:t>
            </w:r>
          </w:p>
        </w:tc>
      </w:tr>
    </w:tbl>
    <w:p w14:paraId="000004DD" w14:textId="77777777" w:rsidR="004E4E8B" w:rsidRDefault="004E4E8B">
      <w:pPr>
        <w:keepNext/>
        <w:spacing w:before="480" w:after="0" w:line="240" w:lineRule="auto"/>
        <w:ind w:left="547" w:hanging="547"/>
        <w:rPr>
          <w:rFonts w:ascii="Times New Roman" w:eastAsia="Times New Roman" w:hAnsi="Times New Roman" w:cs="Times New Roman"/>
          <w:b/>
          <w:smallCaps/>
          <w:sz w:val="24"/>
          <w:szCs w:val="24"/>
        </w:rPr>
      </w:pPr>
    </w:p>
    <w:p w14:paraId="000004DE" w14:textId="77777777" w:rsidR="004E4E8B" w:rsidRDefault="00000000">
      <w:pPr>
        <w:pStyle w:val="Heading2"/>
        <w:ind w:left="0" w:firstLine="0"/>
      </w:pPr>
      <w:bookmarkStart w:id="39" w:name="_heading=h.4h042r0" w:colFirst="0" w:colLast="0"/>
      <w:bookmarkEnd w:id="39"/>
      <w:r>
        <w:t>C4</w:t>
      </w:r>
      <w:r>
        <w:tab/>
        <w:t>REGISTRATION INFORMATION</w:t>
      </w:r>
    </w:p>
    <w:p w14:paraId="000004DF" w14:textId="77777777" w:rsidR="004E4E8B" w:rsidRDefault="00000000">
      <w:pPr>
        <w:keepNext/>
        <w:spacing w:before="24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C4.1</w:t>
      </w:r>
      <w:r>
        <w:rPr>
          <w:rFonts w:ascii="Times New Roman" w:eastAsia="Times New Roman" w:hAnsi="Times New Roman" w:cs="Times New Roman"/>
          <w:b/>
          <w:smallCaps/>
          <w:sz w:val="24"/>
          <w:szCs w:val="24"/>
        </w:rPr>
        <w:tab/>
        <w:t>OVERVIEW</w:t>
      </w:r>
    </w:p>
    <w:p w14:paraId="000004E0" w14:textId="77777777" w:rsidR="004E4E8B" w:rsidRDefault="00000000">
      <w:pPr>
        <w:keepNext/>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node registers in one or more endpoints. These registrations allow for the reception and processing of bundles in the context of the endpoints to which they are addressed.</w:t>
      </w:r>
    </w:p>
    <w:p w14:paraId="000004E1" w14:textId="77777777" w:rsidR="004E4E8B" w:rsidRDefault="00000000">
      <w:pPr>
        <w:keepNext/>
        <w:spacing w:before="48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C4.2</w:t>
      </w:r>
      <w:r>
        <w:rPr>
          <w:rFonts w:ascii="Times New Roman" w:eastAsia="Times New Roman" w:hAnsi="Times New Roman" w:cs="Times New Roman"/>
          <w:b/>
          <w:smallCaps/>
          <w:sz w:val="24"/>
          <w:szCs w:val="24"/>
        </w:rPr>
        <w:tab/>
        <w:t>SUPPORTED TYPES OF REGISTRATION INFORMATION</w:t>
      </w:r>
    </w:p>
    <w:p w14:paraId="000004E2" w14:textId="77777777" w:rsidR="004E4E8B" w:rsidRDefault="00000000">
      <w:pPr>
        <w:keepNext/>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 nodes shall support the registration information itemized in table C-3.</w:t>
      </w:r>
    </w:p>
    <w:p w14:paraId="000004E3"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w:t>
      </w:r>
      <w:bookmarkStart w:id="40" w:name="bookmark=id.3l18frh" w:colFirst="0" w:colLast="0"/>
      <w:bookmarkEnd w:id="40"/>
      <w:r>
        <w:rPr>
          <w:rFonts w:ascii="Times New Roman" w:eastAsia="Times New Roman" w:hAnsi="Times New Roman" w:cs="Times New Roman"/>
          <w:b/>
          <w:sz w:val="24"/>
          <w:szCs w:val="24"/>
        </w:rPr>
        <w:t xml:space="preserve"> C-3:  Registration Information</w:t>
      </w:r>
    </w:p>
    <w:tbl>
      <w:tblPr>
        <w:tblStyle w:val="afffd"/>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6480"/>
        <w:gridCol w:w="756"/>
      </w:tblGrid>
      <w:tr w:rsidR="004E4E8B" w14:paraId="5969A5C1" w14:textId="77777777">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000004E4"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Managed Information Item</w:t>
            </w:r>
          </w:p>
        </w:tc>
        <w:tc>
          <w:tcPr>
            <w:tcW w:w="6480" w:type="dxa"/>
            <w:tcBorders>
              <w:bottom w:val="single" w:sz="12" w:space="0" w:color="000000"/>
            </w:tcBorders>
            <w:shd w:val="clear" w:color="auto" w:fill="4F81BD"/>
            <w:vAlign w:val="bottom"/>
          </w:tcPr>
          <w:p w14:paraId="000004E5"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vAlign w:val="bottom"/>
          </w:tcPr>
          <w:p w14:paraId="000004E6" w14:textId="77777777" w:rsidR="004E4E8B" w:rsidRDefault="00000000">
            <w:pPr>
              <w:jc w:val="center"/>
              <w:rPr>
                <w:rFonts w:ascii="Arial" w:eastAsia="Arial" w:hAnsi="Arial" w:cs="Arial"/>
                <w:b/>
                <w:color w:val="FFFFFF"/>
                <w:sz w:val="20"/>
                <w:szCs w:val="20"/>
              </w:rPr>
            </w:pPr>
            <w:r>
              <w:rPr>
                <w:rFonts w:ascii="Arial" w:eastAsia="Arial" w:hAnsi="Arial" w:cs="Arial"/>
                <w:b/>
                <w:color w:val="FFFFFF"/>
                <w:sz w:val="20"/>
                <w:szCs w:val="20"/>
              </w:rPr>
              <w:t>Req?</w:t>
            </w:r>
          </w:p>
        </w:tc>
      </w:tr>
      <w:tr w:rsidR="004E4E8B" w14:paraId="4508BBF9" w14:textId="77777777">
        <w:trPr>
          <w:cantSplit/>
          <w:jc w:val="center"/>
        </w:trPr>
        <w:tc>
          <w:tcPr>
            <w:tcW w:w="8892" w:type="dxa"/>
            <w:gridSpan w:val="3"/>
            <w:shd w:val="clear" w:color="auto" w:fill="auto"/>
          </w:tcPr>
          <w:p w14:paraId="000004E7" w14:textId="77777777" w:rsidR="004E4E8B" w:rsidRDefault="00000000">
            <w:pPr>
              <w:jc w:val="center"/>
              <w:rPr>
                <w:rFonts w:ascii="Arial" w:eastAsia="Arial" w:hAnsi="Arial" w:cs="Arial"/>
                <w:b/>
                <w:sz w:val="20"/>
                <w:szCs w:val="20"/>
              </w:rPr>
            </w:pPr>
            <w:r>
              <w:rPr>
                <w:rFonts w:ascii="Arial" w:eastAsia="Arial" w:hAnsi="Arial" w:cs="Arial"/>
                <w:b/>
                <w:sz w:val="20"/>
                <w:szCs w:val="20"/>
              </w:rPr>
              <w:t>Identity Information</w:t>
            </w:r>
          </w:p>
        </w:tc>
      </w:tr>
      <w:tr w:rsidR="004E4E8B" w14:paraId="7B2017A5" w14:textId="77777777">
        <w:trPr>
          <w:cantSplit/>
          <w:jc w:val="center"/>
        </w:trPr>
        <w:tc>
          <w:tcPr>
            <w:tcW w:w="1656" w:type="dxa"/>
            <w:shd w:val="clear" w:color="auto" w:fill="FFFFFF"/>
          </w:tcPr>
          <w:p w14:paraId="000004EA"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Endpoint Identifier</w:t>
            </w:r>
          </w:p>
        </w:tc>
        <w:tc>
          <w:tcPr>
            <w:tcW w:w="6480" w:type="dxa"/>
            <w:shd w:val="clear" w:color="auto" w:fill="auto"/>
          </w:tcPr>
          <w:p w14:paraId="000004EB" w14:textId="77777777" w:rsidR="004E4E8B" w:rsidRDefault="00000000">
            <w:pPr>
              <w:jc w:val="both"/>
              <w:rPr>
                <w:rFonts w:ascii="Arial" w:eastAsia="Arial" w:hAnsi="Arial" w:cs="Arial"/>
                <w:sz w:val="20"/>
                <w:szCs w:val="20"/>
              </w:rPr>
            </w:pPr>
            <w:r>
              <w:rPr>
                <w:rFonts w:ascii="Arial" w:eastAsia="Arial" w:hAnsi="Arial" w:cs="Arial"/>
                <w:sz w:val="20"/>
                <w:szCs w:val="20"/>
              </w:rPr>
              <w:t>The Endpoint ID of this registered endpoint.</w:t>
            </w:r>
          </w:p>
        </w:tc>
        <w:tc>
          <w:tcPr>
            <w:tcW w:w="756" w:type="dxa"/>
            <w:shd w:val="clear" w:color="auto" w:fill="FFFFFF"/>
          </w:tcPr>
          <w:p w14:paraId="000004EC"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19380D21" w14:textId="77777777">
        <w:trPr>
          <w:cantSplit/>
          <w:jc w:val="center"/>
        </w:trPr>
        <w:tc>
          <w:tcPr>
            <w:tcW w:w="1656" w:type="dxa"/>
            <w:shd w:val="clear" w:color="auto" w:fill="FFFFFF"/>
          </w:tcPr>
          <w:p w14:paraId="000004ED"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Activity State</w:t>
            </w:r>
          </w:p>
        </w:tc>
        <w:tc>
          <w:tcPr>
            <w:tcW w:w="6480" w:type="dxa"/>
            <w:shd w:val="clear" w:color="auto" w:fill="FFFFFF"/>
          </w:tcPr>
          <w:p w14:paraId="000004EE" w14:textId="77777777" w:rsidR="004E4E8B" w:rsidRDefault="00000000">
            <w:pPr>
              <w:jc w:val="both"/>
              <w:rPr>
                <w:rFonts w:ascii="Arial" w:eastAsia="Arial" w:hAnsi="Arial" w:cs="Arial"/>
                <w:sz w:val="20"/>
                <w:szCs w:val="20"/>
              </w:rPr>
            </w:pPr>
            <w:r>
              <w:rPr>
                <w:rFonts w:ascii="Arial" w:eastAsia="Arial" w:hAnsi="Arial" w:cs="Arial"/>
                <w:sz w:val="20"/>
                <w:szCs w:val="20"/>
              </w:rPr>
              <w:t>The current state of the EID, at the time the managed information was queried.</w:t>
            </w:r>
          </w:p>
          <w:p w14:paraId="000004EF"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One of: ACTIVE or PASSIVE. </w:t>
            </w:r>
          </w:p>
        </w:tc>
        <w:tc>
          <w:tcPr>
            <w:tcW w:w="756" w:type="dxa"/>
            <w:shd w:val="clear" w:color="auto" w:fill="FFFFFF"/>
          </w:tcPr>
          <w:p w14:paraId="000004F0"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165C6BF4" w14:textId="77777777">
        <w:trPr>
          <w:cantSplit/>
          <w:jc w:val="center"/>
        </w:trPr>
        <w:tc>
          <w:tcPr>
            <w:tcW w:w="1656" w:type="dxa"/>
            <w:shd w:val="clear" w:color="auto" w:fill="FFFFFF"/>
          </w:tcPr>
          <w:p w14:paraId="000004F1"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Singleton State</w:t>
            </w:r>
          </w:p>
        </w:tc>
        <w:tc>
          <w:tcPr>
            <w:tcW w:w="6480" w:type="dxa"/>
            <w:shd w:val="clear" w:color="auto" w:fill="FFFFFF"/>
          </w:tcPr>
          <w:p w14:paraId="000004F2" w14:textId="77777777" w:rsidR="004E4E8B" w:rsidRDefault="00000000">
            <w:pPr>
              <w:jc w:val="both"/>
              <w:rPr>
                <w:rFonts w:ascii="Arial" w:eastAsia="Arial" w:hAnsi="Arial" w:cs="Arial"/>
                <w:sz w:val="20"/>
                <w:szCs w:val="20"/>
              </w:rPr>
            </w:pPr>
            <w:r>
              <w:rPr>
                <w:rFonts w:ascii="Arial" w:eastAsia="Arial" w:hAnsi="Arial" w:cs="Arial"/>
                <w:sz w:val="20"/>
                <w:szCs w:val="20"/>
              </w:rPr>
              <w:t>Whether this EID is a singleton EID.</w:t>
            </w:r>
          </w:p>
          <w:p w14:paraId="000004F3" w14:textId="77777777" w:rsidR="004E4E8B" w:rsidRDefault="00000000">
            <w:pPr>
              <w:jc w:val="both"/>
              <w:rPr>
                <w:rFonts w:ascii="Arial" w:eastAsia="Arial" w:hAnsi="Arial" w:cs="Arial"/>
                <w:sz w:val="20"/>
                <w:szCs w:val="20"/>
              </w:rPr>
            </w:pPr>
            <w:r>
              <w:rPr>
                <w:rFonts w:ascii="Arial" w:eastAsia="Arial" w:hAnsi="Arial" w:cs="Arial"/>
                <w:sz w:val="20"/>
                <w:szCs w:val="20"/>
              </w:rPr>
              <w:t>One of: YES or NO.</w:t>
            </w:r>
          </w:p>
        </w:tc>
        <w:tc>
          <w:tcPr>
            <w:tcW w:w="756" w:type="dxa"/>
            <w:shd w:val="clear" w:color="auto" w:fill="FFFFFF"/>
          </w:tcPr>
          <w:p w14:paraId="000004F4"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72A6359F" w14:textId="77777777">
        <w:trPr>
          <w:cantSplit/>
          <w:jc w:val="center"/>
        </w:trPr>
        <w:tc>
          <w:tcPr>
            <w:tcW w:w="1656" w:type="dxa"/>
            <w:tcBorders>
              <w:bottom w:val="single" w:sz="12" w:space="0" w:color="000000"/>
            </w:tcBorders>
            <w:shd w:val="clear" w:color="auto" w:fill="FFFFFF"/>
          </w:tcPr>
          <w:p w14:paraId="000004F5"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Default Failure Action</w:t>
            </w:r>
          </w:p>
        </w:tc>
        <w:tc>
          <w:tcPr>
            <w:tcW w:w="6480" w:type="dxa"/>
            <w:tcBorders>
              <w:bottom w:val="single" w:sz="12" w:space="0" w:color="000000"/>
            </w:tcBorders>
            <w:shd w:val="clear" w:color="auto" w:fill="FFFFFF"/>
          </w:tcPr>
          <w:p w14:paraId="000004F6" w14:textId="77777777" w:rsidR="004E4E8B" w:rsidRDefault="00000000">
            <w:pPr>
              <w:jc w:val="both"/>
              <w:rPr>
                <w:rFonts w:ascii="Arial" w:eastAsia="Arial" w:hAnsi="Arial" w:cs="Arial"/>
                <w:sz w:val="20"/>
                <w:szCs w:val="20"/>
              </w:rPr>
            </w:pPr>
            <w:r>
              <w:rPr>
                <w:rFonts w:ascii="Arial" w:eastAsia="Arial" w:hAnsi="Arial" w:cs="Arial"/>
                <w:sz w:val="20"/>
                <w:szCs w:val="20"/>
              </w:rPr>
              <w:t>The default action to be taken when delivery is not possible.</w:t>
            </w:r>
          </w:p>
          <w:p w14:paraId="000004F7" w14:textId="77777777" w:rsidR="004E4E8B" w:rsidRDefault="00000000">
            <w:pPr>
              <w:jc w:val="both"/>
              <w:rPr>
                <w:rFonts w:ascii="Arial" w:eastAsia="Arial" w:hAnsi="Arial" w:cs="Arial"/>
                <w:sz w:val="20"/>
                <w:szCs w:val="20"/>
              </w:rPr>
            </w:pPr>
            <w:r>
              <w:rPr>
                <w:rFonts w:ascii="Arial" w:eastAsia="Arial" w:hAnsi="Arial" w:cs="Arial"/>
                <w:sz w:val="20"/>
                <w:szCs w:val="20"/>
              </w:rPr>
              <w:t>One of: ABANDON or DEFER.</w:t>
            </w:r>
          </w:p>
        </w:tc>
        <w:tc>
          <w:tcPr>
            <w:tcW w:w="756" w:type="dxa"/>
            <w:tcBorders>
              <w:bottom w:val="single" w:sz="12" w:space="0" w:color="000000"/>
            </w:tcBorders>
            <w:shd w:val="clear" w:color="auto" w:fill="FFFFFF"/>
          </w:tcPr>
          <w:p w14:paraId="000004F8"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bl>
    <w:p w14:paraId="000004F9" w14:textId="77777777" w:rsidR="004E4E8B" w:rsidRDefault="004E4E8B">
      <w:pPr>
        <w:keepNext/>
        <w:spacing w:before="480" w:after="0" w:line="240" w:lineRule="auto"/>
        <w:ind w:left="547" w:hanging="547"/>
        <w:rPr>
          <w:rFonts w:ascii="Times New Roman" w:eastAsia="Times New Roman" w:hAnsi="Times New Roman" w:cs="Times New Roman"/>
          <w:b/>
          <w:smallCaps/>
          <w:sz w:val="24"/>
          <w:szCs w:val="24"/>
        </w:rPr>
      </w:pPr>
    </w:p>
    <w:p w14:paraId="000004FA" w14:textId="77777777" w:rsidR="004E4E8B" w:rsidRDefault="00000000">
      <w:pPr>
        <w:pStyle w:val="Heading2"/>
        <w:ind w:left="0" w:firstLine="0"/>
      </w:pPr>
      <w:bookmarkStart w:id="41" w:name="_heading=h.2w5ecyt" w:colFirst="0" w:colLast="0"/>
      <w:bookmarkEnd w:id="41"/>
      <w:r>
        <w:t>C5</w:t>
      </w:r>
      <w:r>
        <w:tab/>
        <w:t>NODE STATE INFORMATION</w:t>
      </w:r>
    </w:p>
    <w:p w14:paraId="000004FB" w14:textId="77777777" w:rsidR="004E4E8B" w:rsidRDefault="00000000">
      <w:pPr>
        <w:keepNext/>
        <w:spacing w:before="24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C5.1</w:t>
      </w:r>
      <w:r>
        <w:rPr>
          <w:rFonts w:ascii="Times New Roman" w:eastAsia="Times New Roman" w:hAnsi="Times New Roman" w:cs="Times New Roman"/>
          <w:b/>
          <w:smallCaps/>
          <w:sz w:val="24"/>
          <w:szCs w:val="24"/>
        </w:rPr>
        <w:tab/>
        <w:t>OVERVIEW</w:t>
      </w:r>
    </w:p>
    <w:p w14:paraId="000004FC" w14:textId="77777777" w:rsidR="004E4E8B" w:rsidRDefault="00000000">
      <w:pPr>
        <w:keepNext/>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node state information provides the context for using other managed information items.</w:t>
      </w:r>
    </w:p>
    <w:p w14:paraId="000004FD" w14:textId="77777777" w:rsidR="004E4E8B" w:rsidRDefault="00000000">
      <w:pPr>
        <w:keepNext/>
        <w:spacing w:before="480" w:after="0" w:line="240" w:lineRule="auto"/>
        <w:ind w:left="720" w:hanging="72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C5.2</w:t>
      </w:r>
      <w:r>
        <w:rPr>
          <w:rFonts w:ascii="Times New Roman" w:eastAsia="Times New Roman" w:hAnsi="Times New Roman" w:cs="Times New Roman"/>
          <w:b/>
          <w:smallCaps/>
          <w:sz w:val="24"/>
          <w:szCs w:val="24"/>
        </w:rPr>
        <w:tab/>
        <w:t>SUPPORTED TYPES OF NODE STATE INFORMATION</w:t>
      </w:r>
    </w:p>
    <w:p w14:paraId="000004FE" w14:textId="77777777" w:rsidR="004E4E8B" w:rsidRDefault="00000000">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 nodes shall support the node state information itemized in table C-4.</w:t>
      </w:r>
    </w:p>
    <w:p w14:paraId="000004FF" w14:textId="77777777" w:rsidR="004E4E8B" w:rsidRDefault="00000000">
      <w:pPr>
        <w:keepNext/>
        <w:keepLines/>
        <w:spacing w:before="48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w:t>
      </w:r>
      <w:bookmarkStart w:id="42" w:name="bookmark=id.206ipza" w:colFirst="0" w:colLast="0"/>
      <w:bookmarkEnd w:id="42"/>
      <w:r>
        <w:rPr>
          <w:rFonts w:ascii="Times New Roman" w:eastAsia="Times New Roman" w:hAnsi="Times New Roman" w:cs="Times New Roman"/>
          <w:b/>
          <w:sz w:val="24"/>
          <w:szCs w:val="24"/>
        </w:rPr>
        <w:t xml:space="preserve"> C-4:  Node State Information</w:t>
      </w:r>
    </w:p>
    <w:tbl>
      <w:tblPr>
        <w:tblStyle w:val="afffe"/>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6480"/>
        <w:gridCol w:w="756"/>
      </w:tblGrid>
      <w:tr w:rsidR="004E4E8B" w14:paraId="6D6407A0" w14:textId="77777777">
        <w:trPr>
          <w:cantSplit/>
          <w:tblHeader/>
          <w:jc w:val="center"/>
        </w:trPr>
        <w:tc>
          <w:tcPr>
            <w:tcW w:w="1656" w:type="dxa"/>
            <w:tcBorders>
              <w:bottom w:val="single" w:sz="12" w:space="0" w:color="000000"/>
            </w:tcBorders>
            <w:shd w:val="clear" w:color="auto" w:fill="4F81BD"/>
            <w:tcMar>
              <w:top w:w="115" w:type="dxa"/>
              <w:bottom w:w="115" w:type="dxa"/>
            </w:tcMar>
            <w:vAlign w:val="bottom"/>
          </w:tcPr>
          <w:p w14:paraId="00000500" w14:textId="77777777" w:rsidR="004E4E8B" w:rsidRDefault="00000000">
            <w:pPr>
              <w:keepNext/>
              <w:jc w:val="center"/>
              <w:rPr>
                <w:rFonts w:ascii="Arial" w:eastAsia="Arial" w:hAnsi="Arial" w:cs="Arial"/>
                <w:b/>
                <w:color w:val="FFFFFF"/>
                <w:sz w:val="20"/>
                <w:szCs w:val="20"/>
              </w:rPr>
            </w:pPr>
            <w:r>
              <w:rPr>
                <w:rFonts w:ascii="Arial" w:eastAsia="Arial" w:hAnsi="Arial" w:cs="Arial"/>
                <w:b/>
                <w:color w:val="FFFFFF"/>
                <w:sz w:val="20"/>
                <w:szCs w:val="20"/>
              </w:rPr>
              <w:t>Managed Information Item</w:t>
            </w:r>
          </w:p>
        </w:tc>
        <w:tc>
          <w:tcPr>
            <w:tcW w:w="6480" w:type="dxa"/>
            <w:tcBorders>
              <w:bottom w:val="single" w:sz="12" w:space="0" w:color="000000"/>
            </w:tcBorders>
            <w:shd w:val="clear" w:color="auto" w:fill="4F81BD"/>
            <w:vAlign w:val="bottom"/>
          </w:tcPr>
          <w:p w14:paraId="00000501" w14:textId="77777777" w:rsidR="004E4E8B" w:rsidRDefault="00000000">
            <w:pPr>
              <w:keepNext/>
              <w:jc w:val="center"/>
              <w:rPr>
                <w:rFonts w:ascii="Arial" w:eastAsia="Arial" w:hAnsi="Arial" w:cs="Arial"/>
                <w:b/>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vAlign w:val="bottom"/>
          </w:tcPr>
          <w:p w14:paraId="00000502" w14:textId="77777777" w:rsidR="004E4E8B" w:rsidRDefault="00000000">
            <w:pPr>
              <w:keepNext/>
              <w:jc w:val="center"/>
              <w:rPr>
                <w:rFonts w:ascii="Arial" w:eastAsia="Arial" w:hAnsi="Arial" w:cs="Arial"/>
                <w:b/>
                <w:color w:val="FFFFFF"/>
                <w:sz w:val="20"/>
                <w:szCs w:val="20"/>
              </w:rPr>
            </w:pPr>
            <w:r>
              <w:rPr>
                <w:rFonts w:ascii="Arial" w:eastAsia="Arial" w:hAnsi="Arial" w:cs="Arial"/>
                <w:b/>
                <w:color w:val="FFFFFF"/>
                <w:sz w:val="20"/>
                <w:szCs w:val="20"/>
              </w:rPr>
              <w:t>Req?</w:t>
            </w:r>
          </w:p>
        </w:tc>
      </w:tr>
      <w:tr w:rsidR="004E4E8B" w14:paraId="31857080" w14:textId="77777777">
        <w:trPr>
          <w:cantSplit/>
          <w:jc w:val="center"/>
        </w:trPr>
        <w:tc>
          <w:tcPr>
            <w:tcW w:w="8892" w:type="dxa"/>
            <w:gridSpan w:val="3"/>
            <w:shd w:val="clear" w:color="auto" w:fill="DBE5F1"/>
          </w:tcPr>
          <w:p w14:paraId="00000503" w14:textId="77777777" w:rsidR="004E4E8B" w:rsidRDefault="00000000">
            <w:pPr>
              <w:keepNext/>
              <w:jc w:val="center"/>
              <w:rPr>
                <w:rFonts w:ascii="Arial" w:eastAsia="Arial" w:hAnsi="Arial" w:cs="Arial"/>
                <w:b/>
                <w:sz w:val="20"/>
                <w:szCs w:val="20"/>
              </w:rPr>
            </w:pPr>
            <w:r>
              <w:rPr>
                <w:rFonts w:ascii="Arial" w:eastAsia="Arial" w:hAnsi="Arial" w:cs="Arial"/>
                <w:b/>
                <w:sz w:val="20"/>
                <w:szCs w:val="20"/>
              </w:rPr>
              <w:t>Identity Information</w:t>
            </w:r>
          </w:p>
        </w:tc>
      </w:tr>
      <w:tr w:rsidR="004E4E8B" w14:paraId="67399D37" w14:textId="77777777">
        <w:trPr>
          <w:cantSplit/>
          <w:jc w:val="center"/>
        </w:trPr>
        <w:tc>
          <w:tcPr>
            <w:tcW w:w="1656" w:type="dxa"/>
            <w:shd w:val="clear" w:color="auto" w:fill="FFFFFF"/>
          </w:tcPr>
          <w:p w14:paraId="00000506"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Node Identifier</w:t>
            </w:r>
          </w:p>
        </w:tc>
        <w:tc>
          <w:tcPr>
            <w:tcW w:w="6480" w:type="dxa"/>
            <w:shd w:val="clear" w:color="auto" w:fill="FFFFFF"/>
          </w:tcPr>
          <w:p w14:paraId="00000507" w14:textId="77777777" w:rsidR="004E4E8B" w:rsidRDefault="00000000">
            <w:pPr>
              <w:jc w:val="both"/>
              <w:rPr>
                <w:rFonts w:ascii="Arial" w:eastAsia="Arial" w:hAnsi="Arial" w:cs="Arial"/>
                <w:sz w:val="20"/>
                <w:szCs w:val="20"/>
              </w:rPr>
            </w:pPr>
            <w:r>
              <w:rPr>
                <w:rFonts w:ascii="Arial" w:eastAsia="Arial" w:hAnsi="Arial" w:cs="Arial"/>
                <w:sz w:val="20"/>
                <w:szCs w:val="20"/>
              </w:rPr>
              <w:t>The Endpoint ID that uniquely and permanently identifies this node.</w:t>
            </w:r>
          </w:p>
        </w:tc>
        <w:tc>
          <w:tcPr>
            <w:tcW w:w="756" w:type="dxa"/>
            <w:shd w:val="clear" w:color="auto" w:fill="FFFFFF"/>
          </w:tcPr>
          <w:p w14:paraId="00000508"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28512218" w14:textId="77777777">
        <w:trPr>
          <w:cantSplit/>
          <w:jc w:val="center"/>
        </w:trPr>
        <w:tc>
          <w:tcPr>
            <w:tcW w:w="1656" w:type="dxa"/>
            <w:shd w:val="clear" w:color="auto" w:fill="FFFFFF"/>
          </w:tcPr>
          <w:p w14:paraId="00000509"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Bundle Protocol version numbers</w:t>
            </w:r>
          </w:p>
        </w:tc>
        <w:tc>
          <w:tcPr>
            <w:tcW w:w="6480" w:type="dxa"/>
            <w:shd w:val="clear" w:color="auto" w:fill="FFFFFF"/>
          </w:tcPr>
          <w:p w14:paraId="0000050A"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number(s) of the version(s) of the Bundle Protocol that is supported at this node. </w:t>
            </w:r>
          </w:p>
        </w:tc>
        <w:tc>
          <w:tcPr>
            <w:tcW w:w="756" w:type="dxa"/>
            <w:shd w:val="clear" w:color="auto" w:fill="FFFFFF"/>
          </w:tcPr>
          <w:p w14:paraId="0000050B"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4B95C7C3" w14:textId="77777777">
        <w:trPr>
          <w:cantSplit/>
          <w:jc w:val="center"/>
        </w:trPr>
        <w:tc>
          <w:tcPr>
            <w:tcW w:w="1656" w:type="dxa"/>
            <w:shd w:val="clear" w:color="auto" w:fill="FFFFFF"/>
          </w:tcPr>
          <w:p w14:paraId="0000050C"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Available storage</w:t>
            </w:r>
          </w:p>
        </w:tc>
        <w:tc>
          <w:tcPr>
            <w:tcW w:w="6480" w:type="dxa"/>
            <w:shd w:val="clear" w:color="auto" w:fill="FFFFFF"/>
          </w:tcPr>
          <w:p w14:paraId="0000050D" w14:textId="77777777" w:rsidR="004E4E8B" w:rsidRDefault="00000000">
            <w:pPr>
              <w:jc w:val="both"/>
              <w:rPr>
                <w:rFonts w:ascii="Arial" w:eastAsia="Arial" w:hAnsi="Arial" w:cs="Arial"/>
                <w:sz w:val="20"/>
                <w:szCs w:val="20"/>
              </w:rPr>
            </w:pPr>
            <w:r>
              <w:rPr>
                <w:rFonts w:ascii="Arial" w:eastAsia="Arial" w:hAnsi="Arial" w:cs="Arial"/>
                <w:sz w:val="20"/>
                <w:szCs w:val="20"/>
              </w:rPr>
              <w:t>The number of kilobytes of storage allocated to bundle retention at this node and not currently occupied by bundles.</w:t>
            </w:r>
          </w:p>
        </w:tc>
        <w:tc>
          <w:tcPr>
            <w:tcW w:w="756" w:type="dxa"/>
            <w:shd w:val="clear" w:color="auto" w:fill="FFFFFF"/>
          </w:tcPr>
          <w:p w14:paraId="0000050E"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4C1D63E6" w14:textId="77777777">
        <w:trPr>
          <w:cantSplit/>
          <w:jc w:val="center"/>
        </w:trPr>
        <w:tc>
          <w:tcPr>
            <w:tcW w:w="1656" w:type="dxa"/>
            <w:shd w:val="clear" w:color="auto" w:fill="FFFFFF"/>
          </w:tcPr>
          <w:p w14:paraId="0000050F"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Last up time</w:t>
            </w:r>
          </w:p>
        </w:tc>
        <w:tc>
          <w:tcPr>
            <w:tcW w:w="6480" w:type="dxa"/>
            <w:shd w:val="clear" w:color="auto" w:fill="FFFFFF"/>
          </w:tcPr>
          <w:p w14:paraId="00000510" w14:textId="77777777" w:rsidR="004E4E8B" w:rsidRDefault="00000000">
            <w:pPr>
              <w:jc w:val="both"/>
              <w:rPr>
                <w:rFonts w:ascii="Arial" w:eastAsia="Arial" w:hAnsi="Arial" w:cs="Arial"/>
                <w:sz w:val="20"/>
                <w:szCs w:val="20"/>
              </w:rPr>
            </w:pPr>
            <w:r>
              <w:rPr>
                <w:rFonts w:ascii="Arial" w:eastAsia="Arial" w:hAnsi="Arial" w:cs="Arial"/>
                <w:sz w:val="20"/>
                <w:szCs w:val="20"/>
              </w:rPr>
              <w:t xml:space="preserve">The most recent time at which the operation of this node was started or restarted. </w:t>
            </w:r>
          </w:p>
        </w:tc>
        <w:tc>
          <w:tcPr>
            <w:tcW w:w="756" w:type="dxa"/>
            <w:shd w:val="clear" w:color="auto" w:fill="FFFFFF"/>
          </w:tcPr>
          <w:p w14:paraId="00000511"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r w:rsidR="004E4E8B" w14:paraId="1E8E4327" w14:textId="77777777">
        <w:trPr>
          <w:cantSplit/>
          <w:jc w:val="center"/>
        </w:trPr>
        <w:tc>
          <w:tcPr>
            <w:tcW w:w="1656" w:type="dxa"/>
            <w:shd w:val="clear" w:color="auto" w:fill="FFFFFF"/>
          </w:tcPr>
          <w:p w14:paraId="00000512" w14:textId="77777777" w:rsidR="004E4E8B" w:rsidRDefault="00000000">
            <w:pPr>
              <w:tabs>
                <w:tab w:val="center" w:pos="2106"/>
              </w:tabs>
              <w:rPr>
                <w:rFonts w:ascii="Arial" w:eastAsia="Arial" w:hAnsi="Arial" w:cs="Arial"/>
                <w:sz w:val="20"/>
                <w:szCs w:val="20"/>
              </w:rPr>
            </w:pPr>
            <w:r>
              <w:rPr>
                <w:rFonts w:ascii="Arial" w:eastAsia="Arial" w:hAnsi="Arial" w:cs="Arial"/>
                <w:sz w:val="20"/>
                <w:szCs w:val="20"/>
              </w:rPr>
              <w:t>Registration count</w:t>
            </w:r>
          </w:p>
        </w:tc>
        <w:tc>
          <w:tcPr>
            <w:tcW w:w="6480" w:type="dxa"/>
            <w:shd w:val="clear" w:color="auto" w:fill="FFFFFF"/>
          </w:tcPr>
          <w:p w14:paraId="00000513" w14:textId="77777777" w:rsidR="004E4E8B" w:rsidRDefault="00000000">
            <w:pPr>
              <w:jc w:val="both"/>
              <w:rPr>
                <w:rFonts w:ascii="Arial" w:eastAsia="Arial" w:hAnsi="Arial" w:cs="Arial"/>
                <w:sz w:val="20"/>
                <w:szCs w:val="20"/>
              </w:rPr>
            </w:pPr>
            <w:r>
              <w:rPr>
                <w:rFonts w:ascii="Arial" w:eastAsia="Arial" w:hAnsi="Arial" w:cs="Arial"/>
                <w:sz w:val="20"/>
                <w:szCs w:val="20"/>
              </w:rPr>
              <w:t>The number of different endpoints in which this node has been registered since it was last started or restarted.</w:t>
            </w:r>
          </w:p>
        </w:tc>
        <w:tc>
          <w:tcPr>
            <w:tcW w:w="756" w:type="dxa"/>
            <w:shd w:val="clear" w:color="auto" w:fill="FFFFFF"/>
          </w:tcPr>
          <w:p w14:paraId="00000514" w14:textId="77777777" w:rsidR="004E4E8B" w:rsidRDefault="00000000">
            <w:pPr>
              <w:jc w:val="both"/>
              <w:rPr>
                <w:rFonts w:ascii="Arial" w:eastAsia="Arial" w:hAnsi="Arial" w:cs="Arial"/>
                <w:sz w:val="20"/>
                <w:szCs w:val="20"/>
              </w:rPr>
            </w:pPr>
            <w:r>
              <w:rPr>
                <w:rFonts w:ascii="Arial" w:eastAsia="Arial" w:hAnsi="Arial" w:cs="Arial"/>
                <w:sz w:val="20"/>
                <w:szCs w:val="20"/>
              </w:rPr>
              <w:t>No</w:t>
            </w:r>
          </w:p>
        </w:tc>
      </w:tr>
      <w:tr w:rsidR="004E4E8B" w14:paraId="52B2E56A" w14:textId="77777777">
        <w:trPr>
          <w:cantSplit/>
          <w:jc w:val="center"/>
        </w:trPr>
        <w:tc>
          <w:tcPr>
            <w:tcW w:w="8892" w:type="dxa"/>
            <w:gridSpan w:val="3"/>
            <w:shd w:val="clear" w:color="auto" w:fill="DBE5F1"/>
          </w:tcPr>
          <w:p w14:paraId="00000515" w14:textId="77777777" w:rsidR="004E4E8B" w:rsidRDefault="00000000">
            <w:pPr>
              <w:jc w:val="center"/>
              <w:rPr>
                <w:rFonts w:ascii="Arial" w:eastAsia="Arial" w:hAnsi="Arial" w:cs="Arial"/>
                <w:b/>
                <w:sz w:val="20"/>
                <w:szCs w:val="20"/>
              </w:rPr>
            </w:pPr>
            <w:r>
              <w:rPr>
                <w:rFonts w:ascii="Arial" w:eastAsia="Arial" w:hAnsi="Arial" w:cs="Arial"/>
                <w:b/>
                <w:sz w:val="20"/>
                <w:szCs w:val="20"/>
              </w:rPr>
              <w:t>Extension Information (one occurrence per extension)</w:t>
            </w:r>
          </w:p>
        </w:tc>
      </w:tr>
      <w:tr w:rsidR="004E4E8B" w14:paraId="341800D4" w14:textId="77777777">
        <w:trPr>
          <w:cantSplit/>
          <w:jc w:val="center"/>
        </w:trPr>
        <w:tc>
          <w:tcPr>
            <w:tcW w:w="1656" w:type="dxa"/>
            <w:shd w:val="clear" w:color="auto" w:fill="FFFFFF"/>
          </w:tcPr>
          <w:p w14:paraId="00000518" w14:textId="77777777" w:rsidR="004E4E8B" w:rsidRDefault="00000000">
            <w:pPr>
              <w:tabs>
                <w:tab w:val="center" w:pos="2106"/>
              </w:tabs>
              <w:rPr>
                <w:rFonts w:ascii="Arial" w:eastAsia="Arial" w:hAnsi="Arial" w:cs="Arial"/>
                <w:b/>
                <w:sz w:val="20"/>
                <w:szCs w:val="20"/>
              </w:rPr>
            </w:pPr>
            <w:r>
              <w:rPr>
                <w:rFonts w:ascii="Arial" w:eastAsia="Arial" w:hAnsi="Arial" w:cs="Arial"/>
                <w:sz w:val="20"/>
                <w:szCs w:val="20"/>
              </w:rPr>
              <w:t>Extension name</w:t>
            </w:r>
          </w:p>
        </w:tc>
        <w:tc>
          <w:tcPr>
            <w:tcW w:w="6480" w:type="dxa"/>
            <w:shd w:val="clear" w:color="auto" w:fill="FFFFFF"/>
          </w:tcPr>
          <w:p w14:paraId="00000519" w14:textId="77777777" w:rsidR="004E4E8B" w:rsidRDefault="00000000">
            <w:pPr>
              <w:jc w:val="both"/>
              <w:rPr>
                <w:rFonts w:ascii="Arial" w:eastAsia="Arial" w:hAnsi="Arial" w:cs="Arial"/>
                <w:sz w:val="20"/>
                <w:szCs w:val="20"/>
              </w:rPr>
            </w:pPr>
            <w:r>
              <w:rPr>
                <w:rFonts w:ascii="Arial" w:eastAsia="Arial" w:hAnsi="Arial" w:cs="Arial"/>
                <w:sz w:val="20"/>
                <w:szCs w:val="20"/>
              </w:rPr>
              <w:t>The name identifying one of the BP extensions supported at this node.</w:t>
            </w:r>
          </w:p>
        </w:tc>
        <w:tc>
          <w:tcPr>
            <w:tcW w:w="756" w:type="dxa"/>
            <w:shd w:val="clear" w:color="auto" w:fill="FFFFFF"/>
          </w:tcPr>
          <w:p w14:paraId="0000051A" w14:textId="77777777" w:rsidR="004E4E8B" w:rsidRDefault="00000000">
            <w:pPr>
              <w:jc w:val="both"/>
              <w:rPr>
                <w:rFonts w:ascii="Arial" w:eastAsia="Arial" w:hAnsi="Arial" w:cs="Arial"/>
                <w:sz w:val="20"/>
                <w:szCs w:val="20"/>
              </w:rPr>
            </w:pPr>
            <w:r>
              <w:rPr>
                <w:rFonts w:ascii="Arial" w:eastAsia="Arial" w:hAnsi="Arial" w:cs="Arial"/>
                <w:sz w:val="20"/>
                <w:szCs w:val="20"/>
              </w:rPr>
              <w:t>Yes</w:t>
            </w:r>
          </w:p>
        </w:tc>
      </w:tr>
    </w:tbl>
    <w:p w14:paraId="0000051B" w14:textId="77777777" w:rsidR="004E4E8B" w:rsidRDefault="00000000">
      <w:pPr>
        <w:rPr>
          <w:rFonts w:ascii="Times New Roman" w:eastAsia="Times New Roman" w:hAnsi="Times New Roman" w:cs="Times New Roman"/>
          <w:sz w:val="24"/>
          <w:szCs w:val="24"/>
        </w:rPr>
      </w:pPr>
      <w:r>
        <w:br w:type="page"/>
      </w:r>
    </w:p>
    <w:p w14:paraId="0000051C" w14:textId="77777777" w:rsidR="004E4E8B" w:rsidRDefault="00000000">
      <w:pPr>
        <w:pStyle w:val="Heading1"/>
        <w:ind w:firstLine="432"/>
        <w:jc w:val="center"/>
        <w:rPr>
          <w:rFonts w:ascii="Times New Roman" w:eastAsia="Times New Roman" w:hAnsi="Times New Roman" w:cs="Times New Roman"/>
          <w:b/>
          <w:color w:val="000000"/>
          <w:sz w:val="28"/>
          <w:szCs w:val="28"/>
        </w:rPr>
      </w:pPr>
      <w:bookmarkStart w:id="43" w:name="_heading=h.1baon6m" w:colFirst="0" w:colLast="0"/>
      <w:bookmarkEnd w:id="43"/>
      <w:r>
        <w:rPr>
          <w:rFonts w:ascii="Times New Roman" w:eastAsia="Times New Roman" w:hAnsi="Times New Roman" w:cs="Times New Roman"/>
          <w:b/>
          <w:color w:val="000000"/>
          <w:sz w:val="28"/>
          <w:szCs w:val="28"/>
        </w:rPr>
        <w:lastRenderedPageBreak/>
        <w:t>ANNEX D</w:t>
      </w:r>
      <w:r>
        <w:rPr>
          <w:rFonts w:ascii="Times New Roman" w:eastAsia="Times New Roman" w:hAnsi="Times New Roman" w:cs="Times New Roman"/>
          <w:b/>
          <w:color w:val="000000"/>
          <w:sz w:val="28"/>
          <w:szCs w:val="28"/>
        </w:rPr>
        <w:br/>
        <w:t>SECURITY, SANA, AND PATENT CONSIDERATIONS</w:t>
      </w:r>
    </w:p>
    <w:p w14:paraId="0000051D" w14:textId="77777777" w:rsidR="004E4E8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(INFORMATIVE)</w:t>
      </w:r>
    </w:p>
    <w:p w14:paraId="0000051E" w14:textId="77777777" w:rsidR="004E4E8B" w:rsidRDefault="00000000">
      <w:pPr>
        <w:pStyle w:val="Heading2"/>
        <w:ind w:left="0" w:firstLine="0"/>
      </w:pPr>
      <w:bookmarkStart w:id="44" w:name="_heading=h.3vac5uf" w:colFirst="0" w:colLast="0"/>
      <w:bookmarkEnd w:id="44"/>
      <w:r>
        <w:t>D1</w:t>
      </w:r>
      <w:r>
        <w:tab/>
        <w:t>SECURITY</w:t>
      </w:r>
    </w:p>
    <w:p w14:paraId="0000051F" w14:textId="77777777" w:rsidR="004E4E8B" w:rsidRDefault="00000000">
      <w:pPr>
        <w:keepLines/>
        <w:tabs>
          <w:tab w:val="left" w:pos="806"/>
        </w:tabs>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D1.1</w:t>
      </w:r>
      <w:r>
        <w:rPr>
          <w:rFonts w:ascii="Times New Roman" w:eastAsia="Times New Roman" w:hAnsi="Times New Roman" w:cs="Times New Roman"/>
          <w:b/>
          <w:sz w:val="24"/>
          <w:szCs w:val="24"/>
        </w:rPr>
        <w:tab/>
        <w:t>OVERVIEW</w:t>
      </w:r>
    </w:p>
    <w:p w14:paraId="00000520"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Bundle Protocol as defined by RFC 9171 has factored in security from the outset of its design.  The necessary security architecture and services have been developed in an accompanying RFC, the Bundle Protocol Security specification.  Because BP was designed for a resource-constrained environment, it is essential to ensure that only those entities authorized to utilize those resources be allowed to do so.</w:t>
      </w:r>
    </w:p>
    <w:p w14:paraId="00000521"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because of the long latencies and delays in the constrained environments which utilize BP, integrity and confidentiality are essential.   Without adequate protections in place to ensure that data integrity and confidentiality are maintained, the difficulty in identifying compromised data will be compounded as a result of the unique environment of CCSDS missions.</w:t>
      </w:r>
    </w:p>
    <w:p w14:paraId="00000522" w14:textId="77777777" w:rsidR="004E4E8B" w:rsidRDefault="00000000">
      <w:pPr>
        <w:keepLines/>
        <w:tabs>
          <w:tab w:val="left" w:pos="806"/>
        </w:tabs>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D1.2</w:t>
      </w:r>
      <w:r>
        <w:rPr>
          <w:rFonts w:ascii="Times New Roman" w:eastAsia="Times New Roman" w:hAnsi="Times New Roman" w:cs="Times New Roman"/>
          <w:b/>
          <w:sz w:val="24"/>
          <w:szCs w:val="24"/>
        </w:rPr>
        <w:tab/>
        <w:t>SECURITY CONCERNS WITH RESPECT TO THE CCSDS DOCUMENT</w:t>
      </w:r>
    </w:p>
    <w:p w14:paraId="00000523"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BP specification (reference [1]) contains a security section (9), which addresses necessary measures to protect bundle protocol data and recommends the use of the Bundle Security Protocol (BPSec) of RFC9172. Two types of security blocks are defined in RFC9172:</w:t>
      </w:r>
    </w:p>
    <w:p w14:paraId="00000524" w14:textId="77777777" w:rsidR="004E4E8B" w:rsidRDefault="00000000">
      <w:pPr>
        <w:keepLines/>
        <w:numPr>
          <w:ilvl w:val="0"/>
          <w:numId w:val="18"/>
        </w:numPr>
        <w:pBdr>
          <w:top w:val="nil"/>
          <w:left w:val="nil"/>
          <w:bottom w:val="nil"/>
          <w:right w:val="nil"/>
          <w:between w:val="nil"/>
        </w:pBdr>
        <w:tabs>
          <w:tab w:val="left" w:pos="806"/>
        </w:tabs>
        <w:spacing w:before="24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Bundle Integrity Block (BIB) -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BPSec nodes may differ regarding integrity verification, BIBs do not guarantee hop-by-hop authentication, as discussed in RFC</w:t>
      </w:r>
      <w:r>
        <w:rPr>
          <w:rFonts w:ascii="Times New Roman" w:eastAsia="Times New Roman" w:hAnsi="Times New Roman" w:cs="Times New Roman"/>
          <w:sz w:val="24"/>
          <w:szCs w:val="24"/>
        </w:rPr>
        <w:t>9172</w:t>
      </w:r>
      <w:r>
        <w:rPr>
          <w:rFonts w:ascii="Times New Roman" w:eastAsia="Times New Roman" w:hAnsi="Times New Roman" w:cs="Times New Roman"/>
          <w:color w:val="000000"/>
          <w:sz w:val="24"/>
          <w:szCs w:val="24"/>
        </w:rPr>
        <w:t xml:space="preserve"> Section 1.1.</w:t>
      </w:r>
    </w:p>
    <w:p w14:paraId="00000525" w14:textId="77777777" w:rsidR="004E4E8B" w:rsidRDefault="004E4E8B">
      <w:pPr>
        <w:keepLines/>
        <w:pBdr>
          <w:top w:val="nil"/>
          <w:left w:val="nil"/>
          <w:bottom w:val="nil"/>
          <w:right w:val="nil"/>
          <w:between w:val="nil"/>
        </w:pBdr>
        <w:tabs>
          <w:tab w:val="left" w:pos="806"/>
        </w:tabs>
        <w:spacing w:after="0"/>
        <w:ind w:left="720"/>
        <w:jc w:val="both"/>
        <w:rPr>
          <w:rFonts w:ascii="Times New Roman" w:eastAsia="Times New Roman" w:hAnsi="Times New Roman" w:cs="Times New Roman"/>
          <w:color w:val="000000"/>
          <w:sz w:val="24"/>
          <w:szCs w:val="24"/>
        </w:rPr>
      </w:pPr>
    </w:p>
    <w:p w14:paraId="00000526" w14:textId="77777777" w:rsidR="004E4E8B" w:rsidRDefault="00000000">
      <w:pPr>
        <w:keepLines/>
        <w:numPr>
          <w:ilvl w:val="0"/>
          <w:numId w:val="18"/>
        </w:numPr>
        <w:pBdr>
          <w:top w:val="nil"/>
          <w:left w:val="nil"/>
          <w:bottom w:val="nil"/>
          <w:right w:val="nil"/>
          <w:between w:val="nil"/>
        </w:pBdr>
        <w:tabs>
          <w:tab w:val="left" w:pos="806"/>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Block Confidentiality Block (BCB) - Indicates that the security target(s) have been encrypted at the BCB security source in order to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00000527" w14:textId="77777777" w:rsidR="004E4E8B" w:rsidRDefault="00000000">
      <w:pPr>
        <w:keepLines/>
        <w:tabs>
          <w:tab w:val="left" w:pos="806"/>
        </w:tabs>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D1.3</w:t>
      </w:r>
      <w:r>
        <w:rPr>
          <w:rFonts w:ascii="Times New Roman" w:eastAsia="Times New Roman" w:hAnsi="Times New Roman" w:cs="Times New Roman"/>
          <w:b/>
          <w:sz w:val="24"/>
          <w:szCs w:val="24"/>
        </w:rPr>
        <w:tab/>
        <w:t>AUDITING OF RESOURCE USAGE</w:t>
      </w:r>
    </w:p>
    <w:p w14:paraId="00000528"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mechanisms are defined in this specification to audit or assist with the auditing of resource usage by the protocol.</w:t>
      </w:r>
    </w:p>
    <w:p w14:paraId="00000529" w14:textId="77777777" w:rsidR="004E4E8B" w:rsidRDefault="004E4E8B">
      <w:pPr>
        <w:keepLines/>
        <w:tabs>
          <w:tab w:val="left" w:pos="806"/>
        </w:tabs>
        <w:spacing w:before="240" w:after="0"/>
        <w:jc w:val="both"/>
        <w:rPr>
          <w:rFonts w:ascii="Times New Roman" w:eastAsia="Times New Roman" w:hAnsi="Times New Roman" w:cs="Times New Roman"/>
          <w:b/>
          <w:sz w:val="24"/>
          <w:szCs w:val="24"/>
        </w:rPr>
      </w:pPr>
    </w:p>
    <w:p w14:paraId="0000052A" w14:textId="77777777" w:rsidR="004E4E8B" w:rsidRDefault="00000000">
      <w:pPr>
        <w:keepLines/>
        <w:tabs>
          <w:tab w:val="left" w:pos="806"/>
        </w:tabs>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D1.4</w:t>
      </w:r>
      <w:r>
        <w:rPr>
          <w:rFonts w:ascii="Times New Roman" w:eastAsia="Times New Roman" w:hAnsi="Times New Roman" w:cs="Times New Roman"/>
          <w:b/>
          <w:sz w:val="24"/>
          <w:szCs w:val="24"/>
        </w:rPr>
        <w:tab/>
        <w:t>POTENTIAL THREATS AND ATTACK SCENARIOS</w:t>
      </w:r>
    </w:p>
    <w:p w14:paraId="0000052B"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potential threat or attack scenarios are discussed.</w:t>
      </w:r>
    </w:p>
    <w:p w14:paraId="0000052C" w14:textId="77777777" w:rsidR="004E4E8B" w:rsidRDefault="00000000">
      <w:pPr>
        <w:keepLines/>
        <w:tabs>
          <w:tab w:val="left" w:pos="806"/>
        </w:tabs>
        <w:spacing w:before="24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D1.5</w:t>
      </w:r>
      <w:r>
        <w:rPr>
          <w:rFonts w:ascii="Times New Roman" w:eastAsia="Times New Roman" w:hAnsi="Times New Roman" w:cs="Times New Roman"/>
          <w:b/>
          <w:sz w:val="24"/>
          <w:szCs w:val="24"/>
        </w:rPr>
        <w:tab/>
        <w:t>CONSEQUENCES OF NOT APPLYING SECURITY TO THE TECHNOLOGY</w:t>
      </w:r>
    </w:p>
    <w:p w14:paraId="0000052D"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not applying the native security of the BP protocol and the extended security of BPSec allowed by BP, the system must rely on security measures provided at the CLA interfaces and below.  For space applications these may be non-existent or merely physical because of the lack of integration between payload and ground systems interfaces.  If no security is applied at the BP or lower layers, then applications may be open to man-in-the middle attacks, replay attacks, or a general loss of integrity of transported bundles.</w:t>
      </w:r>
    </w:p>
    <w:p w14:paraId="0000052E" w14:textId="77777777" w:rsidR="004E4E8B" w:rsidRDefault="004E4E8B">
      <w:pPr>
        <w:keepLines/>
        <w:tabs>
          <w:tab w:val="left" w:pos="806"/>
        </w:tabs>
        <w:spacing w:before="240" w:after="0"/>
        <w:jc w:val="both"/>
        <w:rPr>
          <w:rFonts w:ascii="Times New Roman" w:eastAsia="Times New Roman" w:hAnsi="Times New Roman" w:cs="Times New Roman"/>
          <w:sz w:val="24"/>
          <w:szCs w:val="24"/>
        </w:rPr>
      </w:pPr>
    </w:p>
    <w:p w14:paraId="0000052F" w14:textId="77777777" w:rsidR="004E4E8B" w:rsidRDefault="00000000">
      <w:pPr>
        <w:pStyle w:val="Heading2"/>
        <w:ind w:left="0" w:firstLine="0"/>
      </w:pPr>
      <w:bookmarkStart w:id="45" w:name="_heading=h.2afmg28" w:colFirst="0" w:colLast="0"/>
      <w:bookmarkEnd w:id="45"/>
      <w:r>
        <w:t>D2</w:t>
      </w:r>
      <w:r>
        <w:tab/>
        <w:t>SANA CONSIDERATIONS</w:t>
      </w:r>
    </w:p>
    <w:p w14:paraId="00000530" w14:textId="77777777" w:rsidR="004E4E8B" w:rsidRDefault="00000000">
      <w:pPr>
        <w:tabs>
          <w:tab w:val="left" w:pos="806"/>
        </w:tabs>
        <w:spacing w:before="1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recommendations of this document do not require any action from SANA. We are not requesting that SANA instantiate any registries at this time.  All registries referenced by this specification already exist in IANA / SANA.</w:t>
      </w:r>
    </w:p>
    <w:p w14:paraId="00000531" w14:textId="77777777" w:rsidR="004E4E8B" w:rsidRDefault="004E4E8B">
      <w:pPr>
        <w:tabs>
          <w:tab w:val="left" w:pos="806"/>
        </w:tabs>
        <w:spacing w:before="180" w:after="0" w:line="240" w:lineRule="auto"/>
        <w:jc w:val="both"/>
        <w:rPr>
          <w:rFonts w:ascii="Times New Roman" w:eastAsia="Times New Roman" w:hAnsi="Times New Roman" w:cs="Times New Roman"/>
          <w:b/>
          <w:sz w:val="24"/>
          <w:szCs w:val="24"/>
        </w:rPr>
      </w:pPr>
    </w:p>
    <w:p w14:paraId="00000532" w14:textId="77777777" w:rsidR="004E4E8B" w:rsidRDefault="00000000">
      <w:pPr>
        <w:pStyle w:val="Heading2"/>
        <w:ind w:left="0" w:firstLine="0"/>
      </w:pPr>
      <w:bookmarkStart w:id="46" w:name="_heading=h.pkwqa1" w:colFirst="0" w:colLast="0"/>
      <w:bookmarkEnd w:id="46"/>
      <w:r>
        <w:t>D3</w:t>
      </w:r>
      <w:r>
        <w:tab/>
        <w:t>PATENT CONSIDERATIONS</w:t>
      </w:r>
    </w:p>
    <w:p w14:paraId="00000533"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known patents covering the Bundle Protocol as described in this document and its normative references.</w:t>
      </w:r>
    </w:p>
    <w:p w14:paraId="00000534" w14:textId="77777777" w:rsidR="004E4E8B" w:rsidRDefault="004E4E8B">
      <w:pPr>
        <w:rPr>
          <w:rFonts w:ascii="Times New Roman" w:eastAsia="Times New Roman" w:hAnsi="Times New Roman" w:cs="Times New Roman"/>
        </w:rPr>
      </w:pPr>
    </w:p>
    <w:p w14:paraId="00000535" w14:textId="77777777" w:rsidR="004E4E8B" w:rsidRDefault="00000000">
      <w:pPr>
        <w:pStyle w:val="Heading1"/>
        <w:ind w:firstLine="432"/>
        <w:jc w:val="center"/>
        <w:rPr>
          <w:rFonts w:ascii="Times New Roman" w:eastAsia="Times New Roman" w:hAnsi="Times New Roman" w:cs="Times New Roman"/>
          <w:b/>
          <w:color w:val="000000"/>
          <w:sz w:val="24"/>
          <w:szCs w:val="24"/>
        </w:rPr>
      </w:pPr>
      <w:bookmarkStart w:id="47" w:name="_heading=h.48pi1tg" w:colFirst="0" w:colLast="0"/>
      <w:bookmarkEnd w:id="47"/>
      <w:r>
        <w:rPr>
          <w:rFonts w:ascii="Times New Roman" w:eastAsia="Times New Roman" w:hAnsi="Times New Roman" w:cs="Times New Roman"/>
          <w:b/>
          <w:color w:val="000000"/>
          <w:sz w:val="24"/>
          <w:szCs w:val="24"/>
        </w:rPr>
        <w:t>ANNEX F</w:t>
      </w:r>
      <w:r>
        <w:rPr>
          <w:rFonts w:ascii="Times New Roman" w:eastAsia="Times New Roman" w:hAnsi="Times New Roman" w:cs="Times New Roman"/>
          <w:b/>
          <w:color w:val="000000"/>
          <w:sz w:val="24"/>
          <w:szCs w:val="24"/>
        </w:rPr>
        <w:br/>
        <w:t>BP ELEMENT NOMENCLATURE</w:t>
      </w:r>
    </w:p>
    <w:p w14:paraId="00000536" w14:textId="77777777" w:rsidR="004E4E8B" w:rsidRDefault="004E4E8B">
      <w:pPr>
        <w:rPr>
          <w:rFonts w:ascii="Times New Roman" w:eastAsia="Times New Roman" w:hAnsi="Times New Roman" w:cs="Times New Roman"/>
          <w:b/>
          <w:sz w:val="24"/>
          <w:szCs w:val="24"/>
        </w:rPr>
      </w:pPr>
    </w:p>
    <w:p w14:paraId="00000537" w14:textId="77777777" w:rsidR="004E4E8B" w:rsidRDefault="00000000">
      <w:pPr>
        <w:pStyle w:val="Heading2"/>
        <w:ind w:left="0" w:firstLine="0"/>
      </w:pPr>
      <w:bookmarkStart w:id="48" w:name="_heading=h.2nusc19" w:colFirst="0" w:colLast="0"/>
      <w:bookmarkEnd w:id="48"/>
      <w:r>
        <w:t>F1 BP Block Tables</w:t>
      </w:r>
    </w:p>
    <w:p w14:paraId="00000538"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annex specifies the canonical nomenclature for DTN BPv7 block field definitions. In the terms column, the non-canonical terms are given.  The full canonical name is formed by prepending “BPv7.” and the table name transformed into camelcase followed by a dot.  So for example the full canonical name of the ‘isFragment’ field in the primary block is:</w:t>
      </w:r>
    </w:p>
    <w:p w14:paraId="00000539" w14:textId="77777777" w:rsidR="004E4E8B"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BPv7.primaryBlock.controlFlags.isFragment</w:t>
      </w:r>
    </w:p>
    <w:p w14:paraId="0000053A"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does not imply anything about implementation, encoding of values, or range limitations set by the encoding or implementation.  For encoding and limits set by the encoding methods, see RFC9171.</w:t>
      </w:r>
    </w:p>
    <w:p w14:paraId="0000053B"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Value limits imposed by implementations will be documented by forthcoming network management specifications.</w:t>
      </w:r>
    </w:p>
    <w:p w14:paraId="0000053C"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F2 Primary Block Elements</w:t>
      </w:r>
    </w:p>
    <w:p w14:paraId="0000053D" w14:textId="77777777" w:rsidR="004E4E8B" w:rsidRDefault="004E4E8B">
      <w:pPr>
        <w:ind w:firstLine="720"/>
        <w:rPr>
          <w:rFonts w:ascii="Times New Roman" w:eastAsia="Times New Roman" w:hAnsi="Times New Roman" w:cs="Times New Roman"/>
          <w:sz w:val="24"/>
          <w:szCs w:val="24"/>
        </w:rPr>
      </w:pPr>
    </w:p>
    <w:p w14:paraId="0000053E" w14:textId="77777777" w:rsidR="004E4E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F-1: Primary Block</w:t>
      </w:r>
    </w:p>
    <w:tbl>
      <w:tblPr>
        <w:tblStyle w:val="affff"/>
        <w:tblW w:w="8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955"/>
        <w:gridCol w:w="1815"/>
        <w:gridCol w:w="2085"/>
      </w:tblGrid>
      <w:tr w:rsidR="004E4E8B" w14:paraId="17E49F62" w14:textId="77777777">
        <w:trPr>
          <w:jc w:val="center"/>
        </w:trPr>
        <w:tc>
          <w:tcPr>
            <w:tcW w:w="498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3F" w14:textId="77777777" w:rsidR="004E4E8B" w:rsidRDefault="00000000">
            <w:pPr>
              <w:widowControl w:val="0"/>
              <w:spacing w:line="276" w:lineRule="auto"/>
              <w:jc w:val="center"/>
            </w:pPr>
            <w:r>
              <w:rPr>
                <w:b/>
              </w:rPr>
              <w:t>Term</w:t>
            </w:r>
          </w:p>
        </w:tc>
        <w:tc>
          <w:tcPr>
            <w:tcW w:w="1815"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41" w14:textId="77777777" w:rsidR="004E4E8B" w:rsidRDefault="00000000">
            <w:pPr>
              <w:widowControl w:val="0"/>
              <w:spacing w:line="276" w:lineRule="auto"/>
              <w:jc w:val="center"/>
              <w:rPr>
                <w:b/>
              </w:rPr>
            </w:pPr>
            <w:r>
              <w:rPr>
                <w:b/>
              </w:rPr>
              <w:t>Logical</w:t>
            </w:r>
          </w:p>
          <w:p w14:paraId="00000542" w14:textId="77777777" w:rsidR="004E4E8B" w:rsidRDefault="00000000">
            <w:pPr>
              <w:widowControl w:val="0"/>
              <w:spacing w:line="276" w:lineRule="auto"/>
              <w:jc w:val="center"/>
            </w:pPr>
            <w:r>
              <w:rPr>
                <w:b/>
              </w:rPr>
              <w:t>Data Type</w:t>
            </w:r>
          </w:p>
        </w:tc>
        <w:tc>
          <w:tcPr>
            <w:tcW w:w="2085"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43" w14:textId="77777777" w:rsidR="004E4E8B" w:rsidRDefault="00000000">
            <w:pPr>
              <w:widowControl w:val="0"/>
              <w:spacing w:line="276" w:lineRule="auto"/>
              <w:jc w:val="center"/>
            </w:pPr>
            <w:r>
              <w:rPr>
                <w:b/>
              </w:rPr>
              <w:t>Range</w:t>
            </w:r>
          </w:p>
        </w:tc>
      </w:tr>
      <w:tr w:rsidR="004E4E8B" w14:paraId="38C32853"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4" w14:textId="77777777" w:rsidR="004E4E8B" w:rsidRDefault="00000000">
            <w:pPr>
              <w:widowControl w:val="0"/>
              <w:spacing w:line="276" w:lineRule="auto"/>
            </w:pPr>
            <w:r>
              <w:rPr>
                <w:b/>
              </w:rPr>
              <w:t>bundleVersion</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6"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7" w14:textId="77777777" w:rsidR="004E4E8B" w:rsidRDefault="00000000">
            <w:pPr>
              <w:widowControl w:val="0"/>
              <w:spacing w:line="276" w:lineRule="auto"/>
              <w:jc w:val="center"/>
            </w:pPr>
            <w:r>
              <w:t>(0 .. )</w:t>
            </w:r>
          </w:p>
        </w:tc>
      </w:tr>
      <w:tr w:rsidR="004E4E8B" w14:paraId="31EEDB0F" w14:textId="77777777">
        <w:trPr>
          <w:trHeight w:val="220"/>
          <w:jc w:val="center"/>
        </w:trPr>
        <w:tc>
          <w:tcPr>
            <w:tcW w:w="2025"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8" w14:textId="77777777" w:rsidR="004E4E8B" w:rsidRDefault="00000000">
            <w:pPr>
              <w:widowControl w:val="0"/>
              <w:spacing w:line="276" w:lineRule="auto"/>
              <w:rPr>
                <w:b/>
              </w:rPr>
            </w:pPr>
            <w:r>
              <w:rPr>
                <w:b/>
              </w:rPr>
              <w:t>bundleControlFlags</w:t>
            </w: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9" w14:textId="77777777" w:rsidR="004E4E8B" w:rsidRDefault="00000000">
            <w:pPr>
              <w:widowControl w:val="0"/>
              <w:spacing w:line="276" w:lineRule="auto"/>
            </w:pPr>
            <w:r>
              <w:rPr>
                <w:b/>
              </w:rPr>
              <w:t>isFragment</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A"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B" w14:textId="77777777" w:rsidR="004E4E8B" w:rsidRDefault="00000000">
            <w:pPr>
              <w:widowControl w:val="0"/>
              <w:spacing w:line="276" w:lineRule="auto"/>
              <w:jc w:val="center"/>
            </w:pPr>
            <w:r>
              <w:t>(0 .. 1)</w:t>
            </w:r>
          </w:p>
        </w:tc>
      </w:tr>
      <w:tr w:rsidR="004E4E8B" w14:paraId="33569F4C"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C"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D" w14:textId="77777777" w:rsidR="004E4E8B" w:rsidRDefault="00000000">
            <w:pPr>
              <w:widowControl w:val="0"/>
              <w:spacing w:line="276" w:lineRule="auto"/>
            </w:pPr>
            <w:r>
              <w:rPr>
                <w:b/>
              </w:rPr>
              <w:t>isAdmin</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E"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F" w14:textId="77777777" w:rsidR="004E4E8B" w:rsidRDefault="00000000">
            <w:pPr>
              <w:widowControl w:val="0"/>
              <w:spacing w:line="276" w:lineRule="auto"/>
              <w:jc w:val="center"/>
            </w:pPr>
            <w:r>
              <w:t>(0 .. 1)</w:t>
            </w:r>
          </w:p>
        </w:tc>
      </w:tr>
      <w:tr w:rsidR="004E4E8B" w14:paraId="1D2A0014"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0"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1" w14:textId="77777777" w:rsidR="004E4E8B" w:rsidRDefault="00000000">
            <w:pPr>
              <w:widowControl w:val="0"/>
              <w:spacing w:line="276" w:lineRule="auto"/>
            </w:pPr>
            <w:r>
              <w:rPr>
                <w:b/>
              </w:rPr>
              <w:t>doNotFragment</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2"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3" w14:textId="77777777" w:rsidR="004E4E8B" w:rsidRDefault="00000000">
            <w:pPr>
              <w:widowControl w:val="0"/>
              <w:spacing w:line="276" w:lineRule="auto"/>
              <w:jc w:val="center"/>
            </w:pPr>
            <w:r>
              <w:t>(0 .. 1)</w:t>
            </w:r>
          </w:p>
        </w:tc>
      </w:tr>
      <w:tr w:rsidR="004E4E8B" w14:paraId="6F51AE18"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4"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5" w14:textId="77777777" w:rsidR="004E4E8B" w:rsidRDefault="00000000">
            <w:pPr>
              <w:widowControl w:val="0"/>
              <w:spacing w:line="276" w:lineRule="auto"/>
            </w:pPr>
            <w:r>
              <w:rPr>
                <w:b/>
              </w:rPr>
              <w:t>E2EAckRequested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6"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7" w14:textId="77777777" w:rsidR="004E4E8B" w:rsidRDefault="00000000">
            <w:pPr>
              <w:widowControl w:val="0"/>
              <w:spacing w:line="276" w:lineRule="auto"/>
              <w:jc w:val="center"/>
            </w:pPr>
            <w:r>
              <w:t>(0 .. 1)</w:t>
            </w:r>
          </w:p>
        </w:tc>
      </w:tr>
      <w:tr w:rsidR="004E4E8B" w14:paraId="2B90BCB7"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8"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9" w14:textId="77777777" w:rsidR="004E4E8B" w:rsidRDefault="00000000">
            <w:pPr>
              <w:widowControl w:val="0"/>
              <w:spacing w:line="276" w:lineRule="auto"/>
            </w:pPr>
            <w:r>
              <w:rPr>
                <w:b/>
              </w:rPr>
              <w:t>stausReportTimeRequested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A"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B" w14:textId="77777777" w:rsidR="004E4E8B" w:rsidRDefault="00000000">
            <w:pPr>
              <w:widowControl w:val="0"/>
              <w:spacing w:line="276" w:lineRule="auto"/>
              <w:jc w:val="center"/>
            </w:pPr>
            <w:r>
              <w:t>(0 .. 1)</w:t>
            </w:r>
          </w:p>
        </w:tc>
      </w:tr>
      <w:tr w:rsidR="004E4E8B" w14:paraId="6AA484D5" w14:textId="77777777">
        <w:trPr>
          <w:trHeight w:val="22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C"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D" w14:textId="77777777" w:rsidR="004E4E8B" w:rsidRDefault="00000000">
            <w:pPr>
              <w:widowControl w:val="0"/>
              <w:spacing w:line="276" w:lineRule="auto"/>
            </w:pPr>
            <w:r>
              <w:rPr>
                <w:b/>
              </w:rPr>
              <w:t>receivedStatusRequested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E"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F" w14:textId="77777777" w:rsidR="004E4E8B" w:rsidRDefault="00000000">
            <w:pPr>
              <w:widowControl w:val="0"/>
              <w:spacing w:line="276" w:lineRule="auto"/>
              <w:jc w:val="center"/>
            </w:pPr>
            <w:r>
              <w:t>(0 .. 1)</w:t>
            </w:r>
          </w:p>
        </w:tc>
      </w:tr>
      <w:tr w:rsidR="004E4E8B" w14:paraId="4488BCBD"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0"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1" w14:textId="77777777" w:rsidR="004E4E8B" w:rsidRDefault="00000000">
            <w:pPr>
              <w:widowControl w:val="0"/>
              <w:spacing w:line="276" w:lineRule="auto"/>
            </w:pPr>
            <w:r>
              <w:rPr>
                <w:b/>
              </w:rPr>
              <w:t>forwardedStatusRequested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2"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3" w14:textId="77777777" w:rsidR="004E4E8B" w:rsidRDefault="00000000">
            <w:pPr>
              <w:widowControl w:val="0"/>
              <w:spacing w:line="276" w:lineRule="auto"/>
              <w:jc w:val="center"/>
            </w:pPr>
            <w:r>
              <w:t>(0 .. 1)</w:t>
            </w:r>
          </w:p>
        </w:tc>
      </w:tr>
      <w:tr w:rsidR="004E4E8B" w14:paraId="4CBD84F0"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4"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5" w14:textId="77777777" w:rsidR="004E4E8B" w:rsidRDefault="00000000">
            <w:pPr>
              <w:widowControl w:val="0"/>
              <w:spacing w:line="276" w:lineRule="auto"/>
            </w:pPr>
            <w:r>
              <w:rPr>
                <w:b/>
              </w:rPr>
              <w:t>deliveredStatusRequested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6"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7" w14:textId="77777777" w:rsidR="004E4E8B" w:rsidRDefault="00000000">
            <w:pPr>
              <w:widowControl w:val="0"/>
              <w:spacing w:line="276" w:lineRule="auto"/>
              <w:jc w:val="center"/>
            </w:pPr>
            <w:r>
              <w:t>(0 .. 1)</w:t>
            </w:r>
          </w:p>
        </w:tc>
      </w:tr>
      <w:tr w:rsidR="004E4E8B" w14:paraId="1DA1C2B5" w14:textId="77777777">
        <w:trPr>
          <w:trHeight w:val="440"/>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8"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9" w14:textId="77777777" w:rsidR="004E4E8B" w:rsidRDefault="00000000">
            <w:pPr>
              <w:widowControl w:val="0"/>
              <w:spacing w:line="276" w:lineRule="auto"/>
            </w:pPr>
            <w:r>
              <w:rPr>
                <w:b/>
              </w:rPr>
              <w:t>deletedStatusRequested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A" w14:textId="77777777" w:rsidR="004E4E8B" w:rsidRDefault="00000000">
            <w:pPr>
              <w:widowControl w:val="0"/>
              <w:spacing w:line="276" w:lineRule="auto"/>
              <w:jc w:val="center"/>
            </w:pPr>
            <w:r>
              <w:t>boolean</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B" w14:textId="77777777" w:rsidR="004E4E8B" w:rsidRDefault="00000000">
            <w:pPr>
              <w:widowControl w:val="0"/>
              <w:spacing w:line="276" w:lineRule="auto"/>
              <w:jc w:val="center"/>
            </w:pPr>
            <w:r>
              <w:t>(0 .. 1)</w:t>
            </w:r>
          </w:p>
        </w:tc>
      </w:tr>
      <w:tr w:rsidR="004E4E8B" w14:paraId="61B75339"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C" w14:textId="77777777" w:rsidR="004E4E8B" w:rsidRDefault="00000000">
            <w:pPr>
              <w:widowControl w:val="0"/>
              <w:spacing w:line="276" w:lineRule="auto"/>
            </w:pPr>
            <w:r>
              <w:rPr>
                <w:b/>
              </w:rPr>
              <w:t>crcType</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E"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F" w14:textId="77777777" w:rsidR="004E4E8B" w:rsidRDefault="00000000">
            <w:pPr>
              <w:widowControl w:val="0"/>
              <w:spacing w:line="276" w:lineRule="auto"/>
              <w:jc w:val="center"/>
            </w:pPr>
            <w:r>
              <w:t>(0 .. 2)</w:t>
            </w:r>
          </w:p>
        </w:tc>
      </w:tr>
      <w:tr w:rsidR="004E4E8B" w14:paraId="510097C2"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0" w14:textId="77777777" w:rsidR="004E4E8B" w:rsidRDefault="00000000">
            <w:pPr>
              <w:widowControl w:val="0"/>
              <w:spacing w:line="276" w:lineRule="auto"/>
            </w:pPr>
            <w:r>
              <w:rPr>
                <w:b/>
              </w:rPr>
              <w:t>destinationEID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2" w14:textId="77777777" w:rsidR="004E4E8B" w:rsidRDefault="00000000">
            <w:pPr>
              <w:widowControl w:val="0"/>
              <w:spacing w:line="276" w:lineRule="auto"/>
              <w:jc w:val="center"/>
            </w:pPr>
            <w:r>
              <w:t>EID</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3" w14:textId="77777777" w:rsidR="004E4E8B" w:rsidRDefault="00000000">
            <w:pPr>
              <w:widowControl w:val="0"/>
              <w:spacing w:line="276" w:lineRule="auto"/>
              <w:jc w:val="center"/>
            </w:pPr>
            <w:r>
              <w:rPr>
                <w:sz w:val="19"/>
                <w:szCs w:val="19"/>
              </w:rPr>
              <w:t>(Dependent on addressing scheme)</w:t>
            </w:r>
          </w:p>
        </w:tc>
      </w:tr>
      <w:tr w:rsidR="004E4E8B" w14:paraId="1ECAD674"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4" w14:textId="77777777" w:rsidR="004E4E8B" w:rsidRDefault="00000000">
            <w:pPr>
              <w:widowControl w:val="0"/>
              <w:spacing w:line="276" w:lineRule="auto"/>
            </w:pPr>
            <w:r>
              <w:rPr>
                <w:b/>
              </w:rPr>
              <w:t>sourceEID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6" w14:textId="77777777" w:rsidR="004E4E8B" w:rsidRDefault="00000000">
            <w:pPr>
              <w:widowControl w:val="0"/>
              <w:spacing w:line="276" w:lineRule="auto"/>
              <w:jc w:val="center"/>
            </w:pPr>
            <w:r>
              <w:t>EID</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7" w14:textId="77777777" w:rsidR="004E4E8B" w:rsidRDefault="00000000">
            <w:pPr>
              <w:widowControl w:val="0"/>
              <w:spacing w:line="276" w:lineRule="auto"/>
              <w:jc w:val="center"/>
            </w:pPr>
            <w:r>
              <w:rPr>
                <w:sz w:val="19"/>
                <w:szCs w:val="19"/>
              </w:rPr>
              <w:t>(Dependent on addressing scheme)</w:t>
            </w:r>
          </w:p>
        </w:tc>
      </w:tr>
      <w:tr w:rsidR="004E4E8B" w14:paraId="6691E5F9"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8" w14:textId="77777777" w:rsidR="004E4E8B" w:rsidRDefault="00000000">
            <w:pPr>
              <w:widowControl w:val="0"/>
              <w:spacing w:line="276" w:lineRule="auto"/>
            </w:pPr>
            <w:r>
              <w:rPr>
                <w:b/>
              </w:rPr>
              <w:t>reportToEID</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A" w14:textId="77777777" w:rsidR="004E4E8B" w:rsidRDefault="00000000">
            <w:pPr>
              <w:widowControl w:val="0"/>
              <w:spacing w:line="276" w:lineRule="auto"/>
              <w:jc w:val="center"/>
            </w:pPr>
            <w:r>
              <w:t>EID</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B" w14:textId="77777777" w:rsidR="004E4E8B" w:rsidRDefault="00000000">
            <w:pPr>
              <w:widowControl w:val="0"/>
              <w:spacing w:line="276" w:lineRule="auto"/>
              <w:jc w:val="center"/>
            </w:pPr>
            <w:r>
              <w:rPr>
                <w:sz w:val="19"/>
                <w:szCs w:val="19"/>
              </w:rPr>
              <w:t>(Dependent on addressing scheme)</w:t>
            </w:r>
          </w:p>
        </w:tc>
      </w:tr>
      <w:tr w:rsidR="004E4E8B" w14:paraId="06306664" w14:textId="77777777">
        <w:trPr>
          <w:jc w:val="center"/>
        </w:trPr>
        <w:tc>
          <w:tcPr>
            <w:tcW w:w="2025"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C" w14:textId="77777777" w:rsidR="004E4E8B" w:rsidRDefault="00000000">
            <w:pPr>
              <w:widowControl w:val="0"/>
              <w:spacing w:line="276" w:lineRule="auto"/>
              <w:rPr>
                <w:b/>
              </w:rPr>
            </w:pPr>
            <w:r>
              <w:rPr>
                <w:b/>
              </w:rPr>
              <w:t>creationTimestamp</w:t>
            </w: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D" w14:textId="77777777" w:rsidR="004E4E8B" w:rsidRDefault="00000000">
            <w:pPr>
              <w:widowControl w:val="0"/>
              <w:spacing w:line="276" w:lineRule="auto"/>
            </w:pPr>
            <w:r>
              <w:rPr>
                <w:b/>
              </w:rPr>
              <w:t>bundleCreationTime</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E"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F" w14:textId="77777777" w:rsidR="004E4E8B" w:rsidRDefault="00000000">
            <w:pPr>
              <w:widowControl w:val="0"/>
              <w:spacing w:line="276" w:lineRule="auto"/>
              <w:jc w:val="center"/>
            </w:pPr>
            <w:r>
              <w:t>(0 .. )</w:t>
            </w:r>
          </w:p>
        </w:tc>
      </w:tr>
      <w:tr w:rsidR="004E4E8B" w14:paraId="09D4B125" w14:textId="77777777">
        <w:trPr>
          <w:jc w:val="center"/>
        </w:trPr>
        <w:tc>
          <w:tcPr>
            <w:tcW w:w="2025"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0" w14:textId="77777777" w:rsidR="004E4E8B" w:rsidRDefault="004E4E8B">
            <w:pPr>
              <w:widowControl w:val="0"/>
              <w:pBdr>
                <w:top w:val="nil"/>
                <w:left w:val="nil"/>
                <w:bottom w:val="nil"/>
                <w:right w:val="nil"/>
                <w:between w:val="nil"/>
              </w:pBdr>
              <w:spacing w:line="276" w:lineRule="auto"/>
            </w:pPr>
          </w:p>
        </w:tc>
        <w:tc>
          <w:tcPr>
            <w:tcW w:w="295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1" w14:textId="77777777" w:rsidR="004E4E8B" w:rsidRDefault="00000000">
            <w:pPr>
              <w:widowControl w:val="0"/>
              <w:spacing w:line="276" w:lineRule="auto"/>
            </w:pPr>
            <w:r>
              <w:rPr>
                <w:b/>
              </w:rPr>
              <w:t>sequenceNumber</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2"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3" w14:textId="77777777" w:rsidR="004E4E8B" w:rsidRDefault="00000000">
            <w:pPr>
              <w:widowControl w:val="0"/>
              <w:spacing w:line="276" w:lineRule="auto"/>
              <w:jc w:val="center"/>
            </w:pPr>
            <w:r>
              <w:t>(0 .. )</w:t>
            </w:r>
          </w:p>
        </w:tc>
      </w:tr>
      <w:tr w:rsidR="004E4E8B" w14:paraId="3F9C8F5D"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4" w14:textId="77777777" w:rsidR="004E4E8B" w:rsidRDefault="00000000">
            <w:pPr>
              <w:widowControl w:val="0"/>
              <w:spacing w:line="276" w:lineRule="auto"/>
            </w:pPr>
            <w:r>
              <w:rPr>
                <w:b/>
              </w:rPr>
              <w:t>bundleLifetime</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6"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7" w14:textId="77777777" w:rsidR="004E4E8B" w:rsidRDefault="00000000">
            <w:pPr>
              <w:widowControl w:val="0"/>
              <w:spacing w:line="276" w:lineRule="auto"/>
              <w:jc w:val="center"/>
            </w:pPr>
            <w:r>
              <w:t>(0 .. )</w:t>
            </w:r>
          </w:p>
        </w:tc>
      </w:tr>
      <w:tr w:rsidR="004E4E8B" w14:paraId="7434C217"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8" w14:textId="77777777" w:rsidR="004E4E8B" w:rsidRDefault="00000000">
            <w:pPr>
              <w:widowControl w:val="0"/>
              <w:spacing w:line="276" w:lineRule="auto"/>
            </w:pPr>
            <w:r>
              <w:rPr>
                <w:b/>
              </w:rPr>
              <w:t>fragmentOffset</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A"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B" w14:textId="77777777" w:rsidR="004E4E8B" w:rsidRDefault="00000000">
            <w:pPr>
              <w:widowControl w:val="0"/>
              <w:spacing w:line="276" w:lineRule="auto"/>
              <w:jc w:val="center"/>
            </w:pPr>
            <w:r>
              <w:t>(0 .. )</w:t>
            </w:r>
          </w:p>
        </w:tc>
      </w:tr>
      <w:tr w:rsidR="004E4E8B" w14:paraId="2706EE5C"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C" w14:textId="77777777" w:rsidR="004E4E8B" w:rsidRDefault="00000000">
            <w:pPr>
              <w:widowControl w:val="0"/>
              <w:spacing w:line="276" w:lineRule="auto"/>
            </w:pPr>
            <w:r>
              <w:rPr>
                <w:b/>
              </w:rPr>
              <w:t>totalADULength</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E" w14:textId="77777777" w:rsidR="004E4E8B" w:rsidRDefault="00000000">
            <w:pPr>
              <w:widowControl w:val="0"/>
              <w:spacing w:line="276" w:lineRule="auto"/>
              <w:jc w:val="center"/>
            </w:pPr>
            <w:r>
              <w:t>unsigned integer</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F" w14:textId="77777777" w:rsidR="004E4E8B" w:rsidRDefault="00000000">
            <w:pPr>
              <w:widowControl w:val="0"/>
              <w:spacing w:line="276" w:lineRule="auto"/>
              <w:jc w:val="center"/>
            </w:pPr>
            <w:r>
              <w:t>(1 .. )</w:t>
            </w:r>
          </w:p>
        </w:tc>
      </w:tr>
      <w:tr w:rsidR="004E4E8B" w14:paraId="4FF2F897" w14:textId="77777777">
        <w:trPr>
          <w:jc w:val="center"/>
        </w:trPr>
        <w:tc>
          <w:tcPr>
            <w:tcW w:w="498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0" w14:textId="77777777" w:rsidR="004E4E8B" w:rsidRDefault="00000000">
            <w:pPr>
              <w:widowControl w:val="0"/>
              <w:spacing w:line="276" w:lineRule="auto"/>
            </w:pPr>
            <w:r>
              <w:rPr>
                <w:b/>
              </w:rPr>
              <w:t>crcValue</w:t>
            </w:r>
          </w:p>
        </w:tc>
        <w:tc>
          <w:tcPr>
            <w:tcW w:w="1815"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2" w14:textId="77777777" w:rsidR="004E4E8B" w:rsidRDefault="00000000">
            <w:pPr>
              <w:widowControl w:val="0"/>
              <w:spacing w:line="276" w:lineRule="auto"/>
              <w:jc w:val="center"/>
            </w:pPr>
            <w:r>
              <w:t>byte string</w:t>
            </w:r>
          </w:p>
        </w:tc>
        <w:tc>
          <w:tcPr>
            <w:tcW w:w="2085"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3" w14:textId="77777777" w:rsidR="004E4E8B" w:rsidRDefault="00000000">
            <w:pPr>
              <w:widowControl w:val="0"/>
              <w:spacing w:line="276" w:lineRule="auto"/>
              <w:jc w:val="center"/>
            </w:pPr>
            <w:r>
              <w:t>(0 .. )</w:t>
            </w:r>
          </w:p>
        </w:tc>
      </w:tr>
    </w:tbl>
    <w:p w14:paraId="00000594" w14:textId="77777777" w:rsidR="004E4E8B" w:rsidRDefault="004E4E8B">
      <w:pPr>
        <w:rPr>
          <w:rFonts w:ascii="Times New Roman" w:eastAsia="Times New Roman" w:hAnsi="Times New Roman" w:cs="Times New Roman"/>
          <w:b/>
          <w:sz w:val="24"/>
          <w:szCs w:val="24"/>
        </w:rPr>
      </w:pPr>
    </w:p>
    <w:p w14:paraId="00000595"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 </w:t>
      </w:r>
      <w:r>
        <w:rPr>
          <w:rFonts w:ascii="Times New Roman" w:eastAsia="Times New Roman" w:hAnsi="Times New Roman" w:cs="Times New Roman"/>
          <w:sz w:val="24"/>
          <w:szCs w:val="24"/>
        </w:rPr>
        <w:t>The value of the primaryBlock.BundleVersion field for the version of the bundle protocol specified in this document is 7.</w:t>
      </w:r>
    </w:p>
    <w:p w14:paraId="00000596"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 </w:t>
      </w:r>
      <w:r>
        <w:rPr>
          <w:rFonts w:ascii="Times New Roman" w:eastAsia="Times New Roman" w:hAnsi="Times New Roman" w:cs="Times New Roman"/>
          <w:sz w:val="24"/>
          <w:szCs w:val="24"/>
        </w:rPr>
        <w:t>The fragmentOffset and totalADULength fields are only present if the bundle is a fragment.</w:t>
      </w:r>
    </w:p>
    <w:p w14:paraId="00000597" w14:textId="77777777" w:rsidR="004E4E8B" w:rsidRDefault="004E4E8B">
      <w:pPr>
        <w:rPr>
          <w:rFonts w:ascii="Times New Roman" w:eastAsia="Times New Roman" w:hAnsi="Times New Roman" w:cs="Times New Roman"/>
          <w:b/>
          <w:sz w:val="24"/>
          <w:szCs w:val="24"/>
        </w:rPr>
      </w:pPr>
    </w:p>
    <w:p w14:paraId="00000598"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F3 Block Shared Elements</w:t>
      </w:r>
    </w:p>
    <w:p w14:paraId="00000599"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blocks other than the primary block all share a common structure that includes information about the block, CRC information, and a block content field. Those shared elements are represented in the Table F-2.</w:t>
      </w:r>
    </w:p>
    <w:p w14:paraId="0000059A"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At the time of this specification, the following block types are defined.</w:t>
      </w:r>
    </w:p>
    <w:p w14:paraId="0000059B" w14:textId="77777777" w:rsidR="004E4E8B" w:rsidRDefault="00000000">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Payload Block: blockType Range (1)</w:t>
      </w:r>
    </w:p>
    <w:p w14:paraId="0000059C" w14:textId="77777777" w:rsidR="004E4E8B" w:rsidRDefault="00000000">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Node Block: blockType Range (6)</w:t>
      </w:r>
    </w:p>
    <w:p w14:paraId="0000059D" w14:textId="77777777" w:rsidR="004E4E8B" w:rsidRDefault="00000000">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Age Block: blockType Range (7)</w:t>
      </w:r>
    </w:p>
    <w:p w14:paraId="0000059E" w14:textId="77777777" w:rsidR="004E4E8B"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Hop Count Block: blockType Range (10)</w:t>
      </w:r>
    </w:p>
    <w:p w14:paraId="0000059F" w14:textId="77777777" w:rsidR="004E4E8B" w:rsidRDefault="004E4E8B">
      <w:pPr>
        <w:ind w:left="720"/>
        <w:rPr>
          <w:rFonts w:ascii="Times New Roman" w:eastAsia="Times New Roman" w:hAnsi="Times New Roman" w:cs="Times New Roman"/>
          <w:sz w:val="24"/>
          <w:szCs w:val="24"/>
        </w:rPr>
      </w:pPr>
    </w:p>
    <w:p w14:paraId="000005A0" w14:textId="77777777" w:rsidR="004E4E8B" w:rsidRDefault="00000000">
      <w:pPr>
        <w:jc w:val="center"/>
        <w:rPr>
          <w:rFonts w:ascii="Times New Roman" w:eastAsia="Times New Roman" w:hAnsi="Times New Roman" w:cs="Times New Roman"/>
          <w:sz w:val="24"/>
          <w:szCs w:val="24"/>
        </w:rPr>
      </w:pPr>
      <w:sdt>
        <w:sdtPr>
          <w:tag w:val="goog_rdk_3"/>
          <w:id w:val="1852758740"/>
        </w:sdtPr>
        <w:sdtContent>
          <w:commentRangeStart w:id="49"/>
        </w:sdtContent>
      </w:sdt>
      <w:r>
        <w:rPr>
          <w:rFonts w:ascii="Times New Roman" w:eastAsia="Times New Roman" w:hAnsi="Times New Roman" w:cs="Times New Roman"/>
          <w:b/>
          <w:sz w:val="24"/>
          <w:szCs w:val="24"/>
        </w:rPr>
        <w:t>Table F-1.1</w:t>
      </w:r>
      <w:commentRangeEnd w:id="49"/>
      <w:r>
        <w:commentReference w:id="49"/>
      </w:r>
      <w:r>
        <w:rPr>
          <w:rFonts w:ascii="Times New Roman" w:eastAsia="Times New Roman" w:hAnsi="Times New Roman" w:cs="Times New Roman"/>
          <w:b/>
          <w:sz w:val="24"/>
          <w:szCs w:val="24"/>
        </w:rPr>
        <w:t xml:space="preserve"> Block Metadata</w:t>
      </w:r>
    </w:p>
    <w:tbl>
      <w:tblPr>
        <w:tblStyle w:val="afff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7CE71683"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A1"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A3" w14:textId="77777777" w:rsidR="004E4E8B" w:rsidRDefault="00000000">
            <w:pPr>
              <w:widowControl w:val="0"/>
              <w:spacing w:line="276" w:lineRule="auto"/>
              <w:jc w:val="center"/>
              <w:rPr>
                <w:b/>
              </w:rPr>
            </w:pPr>
            <w:r>
              <w:rPr>
                <w:b/>
              </w:rPr>
              <w:t>Logical</w:t>
            </w:r>
          </w:p>
          <w:p w14:paraId="000005A4"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A5" w14:textId="77777777" w:rsidR="004E4E8B" w:rsidRDefault="00000000">
            <w:pPr>
              <w:widowControl w:val="0"/>
              <w:spacing w:line="276" w:lineRule="auto"/>
              <w:jc w:val="center"/>
            </w:pPr>
            <w:r>
              <w:rPr>
                <w:b/>
              </w:rPr>
              <w:t>Range</w:t>
            </w:r>
          </w:p>
        </w:tc>
      </w:tr>
      <w:tr w:rsidR="004E4E8B" w14:paraId="485798D3" w14:textId="77777777">
        <w:trPr>
          <w:jc w:val="center"/>
        </w:trPr>
        <w:tc>
          <w:tcPr>
            <w:tcW w:w="490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6" w14:textId="77777777" w:rsidR="004E4E8B" w:rsidRDefault="00000000">
            <w:pPr>
              <w:widowControl w:val="0"/>
              <w:spacing w:line="276" w:lineRule="auto"/>
            </w:pPr>
            <w:r>
              <w:rPr>
                <w:b/>
              </w:rPr>
              <w:t>blockType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8" w14:textId="77777777" w:rsidR="004E4E8B" w:rsidRDefault="00000000">
            <w:pPr>
              <w:widowControl w:val="0"/>
              <w:spacing w:line="276" w:lineRule="auto"/>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9" w14:textId="77777777" w:rsidR="004E4E8B" w:rsidRDefault="00000000">
            <w:pPr>
              <w:widowControl w:val="0"/>
              <w:spacing w:line="276" w:lineRule="auto"/>
              <w:jc w:val="center"/>
            </w:pPr>
            <w:r>
              <w:t>(0 ..)</w:t>
            </w:r>
          </w:p>
        </w:tc>
      </w:tr>
      <w:tr w:rsidR="004E4E8B" w14:paraId="638EAC98" w14:textId="77777777">
        <w:trPr>
          <w:jc w:val="center"/>
        </w:trPr>
        <w:tc>
          <w:tcPr>
            <w:tcW w:w="490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A" w14:textId="77777777" w:rsidR="004E4E8B" w:rsidRDefault="00000000">
            <w:pPr>
              <w:widowControl w:val="0"/>
              <w:spacing w:line="276" w:lineRule="auto"/>
            </w:pPr>
            <w:r>
              <w:rPr>
                <w:b/>
              </w:rPr>
              <w:t>blockNum</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C" w14:textId="77777777" w:rsidR="004E4E8B" w:rsidRDefault="00000000">
            <w:pPr>
              <w:widowControl w:val="0"/>
              <w:spacing w:line="276" w:lineRule="auto"/>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D" w14:textId="77777777" w:rsidR="004E4E8B" w:rsidRDefault="00000000">
            <w:pPr>
              <w:widowControl w:val="0"/>
              <w:spacing w:line="276" w:lineRule="auto"/>
              <w:jc w:val="center"/>
            </w:pPr>
            <w:r>
              <w:t>(1 .. )</w:t>
            </w:r>
          </w:p>
        </w:tc>
      </w:tr>
      <w:tr w:rsidR="004E4E8B" w14:paraId="73802A2B" w14:textId="7777777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E" w14:textId="77777777" w:rsidR="004E4E8B" w:rsidRDefault="00000000">
            <w:pPr>
              <w:widowControl w:val="0"/>
              <w:spacing w:line="276" w:lineRule="auto"/>
              <w:jc w:val="center"/>
              <w:rPr>
                <w:b/>
              </w:rPr>
            </w:pPr>
            <w:r>
              <w:rPr>
                <w:b/>
              </w:rPr>
              <w:t>processingControlFlags</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F" w14:textId="77777777" w:rsidR="004E4E8B" w:rsidRDefault="00000000">
            <w:pPr>
              <w:widowControl w:val="0"/>
              <w:spacing w:line="276" w:lineRule="auto"/>
            </w:pPr>
            <w:r>
              <w:rPr>
                <w:b/>
              </w:rPr>
              <w:t>replicateInAllBlocks</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0" w14:textId="77777777" w:rsidR="004E4E8B" w:rsidRDefault="00000000">
            <w:pPr>
              <w:widowControl w:val="0"/>
              <w:spacing w:line="276" w:lineRule="auto"/>
              <w:jc w:val="center"/>
            </w:pPr>
            <w: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1" w14:textId="77777777" w:rsidR="004E4E8B" w:rsidRDefault="00000000">
            <w:pPr>
              <w:widowControl w:val="0"/>
              <w:spacing w:line="276" w:lineRule="auto"/>
              <w:jc w:val="center"/>
            </w:pPr>
            <w:r>
              <w:t>(0 .. 1)</w:t>
            </w:r>
          </w:p>
        </w:tc>
      </w:tr>
      <w:tr w:rsidR="004E4E8B" w14:paraId="16DEA37E" w14:textId="7777777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2" w14:textId="77777777" w:rsidR="004E4E8B" w:rsidRDefault="004E4E8B">
            <w:pPr>
              <w:widowControl w:val="0"/>
              <w:pBdr>
                <w:top w:val="nil"/>
                <w:left w:val="nil"/>
                <w:bottom w:val="nil"/>
                <w:right w:val="nil"/>
                <w:between w:val="nil"/>
              </w:pBdr>
              <w:spacing w:line="276" w:lineRule="auto"/>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3" w14:textId="77777777" w:rsidR="004E4E8B" w:rsidRDefault="00000000">
            <w:pPr>
              <w:widowControl w:val="0"/>
              <w:spacing w:line="276" w:lineRule="auto"/>
            </w:pPr>
            <w:r>
              <w:rPr>
                <w:b/>
              </w:rPr>
              <w:t>reportStatusIfUnprocessed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4" w14:textId="77777777" w:rsidR="004E4E8B" w:rsidRDefault="00000000">
            <w:pPr>
              <w:widowControl w:val="0"/>
              <w:spacing w:line="276" w:lineRule="auto"/>
              <w:jc w:val="center"/>
            </w:pPr>
            <w: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5" w14:textId="77777777" w:rsidR="004E4E8B" w:rsidRDefault="00000000">
            <w:pPr>
              <w:widowControl w:val="0"/>
              <w:spacing w:line="276" w:lineRule="auto"/>
              <w:jc w:val="center"/>
            </w:pPr>
            <w:r>
              <w:t>(0 .. 1)</w:t>
            </w:r>
          </w:p>
        </w:tc>
      </w:tr>
      <w:tr w:rsidR="004E4E8B" w14:paraId="7632D397" w14:textId="7777777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6" w14:textId="77777777" w:rsidR="004E4E8B" w:rsidRDefault="004E4E8B">
            <w:pPr>
              <w:widowControl w:val="0"/>
              <w:pBdr>
                <w:top w:val="nil"/>
                <w:left w:val="nil"/>
                <w:bottom w:val="nil"/>
                <w:right w:val="nil"/>
                <w:between w:val="nil"/>
              </w:pBdr>
              <w:spacing w:line="276" w:lineRule="auto"/>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7" w14:textId="77777777" w:rsidR="004E4E8B" w:rsidRDefault="00000000">
            <w:pPr>
              <w:widowControl w:val="0"/>
              <w:spacing w:line="276" w:lineRule="auto"/>
            </w:pPr>
            <w:r>
              <w:rPr>
                <w:b/>
              </w:rPr>
              <w:t>deleteIfUnprocessed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8" w14:textId="77777777" w:rsidR="004E4E8B" w:rsidRDefault="00000000">
            <w:pPr>
              <w:widowControl w:val="0"/>
              <w:spacing w:line="276" w:lineRule="auto"/>
              <w:jc w:val="center"/>
            </w:pPr>
            <w: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9" w14:textId="77777777" w:rsidR="004E4E8B" w:rsidRDefault="00000000">
            <w:pPr>
              <w:widowControl w:val="0"/>
              <w:spacing w:line="276" w:lineRule="auto"/>
              <w:jc w:val="center"/>
            </w:pPr>
            <w:r>
              <w:t>(0 .. 1)</w:t>
            </w:r>
          </w:p>
        </w:tc>
      </w:tr>
      <w:tr w:rsidR="004E4E8B" w14:paraId="16EC3840" w14:textId="7777777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A" w14:textId="77777777" w:rsidR="004E4E8B" w:rsidRDefault="004E4E8B">
            <w:pPr>
              <w:widowControl w:val="0"/>
              <w:pBdr>
                <w:top w:val="nil"/>
                <w:left w:val="nil"/>
                <w:bottom w:val="nil"/>
                <w:right w:val="nil"/>
                <w:between w:val="nil"/>
              </w:pBdr>
              <w:spacing w:line="276" w:lineRule="auto"/>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B" w14:textId="77777777" w:rsidR="004E4E8B" w:rsidRDefault="00000000">
            <w:pPr>
              <w:widowControl w:val="0"/>
              <w:spacing w:line="276" w:lineRule="auto"/>
            </w:pPr>
            <w:r>
              <w:rPr>
                <w:b/>
              </w:rPr>
              <w:t>removeIfUnprocessed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C" w14:textId="77777777" w:rsidR="004E4E8B" w:rsidRDefault="00000000">
            <w:pPr>
              <w:widowControl w:val="0"/>
              <w:spacing w:line="276" w:lineRule="auto"/>
              <w:jc w:val="center"/>
            </w:pPr>
            <w: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D" w14:textId="77777777" w:rsidR="004E4E8B" w:rsidRDefault="00000000">
            <w:pPr>
              <w:widowControl w:val="0"/>
              <w:spacing w:line="276" w:lineRule="auto"/>
              <w:jc w:val="center"/>
            </w:pPr>
            <w:r>
              <w:t>(0 .. 1)</w:t>
            </w:r>
          </w:p>
        </w:tc>
      </w:tr>
      <w:tr w:rsidR="004E4E8B" w14:paraId="7F36B468" w14:textId="77777777">
        <w:trPr>
          <w:jc w:val="center"/>
        </w:trPr>
        <w:tc>
          <w:tcPr>
            <w:tcW w:w="490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E" w14:textId="77777777" w:rsidR="004E4E8B" w:rsidRDefault="00000000">
            <w:pPr>
              <w:widowControl w:val="0"/>
              <w:spacing w:line="276" w:lineRule="auto"/>
            </w:pPr>
            <w:r>
              <w:rPr>
                <w:b/>
              </w:rPr>
              <w:t>crcType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0" w14:textId="77777777" w:rsidR="004E4E8B" w:rsidRDefault="00000000">
            <w:pPr>
              <w:widowControl w:val="0"/>
              <w:spacing w:line="276" w:lineRule="auto"/>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1" w14:textId="77777777" w:rsidR="004E4E8B" w:rsidRDefault="00000000">
            <w:pPr>
              <w:widowControl w:val="0"/>
              <w:spacing w:line="276" w:lineRule="auto"/>
              <w:jc w:val="center"/>
            </w:pPr>
            <w:r>
              <w:t>(0 .. 2)</w:t>
            </w:r>
          </w:p>
        </w:tc>
      </w:tr>
      <w:tr w:rsidR="004E4E8B" w14:paraId="70B3ECB8" w14:textId="77777777">
        <w:trPr>
          <w:jc w:val="center"/>
        </w:trPr>
        <w:tc>
          <w:tcPr>
            <w:tcW w:w="490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2" w14:textId="77777777" w:rsidR="004E4E8B" w:rsidRDefault="00000000">
            <w:pPr>
              <w:widowControl w:val="0"/>
              <w:spacing w:line="276" w:lineRule="auto"/>
            </w:pPr>
            <w:r>
              <w:rPr>
                <w:b/>
              </w:rPr>
              <w:t>blockContent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4" w14:textId="77777777" w:rsidR="004E4E8B" w:rsidRDefault="00000000">
            <w:pPr>
              <w:widowControl w:val="0"/>
              <w:spacing w:line="276" w:lineRule="auto"/>
              <w:jc w:val="center"/>
            </w:pPr>
            <w:r>
              <w:t>blockContentType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5" w14:textId="77777777" w:rsidR="004E4E8B" w:rsidRDefault="00000000">
            <w:pPr>
              <w:widowControl w:val="0"/>
              <w:spacing w:line="276" w:lineRule="auto"/>
              <w:jc w:val="center"/>
            </w:pPr>
            <w:r>
              <w:t>(Dependent on value of blockType)</w:t>
            </w:r>
          </w:p>
        </w:tc>
      </w:tr>
      <w:tr w:rsidR="004E4E8B" w14:paraId="418D4142" w14:textId="77777777">
        <w:trPr>
          <w:jc w:val="center"/>
        </w:trPr>
        <w:tc>
          <w:tcPr>
            <w:tcW w:w="4900"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6" w14:textId="77777777" w:rsidR="004E4E8B" w:rsidRDefault="00000000">
            <w:pPr>
              <w:widowControl w:val="0"/>
              <w:spacing w:line="276" w:lineRule="auto"/>
            </w:pPr>
            <w:r>
              <w:rPr>
                <w:b/>
              </w:rPr>
              <w:t>crcValue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8" w14:textId="77777777" w:rsidR="004E4E8B" w:rsidRDefault="00000000">
            <w:pPr>
              <w:widowControl w:val="0"/>
              <w:spacing w:line="276" w:lineRule="auto"/>
              <w:jc w:val="center"/>
            </w:pPr>
            <w: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9" w14:textId="77777777" w:rsidR="004E4E8B" w:rsidRDefault="00000000">
            <w:pPr>
              <w:widowControl w:val="0"/>
              <w:spacing w:line="276" w:lineRule="auto"/>
              <w:jc w:val="center"/>
            </w:pPr>
            <w:r>
              <w:t>(0 .. )</w:t>
            </w:r>
          </w:p>
        </w:tc>
      </w:tr>
    </w:tbl>
    <w:p w14:paraId="000005CA" w14:textId="77777777" w:rsidR="004E4E8B" w:rsidRDefault="004E4E8B">
      <w:pPr>
        <w:rPr>
          <w:rFonts w:ascii="Times New Roman" w:eastAsia="Times New Roman" w:hAnsi="Times New Roman" w:cs="Times New Roman"/>
          <w:b/>
          <w:sz w:val="24"/>
          <w:szCs w:val="24"/>
        </w:rPr>
      </w:pPr>
    </w:p>
    <w:p w14:paraId="000005CB"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F5 Payload Block</w:t>
      </w:r>
    </w:p>
    <w:p w14:paraId="000005CC"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Block Content for Previous Node  Block</w:t>
      </w:r>
    </w:p>
    <w:tbl>
      <w:tblPr>
        <w:tblStyle w:val="afff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630D68E6"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CD"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CF" w14:textId="77777777" w:rsidR="004E4E8B" w:rsidRDefault="00000000">
            <w:pPr>
              <w:widowControl w:val="0"/>
              <w:spacing w:line="276" w:lineRule="auto"/>
              <w:jc w:val="center"/>
              <w:rPr>
                <w:b/>
              </w:rPr>
            </w:pPr>
            <w:r>
              <w:rPr>
                <w:b/>
              </w:rPr>
              <w:t>Logical</w:t>
            </w:r>
          </w:p>
          <w:p w14:paraId="000005D0"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D1" w14:textId="77777777" w:rsidR="004E4E8B" w:rsidRDefault="00000000">
            <w:pPr>
              <w:widowControl w:val="0"/>
              <w:spacing w:line="276" w:lineRule="auto"/>
              <w:jc w:val="center"/>
            </w:pPr>
            <w:r>
              <w:rPr>
                <w:b/>
              </w:rPr>
              <w:t>Range</w:t>
            </w:r>
          </w:p>
        </w:tc>
      </w:tr>
      <w:tr w:rsidR="004E4E8B" w14:paraId="147E3D4A" w14:textId="7777777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D2" w14:textId="77777777" w:rsidR="004E4E8B" w:rsidRDefault="00000000">
            <w:pPr>
              <w:widowControl w:val="0"/>
              <w:spacing w:line="276" w:lineRule="auto"/>
              <w:jc w:val="center"/>
              <w:rPr>
                <w:b/>
              </w:rPr>
            </w:pPr>
            <w:r>
              <w:rPr>
                <w:b/>
                <w:sz w:val="19"/>
                <w:szCs w:val="19"/>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D3" w14:textId="77777777" w:rsidR="004E4E8B" w:rsidRDefault="00000000">
            <w:pPr>
              <w:widowControl w:val="0"/>
              <w:spacing w:line="276" w:lineRule="auto"/>
            </w:pPr>
            <w:r>
              <w:rPr>
                <w:sz w:val="19"/>
                <w:szCs w:val="19"/>
              </w:rP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D4" w14:textId="77777777" w:rsidR="004E4E8B" w:rsidRDefault="00000000">
            <w:pPr>
              <w:widowControl w:val="0"/>
              <w:spacing w:line="276" w:lineRule="auto"/>
              <w:jc w:val="center"/>
            </w:pPr>
            <w:r>
              <w:rPr>
                <w:sz w:val="19"/>
                <w:szCs w:val="19"/>
              </w:rP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D5" w14:textId="77777777" w:rsidR="004E4E8B" w:rsidRDefault="00000000">
            <w:pPr>
              <w:widowControl w:val="0"/>
              <w:spacing w:line="276" w:lineRule="auto"/>
              <w:jc w:val="center"/>
            </w:pPr>
            <w:r>
              <w:rPr>
                <w:sz w:val="19"/>
                <w:szCs w:val="19"/>
              </w:rPr>
              <w:t>NA</w:t>
            </w:r>
          </w:p>
        </w:tc>
      </w:tr>
    </w:tbl>
    <w:p w14:paraId="000005D6" w14:textId="77777777" w:rsidR="004E4E8B" w:rsidRDefault="004E4E8B">
      <w:pPr>
        <w:rPr>
          <w:rFonts w:ascii="Times New Roman" w:eastAsia="Times New Roman" w:hAnsi="Times New Roman" w:cs="Times New Roman"/>
          <w:b/>
          <w:sz w:val="24"/>
          <w:szCs w:val="24"/>
        </w:rPr>
      </w:pPr>
    </w:p>
    <w:p w14:paraId="000005D7"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F5 Previous Node Block</w:t>
      </w:r>
    </w:p>
    <w:p w14:paraId="000005D8"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Block Content for Previous Node  Block</w:t>
      </w:r>
    </w:p>
    <w:tbl>
      <w:tblPr>
        <w:tblStyle w:val="affff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4A01EB6A"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D9"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DB" w14:textId="77777777" w:rsidR="004E4E8B" w:rsidRDefault="00000000">
            <w:pPr>
              <w:widowControl w:val="0"/>
              <w:spacing w:line="276" w:lineRule="auto"/>
              <w:jc w:val="center"/>
              <w:rPr>
                <w:b/>
              </w:rPr>
            </w:pPr>
            <w:r>
              <w:rPr>
                <w:b/>
              </w:rPr>
              <w:t>Logical</w:t>
            </w:r>
          </w:p>
          <w:p w14:paraId="000005DC"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DD" w14:textId="77777777" w:rsidR="004E4E8B" w:rsidRDefault="00000000">
            <w:pPr>
              <w:widowControl w:val="0"/>
              <w:spacing w:line="276" w:lineRule="auto"/>
              <w:jc w:val="center"/>
            </w:pPr>
            <w:r>
              <w:rPr>
                <w:b/>
              </w:rPr>
              <w:t>Range</w:t>
            </w:r>
          </w:p>
        </w:tc>
      </w:tr>
      <w:tr w:rsidR="004E4E8B" w14:paraId="46B12FCD" w14:textId="7777777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DE" w14:textId="77777777" w:rsidR="004E4E8B" w:rsidRDefault="00000000">
            <w:pPr>
              <w:widowControl w:val="0"/>
              <w:spacing w:line="276" w:lineRule="auto"/>
              <w:jc w:val="center"/>
              <w:rPr>
                <w:b/>
              </w:rPr>
            </w:pPr>
            <w:r>
              <w:rPr>
                <w:b/>
                <w:sz w:val="19"/>
                <w:szCs w:val="19"/>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DF" w14:textId="77777777" w:rsidR="004E4E8B" w:rsidRDefault="00000000">
            <w:pPr>
              <w:widowControl w:val="0"/>
              <w:spacing w:line="276" w:lineRule="auto"/>
            </w:pPr>
            <w:r>
              <w:rPr>
                <w:sz w:val="19"/>
                <w:szCs w:val="19"/>
              </w:rPr>
              <w:t>eidForwarded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E0" w14:textId="77777777" w:rsidR="004E4E8B" w:rsidRDefault="00000000">
            <w:pPr>
              <w:widowControl w:val="0"/>
              <w:spacing w:line="276" w:lineRule="auto"/>
              <w:jc w:val="center"/>
            </w:pPr>
            <w:r>
              <w:rPr>
                <w:sz w:val="19"/>
                <w:szCs w:val="19"/>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E1" w14:textId="77777777" w:rsidR="004E4E8B" w:rsidRDefault="00000000">
            <w:pPr>
              <w:widowControl w:val="0"/>
              <w:spacing w:line="276" w:lineRule="auto"/>
              <w:jc w:val="center"/>
            </w:pPr>
            <w:r>
              <w:rPr>
                <w:sz w:val="19"/>
                <w:szCs w:val="19"/>
              </w:rPr>
              <w:t>(Dependent on addressing scheme)</w:t>
            </w:r>
          </w:p>
        </w:tc>
      </w:tr>
    </w:tbl>
    <w:p w14:paraId="000005E2" w14:textId="77777777" w:rsidR="004E4E8B" w:rsidRDefault="004E4E8B">
      <w:pPr>
        <w:rPr>
          <w:rFonts w:ascii="Times New Roman" w:eastAsia="Times New Roman" w:hAnsi="Times New Roman" w:cs="Times New Roman"/>
          <w:b/>
          <w:sz w:val="24"/>
          <w:szCs w:val="24"/>
        </w:rPr>
      </w:pPr>
    </w:p>
    <w:p w14:paraId="000005E3"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F6 Bundle Age Block</w:t>
      </w:r>
    </w:p>
    <w:p w14:paraId="000005E4"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Block Content for Bundle Age  Block</w:t>
      </w:r>
    </w:p>
    <w:tbl>
      <w:tblPr>
        <w:tblStyle w:val="afff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1683B3B3"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E5"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E7" w14:textId="77777777" w:rsidR="004E4E8B" w:rsidRDefault="00000000">
            <w:pPr>
              <w:widowControl w:val="0"/>
              <w:spacing w:line="276" w:lineRule="auto"/>
              <w:jc w:val="center"/>
              <w:rPr>
                <w:b/>
              </w:rPr>
            </w:pPr>
            <w:r>
              <w:rPr>
                <w:b/>
              </w:rPr>
              <w:t>Logical</w:t>
            </w:r>
          </w:p>
          <w:p w14:paraId="000005E8"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E9" w14:textId="77777777" w:rsidR="004E4E8B" w:rsidRDefault="00000000">
            <w:pPr>
              <w:widowControl w:val="0"/>
              <w:spacing w:line="276" w:lineRule="auto"/>
              <w:jc w:val="center"/>
            </w:pPr>
            <w:r>
              <w:rPr>
                <w:b/>
              </w:rPr>
              <w:t>Range</w:t>
            </w:r>
          </w:p>
        </w:tc>
      </w:tr>
      <w:tr w:rsidR="004E4E8B" w14:paraId="5591A6E7" w14:textId="7777777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EA" w14:textId="77777777" w:rsidR="004E4E8B" w:rsidRDefault="00000000">
            <w:pPr>
              <w:widowControl w:val="0"/>
              <w:spacing w:line="276" w:lineRule="auto"/>
              <w:jc w:val="center"/>
              <w:rPr>
                <w:b/>
              </w:rPr>
            </w:pPr>
            <w:r>
              <w:rPr>
                <w:b/>
                <w:sz w:val="19"/>
                <w:szCs w:val="19"/>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EB" w14:textId="77777777" w:rsidR="004E4E8B" w:rsidRDefault="00000000">
            <w:pPr>
              <w:widowControl w:val="0"/>
              <w:spacing w:line="276" w:lineRule="auto"/>
            </w:pPr>
            <w:r>
              <w:rPr>
                <w:sz w:val="19"/>
                <w:szCs w:val="19"/>
              </w:rPr>
              <w:t>bundleAge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EC" w14:textId="77777777" w:rsidR="004E4E8B" w:rsidRDefault="00000000">
            <w:pPr>
              <w:widowControl w:val="0"/>
              <w:spacing w:line="276" w:lineRule="auto"/>
              <w:jc w:val="cente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ED" w14:textId="77777777" w:rsidR="004E4E8B" w:rsidRDefault="00000000">
            <w:pPr>
              <w:widowControl w:val="0"/>
              <w:spacing w:line="276" w:lineRule="auto"/>
              <w:jc w:val="center"/>
            </w:pPr>
            <w:r>
              <w:rPr>
                <w:sz w:val="19"/>
                <w:szCs w:val="19"/>
              </w:rPr>
              <w:t>(0..2^64-1)</w:t>
            </w:r>
          </w:p>
        </w:tc>
      </w:tr>
    </w:tbl>
    <w:p w14:paraId="000005EE" w14:textId="77777777" w:rsidR="004E4E8B" w:rsidRDefault="004E4E8B">
      <w:pPr>
        <w:rPr>
          <w:rFonts w:ascii="Times New Roman" w:eastAsia="Times New Roman" w:hAnsi="Times New Roman" w:cs="Times New Roman"/>
          <w:b/>
          <w:sz w:val="24"/>
          <w:szCs w:val="24"/>
        </w:rPr>
      </w:pPr>
    </w:p>
    <w:p w14:paraId="000005EF"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F7 Hop Count Block</w:t>
      </w:r>
    </w:p>
    <w:p w14:paraId="000005F0"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Block Content for Hop Count Block</w:t>
      </w:r>
    </w:p>
    <w:tbl>
      <w:tblPr>
        <w:tblStyle w:val="affff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4FBCD3B1"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F1"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F3" w14:textId="77777777" w:rsidR="004E4E8B" w:rsidRDefault="00000000">
            <w:pPr>
              <w:widowControl w:val="0"/>
              <w:spacing w:line="276" w:lineRule="auto"/>
              <w:jc w:val="center"/>
              <w:rPr>
                <w:b/>
              </w:rPr>
            </w:pPr>
            <w:r>
              <w:rPr>
                <w:b/>
              </w:rPr>
              <w:t>Logical</w:t>
            </w:r>
          </w:p>
          <w:p w14:paraId="000005F4"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F5" w14:textId="77777777" w:rsidR="004E4E8B" w:rsidRDefault="00000000">
            <w:pPr>
              <w:widowControl w:val="0"/>
              <w:spacing w:line="276" w:lineRule="auto"/>
              <w:jc w:val="center"/>
            </w:pPr>
            <w:r>
              <w:rPr>
                <w:b/>
              </w:rPr>
              <w:t>Range</w:t>
            </w:r>
          </w:p>
        </w:tc>
      </w:tr>
      <w:tr w:rsidR="004E4E8B" w14:paraId="1A121D19" w14:textId="7777777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F6" w14:textId="77777777" w:rsidR="004E4E8B" w:rsidRDefault="00000000">
            <w:pPr>
              <w:widowControl w:val="0"/>
              <w:spacing w:line="276" w:lineRule="auto"/>
              <w:jc w:val="center"/>
              <w:rPr>
                <w:b/>
              </w:rPr>
            </w:pPr>
            <w:r>
              <w:rPr>
                <w:b/>
                <w:sz w:val="19"/>
                <w:szCs w:val="19"/>
              </w:rPr>
              <w:t>blockContentType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F7" w14:textId="77777777" w:rsidR="004E4E8B" w:rsidRDefault="00000000">
            <w:pPr>
              <w:widowControl w:val="0"/>
              <w:spacing w:line="276" w:lineRule="auto"/>
            </w:pPr>
            <w:r>
              <w:rPr>
                <w:sz w:val="19"/>
                <w:szCs w:val="19"/>
              </w:rPr>
              <w:t>bundleHopLimit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F8" w14:textId="77777777" w:rsidR="004E4E8B" w:rsidRDefault="00000000">
            <w:pPr>
              <w:widowControl w:val="0"/>
              <w:spacing w:line="276" w:lineRule="auto"/>
              <w:jc w:val="cente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F9" w14:textId="77777777" w:rsidR="004E4E8B" w:rsidRDefault="00000000">
            <w:pPr>
              <w:widowControl w:val="0"/>
              <w:spacing w:line="276" w:lineRule="auto"/>
              <w:jc w:val="center"/>
            </w:pPr>
            <w:r>
              <w:t>(1 .. 255)</w:t>
            </w:r>
          </w:p>
        </w:tc>
      </w:tr>
      <w:tr w:rsidR="004E4E8B" w14:paraId="43F2FBDC" w14:textId="7777777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FA"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FB" w14:textId="77777777" w:rsidR="004E4E8B" w:rsidRDefault="00000000">
            <w:pPr>
              <w:widowControl w:val="0"/>
              <w:spacing w:line="276" w:lineRule="auto"/>
            </w:pPr>
            <w:r>
              <w:rPr>
                <w:sz w:val="19"/>
                <w:szCs w:val="19"/>
              </w:rPr>
              <w:t>bundleHopCount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FC" w14:textId="77777777" w:rsidR="004E4E8B" w:rsidRDefault="00000000">
            <w:pPr>
              <w:widowControl w:val="0"/>
              <w:spacing w:line="276" w:lineRule="auto"/>
              <w:jc w:val="cente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FD" w14:textId="77777777" w:rsidR="004E4E8B" w:rsidRDefault="00000000">
            <w:pPr>
              <w:widowControl w:val="0"/>
              <w:spacing w:line="276" w:lineRule="auto"/>
              <w:jc w:val="center"/>
            </w:pPr>
            <w:r>
              <w:t>(1 .. 255)</w:t>
            </w:r>
          </w:p>
        </w:tc>
      </w:tr>
    </w:tbl>
    <w:p w14:paraId="000005FE" w14:textId="77777777" w:rsidR="004E4E8B" w:rsidRDefault="004E4E8B">
      <w:pPr>
        <w:rPr>
          <w:rFonts w:ascii="Times New Roman" w:eastAsia="Times New Roman" w:hAnsi="Times New Roman" w:cs="Times New Roman"/>
          <w:b/>
          <w:sz w:val="24"/>
          <w:szCs w:val="24"/>
        </w:rPr>
      </w:pPr>
    </w:p>
    <w:p w14:paraId="000005FF"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F4 Administrative Record</w:t>
      </w:r>
    </w:p>
    <w:p w14:paraId="00000600"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Administrative Record</w:t>
      </w:r>
    </w:p>
    <w:tbl>
      <w:tblPr>
        <w:tblStyle w:val="affff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5BB4EE1A"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01"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03" w14:textId="77777777" w:rsidR="004E4E8B" w:rsidRDefault="00000000">
            <w:pPr>
              <w:widowControl w:val="0"/>
              <w:spacing w:line="276" w:lineRule="auto"/>
              <w:jc w:val="center"/>
              <w:rPr>
                <w:b/>
              </w:rPr>
            </w:pPr>
            <w:r>
              <w:rPr>
                <w:b/>
              </w:rPr>
              <w:t>Logical</w:t>
            </w:r>
          </w:p>
          <w:p w14:paraId="00000604"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05" w14:textId="77777777" w:rsidR="004E4E8B" w:rsidRDefault="00000000">
            <w:pPr>
              <w:widowControl w:val="0"/>
              <w:spacing w:line="276" w:lineRule="auto"/>
              <w:jc w:val="center"/>
            </w:pPr>
            <w:r>
              <w:rPr>
                <w:b/>
              </w:rPr>
              <w:t>Range</w:t>
            </w:r>
          </w:p>
        </w:tc>
      </w:tr>
      <w:tr w:rsidR="004E4E8B" w14:paraId="471F4AB7" w14:textId="77777777">
        <w:trPr>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06" w14:textId="77777777" w:rsidR="004E4E8B" w:rsidRDefault="00000000">
            <w:pPr>
              <w:widowControl w:val="0"/>
              <w:spacing w:line="276" w:lineRule="auto"/>
              <w:jc w:val="center"/>
              <w:rPr>
                <w:b/>
              </w:rPr>
            </w:pPr>
            <w:r>
              <w:rPr>
                <w:b/>
                <w:sz w:val="19"/>
                <w:szCs w:val="19"/>
              </w:rPr>
              <w:t>adminRecordStructure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07" w14:textId="77777777" w:rsidR="004E4E8B" w:rsidRDefault="00000000">
            <w:pPr>
              <w:widowControl w:val="0"/>
              <w:spacing w:line="276" w:lineRule="auto"/>
            </w:pPr>
            <w:r>
              <w:rPr>
                <w:sz w:val="19"/>
                <w:szCs w:val="19"/>
              </w:rPr>
              <w:t>recordType</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08" w14:textId="77777777" w:rsidR="004E4E8B" w:rsidRDefault="00000000">
            <w:pPr>
              <w:widowControl w:val="0"/>
              <w:spacing w:line="276" w:lineRule="auto"/>
              <w:jc w:val="cente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09" w14:textId="77777777" w:rsidR="004E4E8B" w:rsidRDefault="00000000">
            <w:pPr>
              <w:widowControl w:val="0"/>
              <w:spacing w:line="276" w:lineRule="auto"/>
              <w:jc w:val="center"/>
            </w:pPr>
            <w:r>
              <w:rPr>
                <w:sz w:val="19"/>
                <w:szCs w:val="19"/>
              </w:rPr>
              <w:t>(0..2^64-1)</w:t>
            </w:r>
          </w:p>
        </w:tc>
      </w:tr>
      <w:tr w:rsidR="004E4E8B" w14:paraId="16821E35" w14:textId="77777777">
        <w:trPr>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0A"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0B" w14:textId="77777777" w:rsidR="004E4E8B" w:rsidRDefault="00000000">
            <w:pPr>
              <w:widowControl w:val="0"/>
              <w:spacing w:line="276" w:lineRule="auto"/>
            </w:pPr>
            <w:r>
              <w:rPr>
                <w:sz w:val="19"/>
                <w:szCs w:val="19"/>
              </w:rPr>
              <w:t>recordContent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0C" w14:textId="77777777" w:rsidR="004E4E8B" w:rsidRDefault="00000000">
            <w:pPr>
              <w:widowControl w:val="0"/>
              <w:spacing w:line="276" w:lineRule="auto"/>
              <w:jc w:val="center"/>
            </w:pPr>
            <w:r>
              <w:rPr>
                <w:sz w:val="19"/>
                <w:szCs w:val="19"/>
              </w:rP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0D" w14:textId="77777777" w:rsidR="004E4E8B" w:rsidRDefault="00000000">
            <w:pPr>
              <w:widowControl w:val="0"/>
              <w:spacing w:line="276" w:lineRule="auto"/>
              <w:jc w:val="center"/>
            </w:pPr>
            <w:r>
              <w:rPr>
                <w:sz w:val="19"/>
                <w:szCs w:val="19"/>
              </w:rPr>
              <w:t>(Dependent on recordTypeCode)</w:t>
            </w:r>
          </w:p>
        </w:tc>
      </w:tr>
    </w:tbl>
    <w:p w14:paraId="0000060E" w14:textId="77777777" w:rsidR="004E4E8B" w:rsidRDefault="004E4E8B">
      <w:pPr>
        <w:rPr>
          <w:rFonts w:ascii="Times New Roman" w:eastAsia="Times New Roman" w:hAnsi="Times New Roman" w:cs="Times New Roman"/>
          <w:b/>
          <w:sz w:val="24"/>
          <w:szCs w:val="24"/>
        </w:rPr>
      </w:pPr>
    </w:p>
    <w:p w14:paraId="0000060F"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At the time of this specification, the following record types are defined.</w:t>
      </w:r>
    </w:p>
    <w:p w14:paraId="00000610" w14:textId="77777777" w:rsidR="004E4E8B" w:rsidRDefault="00000000">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Bundle Status Report: RecordType Range (1)</w:t>
      </w:r>
    </w:p>
    <w:p w14:paraId="00000611" w14:textId="77777777" w:rsidR="004E4E8B" w:rsidRDefault="004E4E8B">
      <w:pPr>
        <w:rPr>
          <w:rFonts w:ascii="Times New Roman" w:eastAsia="Times New Roman" w:hAnsi="Times New Roman" w:cs="Times New Roman"/>
          <w:sz w:val="24"/>
          <w:szCs w:val="24"/>
        </w:rPr>
      </w:pPr>
    </w:p>
    <w:p w14:paraId="00000612" w14:textId="77777777" w:rsidR="004E4E8B"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19"/>
          <w:szCs w:val="19"/>
        </w:rPr>
        <w:t>1 Variant type dependent on the value of recordTypeCode. RFC 9171 defines a recordContent for Bundle Status Record (BSR.)</w:t>
      </w:r>
    </w:p>
    <w:p w14:paraId="00000613" w14:textId="77777777" w:rsidR="004E4E8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F4 Bundle Status Report Administrative Record Content</w:t>
      </w:r>
    </w:p>
    <w:p w14:paraId="00000614" w14:textId="77777777" w:rsidR="004E4E8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F-1.1 Record Content for Bundle Status Report</w:t>
      </w:r>
    </w:p>
    <w:tbl>
      <w:tblPr>
        <w:tblStyle w:val="affff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1"/>
        <w:gridCol w:w="2560"/>
        <w:gridCol w:w="2119"/>
        <w:gridCol w:w="2340"/>
      </w:tblGrid>
      <w:tr w:rsidR="004E4E8B" w14:paraId="18CD94EC" w14:textId="77777777">
        <w:trPr>
          <w:jc w:val="center"/>
        </w:trPr>
        <w:tc>
          <w:tcPr>
            <w:tcW w:w="4900"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15" w14:textId="77777777" w:rsidR="004E4E8B" w:rsidRDefault="00000000">
            <w:pPr>
              <w:widowControl w:val="0"/>
              <w:spacing w:line="276" w:lineRule="auto"/>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17" w14:textId="77777777" w:rsidR="004E4E8B" w:rsidRDefault="00000000">
            <w:pPr>
              <w:widowControl w:val="0"/>
              <w:spacing w:line="276" w:lineRule="auto"/>
              <w:jc w:val="center"/>
              <w:rPr>
                <w:b/>
              </w:rPr>
            </w:pPr>
            <w:r>
              <w:rPr>
                <w:b/>
              </w:rPr>
              <w:t>Logical</w:t>
            </w:r>
          </w:p>
          <w:p w14:paraId="00000618" w14:textId="77777777" w:rsidR="004E4E8B" w:rsidRDefault="00000000">
            <w:pPr>
              <w:widowControl w:val="0"/>
              <w:spacing w:line="276" w:lineRule="auto"/>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19" w14:textId="77777777" w:rsidR="004E4E8B" w:rsidRDefault="00000000">
            <w:pPr>
              <w:widowControl w:val="0"/>
              <w:spacing w:line="276" w:lineRule="auto"/>
              <w:jc w:val="center"/>
            </w:pPr>
            <w:r>
              <w:rPr>
                <w:b/>
              </w:rPr>
              <w:t>Range</w:t>
            </w:r>
          </w:p>
        </w:tc>
      </w:tr>
      <w:tr w:rsidR="004E4E8B" w14:paraId="21D6E805" w14:textId="77777777">
        <w:trPr>
          <w:trHeight w:val="190"/>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1A" w14:textId="77777777" w:rsidR="004E4E8B" w:rsidRDefault="00000000">
            <w:pPr>
              <w:widowControl w:val="0"/>
            </w:pPr>
            <w:r>
              <w:rPr>
                <w:sz w:val="19"/>
                <w:szCs w:val="19"/>
              </w:rPr>
              <w:t>BSRRecordContentType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1B" w14:textId="77777777" w:rsidR="004E4E8B" w:rsidRDefault="00000000">
            <w:pPr>
              <w:widowControl w:val="0"/>
              <w:spacing w:line="276" w:lineRule="auto"/>
              <w:rPr>
                <w:sz w:val="19"/>
                <w:szCs w:val="19"/>
              </w:rPr>
            </w:pPr>
            <w:r>
              <w:rPr>
                <w:sz w:val="19"/>
                <w:szCs w:val="19"/>
              </w:rPr>
              <w:t>BSRStatus</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1C" w14:textId="77777777" w:rsidR="004E4E8B" w:rsidRDefault="00000000">
            <w:pPr>
              <w:widowControl w:val="0"/>
              <w:spacing w:line="276" w:lineRule="auto"/>
              <w:jc w:val="center"/>
              <w:rPr>
                <w:sz w:val="19"/>
                <w:szCs w:val="19"/>
              </w:rPr>
            </w:pPr>
            <w:r>
              <w:rPr>
                <w:sz w:val="19"/>
                <w:szCs w:val="19"/>
              </w:rPr>
              <w:t>BSRStatusType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1D" w14:textId="77777777" w:rsidR="004E4E8B" w:rsidRDefault="00000000">
            <w:pPr>
              <w:widowControl w:val="0"/>
              <w:spacing w:line="276" w:lineRule="auto"/>
              <w:jc w:val="center"/>
            </w:pPr>
            <w:r>
              <w:t xml:space="preserve">See below - </w:t>
            </w:r>
            <w:r>
              <w:rPr>
                <w:sz w:val="19"/>
                <w:szCs w:val="19"/>
              </w:rPr>
              <w:t>BSRStatusType</w:t>
            </w:r>
          </w:p>
        </w:tc>
      </w:tr>
      <w:tr w:rsidR="004E4E8B" w14:paraId="4C8FC9D4"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1E"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1F" w14:textId="77777777" w:rsidR="004E4E8B" w:rsidRDefault="00000000">
            <w:pPr>
              <w:widowControl w:val="0"/>
              <w:spacing w:line="276" w:lineRule="auto"/>
              <w:rPr>
                <w:sz w:val="19"/>
                <w:szCs w:val="19"/>
              </w:rPr>
            </w:pPr>
            <w:r>
              <w:rPr>
                <w:sz w:val="19"/>
                <w:szCs w:val="19"/>
              </w:rPr>
              <w:t xml:space="preserve">BSRReasonCode </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0" w14:textId="77777777" w:rsidR="004E4E8B" w:rsidRDefault="00000000">
            <w:pPr>
              <w:widowControl w:val="0"/>
              <w:spacing w:line="276" w:lineRule="auto"/>
              <w:jc w:val="center"/>
              <w:rPr>
                <w:sz w:val="19"/>
                <w:szCs w:val="19"/>
              </w:rPr>
            </w:pPr>
            <w:r>
              <w:rPr>
                <w:sz w:val="19"/>
                <w:szCs w:val="19"/>
              </w:rPr>
              <w:t xml:space="preserve">unsigned integer </w:t>
            </w:r>
          </w:p>
          <w:p w14:paraId="00000621" w14:textId="77777777" w:rsidR="004E4E8B" w:rsidRDefault="00000000">
            <w:pPr>
              <w:widowControl w:val="0"/>
              <w:spacing w:line="276" w:lineRule="auto"/>
              <w:jc w:val="center"/>
              <w:rPr>
                <w:sz w:val="19"/>
                <w:szCs w:val="19"/>
              </w:rPr>
            </w:pPr>
            <w:r>
              <w:rPr>
                <w:sz w:val="19"/>
                <w:szCs w:val="19"/>
              </w:rPr>
              <w:t xml:space="preserve"> (see note 2)</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2" w14:textId="77777777" w:rsidR="004E4E8B" w:rsidRDefault="00000000">
            <w:pPr>
              <w:widowControl w:val="0"/>
              <w:spacing w:line="276" w:lineRule="auto"/>
              <w:jc w:val="center"/>
            </w:pPr>
            <w:r>
              <w:rPr>
                <w:sz w:val="19"/>
                <w:szCs w:val="19"/>
              </w:rPr>
              <w:t>(0..2^64-1)</w:t>
            </w:r>
          </w:p>
        </w:tc>
      </w:tr>
      <w:tr w:rsidR="004E4E8B" w14:paraId="433EA4D4"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3"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4" w14:textId="77777777" w:rsidR="004E4E8B" w:rsidRDefault="00000000">
            <w:pPr>
              <w:widowControl w:val="0"/>
              <w:spacing w:line="276" w:lineRule="auto"/>
              <w:rPr>
                <w:sz w:val="19"/>
                <w:szCs w:val="19"/>
              </w:rPr>
            </w:pPr>
            <w:r>
              <w:rPr>
                <w:sz w:val="19"/>
                <w:szCs w:val="19"/>
              </w:rPr>
              <w:t>subjectSourceEID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5" w14:textId="77777777" w:rsidR="004E4E8B" w:rsidRDefault="00000000">
            <w:pPr>
              <w:widowControl w:val="0"/>
              <w:spacing w:line="276" w:lineRule="auto"/>
              <w:jc w:val="center"/>
              <w:rPr>
                <w:sz w:val="19"/>
                <w:szCs w:val="19"/>
              </w:rPr>
            </w:pPr>
            <w:r>
              <w:rPr>
                <w:sz w:val="19"/>
                <w:szCs w:val="19"/>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6" w14:textId="77777777" w:rsidR="004E4E8B" w:rsidRDefault="00000000">
            <w:pPr>
              <w:widowControl w:val="0"/>
              <w:spacing w:line="276" w:lineRule="auto"/>
              <w:jc w:val="center"/>
            </w:pPr>
            <w:r>
              <w:rPr>
                <w:sz w:val="19"/>
                <w:szCs w:val="19"/>
              </w:rPr>
              <w:t>(Dependent on addressing scheme)</w:t>
            </w:r>
          </w:p>
        </w:tc>
      </w:tr>
      <w:tr w:rsidR="004E4E8B" w14:paraId="5546388C"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7"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8" w14:textId="77777777" w:rsidR="004E4E8B" w:rsidRDefault="00000000">
            <w:pPr>
              <w:widowControl w:val="0"/>
              <w:spacing w:line="276" w:lineRule="auto"/>
              <w:rPr>
                <w:sz w:val="19"/>
                <w:szCs w:val="19"/>
              </w:rPr>
            </w:pPr>
            <w:r>
              <w:rPr>
                <w:sz w:val="19"/>
                <w:szCs w:val="19"/>
              </w:rPr>
              <w:t>subjectCreationTimestamp</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9" w14:textId="77777777" w:rsidR="004E4E8B" w:rsidRDefault="00000000">
            <w:pPr>
              <w:widowControl w:val="0"/>
              <w:spacing w:line="276" w:lineRule="auto"/>
              <w:jc w:val="center"/>
              <w:rPr>
                <w:sz w:val="19"/>
                <w:szCs w:val="19"/>
              </w:rP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A" w14:textId="77777777" w:rsidR="004E4E8B" w:rsidRDefault="00000000">
            <w:pPr>
              <w:widowControl w:val="0"/>
              <w:spacing w:line="276" w:lineRule="auto"/>
              <w:jc w:val="center"/>
            </w:pPr>
            <w:r>
              <w:rPr>
                <w:sz w:val="19"/>
                <w:szCs w:val="19"/>
              </w:rPr>
              <w:t>(0..2^64-1)</w:t>
            </w:r>
          </w:p>
        </w:tc>
      </w:tr>
      <w:tr w:rsidR="004E4E8B" w14:paraId="01F44368"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B"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C" w14:textId="77777777" w:rsidR="004E4E8B" w:rsidRDefault="00000000">
            <w:pPr>
              <w:widowControl w:val="0"/>
              <w:spacing w:line="276" w:lineRule="auto"/>
              <w:rPr>
                <w:sz w:val="19"/>
                <w:szCs w:val="19"/>
              </w:rPr>
            </w:pPr>
            <w:r>
              <w:rPr>
                <w:sz w:val="19"/>
                <w:szCs w:val="19"/>
              </w:rPr>
              <w:t>subjectFragmentOffset</w:t>
            </w:r>
          </w:p>
          <w:p w14:paraId="0000062D" w14:textId="77777777" w:rsidR="004E4E8B" w:rsidRDefault="00000000">
            <w:pPr>
              <w:widowControl w:val="0"/>
              <w:spacing w:line="276" w:lineRule="auto"/>
              <w:rPr>
                <w:sz w:val="19"/>
                <w:szCs w:val="19"/>
              </w:rPr>
            </w:pPr>
            <w:r>
              <w:rPr>
                <w:sz w:val="19"/>
                <w:szCs w:val="19"/>
              </w:rPr>
              <w:t xml:space="preserve"> (see note 4)</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2E" w14:textId="77777777" w:rsidR="004E4E8B" w:rsidRDefault="00000000">
            <w:pPr>
              <w:widowControl w:val="0"/>
              <w:spacing w:line="276" w:lineRule="auto"/>
              <w:jc w:val="center"/>
              <w:rPr>
                <w:sz w:val="19"/>
                <w:szCs w:val="19"/>
              </w:rP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2F" w14:textId="77777777" w:rsidR="004E4E8B" w:rsidRDefault="00000000">
            <w:pPr>
              <w:widowControl w:val="0"/>
              <w:spacing w:line="276" w:lineRule="auto"/>
              <w:jc w:val="center"/>
            </w:pPr>
            <w:r>
              <w:rPr>
                <w:sz w:val="19"/>
                <w:szCs w:val="19"/>
              </w:rPr>
              <w:t>(0..2^64-1)</w:t>
            </w:r>
          </w:p>
        </w:tc>
      </w:tr>
      <w:tr w:rsidR="004E4E8B" w14:paraId="12CA9984"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30"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1" w14:textId="77777777" w:rsidR="004E4E8B" w:rsidRDefault="00000000">
            <w:pPr>
              <w:widowControl w:val="0"/>
              <w:spacing w:line="276" w:lineRule="auto"/>
              <w:rPr>
                <w:sz w:val="19"/>
                <w:szCs w:val="19"/>
              </w:rPr>
            </w:pPr>
            <w:r>
              <w:rPr>
                <w:sz w:val="19"/>
                <w:szCs w:val="19"/>
              </w:rPr>
              <w:t>subjectTotalADULength</w:t>
            </w:r>
          </w:p>
          <w:p w14:paraId="00000632" w14:textId="77777777" w:rsidR="004E4E8B" w:rsidRDefault="00000000">
            <w:pPr>
              <w:widowControl w:val="0"/>
              <w:spacing w:line="276" w:lineRule="auto"/>
              <w:rPr>
                <w:sz w:val="19"/>
                <w:szCs w:val="19"/>
              </w:rPr>
            </w:pPr>
            <w:r>
              <w:rPr>
                <w:sz w:val="19"/>
                <w:szCs w:val="19"/>
              </w:rPr>
              <w:t xml:space="preserve"> (see note 4)</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3" w14:textId="77777777" w:rsidR="004E4E8B" w:rsidRDefault="00000000">
            <w:pPr>
              <w:widowControl w:val="0"/>
              <w:spacing w:line="276" w:lineRule="auto"/>
              <w:jc w:val="center"/>
              <w:rPr>
                <w:sz w:val="19"/>
                <w:szCs w:val="19"/>
              </w:rPr>
            </w:pPr>
            <w:r>
              <w:rPr>
                <w:sz w:val="19"/>
                <w:szCs w:val="19"/>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34" w14:textId="77777777" w:rsidR="004E4E8B" w:rsidRDefault="00000000">
            <w:pPr>
              <w:widowControl w:val="0"/>
              <w:spacing w:line="276" w:lineRule="auto"/>
              <w:jc w:val="center"/>
            </w:pPr>
            <w:r>
              <w:rPr>
                <w:sz w:val="19"/>
                <w:szCs w:val="19"/>
              </w:rPr>
              <w:t>(0..2^64-1)</w:t>
            </w:r>
          </w:p>
        </w:tc>
      </w:tr>
      <w:tr w:rsidR="004E4E8B" w14:paraId="0170214B" w14:textId="7777777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35" w14:textId="77777777" w:rsidR="004E4E8B" w:rsidRDefault="004E4E8B">
            <w:pPr>
              <w:widowControl w:val="0"/>
              <w:rPr>
                <w:shd w:val="clear" w:color="auto" w:fill="A5A5A5"/>
              </w:rPr>
            </w:pPr>
          </w:p>
        </w:tc>
        <w:tc>
          <w:tcPr>
            <w:tcW w:w="256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36" w14:textId="77777777" w:rsidR="004E4E8B" w:rsidRDefault="004E4E8B">
            <w:pPr>
              <w:widowControl w:val="0"/>
              <w:spacing w:line="276" w:lineRule="auto"/>
              <w:rPr>
                <w:sz w:val="19"/>
                <w:szCs w:val="19"/>
                <w:shd w:val="clear" w:color="auto" w:fill="A5A5A5"/>
              </w:rPr>
            </w:pPr>
          </w:p>
        </w:tc>
        <w:tc>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37" w14:textId="77777777" w:rsidR="004E4E8B" w:rsidRDefault="004E4E8B">
            <w:pPr>
              <w:widowControl w:val="0"/>
              <w:spacing w:line="276" w:lineRule="auto"/>
              <w:jc w:val="center"/>
              <w:rPr>
                <w:sz w:val="19"/>
                <w:szCs w:val="19"/>
                <w:shd w:val="clear" w:color="auto" w:fill="A5A5A5"/>
              </w:rPr>
            </w:pPr>
          </w:p>
        </w:tc>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38" w14:textId="77777777" w:rsidR="004E4E8B" w:rsidRDefault="004E4E8B">
            <w:pPr>
              <w:widowControl w:val="0"/>
              <w:spacing w:line="276" w:lineRule="auto"/>
              <w:jc w:val="center"/>
              <w:rPr>
                <w:shd w:val="clear" w:color="auto" w:fill="A5A5A5"/>
              </w:rPr>
            </w:pPr>
          </w:p>
        </w:tc>
      </w:tr>
      <w:tr w:rsidR="004E4E8B" w14:paraId="41C73EFD" w14:textId="77777777">
        <w:trPr>
          <w:trHeight w:val="190"/>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39" w14:textId="77777777" w:rsidR="004E4E8B" w:rsidRDefault="00000000">
            <w:pPr>
              <w:widowControl w:val="0"/>
            </w:pPr>
            <w:sdt>
              <w:sdtPr>
                <w:tag w:val="goog_rdk_4"/>
                <w:id w:val="-1955392332"/>
              </w:sdtPr>
              <w:sdtContent/>
            </w:sdt>
            <w:r>
              <w:rPr>
                <w:sz w:val="19"/>
                <w:szCs w:val="19"/>
              </w:rPr>
              <w:t>BSRStatusType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A" w14:textId="77777777" w:rsidR="004E4E8B" w:rsidRDefault="00000000">
            <w:pPr>
              <w:widowControl w:val="0"/>
              <w:spacing w:line="276" w:lineRule="auto"/>
              <w:rPr>
                <w:sz w:val="19"/>
                <w:szCs w:val="19"/>
              </w:rPr>
            </w:pPr>
            <w:r>
              <w:rPr>
                <w:sz w:val="19"/>
                <w:szCs w:val="19"/>
              </w:rPr>
              <w:t>receivedEvent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B" w14:textId="77777777" w:rsidR="004E4E8B" w:rsidRDefault="00000000">
            <w:pPr>
              <w:widowControl w:val="0"/>
              <w:spacing w:line="276" w:lineRule="auto"/>
              <w:jc w:val="center"/>
              <w:rPr>
                <w:sz w:val="19"/>
                <w:szCs w:val="19"/>
              </w:rPr>
            </w:pPr>
            <w:r>
              <w:rPr>
                <w:sz w:val="19"/>
                <w:szCs w:val="19"/>
              </w:rPr>
              <w:t>eventDataPointType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3C" w14:textId="77777777" w:rsidR="004E4E8B" w:rsidRDefault="00000000">
            <w:pPr>
              <w:widowControl w:val="0"/>
              <w:spacing w:line="276" w:lineRule="auto"/>
              <w:jc w:val="center"/>
            </w:pPr>
            <w:r>
              <w:t xml:space="preserve">See below - </w:t>
            </w:r>
            <w:r>
              <w:rPr>
                <w:sz w:val="19"/>
                <w:szCs w:val="19"/>
              </w:rPr>
              <w:t>eventDataPointType</w:t>
            </w:r>
          </w:p>
        </w:tc>
      </w:tr>
      <w:tr w:rsidR="004E4E8B" w14:paraId="13C85059"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3D"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E" w14:textId="77777777" w:rsidR="004E4E8B" w:rsidRDefault="00000000">
            <w:pPr>
              <w:widowControl w:val="0"/>
              <w:spacing w:line="276" w:lineRule="auto"/>
              <w:rPr>
                <w:sz w:val="19"/>
                <w:szCs w:val="19"/>
              </w:rPr>
            </w:pPr>
            <w:r>
              <w:rPr>
                <w:sz w:val="19"/>
                <w:szCs w:val="19"/>
              </w:rPr>
              <w:t>forwardedEvent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3F" w14:textId="77777777" w:rsidR="004E4E8B" w:rsidRDefault="00000000">
            <w:pPr>
              <w:widowControl w:val="0"/>
              <w:spacing w:line="276" w:lineRule="auto"/>
              <w:jc w:val="center"/>
              <w:rPr>
                <w:sz w:val="19"/>
                <w:szCs w:val="19"/>
              </w:rPr>
            </w:pPr>
            <w:r>
              <w:rPr>
                <w:sz w:val="19"/>
                <w:szCs w:val="19"/>
              </w:rPr>
              <w:t>eventDataPointType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0" w14:textId="77777777" w:rsidR="004E4E8B" w:rsidRDefault="00000000">
            <w:pPr>
              <w:widowControl w:val="0"/>
              <w:spacing w:line="276" w:lineRule="auto"/>
              <w:jc w:val="center"/>
            </w:pPr>
            <w:r>
              <w:t xml:space="preserve">See below - </w:t>
            </w:r>
            <w:r>
              <w:rPr>
                <w:sz w:val="19"/>
                <w:szCs w:val="19"/>
              </w:rPr>
              <w:t>eventDataPointType</w:t>
            </w:r>
          </w:p>
        </w:tc>
      </w:tr>
      <w:tr w:rsidR="004E4E8B" w14:paraId="06BF110C"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1"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2" w14:textId="77777777" w:rsidR="004E4E8B" w:rsidRDefault="00000000">
            <w:pPr>
              <w:widowControl w:val="0"/>
              <w:spacing w:line="276" w:lineRule="auto"/>
              <w:rPr>
                <w:sz w:val="19"/>
                <w:szCs w:val="19"/>
              </w:rPr>
            </w:pPr>
            <w:r>
              <w:rPr>
                <w:sz w:val="19"/>
                <w:szCs w:val="19"/>
              </w:rPr>
              <w:t>deliveredEvent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3" w14:textId="77777777" w:rsidR="004E4E8B" w:rsidRDefault="00000000">
            <w:pPr>
              <w:widowControl w:val="0"/>
              <w:spacing w:line="276" w:lineRule="auto"/>
              <w:jc w:val="center"/>
              <w:rPr>
                <w:sz w:val="19"/>
                <w:szCs w:val="19"/>
              </w:rPr>
            </w:pPr>
            <w:r>
              <w:rPr>
                <w:sz w:val="19"/>
                <w:szCs w:val="19"/>
              </w:rPr>
              <w:t>eventDataPointType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4" w14:textId="77777777" w:rsidR="004E4E8B" w:rsidRDefault="00000000">
            <w:pPr>
              <w:widowControl w:val="0"/>
              <w:spacing w:line="276" w:lineRule="auto"/>
              <w:jc w:val="center"/>
            </w:pPr>
            <w:r>
              <w:t xml:space="preserve">See below - </w:t>
            </w:r>
            <w:r>
              <w:rPr>
                <w:sz w:val="19"/>
                <w:szCs w:val="19"/>
              </w:rPr>
              <w:t>eventDataPointType</w:t>
            </w:r>
          </w:p>
        </w:tc>
      </w:tr>
      <w:tr w:rsidR="004E4E8B" w14:paraId="6AFD9B00"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5"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6" w14:textId="77777777" w:rsidR="004E4E8B" w:rsidRDefault="00000000">
            <w:pPr>
              <w:widowControl w:val="0"/>
              <w:spacing w:line="276" w:lineRule="auto"/>
              <w:rPr>
                <w:sz w:val="19"/>
                <w:szCs w:val="19"/>
              </w:rPr>
            </w:pPr>
            <w:r>
              <w:rPr>
                <w:sz w:val="19"/>
                <w:szCs w:val="19"/>
              </w:rPr>
              <w:t>deletedEvent</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7" w14:textId="77777777" w:rsidR="004E4E8B" w:rsidRDefault="00000000">
            <w:pPr>
              <w:widowControl w:val="0"/>
              <w:spacing w:line="276" w:lineRule="auto"/>
              <w:jc w:val="center"/>
              <w:rPr>
                <w:sz w:val="19"/>
                <w:szCs w:val="19"/>
              </w:rPr>
            </w:pPr>
            <w:r>
              <w:rPr>
                <w:sz w:val="19"/>
                <w:szCs w:val="19"/>
              </w:rPr>
              <w:t>eventDataPointType</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8" w14:textId="77777777" w:rsidR="004E4E8B" w:rsidRDefault="00000000">
            <w:pPr>
              <w:widowControl w:val="0"/>
              <w:spacing w:line="276" w:lineRule="auto"/>
              <w:jc w:val="center"/>
            </w:pPr>
            <w:r>
              <w:t xml:space="preserve">See below - </w:t>
            </w:r>
            <w:r>
              <w:rPr>
                <w:sz w:val="19"/>
                <w:szCs w:val="19"/>
              </w:rPr>
              <w:t>eventDataPointType</w:t>
            </w:r>
          </w:p>
        </w:tc>
      </w:tr>
      <w:tr w:rsidR="004E4E8B" w14:paraId="1E303E32" w14:textId="77777777">
        <w:trPr>
          <w:jc w:val="center"/>
        </w:trPr>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49"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4A" w14:textId="77777777" w:rsidR="004E4E8B" w:rsidRDefault="004E4E8B">
            <w:pPr>
              <w:widowControl w:val="0"/>
              <w:spacing w:line="276" w:lineRule="auto"/>
              <w:rPr>
                <w:sz w:val="19"/>
                <w:szCs w:val="19"/>
              </w:rPr>
            </w:pPr>
          </w:p>
        </w:tc>
        <w:tc>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64B" w14:textId="77777777" w:rsidR="004E4E8B" w:rsidRDefault="004E4E8B">
            <w:pPr>
              <w:widowControl w:val="0"/>
              <w:spacing w:line="276" w:lineRule="auto"/>
              <w:jc w:val="center"/>
              <w:rPr>
                <w:sz w:val="19"/>
                <w:szCs w:val="19"/>
              </w:rPr>
            </w:pPr>
          </w:p>
        </w:tc>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64C" w14:textId="77777777" w:rsidR="004E4E8B" w:rsidRDefault="004E4E8B">
            <w:pPr>
              <w:widowControl w:val="0"/>
              <w:spacing w:line="276" w:lineRule="auto"/>
              <w:jc w:val="center"/>
            </w:pPr>
          </w:p>
        </w:tc>
      </w:tr>
      <w:tr w:rsidR="004E4E8B" w14:paraId="3BCECCEC" w14:textId="77777777">
        <w:trPr>
          <w:trHeight w:val="190"/>
          <w:jc w:val="center"/>
        </w:trPr>
        <w:tc>
          <w:tcPr>
            <w:tcW w:w="2340"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4D" w14:textId="77777777" w:rsidR="004E4E8B" w:rsidRDefault="00000000">
            <w:pPr>
              <w:widowControl w:val="0"/>
            </w:pPr>
            <w:r>
              <w:rPr>
                <w:sz w:val="19"/>
                <w:szCs w:val="19"/>
              </w:rPr>
              <w:t>eventDataPointType</w:t>
            </w: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E" w14:textId="77777777" w:rsidR="004E4E8B" w:rsidRDefault="00000000">
            <w:pPr>
              <w:widowControl w:val="0"/>
              <w:spacing w:line="276" w:lineRule="auto"/>
              <w:rPr>
                <w:sz w:val="19"/>
                <w:szCs w:val="19"/>
              </w:rPr>
            </w:pPr>
            <w:r>
              <w:rPr>
                <w:sz w:val="19"/>
                <w:szCs w:val="19"/>
              </w:rPr>
              <w:t>eventAssertion</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4F" w14:textId="77777777" w:rsidR="004E4E8B" w:rsidRDefault="00000000">
            <w:pPr>
              <w:widowControl w:val="0"/>
              <w:spacing w:line="276" w:lineRule="auto"/>
              <w:jc w:val="center"/>
              <w:rPr>
                <w:sz w:val="19"/>
                <w:szCs w:val="19"/>
              </w:rPr>
            </w:pPr>
            <w: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50" w14:textId="77777777" w:rsidR="004E4E8B" w:rsidRDefault="00000000">
            <w:pPr>
              <w:widowControl w:val="0"/>
              <w:spacing w:line="276" w:lineRule="auto"/>
              <w:jc w:val="center"/>
            </w:pPr>
            <w:r>
              <w:t>(0 .. 1)</w:t>
            </w:r>
          </w:p>
        </w:tc>
      </w:tr>
      <w:tr w:rsidR="004E4E8B" w14:paraId="07983B86" w14:textId="77777777">
        <w:trPr>
          <w:trHeight w:val="220"/>
          <w:jc w:val="center"/>
        </w:trPr>
        <w:tc>
          <w:tcPr>
            <w:tcW w:w="2340"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51" w14:textId="77777777" w:rsidR="004E4E8B" w:rsidRDefault="004E4E8B">
            <w:pPr>
              <w:widowControl w:val="0"/>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52" w14:textId="77777777" w:rsidR="004E4E8B" w:rsidRDefault="00000000">
            <w:pPr>
              <w:widowControl w:val="0"/>
              <w:spacing w:line="276" w:lineRule="auto"/>
              <w:rPr>
                <w:sz w:val="19"/>
                <w:szCs w:val="19"/>
              </w:rPr>
            </w:pPr>
            <w:r>
              <w:rPr>
                <w:sz w:val="19"/>
                <w:szCs w:val="19"/>
              </w:rPr>
              <w:t>eventTimestamp (see note 5)</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653" w14:textId="77777777" w:rsidR="004E4E8B" w:rsidRDefault="00000000">
            <w:pPr>
              <w:widowControl w:val="0"/>
              <w:spacing w:line="276" w:lineRule="auto"/>
              <w:jc w:val="center"/>
              <w:rPr>
                <w:sz w:val="19"/>
                <w:szCs w:val="19"/>
              </w:rPr>
            </w:pPr>
            <w:r>
              <w:rPr>
                <w:sz w:val="19"/>
                <w:szCs w:val="19"/>
              </w:rPr>
              <w:t>unsigned integer</w:t>
            </w:r>
          </w:p>
          <w:p w14:paraId="00000654" w14:textId="77777777" w:rsidR="004E4E8B" w:rsidRDefault="00000000">
            <w:pPr>
              <w:widowControl w:val="0"/>
              <w:spacing w:line="276" w:lineRule="auto"/>
              <w:jc w:val="center"/>
              <w:rPr>
                <w:sz w:val="19"/>
                <w:szCs w:val="19"/>
              </w:rPr>
            </w:pPr>
            <w:r>
              <w:rPr>
                <w:sz w:val="19"/>
                <w:szCs w:val="19"/>
              </w:rPr>
              <w:t xml:space="preserve"> (see note 3)</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655" w14:textId="77777777" w:rsidR="004E4E8B" w:rsidRDefault="00000000">
            <w:pPr>
              <w:widowControl w:val="0"/>
              <w:spacing w:line="276" w:lineRule="auto"/>
              <w:jc w:val="center"/>
            </w:pPr>
            <w:r>
              <w:rPr>
                <w:sz w:val="19"/>
                <w:szCs w:val="19"/>
              </w:rPr>
              <w:t>(0..2^64-1)</w:t>
            </w:r>
          </w:p>
        </w:tc>
      </w:tr>
    </w:tbl>
    <w:p w14:paraId="00000656" w14:textId="77777777" w:rsidR="004E4E8B" w:rsidRDefault="004E4E8B">
      <w:pPr>
        <w:rPr>
          <w:rFonts w:ascii="Times New Roman" w:eastAsia="Times New Roman" w:hAnsi="Times New Roman" w:cs="Times New Roman"/>
          <w:sz w:val="24"/>
          <w:szCs w:val="24"/>
        </w:rPr>
      </w:pPr>
    </w:p>
    <w:p w14:paraId="00000657" w14:textId="77777777" w:rsidR="004E4E8B" w:rsidRDefault="004E4E8B">
      <w:pPr>
        <w:rPr>
          <w:rFonts w:ascii="Times New Roman" w:eastAsia="Times New Roman" w:hAnsi="Times New Roman" w:cs="Times New Roman"/>
          <w:sz w:val="24"/>
          <w:szCs w:val="24"/>
        </w:rPr>
      </w:pPr>
    </w:p>
    <w:p w14:paraId="00000658" w14:textId="77777777" w:rsidR="004E4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00000659" w14:textId="77777777" w:rsidR="004E4E8B" w:rsidRDefault="00000000">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records are carried as payloads of bundles and are signaled by the BPv7.primaryBlock.bundleControlFlags.isAdmin field.</w:t>
      </w:r>
    </w:p>
    <w:p w14:paraId="0000065A" w14:textId="77777777" w:rsidR="004E4E8B" w:rsidRDefault="00000000">
      <w:pPr>
        <w:numPr>
          <w:ilvl w:val="0"/>
          <w:numId w:val="9"/>
        </w:numPr>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Enumerated value form the set of Valid status report reason codes that are registered in the IANA "Bundle Status Report Reason Codes" subregistry in the "Bundle Protocol" registry</w:t>
      </w:r>
    </w:p>
    <w:p w14:paraId="0000065B" w14:textId="77777777" w:rsidR="004E4E8B" w:rsidRDefault="00000000">
      <w:pPr>
        <w:numPr>
          <w:ilvl w:val="0"/>
          <w:numId w:val="9"/>
        </w:numPr>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Unsigned integer representing the DTN Time.</w:t>
      </w:r>
    </w:p>
    <w:p w14:paraId="0000065C" w14:textId="77777777" w:rsidR="004E4E8B" w:rsidRDefault="00000000">
      <w:pPr>
        <w:numPr>
          <w:ilvl w:val="0"/>
          <w:numId w:val="9"/>
        </w:numPr>
        <w:spacing w:after="0"/>
        <w:rPr>
          <w:rFonts w:ascii="Times New Roman" w:eastAsia="Times New Roman" w:hAnsi="Times New Roman" w:cs="Times New Roman"/>
        </w:rPr>
      </w:pPr>
      <w:r>
        <w:rPr>
          <w:rFonts w:ascii="Times New Roman" w:eastAsia="Times New Roman" w:hAnsi="Times New Roman" w:cs="Times New Roman"/>
          <w:sz w:val="19"/>
          <w:szCs w:val="19"/>
        </w:rPr>
        <w:t>This is optional and is present if and only if the bundle whose status is being reported</w:t>
      </w:r>
      <w:r>
        <w:rPr>
          <w:rFonts w:ascii="Times New Roman" w:eastAsia="Times New Roman" w:hAnsi="Times New Roman" w:cs="Times New Roman"/>
          <w:sz w:val="24"/>
          <w:szCs w:val="24"/>
        </w:rPr>
        <w:t xml:space="preserve"> was a fragment.</w:t>
      </w:r>
    </w:p>
    <w:p w14:paraId="0000065D" w14:textId="77777777" w:rsidR="004E4E8B" w:rsidRDefault="00000000">
      <w:pPr>
        <w:numPr>
          <w:ilvl w:val="0"/>
          <w:numId w:val="9"/>
        </w:numPr>
        <w:spacing w:after="240"/>
        <w:rPr>
          <w:rFonts w:ascii="Times New Roman" w:eastAsia="Times New Roman" w:hAnsi="Times New Roman" w:cs="Times New Roman"/>
          <w:sz w:val="19"/>
          <w:szCs w:val="19"/>
        </w:rPr>
      </w:pPr>
      <w:r>
        <w:rPr>
          <w:rFonts w:ascii="Times New Roman" w:eastAsia="Times New Roman" w:hAnsi="Times New Roman" w:cs="Times New Roman"/>
          <w:sz w:val="19"/>
          <w:szCs w:val="19"/>
        </w:rPr>
        <w:t>This is optional and is present if the eventAssertion is 1 AND the "Report status time" flag was set to 1 in the bundle processing control flags of the bundle whose status is being reported</w:t>
      </w:r>
    </w:p>
    <w:p w14:paraId="0000065E" w14:textId="77777777" w:rsidR="004E4E8B" w:rsidRDefault="004E4E8B">
      <w:pPr>
        <w:ind w:left="720"/>
        <w:rPr>
          <w:rFonts w:ascii="Times New Roman" w:eastAsia="Times New Roman" w:hAnsi="Times New Roman" w:cs="Times New Roman"/>
          <w:sz w:val="24"/>
          <w:szCs w:val="24"/>
        </w:rPr>
      </w:pPr>
    </w:p>
    <w:p w14:paraId="0000065F" w14:textId="77777777" w:rsidR="004E4E8B" w:rsidRDefault="004E4E8B">
      <w:pPr>
        <w:rPr>
          <w:rFonts w:ascii="Times New Roman" w:eastAsia="Times New Roman" w:hAnsi="Times New Roman" w:cs="Times New Roman"/>
          <w:b/>
          <w:sz w:val="24"/>
          <w:szCs w:val="24"/>
        </w:rPr>
      </w:pPr>
    </w:p>
    <w:p w14:paraId="00000660" w14:textId="77777777" w:rsidR="004E4E8B" w:rsidRDefault="004E4E8B">
      <w:pPr>
        <w:rPr>
          <w:rFonts w:ascii="Times New Roman" w:eastAsia="Times New Roman" w:hAnsi="Times New Roman" w:cs="Times New Roman"/>
          <w:b/>
          <w:sz w:val="24"/>
          <w:szCs w:val="24"/>
        </w:rPr>
      </w:pPr>
    </w:p>
    <w:p w14:paraId="00000661" w14:textId="77777777" w:rsidR="004E4E8B" w:rsidRDefault="004E4E8B">
      <w:pPr>
        <w:rPr>
          <w:rFonts w:ascii="Times New Roman" w:eastAsia="Times New Roman" w:hAnsi="Times New Roman" w:cs="Times New Roman"/>
          <w:b/>
          <w:sz w:val="24"/>
          <w:szCs w:val="24"/>
        </w:rPr>
      </w:pPr>
    </w:p>
    <w:p w14:paraId="00000662" w14:textId="77777777" w:rsidR="004E4E8B" w:rsidRDefault="004E4E8B">
      <w:pPr>
        <w:rPr>
          <w:rFonts w:ascii="Times New Roman" w:eastAsia="Times New Roman" w:hAnsi="Times New Roman" w:cs="Times New Roman"/>
          <w:b/>
          <w:sz w:val="24"/>
          <w:szCs w:val="24"/>
        </w:rPr>
      </w:pPr>
    </w:p>
    <w:p w14:paraId="00000663" w14:textId="77777777" w:rsidR="004E4E8B" w:rsidRDefault="004E4E8B">
      <w:pPr>
        <w:rPr>
          <w:rFonts w:ascii="Times New Roman" w:eastAsia="Times New Roman" w:hAnsi="Times New Roman" w:cs="Times New Roman"/>
          <w:b/>
          <w:sz w:val="24"/>
          <w:szCs w:val="24"/>
        </w:rPr>
      </w:pPr>
    </w:p>
    <w:p w14:paraId="00000664" w14:textId="77777777" w:rsidR="004E4E8B" w:rsidRDefault="004E4E8B">
      <w:pPr>
        <w:rPr>
          <w:rFonts w:ascii="Times New Roman" w:eastAsia="Times New Roman" w:hAnsi="Times New Roman" w:cs="Times New Roman"/>
          <w:b/>
          <w:sz w:val="24"/>
          <w:szCs w:val="24"/>
        </w:rPr>
      </w:pPr>
    </w:p>
    <w:p w14:paraId="00000665" w14:textId="77777777" w:rsidR="004E4E8B" w:rsidRDefault="004E4E8B">
      <w:pPr>
        <w:rPr>
          <w:rFonts w:ascii="Times New Roman" w:eastAsia="Times New Roman" w:hAnsi="Times New Roman" w:cs="Times New Roman"/>
          <w:b/>
          <w:sz w:val="24"/>
          <w:szCs w:val="24"/>
        </w:rPr>
      </w:pPr>
    </w:p>
    <w:p w14:paraId="00000666" w14:textId="77777777" w:rsidR="004E4E8B" w:rsidRDefault="004E4E8B">
      <w:pPr>
        <w:rPr>
          <w:rFonts w:ascii="Times New Roman" w:eastAsia="Times New Roman" w:hAnsi="Times New Roman" w:cs="Times New Roman"/>
          <w:b/>
          <w:sz w:val="24"/>
          <w:szCs w:val="24"/>
        </w:rPr>
      </w:pPr>
    </w:p>
    <w:p w14:paraId="00000667" w14:textId="77777777" w:rsidR="004E4E8B" w:rsidRDefault="004E4E8B">
      <w:pPr>
        <w:rPr>
          <w:rFonts w:ascii="Times New Roman" w:eastAsia="Times New Roman" w:hAnsi="Times New Roman" w:cs="Times New Roman"/>
          <w:b/>
          <w:sz w:val="24"/>
          <w:szCs w:val="24"/>
        </w:rPr>
      </w:pPr>
    </w:p>
    <w:p w14:paraId="00000668" w14:textId="77777777" w:rsidR="004E4E8B" w:rsidRDefault="004E4E8B">
      <w:pPr>
        <w:rPr>
          <w:rFonts w:ascii="Times New Roman" w:eastAsia="Times New Roman" w:hAnsi="Times New Roman" w:cs="Times New Roman"/>
          <w:b/>
          <w:sz w:val="24"/>
          <w:szCs w:val="24"/>
        </w:rPr>
      </w:pPr>
    </w:p>
    <w:p w14:paraId="00000669" w14:textId="77777777" w:rsidR="004E4E8B" w:rsidRDefault="004E4E8B">
      <w:pPr>
        <w:rPr>
          <w:rFonts w:ascii="Times New Roman" w:eastAsia="Times New Roman" w:hAnsi="Times New Roman" w:cs="Times New Roman"/>
          <w:b/>
          <w:sz w:val="24"/>
          <w:szCs w:val="24"/>
        </w:rPr>
      </w:pPr>
    </w:p>
    <w:p w14:paraId="0000066A" w14:textId="77777777" w:rsidR="004E4E8B" w:rsidRDefault="004E4E8B">
      <w:pPr>
        <w:jc w:val="center"/>
        <w:rPr>
          <w:rFonts w:ascii="Times New Roman" w:eastAsia="Times New Roman" w:hAnsi="Times New Roman" w:cs="Times New Roman"/>
          <w:sz w:val="24"/>
          <w:szCs w:val="24"/>
        </w:rPr>
      </w:pPr>
    </w:p>
    <w:p w14:paraId="0000066B" w14:textId="77777777" w:rsidR="004E4E8B" w:rsidRDefault="004E4E8B">
      <w:pPr>
        <w:jc w:val="center"/>
        <w:rPr>
          <w:rFonts w:ascii="Times New Roman" w:eastAsia="Times New Roman" w:hAnsi="Times New Roman" w:cs="Times New Roman"/>
          <w:sz w:val="24"/>
          <w:szCs w:val="24"/>
        </w:rPr>
      </w:pPr>
    </w:p>
    <w:p w14:paraId="0000066C" w14:textId="77777777" w:rsidR="004E4E8B" w:rsidRDefault="004E4E8B">
      <w:pPr>
        <w:rPr>
          <w:rFonts w:ascii="Times New Roman" w:eastAsia="Times New Roman" w:hAnsi="Times New Roman" w:cs="Times New Roman"/>
          <w:sz w:val="24"/>
          <w:szCs w:val="24"/>
        </w:rPr>
      </w:pPr>
    </w:p>
    <w:p w14:paraId="0000066D" w14:textId="77777777" w:rsidR="004E4E8B" w:rsidRDefault="004E4E8B">
      <w:pPr>
        <w:jc w:val="center"/>
        <w:rPr>
          <w:rFonts w:ascii="Times New Roman" w:eastAsia="Times New Roman" w:hAnsi="Times New Roman" w:cs="Times New Roman"/>
          <w:sz w:val="24"/>
          <w:szCs w:val="24"/>
        </w:rPr>
      </w:pPr>
    </w:p>
    <w:p w14:paraId="0000066E" w14:textId="77777777" w:rsidR="004E4E8B" w:rsidRDefault="00000000">
      <w:pPr>
        <w:pStyle w:val="Heading1"/>
        <w:ind w:firstLine="432"/>
        <w:jc w:val="center"/>
        <w:rPr>
          <w:rFonts w:ascii="Times New Roman" w:eastAsia="Times New Roman" w:hAnsi="Times New Roman" w:cs="Times New Roman"/>
          <w:b/>
          <w:color w:val="000000"/>
          <w:sz w:val="24"/>
          <w:szCs w:val="24"/>
        </w:rPr>
      </w:pPr>
      <w:bookmarkStart w:id="50" w:name="_heading=h.1302m92" w:colFirst="0" w:colLast="0"/>
      <w:bookmarkEnd w:id="50"/>
      <w:r>
        <w:rPr>
          <w:rFonts w:ascii="Times New Roman" w:eastAsia="Times New Roman" w:hAnsi="Times New Roman" w:cs="Times New Roman"/>
          <w:b/>
          <w:color w:val="000000"/>
          <w:sz w:val="24"/>
          <w:szCs w:val="24"/>
        </w:rPr>
        <w:t>ANNEX G</w:t>
      </w:r>
      <w:r>
        <w:rPr>
          <w:rFonts w:ascii="Times New Roman" w:eastAsia="Times New Roman" w:hAnsi="Times New Roman" w:cs="Times New Roman"/>
          <w:b/>
          <w:color w:val="000000"/>
          <w:sz w:val="24"/>
          <w:szCs w:val="24"/>
        </w:rPr>
        <w:br/>
        <w:t>INFORMATIVE REFERENCES</w:t>
      </w:r>
      <w:r>
        <w:rPr>
          <w:rFonts w:ascii="Times New Roman" w:eastAsia="Times New Roman" w:hAnsi="Times New Roman" w:cs="Times New Roman"/>
          <w:b/>
          <w:color w:val="000000"/>
          <w:sz w:val="24"/>
          <w:szCs w:val="24"/>
        </w:rPr>
        <w:br/>
        <w:t>(INFORMATIVE)</w:t>
      </w:r>
    </w:p>
    <w:p w14:paraId="0000066F" w14:textId="77777777" w:rsidR="004E4E8B" w:rsidRDefault="00000000">
      <w:pPr>
        <w:keepLines/>
        <w:tabs>
          <w:tab w:val="left" w:pos="806"/>
        </w:tabs>
        <w:spacing w:before="240"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[G1]</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Rationale, Scenarios, and Requirements for DTN in Space.</w:t>
      </w:r>
      <w:r>
        <w:rPr>
          <w:rFonts w:ascii="Times New Roman" w:eastAsia="Times New Roman" w:hAnsi="Times New Roman" w:cs="Times New Roman"/>
          <w:sz w:val="24"/>
          <w:szCs w:val="24"/>
        </w:rPr>
        <w:t xml:space="preserve"> Issue 1. Report Concerning Space Data System Standards (Green Book), CCSDS 734.0-G-1. Washington, D.C.: CCSDS, August 2010.</w:t>
      </w:r>
    </w:p>
    <w:p w14:paraId="00000670" w14:textId="77777777" w:rsidR="004E4E8B" w:rsidRDefault="00000000">
      <w:pPr>
        <w:keepLines/>
        <w:tabs>
          <w:tab w:val="left" w:pos="806"/>
        </w:tabs>
        <w:spacing w:before="240"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[G2]</w:t>
      </w:r>
      <w:r>
        <w:rPr>
          <w:rFonts w:ascii="Times New Roman" w:eastAsia="Times New Roman" w:hAnsi="Times New Roman" w:cs="Times New Roman"/>
          <w:sz w:val="24"/>
          <w:szCs w:val="24"/>
        </w:rPr>
        <w:tab/>
        <w:t xml:space="preserve">J.H. Saltzer, D.P. Reed, and D.D. Clark. “End-to-End Arguments in System Design.” In </w:t>
      </w:r>
      <w:r>
        <w:rPr>
          <w:rFonts w:ascii="Times New Roman" w:eastAsia="Times New Roman" w:hAnsi="Times New Roman" w:cs="Times New Roman"/>
          <w:i/>
          <w:sz w:val="24"/>
          <w:szCs w:val="24"/>
        </w:rPr>
        <w:t>Proceedings of the 2nd International Conference on Distributed Computing Systems (April 8-10, 1981, Paris, France),</w:t>
      </w:r>
      <w:r>
        <w:rPr>
          <w:rFonts w:ascii="Times New Roman" w:eastAsia="Times New Roman" w:hAnsi="Times New Roman" w:cs="Times New Roman"/>
          <w:sz w:val="24"/>
          <w:szCs w:val="24"/>
        </w:rPr>
        <w:t xml:space="preserve"> 509-512. Los Alamitos, CA, USA: IEEE Computer Society, 1981.</w:t>
      </w:r>
    </w:p>
    <w:p w14:paraId="00000671" w14:textId="77777777" w:rsidR="004E4E8B" w:rsidRDefault="00000000">
      <w:pPr>
        <w:keepLines/>
        <w:tabs>
          <w:tab w:val="left" w:pos="806"/>
        </w:tabs>
        <w:spacing w:before="240"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[G3]</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Orga</w:t>
      </w:r>
      <w:r>
        <w:rPr>
          <w:rFonts w:ascii="Times New Roman" w:eastAsia="Times New Roman" w:hAnsi="Times New Roman" w:cs="Times New Roman"/>
          <w:sz w:val="24"/>
          <w:szCs w:val="24"/>
        </w:rPr>
        <w:t>nization and Processes for the Consultative Committee for Space Data Systems. Issue 4. CCSDS Record (Yellow Book), CCSDS A02.1-Y-4. Washington, D.C.: CCSDS, April 2014.</w:t>
      </w:r>
    </w:p>
    <w:p w14:paraId="00000672" w14:textId="77777777" w:rsidR="004E4E8B" w:rsidRDefault="004E4E8B">
      <w:pPr>
        <w:keepLines/>
        <w:tabs>
          <w:tab w:val="left" w:pos="806"/>
        </w:tabs>
        <w:spacing w:before="240" w:after="0"/>
        <w:ind w:left="720" w:hanging="720"/>
        <w:jc w:val="both"/>
        <w:rPr>
          <w:rFonts w:ascii="Times New Roman" w:eastAsia="Times New Roman" w:hAnsi="Times New Roman" w:cs="Times New Roman"/>
          <w:sz w:val="24"/>
          <w:szCs w:val="24"/>
        </w:rPr>
      </w:pPr>
    </w:p>
    <w:p w14:paraId="00000673" w14:textId="77777777" w:rsidR="004E4E8B" w:rsidRDefault="00000000">
      <w:pPr>
        <w:spacing w:after="0"/>
        <w:ind w:left="765" w:hanging="765"/>
        <w:rPr>
          <w:rFonts w:ascii="Times New Roman" w:eastAsia="Times New Roman" w:hAnsi="Times New Roman" w:cs="Times New Roman"/>
          <w:sz w:val="24"/>
          <w:szCs w:val="24"/>
        </w:rPr>
      </w:pPr>
      <w:r>
        <w:rPr>
          <w:rFonts w:ascii="Times New Roman" w:eastAsia="Times New Roman" w:hAnsi="Times New Roman" w:cs="Times New Roman"/>
          <w:sz w:val="24"/>
          <w:szCs w:val="24"/>
        </w:rPr>
        <w:t>[G4]</w:t>
      </w:r>
      <w:r>
        <w:rPr>
          <w:rFonts w:ascii="Times New Roman" w:eastAsia="Times New Roman" w:hAnsi="Times New Roman" w:cs="Times New Roman"/>
          <w:sz w:val="24"/>
          <w:szCs w:val="24"/>
        </w:rPr>
        <w:tab/>
        <w:t>L. Eggert, G. Fairhurst, and G. Shepard. UDP Usage Guidelines. RFC 8085. Reston, Virginia: ISOC, March 2017.</w:t>
      </w:r>
    </w:p>
    <w:p w14:paraId="00000674" w14:textId="77777777" w:rsidR="004E4E8B" w:rsidRDefault="004E4E8B">
      <w:pPr>
        <w:spacing w:after="0"/>
        <w:ind w:left="765" w:hanging="765"/>
        <w:rPr>
          <w:rFonts w:ascii="Times New Roman" w:eastAsia="Times New Roman" w:hAnsi="Times New Roman" w:cs="Times New Roman"/>
          <w:sz w:val="24"/>
          <w:szCs w:val="24"/>
        </w:rPr>
      </w:pPr>
    </w:p>
    <w:p w14:paraId="00000675" w14:textId="77777777" w:rsidR="004E4E8B"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[G5]</w:t>
      </w:r>
      <w:r>
        <w:rPr>
          <w:rFonts w:ascii="Times New Roman" w:eastAsia="Times New Roman" w:hAnsi="Times New Roman" w:cs="Times New Roman"/>
          <w:sz w:val="24"/>
          <w:szCs w:val="24"/>
        </w:rPr>
        <w:tab/>
        <w:t xml:space="preserve">H. Kruse, S. Jero, and S. Ostermann. </w:t>
      </w:r>
      <w:r>
        <w:rPr>
          <w:rFonts w:ascii="Times New Roman" w:eastAsia="Times New Roman" w:hAnsi="Times New Roman" w:cs="Times New Roman"/>
          <w:i/>
          <w:sz w:val="24"/>
          <w:szCs w:val="24"/>
        </w:rPr>
        <w:t>Datagram Convergence Layers for the Delay- and Disruption-Tolerant Networking (DTN) Bundle Protocol and Licklider Transmission Protocol (LTP)</w:t>
      </w:r>
      <w:r>
        <w:rPr>
          <w:rFonts w:ascii="Times New Roman" w:eastAsia="Times New Roman" w:hAnsi="Times New Roman" w:cs="Times New Roman"/>
          <w:sz w:val="24"/>
          <w:szCs w:val="24"/>
        </w:rPr>
        <w:t>. RFC 7122. Reston, Virgina: ISOC, January 25, 2021.</w:t>
      </w:r>
    </w:p>
    <w:p w14:paraId="00000676" w14:textId="77777777" w:rsidR="004E4E8B" w:rsidRDefault="00000000">
      <w:pPr>
        <w:rPr>
          <w:rFonts w:ascii="Times New Roman" w:eastAsia="Times New Roman" w:hAnsi="Times New Roman" w:cs="Times New Roman"/>
          <w:sz w:val="24"/>
          <w:szCs w:val="24"/>
        </w:rPr>
      </w:pPr>
      <w:r>
        <w:br w:type="page"/>
      </w:r>
    </w:p>
    <w:p w14:paraId="00000677" w14:textId="77777777" w:rsidR="004E4E8B" w:rsidRDefault="00000000">
      <w:pPr>
        <w:pStyle w:val="Heading1"/>
        <w:ind w:firstLine="432"/>
        <w:jc w:val="center"/>
        <w:rPr>
          <w:rFonts w:ascii="Times New Roman" w:eastAsia="Times New Roman" w:hAnsi="Times New Roman" w:cs="Times New Roman"/>
          <w:b/>
          <w:color w:val="000000"/>
          <w:sz w:val="24"/>
          <w:szCs w:val="24"/>
        </w:rPr>
      </w:pPr>
      <w:bookmarkStart w:id="51" w:name="_heading=h.3mzq4wv" w:colFirst="0" w:colLast="0"/>
      <w:bookmarkEnd w:id="51"/>
      <w:r>
        <w:rPr>
          <w:rFonts w:ascii="Times New Roman" w:eastAsia="Times New Roman" w:hAnsi="Times New Roman" w:cs="Times New Roman"/>
          <w:b/>
          <w:color w:val="000000"/>
          <w:sz w:val="24"/>
          <w:szCs w:val="24"/>
        </w:rPr>
        <w:lastRenderedPageBreak/>
        <w:t>ANNEX H</w:t>
      </w:r>
      <w:r>
        <w:rPr>
          <w:rFonts w:ascii="Times New Roman" w:eastAsia="Times New Roman" w:hAnsi="Times New Roman" w:cs="Times New Roman"/>
          <w:b/>
          <w:color w:val="000000"/>
          <w:sz w:val="24"/>
          <w:szCs w:val="24"/>
        </w:rPr>
        <w:br/>
        <w:t>ABBREVIATIONS AND ACRONYMS</w:t>
      </w:r>
      <w:r>
        <w:rPr>
          <w:rFonts w:ascii="Times New Roman" w:eastAsia="Times New Roman" w:hAnsi="Times New Roman" w:cs="Times New Roman"/>
          <w:b/>
          <w:color w:val="000000"/>
          <w:sz w:val="24"/>
          <w:szCs w:val="24"/>
        </w:rPr>
        <w:br/>
        <w:t>(INFORMATIVE)</w:t>
      </w:r>
    </w:p>
    <w:p w14:paraId="00000678" w14:textId="77777777" w:rsidR="004E4E8B" w:rsidRDefault="00000000">
      <w:pPr>
        <w:keepLines/>
        <w:tabs>
          <w:tab w:val="left" w:pos="806"/>
        </w:tabs>
        <w:spacing w:before="240" w:after="0"/>
        <w:jc w:val="both"/>
        <w:rPr>
          <w:rFonts w:ascii="Times New Roman" w:eastAsia="Times New Roman" w:hAnsi="Times New Roman" w:cs="Times New Roman"/>
          <w:sz w:val="24"/>
          <w:szCs w:val="24"/>
          <w:u w:val="single"/>
        </w:rPr>
      </w:pPr>
      <w:bookmarkStart w:id="52" w:name="_heading=h.nmf14n" w:colFirst="0" w:colLast="0"/>
      <w:bookmarkEnd w:id="52"/>
      <w:r>
        <w:rPr>
          <w:rFonts w:ascii="Times New Roman" w:eastAsia="Times New Roman" w:hAnsi="Times New Roman" w:cs="Times New Roman"/>
          <w:sz w:val="24"/>
          <w:szCs w:val="24"/>
          <w:u w:val="single"/>
        </w:rPr>
        <w:t>Term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Meaning</w:t>
      </w:r>
    </w:p>
    <w:p w14:paraId="00000679"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application agent</w:t>
      </w:r>
    </w:p>
    <w:p w14:paraId="0000067A"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Application Data Unit</w:t>
      </w:r>
    </w:p>
    <w:p w14:paraId="0000067B"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Advanced Orbiting Systems</w:t>
      </w:r>
    </w:p>
    <w:p w14:paraId="0000067C"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Administrative Record</w:t>
      </w:r>
    </w:p>
    <w:p w14:paraId="0000067D"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Bundle Protocol</w:t>
      </w:r>
    </w:p>
    <w:p w14:paraId="0000067E"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bundle protocol agent</w:t>
      </w:r>
    </w:p>
    <w:p w14:paraId="0000067F"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BSR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Bundle Status Report</w:t>
      </w:r>
    </w:p>
    <w:p w14:paraId="00000680"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CBOR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Concise Binary Object Representation</w:t>
      </w:r>
    </w:p>
    <w:p w14:paraId="00000681"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CCSDS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Consultative Committee for Space Data Systems</w:t>
      </w:r>
    </w:p>
    <w:p w14:paraId="00000682"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cyclic redundancy check</w:t>
      </w:r>
    </w:p>
    <w:p w14:paraId="00000683"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convergence layer</w:t>
      </w:r>
    </w:p>
    <w:p w14:paraId="00000684"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convergence layer adapter</w:t>
      </w:r>
    </w:p>
    <w:p w14:paraId="00000685"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DTN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delay tolerant network</w:t>
      </w:r>
    </w:p>
    <w:p w14:paraId="00000686"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endpoint identifier</w:t>
      </w:r>
    </w:p>
    <w:p w14:paraId="00000687"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Encapsulation Packet Protocol</w:t>
      </w:r>
    </w:p>
    <w:p w14:paraId="00000688"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Internet Assigned Numbers Authority</w:t>
      </w:r>
    </w:p>
    <w:p w14:paraId="00000689"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Electrotechnical Commission</w:t>
      </w:r>
    </w:p>
    <w:p w14:paraId="0000068A"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Internet Protocol</w:t>
      </w:r>
    </w:p>
    <w:p w14:paraId="0000068B"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Interplanetary Network</w:t>
      </w:r>
    </w:p>
    <w:p w14:paraId="0000068C"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Organization for Standardization</w:t>
      </w:r>
    </w:p>
    <w:p w14:paraId="0000068D"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ISOC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Information Security Operations Center</w:t>
      </w:r>
    </w:p>
    <w:p w14:paraId="0000068E"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Licklider Transmission Protocol</w:t>
      </w:r>
    </w:p>
    <w:p w14:paraId="0000068F"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Open Systems Interconnection</w:t>
      </w:r>
    </w:p>
    <w:p w14:paraId="00000690"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protocol implementation conformance statement</w:t>
      </w:r>
    </w:p>
    <w:p w14:paraId="00000691"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PDU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protocol data unit</w:t>
      </w:r>
    </w:p>
    <w:p w14:paraId="00000692"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requirements list</w:t>
      </w:r>
    </w:p>
    <w:p w14:paraId="00000693"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RFC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Request For Comment</w:t>
      </w:r>
    </w:p>
    <w:p w14:paraId="00000694"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Schedule Aware Bundle Routing</w:t>
      </w:r>
    </w:p>
    <w:p w14:paraId="00000695"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Space Assigned Numbers Authority</w:t>
      </w:r>
    </w:p>
    <w:p w14:paraId="00000696"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service data unit</w:t>
      </w:r>
    </w:p>
    <w:p w14:paraId="00000697"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Space Packet Protocol</w:t>
      </w:r>
    </w:p>
    <w:p w14:paraId="00000698"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Telecommand</w:t>
      </w:r>
    </w:p>
    <w:p w14:paraId="00000699"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Transmission Control Protocol</w:t>
      </w:r>
    </w:p>
    <w:p w14:paraId="0000069A"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Telemetry</w:t>
      </w:r>
    </w:p>
    <w:p w14:paraId="0000069B"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User Datagram Protocol</w:t>
      </w:r>
    </w:p>
    <w:p w14:paraId="0000069C"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Uniform Resource Identifier</w:t>
      </w:r>
    </w:p>
    <w:p w14:paraId="0000069D" w14:textId="77777777" w:rsidR="004E4E8B" w:rsidRDefault="00000000">
      <w:pPr>
        <w:keepLines/>
        <w:tabs>
          <w:tab w:val="left" w:pos="806"/>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USLP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Unified Space Link Protocol</w:t>
      </w:r>
    </w:p>
    <w:sectPr w:rsidR="004E4E8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maso de Cola" w:date="2022-06-29T14:40:00Z" w:initials="">
    <w:p w14:paraId="000006A0" w14:textId="77777777" w:rsidR="004E4E8B"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check numbering of sections and annexes, their a mismatch with the ToC</w:t>
      </w:r>
    </w:p>
  </w:comment>
  <w:comment w:id="5" w:author="Keith Scott" w:date="2022-07-12T14:25:00Z" w:initials="">
    <w:p w14:paraId="000006A1" w14:textId="77777777" w:rsidR="004E4E8B"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Yeah, I suggest we do that last in conjunction w/ Tom.</w:t>
      </w:r>
    </w:p>
  </w:comment>
  <w:comment w:id="49" w:author="Simon Singh" w:date="2022-07-24T21:34:00Z" w:initials="">
    <w:p w14:paraId="000006A3" w14:textId="77777777" w:rsidR="004E4E8B"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Table number and note number needs to touched up later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6A0" w15:done="1"/>
  <w15:commentEx w15:paraId="000006A1" w15:paraIdParent="000006A0" w15:done="1"/>
  <w15:commentEx w15:paraId="000006A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A0" w16cid:durableId="268958BD"/>
  <w16cid:commentId w16cid:paraId="000006A1" w16cid:durableId="268958BC"/>
  <w16cid:commentId w16cid:paraId="000006A3" w16cid:durableId="268958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E11C" w14:textId="77777777" w:rsidR="0003178E" w:rsidRDefault="0003178E">
      <w:pPr>
        <w:spacing w:after="0" w:line="240" w:lineRule="auto"/>
      </w:pPr>
      <w:r>
        <w:separator/>
      </w:r>
    </w:p>
  </w:endnote>
  <w:endnote w:type="continuationSeparator" w:id="0">
    <w:p w14:paraId="5232EE7D" w14:textId="77777777" w:rsidR="0003178E" w:rsidRDefault="0003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F" w14:textId="77777777" w:rsidR="004E4E8B" w:rsidRDefault="004E4E8B">
    <w:pPr>
      <w:pBdr>
        <w:top w:val="nil"/>
        <w:left w:val="nil"/>
        <w:bottom w:val="nil"/>
        <w:right w:val="nil"/>
        <w:between w:val="nil"/>
      </w:pBdr>
      <w:tabs>
        <w:tab w:val="center" w:pos="4507"/>
        <w:tab w:val="right" w:pos="9000"/>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1AE6" w14:textId="77777777" w:rsidR="0003178E" w:rsidRDefault="0003178E">
      <w:pPr>
        <w:spacing w:after="0" w:line="240" w:lineRule="auto"/>
      </w:pPr>
      <w:r>
        <w:separator/>
      </w:r>
    </w:p>
  </w:footnote>
  <w:footnote w:type="continuationSeparator" w:id="0">
    <w:p w14:paraId="35E7D7C8" w14:textId="77777777" w:rsidR="0003178E" w:rsidRDefault="00031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9E" w14:textId="77777777" w:rsidR="004E4E8B" w:rsidRDefault="004E4E8B">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D5"/>
    <w:multiLevelType w:val="multilevel"/>
    <w:tmpl w:val="8E6C3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7A03CC"/>
    <w:multiLevelType w:val="multilevel"/>
    <w:tmpl w:val="D6D8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03261"/>
    <w:multiLevelType w:val="multilevel"/>
    <w:tmpl w:val="C70247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6E62A83"/>
    <w:multiLevelType w:val="multilevel"/>
    <w:tmpl w:val="53FC62BC"/>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1C4540D4"/>
    <w:multiLevelType w:val="multilevel"/>
    <w:tmpl w:val="90EC4B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D2745E"/>
    <w:multiLevelType w:val="multilevel"/>
    <w:tmpl w:val="2104E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39146E"/>
    <w:multiLevelType w:val="multilevel"/>
    <w:tmpl w:val="E484276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35256A"/>
    <w:multiLevelType w:val="multilevel"/>
    <w:tmpl w:val="F684C1D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BB135CB"/>
    <w:multiLevelType w:val="multilevel"/>
    <w:tmpl w:val="B6823E5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4262F49"/>
    <w:multiLevelType w:val="multilevel"/>
    <w:tmpl w:val="8E6C6C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81040E"/>
    <w:multiLevelType w:val="multilevel"/>
    <w:tmpl w:val="98928792"/>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ADB048F"/>
    <w:multiLevelType w:val="multilevel"/>
    <w:tmpl w:val="166816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643AC2"/>
    <w:multiLevelType w:val="multilevel"/>
    <w:tmpl w:val="B6FA1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XParagraph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4940FA"/>
    <w:multiLevelType w:val="multilevel"/>
    <w:tmpl w:val="E78C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4F719E"/>
    <w:multiLevelType w:val="multilevel"/>
    <w:tmpl w:val="22FCA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B4105D"/>
    <w:multiLevelType w:val="multilevel"/>
    <w:tmpl w:val="E48C78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E23CE5"/>
    <w:multiLevelType w:val="multilevel"/>
    <w:tmpl w:val="A572A97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C7D45FC"/>
    <w:multiLevelType w:val="multilevel"/>
    <w:tmpl w:val="0A665B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FD03AB"/>
    <w:multiLevelType w:val="multilevel"/>
    <w:tmpl w:val="D9F62A1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C0818D3"/>
    <w:multiLevelType w:val="multilevel"/>
    <w:tmpl w:val="1A1AA79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7278596">
    <w:abstractNumId w:val="13"/>
  </w:num>
  <w:num w:numId="2" w16cid:durableId="901672437">
    <w:abstractNumId w:val="12"/>
  </w:num>
  <w:num w:numId="3" w16cid:durableId="315650402">
    <w:abstractNumId w:val="8"/>
  </w:num>
  <w:num w:numId="4" w16cid:durableId="1119567975">
    <w:abstractNumId w:val="6"/>
  </w:num>
  <w:num w:numId="5" w16cid:durableId="1967469715">
    <w:abstractNumId w:val="9"/>
  </w:num>
  <w:num w:numId="6" w16cid:durableId="829367159">
    <w:abstractNumId w:val="1"/>
  </w:num>
  <w:num w:numId="7" w16cid:durableId="456332995">
    <w:abstractNumId w:val="14"/>
  </w:num>
  <w:num w:numId="8" w16cid:durableId="371000399">
    <w:abstractNumId w:val="3"/>
  </w:num>
  <w:num w:numId="9" w16cid:durableId="2558781">
    <w:abstractNumId w:val="0"/>
  </w:num>
  <w:num w:numId="10" w16cid:durableId="1784307249">
    <w:abstractNumId w:val="19"/>
  </w:num>
  <w:num w:numId="11" w16cid:durableId="802581538">
    <w:abstractNumId w:val="18"/>
  </w:num>
  <w:num w:numId="12" w16cid:durableId="1152672660">
    <w:abstractNumId w:val="11"/>
  </w:num>
  <w:num w:numId="13" w16cid:durableId="2018144010">
    <w:abstractNumId w:val="5"/>
  </w:num>
  <w:num w:numId="14" w16cid:durableId="1153444515">
    <w:abstractNumId w:val="16"/>
  </w:num>
  <w:num w:numId="15" w16cid:durableId="2064670204">
    <w:abstractNumId w:val="7"/>
  </w:num>
  <w:num w:numId="16" w16cid:durableId="160510550">
    <w:abstractNumId w:val="10"/>
  </w:num>
  <w:num w:numId="17" w16cid:durableId="1000428501">
    <w:abstractNumId w:val="15"/>
  </w:num>
  <w:num w:numId="18" w16cid:durableId="293368905">
    <w:abstractNumId w:val="4"/>
  </w:num>
  <w:num w:numId="19" w16cid:durableId="1770849907">
    <w:abstractNumId w:val="17"/>
  </w:num>
  <w:num w:numId="20" w16cid:durableId="161011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8B"/>
    <w:rsid w:val="0003178E"/>
    <w:rsid w:val="002F3583"/>
    <w:rsid w:val="004E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BFEB793-B582-E443-B0F5-3C1766AE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80"/>
  </w:style>
  <w:style w:type="paragraph" w:styleId="Heading1">
    <w:name w:val="heading 1"/>
    <w:basedOn w:val="Normal"/>
    <w:next w:val="Normal"/>
    <w:link w:val="Heading1Char"/>
    <w:uiPriority w:val="9"/>
    <w:qFormat/>
    <w:rsid w:val="001A2A58"/>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687C"/>
    <w:pPr>
      <w:keepNext/>
      <w:keepLines/>
      <w:numPr>
        <w:ilvl w:val="1"/>
        <w:numId w:val="20"/>
      </w:numPr>
      <w:spacing w:before="40" w:after="0"/>
      <w:outlineLvl w:val="1"/>
    </w:pPr>
    <w:rPr>
      <w:rFonts w:ascii="Times New Roman" w:eastAsia="Times New Roman" w:hAnsi="Times New Roman" w:cs="Times New Roman"/>
      <w:b/>
      <w:bCs/>
      <w:color w:val="2F5496" w:themeColor="accent1" w:themeShade="BF"/>
      <w:sz w:val="26"/>
      <w:szCs w:val="26"/>
    </w:rPr>
  </w:style>
  <w:style w:type="paragraph" w:styleId="Heading3">
    <w:name w:val="heading 3"/>
    <w:basedOn w:val="Normal"/>
    <w:next w:val="Normal"/>
    <w:link w:val="Heading3Char"/>
    <w:uiPriority w:val="9"/>
    <w:unhideWhenUsed/>
    <w:qFormat/>
    <w:rsid w:val="00CC687C"/>
    <w:pPr>
      <w:keepNext/>
      <w:keepLines/>
      <w:numPr>
        <w:ilvl w:val="2"/>
        <w:numId w:val="20"/>
      </w:numPr>
      <w:spacing w:before="40" w:after="0"/>
      <w:outlineLvl w:val="2"/>
    </w:pPr>
    <w:rPr>
      <w:rFonts w:ascii="Times New Roman" w:eastAsia="Times New Roman" w:hAnsi="Times New Roman" w:cs="Times New Roman"/>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1A2A58"/>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0A14"/>
    <w:pPr>
      <w:keepNext/>
      <w:keepLines/>
      <w:numPr>
        <w:ilvl w:val="4"/>
        <w:numId w:val="20"/>
      </w:numPr>
      <w:tabs>
        <w:tab w:val="num" w:pos="1080"/>
      </w:tabs>
      <w:spacing w:before="240"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uiPriority w:val="9"/>
    <w:semiHidden/>
    <w:unhideWhenUsed/>
    <w:qFormat/>
    <w:rsid w:val="00520A14"/>
    <w:pPr>
      <w:keepNext/>
      <w:keepLines/>
      <w:numPr>
        <w:ilvl w:val="5"/>
        <w:numId w:val="20"/>
      </w:numPr>
      <w:tabs>
        <w:tab w:val="num" w:pos="1267"/>
      </w:tabs>
      <w:spacing w:before="240" w:after="0" w:line="240" w:lineRule="auto"/>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520A14"/>
    <w:pPr>
      <w:keepNext/>
      <w:keepLines/>
      <w:numPr>
        <w:ilvl w:val="6"/>
        <w:numId w:val="20"/>
      </w:numPr>
      <w:tabs>
        <w:tab w:val="num" w:pos="1440"/>
      </w:tabs>
      <w:spacing w:before="240" w:after="0" w:line="240" w:lineRule="auto"/>
      <w:outlineLvl w:val="6"/>
    </w:pPr>
    <w:rPr>
      <w:rFonts w:ascii="Times New Roman" w:eastAsia="Times New Roman" w:hAnsi="Times New Roman" w:cs="Times New Roman"/>
      <w:b/>
      <w:sz w:val="24"/>
      <w:szCs w:val="24"/>
    </w:rPr>
  </w:style>
  <w:style w:type="paragraph" w:styleId="Heading8">
    <w:name w:val="heading 8"/>
    <w:aliases w:val="Annex Heading 1"/>
    <w:basedOn w:val="Normal"/>
    <w:next w:val="Normal"/>
    <w:link w:val="Heading8Char"/>
    <w:unhideWhenUsed/>
    <w:qFormat/>
    <w:rsid w:val="00BA0C0F"/>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Index Heading 1"/>
    <w:basedOn w:val="Normal"/>
    <w:next w:val="Normal"/>
    <w:link w:val="Heading9Char"/>
    <w:qFormat/>
    <w:rsid w:val="00520A14"/>
    <w:pPr>
      <w:keepNext/>
      <w:pageBreakBefore/>
      <w:numPr>
        <w:ilvl w:val="8"/>
        <w:numId w:val="20"/>
      </w:numPr>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19E7"/>
    <w:pPr>
      <w:ind w:left="720"/>
      <w:contextualSpacing/>
    </w:pPr>
  </w:style>
  <w:style w:type="character" w:styleId="CommentReference">
    <w:name w:val="annotation reference"/>
    <w:basedOn w:val="DefaultParagraphFont"/>
    <w:uiPriority w:val="99"/>
    <w:semiHidden/>
    <w:unhideWhenUsed/>
    <w:rsid w:val="00927A59"/>
    <w:rPr>
      <w:sz w:val="16"/>
      <w:szCs w:val="16"/>
    </w:rPr>
  </w:style>
  <w:style w:type="paragraph" w:styleId="CommentText">
    <w:name w:val="annotation text"/>
    <w:basedOn w:val="Normal"/>
    <w:link w:val="CommentTextChar"/>
    <w:uiPriority w:val="99"/>
    <w:semiHidden/>
    <w:unhideWhenUsed/>
    <w:rsid w:val="00927A59"/>
    <w:pPr>
      <w:spacing w:line="240" w:lineRule="auto"/>
    </w:pPr>
    <w:rPr>
      <w:sz w:val="20"/>
      <w:szCs w:val="20"/>
    </w:rPr>
  </w:style>
  <w:style w:type="character" w:customStyle="1" w:styleId="CommentTextChar">
    <w:name w:val="Comment Text Char"/>
    <w:basedOn w:val="DefaultParagraphFont"/>
    <w:link w:val="CommentText"/>
    <w:uiPriority w:val="99"/>
    <w:semiHidden/>
    <w:rsid w:val="00927A59"/>
    <w:rPr>
      <w:sz w:val="20"/>
      <w:szCs w:val="20"/>
    </w:rPr>
  </w:style>
  <w:style w:type="paragraph" w:styleId="CommentSubject">
    <w:name w:val="annotation subject"/>
    <w:basedOn w:val="CommentText"/>
    <w:next w:val="CommentText"/>
    <w:link w:val="CommentSubjectChar"/>
    <w:uiPriority w:val="99"/>
    <w:semiHidden/>
    <w:unhideWhenUsed/>
    <w:rsid w:val="00927A59"/>
    <w:rPr>
      <w:b/>
      <w:bCs/>
    </w:rPr>
  </w:style>
  <w:style w:type="character" w:customStyle="1" w:styleId="CommentSubjectChar">
    <w:name w:val="Comment Subject Char"/>
    <w:basedOn w:val="CommentTextChar"/>
    <w:link w:val="CommentSubject"/>
    <w:uiPriority w:val="99"/>
    <w:semiHidden/>
    <w:rsid w:val="00927A59"/>
    <w:rPr>
      <w:b/>
      <w:bCs/>
      <w:sz w:val="20"/>
      <w:szCs w:val="20"/>
    </w:rPr>
  </w:style>
  <w:style w:type="paragraph" w:styleId="BalloonText">
    <w:name w:val="Balloon Text"/>
    <w:basedOn w:val="Normal"/>
    <w:link w:val="BalloonTextChar"/>
    <w:uiPriority w:val="99"/>
    <w:semiHidden/>
    <w:unhideWhenUsed/>
    <w:rsid w:val="0092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59"/>
    <w:rPr>
      <w:rFonts w:ascii="Segoe UI" w:hAnsi="Segoe UI" w:cs="Segoe UI"/>
      <w:sz w:val="18"/>
      <w:szCs w:val="18"/>
    </w:rPr>
  </w:style>
  <w:style w:type="character" w:customStyle="1" w:styleId="Heading1Char">
    <w:name w:val="Heading 1 Char"/>
    <w:basedOn w:val="DefaultParagraphFont"/>
    <w:link w:val="Heading1"/>
    <w:uiPriority w:val="9"/>
    <w:rsid w:val="001A2A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2A58"/>
    <w:pPr>
      <w:outlineLvl w:val="9"/>
    </w:pPr>
  </w:style>
  <w:style w:type="character" w:customStyle="1" w:styleId="Heading2Char">
    <w:name w:val="Heading 2 Char"/>
    <w:basedOn w:val="DefaultParagraphFont"/>
    <w:link w:val="Heading2"/>
    <w:uiPriority w:val="9"/>
    <w:rsid w:val="00CC687C"/>
    <w:rPr>
      <w:rFonts w:ascii="Times New Roman" w:eastAsia="Times New Roman" w:hAnsi="Times New Roman" w:cs="Times New Roman"/>
      <w:b/>
      <w:bCs/>
      <w:color w:val="2F5496" w:themeColor="accent1" w:themeShade="BF"/>
      <w:sz w:val="26"/>
      <w:szCs w:val="26"/>
    </w:rPr>
  </w:style>
  <w:style w:type="paragraph" w:styleId="TOC1">
    <w:name w:val="toc 1"/>
    <w:basedOn w:val="Normal"/>
    <w:next w:val="Normal"/>
    <w:autoRedefine/>
    <w:uiPriority w:val="39"/>
    <w:unhideWhenUsed/>
    <w:rsid w:val="006419E6"/>
    <w:pPr>
      <w:tabs>
        <w:tab w:val="right" w:pos="9350"/>
      </w:tabs>
      <w:spacing w:after="100"/>
    </w:pPr>
  </w:style>
  <w:style w:type="paragraph" w:styleId="TOC2">
    <w:name w:val="toc 2"/>
    <w:basedOn w:val="Normal"/>
    <w:next w:val="Normal"/>
    <w:autoRedefine/>
    <w:uiPriority w:val="39"/>
    <w:unhideWhenUsed/>
    <w:rsid w:val="001A2A58"/>
    <w:pPr>
      <w:spacing w:after="100"/>
      <w:ind w:left="220"/>
    </w:pPr>
  </w:style>
  <w:style w:type="character" w:styleId="Hyperlink">
    <w:name w:val="Hyperlink"/>
    <w:basedOn w:val="DefaultParagraphFont"/>
    <w:uiPriority w:val="99"/>
    <w:unhideWhenUsed/>
    <w:rsid w:val="001A2A58"/>
    <w:rPr>
      <w:color w:val="0563C1" w:themeColor="hyperlink"/>
      <w:u w:val="single"/>
    </w:rPr>
  </w:style>
  <w:style w:type="character" w:customStyle="1" w:styleId="Heading3Char">
    <w:name w:val="Heading 3 Char"/>
    <w:basedOn w:val="DefaultParagraphFont"/>
    <w:link w:val="Heading3"/>
    <w:uiPriority w:val="9"/>
    <w:rsid w:val="00CC687C"/>
    <w:rPr>
      <w:rFonts w:ascii="Times New Roman" w:eastAsia="Times New Roman" w:hAnsi="Times New Roman" w:cs="Times New Roman"/>
      <w:b/>
      <w:bCs/>
      <w:color w:val="1F3763" w:themeColor="accent1" w:themeShade="7F"/>
      <w:sz w:val="24"/>
      <w:szCs w:val="24"/>
    </w:rPr>
  </w:style>
  <w:style w:type="character" w:customStyle="1" w:styleId="Heading4Char">
    <w:name w:val="Heading 4 Char"/>
    <w:basedOn w:val="DefaultParagraphFont"/>
    <w:link w:val="Heading4"/>
    <w:uiPriority w:val="9"/>
    <w:rsid w:val="001A2A58"/>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A2A58"/>
    <w:pPr>
      <w:spacing w:after="100"/>
      <w:ind w:left="440"/>
    </w:pPr>
  </w:style>
  <w:style w:type="paragraph" w:styleId="List">
    <w:name w:val="List"/>
    <w:basedOn w:val="Normal"/>
    <w:link w:val="ListChar"/>
    <w:unhideWhenUsed/>
    <w:rsid w:val="000664B8"/>
    <w:pPr>
      <w:spacing w:before="180" w:after="0" w:line="240" w:lineRule="auto"/>
      <w:ind w:left="720" w:hanging="360"/>
      <w:jc w:val="both"/>
    </w:pPr>
    <w:rPr>
      <w:rFonts w:ascii="Times New Roman" w:eastAsia="Times New Roman" w:hAnsi="Times New Roman" w:cs="Times New Roman"/>
      <w:sz w:val="24"/>
      <w:szCs w:val="20"/>
    </w:rPr>
  </w:style>
  <w:style w:type="paragraph" w:styleId="List2">
    <w:name w:val="List 2"/>
    <w:basedOn w:val="Normal"/>
    <w:unhideWhenUsed/>
    <w:rsid w:val="000664B8"/>
    <w:pPr>
      <w:spacing w:before="180" w:after="0" w:line="280" w:lineRule="atLeast"/>
      <w:ind w:left="1080" w:hanging="360"/>
      <w:jc w:val="both"/>
    </w:pPr>
    <w:rPr>
      <w:rFonts w:ascii="Times New Roman" w:eastAsia="Times New Roman" w:hAnsi="Times New Roman" w:cs="Times New Roman"/>
      <w:sz w:val="24"/>
      <w:szCs w:val="20"/>
    </w:rPr>
  </w:style>
  <w:style w:type="paragraph" w:customStyle="1" w:styleId="CenteredHeading">
    <w:name w:val="Centered Heading"/>
    <w:basedOn w:val="Normal"/>
    <w:next w:val="Normal"/>
    <w:link w:val="CenteredHeadingChar"/>
    <w:rsid w:val="000664B8"/>
    <w:pPr>
      <w:pageBreakBefore/>
      <w:spacing w:after="0" w:line="240" w:lineRule="auto"/>
      <w:jc w:val="center"/>
    </w:pPr>
    <w:rPr>
      <w:rFonts w:ascii="Times New Roman" w:eastAsia="Times New Roman" w:hAnsi="Times New Roman" w:cs="Times New Roman"/>
      <w:b/>
      <w:caps/>
      <w:sz w:val="28"/>
      <w:szCs w:val="20"/>
    </w:rPr>
  </w:style>
  <w:style w:type="character" w:customStyle="1" w:styleId="CenteredHeadingChar">
    <w:name w:val="Centered Heading Char"/>
    <w:link w:val="CenteredHeading"/>
    <w:rsid w:val="000664B8"/>
    <w:rPr>
      <w:rFonts w:ascii="Times New Roman" w:eastAsia="Times New Roman" w:hAnsi="Times New Roman" w:cs="Times New Roman"/>
      <w:b/>
      <w:caps/>
      <w:sz w:val="28"/>
      <w:szCs w:val="20"/>
      <w:lang w:eastAsia="en-US"/>
    </w:rPr>
  </w:style>
  <w:style w:type="paragraph" w:styleId="Header">
    <w:name w:val="header"/>
    <w:basedOn w:val="Normal"/>
    <w:link w:val="HeaderChar"/>
    <w:unhideWhenUsed/>
    <w:rsid w:val="000664B8"/>
    <w:pPr>
      <w:spacing w:after="0" w:line="240" w:lineRule="auto"/>
      <w:jc w:val="center"/>
    </w:pPr>
    <w:rPr>
      <w:rFonts w:ascii="Times New Roman" w:eastAsia="Times New Roman" w:hAnsi="Times New Roman" w:cs="Times New Roman"/>
      <w:szCs w:val="20"/>
    </w:rPr>
  </w:style>
  <w:style w:type="character" w:customStyle="1" w:styleId="HeaderChar">
    <w:name w:val="Header Char"/>
    <w:basedOn w:val="DefaultParagraphFont"/>
    <w:link w:val="Header"/>
    <w:rsid w:val="000664B8"/>
    <w:rPr>
      <w:rFonts w:ascii="Times New Roman" w:eastAsia="Times New Roman" w:hAnsi="Times New Roman" w:cs="Times New Roman"/>
      <w:szCs w:val="20"/>
      <w:lang w:eastAsia="en-US"/>
    </w:rPr>
  </w:style>
  <w:style w:type="paragraph" w:styleId="Footer">
    <w:name w:val="footer"/>
    <w:basedOn w:val="Normal"/>
    <w:link w:val="FooterChar"/>
    <w:unhideWhenUsed/>
    <w:rsid w:val="000664B8"/>
    <w:pPr>
      <w:tabs>
        <w:tab w:val="center" w:pos="4507"/>
        <w:tab w:val="right" w:pos="900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rsid w:val="000664B8"/>
    <w:rPr>
      <w:rFonts w:ascii="Times New Roman" w:eastAsia="Times New Roman" w:hAnsi="Times New Roman" w:cs="Times New Roman"/>
      <w:szCs w:val="20"/>
      <w:lang w:eastAsia="en-US"/>
    </w:rPr>
  </w:style>
  <w:style w:type="paragraph" w:customStyle="1" w:styleId="CvrLogo">
    <w:name w:val="CvrLogo"/>
    <w:rsid w:val="000664B8"/>
    <w:pPr>
      <w:pBdr>
        <w:bottom w:val="single" w:sz="4" w:space="12" w:color="auto"/>
      </w:pBdr>
      <w:spacing w:after="0" w:line="240" w:lineRule="auto"/>
    </w:pPr>
    <w:rPr>
      <w:rFonts w:ascii="Times New Roman" w:eastAsia="Times New Roman" w:hAnsi="Times New Roman" w:cs="Times New Roman"/>
      <w:sz w:val="24"/>
      <w:szCs w:val="24"/>
    </w:rPr>
  </w:style>
  <w:style w:type="paragraph" w:customStyle="1" w:styleId="CvrDocType">
    <w:name w:val="CvrDocType"/>
    <w:rsid w:val="000664B8"/>
    <w:pPr>
      <w:spacing w:before="1600" w:after="0" w:line="240" w:lineRule="auto"/>
      <w:jc w:val="center"/>
    </w:pPr>
    <w:rPr>
      <w:rFonts w:ascii="Arial" w:eastAsia="Times New Roman" w:hAnsi="Arial" w:cs="Arial"/>
      <w:b/>
      <w:caps/>
      <w:sz w:val="40"/>
      <w:szCs w:val="40"/>
    </w:rPr>
  </w:style>
  <w:style w:type="paragraph" w:customStyle="1" w:styleId="CvrDocNo">
    <w:name w:val="CvrDocNo"/>
    <w:rsid w:val="000664B8"/>
    <w:pPr>
      <w:spacing w:before="480" w:after="0" w:line="240" w:lineRule="auto"/>
      <w:jc w:val="center"/>
    </w:pPr>
    <w:rPr>
      <w:rFonts w:ascii="Arial" w:eastAsia="Times New Roman" w:hAnsi="Arial" w:cs="Arial"/>
      <w:b/>
      <w:sz w:val="40"/>
      <w:szCs w:val="40"/>
    </w:rPr>
  </w:style>
  <w:style w:type="paragraph" w:customStyle="1" w:styleId="CvrColor">
    <w:name w:val="CvrColor"/>
    <w:rsid w:val="000664B8"/>
    <w:pPr>
      <w:spacing w:before="2000" w:after="0" w:line="240" w:lineRule="auto"/>
      <w:jc w:val="center"/>
    </w:pPr>
    <w:rPr>
      <w:rFonts w:ascii="Arial" w:eastAsia="Times New Roman" w:hAnsi="Arial" w:cs="Arial"/>
      <w:b/>
      <w:caps/>
      <w:sz w:val="44"/>
      <w:szCs w:val="44"/>
    </w:rPr>
  </w:style>
  <w:style w:type="paragraph" w:customStyle="1" w:styleId="CvrDate">
    <w:name w:val="CvrDate"/>
    <w:rsid w:val="000664B8"/>
    <w:pPr>
      <w:spacing w:after="0" w:line="240" w:lineRule="auto"/>
      <w:jc w:val="center"/>
    </w:pPr>
    <w:rPr>
      <w:rFonts w:ascii="Arial" w:eastAsia="Times New Roman" w:hAnsi="Arial" w:cs="Arial"/>
      <w:b/>
      <w:sz w:val="36"/>
      <w:szCs w:val="36"/>
    </w:rPr>
  </w:style>
  <w:style w:type="paragraph" w:customStyle="1" w:styleId="CvrTitle">
    <w:name w:val="CvrTitle"/>
    <w:rsid w:val="000664B8"/>
    <w:pPr>
      <w:spacing w:before="480" w:after="0" w:line="960" w:lineRule="atLeast"/>
      <w:jc w:val="center"/>
    </w:pPr>
    <w:rPr>
      <w:rFonts w:ascii="Arial" w:eastAsia="Times New Roman" w:hAnsi="Arial" w:cs="Arial"/>
      <w:b/>
      <w:caps/>
      <w:sz w:val="72"/>
      <w:szCs w:val="72"/>
    </w:rPr>
  </w:style>
  <w:style w:type="character" w:customStyle="1" w:styleId="ListChar">
    <w:name w:val="List Char"/>
    <w:link w:val="List"/>
    <w:rsid w:val="000664B8"/>
    <w:rPr>
      <w:rFonts w:ascii="Times New Roman" w:eastAsia="Times New Roman" w:hAnsi="Times New Roman" w:cs="Times New Roman"/>
      <w:sz w:val="24"/>
      <w:szCs w:val="20"/>
      <w:lang w:eastAsia="en-US"/>
    </w:rPr>
  </w:style>
  <w:style w:type="paragraph" w:customStyle="1" w:styleId="CvrSeries">
    <w:name w:val="CvrSeries"/>
    <w:rsid w:val="000664B8"/>
    <w:pPr>
      <w:spacing w:before="1400" w:after="1400" w:line="380" w:lineRule="exact"/>
      <w:jc w:val="center"/>
    </w:pPr>
    <w:rPr>
      <w:rFonts w:ascii="Arial" w:eastAsia="Times New Roman" w:hAnsi="Arial" w:cs="Arial"/>
      <w:b/>
      <w:sz w:val="37"/>
      <w:szCs w:val="37"/>
    </w:rPr>
  </w:style>
  <w:style w:type="paragraph" w:styleId="List3">
    <w:name w:val="List 3"/>
    <w:basedOn w:val="Normal"/>
    <w:uiPriority w:val="99"/>
    <w:semiHidden/>
    <w:unhideWhenUsed/>
    <w:rsid w:val="00C0471E"/>
    <w:pPr>
      <w:ind w:left="1080" w:hanging="360"/>
      <w:contextualSpacing/>
    </w:pPr>
  </w:style>
  <w:style w:type="paragraph" w:customStyle="1" w:styleId="Notelevel1">
    <w:name w:val="Note level 1"/>
    <w:basedOn w:val="Normal"/>
    <w:next w:val="Normal"/>
    <w:link w:val="Notelevel1Char"/>
    <w:rsid w:val="00F421DA"/>
    <w:pPr>
      <w:keepLines/>
      <w:tabs>
        <w:tab w:val="left" w:pos="806"/>
      </w:tabs>
      <w:spacing w:before="240" w:after="0" w:line="280" w:lineRule="atLeast"/>
      <w:ind w:left="1138" w:hanging="1138"/>
      <w:jc w:val="both"/>
    </w:pPr>
    <w:rPr>
      <w:rFonts w:ascii="Times New Roman" w:eastAsia="Times New Roman" w:hAnsi="Times New Roman" w:cs="Times New Roman"/>
      <w:sz w:val="24"/>
      <w:szCs w:val="20"/>
    </w:rPr>
  </w:style>
  <w:style w:type="character" w:customStyle="1" w:styleId="Notelevel1Char">
    <w:name w:val="Note level 1 Char"/>
    <w:link w:val="Notelevel1"/>
    <w:rsid w:val="00F421DA"/>
    <w:rPr>
      <w:rFonts w:ascii="Times New Roman" w:eastAsia="Times New Roman" w:hAnsi="Times New Roman" w:cs="Times New Roman"/>
      <w:sz w:val="24"/>
      <w:szCs w:val="20"/>
      <w:lang w:eastAsia="en-US"/>
    </w:rPr>
  </w:style>
  <w:style w:type="paragraph" w:customStyle="1" w:styleId="Noteslevel1">
    <w:name w:val="Notes level 1"/>
    <w:basedOn w:val="Normal"/>
    <w:link w:val="Noteslevel1Char"/>
    <w:rsid w:val="00F421DA"/>
    <w:pPr>
      <w:spacing w:before="240" w:after="0" w:line="280" w:lineRule="atLeast"/>
      <w:ind w:left="720" w:hanging="720"/>
      <w:jc w:val="both"/>
    </w:pPr>
    <w:rPr>
      <w:rFonts w:ascii="Times New Roman" w:eastAsia="Times New Roman" w:hAnsi="Times New Roman" w:cs="Times New Roman"/>
      <w:sz w:val="24"/>
      <w:szCs w:val="20"/>
    </w:rPr>
  </w:style>
  <w:style w:type="character" w:customStyle="1" w:styleId="Noteslevel1Char">
    <w:name w:val="Notes level 1 Char"/>
    <w:link w:val="Noteslevel1"/>
    <w:rsid w:val="00F421DA"/>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D45EE"/>
    <w:rPr>
      <w:color w:val="605E5C"/>
      <w:shd w:val="clear" w:color="auto" w:fill="E1DFDD"/>
    </w:rPr>
  </w:style>
  <w:style w:type="character" w:customStyle="1" w:styleId="Heading8Char">
    <w:name w:val="Heading 8 Char"/>
    <w:aliases w:val="Annex Heading 1 Char"/>
    <w:basedOn w:val="DefaultParagraphFont"/>
    <w:link w:val="Heading8"/>
    <w:uiPriority w:val="9"/>
    <w:semiHidden/>
    <w:rsid w:val="00BA0C0F"/>
    <w:rPr>
      <w:rFonts w:asciiTheme="majorHAnsi" w:eastAsiaTheme="majorEastAsia" w:hAnsiTheme="majorHAnsi" w:cstheme="majorBidi"/>
      <w:color w:val="272727" w:themeColor="text1" w:themeTint="D8"/>
      <w:sz w:val="21"/>
      <w:szCs w:val="21"/>
    </w:rPr>
  </w:style>
  <w:style w:type="paragraph" w:customStyle="1" w:styleId="Annex2">
    <w:name w:val="Annex 2"/>
    <w:basedOn w:val="Heading8"/>
    <w:next w:val="Normal"/>
    <w:link w:val="Annex2Char"/>
    <w:rsid w:val="00BA0C0F"/>
    <w:pPr>
      <w:keepLines w:val="0"/>
      <w:tabs>
        <w:tab w:val="num" w:pos="547"/>
      </w:tabs>
      <w:spacing w:before="240" w:line="240" w:lineRule="auto"/>
      <w:ind w:left="547" w:hanging="547"/>
      <w:outlineLvl w:val="9"/>
    </w:pPr>
    <w:rPr>
      <w:rFonts w:ascii="Times New Roman" w:eastAsia="Times New Roman" w:hAnsi="Times New Roman" w:cs="Times New Roman"/>
      <w:b/>
      <w:iCs/>
      <w:caps/>
      <w:color w:val="auto"/>
      <w:sz w:val="24"/>
      <w:szCs w:val="24"/>
    </w:rPr>
  </w:style>
  <w:style w:type="character" w:customStyle="1" w:styleId="Annex2Char">
    <w:name w:val="Annex 2 Char"/>
    <w:link w:val="Annex2"/>
    <w:rsid w:val="00BA0C0F"/>
    <w:rPr>
      <w:rFonts w:ascii="Times New Roman" w:eastAsia="Times New Roman" w:hAnsi="Times New Roman" w:cs="Times New Roman"/>
      <w:b/>
      <w:iCs/>
      <w:caps/>
      <w:sz w:val="24"/>
      <w:szCs w:val="24"/>
      <w:lang w:eastAsia="en-US"/>
    </w:rPr>
  </w:style>
  <w:style w:type="paragraph" w:customStyle="1" w:styleId="Annex3">
    <w:name w:val="Annex 3"/>
    <w:basedOn w:val="Normal"/>
    <w:next w:val="Normal"/>
    <w:link w:val="Annex3Char"/>
    <w:rsid w:val="00BA0C0F"/>
    <w:pPr>
      <w:keepNext/>
      <w:tabs>
        <w:tab w:val="num" w:pos="720"/>
      </w:tabs>
      <w:spacing w:before="240" w:after="0" w:line="240" w:lineRule="auto"/>
      <w:ind w:left="720" w:hanging="720"/>
    </w:pPr>
    <w:rPr>
      <w:rFonts w:ascii="Times New Roman" w:eastAsia="Times New Roman" w:hAnsi="Times New Roman" w:cs="Times New Roman"/>
      <w:b/>
      <w:caps/>
      <w:sz w:val="24"/>
      <w:szCs w:val="20"/>
    </w:rPr>
  </w:style>
  <w:style w:type="paragraph" w:customStyle="1" w:styleId="Annex4">
    <w:name w:val="Annex 4"/>
    <w:basedOn w:val="Normal"/>
    <w:next w:val="Normal"/>
    <w:link w:val="Annex4Char"/>
    <w:rsid w:val="00BA0C0F"/>
    <w:pPr>
      <w:keepNext/>
      <w:tabs>
        <w:tab w:val="num" w:pos="907"/>
      </w:tabs>
      <w:spacing w:before="240" w:after="0" w:line="240" w:lineRule="auto"/>
      <w:ind w:left="907" w:hanging="907"/>
    </w:pPr>
    <w:rPr>
      <w:rFonts w:ascii="Times New Roman" w:eastAsia="Times New Roman" w:hAnsi="Times New Roman" w:cs="Times New Roman"/>
      <w:b/>
      <w:sz w:val="24"/>
      <w:szCs w:val="20"/>
    </w:rPr>
  </w:style>
  <w:style w:type="paragraph" w:customStyle="1" w:styleId="Annex5">
    <w:name w:val="Annex 5"/>
    <w:basedOn w:val="Normal"/>
    <w:next w:val="Normal"/>
    <w:rsid w:val="00BA0C0F"/>
    <w:pPr>
      <w:keepNext/>
      <w:tabs>
        <w:tab w:val="num" w:pos="1080"/>
      </w:tabs>
      <w:spacing w:before="240" w:after="0" w:line="240" w:lineRule="auto"/>
      <w:ind w:left="1080" w:hanging="1080"/>
    </w:pPr>
    <w:rPr>
      <w:rFonts w:ascii="Times New Roman" w:eastAsia="Times New Roman" w:hAnsi="Times New Roman" w:cs="Times New Roman"/>
      <w:b/>
      <w:sz w:val="24"/>
      <w:szCs w:val="20"/>
    </w:rPr>
  </w:style>
  <w:style w:type="paragraph" w:customStyle="1" w:styleId="Annex6">
    <w:name w:val="Annex 6"/>
    <w:basedOn w:val="Normal"/>
    <w:next w:val="Normal"/>
    <w:rsid w:val="00BA0C0F"/>
    <w:pPr>
      <w:keepNext/>
      <w:tabs>
        <w:tab w:val="num" w:pos="1267"/>
      </w:tabs>
      <w:spacing w:before="240" w:after="0" w:line="240" w:lineRule="auto"/>
      <w:ind w:left="1267" w:hanging="1267"/>
    </w:pPr>
    <w:rPr>
      <w:rFonts w:ascii="Times New Roman" w:eastAsia="Times New Roman" w:hAnsi="Times New Roman" w:cs="Times New Roman"/>
      <w:b/>
      <w:sz w:val="24"/>
      <w:szCs w:val="20"/>
    </w:rPr>
  </w:style>
  <w:style w:type="paragraph" w:customStyle="1" w:styleId="Annex7">
    <w:name w:val="Annex 7"/>
    <w:basedOn w:val="Normal"/>
    <w:next w:val="Normal"/>
    <w:rsid w:val="00BA0C0F"/>
    <w:pPr>
      <w:keepNext/>
      <w:tabs>
        <w:tab w:val="num" w:pos="1440"/>
      </w:tabs>
      <w:spacing w:before="240" w:after="0" w:line="240" w:lineRule="auto"/>
      <w:ind w:left="1440" w:hanging="1440"/>
    </w:pPr>
    <w:rPr>
      <w:rFonts w:ascii="Times New Roman" w:eastAsia="Times New Roman" w:hAnsi="Times New Roman" w:cs="Times New Roman"/>
      <w:b/>
      <w:sz w:val="24"/>
      <w:szCs w:val="20"/>
    </w:rPr>
  </w:style>
  <w:style w:type="paragraph" w:customStyle="1" w:styleId="Annex8">
    <w:name w:val="Annex 8"/>
    <w:basedOn w:val="Normal"/>
    <w:next w:val="Normal"/>
    <w:rsid w:val="00BA0C0F"/>
    <w:pPr>
      <w:keepNext/>
      <w:tabs>
        <w:tab w:val="num" w:pos="1627"/>
      </w:tabs>
      <w:spacing w:before="240" w:after="0" w:line="240" w:lineRule="auto"/>
      <w:ind w:left="1627" w:hanging="1627"/>
    </w:pPr>
    <w:rPr>
      <w:rFonts w:ascii="Times New Roman" w:eastAsia="Times New Roman" w:hAnsi="Times New Roman" w:cs="Times New Roman"/>
      <w:b/>
      <w:sz w:val="24"/>
      <w:szCs w:val="20"/>
    </w:rPr>
  </w:style>
  <w:style w:type="paragraph" w:customStyle="1" w:styleId="Annex9">
    <w:name w:val="Annex 9"/>
    <w:basedOn w:val="Normal"/>
    <w:next w:val="Normal"/>
    <w:rsid w:val="00BA0C0F"/>
    <w:pPr>
      <w:keepNext/>
      <w:tabs>
        <w:tab w:val="num" w:pos="1800"/>
      </w:tabs>
      <w:spacing w:before="240" w:after="0" w:line="240" w:lineRule="auto"/>
      <w:ind w:left="1800" w:hanging="1800"/>
    </w:pPr>
    <w:rPr>
      <w:rFonts w:ascii="Times New Roman" w:eastAsia="Times New Roman" w:hAnsi="Times New Roman" w:cs="Times New Roman"/>
      <w:b/>
      <w:sz w:val="24"/>
      <w:szCs w:val="20"/>
    </w:rPr>
  </w:style>
  <w:style w:type="paragraph" w:customStyle="1" w:styleId="Notelevel2">
    <w:name w:val="Note level 2"/>
    <w:basedOn w:val="Normal"/>
    <w:next w:val="Normal"/>
    <w:link w:val="Notelevel2Char"/>
    <w:rsid w:val="0083120A"/>
    <w:pPr>
      <w:keepLines/>
      <w:tabs>
        <w:tab w:val="left" w:pos="1166"/>
      </w:tabs>
      <w:spacing w:before="240" w:after="0" w:line="280" w:lineRule="atLeast"/>
      <w:ind w:left="1498" w:hanging="1138"/>
      <w:jc w:val="both"/>
    </w:pPr>
    <w:rPr>
      <w:rFonts w:ascii="Times New Roman" w:eastAsia="Times New Roman" w:hAnsi="Times New Roman" w:cs="Times New Roman"/>
      <w:sz w:val="24"/>
      <w:szCs w:val="20"/>
    </w:rPr>
  </w:style>
  <w:style w:type="character" w:customStyle="1" w:styleId="Notelevel2Char">
    <w:name w:val="Note level 2 Char"/>
    <w:link w:val="Notelevel2"/>
    <w:rsid w:val="0083120A"/>
    <w:rPr>
      <w:rFonts w:ascii="Times New Roman" w:eastAsia="Times New Roman" w:hAnsi="Times New Roman" w:cs="Times New Roman"/>
      <w:sz w:val="24"/>
      <w:szCs w:val="20"/>
      <w:lang w:eastAsia="en-US"/>
    </w:rPr>
  </w:style>
  <w:style w:type="character" w:customStyle="1" w:styleId="Annex3Char">
    <w:name w:val="Annex 3 Char"/>
    <w:link w:val="Annex3"/>
    <w:rsid w:val="0083120A"/>
    <w:rPr>
      <w:rFonts w:ascii="Times New Roman" w:eastAsia="Times New Roman" w:hAnsi="Times New Roman" w:cs="Times New Roman"/>
      <w:b/>
      <w:caps/>
      <w:sz w:val="24"/>
      <w:szCs w:val="20"/>
      <w:lang w:eastAsia="en-US"/>
    </w:rPr>
  </w:style>
  <w:style w:type="character" w:customStyle="1" w:styleId="Annex4Char">
    <w:name w:val="Annex 4 Char"/>
    <w:link w:val="Annex4"/>
    <w:rsid w:val="0083120A"/>
    <w:rPr>
      <w:rFonts w:ascii="Times New Roman" w:eastAsia="Times New Roman" w:hAnsi="Times New Roman" w:cs="Times New Roman"/>
      <w:b/>
      <w:sz w:val="24"/>
      <w:szCs w:val="20"/>
      <w:lang w:eastAsia="en-US"/>
    </w:rPr>
  </w:style>
  <w:style w:type="paragraph" w:customStyle="1" w:styleId="XParagraph5">
    <w:name w:val="XParagraph 5"/>
    <w:basedOn w:val="Annex5"/>
    <w:next w:val="Normal"/>
    <w:link w:val="XParagraph5Char"/>
    <w:rsid w:val="0083120A"/>
    <w:pPr>
      <w:keepNext w:val="0"/>
      <w:numPr>
        <w:ilvl w:val="4"/>
        <w:numId w:val="2"/>
      </w:numPr>
      <w:tabs>
        <w:tab w:val="left" w:pos="1080"/>
      </w:tabs>
      <w:spacing w:line="280" w:lineRule="atLeast"/>
      <w:jc w:val="both"/>
    </w:pPr>
    <w:rPr>
      <w:b w:val="0"/>
    </w:rPr>
  </w:style>
  <w:style w:type="character" w:customStyle="1" w:styleId="XParagraph5Char">
    <w:name w:val="XParagraph 5 Char"/>
    <w:link w:val="XParagraph5"/>
    <w:rsid w:val="0083120A"/>
    <w:rPr>
      <w:rFonts w:ascii="Times New Roman" w:eastAsia="Times New Roman" w:hAnsi="Times New Roman" w:cs="Times New Roman"/>
      <w:sz w:val="24"/>
      <w:szCs w:val="20"/>
      <w:lang w:eastAsia="en-US"/>
    </w:rPr>
  </w:style>
  <w:style w:type="table" w:styleId="TableGrid">
    <w:name w:val="Table Grid"/>
    <w:basedOn w:val="TableNormal"/>
    <w:uiPriority w:val="39"/>
    <w:rsid w:val="0065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543B0"/>
  </w:style>
  <w:style w:type="character" w:customStyle="1" w:styleId="DateChar">
    <w:name w:val="Date Char"/>
    <w:basedOn w:val="DefaultParagraphFont"/>
    <w:link w:val="Date"/>
    <w:uiPriority w:val="99"/>
    <w:semiHidden/>
    <w:rsid w:val="00A543B0"/>
  </w:style>
  <w:style w:type="character" w:customStyle="1" w:styleId="Heading5Char">
    <w:name w:val="Heading 5 Char"/>
    <w:basedOn w:val="DefaultParagraphFont"/>
    <w:link w:val="Heading5"/>
    <w:rsid w:val="00520A14"/>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520A14"/>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520A14"/>
    <w:rPr>
      <w:rFonts w:ascii="Times New Roman" w:eastAsia="Times New Roman" w:hAnsi="Times New Roman" w:cs="Times New Roman"/>
      <w:b/>
      <w:sz w:val="24"/>
      <w:szCs w:val="24"/>
      <w:lang w:eastAsia="en-US"/>
    </w:rPr>
  </w:style>
  <w:style w:type="character" w:customStyle="1" w:styleId="Heading9Char">
    <w:name w:val="Heading 9 Char"/>
    <w:aliases w:val="Index Heading 1 Char"/>
    <w:basedOn w:val="DefaultParagraphFont"/>
    <w:link w:val="Heading9"/>
    <w:rsid w:val="00520A14"/>
    <w:rPr>
      <w:rFonts w:ascii="Times New Roman" w:eastAsia="Times New Roman" w:hAnsi="Times New Roman" w:cs="Times New Roman"/>
      <w:b/>
      <w:sz w:val="28"/>
      <w:szCs w:val="20"/>
      <w:lang w:eastAsia="en-US"/>
    </w:rPr>
  </w:style>
  <w:style w:type="paragraph" w:customStyle="1" w:styleId="Paragraph3">
    <w:name w:val="Paragraph 3"/>
    <w:basedOn w:val="Heading3"/>
    <w:link w:val="Paragraph3Char"/>
    <w:rsid w:val="00520A14"/>
    <w:pPr>
      <w:keepNext w:val="0"/>
      <w:keepLines w:val="0"/>
      <w:tabs>
        <w:tab w:val="left" w:pos="720"/>
      </w:tabs>
      <w:spacing w:before="240" w:line="280" w:lineRule="atLeast"/>
      <w:jc w:val="both"/>
      <w:outlineLvl w:val="9"/>
    </w:pPr>
    <w:rPr>
      <w:color w:val="auto"/>
      <w:szCs w:val="20"/>
    </w:rPr>
  </w:style>
  <w:style w:type="character" w:customStyle="1" w:styleId="Paragraph3Char">
    <w:name w:val="Paragraph 3 Char"/>
    <w:link w:val="Paragraph3"/>
    <w:rsid w:val="00520A14"/>
    <w:rPr>
      <w:rFonts w:ascii="Times New Roman" w:eastAsia="Times New Roman" w:hAnsi="Times New Roman" w:cs="Times New Roman"/>
      <w:sz w:val="24"/>
      <w:szCs w:val="20"/>
      <w:lang w:eastAsia="en-US"/>
    </w:rPr>
  </w:style>
  <w:style w:type="paragraph" w:styleId="Revision">
    <w:name w:val="Revision"/>
    <w:hidden/>
    <w:uiPriority w:val="99"/>
    <w:semiHidden/>
    <w:rsid w:val="0025599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6" w:type="dxa"/>
        <w:right w:w="86" w:type="dxa"/>
      </w:tblCellMar>
    </w:tblPr>
  </w:style>
  <w:style w:type="table" w:customStyle="1" w:styleId="a0">
    <w:basedOn w:val="TableNormal"/>
    <w:tblPr>
      <w:tblStyleRowBandSize w:val="1"/>
      <w:tblStyleColBandSize w:val="1"/>
      <w:tblCellMar>
        <w:left w:w="65" w:type="dxa"/>
        <w:right w:w="65" w:type="dxa"/>
      </w:tblCellMar>
    </w:tblPr>
  </w:style>
  <w:style w:type="table" w:customStyle="1" w:styleId="a1">
    <w:basedOn w:val="TableNormal"/>
    <w:tblPr>
      <w:tblStyleRowBandSize w:val="1"/>
      <w:tblStyleColBandSize w:val="1"/>
      <w:tblCellMar>
        <w:left w:w="85" w:type="dxa"/>
        <w:right w:w="85" w:type="dxa"/>
      </w:tblCellMar>
    </w:tblPr>
  </w:style>
  <w:style w:type="table" w:customStyle="1" w:styleId="a2">
    <w:basedOn w:val="TableNormal"/>
    <w:tblPr>
      <w:tblStyleRowBandSize w:val="1"/>
      <w:tblStyleColBandSize w:val="1"/>
      <w:tblCellMar>
        <w:top w:w="29" w:type="dxa"/>
        <w:left w:w="86" w:type="dxa"/>
        <w:bottom w:w="29" w:type="dxa"/>
        <w:right w:w="86" w:type="dxa"/>
      </w:tblCellMar>
    </w:tblPr>
  </w:style>
  <w:style w:type="table" w:customStyle="1" w:styleId="a3">
    <w:basedOn w:val="TableNormal"/>
    <w:tblPr>
      <w:tblStyleRowBandSize w:val="1"/>
      <w:tblStyleColBandSize w:val="1"/>
      <w:tblCellMar>
        <w:top w:w="29" w:type="dxa"/>
        <w:left w:w="86" w:type="dxa"/>
        <w:bottom w:w="29" w:type="dxa"/>
        <w:right w:w="86" w:type="dxa"/>
      </w:tblCellMar>
    </w:tblPr>
  </w:style>
  <w:style w:type="table" w:customStyle="1" w:styleId="a4">
    <w:basedOn w:val="TableNormal"/>
    <w:tblPr>
      <w:tblStyleRowBandSize w:val="1"/>
      <w:tblStyleColBandSize w:val="1"/>
      <w:tblCellMar>
        <w:top w:w="29" w:type="dxa"/>
        <w:left w:w="86" w:type="dxa"/>
        <w:bottom w:w="29" w:type="dxa"/>
        <w:right w:w="86" w:type="dxa"/>
      </w:tblCellMar>
    </w:tblPr>
  </w:style>
  <w:style w:type="table" w:customStyle="1" w:styleId="a5">
    <w:basedOn w:val="TableNormal"/>
    <w:tblPr>
      <w:tblStyleRowBandSize w:val="1"/>
      <w:tblStyleColBandSize w:val="1"/>
      <w:tblCellMar>
        <w:top w:w="29" w:type="dxa"/>
        <w:left w:w="86" w:type="dxa"/>
        <w:bottom w:w="29" w:type="dxa"/>
        <w:right w:w="86" w:type="dxa"/>
      </w:tblCellMar>
    </w:tblPr>
  </w:style>
  <w:style w:type="table" w:customStyle="1" w:styleId="a6">
    <w:basedOn w:val="TableNormal"/>
    <w:tblPr>
      <w:tblStyleRowBandSize w:val="1"/>
      <w:tblStyleColBandSize w:val="1"/>
      <w:tblCellMar>
        <w:top w:w="29" w:type="dxa"/>
        <w:left w:w="86" w:type="dxa"/>
        <w:bottom w:w="29" w:type="dxa"/>
        <w:right w:w="86" w:type="dxa"/>
      </w:tblCellMar>
    </w:tblPr>
  </w:style>
  <w:style w:type="table" w:customStyle="1" w:styleId="a7">
    <w:basedOn w:val="TableNormal"/>
    <w:tblPr>
      <w:tblStyleRowBandSize w:val="1"/>
      <w:tblStyleColBandSize w:val="1"/>
      <w:tblCellMar>
        <w:top w:w="29" w:type="dxa"/>
        <w:left w:w="86" w:type="dxa"/>
        <w:bottom w:w="29" w:type="dxa"/>
        <w:right w:w="86" w:type="dxa"/>
      </w:tblCellMar>
    </w:tblPr>
  </w:style>
  <w:style w:type="table" w:customStyle="1" w:styleId="a8">
    <w:basedOn w:val="TableNormal"/>
    <w:tblPr>
      <w:tblStyleRowBandSize w:val="1"/>
      <w:tblStyleColBandSize w:val="1"/>
      <w:tblCellMar>
        <w:top w:w="29" w:type="dxa"/>
        <w:left w:w="86" w:type="dxa"/>
        <w:bottom w:w="29" w:type="dxa"/>
        <w:right w:w="86"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top w:w="29" w:type="dxa"/>
        <w:left w:w="86" w:type="dxa"/>
        <w:bottom w:w="29" w:type="dxa"/>
        <w:right w:w="86"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29" w:type="dxa"/>
        <w:left w:w="58" w:type="dxa"/>
        <w:bottom w:w="29" w:type="dxa"/>
        <w:right w:w="58" w:type="dxa"/>
      </w:tblCellMar>
    </w:tblPr>
  </w:style>
  <w:style w:type="table" w:customStyle="1" w:styleId="ae">
    <w:basedOn w:val="TableNormal"/>
    <w:tblPr>
      <w:tblStyleRowBandSize w:val="1"/>
      <w:tblStyleColBandSize w:val="1"/>
      <w:tblCellMar>
        <w:top w:w="29" w:type="dxa"/>
        <w:left w:w="58" w:type="dxa"/>
        <w:bottom w:w="29" w:type="dxa"/>
        <w:right w:w="58" w:type="dxa"/>
      </w:tblCellMar>
    </w:tblPr>
  </w:style>
  <w:style w:type="paragraph" w:styleId="TOC4">
    <w:name w:val="toc 4"/>
    <w:basedOn w:val="Normal"/>
    <w:next w:val="Normal"/>
    <w:autoRedefine/>
    <w:uiPriority w:val="39"/>
    <w:unhideWhenUsed/>
    <w:rsid w:val="008D2F6F"/>
    <w:pPr>
      <w:spacing w:after="100"/>
      <w:ind w:left="660"/>
    </w:pPr>
  </w:style>
  <w:style w:type="table" w:customStyle="1" w:styleId="af">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0">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1">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2">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3">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4">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5">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6">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7">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8">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9">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a">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b">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c">
    <w:basedOn w:val="TableNormal"/>
    <w:pPr>
      <w:spacing w:after="0" w:line="240" w:lineRule="auto"/>
    </w:pPr>
    <w:tblPr>
      <w:tblStyleRowBandSize w:val="1"/>
      <w:tblStyleColBandSize w:val="1"/>
      <w:tblCellMar>
        <w:top w:w="29" w:type="dxa"/>
        <w:left w:w="58" w:type="dxa"/>
        <w:bottom w:w="29" w:type="dxa"/>
        <w:right w:w="58"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anaregistry.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njklu5Gy+mKhutOjEkkkL74Ag==">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11728</Words>
  <Characters>66850</Characters>
  <Application>Microsoft Office Word</Application>
  <DocSecurity>0</DocSecurity>
  <Lines>557</Lines>
  <Paragraphs>156</Paragraphs>
  <ScaleCrop>false</ScaleCrop>
  <Company>The MITRE Corporation</Company>
  <LinksUpToDate>false</LinksUpToDate>
  <CharactersWithSpaces>78422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Blanding, Beau T. (MSFC-HP27)[HOSC SERVICES CONTRACT]</dc:creator>
  <cp:lastModifiedBy>Dr. Keith Scott</cp:lastModifiedBy>
  <cp:revision>2</cp:revision>
  <dcterms:created xsi:type="dcterms:W3CDTF">2022-06-30T15:06:00Z</dcterms:created>
  <dcterms:modified xsi:type="dcterms:W3CDTF">2022-07-25T22:02:00Z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0x010100D5BFDAB1F4BF6F48A254EFBAE817C04C</vt:lpwstr>
  </property>
</Properties>
</file>