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DEFD" w14:textId="241B0E72" w:rsidR="000664B8" w:rsidRPr="00480897" w:rsidRDefault="000664B8" w:rsidP="000664B8">
      <w:pPr>
        <w:pStyle w:val="CvrLogo"/>
      </w:pPr>
      <w:r>
        <w:rPr>
          <w:noProof/>
          <w:lang w:val="en-GB" w:eastAsia="en-GB"/>
        </w:rPr>
        <w:drawing>
          <wp:inline distT="0" distB="0" distL="0" distR="0" wp14:anchorId="5533062D" wp14:editId="7F4F6678">
            <wp:extent cx="4486275" cy="771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771525"/>
                    </a:xfrm>
                    <a:prstGeom prst="rect">
                      <a:avLst/>
                    </a:prstGeom>
                    <a:noFill/>
                    <a:ln>
                      <a:noFill/>
                    </a:ln>
                  </pic:spPr>
                </pic:pic>
              </a:graphicData>
            </a:graphic>
          </wp:inline>
        </w:drawing>
      </w:r>
    </w:p>
    <w:p w14:paraId="67F7664D" w14:textId="47CA36B2" w:rsidR="000664B8" w:rsidRPr="00962535" w:rsidRDefault="00A73CF9" w:rsidP="000664B8">
      <w:pPr>
        <w:pStyle w:val="CvrSeries"/>
      </w:pPr>
      <w:r>
        <w:t xml:space="preserve">DRAFT </w:t>
      </w:r>
      <w:r w:rsidR="000664B8"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0664B8" w14:paraId="75C24DA6" w14:textId="77777777" w:rsidTr="00273618">
        <w:trPr>
          <w:cantSplit/>
          <w:trHeight w:hRule="exact" w:val="2880"/>
          <w:jc w:val="center"/>
        </w:trPr>
        <w:tc>
          <w:tcPr>
            <w:tcW w:w="7560" w:type="dxa"/>
            <w:vAlign w:val="center"/>
          </w:tcPr>
          <w:p w14:paraId="191C8260" w14:textId="77777777" w:rsidR="000664B8" w:rsidRPr="00205308" w:rsidRDefault="00120BFF" w:rsidP="00273618">
            <w:pPr>
              <w:pStyle w:val="CvrTitle"/>
              <w:spacing w:before="0" w:line="240" w:lineRule="auto"/>
            </w:pPr>
            <w:fldSimple w:instr=" DOCPROPERTY  &quot;Title&quot;  \* MERGEFORMAT ">
              <w:r w:rsidR="000664B8">
                <w:t>CCSDS Bundle Protocol Specification</w:t>
              </w:r>
            </w:fldSimple>
          </w:p>
        </w:tc>
      </w:tr>
    </w:tbl>
    <w:p w14:paraId="3A29E306" w14:textId="5BBEACBF" w:rsidR="000664B8" w:rsidRPr="00E658E3" w:rsidRDefault="00A73CF9" w:rsidP="000664B8">
      <w:pPr>
        <w:pStyle w:val="CvrDocType"/>
      </w:pPr>
      <w:r>
        <w:t xml:space="preserve">DRAFT </w:t>
      </w:r>
      <w:fldSimple w:instr=" DOCPROPERTY  &quot;Document Type&quot;  \* MERGEFORMAT ">
        <w:r w:rsidR="000664B8">
          <w:t>Recommended Standard</w:t>
        </w:r>
      </w:fldSimple>
    </w:p>
    <w:p w14:paraId="45D493A0" w14:textId="7BDAADAF" w:rsidR="00A73CF9" w:rsidRPr="00CE6B90" w:rsidRDefault="00FB3865" w:rsidP="000664B8">
      <w:pPr>
        <w:pStyle w:val="CvrDocNo"/>
      </w:pPr>
      <w:r>
        <w:rPr>
          <w:b w:val="0"/>
        </w:rPr>
        <w:fldChar w:fldCharType="begin"/>
      </w:r>
      <w:r>
        <w:rPr>
          <w:b w:val="0"/>
        </w:rPr>
        <w:instrText xml:space="preserve"> DOCPROPERTY  "Document number"  \* MERGEFORMAT </w:instrText>
      </w:r>
      <w:r>
        <w:rPr>
          <w:b w:val="0"/>
        </w:rPr>
        <w:fldChar w:fldCharType="separate"/>
      </w:r>
      <w:r w:rsidR="000664B8">
        <w:t xml:space="preserve">CCSDS </w:t>
      </w:r>
      <w:r w:rsidR="00E672F2">
        <w:t>????</w:t>
      </w:r>
      <w:r>
        <w:rPr>
          <w:b w:val="0"/>
        </w:rPr>
        <w:fldChar w:fldCharType="end"/>
      </w:r>
    </w:p>
    <w:commentRangeStart w:id="0"/>
    <w:commentRangeStart w:id="1"/>
    <w:p w14:paraId="6D3795CC" w14:textId="0F45FCE7" w:rsidR="000664B8" w:rsidRPr="00E658E3" w:rsidRDefault="003036CC" w:rsidP="00FE3E9B">
      <w:pPr>
        <w:pStyle w:val="CvrDocNo"/>
      </w:pPr>
      <w:r>
        <w:fldChar w:fldCharType="begin"/>
      </w:r>
      <w:r>
        <w:instrText xml:space="preserve"> DOCPROPERTY  "Document Color"  \* MERGEFORMAT </w:instrText>
      </w:r>
      <w:r>
        <w:fldChar w:fldCharType="separate"/>
      </w:r>
      <w:r w:rsidR="009577F7">
        <w:t>Red</w:t>
      </w:r>
      <w:r w:rsidR="000664B8">
        <w:t xml:space="preserve"> Book</w:t>
      </w:r>
      <w:r>
        <w:fldChar w:fldCharType="end"/>
      </w:r>
      <w:commentRangeEnd w:id="0"/>
      <w:r w:rsidR="0072288D">
        <w:rPr>
          <w:rStyle w:val="CommentReference"/>
          <w:rFonts w:asciiTheme="minorHAnsi" w:eastAsiaTheme="minorEastAsia" w:hAnsiTheme="minorHAnsi" w:cstheme="minorBidi"/>
          <w:b w:val="0"/>
          <w:caps/>
          <w:lang w:eastAsia="ja-JP"/>
        </w:rPr>
        <w:commentReference w:id="0"/>
      </w:r>
      <w:commentRangeEnd w:id="1"/>
      <w:r w:rsidR="004B7DC5">
        <w:rPr>
          <w:rStyle w:val="CommentReference"/>
          <w:rFonts w:asciiTheme="minorHAnsi" w:eastAsiaTheme="minorEastAsia" w:hAnsiTheme="minorHAnsi" w:cstheme="minorBidi"/>
          <w:b w:val="0"/>
          <w:caps/>
          <w:lang w:eastAsia="ja-JP"/>
        </w:rPr>
        <w:commentReference w:id="1"/>
      </w:r>
    </w:p>
    <w:p w14:paraId="087AA8D3" w14:textId="2C0B090F" w:rsidR="000664B8" w:rsidRDefault="00E672F2" w:rsidP="000664B8">
      <w:pPr>
        <w:pStyle w:val="CvrDate"/>
      </w:pPr>
      <w:r>
        <w:t>Month Year</w:t>
      </w:r>
    </w:p>
    <w:p w14:paraId="64AB67EA" w14:textId="77777777" w:rsidR="000664B8" w:rsidRDefault="000664B8" w:rsidP="000664B8">
      <w:pPr>
        <w:sectPr w:rsidR="000664B8" w:rsidSect="000664B8">
          <w:pgSz w:w="12240" w:h="15840" w:code="1"/>
          <w:pgMar w:top="720" w:right="1440" w:bottom="1440" w:left="1440" w:header="360" w:footer="360" w:gutter="0"/>
          <w:cols w:space="720"/>
          <w:docGrid w:linePitch="360"/>
        </w:sectPr>
      </w:pPr>
    </w:p>
    <w:p w14:paraId="1EBE5DDE" w14:textId="77777777" w:rsidR="000664B8" w:rsidRDefault="000664B8" w:rsidP="000664B8">
      <w:pPr>
        <w:pStyle w:val="CenteredHeading"/>
      </w:pPr>
      <w:r w:rsidRPr="00866B37">
        <w:lastRenderedPageBreak/>
        <w:t>Dedication</w:t>
      </w:r>
    </w:p>
    <w:p w14:paraId="71B6F688" w14:textId="77777777" w:rsidR="000664B8" w:rsidRDefault="000664B8" w:rsidP="000664B8"/>
    <w:p w14:paraId="131CB858" w14:textId="77777777" w:rsidR="000664B8" w:rsidRDefault="000664B8" w:rsidP="000664B8">
      <w:pPr>
        <w:sectPr w:rsidR="000664B8" w:rsidSect="00273618">
          <w:headerReference w:type="default" r:id="rId16"/>
          <w:footerReference w:type="default" r:id="rId17"/>
          <w:type w:val="continuous"/>
          <w:pgSz w:w="12240" w:h="15840"/>
          <w:pgMar w:top="1440" w:right="1440" w:bottom="1440" w:left="1440" w:header="547" w:footer="547" w:gutter="360"/>
          <w:pgNumType w:fmt="lowerRoman" w:start="1"/>
          <w:cols w:space="720"/>
          <w:docGrid w:linePitch="360"/>
        </w:sectPr>
      </w:pPr>
    </w:p>
    <w:p w14:paraId="4FD8C20A" w14:textId="77777777" w:rsidR="000664B8" w:rsidRDefault="000664B8" w:rsidP="000664B8">
      <w:pPr>
        <w:pStyle w:val="CenteredHeading"/>
      </w:pPr>
      <w:r>
        <w:lastRenderedPageBreak/>
        <w:t>AUTHORITY</w:t>
      </w:r>
    </w:p>
    <w:p w14:paraId="4998CAB4" w14:textId="77777777" w:rsidR="000664B8" w:rsidRDefault="000664B8" w:rsidP="000664B8">
      <w:pPr>
        <w:ind w:right="14"/>
      </w:pPr>
    </w:p>
    <w:p w14:paraId="05A549C4" w14:textId="77777777" w:rsidR="000664B8" w:rsidRDefault="000664B8" w:rsidP="000664B8">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0664B8" w14:paraId="10F32CFE" w14:textId="77777777" w:rsidTr="00273618">
        <w:trPr>
          <w:cantSplit/>
          <w:jc w:val="center"/>
        </w:trPr>
        <w:tc>
          <w:tcPr>
            <w:tcW w:w="360" w:type="dxa"/>
          </w:tcPr>
          <w:p w14:paraId="310B86AC" w14:textId="77777777" w:rsidR="000664B8" w:rsidRDefault="000664B8" w:rsidP="00273618"/>
        </w:tc>
        <w:tc>
          <w:tcPr>
            <w:tcW w:w="1440" w:type="dxa"/>
          </w:tcPr>
          <w:p w14:paraId="223A3D3E" w14:textId="77777777" w:rsidR="000664B8" w:rsidRDefault="000664B8" w:rsidP="00273618"/>
        </w:tc>
        <w:tc>
          <w:tcPr>
            <w:tcW w:w="3600" w:type="dxa"/>
          </w:tcPr>
          <w:p w14:paraId="2F4C3550" w14:textId="77777777" w:rsidR="000664B8" w:rsidRDefault="000664B8" w:rsidP="00273618"/>
        </w:tc>
        <w:tc>
          <w:tcPr>
            <w:tcW w:w="360" w:type="dxa"/>
          </w:tcPr>
          <w:p w14:paraId="19A603F9" w14:textId="77777777" w:rsidR="000664B8" w:rsidRDefault="000664B8" w:rsidP="00273618">
            <w:pPr>
              <w:jc w:val="right"/>
            </w:pPr>
          </w:p>
        </w:tc>
      </w:tr>
      <w:tr w:rsidR="000664B8" w14:paraId="3BEA64B8" w14:textId="77777777" w:rsidTr="00273618">
        <w:trPr>
          <w:cantSplit/>
          <w:jc w:val="center"/>
        </w:trPr>
        <w:tc>
          <w:tcPr>
            <w:tcW w:w="360" w:type="dxa"/>
          </w:tcPr>
          <w:p w14:paraId="5C11D554" w14:textId="77777777" w:rsidR="000664B8" w:rsidRDefault="000664B8" w:rsidP="00273618"/>
        </w:tc>
        <w:tc>
          <w:tcPr>
            <w:tcW w:w="1440" w:type="dxa"/>
          </w:tcPr>
          <w:p w14:paraId="3331D52D" w14:textId="77777777" w:rsidR="000664B8" w:rsidRDefault="000664B8" w:rsidP="00273618">
            <w:r>
              <w:t>Issue:</w:t>
            </w:r>
          </w:p>
        </w:tc>
        <w:tc>
          <w:tcPr>
            <w:tcW w:w="3600" w:type="dxa"/>
          </w:tcPr>
          <w:p w14:paraId="19CBFB23" w14:textId="334401ED" w:rsidR="000664B8" w:rsidRDefault="00A73CF9" w:rsidP="00273618">
            <w:r>
              <w:t>Red Book, Issue 1</w:t>
            </w:r>
          </w:p>
        </w:tc>
        <w:tc>
          <w:tcPr>
            <w:tcW w:w="360" w:type="dxa"/>
          </w:tcPr>
          <w:p w14:paraId="416E34BF" w14:textId="77777777" w:rsidR="000664B8" w:rsidRDefault="000664B8" w:rsidP="00273618">
            <w:pPr>
              <w:jc w:val="right"/>
            </w:pPr>
          </w:p>
        </w:tc>
      </w:tr>
      <w:tr w:rsidR="000664B8" w14:paraId="5128FE6B" w14:textId="77777777" w:rsidTr="00273618">
        <w:trPr>
          <w:cantSplit/>
          <w:jc w:val="center"/>
        </w:trPr>
        <w:tc>
          <w:tcPr>
            <w:tcW w:w="360" w:type="dxa"/>
          </w:tcPr>
          <w:p w14:paraId="2A26BED0" w14:textId="77777777" w:rsidR="000664B8" w:rsidRDefault="000664B8" w:rsidP="00273618"/>
        </w:tc>
        <w:tc>
          <w:tcPr>
            <w:tcW w:w="1440" w:type="dxa"/>
          </w:tcPr>
          <w:p w14:paraId="2B72EE7B" w14:textId="77777777" w:rsidR="000664B8" w:rsidRDefault="000664B8" w:rsidP="00273618">
            <w:r>
              <w:t>Date:</w:t>
            </w:r>
          </w:p>
        </w:tc>
        <w:tc>
          <w:tcPr>
            <w:tcW w:w="3600" w:type="dxa"/>
          </w:tcPr>
          <w:p w14:paraId="7333B202" w14:textId="27EDCB30" w:rsidR="000664B8" w:rsidRDefault="001B1470" w:rsidP="00273618">
            <w:r>
              <w:t>Month Year</w:t>
            </w:r>
          </w:p>
        </w:tc>
        <w:tc>
          <w:tcPr>
            <w:tcW w:w="360" w:type="dxa"/>
          </w:tcPr>
          <w:p w14:paraId="2140E1F3" w14:textId="77777777" w:rsidR="000664B8" w:rsidRDefault="000664B8" w:rsidP="00273618">
            <w:pPr>
              <w:jc w:val="right"/>
            </w:pPr>
          </w:p>
        </w:tc>
      </w:tr>
      <w:tr w:rsidR="000664B8" w14:paraId="4F269D25" w14:textId="77777777" w:rsidTr="00273618">
        <w:trPr>
          <w:cantSplit/>
          <w:jc w:val="center"/>
        </w:trPr>
        <w:tc>
          <w:tcPr>
            <w:tcW w:w="360" w:type="dxa"/>
          </w:tcPr>
          <w:p w14:paraId="2CB5323A" w14:textId="77777777" w:rsidR="000664B8" w:rsidRDefault="000664B8" w:rsidP="00273618"/>
        </w:tc>
        <w:tc>
          <w:tcPr>
            <w:tcW w:w="1440" w:type="dxa"/>
          </w:tcPr>
          <w:p w14:paraId="3E54AF5D" w14:textId="77777777" w:rsidR="000664B8" w:rsidRDefault="000664B8" w:rsidP="00273618">
            <w:r>
              <w:t>Location:</w:t>
            </w:r>
          </w:p>
        </w:tc>
        <w:tc>
          <w:tcPr>
            <w:tcW w:w="3600" w:type="dxa"/>
          </w:tcPr>
          <w:p w14:paraId="51D869E3" w14:textId="77777777" w:rsidR="000664B8" w:rsidRDefault="000664B8" w:rsidP="00273618">
            <w:r>
              <w:t>Washington, DC, USA</w:t>
            </w:r>
          </w:p>
        </w:tc>
        <w:tc>
          <w:tcPr>
            <w:tcW w:w="360" w:type="dxa"/>
          </w:tcPr>
          <w:p w14:paraId="766300E7" w14:textId="77777777" w:rsidR="000664B8" w:rsidRDefault="000664B8" w:rsidP="00273618">
            <w:pPr>
              <w:jc w:val="right"/>
            </w:pPr>
          </w:p>
        </w:tc>
      </w:tr>
      <w:tr w:rsidR="000664B8" w14:paraId="38604488" w14:textId="77777777" w:rsidTr="00273618">
        <w:trPr>
          <w:cantSplit/>
          <w:jc w:val="center"/>
        </w:trPr>
        <w:tc>
          <w:tcPr>
            <w:tcW w:w="360" w:type="dxa"/>
          </w:tcPr>
          <w:p w14:paraId="17677EC4" w14:textId="77777777" w:rsidR="000664B8" w:rsidRDefault="000664B8" w:rsidP="00273618"/>
        </w:tc>
        <w:tc>
          <w:tcPr>
            <w:tcW w:w="1440" w:type="dxa"/>
          </w:tcPr>
          <w:p w14:paraId="7876F560" w14:textId="77777777" w:rsidR="000664B8" w:rsidRDefault="000664B8" w:rsidP="00273618"/>
        </w:tc>
        <w:tc>
          <w:tcPr>
            <w:tcW w:w="3600" w:type="dxa"/>
          </w:tcPr>
          <w:p w14:paraId="06B04B5B" w14:textId="77777777" w:rsidR="000664B8" w:rsidRDefault="000664B8" w:rsidP="00273618"/>
        </w:tc>
        <w:tc>
          <w:tcPr>
            <w:tcW w:w="360" w:type="dxa"/>
          </w:tcPr>
          <w:p w14:paraId="34478FB1" w14:textId="77777777" w:rsidR="000664B8" w:rsidRDefault="000664B8" w:rsidP="00273618">
            <w:pPr>
              <w:jc w:val="right"/>
            </w:pPr>
          </w:p>
        </w:tc>
      </w:tr>
    </w:tbl>
    <w:p w14:paraId="031D3B16" w14:textId="7252AF2E" w:rsidR="00A73CF9" w:rsidRPr="00FE3E9B" w:rsidRDefault="00A73CF9" w:rsidP="000664B8">
      <w:pPr>
        <w:spacing w:before="480" w:line="240" w:lineRule="auto"/>
        <w:rPr>
          <w:b/>
          <w:bCs/>
        </w:rPr>
      </w:pPr>
      <w:r>
        <w:rPr>
          <w:b/>
          <w:bCs/>
        </w:rPr>
        <w:t>(WHEN THIS RECOMMENDED STANDARD IS FINALIZED, IT WILL CONTAIN THE FOLLOWING STATEMENT OF AUTHORITY:)</w:t>
      </w:r>
    </w:p>
    <w:p w14:paraId="6031D6F8" w14:textId="0117A4E3" w:rsidR="000664B8" w:rsidRDefault="000664B8" w:rsidP="000664B8">
      <w:pPr>
        <w:spacing w:before="480" w:line="240" w:lineRule="auto"/>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7310BF75" w14:textId="77777777" w:rsidR="000664B8" w:rsidRDefault="000664B8" w:rsidP="000664B8"/>
    <w:p w14:paraId="648DE3C3" w14:textId="77777777" w:rsidR="000664B8" w:rsidRDefault="000664B8" w:rsidP="000664B8"/>
    <w:p w14:paraId="32679E36" w14:textId="77777777" w:rsidR="000664B8" w:rsidRDefault="000664B8" w:rsidP="000664B8">
      <w:r>
        <w:t>This document is published and maintained by:</w:t>
      </w:r>
    </w:p>
    <w:p w14:paraId="4C2D4672" w14:textId="77777777" w:rsidR="000664B8" w:rsidRDefault="000664B8" w:rsidP="000664B8"/>
    <w:p w14:paraId="7FF47287" w14:textId="77777777" w:rsidR="000664B8" w:rsidRDefault="000664B8" w:rsidP="000664B8">
      <w:pPr>
        <w:ind w:firstLine="720"/>
      </w:pPr>
      <w:r>
        <w:t>CCSDS Secretariat</w:t>
      </w:r>
    </w:p>
    <w:p w14:paraId="5FDAB38E" w14:textId="77777777" w:rsidR="000664B8" w:rsidRDefault="000664B8" w:rsidP="000664B8">
      <w:pPr>
        <w:ind w:firstLine="720"/>
      </w:pPr>
      <w:r>
        <w:t>National Aeronautics and Space Administration</w:t>
      </w:r>
    </w:p>
    <w:p w14:paraId="64273B01" w14:textId="77777777" w:rsidR="000664B8" w:rsidRDefault="000664B8" w:rsidP="000664B8">
      <w:pPr>
        <w:ind w:firstLine="720"/>
      </w:pPr>
      <w:r>
        <w:t>Washington, DC, USA</w:t>
      </w:r>
    </w:p>
    <w:p w14:paraId="500F8F32" w14:textId="77777777" w:rsidR="000664B8" w:rsidRDefault="000664B8" w:rsidP="000664B8">
      <w:pPr>
        <w:ind w:firstLine="720"/>
      </w:pPr>
      <w:r>
        <w:t>E-mail: secretariat@mailman.ccsds.org</w:t>
      </w:r>
    </w:p>
    <w:p w14:paraId="7FF55856" w14:textId="539BC82B" w:rsidR="000664B8" w:rsidRDefault="000664B8" w:rsidP="000664B8">
      <w:pPr>
        <w:pStyle w:val="CenteredHeading"/>
      </w:pPr>
      <w:r w:rsidRPr="00CF60B8">
        <w:lastRenderedPageBreak/>
        <w:t>STATEMENT OF INTENT</w:t>
      </w:r>
    </w:p>
    <w:p w14:paraId="1A5B01ED" w14:textId="30658E95" w:rsidR="00A73CF9" w:rsidRDefault="00A73CF9" w:rsidP="00A73CF9">
      <w:pPr>
        <w:rPr>
          <w:lang w:eastAsia="en-US"/>
        </w:rPr>
      </w:pPr>
    </w:p>
    <w:p w14:paraId="431BA76C" w14:textId="39FE1B82" w:rsidR="00A73CF9" w:rsidRPr="00BF35AC" w:rsidRDefault="00A73CF9" w:rsidP="00FE3E9B">
      <w:pPr>
        <w:rPr>
          <w:bCs/>
        </w:rPr>
      </w:pPr>
      <w:r w:rsidRPr="00FE3E9B">
        <w:rPr>
          <w:b/>
          <w:bCs/>
          <w:lang w:eastAsia="en-US"/>
        </w:rPr>
        <w:t>(WHEN THIS RECOMMENDED STANDARD IS FINALIZED, IT WILL CONTAIN THE FOLLOWING STATEMENT OF INTENT:)</w:t>
      </w:r>
    </w:p>
    <w:p w14:paraId="024AE005" w14:textId="77777777" w:rsidR="000664B8" w:rsidRDefault="000664B8" w:rsidP="000664B8">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14:paraId="0D80CE33" w14:textId="77777777" w:rsidR="000664B8" w:rsidRDefault="000664B8" w:rsidP="000664B8">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14:paraId="21733EB7" w14:textId="77777777" w:rsidR="000664B8" w:rsidRDefault="000664B8" w:rsidP="000664B8">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14:paraId="5D39C832" w14:textId="77777777" w:rsidR="000664B8" w:rsidRDefault="000664B8" w:rsidP="000664B8">
      <w:pPr>
        <w:pStyle w:val="List"/>
      </w:pPr>
      <w:r>
        <w:t>o</w:t>
      </w:r>
      <w:r>
        <w:tab/>
        <w:t xml:space="preserve">Whenever a member establishes a CCSDS-related </w:t>
      </w:r>
      <w:r>
        <w:rPr>
          <w:b/>
        </w:rPr>
        <w:t>standard</w:t>
      </w:r>
      <w:r>
        <w:t>, that member will provide other CCSDS members with the following information:</w:t>
      </w:r>
    </w:p>
    <w:p w14:paraId="0CC21E94" w14:textId="77777777" w:rsidR="000664B8" w:rsidRDefault="000664B8" w:rsidP="000664B8">
      <w:pPr>
        <w:pStyle w:val="List2"/>
      </w:pPr>
      <w:r>
        <w:tab/>
        <w:t>--</w:t>
      </w:r>
      <w:r>
        <w:tab/>
        <w:t xml:space="preserve">The </w:t>
      </w:r>
      <w:r>
        <w:rPr>
          <w:b/>
        </w:rPr>
        <w:t xml:space="preserve">standard </w:t>
      </w:r>
      <w:r>
        <w:t>itself.</w:t>
      </w:r>
    </w:p>
    <w:p w14:paraId="0E1BC346" w14:textId="77777777" w:rsidR="000664B8" w:rsidRDefault="000664B8" w:rsidP="000664B8">
      <w:pPr>
        <w:pStyle w:val="List2"/>
      </w:pPr>
      <w:r>
        <w:tab/>
        <w:t>--</w:t>
      </w:r>
      <w:r>
        <w:tab/>
        <w:t>The anticipated date of initial operational capability.</w:t>
      </w:r>
    </w:p>
    <w:p w14:paraId="5A1F0E0C" w14:textId="77777777" w:rsidR="000664B8" w:rsidRDefault="000664B8" w:rsidP="000664B8">
      <w:pPr>
        <w:pStyle w:val="List2"/>
      </w:pPr>
      <w:r>
        <w:tab/>
        <w:t>--</w:t>
      </w:r>
      <w:r>
        <w:tab/>
        <w:t>The anticipated duration of operational service.</w:t>
      </w:r>
    </w:p>
    <w:p w14:paraId="746AD658" w14:textId="77777777" w:rsidR="000664B8" w:rsidRDefault="000664B8" w:rsidP="000664B8">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14:paraId="41ADF511" w14:textId="77777777" w:rsidR="000664B8" w:rsidRDefault="000664B8" w:rsidP="000664B8">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14:paraId="499F53D5" w14:textId="4263F3E1" w:rsidR="00A73CF9" w:rsidRDefault="000664B8" w:rsidP="000664B8">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0F8FDF2D" w14:textId="77777777" w:rsidR="00A73CF9" w:rsidRDefault="00A73CF9">
      <w:r>
        <w:br w:type="page"/>
      </w:r>
    </w:p>
    <w:p w14:paraId="26BE3415" w14:textId="51E0DEB6" w:rsidR="00A73CF9" w:rsidRPr="00FE3E9B" w:rsidRDefault="00A73CF9">
      <w:pPr>
        <w:jc w:val="center"/>
        <w:rPr>
          <w:b/>
          <w:bCs/>
        </w:rPr>
        <w:pPrChange w:id="2" w:author="Blanding, Beau T. (MSFC-HP27)[HOSC SERVICES CONTRACT]" w:date="2022-03-03T09:25:00Z">
          <w:pPr/>
        </w:pPrChange>
      </w:pPr>
      <w:r w:rsidRPr="00FE3E9B">
        <w:rPr>
          <w:b/>
          <w:bCs/>
        </w:rPr>
        <w:lastRenderedPageBreak/>
        <w:t>PREFACE</w:t>
      </w:r>
    </w:p>
    <w:p w14:paraId="70B1C4B9" w14:textId="77777777" w:rsidR="00A73CF9" w:rsidRDefault="00A73CF9" w:rsidP="000664B8">
      <w:r>
        <w:t xml:space="preserve">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 </w:t>
      </w:r>
    </w:p>
    <w:p w14:paraId="795CCA32" w14:textId="77777777" w:rsidR="00A73CF9" w:rsidRDefault="00A73CF9" w:rsidP="000664B8">
      <w:r>
        <w:t xml:space="preserve">Implementers are cautioned </w:t>
      </w:r>
      <w:r w:rsidRPr="00FE3E9B">
        <w:rPr>
          <w:b/>
          <w:bCs/>
        </w:rPr>
        <w:t>not</w:t>
      </w:r>
      <w:r>
        <w:t xml:space="preserve"> to fabricate any final equipment in accordance with this document’s technical content. </w:t>
      </w:r>
    </w:p>
    <w:p w14:paraId="07E6F57A" w14:textId="6ED4EB89" w:rsidR="000664B8" w:rsidRDefault="00A73CF9" w:rsidP="000664B8">
      <w:r>
        <w:t>Recipients of this draft are invited to submit, with their comments, notification of any relevant patent rights of which they are aware and to provide supporting documentation.</w:t>
      </w:r>
    </w:p>
    <w:p w14:paraId="005FF73D" w14:textId="77777777" w:rsidR="000664B8" w:rsidRDefault="000664B8" w:rsidP="000664B8">
      <w:pPr>
        <w:pStyle w:val="CenteredHeading"/>
      </w:pPr>
      <w:r>
        <w:lastRenderedPageBreak/>
        <w:t>FOREWORD</w:t>
      </w:r>
    </w:p>
    <w:p w14:paraId="7C9C7F00" w14:textId="77777777" w:rsidR="000664B8" w:rsidRDefault="000664B8" w:rsidP="000664B8">
      <w:r w:rsidRPr="002061F6">
        <w:t xml:space="preserve">Attention is drawn to the possibility that some of the elements of this document may be the subject of patent rights. </w:t>
      </w:r>
      <w:r w:rsidRPr="00BD1BC2">
        <w:t>CCSDS has processes for identifying patent issues and for securing from the patent holder agreement that all licensing policies are reasonable and non-discriminatory.  However, CCSDS does not have a patent law staff, and CCSDS shall not be held responsible for identifying any or all such patent rights.</w:t>
      </w:r>
    </w:p>
    <w:p w14:paraId="1AC12AC6" w14:textId="77777777" w:rsidR="000664B8" w:rsidRDefault="000664B8" w:rsidP="000664B8">
      <w:r>
        <w:t xml:space="preserve">Through the process of normal evolution, it is expected that expansion, deletion, or modification of this document may occur.  This Recommended Standard is therefore subject to CCSDS document management and change control procedures, which are defined in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7F92B4E2" w14:textId="77777777" w:rsidR="000664B8" w:rsidRDefault="000664B8" w:rsidP="000664B8">
      <w:pPr>
        <w:jc w:val="center"/>
      </w:pPr>
      <w:r>
        <w:t>http://www.ccsds.org/</w:t>
      </w:r>
    </w:p>
    <w:p w14:paraId="3A3242D4" w14:textId="77777777" w:rsidR="000664B8" w:rsidRDefault="000664B8" w:rsidP="000664B8">
      <w:r>
        <w:t>Questions relating to the contents or status of this document should be sent to the CCSDS Secretariat at the e-mail address indicated on page i.</w:t>
      </w:r>
    </w:p>
    <w:p w14:paraId="353A9B41" w14:textId="77777777" w:rsidR="000664B8" w:rsidRDefault="000664B8" w:rsidP="000664B8">
      <w:pPr>
        <w:pageBreakBefore/>
        <w:spacing w:line="240" w:lineRule="auto"/>
      </w:pPr>
      <w:r>
        <w:lastRenderedPageBreak/>
        <w:t>At time of publication, the active Member and Observer Agencies of the CCSDS were:</w:t>
      </w:r>
    </w:p>
    <w:p w14:paraId="2462D718" w14:textId="77777777" w:rsidR="000664B8" w:rsidRDefault="000664B8" w:rsidP="000664B8">
      <w:r>
        <w:rPr>
          <w:u w:val="single"/>
        </w:rPr>
        <w:t>Member Agencies</w:t>
      </w:r>
    </w:p>
    <w:p w14:paraId="7EE27C52" w14:textId="77777777" w:rsidR="000664B8" w:rsidRDefault="000664B8" w:rsidP="000664B8">
      <w:pPr>
        <w:pStyle w:val="List"/>
        <w:numPr>
          <w:ilvl w:val="0"/>
          <w:numId w:val="9"/>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51C8565E" w14:textId="77777777" w:rsidR="000664B8" w:rsidRDefault="000664B8" w:rsidP="000664B8">
      <w:pPr>
        <w:pStyle w:val="List"/>
        <w:numPr>
          <w:ilvl w:val="0"/>
          <w:numId w:val="9"/>
        </w:numPr>
        <w:tabs>
          <w:tab w:val="clear" w:pos="360"/>
          <w:tab w:val="num" w:pos="748"/>
        </w:tabs>
        <w:spacing w:before="0"/>
        <w:ind w:left="748"/>
        <w:jc w:val="left"/>
      </w:pPr>
      <w:r>
        <w:t>Canadian Space Agency (CSA)/Canada.</w:t>
      </w:r>
    </w:p>
    <w:p w14:paraId="0DA6224D" w14:textId="77777777" w:rsidR="000664B8" w:rsidRDefault="000664B8" w:rsidP="000664B8">
      <w:pPr>
        <w:pStyle w:val="List"/>
        <w:numPr>
          <w:ilvl w:val="0"/>
          <w:numId w:val="9"/>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97EA8C2" w14:textId="77777777" w:rsidR="000664B8" w:rsidRDefault="000664B8" w:rsidP="000664B8">
      <w:pPr>
        <w:pStyle w:val="List"/>
        <w:numPr>
          <w:ilvl w:val="0"/>
          <w:numId w:val="9"/>
        </w:numPr>
        <w:tabs>
          <w:tab w:val="clear" w:pos="360"/>
          <w:tab w:val="num" w:pos="748"/>
        </w:tabs>
        <w:spacing w:before="0"/>
        <w:ind w:left="748"/>
        <w:jc w:val="left"/>
      </w:pPr>
      <w:r w:rsidRPr="000A2825">
        <w:t>China National Space Administration</w:t>
      </w:r>
      <w:r>
        <w:t xml:space="preserve"> (CNSA)/People’s Republic of China.</w:t>
      </w:r>
    </w:p>
    <w:p w14:paraId="4B1CEA93" w14:textId="77777777" w:rsidR="000664B8" w:rsidRDefault="000664B8" w:rsidP="000664B8">
      <w:pPr>
        <w:pStyle w:val="List"/>
        <w:numPr>
          <w:ilvl w:val="0"/>
          <w:numId w:val="9"/>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2F5FE9E9" w14:textId="77777777" w:rsidR="000664B8" w:rsidRDefault="000664B8" w:rsidP="000664B8">
      <w:pPr>
        <w:pStyle w:val="List"/>
        <w:numPr>
          <w:ilvl w:val="0"/>
          <w:numId w:val="9"/>
        </w:numPr>
        <w:tabs>
          <w:tab w:val="clear" w:pos="360"/>
          <w:tab w:val="num" w:pos="748"/>
        </w:tabs>
        <w:spacing w:before="0"/>
        <w:ind w:left="748"/>
        <w:jc w:val="left"/>
      </w:pPr>
      <w:r>
        <w:t>European Space Agency (ESA)/Europe.</w:t>
      </w:r>
    </w:p>
    <w:p w14:paraId="0D9D67B0" w14:textId="77777777" w:rsidR="000664B8" w:rsidRDefault="000664B8" w:rsidP="000664B8">
      <w:pPr>
        <w:pStyle w:val="List"/>
        <w:numPr>
          <w:ilvl w:val="0"/>
          <w:numId w:val="9"/>
        </w:numPr>
        <w:tabs>
          <w:tab w:val="clear" w:pos="360"/>
          <w:tab w:val="num" w:pos="748"/>
        </w:tabs>
        <w:spacing w:before="0"/>
        <w:ind w:left="748"/>
        <w:jc w:val="left"/>
      </w:pPr>
      <w:r w:rsidRPr="00734EAB">
        <w:t>Federal Space Agency</w:t>
      </w:r>
      <w:r>
        <w:t xml:space="preserve"> (FSA)/</w:t>
      </w:r>
      <w:r w:rsidRPr="00734EAB">
        <w:t>Russian Federation.</w:t>
      </w:r>
    </w:p>
    <w:p w14:paraId="6A9F8ED2" w14:textId="77777777" w:rsidR="000664B8" w:rsidRDefault="000664B8" w:rsidP="000664B8">
      <w:pPr>
        <w:pStyle w:val="List"/>
        <w:numPr>
          <w:ilvl w:val="0"/>
          <w:numId w:val="9"/>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0636FDDC" w14:textId="77777777" w:rsidR="000664B8" w:rsidRDefault="000664B8" w:rsidP="000664B8">
      <w:pPr>
        <w:pStyle w:val="List"/>
        <w:numPr>
          <w:ilvl w:val="0"/>
          <w:numId w:val="9"/>
        </w:numPr>
        <w:tabs>
          <w:tab w:val="clear" w:pos="360"/>
          <w:tab w:val="num" w:pos="748"/>
        </w:tabs>
        <w:spacing w:before="0"/>
        <w:ind w:left="748"/>
        <w:jc w:val="left"/>
      </w:pPr>
      <w:r>
        <w:t>Japan Aerospace Exploration Agency (JAXA)/Japan.</w:t>
      </w:r>
    </w:p>
    <w:p w14:paraId="06B5A629" w14:textId="77777777" w:rsidR="000664B8" w:rsidRDefault="000664B8" w:rsidP="000664B8">
      <w:pPr>
        <w:pStyle w:val="List"/>
        <w:numPr>
          <w:ilvl w:val="0"/>
          <w:numId w:val="9"/>
        </w:numPr>
        <w:tabs>
          <w:tab w:val="clear" w:pos="360"/>
          <w:tab w:val="num" w:pos="748"/>
        </w:tabs>
        <w:spacing w:before="0"/>
        <w:ind w:left="748"/>
        <w:jc w:val="left"/>
      </w:pPr>
      <w:r>
        <w:t>National Aeronautics and Space Administration (NASA)/USA.</w:t>
      </w:r>
    </w:p>
    <w:p w14:paraId="01B42015" w14:textId="77777777" w:rsidR="000664B8" w:rsidRDefault="000664B8" w:rsidP="000664B8">
      <w:pPr>
        <w:pStyle w:val="List"/>
        <w:numPr>
          <w:ilvl w:val="0"/>
          <w:numId w:val="9"/>
        </w:numPr>
        <w:tabs>
          <w:tab w:val="clear" w:pos="360"/>
          <w:tab w:val="num" w:pos="748"/>
        </w:tabs>
        <w:spacing w:before="0"/>
        <w:ind w:left="748"/>
        <w:jc w:val="left"/>
      </w:pPr>
      <w:r>
        <w:t>UK Space Agency/United Kingdom.</w:t>
      </w:r>
    </w:p>
    <w:p w14:paraId="763F670B" w14:textId="77777777" w:rsidR="000664B8" w:rsidRDefault="000664B8" w:rsidP="000664B8">
      <w:r>
        <w:rPr>
          <w:u w:val="single"/>
        </w:rPr>
        <w:t>Observer Agencies</w:t>
      </w:r>
    </w:p>
    <w:p w14:paraId="796111A6" w14:textId="77777777" w:rsidR="000664B8" w:rsidRPr="009F6032" w:rsidRDefault="000664B8" w:rsidP="000664B8">
      <w:pPr>
        <w:pStyle w:val="List"/>
        <w:numPr>
          <w:ilvl w:val="0"/>
          <w:numId w:val="9"/>
        </w:numPr>
        <w:tabs>
          <w:tab w:val="clear" w:pos="360"/>
          <w:tab w:val="num" w:pos="748"/>
        </w:tabs>
        <w:spacing w:before="80"/>
        <w:ind w:left="748"/>
        <w:jc w:val="left"/>
        <w:rPr>
          <w:sz w:val="22"/>
          <w:szCs w:val="22"/>
        </w:rPr>
      </w:pPr>
      <w:r w:rsidRPr="009F6032">
        <w:rPr>
          <w:sz w:val="22"/>
          <w:szCs w:val="22"/>
        </w:rPr>
        <w:t>Austrian Space Agency (ASA)/Austria.</w:t>
      </w:r>
    </w:p>
    <w:p w14:paraId="1BEEF96E"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Belgian Federal Science Policy Office (BFSPO)/Belgium.</w:t>
      </w:r>
    </w:p>
    <w:p w14:paraId="39E3A8A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Central Research Institute of Machine Building (</w:t>
      </w:r>
      <w:proofErr w:type="spellStart"/>
      <w:r w:rsidRPr="009F6032">
        <w:rPr>
          <w:sz w:val="22"/>
          <w:szCs w:val="22"/>
        </w:rPr>
        <w:t>TsNIIMash</w:t>
      </w:r>
      <w:proofErr w:type="spellEnd"/>
      <w:r w:rsidRPr="009F6032">
        <w:rPr>
          <w:sz w:val="22"/>
          <w:szCs w:val="22"/>
        </w:rPr>
        <w:t>)/Russian Federation.</w:t>
      </w:r>
    </w:p>
    <w:p w14:paraId="6DC9271D"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58EE82B0"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Chinese Academy of Sciences (CAS)/China.</w:t>
      </w:r>
    </w:p>
    <w:p w14:paraId="51187D37"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Chinese Academy of Space Technology (CAST)/China.</w:t>
      </w:r>
    </w:p>
    <w:p w14:paraId="33889AAC"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1AA27D59"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Danish National Space Center (DNSC)/Denmark.</w:t>
      </w:r>
    </w:p>
    <w:p w14:paraId="66AF7009"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proofErr w:type="spellStart"/>
      <w:r w:rsidRPr="009F6032">
        <w:rPr>
          <w:sz w:val="22"/>
          <w:szCs w:val="22"/>
        </w:rPr>
        <w:t>Departamento</w:t>
      </w:r>
      <w:proofErr w:type="spellEnd"/>
      <w:r w:rsidRPr="009F6032">
        <w:rPr>
          <w:sz w:val="22"/>
          <w:szCs w:val="22"/>
        </w:rPr>
        <w:t xml:space="preserve"> de </w:t>
      </w:r>
      <w:proofErr w:type="spellStart"/>
      <w:r w:rsidRPr="009F6032">
        <w:rPr>
          <w:sz w:val="22"/>
          <w:szCs w:val="22"/>
        </w:rPr>
        <w:t>Ciência</w:t>
      </w:r>
      <w:proofErr w:type="spellEnd"/>
      <w:r w:rsidRPr="009F6032">
        <w:rPr>
          <w:sz w:val="22"/>
          <w:szCs w:val="22"/>
        </w:rPr>
        <w:t xml:space="preserve"> e </w:t>
      </w:r>
      <w:proofErr w:type="spellStart"/>
      <w:r w:rsidRPr="009F6032">
        <w:rPr>
          <w:sz w:val="22"/>
          <w:szCs w:val="22"/>
        </w:rPr>
        <w:t>Tecnologia</w:t>
      </w:r>
      <w:proofErr w:type="spellEnd"/>
      <w:r w:rsidRPr="009F6032">
        <w:rPr>
          <w:sz w:val="22"/>
          <w:szCs w:val="22"/>
        </w:rPr>
        <w:t xml:space="preserve"> </w:t>
      </w:r>
      <w:proofErr w:type="spellStart"/>
      <w:r w:rsidRPr="009F6032">
        <w:rPr>
          <w:sz w:val="22"/>
          <w:szCs w:val="22"/>
        </w:rPr>
        <w:t>Aeroespacial</w:t>
      </w:r>
      <w:proofErr w:type="spellEnd"/>
      <w:r w:rsidRPr="009F6032">
        <w:rPr>
          <w:sz w:val="22"/>
          <w:szCs w:val="22"/>
        </w:rPr>
        <w:t xml:space="preserve"> (DCTA)/Brazil.</w:t>
      </w:r>
    </w:p>
    <w:p w14:paraId="7369E5A7"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409C3672" w14:textId="77777777" w:rsidR="000664B8" w:rsidRPr="009F6032" w:rsidRDefault="000664B8" w:rsidP="000664B8">
      <w:pPr>
        <w:pStyle w:val="List"/>
        <w:numPr>
          <w:ilvl w:val="0"/>
          <w:numId w:val="9"/>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43E19A24"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40E3320B"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6703971A"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Hellenic National Space Committee (HNSC)/Greece.</w:t>
      </w:r>
    </w:p>
    <w:p w14:paraId="0FC8A8C0"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Indian Space Research Organization (ISRO)/India.</w:t>
      </w:r>
    </w:p>
    <w:p w14:paraId="1FFE7B3C"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Institute of Space Research (IKI)/Russian Federation.</w:t>
      </w:r>
    </w:p>
    <w:p w14:paraId="00CA6A18"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7054BE28"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Korea Aerospace Research Institute (KARI)/Korea.</w:t>
      </w:r>
    </w:p>
    <w:p w14:paraId="7E10018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Ministry of Communications (MOC)/Israel.</w:t>
      </w:r>
    </w:p>
    <w:p w14:paraId="4716E31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5411F358"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4FB14D96"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5FFA4C6E"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National Space Organization (NSPO)/Chinese Taipei.</w:t>
      </w:r>
    </w:p>
    <w:p w14:paraId="2053091B"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Naval Center for Space Technology (NCST)/USA.</w:t>
      </w:r>
    </w:p>
    <w:p w14:paraId="2C910EED"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53F663D4" w14:textId="77777777" w:rsidR="000664B8" w:rsidRPr="009F6032" w:rsidRDefault="000664B8" w:rsidP="000664B8">
      <w:pPr>
        <w:pStyle w:val="List"/>
        <w:numPr>
          <w:ilvl w:val="0"/>
          <w:numId w:val="9"/>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E608BAA"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48DAD5D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Swedish Space Corporation (SSC)/Sweden.</w:t>
      </w:r>
    </w:p>
    <w:p w14:paraId="0E49A3B2" w14:textId="77777777" w:rsidR="000664B8" w:rsidRPr="009F6032" w:rsidRDefault="000664B8" w:rsidP="000664B8">
      <w:pPr>
        <w:pStyle w:val="List"/>
        <w:numPr>
          <w:ilvl w:val="0"/>
          <w:numId w:val="9"/>
        </w:numPr>
        <w:tabs>
          <w:tab w:val="clear" w:pos="360"/>
          <w:tab w:val="num" w:pos="748"/>
        </w:tabs>
        <w:spacing w:before="0"/>
        <w:ind w:left="748"/>
        <w:jc w:val="left"/>
        <w:rPr>
          <w:sz w:val="22"/>
          <w:szCs w:val="22"/>
        </w:rPr>
      </w:pPr>
      <w:r w:rsidRPr="009F6032">
        <w:rPr>
          <w:sz w:val="22"/>
          <w:szCs w:val="22"/>
        </w:rPr>
        <w:t>Swiss Space Office (SSO)/Switzerland.</w:t>
      </w:r>
    </w:p>
    <w:p w14:paraId="3A19A54D" w14:textId="77777777" w:rsidR="000664B8" w:rsidRPr="009F6032" w:rsidRDefault="000664B8" w:rsidP="000664B8">
      <w:pPr>
        <w:pStyle w:val="List"/>
        <w:numPr>
          <w:ilvl w:val="0"/>
          <w:numId w:val="10"/>
        </w:numPr>
        <w:tabs>
          <w:tab w:val="clear" w:pos="360"/>
          <w:tab w:val="num" w:pos="720"/>
        </w:tabs>
        <w:spacing w:before="0"/>
        <w:ind w:left="720"/>
        <w:rPr>
          <w:sz w:val="22"/>
          <w:szCs w:val="22"/>
        </w:rPr>
      </w:pPr>
      <w:r w:rsidRPr="009F6032">
        <w:rPr>
          <w:sz w:val="22"/>
          <w:szCs w:val="22"/>
        </w:rPr>
        <w:t>United States Geological Survey (USGS)/USA.</w:t>
      </w:r>
    </w:p>
    <w:p w14:paraId="5A945E16" w14:textId="77777777" w:rsidR="001B1470" w:rsidRDefault="001B1470" w:rsidP="001B1470"/>
    <w:p w14:paraId="22575A6E" w14:textId="77777777" w:rsidR="001B1470" w:rsidRDefault="001B1470" w:rsidP="001B1470"/>
    <w:p w14:paraId="04E75950" w14:textId="08EA5F51" w:rsidR="000664B8" w:rsidRPr="001B1470" w:rsidRDefault="000664B8" w:rsidP="001B1470">
      <w:pPr>
        <w:jc w:val="center"/>
        <w:rPr>
          <w:rFonts w:ascii="Times New Roman" w:hAnsi="Times New Roman" w:cs="Times New Roman"/>
          <w:b/>
          <w:bCs/>
          <w:sz w:val="32"/>
          <w:szCs w:val="32"/>
        </w:rPr>
      </w:pPr>
      <w:r w:rsidRPr="001B1470">
        <w:rPr>
          <w:rFonts w:ascii="Times New Roman" w:hAnsi="Times New Roman" w:cs="Times New Roman"/>
          <w:b/>
          <w:bCs/>
          <w:sz w:val="32"/>
          <w:szCs w:val="32"/>
        </w:rPr>
        <w:lastRenderedPageBreak/>
        <w:t>DOCUMENT CONTROL</w:t>
      </w:r>
    </w:p>
    <w:p w14:paraId="3A59F97A" w14:textId="77777777" w:rsidR="000664B8" w:rsidRPr="006E6414" w:rsidRDefault="000664B8" w:rsidP="000664B8"/>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0664B8" w:rsidRPr="006E6414" w14:paraId="444059D3" w14:textId="77777777" w:rsidTr="00273618">
        <w:trPr>
          <w:cantSplit/>
        </w:trPr>
        <w:tc>
          <w:tcPr>
            <w:tcW w:w="1435" w:type="dxa"/>
          </w:tcPr>
          <w:p w14:paraId="28C485A1" w14:textId="77777777" w:rsidR="000664B8" w:rsidRPr="006E6414" w:rsidRDefault="000664B8" w:rsidP="00273618">
            <w:pPr>
              <w:rPr>
                <w:b/>
              </w:rPr>
            </w:pPr>
            <w:r w:rsidRPr="006E6414">
              <w:rPr>
                <w:b/>
              </w:rPr>
              <w:t>Document</w:t>
            </w:r>
          </w:p>
        </w:tc>
        <w:tc>
          <w:tcPr>
            <w:tcW w:w="3780" w:type="dxa"/>
          </w:tcPr>
          <w:p w14:paraId="16472FD5" w14:textId="77777777" w:rsidR="000664B8" w:rsidRPr="006E6414" w:rsidRDefault="000664B8" w:rsidP="00273618">
            <w:pPr>
              <w:rPr>
                <w:b/>
              </w:rPr>
            </w:pPr>
            <w:r w:rsidRPr="006E6414">
              <w:rPr>
                <w:b/>
              </w:rPr>
              <w:t>Title</w:t>
            </w:r>
          </w:p>
        </w:tc>
        <w:tc>
          <w:tcPr>
            <w:tcW w:w="1350" w:type="dxa"/>
          </w:tcPr>
          <w:p w14:paraId="4402B6A6" w14:textId="77777777" w:rsidR="000664B8" w:rsidRPr="006E6414" w:rsidRDefault="000664B8" w:rsidP="00273618">
            <w:pPr>
              <w:rPr>
                <w:b/>
              </w:rPr>
            </w:pPr>
            <w:r w:rsidRPr="006E6414">
              <w:rPr>
                <w:b/>
              </w:rPr>
              <w:t>Date</w:t>
            </w:r>
          </w:p>
        </w:tc>
        <w:tc>
          <w:tcPr>
            <w:tcW w:w="2700" w:type="dxa"/>
          </w:tcPr>
          <w:p w14:paraId="3725E7F4" w14:textId="77777777" w:rsidR="000664B8" w:rsidRPr="006E6414" w:rsidRDefault="000664B8" w:rsidP="00273618">
            <w:pPr>
              <w:rPr>
                <w:b/>
              </w:rPr>
            </w:pPr>
            <w:r w:rsidRPr="006E6414">
              <w:rPr>
                <w:b/>
              </w:rPr>
              <w:t>Status</w:t>
            </w:r>
          </w:p>
        </w:tc>
      </w:tr>
      <w:tr w:rsidR="000664B8" w:rsidRPr="006E6414" w14:paraId="75BCFE56" w14:textId="77777777" w:rsidTr="00273618">
        <w:trPr>
          <w:cantSplit/>
        </w:trPr>
        <w:tc>
          <w:tcPr>
            <w:tcW w:w="1435" w:type="dxa"/>
          </w:tcPr>
          <w:p w14:paraId="73C2D9DA" w14:textId="3CAAD26C" w:rsidR="000664B8" w:rsidRPr="006E6414" w:rsidRDefault="00120BFF" w:rsidP="00273618">
            <w:fldSimple w:instr=" DOCPROPERTY  &quot;Document number&quot;  \* MERGEFORMAT ">
              <w:r w:rsidR="000664B8">
                <w:t xml:space="preserve">CCSDS </w:t>
              </w:r>
              <w:r w:rsidR="00E672F2">
                <w:t>???</w:t>
              </w:r>
            </w:fldSimple>
          </w:p>
        </w:tc>
        <w:tc>
          <w:tcPr>
            <w:tcW w:w="3780" w:type="dxa"/>
          </w:tcPr>
          <w:p w14:paraId="152C771C" w14:textId="22F052D3" w:rsidR="000664B8" w:rsidRPr="001B1470" w:rsidRDefault="00120BFF" w:rsidP="00273618">
            <w:pPr>
              <w:rPr>
                <w:color w:val="FF0000"/>
              </w:rPr>
            </w:pPr>
            <w:fldSimple w:instr=" DOCPROPERTY  Title  \* MERGEFORMAT ">
              <w:r w:rsidR="000664B8">
                <w:t>CCSDS Bundle Protocol Specification</w:t>
              </w:r>
            </w:fldSimple>
            <w:r w:rsidR="000664B8" w:rsidRPr="006E6414">
              <w:t xml:space="preserve">, </w:t>
            </w:r>
            <w:r w:rsidR="00A73CF9">
              <w:t>Draft Recommended Standard, Issue 2</w:t>
            </w:r>
          </w:p>
        </w:tc>
        <w:tc>
          <w:tcPr>
            <w:tcW w:w="1350" w:type="dxa"/>
          </w:tcPr>
          <w:p w14:paraId="1DD12159" w14:textId="77777777" w:rsidR="001B1470" w:rsidRDefault="000664B8" w:rsidP="00273618">
            <w:r>
              <w:fldChar w:fldCharType="begin"/>
            </w:r>
            <w:r>
              <w:instrText xml:space="preserve"> DOCPROPERTY  "Issue Date"  \* MERGEFORMAT </w:instrText>
            </w:r>
            <w:r>
              <w:fldChar w:fldCharType="separate"/>
            </w:r>
            <w:r w:rsidR="001B1470">
              <w:t>Month</w:t>
            </w:r>
          </w:p>
          <w:p w14:paraId="65E22AD6" w14:textId="15A95FE9" w:rsidR="000664B8" w:rsidRPr="006E6414" w:rsidRDefault="000664B8" w:rsidP="00273618">
            <w:r>
              <w:t xml:space="preserve"> </w:t>
            </w:r>
            <w:r w:rsidR="001B1470">
              <w:t>Year</w:t>
            </w:r>
            <w:r>
              <w:fldChar w:fldCharType="end"/>
            </w:r>
          </w:p>
        </w:tc>
        <w:tc>
          <w:tcPr>
            <w:tcW w:w="2700" w:type="dxa"/>
          </w:tcPr>
          <w:p w14:paraId="30924064" w14:textId="78A62A23" w:rsidR="000664B8" w:rsidRPr="006E6414" w:rsidRDefault="00A73CF9" w:rsidP="00273618">
            <w:r>
              <w:t>Current Draft</w:t>
            </w:r>
          </w:p>
        </w:tc>
      </w:tr>
      <w:tr w:rsidR="000664B8" w:rsidRPr="006E6414" w14:paraId="352A5C75" w14:textId="77777777" w:rsidTr="00273618">
        <w:trPr>
          <w:cantSplit/>
        </w:trPr>
        <w:tc>
          <w:tcPr>
            <w:tcW w:w="1435" w:type="dxa"/>
          </w:tcPr>
          <w:p w14:paraId="6E762A6B" w14:textId="77777777" w:rsidR="000664B8" w:rsidRPr="006E6414" w:rsidRDefault="000664B8" w:rsidP="00273618"/>
        </w:tc>
        <w:tc>
          <w:tcPr>
            <w:tcW w:w="3780" w:type="dxa"/>
          </w:tcPr>
          <w:p w14:paraId="46462A68" w14:textId="77777777" w:rsidR="000664B8" w:rsidRPr="006E6414" w:rsidRDefault="000664B8" w:rsidP="00273618"/>
        </w:tc>
        <w:tc>
          <w:tcPr>
            <w:tcW w:w="1350" w:type="dxa"/>
          </w:tcPr>
          <w:p w14:paraId="0CD5A20A" w14:textId="77777777" w:rsidR="000664B8" w:rsidRPr="006E6414" w:rsidRDefault="000664B8" w:rsidP="00273618"/>
        </w:tc>
        <w:tc>
          <w:tcPr>
            <w:tcW w:w="2700" w:type="dxa"/>
          </w:tcPr>
          <w:p w14:paraId="7AB60D55" w14:textId="77777777" w:rsidR="000664B8" w:rsidRPr="006E6414" w:rsidRDefault="000664B8" w:rsidP="00273618"/>
        </w:tc>
      </w:tr>
      <w:tr w:rsidR="000664B8" w:rsidRPr="006E6414" w14:paraId="29AC27D0" w14:textId="77777777" w:rsidTr="00273618">
        <w:trPr>
          <w:cantSplit/>
        </w:trPr>
        <w:tc>
          <w:tcPr>
            <w:tcW w:w="1435" w:type="dxa"/>
          </w:tcPr>
          <w:p w14:paraId="3529C19B" w14:textId="77777777" w:rsidR="000664B8" w:rsidRPr="006E6414" w:rsidRDefault="000664B8" w:rsidP="00273618"/>
        </w:tc>
        <w:tc>
          <w:tcPr>
            <w:tcW w:w="3780" w:type="dxa"/>
          </w:tcPr>
          <w:p w14:paraId="1DF52DA1" w14:textId="77777777" w:rsidR="000664B8" w:rsidRPr="006E6414" w:rsidRDefault="000664B8" w:rsidP="00273618"/>
        </w:tc>
        <w:tc>
          <w:tcPr>
            <w:tcW w:w="1350" w:type="dxa"/>
          </w:tcPr>
          <w:p w14:paraId="61E4368E" w14:textId="77777777" w:rsidR="000664B8" w:rsidRPr="006E6414" w:rsidRDefault="000664B8" w:rsidP="00273618"/>
        </w:tc>
        <w:tc>
          <w:tcPr>
            <w:tcW w:w="2700" w:type="dxa"/>
          </w:tcPr>
          <w:p w14:paraId="0B0DC0DA" w14:textId="77777777" w:rsidR="000664B8" w:rsidRPr="006E6414" w:rsidRDefault="000664B8" w:rsidP="00273618"/>
        </w:tc>
      </w:tr>
    </w:tbl>
    <w:p w14:paraId="4C802E61" w14:textId="77777777" w:rsidR="000664B8" w:rsidRPr="006E6414" w:rsidRDefault="000664B8" w:rsidP="000664B8"/>
    <w:p w14:paraId="406FAEE3" w14:textId="77777777" w:rsidR="001B1470" w:rsidRDefault="001B1470">
      <w:pPr>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heme="minorHAnsi" w:eastAsiaTheme="minorEastAsia" w:hAnsiTheme="minorHAnsi" w:cstheme="minorBidi"/>
          <w:color w:val="auto"/>
          <w:sz w:val="22"/>
          <w:szCs w:val="22"/>
          <w:lang w:eastAsia="ja-JP"/>
        </w:rPr>
        <w:id w:val="1286233551"/>
        <w:docPartObj>
          <w:docPartGallery w:val="Table of Contents"/>
          <w:docPartUnique/>
        </w:docPartObj>
      </w:sdtPr>
      <w:sdtEndPr>
        <w:rPr>
          <w:b/>
          <w:bCs/>
          <w:noProof/>
        </w:rPr>
      </w:sdtEndPr>
      <w:sdtContent>
        <w:p w14:paraId="699A9EC4" w14:textId="005565F6" w:rsidR="001B1470" w:rsidRPr="001B1470" w:rsidRDefault="001B1470" w:rsidP="001B1470">
          <w:pPr>
            <w:pStyle w:val="TOCHeading"/>
            <w:jc w:val="center"/>
            <w:rPr>
              <w:rFonts w:ascii="Times New Roman" w:hAnsi="Times New Roman" w:cs="Times New Roman"/>
              <w:b/>
              <w:bCs/>
              <w:color w:val="auto"/>
            </w:rPr>
          </w:pPr>
          <w:r w:rsidRPr="001B1470">
            <w:rPr>
              <w:rFonts w:ascii="Times New Roman" w:hAnsi="Times New Roman" w:cs="Times New Roman"/>
              <w:b/>
              <w:bCs/>
              <w:color w:val="auto"/>
            </w:rPr>
            <w:t>C</w:t>
          </w:r>
          <w:r>
            <w:rPr>
              <w:rFonts w:ascii="Times New Roman" w:hAnsi="Times New Roman" w:cs="Times New Roman"/>
              <w:b/>
              <w:bCs/>
              <w:color w:val="auto"/>
            </w:rPr>
            <w:t>ONTENTS</w:t>
          </w:r>
        </w:p>
        <w:p w14:paraId="327B38FF" w14:textId="0D3D2707" w:rsidR="0072250E" w:rsidRDefault="001B1470">
          <w:pPr>
            <w:pStyle w:val="TOC1"/>
            <w:tabs>
              <w:tab w:val="left" w:pos="440"/>
              <w:tab w:val="right" w:leader="dot" w:pos="9350"/>
            </w:tabs>
            <w:rPr>
              <w:noProof/>
            </w:rPr>
          </w:pPr>
          <w:r>
            <w:fldChar w:fldCharType="begin"/>
          </w:r>
          <w:r>
            <w:instrText xml:space="preserve"> TOC \o "1-3" \h \z \u </w:instrText>
          </w:r>
          <w:r>
            <w:fldChar w:fldCharType="separate"/>
          </w:r>
          <w:hyperlink w:anchor="_Toc88481833" w:history="1">
            <w:r w:rsidR="0072250E" w:rsidRPr="00211C35">
              <w:rPr>
                <w:rStyle w:val="Hyperlink"/>
                <w:rFonts w:ascii="Times New Roman" w:hAnsi="Times New Roman" w:cs="Times New Roman"/>
                <w:b/>
                <w:bCs/>
                <w:noProof/>
              </w:rPr>
              <w:t>1.</w:t>
            </w:r>
            <w:r w:rsidR="0072250E">
              <w:rPr>
                <w:noProof/>
              </w:rPr>
              <w:tab/>
            </w:r>
            <w:r w:rsidR="0072250E" w:rsidRPr="00211C35">
              <w:rPr>
                <w:rStyle w:val="Hyperlink"/>
                <w:rFonts w:ascii="Times New Roman" w:hAnsi="Times New Roman" w:cs="Times New Roman"/>
                <w:b/>
                <w:bCs/>
                <w:noProof/>
              </w:rPr>
              <w:t>INTRODUCTION</w:t>
            </w:r>
            <w:r w:rsidR="0072250E">
              <w:rPr>
                <w:noProof/>
                <w:webHidden/>
              </w:rPr>
              <w:tab/>
            </w:r>
            <w:r w:rsidR="0072250E">
              <w:rPr>
                <w:noProof/>
                <w:webHidden/>
              </w:rPr>
              <w:fldChar w:fldCharType="begin"/>
            </w:r>
            <w:r w:rsidR="0072250E">
              <w:rPr>
                <w:noProof/>
                <w:webHidden/>
              </w:rPr>
              <w:instrText xml:space="preserve"> PAGEREF _Toc88481833 \h </w:instrText>
            </w:r>
            <w:r w:rsidR="0072250E">
              <w:rPr>
                <w:noProof/>
                <w:webHidden/>
              </w:rPr>
            </w:r>
            <w:r w:rsidR="0072250E">
              <w:rPr>
                <w:noProof/>
                <w:webHidden/>
              </w:rPr>
              <w:fldChar w:fldCharType="separate"/>
            </w:r>
            <w:r w:rsidR="0072250E">
              <w:rPr>
                <w:noProof/>
                <w:webHidden/>
              </w:rPr>
              <w:t>9</w:t>
            </w:r>
            <w:r w:rsidR="0072250E">
              <w:rPr>
                <w:noProof/>
                <w:webHidden/>
              </w:rPr>
              <w:fldChar w:fldCharType="end"/>
            </w:r>
          </w:hyperlink>
        </w:p>
        <w:p w14:paraId="3C466A93" w14:textId="57693576" w:rsidR="0072250E" w:rsidRDefault="00120BFF">
          <w:pPr>
            <w:pStyle w:val="TOC2"/>
            <w:tabs>
              <w:tab w:val="left" w:pos="880"/>
              <w:tab w:val="right" w:leader="dot" w:pos="9350"/>
            </w:tabs>
            <w:rPr>
              <w:noProof/>
            </w:rPr>
          </w:pPr>
          <w:hyperlink w:anchor="_Toc88481834" w:history="1">
            <w:r w:rsidR="0072250E" w:rsidRPr="00211C35">
              <w:rPr>
                <w:rStyle w:val="Hyperlink"/>
                <w:rFonts w:ascii="Times New Roman" w:hAnsi="Times New Roman" w:cs="Times New Roman"/>
                <w:b/>
                <w:bCs/>
                <w:noProof/>
              </w:rPr>
              <w:t>1.1</w:t>
            </w:r>
            <w:r w:rsidR="0072250E">
              <w:rPr>
                <w:noProof/>
              </w:rPr>
              <w:tab/>
            </w:r>
            <w:r w:rsidR="0072250E" w:rsidRPr="00211C35">
              <w:rPr>
                <w:rStyle w:val="Hyperlink"/>
                <w:rFonts w:ascii="Times New Roman" w:hAnsi="Times New Roman" w:cs="Times New Roman"/>
                <w:b/>
                <w:bCs/>
                <w:noProof/>
              </w:rPr>
              <w:t>PURPOSE</w:t>
            </w:r>
            <w:r w:rsidR="0072250E">
              <w:rPr>
                <w:noProof/>
                <w:webHidden/>
              </w:rPr>
              <w:tab/>
            </w:r>
            <w:r w:rsidR="0072250E">
              <w:rPr>
                <w:noProof/>
                <w:webHidden/>
              </w:rPr>
              <w:fldChar w:fldCharType="begin"/>
            </w:r>
            <w:r w:rsidR="0072250E">
              <w:rPr>
                <w:noProof/>
                <w:webHidden/>
              </w:rPr>
              <w:instrText xml:space="preserve"> PAGEREF _Toc88481834 \h </w:instrText>
            </w:r>
            <w:r w:rsidR="0072250E">
              <w:rPr>
                <w:noProof/>
                <w:webHidden/>
              </w:rPr>
            </w:r>
            <w:r w:rsidR="0072250E">
              <w:rPr>
                <w:noProof/>
                <w:webHidden/>
              </w:rPr>
              <w:fldChar w:fldCharType="separate"/>
            </w:r>
            <w:r w:rsidR="0072250E">
              <w:rPr>
                <w:noProof/>
                <w:webHidden/>
              </w:rPr>
              <w:t>9</w:t>
            </w:r>
            <w:r w:rsidR="0072250E">
              <w:rPr>
                <w:noProof/>
                <w:webHidden/>
              </w:rPr>
              <w:fldChar w:fldCharType="end"/>
            </w:r>
          </w:hyperlink>
        </w:p>
        <w:p w14:paraId="74735E5E" w14:textId="60879F0B" w:rsidR="0072250E" w:rsidRDefault="00120BFF">
          <w:pPr>
            <w:pStyle w:val="TOC2"/>
            <w:tabs>
              <w:tab w:val="left" w:pos="880"/>
              <w:tab w:val="right" w:leader="dot" w:pos="9350"/>
            </w:tabs>
            <w:rPr>
              <w:noProof/>
            </w:rPr>
          </w:pPr>
          <w:hyperlink w:anchor="_Toc88481835" w:history="1">
            <w:r w:rsidR="0072250E" w:rsidRPr="00211C35">
              <w:rPr>
                <w:rStyle w:val="Hyperlink"/>
                <w:rFonts w:ascii="Times New Roman" w:hAnsi="Times New Roman" w:cs="Times New Roman"/>
                <w:b/>
                <w:bCs/>
                <w:noProof/>
              </w:rPr>
              <w:t>1.2</w:t>
            </w:r>
            <w:r w:rsidR="0072250E">
              <w:rPr>
                <w:noProof/>
              </w:rPr>
              <w:tab/>
            </w:r>
            <w:r w:rsidR="0072250E" w:rsidRPr="00211C35">
              <w:rPr>
                <w:rStyle w:val="Hyperlink"/>
                <w:rFonts w:ascii="Times New Roman" w:hAnsi="Times New Roman" w:cs="Times New Roman"/>
                <w:b/>
                <w:bCs/>
                <w:noProof/>
              </w:rPr>
              <w:t>SCOPE</w:t>
            </w:r>
            <w:r w:rsidR="0072250E">
              <w:rPr>
                <w:noProof/>
                <w:webHidden/>
              </w:rPr>
              <w:tab/>
            </w:r>
            <w:r w:rsidR="0072250E">
              <w:rPr>
                <w:noProof/>
                <w:webHidden/>
              </w:rPr>
              <w:fldChar w:fldCharType="begin"/>
            </w:r>
            <w:r w:rsidR="0072250E">
              <w:rPr>
                <w:noProof/>
                <w:webHidden/>
              </w:rPr>
              <w:instrText xml:space="preserve"> PAGEREF _Toc88481835 \h </w:instrText>
            </w:r>
            <w:r w:rsidR="0072250E">
              <w:rPr>
                <w:noProof/>
                <w:webHidden/>
              </w:rPr>
            </w:r>
            <w:r w:rsidR="0072250E">
              <w:rPr>
                <w:noProof/>
                <w:webHidden/>
              </w:rPr>
              <w:fldChar w:fldCharType="separate"/>
            </w:r>
            <w:r w:rsidR="0072250E">
              <w:rPr>
                <w:noProof/>
                <w:webHidden/>
              </w:rPr>
              <w:t>9</w:t>
            </w:r>
            <w:r w:rsidR="0072250E">
              <w:rPr>
                <w:noProof/>
                <w:webHidden/>
              </w:rPr>
              <w:fldChar w:fldCharType="end"/>
            </w:r>
          </w:hyperlink>
        </w:p>
        <w:p w14:paraId="08F83B9B" w14:textId="18826892" w:rsidR="0072250E" w:rsidRDefault="00120BFF">
          <w:pPr>
            <w:pStyle w:val="TOC2"/>
            <w:tabs>
              <w:tab w:val="left" w:pos="880"/>
              <w:tab w:val="right" w:leader="dot" w:pos="9350"/>
            </w:tabs>
            <w:rPr>
              <w:noProof/>
            </w:rPr>
          </w:pPr>
          <w:hyperlink w:anchor="_Toc88481836" w:history="1">
            <w:r w:rsidR="0072250E" w:rsidRPr="00211C35">
              <w:rPr>
                <w:rStyle w:val="Hyperlink"/>
                <w:rFonts w:ascii="Times New Roman" w:hAnsi="Times New Roman" w:cs="Times New Roman"/>
                <w:b/>
                <w:bCs/>
                <w:noProof/>
              </w:rPr>
              <w:t>1.3</w:t>
            </w:r>
            <w:r w:rsidR="0072250E">
              <w:rPr>
                <w:noProof/>
              </w:rPr>
              <w:tab/>
            </w:r>
            <w:r w:rsidR="0072250E" w:rsidRPr="00211C35">
              <w:rPr>
                <w:rStyle w:val="Hyperlink"/>
                <w:rFonts w:ascii="Times New Roman" w:hAnsi="Times New Roman" w:cs="Times New Roman"/>
                <w:b/>
                <w:bCs/>
                <w:noProof/>
              </w:rPr>
              <w:t>ORGANIZATION OF THE RECOMMENDED STANDARD</w:t>
            </w:r>
            <w:r w:rsidR="0072250E">
              <w:rPr>
                <w:noProof/>
                <w:webHidden/>
              </w:rPr>
              <w:tab/>
            </w:r>
            <w:r w:rsidR="0072250E">
              <w:rPr>
                <w:noProof/>
                <w:webHidden/>
              </w:rPr>
              <w:fldChar w:fldCharType="begin"/>
            </w:r>
            <w:r w:rsidR="0072250E">
              <w:rPr>
                <w:noProof/>
                <w:webHidden/>
              </w:rPr>
              <w:instrText xml:space="preserve"> PAGEREF _Toc88481836 \h </w:instrText>
            </w:r>
            <w:r w:rsidR="0072250E">
              <w:rPr>
                <w:noProof/>
                <w:webHidden/>
              </w:rPr>
            </w:r>
            <w:r w:rsidR="0072250E">
              <w:rPr>
                <w:noProof/>
                <w:webHidden/>
              </w:rPr>
              <w:fldChar w:fldCharType="separate"/>
            </w:r>
            <w:r w:rsidR="0072250E">
              <w:rPr>
                <w:noProof/>
                <w:webHidden/>
              </w:rPr>
              <w:t>9</w:t>
            </w:r>
            <w:r w:rsidR="0072250E">
              <w:rPr>
                <w:noProof/>
                <w:webHidden/>
              </w:rPr>
              <w:fldChar w:fldCharType="end"/>
            </w:r>
          </w:hyperlink>
        </w:p>
        <w:p w14:paraId="36135BBC" w14:textId="702AC298" w:rsidR="0072250E" w:rsidRDefault="00120BFF">
          <w:pPr>
            <w:pStyle w:val="TOC2"/>
            <w:tabs>
              <w:tab w:val="left" w:pos="880"/>
              <w:tab w:val="right" w:leader="dot" w:pos="9350"/>
            </w:tabs>
            <w:rPr>
              <w:noProof/>
            </w:rPr>
          </w:pPr>
          <w:hyperlink w:anchor="_Toc88481837" w:history="1">
            <w:r w:rsidR="0072250E" w:rsidRPr="00211C35">
              <w:rPr>
                <w:rStyle w:val="Hyperlink"/>
                <w:rFonts w:ascii="Times New Roman" w:hAnsi="Times New Roman" w:cs="Times New Roman"/>
                <w:b/>
                <w:bCs/>
                <w:noProof/>
              </w:rPr>
              <w:t>1.4</w:t>
            </w:r>
            <w:r w:rsidR="0072250E">
              <w:rPr>
                <w:noProof/>
              </w:rPr>
              <w:tab/>
            </w:r>
            <w:r w:rsidR="0072250E" w:rsidRPr="00211C35">
              <w:rPr>
                <w:rStyle w:val="Hyperlink"/>
                <w:rFonts w:ascii="Times New Roman" w:hAnsi="Times New Roman" w:cs="Times New Roman"/>
                <w:b/>
                <w:bCs/>
                <w:noProof/>
              </w:rPr>
              <w:t>DEFINITIONS</w:t>
            </w:r>
            <w:r w:rsidR="0072250E">
              <w:rPr>
                <w:noProof/>
                <w:webHidden/>
              </w:rPr>
              <w:tab/>
            </w:r>
            <w:r w:rsidR="0072250E">
              <w:rPr>
                <w:noProof/>
                <w:webHidden/>
              </w:rPr>
              <w:fldChar w:fldCharType="begin"/>
            </w:r>
            <w:r w:rsidR="0072250E">
              <w:rPr>
                <w:noProof/>
                <w:webHidden/>
              </w:rPr>
              <w:instrText xml:space="preserve"> PAGEREF _Toc88481837 \h </w:instrText>
            </w:r>
            <w:r w:rsidR="0072250E">
              <w:rPr>
                <w:noProof/>
                <w:webHidden/>
              </w:rPr>
            </w:r>
            <w:r w:rsidR="0072250E">
              <w:rPr>
                <w:noProof/>
                <w:webHidden/>
              </w:rPr>
              <w:fldChar w:fldCharType="separate"/>
            </w:r>
            <w:r w:rsidR="0072250E">
              <w:rPr>
                <w:noProof/>
                <w:webHidden/>
              </w:rPr>
              <w:t>10</w:t>
            </w:r>
            <w:r w:rsidR="0072250E">
              <w:rPr>
                <w:noProof/>
                <w:webHidden/>
              </w:rPr>
              <w:fldChar w:fldCharType="end"/>
            </w:r>
          </w:hyperlink>
        </w:p>
        <w:p w14:paraId="1FB31E81" w14:textId="2B6A9DEE" w:rsidR="0072250E" w:rsidRDefault="00120BFF">
          <w:pPr>
            <w:pStyle w:val="TOC2"/>
            <w:tabs>
              <w:tab w:val="left" w:pos="880"/>
              <w:tab w:val="right" w:leader="dot" w:pos="9350"/>
            </w:tabs>
            <w:rPr>
              <w:noProof/>
            </w:rPr>
          </w:pPr>
          <w:hyperlink w:anchor="_Toc88481838" w:history="1">
            <w:r w:rsidR="0072250E" w:rsidRPr="00211C35">
              <w:rPr>
                <w:rStyle w:val="Hyperlink"/>
                <w:rFonts w:ascii="Times New Roman" w:hAnsi="Times New Roman" w:cs="Times New Roman"/>
                <w:b/>
                <w:bCs/>
                <w:noProof/>
              </w:rPr>
              <w:t>1.5</w:t>
            </w:r>
            <w:r w:rsidR="0072250E">
              <w:rPr>
                <w:noProof/>
              </w:rPr>
              <w:tab/>
            </w:r>
            <w:r w:rsidR="0072250E" w:rsidRPr="00211C35">
              <w:rPr>
                <w:rStyle w:val="Hyperlink"/>
                <w:rFonts w:ascii="Times New Roman" w:hAnsi="Times New Roman" w:cs="Times New Roman"/>
                <w:b/>
                <w:bCs/>
                <w:noProof/>
              </w:rPr>
              <w:t>REFERENCES</w:t>
            </w:r>
            <w:r w:rsidR="0072250E">
              <w:rPr>
                <w:noProof/>
                <w:webHidden/>
              </w:rPr>
              <w:tab/>
            </w:r>
            <w:r w:rsidR="0072250E">
              <w:rPr>
                <w:noProof/>
                <w:webHidden/>
              </w:rPr>
              <w:fldChar w:fldCharType="begin"/>
            </w:r>
            <w:r w:rsidR="0072250E">
              <w:rPr>
                <w:noProof/>
                <w:webHidden/>
              </w:rPr>
              <w:instrText xml:space="preserve"> PAGEREF _Toc88481838 \h </w:instrText>
            </w:r>
            <w:r w:rsidR="0072250E">
              <w:rPr>
                <w:noProof/>
                <w:webHidden/>
              </w:rPr>
            </w:r>
            <w:r w:rsidR="0072250E">
              <w:rPr>
                <w:noProof/>
                <w:webHidden/>
              </w:rPr>
              <w:fldChar w:fldCharType="separate"/>
            </w:r>
            <w:r w:rsidR="0072250E">
              <w:rPr>
                <w:noProof/>
                <w:webHidden/>
              </w:rPr>
              <w:t>12</w:t>
            </w:r>
            <w:r w:rsidR="0072250E">
              <w:rPr>
                <w:noProof/>
                <w:webHidden/>
              </w:rPr>
              <w:fldChar w:fldCharType="end"/>
            </w:r>
          </w:hyperlink>
        </w:p>
        <w:p w14:paraId="35A60139" w14:textId="5B94EDDB" w:rsidR="0072250E" w:rsidRDefault="00120BFF">
          <w:pPr>
            <w:pStyle w:val="TOC1"/>
            <w:tabs>
              <w:tab w:val="left" w:pos="440"/>
              <w:tab w:val="right" w:leader="dot" w:pos="9350"/>
            </w:tabs>
            <w:rPr>
              <w:noProof/>
            </w:rPr>
          </w:pPr>
          <w:hyperlink w:anchor="_Toc88481839" w:history="1">
            <w:r w:rsidR="0072250E" w:rsidRPr="00211C35">
              <w:rPr>
                <w:rStyle w:val="Hyperlink"/>
                <w:rFonts w:ascii="Times New Roman" w:hAnsi="Times New Roman" w:cs="Times New Roman"/>
                <w:b/>
                <w:bCs/>
                <w:noProof/>
              </w:rPr>
              <w:t>2.</w:t>
            </w:r>
            <w:r w:rsidR="0072250E">
              <w:rPr>
                <w:noProof/>
              </w:rPr>
              <w:tab/>
            </w:r>
            <w:r w:rsidR="0072250E" w:rsidRPr="00211C35">
              <w:rPr>
                <w:rStyle w:val="Hyperlink"/>
                <w:rFonts w:ascii="Times New Roman" w:hAnsi="Times New Roman" w:cs="Times New Roman"/>
                <w:b/>
                <w:bCs/>
                <w:noProof/>
              </w:rPr>
              <w:t>OVERVIEW</w:t>
            </w:r>
            <w:r w:rsidR="0072250E">
              <w:rPr>
                <w:noProof/>
                <w:webHidden/>
              </w:rPr>
              <w:tab/>
            </w:r>
            <w:r w:rsidR="0072250E">
              <w:rPr>
                <w:noProof/>
                <w:webHidden/>
              </w:rPr>
              <w:fldChar w:fldCharType="begin"/>
            </w:r>
            <w:r w:rsidR="0072250E">
              <w:rPr>
                <w:noProof/>
                <w:webHidden/>
              </w:rPr>
              <w:instrText xml:space="preserve"> PAGEREF _Toc88481839 \h </w:instrText>
            </w:r>
            <w:r w:rsidR="0072250E">
              <w:rPr>
                <w:noProof/>
                <w:webHidden/>
              </w:rPr>
            </w:r>
            <w:r w:rsidR="0072250E">
              <w:rPr>
                <w:noProof/>
                <w:webHidden/>
              </w:rPr>
              <w:fldChar w:fldCharType="separate"/>
            </w:r>
            <w:r w:rsidR="0072250E">
              <w:rPr>
                <w:noProof/>
                <w:webHidden/>
              </w:rPr>
              <w:t>13</w:t>
            </w:r>
            <w:r w:rsidR="0072250E">
              <w:rPr>
                <w:noProof/>
                <w:webHidden/>
              </w:rPr>
              <w:fldChar w:fldCharType="end"/>
            </w:r>
          </w:hyperlink>
        </w:p>
        <w:p w14:paraId="3C89B0B0" w14:textId="3801CE59" w:rsidR="0072250E" w:rsidRDefault="00120BFF">
          <w:pPr>
            <w:pStyle w:val="TOC2"/>
            <w:tabs>
              <w:tab w:val="left" w:pos="880"/>
              <w:tab w:val="right" w:leader="dot" w:pos="9350"/>
            </w:tabs>
            <w:rPr>
              <w:noProof/>
            </w:rPr>
          </w:pPr>
          <w:hyperlink w:anchor="_Toc88481840" w:history="1">
            <w:r w:rsidR="0072250E" w:rsidRPr="00211C35">
              <w:rPr>
                <w:rStyle w:val="Hyperlink"/>
                <w:rFonts w:ascii="Times New Roman" w:hAnsi="Times New Roman" w:cs="Times New Roman"/>
                <w:b/>
                <w:bCs/>
                <w:noProof/>
              </w:rPr>
              <w:t>2.1</w:t>
            </w:r>
            <w:r w:rsidR="0072250E">
              <w:rPr>
                <w:noProof/>
              </w:rPr>
              <w:tab/>
            </w:r>
            <w:r w:rsidR="0072250E" w:rsidRPr="00211C35">
              <w:rPr>
                <w:rStyle w:val="Hyperlink"/>
                <w:rFonts w:ascii="Times New Roman" w:hAnsi="Times New Roman" w:cs="Times New Roman"/>
                <w:b/>
                <w:bCs/>
                <w:noProof/>
              </w:rPr>
              <w:t>GENERAL</w:t>
            </w:r>
            <w:r w:rsidR="0072250E">
              <w:rPr>
                <w:noProof/>
                <w:webHidden/>
              </w:rPr>
              <w:tab/>
            </w:r>
            <w:r w:rsidR="0072250E">
              <w:rPr>
                <w:noProof/>
                <w:webHidden/>
              </w:rPr>
              <w:fldChar w:fldCharType="begin"/>
            </w:r>
            <w:r w:rsidR="0072250E">
              <w:rPr>
                <w:noProof/>
                <w:webHidden/>
              </w:rPr>
              <w:instrText xml:space="preserve"> PAGEREF _Toc88481840 \h </w:instrText>
            </w:r>
            <w:r w:rsidR="0072250E">
              <w:rPr>
                <w:noProof/>
                <w:webHidden/>
              </w:rPr>
            </w:r>
            <w:r w:rsidR="0072250E">
              <w:rPr>
                <w:noProof/>
                <w:webHidden/>
              </w:rPr>
              <w:fldChar w:fldCharType="separate"/>
            </w:r>
            <w:r w:rsidR="0072250E">
              <w:rPr>
                <w:noProof/>
                <w:webHidden/>
              </w:rPr>
              <w:t>13</w:t>
            </w:r>
            <w:r w:rsidR="0072250E">
              <w:rPr>
                <w:noProof/>
                <w:webHidden/>
              </w:rPr>
              <w:fldChar w:fldCharType="end"/>
            </w:r>
          </w:hyperlink>
        </w:p>
        <w:p w14:paraId="094C26A2" w14:textId="08E2CAD3" w:rsidR="0072250E" w:rsidRDefault="00120BFF">
          <w:pPr>
            <w:pStyle w:val="TOC2"/>
            <w:tabs>
              <w:tab w:val="left" w:pos="880"/>
              <w:tab w:val="right" w:leader="dot" w:pos="9350"/>
            </w:tabs>
            <w:rPr>
              <w:noProof/>
            </w:rPr>
          </w:pPr>
          <w:hyperlink w:anchor="_Toc88481841" w:history="1">
            <w:r w:rsidR="0072250E" w:rsidRPr="00211C35">
              <w:rPr>
                <w:rStyle w:val="Hyperlink"/>
                <w:rFonts w:ascii="Times New Roman" w:hAnsi="Times New Roman" w:cs="Times New Roman"/>
                <w:b/>
                <w:bCs/>
                <w:noProof/>
              </w:rPr>
              <w:t>2.2</w:t>
            </w:r>
            <w:r w:rsidR="0072250E">
              <w:rPr>
                <w:noProof/>
              </w:rPr>
              <w:tab/>
            </w:r>
            <w:r w:rsidR="0072250E" w:rsidRPr="00211C35">
              <w:rPr>
                <w:rStyle w:val="Hyperlink"/>
                <w:rFonts w:ascii="Times New Roman" w:hAnsi="Times New Roman" w:cs="Times New Roman"/>
                <w:b/>
                <w:bCs/>
                <w:noProof/>
              </w:rPr>
              <w:t>IMPLEMENTATION ARCHITECTURES</w:t>
            </w:r>
            <w:r w:rsidR="0072250E">
              <w:rPr>
                <w:noProof/>
                <w:webHidden/>
              </w:rPr>
              <w:tab/>
            </w:r>
            <w:r w:rsidR="0072250E">
              <w:rPr>
                <w:noProof/>
                <w:webHidden/>
              </w:rPr>
              <w:fldChar w:fldCharType="begin"/>
            </w:r>
            <w:r w:rsidR="0072250E">
              <w:rPr>
                <w:noProof/>
                <w:webHidden/>
              </w:rPr>
              <w:instrText xml:space="preserve"> PAGEREF _Toc88481841 \h </w:instrText>
            </w:r>
            <w:r w:rsidR="0072250E">
              <w:rPr>
                <w:noProof/>
                <w:webHidden/>
              </w:rPr>
            </w:r>
            <w:r w:rsidR="0072250E">
              <w:rPr>
                <w:noProof/>
                <w:webHidden/>
              </w:rPr>
              <w:fldChar w:fldCharType="separate"/>
            </w:r>
            <w:r w:rsidR="0072250E">
              <w:rPr>
                <w:noProof/>
                <w:webHidden/>
              </w:rPr>
              <w:t>15</w:t>
            </w:r>
            <w:r w:rsidR="0072250E">
              <w:rPr>
                <w:noProof/>
                <w:webHidden/>
              </w:rPr>
              <w:fldChar w:fldCharType="end"/>
            </w:r>
          </w:hyperlink>
        </w:p>
        <w:p w14:paraId="4972CE65" w14:textId="5F3C22F8" w:rsidR="0072250E" w:rsidRDefault="00120BFF">
          <w:pPr>
            <w:pStyle w:val="TOC2"/>
            <w:tabs>
              <w:tab w:val="left" w:pos="880"/>
              <w:tab w:val="right" w:leader="dot" w:pos="9350"/>
            </w:tabs>
            <w:rPr>
              <w:noProof/>
            </w:rPr>
          </w:pPr>
          <w:hyperlink w:anchor="_Toc88481842" w:history="1">
            <w:r w:rsidR="0072250E" w:rsidRPr="00211C35">
              <w:rPr>
                <w:rStyle w:val="Hyperlink"/>
                <w:rFonts w:ascii="Times New Roman" w:hAnsi="Times New Roman" w:cs="Times New Roman"/>
                <w:b/>
                <w:bCs/>
                <w:noProof/>
              </w:rPr>
              <w:t>2.3</w:t>
            </w:r>
            <w:r w:rsidR="0072250E">
              <w:rPr>
                <w:noProof/>
              </w:rPr>
              <w:tab/>
            </w:r>
            <w:r w:rsidR="0072250E" w:rsidRPr="00211C35">
              <w:rPr>
                <w:rStyle w:val="Hyperlink"/>
                <w:rFonts w:ascii="Times New Roman" w:hAnsi="Times New Roman" w:cs="Times New Roman"/>
                <w:b/>
                <w:bCs/>
                <w:noProof/>
              </w:rPr>
              <w:t>SERVICES PROVIDED BY BP</w:t>
            </w:r>
            <w:r w:rsidR="0072250E">
              <w:rPr>
                <w:noProof/>
                <w:webHidden/>
              </w:rPr>
              <w:tab/>
            </w:r>
            <w:r w:rsidR="0072250E">
              <w:rPr>
                <w:noProof/>
                <w:webHidden/>
              </w:rPr>
              <w:fldChar w:fldCharType="begin"/>
            </w:r>
            <w:r w:rsidR="0072250E">
              <w:rPr>
                <w:noProof/>
                <w:webHidden/>
              </w:rPr>
              <w:instrText xml:space="preserve"> PAGEREF _Toc88481842 \h </w:instrText>
            </w:r>
            <w:r w:rsidR="0072250E">
              <w:rPr>
                <w:noProof/>
                <w:webHidden/>
              </w:rPr>
            </w:r>
            <w:r w:rsidR="0072250E">
              <w:rPr>
                <w:noProof/>
                <w:webHidden/>
              </w:rPr>
              <w:fldChar w:fldCharType="separate"/>
            </w:r>
            <w:r w:rsidR="0072250E">
              <w:rPr>
                <w:noProof/>
                <w:webHidden/>
              </w:rPr>
              <w:t>15</w:t>
            </w:r>
            <w:r w:rsidR="0072250E">
              <w:rPr>
                <w:noProof/>
                <w:webHidden/>
              </w:rPr>
              <w:fldChar w:fldCharType="end"/>
            </w:r>
          </w:hyperlink>
        </w:p>
        <w:p w14:paraId="5464E5B6" w14:textId="2D06769B" w:rsidR="0072250E" w:rsidRDefault="00120BFF">
          <w:pPr>
            <w:pStyle w:val="TOC2"/>
            <w:tabs>
              <w:tab w:val="left" w:pos="880"/>
              <w:tab w:val="right" w:leader="dot" w:pos="9350"/>
            </w:tabs>
            <w:rPr>
              <w:noProof/>
            </w:rPr>
          </w:pPr>
          <w:hyperlink w:anchor="_Toc88481843" w:history="1">
            <w:r w:rsidR="0072250E" w:rsidRPr="00211C35">
              <w:rPr>
                <w:rStyle w:val="Hyperlink"/>
                <w:rFonts w:ascii="Times New Roman" w:hAnsi="Times New Roman" w:cs="Times New Roman"/>
                <w:b/>
                <w:bCs/>
                <w:noProof/>
              </w:rPr>
              <w:t>2.4</w:t>
            </w:r>
            <w:r w:rsidR="0072250E">
              <w:rPr>
                <w:noProof/>
              </w:rPr>
              <w:tab/>
            </w:r>
            <w:r w:rsidR="0072250E" w:rsidRPr="00211C35">
              <w:rPr>
                <w:rStyle w:val="Hyperlink"/>
                <w:rFonts w:ascii="Times New Roman" w:hAnsi="Times New Roman" w:cs="Times New Roman"/>
                <w:b/>
                <w:bCs/>
                <w:noProof/>
              </w:rPr>
              <w:t>QUALITIES OF SERVICE NOT PROVIDED BY BP</w:t>
            </w:r>
            <w:r w:rsidR="0072250E">
              <w:rPr>
                <w:noProof/>
                <w:webHidden/>
              </w:rPr>
              <w:tab/>
            </w:r>
            <w:r w:rsidR="0072250E">
              <w:rPr>
                <w:noProof/>
                <w:webHidden/>
              </w:rPr>
              <w:fldChar w:fldCharType="begin"/>
            </w:r>
            <w:r w:rsidR="0072250E">
              <w:rPr>
                <w:noProof/>
                <w:webHidden/>
              </w:rPr>
              <w:instrText xml:space="preserve"> PAGEREF _Toc88481843 \h </w:instrText>
            </w:r>
            <w:r w:rsidR="0072250E">
              <w:rPr>
                <w:noProof/>
                <w:webHidden/>
              </w:rPr>
            </w:r>
            <w:r w:rsidR="0072250E">
              <w:rPr>
                <w:noProof/>
                <w:webHidden/>
              </w:rPr>
              <w:fldChar w:fldCharType="separate"/>
            </w:r>
            <w:r w:rsidR="0072250E">
              <w:rPr>
                <w:noProof/>
                <w:webHidden/>
              </w:rPr>
              <w:t>15</w:t>
            </w:r>
            <w:r w:rsidR="0072250E">
              <w:rPr>
                <w:noProof/>
                <w:webHidden/>
              </w:rPr>
              <w:fldChar w:fldCharType="end"/>
            </w:r>
          </w:hyperlink>
        </w:p>
        <w:p w14:paraId="3DCD5BF9" w14:textId="292723F4" w:rsidR="0072250E" w:rsidRDefault="00120BFF">
          <w:pPr>
            <w:pStyle w:val="TOC2"/>
            <w:tabs>
              <w:tab w:val="left" w:pos="880"/>
              <w:tab w:val="right" w:leader="dot" w:pos="9350"/>
            </w:tabs>
            <w:rPr>
              <w:noProof/>
            </w:rPr>
          </w:pPr>
          <w:hyperlink w:anchor="_Toc88481844" w:history="1">
            <w:r w:rsidR="0072250E" w:rsidRPr="00211C35">
              <w:rPr>
                <w:rStyle w:val="Hyperlink"/>
                <w:rFonts w:ascii="Times New Roman" w:hAnsi="Times New Roman" w:cs="Times New Roman"/>
                <w:b/>
                <w:bCs/>
                <w:noProof/>
              </w:rPr>
              <w:t>2.5</w:t>
            </w:r>
            <w:r w:rsidR="0072250E">
              <w:rPr>
                <w:noProof/>
              </w:rPr>
              <w:tab/>
            </w:r>
            <w:r w:rsidR="0072250E" w:rsidRPr="00211C35">
              <w:rPr>
                <w:rStyle w:val="Hyperlink"/>
                <w:rFonts w:ascii="Times New Roman" w:hAnsi="Times New Roman" w:cs="Times New Roman"/>
                <w:b/>
                <w:bCs/>
                <w:noProof/>
              </w:rPr>
              <w:t>SIGNIFICANT CHANGES FROM CCSDS 734.2-B-1</w:t>
            </w:r>
            <w:r w:rsidR="0072250E">
              <w:rPr>
                <w:noProof/>
                <w:webHidden/>
              </w:rPr>
              <w:tab/>
            </w:r>
            <w:r w:rsidR="0072250E">
              <w:rPr>
                <w:noProof/>
                <w:webHidden/>
              </w:rPr>
              <w:fldChar w:fldCharType="begin"/>
            </w:r>
            <w:r w:rsidR="0072250E">
              <w:rPr>
                <w:noProof/>
                <w:webHidden/>
              </w:rPr>
              <w:instrText xml:space="preserve"> PAGEREF _Toc88481844 \h </w:instrText>
            </w:r>
            <w:r w:rsidR="0072250E">
              <w:rPr>
                <w:noProof/>
                <w:webHidden/>
              </w:rPr>
            </w:r>
            <w:r w:rsidR="0072250E">
              <w:rPr>
                <w:noProof/>
                <w:webHidden/>
              </w:rPr>
              <w:fldChar w:fldCharType="separate"/>
            </w:r>
            <w:r w:rsidR="0072250E">
              <w:rPr>
                <w:noProof/>
                <w:webHidden/>
              </w:rPr>
              <w:t>16</w:t>
            </w:r>
            <w:r w:rsidR="0072250E">
              <w:rPr>
                <w:noProof/>
                <w:webHidden/>
              </w:rPr>
              <w:fldChar w:fldCharType="end"/>
            </w:r>
          </w:hyperlink>
        </w:p>
        <w:p w14:paraId="0A4E25AB" w14:textId="1966EACF" w:rsidR="0072250E" w:rsidRDefault="00120BFF">
          <w:pPr>
            <w:pStyle w:val="TOC1"/>
            <w:tabs>
              <w:tab w:val="left" w:pos="440"/>
              <w:tab w:val="right" w:leader="dot" w:pos="9350"/>
            </w:tabs>
            <w:rPr>
              <w:noProof/>
            </w:rPr>
          </w:pPr>
          <w:hyperlink w:anchor="_Toc88481845" w:history="1">
            <w:r w:rsidR="0072250E" w:rsidRPr="00211C35">
              <w:rPr>
                <w:rStyle w:val="Hyperlink"/>
                <w:rFonts w:ascii="Times New Roman" w:hAnsi="Times New Roman" w:cs="Times New Roman"/>
                <w:b/>
                <w:bCs/>
                <w:noProof/>
              </w:rPr>
              <w:t>3.</w:t>
            </w:r>
            <w:r w:rsidR="0072250E">
              <w:rPr>
                <w:noProof/>
              </w:rPr>
              <w:tab/>
            </w:r>
            <w:r w:rsidR="0072250E" w:rsidRPr="00211C35">
              <w:rPr>
                <w:rStyle w:val="Hyperlink"/>
                <w:rFonts w:ascii="Times New Roman" w:hAnsi="Times New Roman" w:cs="Times New Roman"/>
                <w:b/>
                <w:bCs/>
                <w:noProof/>
              </w:rPr>
              <w:t xml:space="preserve">CCSDS PROFILE OF </w:t>
            </w:r>
            <w:r w:rsidR="001E5696">
              <w:rPr>
                <w:rStyle w:val="Hyperlink"/>
                <w:rFonts w:ascii="Times New Roman" w:hAnsi="Times New Roman" w:cs="Times New Roman"/>
                <w:b/>
                <w:bCs/>
                <w:noProof/>
              </w:rPr>
              <w:t>RFC 9171</w:t>
            </w:r>
            <w:r w:rsidR="0072250E">
              <w:rPr>
                <w:noProof/>
                <w:webHidden/>
              </w:rPr>
              <w:tab/>
            </w:r>
            <w:r w:rsidR="0072250E">
              <w:rPr>
                <w:noProof/>
                <w:webHidden/>
              </w:rPr>
              <w:fldChar w:fldCharType="begin"/>
            </w:r>
            <w:r w:rsidR="0072250E">
              <w:rPr>
                <w:noProof/>
                <w:webHidden/>
              </w:rPr>
              <w:instrText xml:space="preserve"> PAGEREF _Toc88481845 \h </w:instrText>
            </w:r>
            <w:r w:rsidR="0072250E">
              <w:rPr>
                <w:noProof/>
                <w:webHidden/>
              </w:rPr>
            </w:r>
            <w:r w:rsidR="0072250E">
              <w:rPr>
                <w:noProof/>
                <w:webHidden/>
              </w:rPr>
              <w:fldChar w:fldCharType="separate"/>
            </w:r>
            <w:r w:rsidR="0072250E">
              <w:rPr>
                <w:noProof/>
                <w:webHidden/>
              </w:rPr>
              <w:t>17</w:t>
            </w:r>
            <w:r w:rsidR="0072250E">
              <w:rPr>
                <w:noProof/>
                <w:webHidden/>
              </w:rPr>
              <w:fldChar w:fldCharType="end"/>
            </w:r>
          </w:hyperlink>
        </w:p>
        <w:p w14:paraId="7307CC29" w14:textId="40129409" w:rsidR="0072250E" w:rsidRDefault="00120BFF">
          <w:pPr>
            <w:pStyle w:val="TOC2"/>
            <w:tabs>
              <w:tab w:val="left" w:pos="880"/>
              <w:tab w:val="right" w:leader="dot" w:pos="9350"/>
            </w:tabs>
            <w:rPr>
              <w:noProof/>
            </w:rPr>
          </w:pPr>
          <w:hyperlink w:anchor="_Toc88481846" w:history="1">
            <w:r w:rsidR="0072250E" w:rsidRPr="00211C35">
              <w:rPr>
                <w:rStyle w:val="Hyperlink"/>
                <w:rFonts w:ascii="Times New Roman" w:hAnsi="Times New Roman" w:cs="Times New Roman"/>
                <w:b/>
                <w:bCs/>
                <w:noProof/>
              </w:rPr>
              <w:t>3.1</w:t>
            </w:r>
            <w:r w:rsidR="0072250E">
              <w:rPr>
                <w:noProof/>
              </w:rPr>
              <w:tab/>
            </w:r>
            <w:r w:rsidR="0072250E" w:rsidRPr="00211C35">
              <w:rPr>
                <w:rStyle w:val="Hyperlink"/>
                <w:rFonts w:ascii="Times New Roman" w:hAnsi="Times New Roman" w:cs="Times New Roman"/>
                <w:b/>
                <w:bCs/>
                <w:noProof/>
              </w:rPr>
              <w:t>GENERAL</w:t>
            </w:r>
            <w:r w:rsidR="0072250E">
              <w:rPr>
                <w:noProof/>
                <w:webHidden/>
              </w:rPr>
              <w:tab/>
            </w:r>
            <w:r w:rsidR="0072250E">
              <w:rPr>
                <w:noProof/>
                <w:webHidden/>
              </w:rPr>
              <w:fldChar w:fldCharType="begin"/>
            </w:r>
            <w:r w:rsidR="0072250E">
              <w:rPr>
                <w:noProof/>
                <w:webHidden/>
              </w:rPr>
              <w:instrText xml:space="preserve"> PAGEREF _Toc88481846 \h </w:instrText>
            </w:r>
            <w:r w:rsidR="0072250E">
              <w:rPr>
                <w:noProof/>
                <w:webHidden/>
              </w:rPr>
            </w:r>
            <w:r w:rsidR="0072250E">
              <w:rPr>
                <w:noProof/>
                <w:webHidden/>
              </w:rPr>
              <w:fldChar w:fldCharType="separate"/>
            </w:r>
            <w:r w:rsidR="0072250E">
              <w:rPr>
                <w:noProof/>
                <w:webHidden/>
              </w:rPr>
              <w:t>17</w:t>
            </w:r>
            <w:r w:rsidR="0072250E">
              <w:rPr>
                <w:noProof/>
                <w:webHidden/>
              </w:rPr>
              <w:fldChar w:fldCharType="end"/>
            </w:r>
          </w:hyperlink>
        </w:p>
        <w:p w14:paraId="0D304632" w14:textId="5FAABA07" w:rsidR="0072250E" w:rsidRDefault="00120BFF">
          <w:pPr>
            <w:pStyle w:val="TOC2"/>
            <w:tabs>
              <w:tab w:val="left" w:pos="880"/>
              <w:tab w:val="right" w:leader="dot" w:pos="9350"/>
            </w:tabs>
            <w:rPr>
              <w:noProof/>
            </w:rPr>
          </w:pPr>
          <w:hyperlink w:anchor="_Toc88481847" w:history="1">
            <w:r w:rsidR="0072250E" w:rsidRPr="00211C35">
              <w:rPr>
                <w:rStyle w:val="Hyperlink"/>
                <w:rFonts w:ascii="Times New Roman" w:hAnsi="Times New Roman" w:cs="Times New Roman"/>
                <w:b/>
                <w:bCs/>
                <w:noProof/>
              </w:rPr>
              <w:t>3.3</w:t>
            </w:r>
            <w:r w:rsidR="0072250E">
              <w:rPr>
                <w:noProof/>
              </w:rPr>
              <w:tab/>
            </w:r>
            <w:r w:rsidR="0072250E" w:rsidRPr="00211C35">
              <w:rPr>
                <w:rStyle w:val="Hyperlink"/>
                <w:rFonts w:ascii="Times New Roman" w:hAnsi="Times New Roman" w:cs="Times New Roman"/>
                <w:b/>
                <w:bCs/>
                <w:noProof/>
              </w:rPr>
              <w:t>IPN NAMING SCHEME</w:t>
            </w:r>
            <w:r w:rsidR="0072250E">
              <w:rPr>
                <w:noProof/>
                <w:webHidden/>
              </w:rPr>
              <w:tab/>
            </w:r>
            <w:r w:rsidR="0072250E">
              <w:rPr>
                <w:noProof/>
                <w:webHidden/>
              </w:rPr>
              <w:fldChar w:fldCharType="begin"/>
            </w:r>
            <w:r w:rsidR="0072250E">
              <w:rPr>
                <w:noProof/>
                <w:webHidden/>
              </w:rPr>
              <w:instrText xml:space="preserve"> PAGEREF _Toc88481847 \h </w:instrText>
            </w:r>
            <w:r w:rsidR="0072250E">
              <w:rPr>
                <w:noProof/>
                <w:webHidden/>
              </w:rPr>
            </w:r>
            <w:r w:rsidR="0072250E">
              <w:rPr>
                <w:noProof/>
                <w:webHidden/>
              </w:rPr>
              <w:fldChar w:fldCharType="separate"/>
            </w:r>
            <w:r w:rsidR="0072250E">
              <w:rPr>
                <w:noProof/>
                <w:webHidden/>
              </w:rPr>
              <w:t>17</w:t>
            </w:r>
            <w:r w:rsidR="0072250E">
              <w:rPr>
                <w:noProof/>
                <w:webHidden/>
              </w:rPr>
              <w:fldChar w:fldCharType="end"/>
            </w:r>
          </w:hyperlink>
        </w:p>
        <w:p w14:paraId="1001A50A" w14:textId="7B3001C6" w:rsidR="0072250E" w:rsidRDefault="00120BFF">
          <w:pPr>
            <w:pStyle w:val="TOC2"/>
            <w:tabs>
              <w:tab w:val="left" w:pos="880"/>
              <w:tab w:val="right" w:leader="dot" w:pos="9350"/>
            </w:tabs>
            <w:rPr>
              <w:noProof/>
            </w:rPr>
          </w:pPr>
          <w:hyperlink w:anchor="_Toc88481848" w:history="1">
            <w:r w:rsidR="0072250E" w:rsidRPr="00211C35">
              <w:rPr>
                <w:rStyle w:val="Hyperlink"/>
                <w:rFonts w:ascii="Times New Roman" w:hAnsi="Times New Roman" w:cs="Times New Roman"/>
                <w:b/>
                <w:bCs/>
                <w:noProof/>
              </w:rPr>
              <w:t>3.5</w:t>
            </w:r>
            <w:r w:rsidR="0072250E">
              <w:rPr>
                <w:noProof/>
              </w:rPr>
              <w:tab/>
            </w:r>
            <w:r w:rsidR="0072250E" w:rsidRPr="00211C35">
              <w:rPr>
                <w:rStyle w:val="Hyperlink"/>
                <w:rFonts w:ascii="Times New Roman" w:hAnsi="Times New Roman" w:cs="Times New Roman"/>
                <w:b/>
                <w:bCs/>
                <w:noProof/>
              </w:rPr>
              <w:t xml:space="preserve">USE OF TIME IN SECTION 4.2.6 OF </w:t>
            </w:r>
            <w:r w:rsidR="001E5696">
              <w:rPr>
                <w:rStyle w:val="Hyperlink"/>
                <w:rFonts w:ascii="Times New Roman" w:hAnsi="Times New Roman" w:cs="Times New Roman"/>
                <w:b/>
                <w:bCs/>
                <w:noProof/>
              </w:rPr>
              <w:t>RFC 9171</w:t>
            </w:r>
            <w:r w:rsidR="0072250E">
              <w:rPr>
                <w:noProof/>
                <w:webHidden/>
              </w:rPr>
              <w:tab/>
            </w:r>
            <w:r w:rsidR="0072250E">
              <w:rPr>
                <w:noProof/>
                <w:webHidden/>
              </w:rPr>
              <w:fldChar w:fldCharType="begin"/>
            </w:r>
            <w:r w:rsidR="0072250E">
              <w:rPr>
                <w:noProof/>
                <w:webHidden/>
              </w:rPr>
              <w:instrText xml:space="preserve"> PAGEREF _Toc88481848 \h </w:instrText>
            </w:r>
            <w:r w:rsidR="0072250E">
              <w:rPr>
                <w:noProof/>
                <w:webHidden/>
              </w:rPr>
            </w:r>
            <w:r w:rsidR="0072250E">
              <w:rPr>
                <w:noProof/>
                <w:webHidden/>
              </w:rPr>
              <w:fldChar w:fldCharType="separate"/>
            </w:r>
            <w:r w:rsidR="0072250E">
              <w:rPr>
                <w:noProof/>
                <w:webHidden/>
              </w:rPr>
              <w:t>18</w:t>
            </w:r>
            <w:r w:rsidR="0072250E">
              <w:rPr>
                <w:noProof/>
                <w:webHidden/>
              </w:rPr>
              <w:fldChar w:fldCharType="end"/>
            </w:r>
          </w:hyperlink>
        </w:p>
        <w:p w14:paraId="2A251EF1" w14:textId="4E62D7CD" w:rsidR="0072250E" w:rsidRDefault="00120BFF">
          <w:pPr>
            <w:pStyle w:val="TOC1"/>
            <w:tabs>
              <w:tab w:val="left" w:pos="440"/>
              <w:tab w:val="right" w:leader="dot" w:pos="9350"/>
            </w:tabs>
            <w:rPr>
              <w:noProof/>
            </w:rPr>
          </w:pPr>
          <w:hyperlink w:anchor="_Toc88481849" w:history="1">
            <w:r w:rsidR="0072250E" w:rsidRPr="00211C35">
              <w:rPr>
                <w:rStyle w:val="Hyperlink"/>
                <w:rFonts w:ascii="Times New Roman" w:hAnsi="Times New Roman" w:cs="Times New Roman"/>
                <w:b/>
                <w:bCs/>
                <w:noProof/>
              </w:rPr>
              <w:t>4</w:t>
            </w:r>
            <w:r w:rsidR="0072250E">
              <w:rPr>
                <w:noProof/>
              </w:rPr>
              <w:tab/>
            </w:r>
            <w:r w:rsidR="0072250E" w:rsidRPr="00211C35">
              <w:rPr>
                <w:rStyle w:val="Hyperlink"/>
                <w:rFonts w:ascii="Times New Roman" w:hAnsi="Times New Roman" w:cs="Times New Roman"/>
                <w:b/>
                <w:bCs/>
                <w:noProof/>
              </w:rPr>
              <w:t>SERVICE DESCRIPTION</w:t>
            </w:r>
            <w:r w:rsidR="0072250E">
              <w:rPr>
                <w:noProof/>
                <w:webHidden/>
              </w:rPr>
              <w:tab/>
            </w:r>
            <w:r w:rsidR="0072250E">
              <w:rPr>
                <w:noProof/>
                <w:webHidden/>
              </w:rPr>
              <w:fldChar w:fldCharType="begin"/>
            </w:r>
            <w:r w:rsidR="0072250E">
              <w:rPr>
                <w:noProof/>
                <w:webHidden/>
              </w:rPr>
              <w:instrText xml:space="preserve"> PAGEREF _Toc88481849 \h </w:instrText>
            </w:r>
            <w:r w:rsidR="0072250E">
              <w:rPr>
                <w:noProof/>
                <w:webHidden/>
              </w:rPr>
            </w:r>
            <w:r w:rsidR="0072250E">
              <w:rPr>
                <w:noProof/>
                <w:webHidden/>
              </w:rPr>
              <w:fldChar w:fldCharType="separate"/>
            </w:r>
            <w:r w:rsidR="0072250E">
              <w:rPr>
                <w:noProof/>
                <w:webHidden/>
              </w:rPr>
              <w:t>18</w:t>
            </w:r>
            <w:r w:rsidR="0072250E">
              <w:rPr>
                <w:noProof/>
                <w:webHidden/>
              </w:rPr>
              <w:fldChar w:fldCharType="end"/>
            </w:r>
          </w:hyperlink>
        </w:p>
        <w:p w14:paraId="6D20C0C4" w14:textId="37922EDB" w:rsidR="0072250E" w:rsidRDefault="00120BFF">
          <w:pPr>
            <w:pStyle w:val="TOC2"/>
            <w:tabs>
              <w:tab w:val="left" w:pos="880"/>
              <w:tab w:val="right" w:leader="dot" w:pos="9350"/>
            </w:tabs>
            <w:rPr>
              <w:noProof/>
            </w:rPr>
          </w:pPr>
          <w:hyperlink w:anchor="_Toc88481850" w:history="1">
            <w:r w:rsidR="0072250E" w:rsidRPr="00211C35">
              <w:rPr>
                <w:rStyle w:val="Hyperlink"/>
                <w:rFonts w:ascii="Times New Roman" w:hAnsi="Times New Roman" w:cs="Times New Roman"/>
                <w:b/>
                <w:bCs/>
                <w:noProof/>
              </w:rPr>
              <w:t>4.1</w:t>
            </w:r>
            <w:r w:rsidR="0072250E">
              <w:rPr>
                <w:noProof/>
              </w:rPr>
              <w:tab/>
            </w:r>
            <w:r w:rsidR="0072250E" w:rsidRPr="00211C35">
              <w:rPr>
                <w:rStyle w:val="Hyperlink"/>
                <w:rFonts w:ascii="Times New Roman" w:hAnsi="Times New Roman" w:cs="Times New Roman"/>
                <w:b/>
                <w:bCs/>
                <w:noProof/>
              </w:rPr>
              <w:t>SERVICES AT THE USER INTERFACE</w:t>
            </w:r>
            <w:r w:rsidR="0072250E">
              <w:rPr>
                <w:noProof/>
                <w:webHidden/>
              </w:rPr>
              <w:tab/>
            </w:r>
            <w:r w:rsidR="0072250E">
              <w:rPr>
                <w:noProof/>
                <w:webHidden/>
              </w:rPr>
              <w:fldChar w:fldCharType="begin"/>
            </w:r>
            <w:r w:rsidR="0072250E">
              <w:rPr>
                <w:noProof/>
                <w:webHidden/>
              </w:rPr>
              <w:instrText xml:space="preserve"> PAGEREF _Toc88481850 \h </w:instrText>
            </w:r>
            <w:r w:rsidR="0072250E">
              <w:rPr>
                <w:noProof/>
                <w:webHidden/>
              </w:rPr>
            </w:r>
            <w:r w:rsidR="0072250E">
              <w:rPr>
                <w:noProof/>
                <w:webHidden/>
              </w:rPr>
              <w:fldChar w:fldCharType="separate"/>
            </w:r>
            <w:r w:rsidR="0072250E">
              <w:rPr>
                <w:noProof/>
                <w:webHidden/>
              </w:rPr>
              <w:t>18</w:t>
            </w:r>
            <w:r w:rsidR="0072250E">
              <w:rPr>
                <w:noProof/>
                <w:webHidden/>
              </w:rPr>
              <w:fldChar w:fldCharType="end"/>
            </w:r>
          </w:hyperlink>
        </w:p>
        <w:p w14:paraId="1C900868" w14:textId="5379931A" w:rsidR="0072250E" w:rsidRDefault="00120BFF">
          <w:pPr>
            <w:pStyle w:val="TOC2"/>
            <w:tabs>
              <w:tab w:val="left" w:pos="880"/>
              <w:tab w:val="right" w:leader="dot" w:pos="9350"/>
            </w:tabs>
            <w:rPr>
              <w:noProof/>
            </w:rPr>
          </w:pPr>
          <w:hyperlink w:anchor="_Toc88481851" w:history="1">
            <w:r w:rsidR="0072250E" w:rsidRPr="00211C35">
              <w:rPr>
                <w:rStyle w:val="Hyperlink"/>
                <w:rFonts w:ascii="Times New Roman" w:hAnsi="Times New Roman" w:cs="Times New Roman"/>
                <w:b/>
                <w:bCs/>
                <w:noProof/>
              </w:rPr>
              <w:t>4.2</w:t>
            </w:r>
            <w:r w:rsidR="0072250E">
              <w:rPr>
                <w:noProof/>
              </w:rPr>
              <w:tab/>
            </w:r>
            <w:r w:rsidR="0072250E" w:rsidRPr="00211C35">
              <w:rPr>
                <w:rStyle w:val="Hyperlink"/>
                <w:rFonts w:ascii="Times New Roman" w:hAnsi="Times New Roman" w:cs="Times New Roman"/>
                <w:b/>
                <w:bCs/>
                <w:noProof/>
              </w:rPr>
              <w:t>SUMMARY OF PRIMITIVES</w:t>
            </w:r>
            <w:r w:rsidR="0072250E">
              <w:rPr>
                <w:noProof/>
                <w:webHidden/>
              </w:rPr>
              <w:tab/>
            </w:r>
            <w:r w:rsidR="0072250E">
              <w:rPr>
                <w:noProof/>
                <w:webHidden/>
              </w:rPr>
              <w:fldChar w:fldCharType="begin"/>
            </w:r>
            <w:r w:rsidR="0072250E">
              <w:rPr>
                <w:noProof/>
                <w:webHidden/>
              </w:rPr>
              <w:instrText xml:space="preserve"> PAGEREF _Toc88481851 \h </w:instrText>
            </w:r>
            <w:r w:rsidR="0072250E">
              <w:rPr>
                <w:noProof/>
                <w:webHidden/>
              </w:rPr>
            </w:r>
            <w:r w:rsidR="0072250E">
              <w:rPr>
                <w:noProof/>
                <w:webHidden/>
              </w:rPr>
              <w:fldChar w:fldCharType="separate"/>
            </w:r>
            <w:r w:rsidR="0072250E">
              <w:rPr>
                <w:noProof/>
                <w:webHidden/>
              </w:rPr>
              <w:t>19</w:t>
            </w:r>
            <w:r w:rsidR="0072250E">
              <w:rPr>
                <w:noProof/>
                <w:webHidden/>
              </w:rPr>
              <w:fldChar w:fldCharType="end"/>
            </w:r>
          </w:hyperlink>
        </w:p>
        <w:p w14:paraId="5C9F3228" w14:textId="6DA434CA" w:rsidR="0072250E" w:rsidRDefault="00120BFF">
          <w:pPr>
            <w:pStyle w:val="TOC2"/>
            <w:tabs>
              <w:tab w:val="left" w:pos="880"/>
              <w:tab w:val="right" w:leader="dot" w:pos="9350"/>
            </w:tabs>
            <w:rPr>
              <w:noProof/>
            </w:rPr>
          </w:pPr>
          <w:hyperlink w:anchor="_Toc88481852" w:history="1">
            <w:r w:rsidR="0072250E" w:rsidRPr="00211C35">
              <w:rPr>
                <w:rStyle w:val="Hyperlink"/>
                <w:rFonts w:ascii="Times New Roman" w:hAnsi="Times New Roman" w:cs="Times New Roman"/>
                <w:b/>
                <w:bCs/>
                <w:noProof/>
              </w:rPr>
              <w:t>4.3</w:t>
            </w:r>
            <w:r w:rsidR="0072250E">
              <w:rPr>
                <w:noProof/>
              </w:rPr>
              <w:tab/>
            </w:r>
            <w:r w:rsidR="0072250E" w:rsidRPr="00211C35">
              <w:rPr>
                <w:rStyle w:val="Hyperlink"/>
                <w:rFonts w:ascii="Times New Roman" w:hAnsi="Times New Roman" w:cs="Times New Roman"/>
                <w:b/>
                <w:bCs/>
                <w:noProof/>
              </w:rPr>
              <w:t>SUMMARY OF PARAMETERS</w:t>
            </w:r>
            <w:r w:rsidR="0072250E">
              <w:rPr>
                <w:noProof/>
                <w:webHidden/>
              </w:rPr>
              <w:tab/>
            </w:r>
            <w:r w:rsidR="0072250E">
              <w:rPr>
                <w:noProof/>
                <w:webHidden/>
              </w:rPr>
              <w:fldChar w:fldCharType="begin"/>
            </w:r>
            <w:r w:rsidR="0072250E">
              <w:rPr>
                <w:noProof/>
                <w:webHidden/>
              </w:rPr>
              <w:instrText xml:space="preserve"> PAGEREF _Toc88481852 \h </w:instrText>
            </w:r>
            <w:r w:rsidR="0072250E">
              <w:rPr>
                <w:noProof/>
                <w:webHidden/>
              </w:rPr>
            </w:r>
            <w:r w:rsidR="0072250E">
              <w:rPr>
                <w:noProof/>
                <w:webHidden/>
              </w:rPr>
              <w:fldChar w:fldCharType="separate"/>
            </w:r>
            <w:r w:rsidR="0072250E">
              <w:rPr>
                <w:noProof/>
                <w:webHidden/>
              </w:rPr>
              <w:t>19</w:t>
            </w:r>
            <w:r w:rsidR="0072250E">
              <w:rPr>
                <w:noProof/>
                <w:webHidden/>
              </w:rPr>
              <w:fldChar w:fldCharType="end"/>
            </w:r>
          </w:hyperlink>
        </w:p>
        <w:p w14:paraId="62540118" w14:textId="4AE0BC61" w:rsidR="0072250E" w:rsidRDefault="00120BFF">
          <w:pPr>
            <w:pStyle w:val="TOC2"/>
            <w:tabs>
              <w:tab w:val="left" w:pos="880"/>
              <w:tab w:val="right" w:leader="dot" w:pos="9350"/>
            </w:tabs>
            <w:rPr>
              <w:noProof/>
            </w:rPr>
          </w:pPr>
          <w:hyperlink w:anchor="_Toc88481853" w:history="1">
            <w:r w:rsidR="0072250E" w:rsidRPr="00211C35">
              <w:rPr>
                <w:rStyle w:val="Hyperlink"/>
                <w:rFonts w:ascii="Times New Roman" w:hAnsi="Times New Roman" w:cs="Times New Roman"/>
                <w:b/>
                <w:bCs/>
                <w:noProof/>
              </w:rPr>
              <w:t>4.4</w:t>
            </w:r>
            <w:r w:rsidR="0072250E">
              <w:rPr>
                <w:noProof/>
              </w:rPr>
              <w:tab/>
            </w:r>
            <w:r w:rsidR="0072250E" w:rsidRPr="00211C35">
              <w:rPr>
                <w:rStyle w:val="Hyperlink"/>
                <w:rFonts w:ascii="Times New Roman" w:hAnsi="Times New Roman" w:cs="Times New Roman"/>
                <w:b/>
                <w:bCs/>
                <w:noProof/>
              </w:rPr>
              <w:t>BP SERVICE PRIMITIVES</w:t>
            </w:r>
            <w:r w:rsidR="0072250E">
              <w:rPr>
                <w:noProof/>
                <w:webHidden/>
              </w:rPr>
              <w:tab/>
            </w:r>
            <w:r w:rsidR="0072250E">
              <w:rPr>
                <w:noProof/>
                <w:webHidden/>
              </w:rPr>
              <w:fldChar w:fldCharType="begin"/>
            </w:r>
            <w:r w:rsidR="0072250E">
              <w:rPr>
                <w:noProof/>
                <w:webHidden/>
              </w:rPr>
              <w:instrText xml:space="preserve"> PAGEREF _Toc88481853 \h </w:instrText>
            </w:r>
            <w:r w:rsidR="0072250E">
              <w:rPr>
                <w:noProof/>
                <w:webHidden/>
              </w:rPr>
            </w:r>
            <w:r w:rsidR="0072250E">
              <w:rPr>
                <w:noProof/>
                <w:webHidden/>
              </w:rPr>
              <w:fldChar w:fldCharType="separate"/>
            </w:r>
            <w:r w:rsidR="0072250E">
              <w:rPr>
                <w:noProof/>
                <w:webHidden/>
              </w:rPr>
              <w:t>21</w:t>
            </w:r>
            <w:r w:rsidR="0072250E">
              <w:rPr>
                <w:noProof/>
                <w:webHidden/>
              </w:rPr>
              <w:fldChar w:fldCharType="end"/>
            </w:r>
          </w:hyperlink>
        </w:p>
        <w:p w14:paraId="4BBAEA62" w14:textId="7D25D029" w:rsidR="0072250E" w:rsidRDefault="00120BFF">
          <w:pPr>
            <w:pStyle w:val="TOC1"/>
            <w:tabs>
              <w:tab w:val="left" w:pos="440"/>
              <w:tab w:val="right" w:leader="dot" w:pos="9350"/>
            </w:tabs>
            <w:rPr>
              <w:noProof/>
            </w:rPr>
          </w:pPr>
          <w:hyperlink w:anchor="_Toc88481854" w:history="1">
            <w:r w:rsidR="0072250E" w:rsidRPr="00211C35">
              <w:rPr>
                <w:rStyle w:val="Hyperlink"/>
                <w:rFonts w:ascii="Times New Roman" w:hAnsi="Times New Roman" w:cs="Times New Roman"/>
                <w:b/>
                <w:bCs/>
                <w:noProof/>
              </w:rPr>
              <w:t>5</w:t>
            </w:r>
            <w:r w:rsidR="0072250E">
              <w:rPr>
                <w:noProof/>
              </w:rPr>
              <w:tab/>
            </w:r>
            <w:r w:rsidR="0072250E" w:rsidRPr="00211C35">
              <w:rPr>
                <w:rStyle w:val="Hyperlink"/>
                <w:rFonts w:ascii="Times New Roman" w:hAnsi="Times New Roman" w:cs="Times New Roman"/>
                <w:b/>
                <w:bCs/>
                <w:noProof/>
              </w:rPr>
              <w:t>SERVICES BP REQUIRES OF THE SYSTEM</w:t>
            </w:r>
            <w:r w:rsidR="0072250E">
              <w:rPr>
                <w:noProof/>
                <w:webHidden/>
              </w:rPr>
              <w:tab/>
            </w:r>
            <w:r w:rsidR="0072250E">
              <w:rPr>
                <w:noProof/>
                <w:webHidden/>
              </w:rPr>
              <w:fldChar w:fldCharType="begin"/>
            </w:r>
            <w:r w:rsidR="0072250E">
              <w:rPr>
                <w:noProof/>
                <w:webHidden/>
              </w:rPr>
              <w:instrText xml:space="preserve"> PAGEREF _Toc88481854 \h </w:instrText>
            </w:r>
            <w:r w:rsidR="0072250E">
              <w:rPr>
                <w:noProof/>
                <w:webHidden/>
              </w:rPr>
            </w:r>
            <w:r w:rsidR="0072250E">
              <w:rPr>
                <w:noProof/>
                <w:webHidden/>
              </w:rPr>
              <w:fldChar w:fldCharType="separate"/>
            </w:r>
            <w:r w:rsidR="0072250E">
              <w:rPr>
                <w:noProof/>
                <w:webHidden/>
              </w:rPr>
              <w:t>27</w:t>
            </w:r>
            <w:r w:rsidR="0072250E">
              <w:rPr>
                <w:noProof/>
                <w:webHidden/>
              </w:rPr>
              <w:fldChar w:fldCharType="end"/>
            </w:r>
          </w:hyperlink>
        </w:p>
        <w:p w14:paraId="5CBE8452" w14:textId="4D5910EA" w:rsidR="0072250E" w:rsidRDefault="00120BFF">
          <w:pPr>
            <w:pStyle w:val="TOC2"/>
            <w:tabs>
              <w:tab w:val="left" w:pos="880"/>
              <w:tab w:val="right" w:leader="dot" w:pos="9350"/>
            </w:tabs>
            <w:rPr>
              <w:noProof/>
            </w:rPr>
          </w:pPr>
          <w:hyperlink w:anchor="_Toc88481855" w:history="1">
            <w:r w:rsidR="0072250E" w:rsidRPr="00211C35">
              <w:rPr>
                <w:rStyle w:val="Hyperlink"/>
                <w:rFonts w:ascii="Times New Roman" w:hAnsi="Times New Roman" w:cs="Times New Roman"/>
                <w:b/>
                <w:bCs/>
                <w:noProof/>
              </w:rPr>
              <w:t>5.1</w:t>
            </w:r>
            <w:r w:rsidR="0072250E">
              <w:rPr>
                <w:noProof/>
              </w:rPr>
              <w:tab/>
            </w:r>
            <w:r w:rsidR="0072250E" w:rsidRPr="00211C35">
              <w:rPr>
                <w:rStyle w:val="Hyperlink"/>
                <w:rFonts w:ascii="Times New Roman" w:hAnsi="Times New Roman" w:cs="Times New Roman"/>
                <w:b/>
                <w:bCs/>
                <w:noProof/>
              </w:rPr>
              <w:t>RELIABLE STORAGE REQUIREMENTS</w:t>
            </w:r>
            <w:r w:rsidR="0072250E">
              <w:rPr>
                <w:noProof/>
                <w:webHidden/>
              </w:rPr>
              <w:tab/>
            </w:r>
            <w:r w:rsidR="0072250E">
              <w:rPr>
                <w:noProof/>
                <w:webHidden/>
              </w:rPr>
              <w:fldChar w:fldCharType="begin"/>
            </w:r>
            <w:r w:rsidR="0072250E">
              <w:rPr>
                <w:noProof/>
                <w:webHidden/>
              </w:rPr>
              <w:instrText xml:space="preserve"> PAGEREF _Toc88481855 \h </w:instrText>
            </w:r>
            <w:r w:rsidR="0072250E">
              <w:rPr>
                <w:noProof/>
                <w:webHidden/>
              </w:rPr>
            </w:r>
            <w:r w:rsidR="0072250E">
              <w:rPr>
                <w:noProof/>
                <w:webHidden/>
              </w:rPr>
              <w:fldChar w:fldCharType="separate"/>
            </w:r>
            <w:r w:rsidR="0072250E">
              <w:rPr>
                <w:noProof/>
                <w:webHidden/>
              </w:rPr>
              <w:t>27</w:t>
            </w:r>
            <w:r w:rsidR="0072250E">
              <w:rPr>
                <w:noProof/>
                <w:webHidden/>
              </w:rPr>
              <w:fldChar w:fldCharType="end"/>
            </w:r>
          </w:hyperlink>
        </w:p>
        <w:p w14:paraId="13E72C03" w14:textId="2DB52B2D" w:rsidR="0072250E" w:rsidRDefault="00120BFF">
          <w:pPr>
            <w:pStyle w:val="TOC2"/>
            <w:tabs>
              <w:tab w:val="left" w:pos="880"/>
              <w:tab w:val="right" w:leader="dot" w:pos="9350"/>
            </w:tabs>
            <w:rPr>
              <w:noProof/>
            </w:rPr>
          </w:pPr>
          <w:hyperlink w:anchor="_Toc88481856" w:history="1">
            <w:r w:rsidR="0072250E" w:rsidRPr="00211C35">
              <w:rPr>
                <w:rStyle w:val="Hyperlink"/>
                <w:rFonts w:ascii="Times New Roman" w:hAnsi="Times New Roman" w:cs="Times New Roman"/>
                <w:b/>
                <w:bCs/>
                <w:noProof/>
              </w:rPr>
              <w:t>5.2</w:t>
            </w:r>
            <w:r w:rsidR="0072250E">
              <w:rPr>
                <w:noProof/>
              </w:rPr>
              <w:tab/>
            </w:r>
            <w:r w:rsidR="0072250E" w:rsidRPr="00211C35">
              <w:rPr>
                <w:rStyle w:val="Hyperlink"/>
                <w:rFonts w:ascii="Times New Roman" w:hAnsi="Times New Roman" w:cs="Times New Roman"/>
                <w:b/>
                <w:bCs/>
                <w:noProof/>
              </w:rPr>
              <w:t>UNDERLYING COMMUNICATION SERVICE REQUIREMENTS</w:t>
            </w:r>
            <w:r w:rsidR="0072250E">
              <w:rPr>
                <w:noProof/>
                <w:webHidden/>
              </w:rPr>
              <w:tab/>
            </w:r>
            <w:r w:rsidR="0072250E">
              <w:rPr>
                <w:noProof/>
                <w:webHidden/>
              </w:rPr>
              <w:fldChar w:fldCharType="begin"/>
            </w:r>
            <w:r w:rsidR="0072250E">
              <w:rPr>
                <w:noProof/>
                <w:webHidden/>
              </w:rPr>
              <w:instrText xml:space="preserve"> PAGEREF _Toc88481856 \h </w:instrText>
            </w:r>
            <w:r w:rsidR="0072250E">
              <w:rPr>
                <w:noProof/>
                <w:webHidden/>
              </w:rPr>
            </w:r>
            <w:r w:rsidR="0072250E">
              <w:rPr>
                <w:noProof/>
                <w:webHidden/>
              </w:rPr>
              <w:fldChar w:fldCharType="separate"/>
            </w:r>
            <w:r w:rsidR="0072250E">
              <w:rPr>
                <w:noProof/>
                <w:webHidden/>
              </w:rPr>
              <w:t>27</w:t>
            </w:r>
            <w:r w:rsidR="0072250E">
              <w:rPr>
                <w:noProof/>
                <w:webHidden/>
              </w:rPr>
              <w:fldChar w:fldCharType="end"/>
            </w:r>
          </w:hyperlink>
        </w:p>
        <w:p w14:paraId="269029FC" w14:textId="5EAC9038" w:rsidR="0072250E" w:rsidRDefault="00120BFF">
          <w:pPr>
            <w:pStyle w:val="TOC1"/>
            <w:tabs>
              <w:tab w:val="left" w:pos="440"/>
              <w:tab w:val="right" w:leader="dot" w:pos="9350"/>
            </w:tabs>
            <w:rPr>
              <w:noProof/>
            </w:rPr>
          </w:pPr>
          <w:hyperlink w:anchor="_Toc88481857" w:history="1">
            <w:r w:rsidR="0072250E" w:rsidRPr="00211C35">
              <w:rPr>
                <w:rStyle w:val="Hyperlink"/>
                <w:rFonts w:ascii="Times New Roman" w:hAnsi="Times New Roman" w:cs="Times New Roman"/>
                <w:b/>
                <w:bCs/>
                <w:noProof/>
              </w:rPr>
              <w:t>6</w:t>
            </w:r>
            <w:r w:rsidR="0072250E">
              <w:rPr>
                <w:noProof/>
              </w:rPr>
              <w:tab/>
            </w:r>
            <w:r w:rsidR="0072250E" w:rsidRPr="00211C35">
              <w:rPr>
                <w:rStyle w:val="Hyperlink"/>
                <w:rFonts w:ascii="Times New Roman" w:hAnsi="Times New Roman" w:cs="Times New Roman"/>
                <w:b/>
                <w:bCs/>
                <w:noProof/>
              </w:rPr>
              <w:t>CONFORMANCE REQUIREMENTS</w:t>
            </w:r>
            <w:r w:rsidR="0072250E">
              <w:rPr>
                <w:noProof/>
                <w:webHidden/>
              </w:rPr>
              <w:tab/>
            </w:r>
            <w:r w:rsidR="0072250E">
              <w:rPr>
                <w:noProof/>
                <w:webHidden/>
              </w:rPr>
              <w:fldChar w:fldCharType="begin"/>
            </w:r>
            <w:r w:rsidR="0072250E">
              <w:rPr>
                <w:noProof/>
                <w:webHidden/>
              </w:rPr>
              <w:instrText xml:space="preserve"> PAGEREF _Toc88481857 \h </w:instrText>
            </w:r>
            <w:r w:rsidR="0072250E">
              <w:rPr>
                <w:noProof/>
                <w:webHidden/>
              </w:rPr>
            </w:r>
            <w:r w:rsidR="0072250E">
              <w:rPr>
                <w:noProof/>
                <w:webHidden/>
              </w:rPr>
              <w:fldChar w:fldCharType="separate"/>
            </w:r>
            <w:r w:rsidR="0072250E">
              <w:rPr>
                <w:noProof/>
                <w:webHidden/>
              </w:rPr>
              <w:t>29</w:t>
            </w:r>
            <w:r w:rsidR="0072250E">
              <w:rPr>
                <w:noProof/>
                <w:webHidden/>
              </w:rPr>
              <w:fldChar w:fldCharType="end"/>
            </w:r>
          </w:hyperlink>
        </w:p>
        <w:p w14:paraId="03A7798C" w14:textId="4E270C7D" w:rsidR="0072250E" w:rsidRDefault="00120BFF">
          <w:pPr>
            <w:pStyle w:val="TOC2"/>
            <w:tabs>
              <w:tab w:val="left" w:pos="880"/>
              <w:tab w:val="right" w:leader="dot" w:pos="9350"/>
            </w:tabs>
            <w:rPr>
              <w:noProof/>
            </w:rPr>
          </w:pPr>
          <w:hyperlink w:anchor="_Toc88481858" w:history="1">
            <w:r w:rsidR="0072250E" w:rsidRPr="00211C35">
              <w:rPr>
                <w:rStyle w:val="Hyperlink"/>
                <w:rFonts w:ascii="Times New Roman" w:eastAsia="Times New Roman" w:hAnsi="Times New Roman" w:cs="Times New Roman"/>
                <w:b/>
                <w:caps/>
                <w:noProof/>
                <w:lang w:eastAsia="en-US"/>
              </w:rPr>
              <w:t>6.1</w:t>
            </w:r>
            <w:r w:rsidR="0072250E">
              <w:rPr>
                <w:noProof/>
              </w:rPr>
              <w:tab/>
            </w:r>
            <w:r w:rsidR="0072250E" w:rsidRPr="00211C35">
              <w:rPr>
                <w:rStyle w:val="Hyperlink"/>
                <w:rFonts w:ascii="Times New Roman" w:eastAsia="Times New Roman" w:hAnsi="Times New Roman" w:cs="Times New Roman"/>
                <w:b/>
                <w:caps/>
                <w:noProof/>
                <w:lang w:eastAsia="en-US"/>
              </w:rPr>
              <w:t>General Requirements</w:t>
            </w:r>
            <w:r w:rsidR="0072250E">
              <w:rPr>
                <w:noProof/>
                <w:webHidden/>
              </w:rPr>
              <w:tab/>
            </w:r>
            <w:r w:rsidR="0072250E">
              <w:rPr>
                <w:noProof/>
                <w:webHidden/>
              </w:rPr>
              <w:fldChar w:fldCharType="begin"/>
            </w:r>
            <w:r w:rsidR="0072250E">
              <w:rPr>
                <w:noProof/>
                <w:webHidden/>
              </w:rPr>
              <w:instrText xml:space="preserve"> PAGEREF _Toc88481858 \h </w:instrText>
            </w:r>
            <w:r w:rsidR="0072250E">
              <w:rPr>
                <w:noProof/>
                <w:webHidden/>
              </w:rPr>
            </w:r>
            <w:r w:rsidR="0072250E">
              <w:rPr>
                <w:noProof/>
                <w:webHidden/>
              </w:rPr>
              <w:fldChar w:fldCharType="separate"/>
            </w:r>
            <w:r w:rsidR="0072250E">
              <w:rPr>
                <w:noProof/>
                <w:webHidden/>
              </w:rPr>
              <w:t>29</w:t>
            </w:r>
            <w:r w:rsidR="0072250E">
              <w:rPr>
                <w:noProof/>
                <w:webHidden/>
              </w:rPr>
              <w:fldChar w:fldCharType="end"/>
            </w:r>
          </w:hyperlink>
        </w:p>
        <w:p w14:paraId="4AEEB0E6" w14:textId="543FCC1A" w:rsidR="0072250E" w:rsidRDefault="00120BFF">
          <w:pPr>
            <w:pStyle w:val="TOC3"/>
            <w:tabs>
              <w:tab w:val="left" w:pos="1320"/>
              <w:tab w:val="right" w:leader="dot" w:pos="9350"/>
            </w:tabs>
            <w:rPr>
              <w:noProof/>
            </w:rPr>
          </w:pPr>
          <w:hyperlink w:anchor="_Toc88481859" w:history="1">
            <w:r w:rsidR="0072250E" w:rsidRPr="00211C35">
              <w:rPr>
                <w:rStyle w:val="Hyperlink"/>
                <w:rFonts w:ascii="Times New Roman" w:eastAsia="Times New Roman" w:hAnsi="Times New Roman" w:cs="Times New Roman"/>
                <w:b/>
                <w:caps/>
                <w:noProof/>
                <w:lang w:eastAsia="en-US"/>
              </w:rPr>
              <w:t>6.1.1</w:t>
            </w:r>
            <w:r w:rsidR="0072250E">
              <w:rPr>
                <w:noProof/>
              </w:rPr>
              <w:tab/>
            </w:r>
            <w:r w:rsidR="0072250E" w:rsidRPr="00211C35">
              <w:rPr>
                <w:rStyle w:val="Hyperlink"/>
                <w:rFonts w:ascii="Times New Roman" w:eastAsia="Times New Roman" w:hAnsi="Times New Roman" w:cs="Times New Roman"/>
                <w:b/>
                <w:caps/>
                <w:noProof/>
                <w:lang w:eastAsia="en-US"/>
              </w:rPr>
              <w:t>Protocol Implementation</w:t>
            </w:r>
            <w:r w:rsidR="0072250E">
              <w:rPr>
                <w:noProof/>
                <w:webHidden/>
              </w:rPr>
              <w:tab/>
            </w:r>
            <w:r w:rsidR="0072250E">
              <w:rPr>
                <w:noProof/>
                <w:webHidden/>
              </w:rPr>
              <w:fldChar w:fldCharType="begin"/>
            </w:r>
            <w:r w:rsidR="0072250E">
              <w:rPr>
                <w:noProof/>
                <w:webHidden/>
              </w:rPr>
              <w:instrText xml:space="preserve"> PAGEREF _Toc88481859 \h </w:instrText>
            </w:r>
            <w:r w:rsidR="0072250E">
              <w:rPr>
                <w:noProof/>
                <w:webHidden/>
              </w:rPr>
            </w:r>
            <w:r w:rsidR="0072250E">
              <w:rPr>
                <w:noProof/>
                <w:webHidden/>
              </w:rPr>
              <w:fldChar w:fldCharType="separate"/>
            </w:r>
            <w:r w:rsidR="0072250E">
              <w:rPr>
                <w:noProof/>
                <w:webHidden/>
              </w:rPr>
              <w:t>29</w:t>
            </w:r>
            <w:r w:rsidR="0072250E">
              <w:rPr>
                <w:noProof/>
                <w:webHidden/>
              </w:rPr>
              <w:fldChar w:fldCharType="end"/>
            </w:r>
          </w:hyperlink>
        </w:p>
        <w:p w14:paraId="42053482" w14:textId="4E536EC1" w:rsidR="0072250E" w:rsidRDefault="00120BFF">
          <w:pPr>
            <w:pStyle w:val="TOC2"/>
            <w:tabs>
              <w:tab w:val="left" w:pos="880"/>
              <w:tab w:val="right" w:leader="dot" w:pos="9350"/>
            </w:tabs>
            <w:rPr>
              <w:noProof/>
            </w:rPr>
          </w:pPr>
          <w:hyperlink w:anchor="_Toc88481860" w:history="1">
            <w:r w:rsidR="0072250E" w:rsidRPr="00211C35">
              <w:rPr>
                <w:rStyle w:val="Hyperlink"/>
                <w:rFonts w:ascii="Times New Roman" w:eastAsia="Times New Roman" w:hAnsi="Times New Roman" w:cs="Times New Roman"/>
                <w:b/>
                <w:bCs/>
                <w:noProof/>
                <w:lang w:eastAsia="en-US"/>
              </w:rPr>
              <w:t>6.2</w:t>
            </w:r>
            <w:r w:rsidR="0072250E">
              <w:rPr>
                <w:noProof/>
              </w:rPr>
              <w:tab/>
            </w:r>
            <w:r w:rsidR="0072250E" w:rsidRPr="00211C35">
              <w:rPr>
                <w:rStyle w:val="Hyperlink"/>
                <w:rFonts w:ascii="Times New Roman" w:eastAsia="Times New Roman" w:hAnsi="Times New Roman" w:cs="Times New Roman"/>
                <w:b/>
                <w:bCs/>
                <w:noProof/>
                <w:lang w:eastAsia="en-US"/>
              </w:rPr>
              <w:t>BUNDLE PROTOCOL REQUIREMENTS</w:t>
            </w:r>
            <w:r w:rsidR="0072250E">
              <w:rPr>
                <w:noProof/>
                <w:webHidden/>
              </w:rPr>
              <w:tab/>
            </w:r>
            <w:r w:rsidR="0072250E">
              <w:rPr>
                <w:noProof/>
                <w:webHidden/>
              </w:rPr>
              <w:fldChar w:fldCharType="begin"/>
            </w:r>
            <w:r w:rsidR="0072250E">
              <w:rPr>
                <w:noProof/>
                <w:webHidden/>
              </w:rPr>
              <w:instrText xml:space="preserve"> PAGEREF _Toc88481860 \h </w:instrText>
            </w:r>
            <w:r w:rsidR="0072250E">
              <w:rPr>
                <w:noProof/>
                <w:webHidden/>
              </w:rPr>
            </w:r>
            <w:r w:rsidR="0072250E">
              <w:rPr>
                <w:noProof/>
                <w:webHidden/>
              </w:rPr>
              <w:fldChar w:fldCharType="separate"/>
            </w:r>
            <w:r w:rsidR="0072250E">
              <w:rPr>
                <w:noProof/>
                <w:webHidden/>
              </w:rPr>
              <w:t>29</w:t>
            </w:r>
            <w:r w:rsidR="0072250E">
              <w:rPr>
                <w:noProof/>
                <w:webHidden/>
              </w:rPr>
              <w:fldChar w:fldCharType="end"/>
            </w:r>
          </w:hyperlink>
        </w:p>
        <w:p w14:paraId="5CBC279B" w14:textId="02E15698" w:rsidR="0072250E" w:rsidRDefault="00120BFF">
          <w:pPr>
            <w:pStyle w:val="TOC1"/>
            <w:tabs>
              <w:tab w:val="right" w:leader="dot" w:pos="9350"/>
            </w:tabs>
            <w:rPr>
              <w:noProof/>
            </w:rPr>
          </w:pPr>
          <w:hyperlink w:anchor="_Toc88481861" w:history="1">
            <w:r w:rsidR="0072250E" w:rsidRPr="00211C35">
              <w:rPr>
                <w:rStyle w:val="Hyperlink"/>
                <w:rFonts w:ascii="Times New Roman" w:eastAsia="Times New Roman" w:hAnsi="Times New Roman" w:cs="Times New Roman"/>
                <w:b/>
                <w:iCs/>
                <w:caps/>
                <w:noProof/>
                <w:lang w:eastAsia="en-US"/>
              </w:rPr>
              <w:t>ANNEX A  Protocol Implementation Conformance Statement Proforma  (Normative)</w:t>
            </w:r>
            <w:r w:rsidR="0072250E">
              <w:rPr>
                <w:noProof/>
                <w:webHidden/>
              </w:rPr>
              <w:tab/>
            </w:r>
            <w:r w:rsidR="0072250E">
              <w:rPr>
                <w:noProof/>
                <w:webHidden/>
              </w:rPr>
              <w:fldChar w:fldCharType="begin"/>
            </w:r>
            <w:r w:rsidR="0072250E">
              <w:rPr>
                <w:noProof/>
                <w:webHidden/>
              </w:rPr>
              <w:instrText xml:space="preserve"> PAGEREF _Toc88481861 \h </w:instrText>
            </w:r>
            <w:r w:rsidR="0072250E">
              <w:rPr>
                <w:noProof/>
                <w:webHidden/>
              </w:rPr>
            </w:r>
            <w:r w:rsidR="0072250E">
              <w:rPr>
                <w:noProof/>
                <w:webHidden/>
              </w:rPr>
              <w:fldChar w:fldCharType="separate"/>
            </w:r>
            <w:r w:rsidR="0072250E">
              <w:rPr>
                <w:noProof/>
                <w:webHidden/>
              </w:rPr>
              <w:t>31</w:t>
            </w:r>
            <w:r w:rsidR="0072250E">
              <w:rPr>
                <w:noProof/>
                <w:webHidden/>
              </w:rPr>
              <w:fldChar w:fldCharType="end"/>
            </w:r>
          </w:hyperlink>
        </w:p>
        <w:p w14:paraId="394850FB" w14:textId="58D2CB5F" w:rsidR="0072250E" w:rsidRDefault="00120BFF">
          <w:pPr>
            <w:pStyle w:val="TOC2"/>
            <w:tabs>
              <w:tab w:val="left" w:pos="880"/>
              <w:tab w:val="right" w:leader="dot" w:pos="9350"/>
            </w:tabs>
            <w:rPr>
              <w:noProof/>
            </w:rPr>
          </w:pPr>
          <w:hyperlink w:anchor="_Toc88481862" w:history="1">
            <w:r w:rsidR="0072250E" w:rsidRPr="00211C35">
              <w:rPr>
                <w:rStyle w:val="Hyperlink"/>
                <w:rFonts w:ascii="Times New Roman" w:eastAsia="Times New Roman" w:hAnsi="Times New Roman" w:cs="Times New Roman"/>
                <w:b/>
                <w:iCs/>
                <w:caps/>
                <w:noProof/>
                <w:lang w:eastAsia="en-US"/>
              </w:rPr>
              <w:t>A3</w:t>
            </w:r>
            <w:r w:rsidR="0072250E">
              <w:rPr>
                <w:noProof/>
              </w:rPr>
              <w:tab/>
            </w:r>
            <w:r w:rsidR="0072250E" w:rsidRPr="00211C35">
              <w:rPr>
                <w:rStyle w:val="Hyperlink"/>
                <w:rFonts w:ascii="Times New Roman" w:eastAsia="Times New Roman" w:hAnsi="Times New Roman" w:cs="Times New Roman"/>
                <w:b/>
                <w:iCs/>
                <w:caps/>
                <w:noProof/>
                <w:lang w:eastAsia="en-US"/>
              </w:rPr>
              <w:t>Notation</w:t>
            </w:r>
            <w:r w:rsidR="0072250E">
              <w:rPr>
                <w:noProof/>
                <w:webHidden/>
              </w:rPr>
              <w:tab/>
            </w:r>
            <w:r w:rsidR="0072250E">
              <w:rPr>
                <w:noProof/>
                <w:webHidden/>
              </w:rPr>
              <w:fldChar w:fldCharType="begin"/>
            </w:r>
            <w:r w:rsidR="0072250E">
              <w:rPr>
                <w:noProof/>
                <w:webHidden/>
              </w:rPr>
              <w:instrText xml:space="preserve"> PAGEREF _Toc88481862 \h </w:instrText>
            </w:r>
            <w:r w:rsidR="0072250E">
              <w:rPr>
                <w:noProof/>
                <w:webHidden/>
              </w:rPr>
            </w:r>
            <w:r w:rsidR="0072250E">
              <w:rPr>
                <w:noProof/>
                <w:webHidden/>
              </w:rPr>
              <w:fldChar w:fldCharType="separate"/>
            </w:r>
            <w:r w:rsidR="0072250E">
              <w:rPr>
                <w:noProof/>
                <w:webHidden/>
              </w:rPr>
              <w:t>32</w:t>
            </w:r>
            <w:r w:rsidR="0072250E">
              <w:rPr>
                <w:noProof/>
                <w:webHidden/>
              </w:rPr>
              <w:fldChar w:fldCharType="end"/>
            </w:r>
          </w:hyperlink>
        </w:p>
        <w:p w14:paraId="265787B3" w14:textId="67C7CC97" w:rsidR="0072250E" w:rsidRDefault="00120BFF">
          <w:pPr>
            <w:pStyle w:val="TOC2"/>
            <w:tabs>
              <w:tab w:val="left" w:pos="880"/>
              <w:tab w:val="right" w:leader="dot" w:pos="9350"/>
            </w:tabs>
            <w:rPr>
              <w:noProof/>
            </w:rPr>
          </w:pPr>
          <w:hyperlink w:anchor="_Toc88481863" w:history="1">
            <w:r w:rsidR="0072250E" w:rsidRPr="00211C35">
              <w:rPr>
                <w:rStyle w:val="Hyperlink"/>
                <w:rFonts w:ascii="Times New Roman" w:eastAsia="Times New Roman" w:hAnsi="Times New Roman" w:cs="Times New Roman"/>
                <w:b/>
                <w:iCs/>
                <w:caps/>
                <w:noProof/>
                <w:lang w:eastAsia="en-US"/>
              </w:rPr>
              <w:t>A4</w:t>
            </w:r>
            <w:r w:rsidR="0072250E">
              <w:rPr>
                <w:noProof/>
              </w:rPr>
              <w:tab/>
            </w:r>
            <w:r w:rsidR="0072250E" w:rsidRPr="00211C35">
              <w:rPr>
                <w:rStyle w:val="Hyperlink"/>
                <w:rFonts w:ascii="Times New Roman" w:eastAsia="Times New Roman" w:hAnsi="Times New Roman" w:cs="Times New Roman"/>
                <w:b/>
                <w:iCs/>
                <w:caps/>
                <w:noProof/>
                <w:lang w:eastAsia="en-US"/>
              </w:rPr>
              <w:t>Referenced Base Standards</w:t>
            </w:r>
            <w:r w:rsidR="0072250E">
              <w:rPr>
                <w:noProof/>
                <w:webHidden/>
              </w:rPr>
              <w:tab/>
            </w:r>
            <w:r w:rsidR="0072250E">
              <w:rPr>
                <w:noProof/>
                <w:webHidden/>
              </w:rPr>
              <w:fldChar w:fldCharType="begin"/>
            </w:r>
            <w:r w:rsidR="0072250E">
              <w:rPr>
                <w:noProof/>
                <w:webHidden/>
              </w:rPr>
              <w:instrText xml:space="preserve"> PAGEREF _Toc88481863 \h </w:instrText>
            </w:r>
            <w:r w:rsidR="0072250E">
              <w:rPr>
                <w:noProof/>
                <w:webHidden/>
              </w:rPr>
            </w:r>
            <w:r w:rsidR="0072250E">
              <w:rPr>
                <w:noProof/>
                <w:webHidden/>
              </w:rPr>
              <w:fldChar w:fldCharType="separate"/>
            </w:r>
            <w:r w:rsidR="0072250E">
              <w:rPr>
                <w:noProof/>
                <w:webHidden/>
              </w:rPr>
              <w:t>32</w:t>
            </w:r>
            <w:r w:rsidR="0072250E">
              <w:rPr>
                <w:noProof/>
                <w:webHidden/>
              </w:rPr>
              <w:fldChar w:fldCharType="end"/>
            </w:r>
          </w:hyperlink>
        </w:p>
        <w:p w14:paraId="06FDA1B1" w14:textId="1D7D3A3E" w:rsidR="0072250E" w:rsidRDefault="00120BFF">
          <w:pPr>
            <w:pStyle w:val="TOC2"/>
            <w:tabs>
              <w:tab w:val="left" w:pos="880"/>
              <w:tab w:val="right" w:leader="dot" w:pos="9350"/>
            </w:tabs>
            <w:rPr>
              <w:noProof/>
            </w:rPr>
          </w:pPr>
          <w:hyperlink w:anchor="_Toc88481864" w:history="1">
            <w:r w:rsidR="0072250E" w:rsidRPr="00211C35">
              <w:rPr>
                <w:rStyle w:val="Hyperlink"/>
                <w:noProof/>
              </w:rPr>
              <w:t>A5</w:t>
            </w:r>
            <w:r w:rsidR="0072250E">
              <w:rPr>
                <w:noProof/>
              </w:rPr>
              <w:tab/>
            </w:r>
            <w:r w:rsidR="0072250E" w:rsidRPr="00211C35">
              <w:rPr>
                <w:rStyle w:val="Hyperlink"/>
                <w:noProof/>
              </w:rPr>
              <w:t>General Information</w:t>
            </w:r>
            <w:r w:rsidR="0072250E">
              <w:rPr>
                <w:noProof/>
                <w:webHidden/>
              </w:rPr>
              <w:tab/>
            </w:r>
            <w:r w:rsidR="0072250E">
              <w:rPr>
                <w:noProof/>
                <w:webHidden/>
              </w:rPr>
              <w:fldChar w:fldCharType="begin"/>
            </w:r>
            <w:r w:rsidR="0072250E">
              <w:rPr>
                <w:noProof/>
                <w:webHidden/>
              </w:rPr>
              <w:instrText xml:space="preserve"> PAGEREF _Toc88481864 \h </w:instrText>
            </w:r>
            <w:r w:rsidR="0072250E">
              <w:rPr>
                <w:noProof/>
                <w:webHidden/>
              </w:rPr>
            </w:r>
            <w:r w:rsidR="0072250E">
              <w:rPr>
                <w:noProof/>
                <w:webHidden/>
              </w:rPr>
              <w:fldChar w:fldCharType="separate"/>
            </w:r>
            <w:r w:rsidR="0072250E">
              <w:rPr>
                <w:noProof/>
                <w:webHidden/>
              </w:rPr>
              <w:t>33</w:t>
            </w:r>
            <w:r w:rsidR="0072250E">
              <w:rPr>
                <w:noProof/>
                <w:webHidden/>
              </w:rPr>
              <w:fldChar w:fldCharType="end"/>
            </w:r>
          </w:hyperlink>
        </w:p>
        <w:p w14:paraId="4B30B79A" w14:textId="6B0D35D1" w:rsidR="0072250E" w:rsidRDefault="00120BFF">
          <w:pPr>
            <w:pStyle w:val="TOC1"/>
            <w:tabs>
              <w:tab w:val="right" w:leader="dot" w:pos="9350"/>
            </w:tabs>
            <w:rPr>
              <w:noProof/>
            </w:rPr>
          </w:pPr>
          <w:hyperlink w:anchor="_Toc88481865" w:history="1">
            <w:r w:rsidR="0072250E" w:rsidRPr="00211C35">
              <w:rPr>
                <w:rStyle w:val="Hyperlink"/>
                <w:rFonts w:ascii="Times New Roman" w:eastAsia="Times New Roman" w:hAnsi="Times New Roman" w:cs="Times New Roman"/>
                <w:b/>
                <w:iCs/>
                <w:caps/>
                <w:noProof/>
                <w:lang w:eastAsia="en-US"/>
              </w:rPr>
              <w:t>ANNEX B Convergence LAyer aDapters   (Normative)</w:t>
            </w:r>
            <w:r w:rsidR="0072250E">
              <w:rPr>
                <w:noProof/>
                <w:webHidden/>
              </w:rPr>
              <w:tab/>
            </w:r>
            <w:r w:rsidR="0072250E">
              <w:rPr>
                <w:noProof/>
                <w:webHidden/>
              </w:rPr>
              <w:fldChar w:fldCharType="begin"/>
            </w:r>
            <w:r w:rsidR="0072250E">
              <w:rPr>
                <w:noProof/>
                <w:webHidden/>
              </w:rPr>
              <w:instrText xml:space="preserve"> PAGEREF _Toc88481865 \h </w:instrText>
            </w:r>
            <w:r w:rsidR="0072250E">
              <w:rPr>
                <w:noProof/>
                <w:webHidden/>
              </w:rPr>
            </w:r>
            <w:r w:rsidR="0072250E">
              <w:rPr>
                <w:noProof/>
                <w:webHidden/>
              </w:rPr>
              <w:fldChar w:fldCharType="separate"/>
            </w:r>
            <w:r w:rsidR="0072250E">
              <w:rPr>
                <w:noProof/>
                <w:webHidden/>
              </w:rPr>
              <w:t>38</w:t>
            </w:r>
            <w:r w:rsidR="0072250E">
              <w:rPr>
                <w:noProof/>
                <w:webHidden/>
              </w:rPr>
              <w:fldChar w:fldCharType="end"/>
            </w:r>
          </w:hyperlink>
        </w:p>
        <w:p w14:paraId="2700608B" w14:textId="06210918" w:rsidR="0072250E" w:rsidRDefault="00120BFF">
          <w:pPr>
            <w:pStyle w:val="TOC2"/>
            <w:tabs>
              <w:tab w:val="left" w:pos="880"/>
              <w:tab w:val="right" w:leader="dot" w:pos="9350"/>
            </w:tabs>
            <w:rPr>
              <w:noProof/>
            </w:rPr>
          </w:pPr>
          <w:hyperlink w:anchor="_Toc88481866" w:history="1">
            <w:r w:rsidR="0072250E" w:rsidRPr="00211C35">
              <w:rPr>
                <w:rStyle w:val="Hyperlink"/>
                <w:rFonts w:ascii="Times New Roman" w:eastAsia="Times New Roman" w:hAnsi="Times New Roman" w:cs="Times New Roman"/>
                <w:b/>
                <w:iCs/>
                <w:caps/>
                <w:noProof/>
                <w:lang w:eastAsia="en-US"/>
              </w:rPr>
              <w:t>B1</w:t>
            </w:r>
            <w:r w:rsidR="0072250E">
              <w:rPr>
                <w:noProof/>
              </w:rPr>
              <w:tab/>
            </w:r>
            <w:r w:rsidR="0072250E" w:rsidRPr="00211C35">
              <w:rPr>
                <w:rStyle w:val="Hyperlink"/>
                <w:rFonts w:ascii="Times New Roman" w:eastAsia="Times New Roman" w:hAnsi="Times New Roman" w:cs="Times New Roman"/>
                <w:b/>
                <w:iCs/>
                <w:caps/>
                <w:noProof/>
                <w:lang w:eastAsia="en-US"/>
              </w:rPr>
              <w:t>Overview</w:t>
            </w:r>
            <w:r w:rsidR="0072250E">
              <w:rPr>
                <w:noProof/>
                <w:webHidden/>
              </w:rPr>
              <w:tab/>
            </w:r>
            <w:r w:rsidR="0072250E">
              <w:rPr>
                <w:noProof/>
                <w:webHidden/>
              </w:rPr>
              <w:fldChar w:fldCharType="begin"/>
            </w:r>
            <w:r w:rsidR="0072250E">
              <w:rPr>
                <w:noProof/>
                <w:webHidden/>
              </w:rPr>
              <w:instrText xml:space="preserve"> PAGEREF _Toc88481866 \h </w:instrText>
            </w:r>
            <w:r w:rsidR="0072250E">
              <w:rPr>
                <w:noProof/>
                <w:webHidden/>
              </w:rPr>
            </w:r>
            <w:r w:rsidR="0072250E">
              <w:rPr>
                <w:noProof/>
                <w:webHidden/>
              </w:rPr>
              <w:fldChar w:fldCharType="separate"/>
            </w:r>
            <w:r w:rsidR="0072250E">
              <w:rPr>
                <w:noProof/>
                <w:webHidden/>
              </w:rPr>
              <w:t>38</w:t>
            </w:r>
            <w:r w:rsidR="0072250E">
              <w:rPr>
                <w:noProof/>
                <w:webHidden/>
              </w:rPr>
              <w:fldChar w:fldCharType="end"/>
            </w:r>
          </w:hyperlink>
        </w:p>
        <w:p w14:paraId="548486EB" w14:textId="19DCADFA" w:rsidR="0072250E" w:rsidRDefault="00120BFF">
          <w:pPr>
            <w:pStyle w:val="TOC2"/>
            <w:tabs>
              <w:tab w:val="left" w:pos="880"/>
              <w:tab w:val="right" w:leader="dot" w:pos="9350"/>
            </w:tabs>
            <w:rPr>
              <w:noProof/>
            </w:rPr>
          </w:pPr>
          <w:hyperlink w:anchor="_Toc88481867" w:history="1">
            <w:r w:rsidR="0072250E" w:rsidRPr="00211C35">
              <w:rPr>
                <w:rStyle w:val="Hyperlink"/>
                <w:rFonts w:ascii="Times New Roman" w:eastAsia="Times New Roman" w:hAnsi="Times New Roman" w:cs="Times New Roman"/>
                <w:b/>
                <w:iCs/>
                <w:caps/>
                <w:noProof/>
                <w:lang w:eastAsia="en-US"/>
              </w:rPr>
              <w:t>B2</w:t>
            </w:r>
            <w:r w:rsidR="0072250E">
              <w:rPr>
                <w:noProof/>
              </w:rPr>
              <w:tab/>
            </w:r>
            <w:r w:rsidR="0072250E" w:rsidRPr="00211C35">
              <w:rPr>
                <w:rStyle w:val="Hyperlink"/>
                <w:rFonts w:ascii="Times New Roman" w:eastAsia="Times New Roman" w:hAnsi="Times New Roman" w:cs="Times New Roman"/>
                <w:b/>
                <w:iCs/>
                <w:caps/>
                <w:noProof/>
                <w:lang w:eastAsia="en-US"/>
              </w:rPr>
              <w:t>Convergence Layer Adapters</w:t>
            </w:r>
            <w:r w:rsidR="0072250E">
              <w:rPr>
                <w:noProof/>
                <w:webHidden/>
              </w:rPr>
              <w:tab/>
            </w:r>
            <w:r w:rsidR="0072250E">
              <w:rPr>
                <w:noProof/>
                <w:webHidden/>
              </w:rPr>
              <w:fldChar w:fldCharType="begin"/>
            </w:r>
            <w:r w:rsidR="0072250E">
              <w:rPr>
                <w:noProof/>
                <w:webHidden/>
              </w:rPr>
              <w:instrText xml:space="preserve"> PAGEREF _Toc88481867 \h </w:instrText>
            </w:r>
            <w:r w:rsidR="0072250E">
              <w:rPr>
                <w:noProof/>
                <w:webHidden/>
              </w:rPr>
            </w:r>
            <w:r w:rsidR="0072250E">
              <w:rPr>
                <w:noProof/>
                <w:webHidden/>
              </w:rPr>
              <w:fldChar w:fldCharType="separate"/>
            </w:r>
            <w:r w:rsidR="0072250E">
              <w:rPr>
                <w:noProof/>
                <w:webHidden/>
              </w:rPr>
              <w:t>38</w:t>
            </w:r>
            <w:r w:rsidR="0072250E">
              <w:rPr>
                <w:noProof/>
                <w:webHidden/>
              </w:rPr>
              <w:fldChar w:fldCharType="end"/>
            </w:r>
          </w:hyperlink>
        </w:p>
        <w:p w14:paraId="7B38B7B7" w14:textId="456C1ED4" w:rsidR="0072250E" w:rsidRDefault="00120BFF">
          <w:pPr>
            <w:pStyle w:val="TOC2"/>
            <w:tabs>
              <w:tab w:val="left" w:pos="880"/>
              <w:tab w:val="right" w:leader="dot" w:pos="9350"/>
            </w:tabs>
            <w:rPr>
              <w:noProof/>
            </w:rPr>
          </w:pPr>
          <w:hyperlink w:anchor="_Toc88481868" w:history="1">
            <w:r w:rsidR="0072250E" w:rsidRPr="00211C35">
              <w:rPr>
                <w:rStyle w:val="Hyperlink"/>
                <w:noProof/>
              </w:rPr>
              <w:t>B3</w:t>
            </w:r>
            <w:r w:rsidR="0072250E">
              <w:rPr>
                <w:noProof/>
              </w:rPr>
              <w:tab/>
            </w:r>
            <w:r w:rsidR="0072250E" w:rsidRPr="00211C35">
              <w:rPr>
                <w:rStyle w:val="Hyperlink"/>
                <w:noProof/>
              </w:rPr>
              <w:t>TCP convergence Layer adapter</w:t>
            </w:r>
            <w:r w:rsidR="0072250E">
              <w:rPr>
                <w:noProof/>
                <w:webHidden/>
              </w:rPr>
              <w:tab/>
            </w:r>
            <w:r w:rsidR="0072250E">
              <w:rPr>
                <w:noProof/>
                <w:webHidden/>
              </w:rPr>
              <w:fldChar w:fldCharType="begin"/>
            </w:r>
            <w:r w:rsidR="0072250E">
              <w:rPr>
                <w:noProof/>
                <w:webHidden/>
              </w:rPr>
              <w:instrText xml:space="preserve"> PAGEREF _Toc88481868 \h </w:instrText>
            </w:r>
            <w:r w:rsidR="0072250E">
              <w:rPr>
                <w:noProof/>
                <w:webHidden/>
              </w:rPr>
            </w:r>
            <w:r w:rsidR="0072250E">
              <w:rPr>
                <w:noProof/>
                <w:webHidden/>
              </w:rPr>
              <w:fldChar w:fldCharType="separate"/>
            </w:r>
            <w:r w:rsidR="0072250E">
              <w:rPr>
                <w:noProof/>
                <w:webHidden/>
              </w:rPr>
              <w:t>38</w:t>
            </w:r>
            <w:r w:rsidR="0072250E">
              <w:rPr>
                <w:noProof/>
                <w:webHidden/>
              </w:rPr>
              <w:fldChar w:fldCharType="end"/>
            </w:r>
          </w:hyperlink>
        </w:p>
        <w:p w14:paraId="49ECD939" w14:textId="0F5890FC" w:rsidR="0072250E" w:rsidRDefault="00120BFF">
          <w:pPr>
            <w:pStyle w:val="TOC2"/>
            <w:tabs>
              <w:tab w:val="left" w:pos="880"/>
              <w:tab w:val="right" w:leader="dot" w:pos="9350"/>
            </w:tabs>
            <w:rPr>
              <w:noProof/>
            </w:rPr>
          </w:pPr>
          <w:hyperlink w:anchor="_Toc88481869" w:history="1">
            <w:r w:rsidR="0072250E" w:rsidRPr="00211C35">
              <w:rPr>
                <w:rStyle w:val="Hyperlink"/>
                <w:noProof/>
              </w:rPr>
              <w:t>B4</w:t>
            </w:r>
            <w:r w:rsidR="0072250E">
              <w:rPr>
                <w:noProof/>
              </w:rPr>
              <w:tab/>
            </w:r>
            <w:r w:rsidR="0072250E" w:rsidRPr="00211C35">
              <w:rPr>
                <w:rStyle w:val="Hyperlink"/>
                <w:noProof/>
              </w:rPr>
              <w:t>UDP convergence Layer adapter – Encapsulation of bundles in udP datagrams</w:t>
            </w:r>
            <w:r w:rsidR="0072250E">
              <w:rPr>
                <w:noProof/>
                <w:webHidden/>
              </w:rPr>
              <w:tab/>
            </w:r>
            <w:r w:rsidR="0072250E">
              <w:rPr>
                <w:noProof/>
                <w:webHidden/>
              </w:rPr>
              <w:fldChar w:fldCharType="begin"/>
            </w:r>
            <w:r w:rsidR="0072250E">
              <w:rPr>
                <w:noProof/>
                <w:webHidden/>
              </w:rPr>
              <w:instrText xml:space="preserve"> PAGEREF _Toc88481869 \h </w:instrText>
            </w:r>
            <w:r w:rsidR="0072250E">
              <w:rPr>
                <w:noProof/>
                <w:webHidden/>
              </w:rPr>
            </w:r>
            <w:r w:rsidR="0072250E">
              <w:rPr>
                <w:noProof/>
                <w:webHidden/>
              </w:rPr>
              <w:fldChar w:fldCharType="separate"/>
            </w:r>
            <w:r w:rsidR="0072250E">
              <w:rPr>
                <w:noProof/>
                <w:webHidden/>
              </w:rPr>
              <w:t>38</w:t>
            </w:r>
            <w:r w:rsidR="0072250E">
              <w:rPr>
                <w:noProof/>
                <w:webHidden/>
              </w:rPr>
              <w:fldChar w:fldCharType="end"/>
            </w:r>
          </w:hyperlink>
        </w:p>
        <w:p w14:paraId="1E562F5C" w14:textId="0A55829D" w:rsidR="0072250E" w:rsidRDefault="00120BFF">
          <w:pPr>
            <w:pStyle w:val="TOC2"/>
            <w:tabs>
              <w:tab w:val="left" w:pos="880"/>
              <w:tab w:val="right" w:leader="dot" w:pos="9350"/>
            </w:tabs>
            <w:rPr>
              <w:noProof/>
            </w:rPr>
          </w:pPr>
          <w:hyperlink w:anchor="_Toc88481870" w:history="1">
            <w:r w:rsidR="0072250E" w:rsidRPr="00211C35">
              <w:rPr>
                <w:rStyle w:val="Hyperlink"/>
                <w:noProof/>
              </w:rPr>
              <w:t>B5</w:t>
            </w:r>
            <w:r w:rsidR="0072250E">
              <w:rPr>
                <w:noProof/>
              </w:rPr>
              <w:tab/>
            </w:r>
            <w:r w:rsidR="0072250E" w:rsidRPr="00211C35">
              <w:rPr>
                <w:rStyle w:val="Hyperlink"/>
                <w:noProof/>
              </w:rPr>
              <w:t>LTP convergence Layer adapter</w:t>
            </w:r>
            <w:r w:rsidR="0072250E">
              <w:rPr>
                <w:noProof/>
                <w:webHidden/>
              </w:rPr>
              <w:tab/>
            </w:r>
            <w:r w:rsidR="0072250E">
              <w:rPr>
                <w:noProof/>
                <w:webHidden/>
              </w:rPr>
              <w:fldChar w:fldCharType="begin"/>
            </w:r>
            <w:r w:rsidR="0072250E">
              <w:rPr>
                <w:noProof/>
                <w:webHidden/>
              </w:rPr>
              <w:instrText xml:space="preserve"> PAGEREF _Toc88481870 \h </w:instrText>
            </w:r>
            <w:r w:rsidR="0072250E">
              <w:rPr>
                <w:noProof/>
                <w:webHidden/>
              </w:rPr>
            </w:r>
            <w:r w:rsidR="0072250E">
              <w:rPr>
                <w:noProof/>
                <w:webHidden/>
              </w:rPr>
              <w:fldChar w:fldCharType="separate"/>
            </w:r>
            <w:r w:rsidR="0072250E">
              <w:rPr>
                <w:noProof/>
                <w:webHidden/>
              </w:rPr>
              <w:t>39</w:t>
            </w:r>
            <w:r w:rsidR="0072250E">
              <w:rPr>
                <w:noProof/>
                <w:webHidden/>
              </w:rPr>
              <w:fldChar w:fldCharType="end"/>
            </w:r>
          </w:hyperlink>
        </w:p>
        <w:p w14:paraId="6B63931E" w14:textId="61B273E8" w:rsidR="0072250E" w:rsidRDefault="00120BFF">
          <w:pPr>
            <w:pStyle w:val="TOC2"/>
            <w:tabs>
              <w:tab w:val="left" w:pos="880"/>
              <w:tab w:val="right" w:leader="dot" w:pos="9350"/>
            </w:tabs>
            <w:rPr>
              <w:noProof/>
            </w:rPr>
          </w:pPr>
          <w:hyperlink w:anchor="_Toc88481871" w:history="1">
            <w:r w:rsidR="0072250E" w:rsidRPr="00211C35">
              <w:rPr>
                <w:rStyle w:val="Hyperlink"/>
                <w:rFonts w:ascii="Times New Roman" w:hAnsi="Times New Roman" w:cs="Times New Roman"/>
                <w:b/>
                <w:bCs/>
                <w:noProof/>
              </w:rPr>
              <w:t>B6</w:t>
            </w:r>
            <w:r w:rsidR="0072250E">
              <w:rPr>
                <w:noProof/>
              </w:rPr>
              <w:tab/>
            </w:r>
            <w:r w:rsidR="0072250E" w:rsidRPr="00211C35">
              <w:rPr>
                <w:rStyle w:val="Hyperlink"/>
                <w:rFonts w:ascii="Times New Roman" w:hAnsi="Times New Roman" w:cs="Times New Roman"/>
                <w:b/>
                <w:bCs/>
                <w:noProof/>
              </w:rPr>
              <w:t>CCSDS ENCAPSULATION SERVICE CONVERGENCE LAYER ADAPTER—ENCAPSULATION OF BUNDLES VIA THE CCSDS ENCAPSULATION SERVICE</w:t>
            </w:r>
            <w:r w:rsidR="0072250E">
              <w:rPr>
                <w:noProof/>
                <w:webHidden/>
              </w:rPr>
              <w:tab/>
            </w:r>
            <w:r w:rsidR="0072250E">
              <w:rPr>
                <w:noProof/>
                <w:webHidden/>
              </w:rPr>
              <w:fldChar w:fldCharType="begin"/>
            </w:r>
            <w:r w:rsidR="0072250E">
              <w:rPr>
                <w:noProof/>
                <w:webHidden/>
              </w:rPr>
              <w:instrText xml:space="preserve"> PAGEREF _Toc88481871 \h </w:instrText>
            </w:r>
            <w:r w:rsidR="0072250E">
              <w:rPr>
                <w:noProof/>
                <w:webHidden/>
              </w:rPr>
            </w:r>
            <w:r w:rsidR="0072250E">
              <w:rPr>
                <w:noProof/>
                <w:webHidden/>
              </w:rPr>
              <w:fldChar w:fldCharType="separate"/>
            </w:r>
            <w:r w:rsidR="0072250E">
              <w:rPr>
                <w:noProof/>
                <w:webHidden/>
              </w:rPr>
              <w:t>40</w:t>
            </w:r>
            <w:r w:rsidR="0072250E">
              <w:rPr>
                <w:noProof/>
                <w:webHidden/>
              </w:rPr>
              <w:fldChar w:fldCharType="end"/>
            </w:r>
          </w:hyperlink>
        </w:p>
        <w:p w14:paraId="660FD6AA" w14:textId="522E67B0" w:rsidR="0072250E" w:rsidRDefault="00120BFF">
          <w:pPr>
            <w:pStyle w:val="TOC2"/>
            <w:tabs>
              <w:tab w:val="left" w:pos="880"/>
              <w:tab w:val="right" w:leader="dot" w:pos="9350"/>
            </w:tabs>
            <w:rPr>
              <w:noProof/>
            </w:rPr>
          </w:pPr>
          <w:hyperlink w:anchor="_Toc88481872" w:history="1">
            <w:r w:rsidR="0072250E" w:rsidRPr="00211C35">
              <w:rPr>
                <w:rStyle w:val="Hyperlink"/>
                <w:rFonts w:ascii="Times New Roman" w:hAnsi="Times New Roman" w:cs="Times New Roman"/>
                <w:b/>
                <w:bCs/>
                <w:noProof/>
              </w:rPr>
              <w:t>B7</w:t>
            </w:r>
            <w:r w:rsidR="0072250E">
              <w:rPr>
                <w:noProof/>
              </w:rPr>
              <w:tab/>
            </w:r>
            <w:r w:rsidR="0072250E" w:rsidRPr="00211C35">
              <w:rPr>
                <w:rStyle w:val="Hyperlink"/>
                <w:rFonts w:ascii="Times New Roman" w:hAnsi="Times New Roman" w:cs="Times New Roman"/>
                <w:b/>
                <w:bCs/>
                <w:noProof/>
              </w:rPr>
              <w:t>USLP CONVERGENCE LAYER ADAPTER</w:t>
            </w:r>
            <w:r w:rsidR="0072250E">
              <w:rPr>
                <w:noProof/>
                <w:webHidden/>
              </w:rPr>
              <w:tab/>
            </w:r>
            <w:r w:rsidR="0072250E">
              <w:rPr>
                <w:noProof/>
                <w:webHidden/>
              </w:rPr>
              <w:fldChar w:fldCharType="begin"/>
            </w:r>
            <w:r w:rsidR="0072250E">
              <w:rPr>
                <w:noProof/>
                <w:webHidden/>
              </w:rPr>
              <w:instrText xml:space="preserve"> PAGEREF _Toc88481872 \h </w:instrText>
            </w:r>
            <w:r w:rsidR="0072250E">
              <w:rPr>
                <w:noProof/>
                <w:webHidden/>
              </w:rPr>
            </w:r>
            <w:r w:rsidR="0072250E">
              <w:rPr>
                <w:noProof/>
                <w:webHidden/>
              </w:rPr>
              <w:fldChar w:fldCharType="separate"/>
            </w:r>
            <w:r w:rsidR="0072250E">
              <w:rPr>
                <w:noProof/>
                <w:webHidden/>
              </w:rPr>
              <w:t>40</w:t>
            </w:r>
            <w:r w:rsidR="0072250E">
              <w:rPr>
                <w:noProof/>
                <w:webHidden/>
              </w:rPr>
              <w:fldChar w:fldCharType="end"/>
            </w:r>
          </w:hyperlink>
        </w:p>
        <w:p w14:paraId="08AB1FD6" w14:textId="61958635" w:rsidR="0072250E" w:rsidRDefault="00120BFF">
          <w:pPr>
            <w:pStyle w:val="TOC2"/>
            <w:tabs>
              <w:tab w:val="left" w:pos="880"/>
              <w:tab w:val="right" w:leader="dot" w:pos="9350"/>
            </w:tabs>
            <w:rPr>
              <w:noProof/>
            </w:rPr>
          </w:pPr>
          <w:hyperlink w:anchor="_Toc88481873" w:history="1">
            <w:r w:rsidR="0072250E" w:rsidRPr="00211C35">
              <w:rPr>
                <w:rStyle w:val="Hyperlink"/>
                <w:rFonts w:ascii="Times New Roman" w:hAnsi="Times New Roman" w:cs="Times New Roman"/>
                <w:b/>
                <w:bCs/>
                <w:noProof/>
              </w:rPr>
              <w:t>B8</w:t>
            </w:r>
            <w:r w:rsidR="0072250E">
              <w:rPr>
                <w:noProof/>
              </w:rPr>
              <w:tab/>
            </w:r>
            <w:r w:rsidR="0072250E" w:rsidRPr="00211C35">
              <w:rPr>
                <w:rStyle w:val="Hyperlink"/>
                <w:rFonts w:ascii="Times New Roman" w:hAnsi="Times New Roman" w:cs="Times New Roman"/>
                <w:b/>
                <w:bCs/>
                <w:noProof/>
              </w:rPr>
              <w:t>SPACE PACKETS</w:t>
            </w:r>
            <w:r w:rsidR="0072250E">
              <w:rPr>
                <w:noProof/>
                <w:webHidden/>
              </w:rPr>
              <w:tab/>
            </w:r>
            <w:r w:rsidR="0072250E">
              <w:rPr>
                <w:noProof/>
                <w:webHidden/>
              </w:rPr>
              <w:fldChar w:fldCharType="begin"/>
            </w:r>
            <w:r w:rsidR="0072250E">
              <w:rPr>
                <w:noProof/>
                <w:webHidden/>
              </w:rPr>
              <w:instrText xml:space="preserve"> PAGEREF _Toc88481873 \h </w:instrText>
            </w:r>
            <w:r w:rsidR="0072250E">
              <w:rPr>
                <w:noProof/>
                <w:webHidden/>
              </w:rPr>
            </w:r>
            <w:r w:rsidR="0072250E">
              <w:rPr>
                <w:noProof/>
                <w:webHidden/>
              </w:rPr>
              <w:fldChar w:fldCharType="separate"/>
            </w:r>
            <w:r w:rsidR="0072250E">
              <w:rPr>
                <w:noProof/>
                <w:webHidden/>
              </w:rPr>
              <w:t>40</w:t>
            </w:r>
            <w:r w:rsidR="0072250E">
              <w:rPr>
                <w:noProof/>
                <w:webHidden/>
              </w:rPr>
              <w:fldChar w:fldCharType="end"/>
            </w:r>
          </w:hyperlink>
        </w:p>
        <w:p w14:paraId="27F113AF" w14:textId="53458286" w:rsidR="0072250E" w:rsidRDefault="00120BFF">
          <w:pPr>
            <w:pStyle w:val="TOC1"/>
            <w:tabs>
              <w:tab w:val="right" w:leader="dot" w:pos="9350"/>
            </w:tabs>
            <w:rPr>
              <w:noProof/>
            </w:rPr>
          </w:pPr>
          <w:hyperlink w:anchor="_Toc88481874" w:history="1">
            <w:r w:rsidR="0072250E" w:rsidRPr="00211C35">
              <w:rPr>
                <w:rStyle w:val="Hyperlink"/>
                <w:rFonts w:ascii="Times New Roman" w:eastAsia="Times New Roman" w:hAnsi="Times New Roman" w:cs="Times New Roman"/>
                <w:b/>
                <w:iCs/>
                <w:caps/>
                <w:noProof/>
                <w:lang w:eastAsia="en-US"/>
              </w:rPr>
              <w:t>Annex C AGGREGATE CUSTODY SIGNAL Specification  (Normative)</w:t>
            </w:r>
            <w:r w:rsidR="0072250E">
              <w:rPr>
                <w:noProof/>
                <w:webHidden/>
              </w:rPr>
              <w:tab/>
            </w:r>
            <w:r w:rsidR="0072250E">
              <w:rPr>
                <w:noProof/>
                <w:webHidden/>
              </w:rPr>
              <w:fldChar w:fldCharType="begin"/>
            </w:r>
            <w:r w:rsidR="0072250E">
              <w:rPr>
                <w:noProof/>
                <w:webHidden/>
              </w:rPr>
              <w:instrText xml:space="preserve"> PAGEREF _Toc88481874 \h </w:instrText>
            </w:r>
            <w:r w:rsidR="0072250E">
              <w:rPr>
                <w:noProof/>
                <w:webHidden/>
              </w:rPr>
            </w:r>
            <w:r w:rsidR="0072250E">
              <w:rPr>
                <w:noProof/>
                <w:webHidden/>
              </w:rPr>
              <w:fldChar w:fldCharType="separate"/>
            </w:r>
            <w:r w:rsidR="0072250E">
              <w:rPr>
                <w:noProof/>
                <w:webHidden/>
              </w:rPr>
              <w:t>41</w:t>
            </w:r>
            <w:r w:rsidR="0072250E">
              <w:rPr>
                <w:noProof/>
                <w:webHidden/>
              </w:rPr>
              <w:fldChar w:fldCharType="end"/>
            </w:r>
          </w:hyperlink>
        </w:p>
        <w:p w14:paraId="668CEA3A" w14:textId="164FF240" w:rsidR="0072250E" w:rsidRDefault="00120BFF">
          <w:pPr>
            <w:pStyle w:val="TOC2"/>
            <w:tabs>
              <w:tab w:val="left" w:pos="880"/>
              <w:tab w:val="right" w:leader="dot" w:pos="9350"/>
            </w:tabs>
            <w:rPr>
              <w:noProof/>
            </w:rPr>
          </w:pPr>
          <w:hyperlink w:anchor="_Toc88481875" w:history="1">
            <w:r w:rsidR="0072250E" w:rsidRPr="00211C35">
              <w:rPr>
                <w:rStyle w:val="Hyperlink"/>
                <w:rFonts w:ascii="Times New Roman" w:hAnsi="Times New Roman" w:cs="Times New Roman"/>
                <w:b/>
                <w:bCs/>
                <w:noProof/>
                <w:lang w:eastAsia="en-US"/>
              </w:rPr>
              <w:t>C1</w:t>
            </w:r>
            <w:r w:rsidR="0072250E">
              <w:rPr>
                <w:noProof/>
              </w:rPr>
              <w:tab/>
            </w:r>
            <w:r w:rsidR="0072250E" w:rsidRPr="00211C35">
              <w:rPr>
                <w:rStyle w:val="Hyperlink"/>
                <w:rFonts w:ascii="Times New Roman" w:hAnsi="Times New Roman" w:cs="Times New Roman"/>
                <w:b/>
                <w:bCs/>
                <w:noProof/>
                <w:lang w:eastAsia="en-US"/>
              </w:rPr>
              <w:t>OVERVIEW</w:t>
            </w:r>
            <w:r w:rsidR="0072250E">
              <w:rPr>
                <w:noProof/>
                <w:webHidden/>
              </w:rPr>
              <w:tab/>
            </w:r>
            <w:r w:rsidR="0072250E">
              <w:rPr>
                <w:noProof/>
                <w:webHidden/>
              </w:rPr>
              <w:fldChar w:fldCharType="begin"/>
            </w:r>
            <w:r w:rsidR="0072250E">
              <w:rPr>
                <w:noProof/>
                <w:webHidden/>
              </w:rPr>
              <w:instrText xml:space="preserve"> PAGEREF _Toc88481875 \h </w:instrText>
            </w:r>
            <w:r w:rsidR="0072250E">
              <w:rPr>
                <w:noProof/>
                <w:webHidden/>
              </w:rPr>
            </w:r>
            <w:r w:rsidR="0072250E">
              <w:rPr>
                <w:noProof/>
                <w:webHidden/>
              </w:rPr>
              <w:fldChar w:fldCharType="separate"/>
            </w:r>
            <w:r w:rsidR="0072250E">
              <w:rPr>
                <w:noProof/>
                <w:webHidden/>
              </w:rPr>
              <w:t>41</w:t>
            </w:r>
            <w:r w:rsidR="0072250E">
              <w:rPr>
                <w:noProof/>
                <w:webHidden/>
              </w:rPr>
              <w:fldChar w:fldCharType="end"/>
            </w:r>
          </w:hyperlink>
        </w:p>
        <w:p w14:paraId="4702A21D" w14:textId="11408E86" w:rsidR="0072250E" w:rsidRDefault="00120BFF">
          <w:pPr>
            <w:pStyle w:val="TOC2"/>
            <w:tabs>
              <w:tab w:val="left" w:pos="880"/>
              <w:tab w:val="right" w:leader="dot" w:pos="9350"/>
            </w:tabs>
            <w:rPr>
              <w:noProof/>
            </w:rPr>
          </w:pPr>
          <w:hyperlink w:anchor="_Toc88481876" w:history="1">
            <w:r w:rsidR="0072250E" w:rsidRPr="00211C35">
              <w:rPr>
                <w:rStyle w:val="Hyperlink"/>
                <w:rFonts w:ascii="Times New Roman" w:hAnsi="Times New Roman" w:cs="Times New Roman"/>
                <w:b/>
                <w:bCs/>
                <w:noProof/>
                <w:lang w:eastAsia="en-US"/>
              </w:rPr>
              <w:t>C2</w:t>
            </w:r>
            <w:r w:rsidR="0072250E">
              <w:rPr>
                <w:noProof/>
              </w:rPr>
              <w:tab/>
            </w:r>
            <w:r w:rsidR="0072250E" w:rsidRPr="00211C35">
              <w:rPr>
                <w:rStyle w:val="Hyperlink"/>
                <w:rFonts w:ascii="Times New Roman" w:hAnsi="Times New Roman" w:cs="Times New Roman"/>
                <w:b/>
                <w:bCs/>
                <w:noProof/>
                <w:lang w:eastAsia="en-US"/>
              </w:rPr>
              <w:t>DEFINITION OF TERMS</w:t>
            </w:r>
            <w:r w:rsidR="0072250E">
              <w:rPr>
                <w:noProof/>
                <w:webHidden/>
              </w:rPr>
              <w:tab/>
            </w:r>
            <w:r w:rsidR="0072250E">
              <w:rPr>
                <w:noProof/>
                <w:webHidden/>
              </w:rPr>
              <w:fldChar w:fldCharType="begin"/>
            </w:r>
            <w:r w:rsidR="0072250E">
              <w:rPr>
                <w:noProof/>
                <w:webHidden/>
              </w:rPr>
              <w:instrText xml:space="preserve"> PAGEREF _Toc88481876 \h </w:instrText>
            </w:r>
            <w:r w:rsidR="0072250E">
              <w:rPr>
                <w:noProof/>
                <w:webHidden/>
              </w:rPr>
            </w:r>
            <w:r w:rsidR="0072250E">
              <w:rPr>
                <w:noProof/>
                <w:webHidden/>
              </w:rPr>
              <w:fldChar w:fldCharType="separate"/>
            </w:r>
            <w:r w:rsidR="0072250E">
              <w:rPr>
                <w:noProof/>
                <w:webHidden/>
              </w:rPr>
              <w:t>41</w:t>
            </w:r>
            <w:r w:rsidR="0072250E">
              <w:rPr>
                <w:noProof/>
                <w:webHidden/>
              </w:rPr>
              <w:fldChar w:fldCharType="end"/>
            </w:r>
          </w:hyperlink>
        </w:p>
        <w:p w14:paraId="4B1213B8" w14:textId="2D44A310" w:rsidR="0072250E" w:rsidRDefault="00120BFF">
          <w:pPr>
            <w:pStyle w:val="TOC2"/>
            <w:tabs>
              <w:tab w:val="left" w:pos="880"/>
              <w:tab w:val="right" w:leader="dot" w:pos="9350"/>
            </w:tabs>
            <w:rPr>
              <w:noProof/>
            </w:rPr>
          </w:pPr>
          <w:hyperlink w:anchor="_Toc88481877" w:history="1">
            <w:r w:rsidR="0072250E" w:rsidRPr="00211C35">
              <w:rPr>
                <w:rStyle w:val="Hyperlink"/>
                <w:rFonts w:ascii="Times New Roman" w:hAnsi="Times New Roman" w:cs="Times New Roman"/>
                <w:b/>
                <w:bCs/>
                <w:noProof/>
                <w:lang w:eastAsia="en-US"/>
              </w:rPr>
              <w:t>C3</w:t>
            </w:r>
            <w:r w:rsidR="0072250E">
              <w:rPr>
                <w:noProof/>
              </w:rPr>
              <w:tab/>
            </w:r>
            <w:r w:rsidR="0072250E" w:rsidRPr="00211C35">
              <w:rPr>
                <w:rStyle w:val="Hyperlink"/>
                <w:rFonts w:ascii="Times New Roman" w:hAnsi="Times New Roman" w:cs="Times New Roman"/>
                <w:b/>
                <w:bCs/>
                <w:noProof/>
                <w:lang w:eastAsia="en-US"/>
              </w:rPr>
              <w:t>ACS COMPONENT FORMATS</w:t>
            </w:r>
            <w:r w:rsidR="0072250E">
              <w:rPr>
                <w:noProof/>
                <w:webHidden/>
              </w:rPr>
              <w:tab/>
            </w:r>
            <w:r w:rsidR="0072250E">
              <w:rPr>
                <w:noProof/>
                <w:webHidden/>
              </w:rPr>
              <w:fldChar w:fldCharType="begin"/>
            </w:r>
            <w:r w:rsidR="0072250E">
              <w:rPr>
                <w:noProof/>
                <w:webHidden/>
              </w:rPr>
              <w:instrText xml:space="preserve"> PAGEREF _Toc88481877 \h </w:instrText>
            </w:r>
            <w:r w:rsidR="0072250E">
              <w:rPr>
                <w:noProof/>
                <w:webHidden/>
              </w:rPr>
            </w:r>
            <w:r w:rsidR="0072250E">
              <w:rPr>
                <w:noProof/>
                <w:webHidden/>
              </w:rPr>
              <w:fldChar w:fldCharType="separate"/>
            </w:r>
            <w:r w:rsidR="0072250E">
              <w:rPr>
                <w:noProof/>
                <w:webHidden/>
              </w:rPr>
              <w:t>42</w:t>
            </w:r>
            <w:r w:rsidR="0072250E">
              <w:rPr>
                <w:noProof/>
                <w:webHidden/>
              </w:rPr>
              <w:fldChar w:fldCharType="end"/>
            </w:r>
          </w:hyperlink>
        </w:p>
        <w:p w14:paraId="0F8B43E0" w14:textId="25879A1F" w:rsidR="0072250E" w:rsidRDefault="00120BFF">
          <w:pPr>
            <w:pStyle w:val="TOC2"/>
            <w:tabs>
              <w:tab w:val="left" w:pos="880"/>
              <w:tab w:val="right" w:leader="dot" w:pos="9350"/>
            </w:tabs>
            <w:rPr>
              <w:noProof/>
            </w:rPr>
          </w:pPr>
          <w:hyperlink w:anchor="_Toc88481878" w:history="1">
            <w:r w:rsidR="0072250E" w:rsidRPr="00211C35">
              <w:rPr>
                <w:rStyle w:val="Hyperlink"/>
                <w:rFonts w:ascii="Times New Roman" w:hAnsi="Times New Roman" w:cs="Times New Roman"/>
                <w:b/>
                <w:bCs/>
                <w:noProof/>
                <w:lang w:eastAsia="en-US"/>
              </w:rPr>
              <w:t>C4</w:t>
            </w:r>
            <w:r w:rsidR="0072250E">
              <w:rPr>
                <w:noProof/>
              </w:rPr>
              <w:tab/>
            </w:r>
            <w:r w:rsidR="0072250E" w:rsidRPr="00211C35">
              <w:rPr>
                <w:rStyle w:val="Hyperlink"/>
                <w:rFonts w:ascii="Times New Roman" w:hAnsi="Times New Roman" w:cs="Times New Roman"/>
                <w:b/>
                <w:bCs/>
                <w:noProof/>
                <w:lang w:eastAsia="en-US"/>
              </w:rPr>
              <w:t>ACS BEHAVIOR</w:t>
            </w:r>
            <w:r w:rsidR="0072250E">
              <w:rPr>
                <w:noProof/>
                <w:webHidden/>
              </w:rPr>
              <w:tab/>
            </w:r>
            <w:r w:rsidR="0072250E">
              <w:rPr>
                <w:noProof/>
                <w:webHidden/>
              </w:rPr>
              <w:fldChar w:fldCharType="begin"/>
            </w:r>
            <w:r w:rsidR="0072250E">
              <w:rPr>
                <w:noProof/>
                <w:webHidden/>
              </w:rPr>
              <w:instrText xml:space="preserve"> PAGEREF _Toc88481878 \h </w:instrText>
            </w:r>
            <w:r w:rsidR="0072250E">
              <w:rPr>
                <w:noProof/>
                <w:webHidden/>
              </w:rPr>
            </w:r>
            <w:r w:rsidR="0072250E">
              <w:rPr>
                <w:noProof/>
                <w:webHidden/>
              </w:rPr>
              <w:fldChar w:fldCharType="separate"/>
            </w:r>
            <w:r w:rsidR="0072250E">
              <w:rPr>
                <w:noProof/>
                <w:webHidden/>
              </w:rPr>
              <w:t>43</w:t>
            </w:r>
            <w:r w:rsidR="0072250E">
              <w:rPr>
                <w:noProof/>
                <w:webHidden/>
              </w:rPr>
              <w:fldChar w:fldCharType="end"/>
            </w:r>
          </w:hyperlink>
        </w:p>
        <w:p w14:paraId="6CB7AD88" w14:textId="020D31AF" w:rsidR="0072250E" w:rsidRDefault="00120BFF">
          <w:pPr>
            <w:pStyle w:val="TOC1"/>
            <w:tabs>
              <w:tab w:val="right" w:leader="dot" w:pos="9350"/>
            </w:tabs>
            <w:rPr>
              <w:noProof/>
            </w:rPr>
          </w:pPr>
          <w:hyperlink w:anchor="_Toc88481879" w:history="1">
            <w:r w:rsidR="0072250E" w:rsidRPr="00211C35">
              <w:rPr>
                <w:rStyle w:val="Hyperlink"/>
                <w:rFonts w:ascii="Times New Roman" w:hAnsi="Times New Roman" w:cs="Times New Roman"/>
                <w:b/>
                <w:bCs/>
                <w:noProof/>
              </w:rPr>
              <w:t>ANNEX E</w:t>
            </w:r>
            <w:r w:rsidR="0072250E">
              <w:rPr>
                <w:noProof/>
                <w:webHidden/>
              </w:rPr>
              <w:tab/>
            </w:r>
            <w:r w:rsidR="0072250E">
              <w:rPr>
                <w:noProof/>
                <w:webHidden/>
              </w:rPr>
              <w:fldChar w:fldCharType="begin"/>
            </w:r>
            <w:r w:rsidR="0072250E">
              <w:rPr>
                <w:noProof/>
                <w:webHidden/>
              </w:rPr>
              <w:instrText xml:space="preserve"> PAGEREF _Toc88481879 \h </w:instrText>
            </w:r>
            <w:r w:rsidR="0072250E">
              <w:rPr>
                <w:noProof/>
                <w:webHidden/>
              </w:rPr>
            </w:r>
            <w:r w:rsidR="0072250E">
              <w:rPr>
                <w:noProof/>
                <w:webHidden/>
              </w:rPr>
              <w:fldChar w:fldCharType="separate"/>
            </w:r>
            <w:r w:rsidR="0072250E">
              <w:rPr>
                <w:noProof/>
                <w:webHidden/>
              </w:rPr>
              <w:t>48</w:t>
            </w:r>
            <w:r w:rsidR="0072250E">
              <w:rPr>
                <w:noProof/>
                <w:webHidden/>
              </w:rPr>
              <w:fldChar w:fldCharType="end"/>
            </w:r>
          </w:hyperlink>
        </w:p>
        <w:p w14:paraId="5D892D58" w14:textId="2686E522" w:rsidR="0072250E" w:rsidRDefault="00120BFF">
          <w:pPr>
            <w:pStyle w:val="TOC2"/>
            <w:tabs>
              <w:tab w:val="left" w:pos="880"/>
              <w:tab w:val="right" w:leader="dot" w:pos="9350"/>
            </w:tabs>
            <w:rPr>
              <w:noProof/>
            </w:rPr>
          </w:pPr>
          <w:hyperlink w:anchor="_Toc88481880" w:history="1">
            <w:r w:rsidR="0072250E" w:rsidRPr="00211C35">
              <w:rPr>
                <w:rStyle w:val="Hyperlink"/>
                <w:rFonts w:ascii="Times New Roman" w:hAnsi="Times New Roman" w:cs="Times New Roman"/>
                <w:b/>
                <w:bCs/>
                <w:noProof/>
              </w:rPr>
              <w:t>E1</w:t>
            </w:r>
            <w:r w:rsidR="0072250E">
              <w:rPr>
                <w:noProof/>
              </w:rPr>
              <w:tab/>
            </w:r>
            <w:r w:rsidR="0072250E" w:rsidRPr="00211C35">
              <w:rPr>
                <w:rStyle w:val="Hyperlink"/>
                <w:rFonts w:ascii="Times New Roman" w:hAnsi="Times New Roman" w:cs="Times New Roman"/>
                <w:b/>
                <w:bCs/>
                <w:noProof/>
              </w:rPr>
              <w:t>BASIC REQUIREMENTS</w:t>
            </w:r>
            <w:r w:rsidR="0072250E">
              <w:rPr>
                <w:noProof/>
                <w:webHidden/>
              </w:rPr>
              <w:tab/>
            </w:r>
            <w:r w:rsidR="0072250E">
              <w:rPr>
                <w:noProof/>
                <w:webHidden/>
              </w:rPr>
              <w:fldChar w:fldCharType="begin"/>
            </w:r>
            <w:r w:rsidR="0072250E">
              <w:rPr>
                <w:noProof/>
                <w:webHidden/>
              </w:rPr>
              <w:instrText xml:space="preserve"> PAGEREF _Toc88481880 \h </w:instrText>
            </w:r>
            <w:r w:rsidR="0072250E">
              <w:rPr>
                <w:noProof/>
                <w:webHidden/>
              </w:rPr>
            </w:r>
            <w:r w:rsidR="0072250E">
              <w:rPr>
                <w:noProof/>
                <w:webHidden/>
              </w:rPr>
              <w:fldChar w:fldCharType="separate"/>
            </w:r>
            <w:r w:rsidR="0072250E">
              <w:rPr>
                <w:noProof/>
                <w:webHidden/>
              </w:rPr>
              <w:t>48</w:t>
            </w:r>
            <w:r w:rsidR="0072250E">
              <w:rPr>
                <w:noProof/>
                <w:webHidden/>
              </w:rPr>
              <w:fldChar w:fldCharType="end"/>
            </w:r>
          </w:hyperlink>
        </w:p>
        <w:p w14:paraId="729D7B62" w14:textId="25235A6A" w:rsidR="0072250E" w:rsidRDefault="00120BFF">
          <w:pPr>
            <w:pStyle w:val="TOC1"/>
            <w:tabs>
              <w:tab w:val="right" w:leader="dot" w:pos="9350"/>
            </w:tabs>
            <w:rPr>
              <w:noProof/>
            </w:rPr>
          </w:pPr>
          <w:hyperlink w:anchor="_Toc88481881" w:history="1">
            <w:r w:rsidR="0072250E" w:rsidRPr="00211C35">
              <w:rPr>
                <w:rStyle w:val="Hyperlink"/>
                <w:rFonts w:ascii="Times New Roman" w:hAnsi="Times New Roman" w:cs="Times New Roman"/>
                <w:b/>
                <w:bCs/>
                <w:noProof/>
              </w:rPr>
              <w:t>ANNEX F</w:t>
            </w:r>
            <w:r w:rsidR="0072250E">
              <w:rPr>
                <w:noProof/>
                <w:webHidden/>
              </w:rPr>
              <w:tab/>
            </w:r>
            <w:r w:rsidR="0072250E">
              <w:rPr>
                <w:noProof/>
                <w:webHidden/>
              </w:rPr>
              <w:fldChar w:fldCharType="begin"/>
            </w:r>
            <w:r w:rsidR="0072250E">
              <w:rPr>
                <w:noProof/>
                <w:webHidden/>
              </w:rPr>
              <w:instrText xml:space="preserve"> PAGEREF _Toc88481881 \h </w:instrText>
            </w:r>
            <w:r w:rsidR="0072250E">
              <w:rPr>
                <w:noProof/>
                <w:webHidden/>
              </w:rPr>
            </w:r>
            <w:r w:rsidR="0072250E">
              <w:rPr>
                <w:noProof/>
                <w:webHidden/>
              </w:rPr>
              <w:fldChar w:fldCharType="separate"/>
            </w:r>
            <w:r w:rsidR="0072250E">
              <w:rPr>
                <w:noProof/>
                <w:webHidden/>
              </w:rPr>
              <w:t>53</w:t>
            </w:r>
            <w:r w:rsidR="0072250E">
              <w:rPr>
                <w:noProof/>
                <w:webHidden/>
              </w:rPr>
              <w:fldChar w:fldCharType="end"/>
            </w:r>
          </w:hyperlink>
        </w:p>
        <w:p w14:paraId="1E934674" w14:textId="5BDD01C6" w:rsidR="0072250E" w:rsidRDefault="00120BFF">
          <w:pPr>
            <w:pStyle w:val="TOC1"/>
            <w:tabs>
              <w:tab w:val="right" w:leader="dot" w:pos="9350"/>
            </w:tabs>
            <w:rPr>
              <w:noProof/>
            </w:rPr>
          </w:pPr>
          <w:hyperlink w:anchor="_Toc88481882" w:history="1">
            <w:r w:rsidR="0072250E" w:rsidRPr="00211C35">
              <w:rPr>
                <w:rStyle w:val="Hyperlink"/>
                <w:rFonts w:ascii="Times New Roman" w:hAnsi="Times New Roman" w:cs="Times New Roman"/>
                <w:b/>
                <w:bCs/>
                <w:noProof/>
              </w:rPr>
              <w:t>ANNEX G</w:t>
            </w:r>
            <w:r w:rsidR="0072250E">
              <w:rPr>
                <w:noProof/>
                <w:webHidden/>
              </w:rPr>
              <w:tab/>
            </w:r>
            <w:r w:rsidR="0072250E">
              <w:rPr>
                <w:noProof/>
                <w:webHidden/>
              </w:rPr>
              <w:fldChar w:fldCharType="begin"/>
            </w:r>
            <w:r w:rsidR="0072250E">
              <w:rPr>
                <w:noProof/>
                <w:webHidden/>
              </w:rPr>
              <w:instrText xml:space="preserve"> PAGEREF _Toc88481882 \h </w:instrText>
            </w:r>
            <w:r w:rsidR="0072250E">
              <w:rPr>
                <w:noProof/>
                <w:webHidden/>
              </w:rPr>
            </w:r>
            <w:r w:rsidR="0072250E">
              <w:rPr>
                <w:noProof/>
                <w:webHidden/>
              </w:rPr>
              <w:fldChar w:fldCharType="separate"/>
            </w:r>
            <w:r w:rsidR="0072250E">
              <w:rPr>
                <w:noProof/>
                <w:webHidden/>
              </w:rPr>
              <w:t>55</w:t>
            </w:r>
            <w:r w:rsidR="0072250E">
              <w:rPr>
                <w:noProof/>
                <w:webHidden/>
              </w:rPr>
              <w:fldChar w:fldCharType="end"/>
            </w:r>
          </w:hyperlink>
        </w:p>
        <w:p w14:paraId="1302A0B1" w14:textId="3E3DA512" w:rsidR="0072250E" w:rsidRDefault="00120BFF">
          <w:pPr>
            <w:pStyle w:val="TOC2"/>
            <w:tabs>
              <w:tab w:val="right" w:leader="dot" w:pos="9350"/>
            </w:tabs>
            <w:rPr>
              <w:noProof/>
            </w:rPr>
          </w:pPr>
          <w:hyperlink w:anchor="_Toc88481883" w:history="1">
            <w:r w:rsidR="0072250E" w:rsidRPr="00211C35">
              <w:rPr>
                <w:rStyle w:val="Hyperlink"/>
                <w:rFonts w:ascii="Times New Roman" w:hAnsi="Times New Roman" w:cs="Times New Roman"/>
                <w:b/>
                <w:bCs/>
                <w:noProof/>
              </w:rPr>
              <w:t>SANA Registry Considerations</w:t>
            </w:r>
            <w:r w:rsidR="0072250E">
              <w:rPr>
                <w:noProof/>
                <w:webHidden/>
              </w:rPr>
              <w:tab/>
            </w:r>
            <w:r w:rsidR="0072250E">
              <w:rPr>
                <w:noProof/>
                <w:webHidden/>
              </w:rPr>
              <w:fldChar w:fldCharType="begin"/>
            </w:r>
            <w:r w:rsidR="0072250E">
              <w:rPr>
                <w:noProof/>
                <w:webHidden/>
              </w:rPr>
              <w:instrText xml:space="preserve"> PAGEREF _Toc88481883 \h </w:instrText>
            </w:r>
            <w:r w:rsidR="0072250E">
              <w:rPr>
                <w:noProof/>
                <w:webHidden/>
              </w:rPr>
            </w:r>
            <w:r w:rsidR="0072250E">
              <w:rPr>
                <w:noProof/>
                <w:webHidden/>
              </w:rPr>
              <w:fldChar w:fldCharType="separate"/>
            </w:r>
            <w:r w:rsidR="0072250E">
              <w:rPr>
                <w:noProof/>
                <w:webHidden/>
              </w:rPr>
              <w:t>55</w:t>
            </w:r>
            <w:r w:rsidR="0072250E">
              <w:rPr>
                <w:noProof/>
                <w:webHidden/>
              </w:rPr>
              <w:fldChar w:fldCharType="end"/>
            </w:r>
          </w:hyperlink>
        </w:p>
        <w:p w14:paraId="66DB63E4" w14:textId="70AE165B" w:rsidR="0072250E" w:rsidRDefault="00120BFF">
          <w:pPr>
            <w:pStyle w:val="TOC1"/>
            <w:tabs>
              <w:tab w:val="right" w:leader="dot" w:pos="9350"/>
            </w:tabs>
            <w:rPr>
              <w:noProof/>
            </w:rPr>
          </w:pPr>
          <w:hyperlink w:anchor="_Toc88481884" w:history="1">
            <w:r w:rsidR="0072250E" w:rsidRPr="00211C35">
              <w:rPr>
                <w:rStyle w:val="Hyperlink"/>
                <w:rFonts w:ascii="Times New Roman" w:hAnsi="Times New Roman" w:cs="Times New Roman"/>
                <w:noProof/>
              </w:rPr>
              <w:t>ANNEX H</w:t>
            </w:r>
            <w:r w:rsidR="0072250E">
              <w:rPr>
                <w:noProof/>
                <w:webHidden/>
              </w:rPr>
              <w:tab/>
            </w:r>
            <w:r w:rsidR="0072250E">
              <w:rPr>
                <w:noProof/>
                <w:webHidden/>
              </w:rPr>
              <w:fldChar w:fldCharType="begin"/>
            </w:r>
            <w:r w:rsidR="0072250E">
              <w:rPr>
                <w:noProof/>
                <w:webHidden/>
              </w:rPr>
              <w:instrText xml:space="preserve"> PAGEREF _Toc88481884 \h </w:instrText>
            </w:r>
            <w:r w:rsidR="0072250E">
              <w:rPr>
                <w:noProof/>
                <w:webHidden/>
              </w:rPr>
            </w:r>
            <w:r w:rsidR="0072250E">
              <w:rPr>
                <w:noProof/>
                <w:webHidden/>
              </w:rPr>
              <w:fldChar w:fldCharType="separate"/>
            </w:r>
            <w:r w:rsidR="0072250E">
              <w:rPr>
                <w:noProof/>
                <w:webHidden/>
              </w:rPr>
              <w:t>56</w:t>
            </w:r>
            <w:r w:rsidR="0072250E">
              <w:rPr>
                <w:noProof/>
                <w:webHidden/>
              </w:rPr>
              <w:fldChar w:fldCharType="end"/>
            </w:r>
          </w:hyperlink>
        </w:p>
        <w:p w14:paraId="09940782" w14:textId="7D53B511" w:rsidR="0072250E" w:rsidRDefault="00120BFF">
          <w:pPr>
            <w:pStyle w:val="TOC1"/>
            <w:tabs>
              <w:tab w:val="right" w:leader="dot" w:pos="9350"/>
            </w:tabs>
            <w:rPr>
              <w:noProof/>
            </w:rPr>
          </w:pPr>
          <w:hyperlink w:anchor="_Toc88481885" w:history="1">
            <w:r w:rsidR="0072250E" w:rsidRPr="00211C35">
              <w:rPr>
                <w:rStyle w:val="Hyperlink"/>
                <w:rFonts w:ascii="Times New Roman" w:hAnsi="Times New Roman" w:cs="Times New Roman"/>
                <w:noProof/>
              </w:rPr>
              <w:t>ANNEX I</w:t>
            </w:r>
            <w:r w:rsidR="0072250E">
              <w:rPr>
                <w:noProof/>
                <w:webHidden/>
              </w:rPr>
              <w:tab/>
            </w:r>
            <w:r w:rsidR="0072250E">
              <w:rPr>
                <w:noProof/>
                <w:webHidden/>
              </w:rPr>
              <w:fldChar w:fldCharType="begin"/>
            </w:r>
            <w:r w:rsidR="0072250E">
              <w:rPr>
                <w:noProof/>
                <w:webHidden/>
              </w:rPr>
              <w:instrText xml:space="preserve"> PAGEREF _Toc88481885 \h </w:instrText>
            </w:r>
            <w:r w:rsidR="0072250E">
              <w:rPr>
                <w:noProof/>
                <w:webHidden/>
              </w:rPr>
            </w:r>
            <w:r w:rsidR="0072250E">
              <w:rPr>
                <w:noProof/>
                <w:webHidden/>
              </w:rPr>
              <w:fldChar w:fldCharType="separate"/>
            </w:r>
            <w:r w:rsidR="0072250E">
              <w:rPr>
                <w:noProof/>
                <w:webHidden/>
              </w:rPr>
              <w:t>57</w:t>
            </w:r>
            <w:r w:rsidR="0072250E">
              <w:rPr>
                <w:noProof/>
                <w:webHidden/>
              </w:rPr>
              <w:fldChar w:fldCharType="end"/>
            </w:r>
          </w:hyperlink>
        </w:p>
        <w:p w14:paraId="0EF0CC5D" w14:textId="7FF50040" w:rsidR="0072250E" w:rsidRDefault="00120BFF">
          <w:pPr>
            <w:pStyle w:val="TOC1"/>
            <w:tabs>
              <w:tab w:val="right" w:leader="dot" w:pos="9350"/>
            </w:tabs>
            <w:rPr>
              <w:noProof/>
            </w:rPr>
          </w:pPr>
          <w:hyperlink w:anchor="_Toc88481886" w:history="1">
            <w:r w:rsidR="0072250E" w:rsidRPr="00211C35">
              <w:rPr>
                <w:rStyle w:val="Hyperlink"/>
                <w:rFonts w:ascii="Times New Roman" w:hAnsi="Times New Roman" w:cs="Times New Roman"/>
                <w:b/>
                <w:bCs/>
                <w:noProof/>
              </w:rPr>
              <w:t>ANNEX J</w:t>
            </w:r>
            <w:r w:rsidR="0072250E">
              <w:rPr>
                <w:noProof/>
                <w:webHidden/>
              </w:rPr>
              <w:tab/>
            </w:r>
            <w:r w:rsidR="0072250E">
              <w:rPr>
                <w:noProof/>
                <w:webHidden/>
              </w:rPr>
              <w:fldChar w:fldCharType="begin"/>
            </w:r>
            <w:r w:rsidR="0072250E">
              <w:rPr>
                <w:noProof/>
                <w:webHidden/>
              </w:rPr>
              <w:instrText xml:space="preserve"> PAGEREF _Toc88481886 \h </w:instrText>
            </w:r>
            <w:r w:rsidR="0072250E">
              <w:rPr>
                <w:noProof/>
                <w:webHidden/>
              </w:rPr>
            </w:r>
            <w:r w:rsidR="0072250E">
              <w:rPr>
                <w:noProof/>
                <w:webHidden/>
              </w:rPr>
              <w:fldChar w:fldCharType="separate"/>
            </w:r>
            <w:r w:rsidR="0072250E">
              <w:rPr>
                <w:noProof/>
                <w:webHidden/>
              </w:rPr>
              <w:t>57</w:t>
            </w:r>
            <w:r w:rsidR="0072250E">
              <w:rPr>
                <w:noProof/>
                <w:webHidden/>
              </w:rPr>
              <w:fldChar w:fldCharType="end"/>
            </w:r>
          </w:hyperlink>
        </w:p>
        <w:p w14:paraId="6BC9A842" w14:textId="3C36839C" w:rsidR="001B1470" w:rsidRDefault="00120BFF">
          <w:hyperlink w:anchor="_Toc88481887" w:history="1">
            <w:r w:rsidR="0072250E" w:rsidRPr="00211C35">
              <w:rPr>
                <w:rStyle w:val="Hyperlink"/>
                <w:rFonts w:ascii="Times New Roman" w:hAnsi="Times New Roman" w:cs="Times New Roman"/>
                <w:b/>
                <w:bCs/>
                <w:noProof/>
              </w:rPr>
              <w:t>ANNEX K</w:t>
            </w:r>
            <w:r w:rsidR="0072250E">
              <w:rPr>
                <w:noProof/>
                <w:webHidden/>
              </w:rPr>
              <w:tab/>
            </w:r>
            <w:r w:rsidR="0072250E">
              <w:rPr>
                <w:noProof/>
                <w:webHidden/>
              </w:rPr>
              <w:fldChar w:fldCharType="begin"/>
            </w:r>
            <w:r w:rsidR="0072250E">
              <w:rPr>
                <w:noProof/>
                <w:webHidden/>
              </w:rPr>
              <w:instrText xml:space="preserve"> PAGEREF _Toc88481887 \h </w:instrText>
            </w:r>
            <w:r w:rsidR="0072250E">
              <w:rPr>
                <w:noProof/>
                <w:webHidden/>
              </w:rPr>
            </w:r>
            <w:r w:rsidR="0072250E">
              <w:rPr>
                <w:noProof/>
                <w:webHidden/>
              </w:rPr>
              <w:fldChar w:fldCharType="separate"/>
            </w:r>
            <w:r w:rsidR="0072250E">
              <w:rPr>
                <w:noProof/>
                <w:webHidden/>
              </w:rPr>
              <w:t>58</w:t>
            </w:r>
            <w:r w:rsidR="0072250E">
              <w:rPr>
                <w:noProof/>
                <w:webHidden/>
              </w:rPr>
              <w:fldChar w:fldCharType="end"/>
            </w:r>
          </w:hyperlink>
          <w:r w:rsidR="001B1470">
            <w:rPr>
              <w:b/>
              <w:bCs/>
              <w:noProof/>
            </w:rPr>
            <w:fldChar w:fldCharType="end"/>
          </w:r>
        </w:p>
      </w:sdtContent>
    </w:sdt>
    <w:p w14:paraId="44AC9FE3" w14:textId="7AF9138B" w:rsidR="001A2A58" w:rsidRPr="000664B8" w:rsidRDefault="001A2A58">
      <w:pPr>
        <w:rPr>
          <w:rFonts w:ascii="Times New Roman" w:hAnsi="Times New Roman" w:cs="Times New Roman"/>
          <w:b/>
          <w:bCs/>
          <w:sz w:val="28"/>
          <w:szCs w:val="28"/>
        </w:rPr>
      </w:pPr>
      <w:r w:rsidRPr="000664B8">
        <w:rPr>
          <w:rFonts w:ascii="Times New Roman" w:hAnsi="Times New Roman" w:cs="Times New Roman"/>
          <w:b/>
          <w:bCs/>
          <w:sz w:val="28"/>
          <w:szCs w:val="28"/>
        </w:rPr>
        <w:br w:type="page"/>
      </w:r>
    </w:p>
    <w:p w14:paraId="3BBF1D52" w14:textId="41A23B30" w:rsidR="006919E7" w:rsidRPr="00F15359" w:rsidRDefault="00AA65D6" w:rsidP="001A2A58">
      <w:pPr>
        <w:pStyle w:val="Heading1"/>
        <w:rPr>
          <w:rFonts w:ascii="Times New Roman" w:hAnsi="Times New Roman" w:cs="Times New Roman"/>
          <w:b/>
          <w:bCs/>
          <w:color w:val="auto"/>
        </w:rPr>
      </w:pPr>
      <w:bookmarkStart w:id="3" w:name="_Toc88481833"/>
      <w:r w:rsidRPr="00F15359">
        <w:rPr>
          <w:rFonts w:ascii="Times New Roman" w:hAnsi="Times New Roman" w:cs="Times New Roman"/>
          <w:b/>
          <w:bCs/>
          <w:color w:val="auto"/>
        </w:rPr>
        <w:lastRenderedPageBreak/>
        <w:t>1.</w:t>
      </w:r>
      <w:r w:rsidR="009F309F">
        <w:rPr>
          <w:rFonts w:ascii="Times New Roman" w:hAnsi="Times New Roman" w:cs="Times New Roman"/>
          <w:b/>
          <w:bCs/>
          <w:color w:val="auto"/>
        </w:rPr>
        <w:tab/>
      </w:r>
      <w:r w:rsidR="006919E7" w:rsidRPr="00F15359">
        <w:rPr>
          <w:rFonts w:ascii="Times New Roman" w:hAnsi="Times New Roman" w:cs="Times New Roman"/>
          <w:b/>
          <w:bCs/>
          <w:color w:val="auto"/>
        </w:rPr>
        <w:t>I</w:t>
      </w:r>
      <w:r w:rsidR="00F15359">
        <w:rPr>
          <w:rFonts w:ascii="Times New Roman" w:hAnsi="Times New Roman" w:cs="Times New Roman"/>
          <w:b/>
          <w:bCs/>
          <w:color w:val="auto"/>
        </w:rPr>
        <w:t>NTRODUCTION</w:t>
      </w:r>
      <w:bookmarkEnd w:id="3"/>
    </w:p>
    <w:p w14:paraId="2DD4B240" w14:textId="3F0D5AA9" w:rsidR="006919E7" w:rsidRPr="00F15359" w:rsidRDefault="007B4413" w:rsidP="001A2A58">
      <w:pPr>
        <w:pStyle w:val="Heading2"/>
        <w:rPr>
          <w:rFonts w:ascii="Times New Roman" w:hAnsi="Times New Roman" w:cs="Times New Roman"/>
          <w:b/>
          <w:bCs/>
          <w:color w:val="auto"/>
        </w:rPr>
      </w:pPr>
      <w:bookmarkStart w:id="4" w:name="_Toc88481834"/>
      <w:r w:rsidRPr="00F15359">
        <w:rPr>
          <w:rFonts w:ascii="Times New Roman" w:hAnsi="Times New Roman" w:cs="Times New Roman"/>
          <w:b/>
          <w:bCs/>
          <w:color w:val="auto"/>
        </w:rPr>
        <w:t>1.1</w:t>
      </w:r>
      <w:r w:rsidR="009F309F">
        <w:rPr>
          <w:rFonts w:ascii="Times New Roman" w:hAnsi="Times New Roman" w:cs="Times New Roman"/>
          <w:b/>
          <w:bCs/>
          <w:color w:val="auto"/>
        </w:rPr>
        <w:tab/>
      </w:r>
      <w:r w:rsidR="006919E7" w:rsidRPr="00F15359">
        <w:rPr>
          <w:rFonts w:ascii="Times New Roman" w:hAnsi="Times New Roman" w:cs="Times New Roman"/>
          <w:b/>
          <w:bCs/>
          <w:color w:val="auto"/>
        </w:rPr>
        <w:t>P</w:t>
      </w:r>
      <w:r w:rsidR="00F15359">
        <w:rPr>
          <w:rFonts w:ascii="Times New Roman" w:hAnsi="Times New Roman" w:cs="Times New Roman"/>
          <w:b/>
          <w:bCs/>
          <w:color w:val="auto"/>
        </w:rPr>
        <w:t>URPOSE</w:t>
      </w:r>
      <w:bookmarkEnd w:id="4"/>
    </w:p>
    <w:p w14:paraId="53C70476" w14:textId="1983918E" w:rsidR="00720FDB" w:rsidRPr="000664B8" w:rsidRDefault="001E3E79" w:rsidP="00720FDB">
      <w:pPr>
        <w:rPr>
          <w:rFonts w:ascii="Times New Roman" w:hAnsi="Times New Roman" w:cs="Times New Roman"/>
        </w:rPr>
      </w:pPr>
      <w:r w:rsidRPr="000664B8">
        <w:rPr>
          <w:rFonts w:ascii="Times New Roman" w:hAnsi="Times New Roman" w:cs="Times New Roman"/>
        </w:rPr>
        <w:t xml:space="preserve">The purpose of this document is to establish a recommended standard for CCSDS Bundle Protocol (BP), based on the bundle protocol of </w:t>
      </w:r>
      <w:r w:rsidR="001E5696">
        <w:rPr>
          <w:rFonts w:ascii="Times New Roman" w:hAnsi="Times New Roman" w:cs="Times New Roman"/>
          <w:color w:val="7030A0"/>
        </w:rPr>
        <w:t>RFC 9171</w:t>
      </w:r>
      <w:r w:rsidR="0039358E" w:rsidRPr="000664B8">
        <w:rPr>
          <w:rFonts w:ascii="Times New Roman" w:hAnsi="Times New Roman" w:cs="Times New Roman"/>
          <w:color w:val="7030A0"/>
        </w:rPr>
        <w:t xml:space="preserve"> (reference [1])</w:t>
      </w:r>
      <w:r w:rsidR="003B1058" w:rsidRPr="000664B8">
        <w:rPr>
          <w:rFonts w:ascii="Times New Roman" w:hAnsi="Times New Roman" w:cs="Times New Roman"/>
          <w:color w:val="7030A0"/>
        </w:rPr>
        <w:t xml:space="preserve">, </w:t>
      </w:r>
      <w:r w:rsidR="003B1058" w:rsidRPr="000664B8">
        <w:rPr>
          <w:rFonts w:ascii="Times New Roman" w:hAnsi="Times New Roman" w:cs="Times New Roman"/>
        </w:rPr>
        <w:t xml:space="preserve">which defines end-to-end protocol, bundle structure, block types, and abstract service descriptions for the exchange of messages (bundles) that support Delay Tolerant Networking (DTN). </w:t>
      </w:r>
      <w:del w:id="5" w:author="Blanding, Beau T. (MSFC-HP27)[HOSC SERVICES CONTRACT]" w:date="2022-05-11T14:05:00Z">
        <w:r w:rsidR="00BE08FE" w:rsidRPr="000664B8" w:rsidDel="00FE3E9B">
          <w:rPr>
            <w:rFonts w:ascii="Times New Roman" w:hAnsi="Times New Roman" w:cs="Times New Roman"/>
          </w:rPr>
          <w:delText xml:space="preserve">BP provides </w:delText>
        </w:r>
        <w:r w:rsidR="004764EE" w:rsidRPr="000664B8" w:rsidDel="00FE3E9B">
          <w:rPr>
            <w:rFonts w:ascii="Times New Roman" w:hAnsi="Times New Roman" w:cs="Times New Roman"/>
          </w:rPr>
          <w:delText>Application</w:delText>
        </w:r>
        <w:r w:rsidR="00BE08FE" w:rsidRPr="000664B8" w:rsidDel="00FE3E9B">
          <w:rPr>
            <w:rFonts w:ascii="Times New Roman" w:hAnsi="Times New Roman" w:cs="Times New Roman"/>
          </w:rPr>
          <w:delText xml:space="preserve"> Layer service to </w:delText>
        </w:r>
        <w:r w:rsidR="004764EE" w:rsidRPr="000664B8" w:rsidDel="00FE3E9B">
          <w:rPr>
            <w:rFonts w:ascii="Times New Roman" w:hAnsi="Times New Roman" w:cs="Times New Roman"/>
          </w:rPr>
          <w:delText>networks</w:delText>
        </w:r>
        <w:r w:rsidR="00BE08FE" w:rsidRPr="000664B8" w:rsidDel="00FE3E9B">
          <w:rPr>
            <w:rFonts w:ascii="Times New Roman" w:hAnsi="Times New Roman" w:cs="Times New Roman"/>
          </w:rPr>
          <w:delText xml:space="preserve"> allowing them to utilize BP’s capabilities:</w:delText>
        </w:r>
      </w:del>
    </w:p>
    <w:p w14:paraId="58A38097" w14:textId="77777777" w:rsidR="0083415F" w:rsidRPr="000664B8" w:rsidRDefault="0083415F" w:rsidP="0083415F">
      <w:pPr>
        <w:rPr>
          <w:rFonts w:ascii="Times New Roman" w:hAnsi="Times New Roman" w:cs="Times New Roman"/>
        </w:rPr>
      </w:pPr>
    </w:p>
    <w:p w14:paraId="1388FED2" w14:textId="27981B10" w:rsidR="0083415F" w:rsidRPr="009F309F" w:rsidRDefault="007B4413" w:rsidP="001A2A58">
      <w:pPr>
        <w:pStyle w:val="Heading2"/>
        <w:rPr>
          <w:rFonts w:ascii="Times New Roman" w:hAnsi="Times New Roman" w:cs="Times New Roman"/>
          <w:b/>
          <w:bCs/>
          <w:color w:val="auto"/>
        </w:rPr>
      </w:pPr>
      <w:bookmarkStart w:id="6" w:name="_Toc88481835"/>
      <w:r w:rsidRPr="009F309F">
        <w:rPr>
          <w:rFonts w:ascii="Times New Roman" w:hAnsi="Times New Roman" w:cs="Times New Roman"/>
          <w:b/>
          <w:bCs/>
          <w:color w:val="auto"/>
        </w:rPr>
        <w:t>1.2</w:t>
      </w:r>
      <w:r w:rsidR="009F309F">
        <w:rPr>
          <w:rFonts w:ascii="Times New Roman" w:hAnsi="Times New Roman" w:cs="Times New Roman"/>
          <w:b/>
          <w:bCs/>
          <w:color w:val="auto"/>
        </w:rPr>
        <w:tab/>
      </w:r>
      <w:r w:rsidR="0083415F" w:rsidRPr="009F309F">
        <w:rPr>
          <w:rFonts w:ascii="Times New Roman" w:hAnsi="Times New Roman" w:cs="Times New Roman"/>
          <w:b/>
          <w:bCs/>
          <w:color w:val="auto"/>
        </w:rPr>
        <w:t>S</w:t>
      </w:r>
      <w:r w:rsidR="00F15359" w:rsidRPr="009F309F">
        <w:rPr>
          <w:rFonts w:ascii="Times New Roman" w:hAnsi="Times New Roman" w:cs="Times New Roman"/>
          <w:b/>
          <w:bCs/>
          <w:color w:val="auto"/>
        </w:rPr>
        <w:t>COPE</w:t>
      </w:r>
      <w:bookmarkEnd w:id="6"/>
    </w:p>
    <w:p w14:paraId="09A4693A" w14:textId="7F9DC442" w:rsidR="0083415F" w:rsidRPr="000664B8" w:rsidRDefault="0083415F" w:rsidP="0083415F">
      <w:pPr>
        <w:rPr>
          <w:rFonts w:ascii="Times New Roman" w:hAnsi="Times New Roman" w:cs="Times New Roman"/>
        </w:rPr>
      </w:pPr>
      <w:r w:rsidRPr="000664B8">
        <w:rPr>
          <w:rFonts w:ascii="Times New Roman" w:hAnsi="Times New Roman" w:cs="Times New Roman"/>
        </w:rPr>
        <w:t xml:space="preserve">This Recommended Standard is designed to be applicable to any kind of space mission infrastructure </w:t>
      </w:r>
      <w:commentRangeStart w:id="7"/>
      <w:commentRangeStart w:id="8"/>
      <w:r w:rsidRPr="000664B8">
        <w:rPr>
          <w:rFonts w:ascii="Times New Roman" w:hAnsi="Times New Roman" w:cs="Times New Roman"/>
        </w:rPr>
        <w:t>that</w:t>
      </w:r>
      <w:r w:rsidR="004B7DC5">
        <w:rPr>
          <w:rFonts w:ascii="Times New Roman" w:hAnsi="Times New Roman" w:cs="Times New Roman"/>
        </w:rPr>
        <w:t xml:space="preserve"> requires </w:t>
      </w:r>
      <w:r w:rsidR="001D0D2D">
        <w:rPr>
          <w:rFonts w:ascii="Times New Roman" w:hAnsi="Times New Roman" w:cs="Times New Roman"/>
        </w:rPr>
        <w:t>delay and disruption tolerance, regardless of resources, latencies, or complexity</w:t>
      </w:r>
      <w:r w:rsidRPr="000664B8">
        <w:rPr>
          <w:rFonts w:ascii="Times New Roman" w:hAnsi="Times New Roman" w:cs="Times New Roman"/>
        </w:rPr>
        <w:t>.</w:t>
      </w:r>
      <w:commentRangeEnd w:id="7"/>
      <w:r w:rsidR="00D75283">
        <w:rPr>
          <w:rStyle w:val="CommentReference"/>
        </w:rPr>
        <w:commentReference w:id="7"/>
      </w:r>
      <w:commentRangeEnd w:id="8"/>
      <w:r w:rsidR="00BF02C1">
        <w:rPr>
          <w:rStyle w:val="CommentReference"/>
        </w:rPr>
        <w:commentReference w:id="8"/>
      </w:r>
      <w:r w:rsidRPr="000664B8">
        <w:rPr>
          <w:rFonts w:ascii="Times New Roman" w:hAnsi="Times New Roman" w:cs="Times New Roman"/>
        </w:rPr>
        <w:t xml:space="preserve"> It is intended that this Recommended Standard become a uniform standard among all CCSDS Agencies. In addition, this specification exists to utilize the underlying service of various interworking protocols both onboard and in transit between ground and space-based assets</w:t>
      </w:r>
      <w:r w:rsidR="004551B3" w:rsidRPr="000664B8">
        <w:rPr>
          <w:rFonts w:ascii="Times New Roman" w:hAnsi="Times New Roman" w:cs="Times New Roman"/>
        </w:rPr>
        <w:t>.</w:t>
      </w:r>
    </w:p>
    <w:p w14:paraId="03658C9F" w14:textId="6A85C6BF" w:rsidR="009A0CEE" w:rsidRPr="000664B8" w:rsidRDefault="004551B3" w:rsidP="0083415F">
      <w:pPr>
        <w:rPr>
          <w:rFonts w:ascii="Times New Roman" w:hAnsi="Times New Roman" w:cs="Times New Roman"/>
        </w:rPr>
      </w:pPr>
      <w:r w:rsidRPr="000664B8">
        <w:rPr>
          <w:rFonts w:ascii="Times New Roman" w:hAnsi="Times New Roman" w:cs="Times New Roman"/>
        </w:rPr>
        <w:t>This Recommended Standard is intended to be applied to all systems that claim conformance to the CCS</w:t>
      </w:r>
      <w:r w:rsidR="000664B8">
        <w:rPr>
          <w:rFonts w:ascii="Times New Roman" w:hAnsi="Times New Roman" w:cs="Times New Roman"/>
        </w:rPr>
        <w:t>D</w:t>
      </w:r>
      <w:r w:rsidRPr="000664B8">
        <w:rPr>
          <w:rFonts w:ascii="Times New Roman" w:hAnsi="Times New Roman" w:cs="Times New Roman"/>
        </w:rPr>
        <w:t>S Bundle Protocol</w:t>
      </w:r>
      <w:r w:rsidR="000664B8">
        <w:rPr>
          <w:rFonts w:ascii="Times New Roman" w:hAnsi="Times New Roman" w:cs="Times New Roman"/>
        </w:rPr>
        <w:t xml:space="preserve"> version 7</w:t>
      </w:r>
      <w:r w:rsidRPr="000664B8">
        <w:rPr>
          <w:rFonts w:ascii="Times New Roman" w:hAnsi="Times New Roman" w:cs="Times New Roman"/>
        </w:rPr>
        <w:t>.</w:t>
      </w:r>
      <w:r w:rsidR="000664B8">
        <w:rPr>
          <w:rFonts w:ascii="Times New Roman" w:hAnsi="Times New Roman" w:cs="Times New Roman"/>
        </w:rPr>
        <w:t xml:space="preserve"> For users who desire to use BP version 6 for their implementation, please refer to CCSDS spec </w:t>
      </w:r>
      <w:r w:rsidR="00D4630D">
        <w:rPr>
          <w:rFonts w:ascii="Times New Roman" w:hAnsi="Times New Roman" w:cs="Times New Roman"/>
        </w:rPr>
        <w:t>734.2-B-1.</w:t>
      </w:r>
      <w:r w:rsidRPr="000664B8">
        <w:rPr>
          <w:rFonts w:ascii="Times New Roman" w:hAnsi="Times New Roman" w:cs="Times New Roman"/>
        </w:rPr>
        <w:t xml:space="preserve"> </w:t>
      </w:r>
      <w:r w:rsidR="00D4630D">
        <w:rPr>
          <w:rFonts w:ascii="Times New Roman" w:hAnsi="Times New Roman" w:cs="Times New Roman"/>
        </w:rPr>
        <w:t>BP</w:t>
      </w:r>
      <w:r w:rsidRPr="000664B8">
        <w:rPr>
          <w:rFonts w:ascii="Times New Roman" w:hAnsi="Times New Roman" w:cs="Times New Roman"/>
        </w:rPr>
        <w:t xml:space="preserve"> is agnostic to the choice of underlying transmission protocol in that BP can function over AOS,</w:t>
      </w:r>
      <w:r w:rsidR="009577F7">
        <w:rPr>
          <w:rFonts w:ascii="Times New Roman" w:hAnsi="Times New Roman" w:cs="Times New Roman"/>
        </w:rPr>
        <w:t xml:space="preserve"> USLP, Encapsulation Packet Protocol</w:t>
      </w:r>
      <w:r w:rsidR="00173452">
        <w:rPr>
          <w:rFonts w:ascii="Times New Roman" w:hAnsi="Times New Roman" w:cs="Times New Roman"/>
        </w:rPr>
        <w:t>,</w:t>
      </w:r>
      <w:r w:rsidRPr="000664B8">
        <w:rPr>
          <w:rFonts w:ascii="Times New Roman" w:hAnsi="Times New Roman" w:cs="Times New Roman"/>
        </w:rPr>
        <w:t xml:space="preserve"> Space Packet, Proximity-1 Space Link </w:t>
      </w:r>
      <w:commentRangeStart w:id="9"/>
      <w:commentRangeStart w:id="10"/>
      <w:r w:rsidRPr="000664B8">
        <w:rPr>
          <w:rFonts w:ascii="Times New Roman" w:hAnsi="Times New Roman" w:cs="Times New Roman"/>
        </w:rPr>
        <w:t>Protocol</w:t>
      </w:r>
      <w:commentRangeEnd w:id="9"/>
      <w:r w:rsidR="00C04EFF">
        <w:rPr>
          <w:rStyle w:val="CommentReference"/>
        </w:rPr>
        <w:commentReference w:id="9"/>
      </w:r>
      <w:commentRangeEnd w:id="10"/>
      <w:r w:rsidR="00BF02C1">
        <w:rPr>
          <w:rStyle w:val="CommentReference"/>
        </w:rPr>
        <w:commentReference w:id="10"/>
      </w:r>
      <w:r w:rsidRPr="000664B8">
        <w:rPr>
          <w:rFonts w:ascii="Times New Roman" w:hAnsi="Times New Roman" w:cs="Times New Roman"/>
        </w:rPr>
        <w:t>, and various Internet and ground-based protocols.</w:t>
      </w:r>
    </w:p>
    <w:p w14:paraId="69D06C3A" w14:textId="6479D29D" w:rsidR="004551B3" w:rsidRPr="000664B8" w:rsidRDefault="004551B3" w:rsidP="0083415F">
      <w:pPr>
        <w:rPr>
          <w:rFonts w:ascii="Times New Roman" w:hAnsi="Times New Roman" w:cs="Times New Roman"/>
        </w:rPr>
      </w:pPr>
      <w:r w:rsidRPr="000664B8">
        <w:rPr>
          <w:rFonts w:ascii="Times New Roman" w:hAnsi="Times New Roman" w:cs="Times New Roman"/>
        </w:rPr>
        <w:t>The CCSDS believes it is important to document the rational underlying the recommendations chosen,  so that future evaluations of proposed changes or improvements will not lose sight of previous decisions. The concept and rationale for the use of a bundles protocol in space links may be found in reference [</w:t>
      </w:r>
      <w:r w:rsidR="0081046C">
        <w:rPr>
          <w:rFonts w:ascii="Times New Roman" w:hAnsi="Times New Roman" w:cs="Times New Roman"/>
        </w:rPr>
        <w:t>H1</w:t>
      </w:r>
      <w:r w:rsidRPr="000664B8">
        <w:rPr>
          <w:rFonts w:ascii="Times New Roman" w:hAnsi="Times New Roman" w:cs="Times New Roman"/>
        </w:rPr>
        <w:t>].</w:t>
      </w:r>
    </w:p>
    <w:p w14:paraId="303B23A6" w14:textId="77777777" w:rsidR="00BA7598" w:rsidRPr="000664B8" w:rsidRDefault="00BA7598" w:rsidP="0083415F">
      <w:pPr>
        <w:rPr>
          <w:rFonts w:ascii="Times New Roman" w:hAnsi="Times New Roman" w:cs="Times New Roman"/>
        </w:rPr>
      </w:pPr>
    </w:p>
    <w:p w14:paraId="67D36C32" w14:textId="37CB0C58" w:rsidR="00BA7598" w:rsidRPr="009F309F" w:rsidRDefault="007B4413" w:rsidP="001A2A58">
      <w:pPr>
        <w:pStyle w:val="Heading2"/>
        <w:rPr>
          <w:rFonts w:ascii="Times New Roman" w:hAnsi="Times New Roman" w:cs="Times New Roman"/>
          <w:b/>
          <w:bCs/>
          <w:color w:val="auto"/>
        </w:rPr>
      </w:pPr>
      <w:bookmarkStart w:id="11" w:name="_Toc88481836"/>
      <w:r w:rsidRPr="009F309F">
        <w:rPr>
          <w:rFonts w:ascii="Times New Roman" w:hAnsi="Times New Roman" w:cs="Times New Roman"/>
          <w:b/>
          <w:bCs/>
          <w:color w:val="auto"/>
        </w:rPr>
        <w:t>1.3</w:t>
      </w:r>
      <w:r w:rsidR="009F309F">
        <w:rPr>
          <w:rFonts w:ascii="Times New Roman" w:hAnsi="Times New Roman" w:cs="Times New Roman"/>
          <w:b/>
          <w:bCs/>
          <w:color w:val="auto"/>
        </w:rPr>
        <w:tab/>
      </w:r>
      <w:r w:rsidR="00BA7598" w:rsidRPr="009F309F">
        <w:rPr>
          <w:rFonts w:ascii="Times New Roman" w:hAnsi="Times New Roman" w:cs="Times New Roman"/>
          <w:b/>
          <w:bCs/>
          <w:color w:val="auto"/>
        </w:rPr>
        <w:t>O</w:t>
      </w:r>
      <w:r w:rsidR="00F15359" w:rsidRPr="009F309F">
        <w:rPr>
          <w:rFonts w:ascii="Times New Roman" w:hAnsi="Times New Roman" w:cs="Times New Roman"/>
          <w:b/>
          <w:bCs/>
          <w:color w:val="auto"/>
        </w:rPr>
        <w:t>RGANIZATION OF THE RECOMMENDED STANDARD</w:t>
      </w:r>
      <w:bookmarkEnd w:id="11"/>
    </w:p>
    <w:p w14:paraId="34EAB2A6" w14:textId="77777777" w:rsidR="001F73F4" w:rsidRPr="000664B8" w:rsidRDefault="004D2231" w:rsidP="0083415F">
      <w:pPr>
        <w:rPr>
          <w:rFonts w:ascii="Times New Roman" w:hAnsi="Times New Roman" w:cs="Times New Roman"/>
        </w:rPr>
      </w:pPr>
      <w:r w:rsidRPr="000664B8">
        <w:rPr>
          <w:rFonts w:ascii="Times New Roman" w:hAnsi="Times New Roman" w:cs="Times New Roman"/>
        </w:rPr>
        <w:t>This recommended Standard is organized as follows:</w:t>
      </w:r>
    </w:p>
    <w:p w14:paraId="2AD46724"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2 contains an overview of the Bundle Protocol and the references from which it is derived.</w:t>
      </w:r>
    </w:p>
    <w:p w14:paraId="3185ABF1" w14:textId="324155DD"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 xml:space="preserve">Section 3 contains the CCSDS modification to </w:t>
      </w:r>
      <w:r w:rsidR="001E5696">
        <w:rPr>
          <w:rFonts w:ascii="Times New Roman" w:hAnsi="Times New Roman" w:cs="Times New Roman"/>
        </w:rPr>
        <w:t>RFC 9171</w:t>
      </w:r>
      <w:r w:rsidRPr="000664B8">
        <w:rPr>
          <w:rFonts w:ascii="Times New Roman" w:hAnsi="Times New Roman" w:cs="Times New Roman"/>
        </w:rPr>
        <w:t>.</w:t>
      </w:r>
    </w:p>
    <w:p w14:paraId="70220A8C"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4 contains the service descriptions.</w:t>
      </w:r>
    </w:p>
    <w:p w14:paraId="64FBA06E"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5 contains services BP requires of the system.</w:t>
      </w:r>
    </w:p>
    <w:p w14:paraId="24469AAB"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Section 6 contains conformance requirements.</w:t>
      </w:r>
    </w:p>
    <w:p w14:paraId="43A84B84" w14:textId="06231004"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 xml:space="preserve">Annex A contains </w:t>
      </w:r>
      <w:r w:rsidR="00D4630D">
        <w:rPr>
          <w:rFonts w:ascii="Times New Roman" w:hAnsi="Times New Roman" w:cs="Times New Roman"/>
        </w:rPr>
        <w:t>the Implementation Conformance Statement for the protocol.</w:t>
      </w:r>
    </w:p>
    <w:p w14:paraId="2A65E60A"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B contains the Convergence Layer Adapters (CLAs).</w:t>
      </w:r>
    </w:p>
    <w:p w14:paraId="0A5D2264" w14:textId="18D01486" w:rsidR="00D4630D" w:rsidRDefault="00D4630D" w:rsidP="004D2231">
      <w:pPr>
        <w:pStyle w:val="ListParagraph"/>
        <w:numPr>
          <w:ilvl w:val="0"/>
          <w:numId w:val="3"/>
        </w:numPr>
        <w:rPr>
          <w:rFonts w:ascii="Times New Roman" w:hAnsi="Times New Roman" w:cs="Times New Roman"/>
        </w:rPr>
      </w:pPr>
      <w:r>
        <w:rPr>
          <w:rFonts w:ascii="Times New Roman" w:hAnsi="Times New Roman" w:cs="Times New Roman"/>
        </w:rPr>
        <w:t>Annex C contains the Aggregate Custody Signal specification</w:t>
      </w:r>
    </w:p>
    <w:p w14:paraId="01B01500" w14:textId="6C5AD9CA" w:rsidR="00002FE7" w:rsidRDefault="00002FE7" w:rsidP="004D2231">
      <w:pPr>
        <w:pStyle w:val="ListParagraph"/>
        <w:numPr>
          <w:ilvl w:val="0"/>
          <w:numId w:val="3"/>
        </w:numPr>
        <w:rPr>
          <w:rFonts w:ascii="Times New Roman" w:hAnsi="Times New Roman" w:cs="Times New Roman"/>
        </w:rPr>
      </w:pPr>
      <w:r>
        <w:rPr>
          <w:rFonts w:ascii="Times New Roman" w:hAnsi="Times New Roman" w:cs="Times New Roman"/>
        </w:rPr>
        <w:t>Annex D contains the Bundle-In-Bundle Encapsulation</w:t>
      </w:r>
    </w:p>
    <w:p w14:paraId="73F825C1" w14:textId="0A2A0DB9"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E contains BP managed information</w:t>
      </w:r>
    </w:p>
    <w:p w14:paraId="11CD6543"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F contains Security, Space Assigned Numbers Authority (SANA), and Patent considerations.</w:t>
      </w:r>
    </w:p>
    <w:p w14:paraId="0FB27078" w14:textId="77777777" w:rsidR="004D2231" w:rsidRPr="000664B8" w:rsidRDefault="004D2231" w:rsidP="004D2231">
      <w:pPr>
        <w:pStyle w:val="ListParagraph"/>
        <w:numPr>
          <w:ilvl w:val="0"/>
          <w:numId w:val="3"/>
        </w:numPr>
        <w:rPr>
          <w:rFonts w:ascii="Times New Roman" w:hAnsi="Times New Roman" w:cs="Times New Roman"/>
        </w:rPr>
      </w:pPr>
      <w:r w:rsidRPr="000664B8">
        <w:rPr>
          <w:rFonts w:ascii="Times New Roman" w:hAnsi="Times New Roman" w:cs="Times New Roman"/>
        </w:rPr>
        <w:t>Annex G contains Informative References.</w:t>
      </w:r>
    </w:p>
    <w:p w14:paraId="21B9F591" w14:textId="4C8E3D3C" w:rsidR="004D2231" w:rsidRPr="009F309F" w:rsidRDefault="004D2231" w:rsidP="0083415F">
      <w:pPr>
        <w:pStyle w:val="ListParagraph"/>
        <w:numPr>
          <w:ilvl w:val="0"/>
          <w:numId w:val="3"/>
        </w:numPr>
        <w:rPr>
          <w:rFonts w:ascii="Times New Roman" w:hAnsi="Times New Roman" w:cs="Times New Roman"/>
        </w:rPr>
      </w:pPr>
      <w:r w:rsidRPr="000664B8">
        <w:rPr>
          <w:rFonts w:ascii="Times New Roman" w:hAnsi="Times New Roman" w:cs="Times New Roman"/>
        </w:rPr>
        <w:t>Annex H contains abbreviations and acronyms used in this document.</w:t>
      </w:r>
    </w:p>
    <w:p w14:paraId="760E9224" w14:textId="77777777" w:rsidR="007B4413" w:rsidRPr="000664B8" w:rsidRDefault="007B4413" w:rsidP="0083415F">
      <w:pPr>
        <w:rPr>
          <w:rFonts w:ascii="Times New Roman" w:hAnsi="Times New Roman" w:cs="Times New Roman"/>
          <w:b/>
          <w:bCs/>
        </w:rPr>
      </w:pPr>
    </w:p>
    <w:p w14:paraId="28096072" w14:textId="7ABB4DD1" w:rsidR="007B4413" w:rsidRPr="00F15359" w:rsidRDefault="007B4413" w:rsidP="001A2A58">
      <w:pPr>
        <w:pStyle w:val="Heading2"/>
        <w:rPr>
          <w:rFonts w:ascii="Times New Roman" w:hAnsi="Times New Roman" w:cs="Times New Roman"/>
          <w:b/>
          <w:bCs/>
          <w:color w:val="auto"/>
        </w:rPr>
      </w:pPr>
      <w:bookmarkStart w:id="12" w:name="_Toc88481837"/>
      <w:r w:rsidRPr="00F15359">
        <w:rPr>
          <w:rFonts w:ascii="Times New Roman" w:hAnsi="Times New Roman" w:cs="Times New Roman"/>
          <w:b/>
          <w:bCs/>
          <w:color w:val="auto"/>
        </w:rPr>
        <w:t>1.4</w:t>
      </w:r>
      <w:r w:rsidR="009F309F">
        <w:rPr>
          <w:rFonts w:ascii="Times New Roman" w:hAnsi="Times New Roman" w:cs="Times New Roman"/>
          <w:b/>
          <w:bCs/>
          <w:color w:val="auto"/>
        </w:rPr>
        <w:tab/>
      </w:r>
      <w:r w:rsidRPr="00F15359">
        <w:rPr>
          <w:rFonts w:ascii="Times New Roman" w:hAnsi="Times New Roman" w:cs="Times New Roman"/>
          <w:b/>
          <w:bCs/>
          <w:color w:val="auto"/>
        </w:rPr>
        <w:t>D</w:t>
      </w:r>
      <w:r w:rsidR="00F15359">
        <w:rPr>
          <w:rFonts w:ascii="Times New Roman" w:hAnsi="Times New Roman" w:cs="Times New Roman"/>
          <w:b/>
          <w:bCs/>
          <w:color w:val="auto"/>
        </w:rPr>
        <w:t>EFINITIONS</w:t>
      </w:r>
      <w:bookmarkEnd w:id="12"/>
    </w:p>
    <w:p w14:paraId="0AC5C883" w14:textId="550DD859" w:rsidR="007B4413" w:rsidRPr="001B1470" w:rsidRDefault="008707EB" w:rsidP="001B1470">
      <w:pPr>
        <w:rPr>
          <w:rFonts w:ascii="Times New Roman" w:hAnsi="Times New Roman" w:cs="Times New Roman"/>
          <w:b/>
          <w:bCs/>
          <w:sz w:val="24"/>
          <w:szCs w:val="24"/>
        </w:rPr>
      </w:pPr>
      <w:r w:rsidRPr="001B1470">
        <w:rPr>
          <w:rFonts w:ascii="Times New Roman" w:hAnsi="Times New Roman" w:cs="Times New Roman"/>
          <w:b/>
          <w:bCs/>
          <w:sz w:val="24"/>
          <w:szCs w:val="24"/>
        </w:rPr>
        <w:t>1.4.1</w:t>
      </w:r>
      <w:r w:rsidR="009F309F" w:rsidRPr="001B1470">
        <w:rPr>
          <w:rFonts w:ascii="Times New Roman" w:hAnsi="Times New Roman" w:cs="Times New Roman"/>
          <w:b/>
          <w:bCs/>
          <w:sz w:val="24"/>
          <w:szCs w:val="24"/>
        </w:rPr>
        <w:tab/>
      </w:r>
      <w:r w:rsidR="00034E51" w:rsidRPr="001B1470">
        <w:rPr>
          <w:rFonts w:ascii="Times New Roman" w:hAnsi="Times New Roman" w:cs="Times New Roman"/>
          <w:b/>
          <w:bCs/>
          <w:sz w:val="24"/>
          <w:szCs w:val="24"/>
        </w:rPr>
        <w:t xml:space="preserve">Definitions </w:t>
      </w:r>
      <w:proofErr w:type="gramStart"/>
      <w:r w:rsidR="00034E51" w:rsidRPr="001B1470">
        <w:rPr>
          <w:rFonts w:ascii="Times New Roman" w:hAnsi="Times New Roman" w:cs="Times New Roman"/>
          <w:b/>
          <w:bCs/>
          <w:sz w:val="24"/>
          <w:szCs w:val="24"/>
        </w:rPr>
        <w:t>From</w:t>
      </w:r>
      <w:proofErr w:type="gramEnd"/>
      <w:r w:rsidR="00034E51" w:rsidRPr="001B1470">
        <w:rPr>
          <w:rFonts w:ascii="Times New Roman" w:hAnsi="Times New Roman" w:cs="Times New Roman"/>
          <w:b/>
          <w:bCs/>
          <w:sz w:val="24"/>
          <w:szCs w:val="24"/>
        </w:rPr>
        <w:t xml:space="preserve"> Open Systems Interconnection (OSI) Service Definition Conventions</w:t>
      </w:r>
    </w:p>
    <w:p w14:paraId="60AA0DEC" w14:textId="2C5AC283" w:rsidR="00034E51" w:rsidRPr="000664B8" w:rsidRDefault="00034E51" w:rsidP="0083415F">
      <w:pPr>
        <w:rPr>
          <w:rFonts w:ascii="Times New Roman" w:hAnsi="Times New Roman" w:cs="Times New Roman"/>
        </w:rPr>
      </w:pPr>
      <w:r w:rsidRPr="000664B8">
        <w:rPr>
          <w:rFonts w:ascii="Times New Roman" w:hAnsi="Times New Roman" w:cs="Times New Roman"/>
        </w:rPr>
        <w:t>This Recommended Standard makes use of a number of terms defined in reference [</w:t>
      </w:r>
      <w:r w:rsidR="0087119C">
        <w:rPr>
          <w:rFonts w:ascii="Times New Roman" w:hAnsi="Times New Roman" w:cs="Times New Roman"/>
        </w:rPr>
        <w:t>3</w:t>
      </w:r>
      <w:r w:rsidRPr="000664B8">
        <w:rPr>
          <w:rFonts w:ascii="Times New Roman" w:hAnsi="Times New Roman" w:cs="Times New Roman"/>
        </w:rPr>
        <w:t xml:space="preserve">]. As used in this Recommended Standard those terms are to be interpreted in a generic sense, i.e., in the sense that those terms are generally applicable to any of a variety of </w:t>
      </w:r>
      <w:r w:rsidR="001747C1" w:rsidRPr="000664B8">
        <w:rPr>
          <w:rFonts w:ascii="Times New Roman" w:hAnsi="Times New Roman" w:cs="Times New Roman"/>
        </w:rPr>
        <w:t>technologies</w:t>
      </w:r>
      <w:r w:rsidRPr="000664B8">
        <w:rPr>
          <w:rFonts w:ascii="Times New Roman" w:hAnsi="Times New Roman" w:cs="Times New Roman"/>
        </w:rPr>
        <w:t xml:space="preserve"> that provide for the exchange of information between real systems</w:t>
      </w:r>
      <w:r w:rsidR="001747C1" w:rsidRPr="000664B8">
        <w:rPr>
          <w:rFonts w:ascii="Times New Roman" w:hAnsi="Times New Roman" w:cs="Times New Roman"/>
        </w:rPr>
        <w:t>. Those terms are:</w:t>
      </w:r>
    </w:p>
    <w:p w14:paraId="76E509BF"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Indication;</w:t>
      </w:r>
      <w:proofErr w:type="gramEnd"/>
    </w:p>
    <w:p w14:paraId="4BB3DD9F"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Primitive;</w:t>
      </w:r>
      <w:proofErr w:type="gramEnd"/>
    </w:p>
    <w:p w14:paraId="4E49F2B4"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Request;</w:t>
      </w:r>
      <w:proofErr w:type="gramEnd"/>
    </w:p>
    <w:p w14:paraId="05F0CA59" w14:textId="77777777" w:rsidR="001747C1" w:rsidRPr="000664B8" w:rsidRDefault="001747C1" w:rsidP="001747C1">
      <w:pPr>
        <w:pStyle w:val="ListParagraph"/>
        <w:numPr>
          <w:ilvl w:val="0"/>
          <w:numId w:val="4"/>
        </w:numPr>
        <w:rPr>
          <w:rFonts w:ascii="Times New Roman" w:hAnsi="Times New Roman" w:cs="Times New Roman"/>
        </w:rPr>
      </w:pPr>
      <w:proofErr w:type="gramStart"/>
      <w:r w:rsidRPr="000664B8">
        <w:rPr>
          <w:rFonts w:ascii="Times New Roman" w:hAnsi="Times New Roman" w:cs="Times New Roman"/>
        </w:rPr>
        <w:t>Response;</w:t>
      </w:r>
      <w:proofErr w:type="gramEnd"/>
    </w:p>
    <w:p w14:paraId="018F5B7A" w14:textId="7EEAF334" w:rsidR="001747C1" w:rsidRPr="001B1470" w:rsidRDefault="001747C1" w:rsidP="001B1470">
      <w:pPr>
        <w:rPr>
          <w:rFonts w:ascii="Times New Roman" w:hAnsi="Times New Roman" w:cs="Times New Roman"/>
          <w:b/>
          <w:bCs/>
          <w:sz w:val="24"/>
          <w:szCs w:val="24"/>
        </w:rPr>
      </w:pPr>
      <w:r w:rsidRPr="001B1470">
        <w:rPr>
          <w:rFonts w:ascii="Times New Roman" w:hAnsi="Times New Roman" w:cs="Times New Roman"/>
          <w:b/>
          <w:bCs/>
          <w:sz w:val="24"/>
          <w:szCs w:val="24"/>
        </w:rPr>
        <w:t>1.4.2</w:t>
      </w:r>
      <w:r w:rsidR="009F309F" w:rsidRPr="001B1470">
        <w:rPr>
          <w:rFonts w:ascii="Times New Roman" w:hAnsi="Times New Roman" w:cs="Times New Roman"/>
          <w:b/>
          <w:bCs/>
          <w:sz w:val="24"/>
          <w:szCs w:val="24"/>
        </w:rPr>
        <w:tab/>
      </w:r>
      <w:r w:rsidRPr="001B1470">
        <w:rPr>
          <w:rFonts w:ascii="Times New Roman" w:hAnsi="Times New Roman" w:cs="Times New Roman"/>
          <w:b/>
          <w:bCs/>
          <w:sz w:val="24"/>
          <w:szCs w:val="24"/>
        </w:rPr>
        <w:t xml:space="preserve">Definitions </w:t>
      </w:r>
      <w:proofErr w:type="gramStart"/>
      <w:r w:rsidRPr="001B1470">
        <w:rPr>
          <w:rFonts w:ascii="Times New Roman" w:hAnsi="Times New Roman" w:cs="Times New Roman"/>
          <w:b/>
          <w:bCs/>
          <w:sz w:val="24"/>
          <w:szCs w:val="24"/>
        </w:rPr>
        <w:t>From</w:t>
      </w:r>
      <w:proofErr w:type="gramEnd"/>
      <w:r w:rsidRPr="001B1470">
        <w:rPr>
          <w:rFonts w:ascii="Times New Roman" w:hAnsi="Times New Roman" w:cs="Times New Roman"/>
          <w:b/>
          <w:bCs/>
          <w:sz w:val="24"/>
          <w:szCs w:val="24"/>
        </w:rPr>
        <w:t xml:space="preserve"> OSI Basic Reference Model</w:t>
      </w:r>
    </w:p>
    <w:p w14:paraId="73B51210" w14:textId="3885F5DD" w:rsidR="001747C1" w:rsidRPr="000664B8" w:rsidRDefault="001747C1" w:rsidP="001747C1">
      <w:pPr>
        <w:rPr>
          <w:rFonts w:ascii="Times New Roman" w:hAnsi="Times New Roman" w:cs="Times New Roman"/>
        </w:rPr>
      </w:pPr>
      <w:r w:rsidRPr="000664B8">
        <w:rPr>
          <w:rFonts w:ascii="Times New Roman" w:hAnsi="Times New Roman" w:cs="Times New Roman"/>
        </w:rPr>
        <w:t>This Recommended Standard makes use of a number of terms defined in reference [</w:t>
      </w:r>
      <w:r w:rsidR="0087119C">
        <w:rPr>
          <w:rFonts w:ascii="Times New Roman" w:hAnsi="Times New Roman" w:cs="Times New Roman"/>
        </w:rPr>
        <w:t>4</w:t>
      </w:r>
      <w:r w:rsidRPr="000664B8">
        <w:rPr>
          <w:rFonts w:ascii="Times New Roman" w:hAnsi="Times New Roman" w:cs="Times New Roman"/>
        </w:rPr>
        <w:t xml:space="preserve">]. </w:t>
      </w:r>
      <w:r w:rsidR="00BE1B0C" w:rsidRPr="000664B8">
        <w:rPr>
          <w:rFonts w:ascii="Times New Roman" w:hAnsi="Times New Roman" w:cs="Times New Roman"/>
        </w:rPr>
        <w:t xml:space="preserve">As used in this Recommended Standard those terms are to be understood in a generic sense, i.e., in the sense that those terms are generally applicable to any of a variety of technologies that provide for the exchange </w:t>
      </w:r>
      <w:r w:rsidR="00F96AB9" w:rsidRPr="000664B8">
        <w:rPr>
          <w:rFonts w:ascii="Times New Roman" w:hAnsi="Times New Roman" w:cs="Times New Roman"/>
        </w:rPr>
        <w:t>of information between real systems. Those terms are:</w:t>
      </w:r>
    </w:p>
    <w:p w14:paraId="0482D93E" w14:textId="77777777" w:rsidR="00F96AB9" w:rsidRPr="000664B8" w:rsidRDefault="00F96AB9" w:rsidP="00F96AB9">
      <w:pPr>
        <w:pStyle w:val="ListParagraph"/>
        <w:numPr>
          <w:ilvl w:val="0"/>
          <w:numId w:val="5"/>
        </w:numPr>
        <w:rPr>
          <w:rFonts w:ascii="Times New Roman" w:hAnsi="Times New Roman" w:cs="Times New Roman"/>
        </w:rPr>
      </w:pPr>
      <w:proofErr w:type="gramStart"/>
      <w:r w:rsidRPr="000664B8">
        <w:rPr>
          <w:rFonts w:ascii="Times New Roman" w:hAnsi="Times New Roman" w:cs="Times New Roman"/>
        </w:rPr>
        <w:t>Entity;</w:t>
      </w:r>
      <w:proofErr w:type="gramEnd"/>
    </w:p>
    <w:p w14:paraId="2AD4CE0E" w14:textId="77777777" w:rsidR="00F96AB9" w:rsidRPr="000664B8" w:rsidRDefault="00F96AB9" w:rsidP="00F96AB9">
      <w:pPr>
        <w:pStyle w:val="ListParagraph"/>
        <w:numPr>
          <w:ilvl w:val="0"/>
          <w:numId w:val="5"/>
        </w:numPr>
        <w:rPr>
          <w:rFonts w:ascii="Times New Roman" w:hAnsi="Times New Roman" w:cs="Times New Roman"/>
        </w:rPr>
      </w:pPr>
      <w:r w:rsidRPr="000664B8">
        <w:rPr>
          <w:rFonts w:ascii="Times New Roman" w:hAnsi="Times New Roman" w:cs="Times New Roman"/>
        </w:rPr>
        <w:t>Protocol Data Unit (PDU</w:t>
      </w:r>
      <w:proofErr w:type="gramStart"/>
      <w:r w:rsidRPr="000664B8">
        <w:rPr>
          <w:rFonts w:ascii="Times New Roman" w:hAnsi="Times New Roman" w:cs="Times New Roman"/>
        </w:rPr>
        <w:t>);</w:t>
      </w:r>
      <w:proofErr w:type="gramEnd"/>
    </w:p>
    <w:p w14:paraId="40F1C135" w14:textId="77777777" w:rsidR="00F96AB9" w:rsidRPr="000664B8" w:rsidRDefault="00F96AB9" w:rsidP="00E718FC">
      <w:pPr>
        <w:pStyle w:val="ListParagraph"/>
        <w:numPr>
          <w:ilvl w:val="0"/>
          <w:numId w:val="5"/>
        </w:numPr>
        <w:rPr>
          <w:rFonts w:ascii="Times New Roman" w:hAnsi="Times New Roman" w:cs="Times New Roman"/>
        </w:rPr>
      </w:pPr>
      <w:proofErr w:type="gramStart"/>
      <w:r w:rsidRPr="000664B8">
        <w:rPr>
          <w:rFonts w:ascii="Times New Roman" w:hAnsi="Times New Roman" w:cs="Times New Roman"/>
        </w:rPr>
        <w:t>Service;</w:t>
      </w:r>
      <w:proofErr w:type="gramEnd"/>
    </w:p>
    <w:p w14:paraId="158DEB18" w14:textId="77777777" w:rsidR="00F96AB9" w:rsidRPr="000664B8" w:rsidRDefault="00E718FC" w:rsidP="00F96AB9">
      <w:pPr>
        <w:pStyle w:val="ListParagraph"/>
        <w:numPr>
          <w:ilvl w:val="0"/>
          <w:numId w:val="5"/>
        </w:numPr>
        <w:rPr>
          <w:rFonts w:ascii="Times New Roman" w:hAnsi="Times New Roman" w:cs="Times New Roman"/>
        </w:rPr>
      </w:pPr>
      <w:r w:rsidRPr="000664B8">
        <w:rPr>
          <w:rFonts w:ascii="Times New Roman" w:hAnsi="Times New Roman" w:cs="Times New Roman"/>
        </w:rPr>
        <w:t>Service Data Unit (SDU</w:t>
      </w:r>
      <w:proofErr w:type="gramStart"/>
      <w:r w:rsidRPr="000664B8">
        <w:rPr>
          <w:rFonts w:ascii="Times New Roman" w:hAnsi="Times New Roman" w:cs="Times New Roman"/>
        </w:rPr>
        <w:t>);</w:t>
      </w:r>
      <w:proofErr w:type="gramEnd"/>
    </w:p>
    <w:p w14:paraId="0080AD39" w14:textId="6AA9E666" w:rsidR="00E718FC" w:rsidRPr="001B1470" w:rsidRDefault="00E718FC" w:rsidP="001B1470">
      <w:pPr>
        <w:rPr>
          <w:rFonts w:ascii="Times New Roman" w:hAnsi="Times New Roman" w:cs="Times New Roman"/>
          <w:b/>
          <w:bCs/>
          <w:sz w:val="24"/>
          <w:szCs w:val="24"/>
        </w:rPr>
      </w:pPr>
      <w:r w:rsidRPr="001B1470">
        <w:rPr>
          <w:rFonts w:ascii="Times New Roman" w:hAnsi="Times New Roman" w:cs="Times New Roman"/>
          <w:b/>
          <w:bCs/>
          <w:sz w:val="24"/>
          <w:szCs w:val="24"/>
        </w:rPr>
        <w:t>1.4.3</w:t>
      </w:r>
      <w:r w:rsidR="009F309F" w:rsidRPr="001B1470">
        <w:rPr>
          <w:rFonts w:ascii="Times New Roman" w:hAnsi="Times New Roman" w:cs="Times New Roman"/>
          <w:b/>
          <w:bCs/>
          <w:sz w:val="24"/>
          <w:szCs w:val="24"/>
        </w:rPr>
        <w:tab/>
      </w:r>
      <w:r w:rsidRPr="001B1470">
        <w:rPr>
          <w:rFonts w:ascii="Times New Roman" w:hAnsi="Times New Roman" w:cs="Times New Roman"/>
          <w:b/>
          <w:bCs/>
          <w:sz w:val="24"/>
          <w:szCs w:val="24"/>
        </w:rPr>
        <w:t xml:space="preserve">Definitions </w:t>
      </w:r>
      <w:proofErr w:type="gramStart"/>
      <w:r w:rsidRPr="001B1470">
        <w:rPr>
          <w:rFonts w:ascii="Times New Roman" w:hAnsi="Times New Roman" w:cs="Times New Roman"/>
          <w:b/>
          <w:bCs/>
          <w:sz w:val="24"/>
          <w:szCs w:val="24"/>
        </w:rPr>
        <w:t>From</w:t>
      </w:r>
      <w:proofErr w:type="gramEnd"/>
      <w:r w:rsidRPr="001B1470">
        <w:rPr>
          <w:rFonts w:ascii="Times New Roman" w:hAnsi="Times New Roman" w:cs="Times New Roman"/>
          <w:b/>
          <w:bCs/>
          <w:sz w:val="24"/>
          <w:szCs w:val="24"/>
        </w:rPr>
        <w:t xml:space="preserve"> </w:t>
      </w:r>
      <w:r w:rsidR="001E5696">
        <w:rPr>
          <w:rFonts w:ascii="Times New Roman" w:hAnsi="Times New Roman" w:cs="Times New Roman"/>
          <w:b/>
          <w:bCs/>
          <w:sz w:val="24"/>
          <w:szCs w:val="24"/>
        </w:rPr>
        <w:t>RFC 9171</w:t>
      </w:r>
    </w:p>
    <w:p w14:paraId="63820B58" w14:textId="69383CC0" w:rsidR="00246081" w:rsidRPr="001B1470" w:rsidRDefault="00246081" w:rsidP="001B1470">
      <w:pPr>
        <w:rPr>
          <w:rFonts w:ascii="Times New Roman" w:hAnsi="Times New Roman" w:cs="Times New Roman"/>
          <w:b/>
          <w:bCs/>
          <w:i/>
          <w:iCs/>
        </w:rPr>
      </w:pPr>
      <w:r w:rsidRPr="001B1470">
        <w:rPr>
          <w:rFonts w:ascii="Times New Roman" w:hAnsi="Times New Roman" w:cs="Times New Roman"/>
          <w:b/>
          <w:bCs/>
          <w:i/>
          <w:iCs/>
        </w:rPr>
        <w:t>1.4.3.1</w:t>
      </w:r>
      <w:r w:rsidR="009F309F" w:rsidRPr="001B1470">
        <w:rPr>
          <w:rFonts w:ascii="Times New Roman" w:hAnsi="Times New Roman" w:cs="Times New Roman"/>
          <w:b/>
          <w:bCs/>
          <w:i/>
          <w:iCs/>
        </w:rPr>
        <w:tab/>
      </w:r>
      <w:r w:rsidRPr="001B1470">
        <w:rPr>
          <w:rFonts w:ascii="Times New Roman" w:hAnsi="Times New Roman" w:cs="Times New Roman"/>
          <w:b/>
          <w:bCs/>
          <w:i/>
          <w:iCs/>
        </w:rPr>
        <w:t>Overview</w:t>
      </w:r>
    </w:p>
    <w:p w14:paraId="0EFA0C2F" w14:textId="77777777" w:rsidR="00A93D01" w:rsidRPr="000664B8" w:rsidRDefault="00A93D01" w:rsidP="00E718FC">
      <w:pPr>
        <w:rPr>
          <w:rFonts w:ascii="Times New Roman" w:hAnsi="Times New Roman" w:cs="Times New Roman"/>
        </w:rPr>
      </w:pPr>
      <w:r w:rsidRPr="000664B8">
        <w:rPr>
          <w:rFonts w:ascii="Times New Roman" w:hAnsi="Times New Roman" w:cs="Times New Roman"/>
        </w:rPr>
        <w:t>This Recommended Standard makes use of a number of terms defined in reference [1]. Some of the definitions needed for section 2 of this document are reproduced here for convenience.</w:t>
      </w:r>
    </w:p>
    <w:p w14:paraId="29B22484" w14:textId="77777777" w:rsidR="00A93D01" w:rsidRPr="000664B8" w:rsidRDefault="00A93D01" w:rsidP="00E718FC">
      <w:pPr>
        <w:rPr>
          <w:rFonts w:ascii="Times New Roman" w:hAnsi="Times New Roman" w:cs="Times New Roman"/>
        </w:rPr>
      </w:pPr>
      <w:r w:rsidRPr="000664B8">
        <w:rPr>
          <w:rFonts w:ascii="Times New Roman" w:hAnsi="Times New Roman" w:cs="Times New Roman"/>
        </w:rPr>
        <w:t>A graphical representation of a bundle node is given in figure 1-1. A bundle node is any entity that can send and /or receive bundles</w:t>
      </w:r>
      <w:r w:rsidR="00246081" w:rsidRPr="000664B8">
        <w:rPr>
          <w:rFonts w:ascii="Times New Roman" w:hAnsi="Times New Roman" w:cs="Times New Roman"/>
        </w:rPr>
        <w:t>.</w:t>
      </w:r>
    </w:p>
    <w:p w14:paraId="322FB3B2" w14:textId="12F8B4F1" w:rsidR="00246081" w:rsidRPr="000664B8" w:rsidRDefault="00246081" w:rsidP="00E718FC">
      <w:pPr>
        <w:rPr>
          <w:rFonts w:ascii="Times New Roman" w:hAnsi="Times New Roman" w:cs="Times New Roman"/>
        </w:rPr>
      </w:pPr>
      <w:r w:rsidRPr="000664B8">
        <w:rPr>
          <w:rFonts w:ascii="Times New Roman" w:hAnsi="Times New Roman" w:cs="Times New Roman"/>
        </w:rPr>
        <w:t>Each bundle node has three conceptual components described in more detail below: a ‘bundle protocol agent’, a set of zero or more ‘convergence layer adapters’, and an ‘application agent’. The major components are illustrated in figure 1-1</w:t>
      </w:r>
      <w:commentRangeStart w:id="13"/>
      <w:commentRangeEnd w:id="13"/>
      <w:r w:rsidR="00927A59" w:rsidRPr="000664B8">
        <w:rPr>
          <w:rStyle w:val="CommentReference"/>
          <w:rFonts w:ascii="Times New Roman" w:hAnsi="Times New Roman" w:cs="Times New Roman"/>
        </w:rPr>
        <w:commentReference w:id="13"/>
      </w:r>
      <w:r w:rsidR="00927A59" w:rsidRPr="000664B8">
        <w:rPr>
          <w:rFonts w:ascii="Times New Roman" w:hAnsi="Times New Roman" w:cs="Times New Roman"/>
        </w:rPr>
        <w:t xml:space="preserve"> (“CL1 PDUs” are the PDUs of the convergence-layer protocol used in network)</w:t>
      </w:r>
      <w:r w:rsidRPr="000664B8">
        <w:rPr>
          <w:rFonts w:ascii="Times New Roman" w:hAnsi="Times New Roman" w:cs="Times New Roman"/>
        </w:rPr>
        <w:t>.</w:t>
      </w:r>
    </w:p>
    <w:p w14:paraId="6B0D8209" w14:textId="77777777" w:rsidR="00246081" w:rsidRPr="000664B8" w:rsidRDefault="00246081" w:rsidP="00E718FC">
      <w:pPr>
        <w:rPr>
          <w:rFonts w:ascii="Times New Roman" w:hAnsi="Times New Roman" w:cs="Times New Roman"/>
        </w:rPr>
      </w:pPr>
      <w:r w:rsidRPr="000664B8">
        <w:rPr>
          <w:rFonts w:ascii="Times New Roman" w:hAnsi="Times New Roman" w:cs="Times New Roman"/>
          <w:noProof/>
          <w:color w:val="000000" w:themeColor="text1"/>
          <w:lang w:val="en-GB" w:eastAsia="en-GB"/>
        </w:rPr>
        <w:lastRenderedPageBreak/>
        <w:drawing>
          <wp:inline distT="0" distB="0" distL="0" distR="0" wp14:anchorId="02BC4083" wp14:editId="0B03A64D">
            <wp:extent cx="594360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le Node Component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00429354" w14:textId="77777777" w:rsidR="00246081" w:rsidRPr="000664B8" w:rsidRDefault="00246081" w:rsidP="00246081">
      <w:pPr>
        <w:jc w:val="center"/>
        <w:rPr>
          <w:rFonts w:ascii="Times New Roman" w:hAnsi="Times New Roman" w:cs="Times New Roman"/>
          <w:b/>
          <w:bCs/>
        </w:rPr>
      </w:pPr>
      <w:r w:rsidRPr="000664B8">
        <w:rPr>
          <w:rFonts w:ascii="Times New Roman" w:hAnsi="Times New Roman" w:cs="Times New Roman"/>
          <w:b/>
          <w:bCs/>
        </w:rPr>
        <w:t>Figure 1-1: Graphical Representation of a Bundle Node</w:t>
      </w:r>
    </w:p>
    <w:p w14:paraId="151A9AF7" w14:textId="1770D7B6" w:rsidR="00436351" w:rsidRPr="000664B8" w:rsidRDefault="00436351" w:rsidP="00436351">
      <w:pPr>
        <w:rPr>
          <w:rFonts w:ascii="Times New Roman" w:hAnsi="Times New Roman" w:cs="Times New Roman"/>
        </w:rPr>
      </w:pPr>
      <w:r w:rsidRPr="000664B8">
        <w:rPr>
          <w:rFonts w:ascii="Times New Roman" w:hAnsi="Times New Roman" w:cs="Times New Roman"/>
        </w:rPr>
        <w:t xml:space="preserve">It should be noted that there is </w:t>
      </w:r>
      <w:r w:rsidRPr="000664B8">
        <w:rPr>
          <w:rFonts w:ascii="Times New Roman" w:hAnsi="Times New Roman" w:cs="Times New Roman"/>
          <w:i/>
          <w:iCs/>
        </w:rPr>
        <w:t>one</w:t>
      </w:r>
      <w:r w:rsidRPr="000664B8">
        <w:rPr>
          <w:rFonts w:ascii="Times New Roman" w:hAnsi="Times New Roman" w:cs="Times New Roman"/>
        </w:rPr>
        <w:t xml:space="preserve"> application agent per conceptual bundle node. </w:t>
      </w:r>
      <w:commentRangeStart w:id="14"/>
      <w:r w:rsidRPr="000664B8">
        <w:rPr>
          <w:rFonts w:ascii="Times New Roman" w:hAnsi="Times New Roman" w:cs="Times New Roman"/>
        </w:rPr>
        <w:t>That application</w:t>
      </w:r>
      <w:r w:rsidR="00C370DA">
        <w:rPr>
          <w:rFonts w:ascii="Times New Roman" w:hAnsi="Times New Roman" w:cs="Times New Roman"/>
        </w:rPr>
        <w:t xml:space="preserve"> agent </w:t>
      </w:r>
      <w:r w:rsidRPr="000664B8">
        <w:rPr>
          <w:rFonts w:ascii="Times New Roman" w:hAnsi="Times New Roman" w:cs="Times New Roman"/>
        </w:rPr>
        <w:t xml:space="preserve"> may</w:t>
      </w:r>
      <w:r w:rsidR="00C370DA">
        <w:rPr>
          <w:rFonts w:ascii="Times New Roman" w:hAnsi="Times New Roman" w:cs="Times New Roman"/>
        </w:rPr>
        <w:t xml:space="preserve"> provide communication services to multiple applications and</w:t>
      </w:r>
      <w:r w:rsidRPr="000664B8">
        <w:rPr>
          <w:rFonts w:ascii="Times New Roman" w:hAnsi="Times New Roman" w:cs="Times New Roman"/>
        </w:rPr>
        <w:t xml:space="preserve"> register in multiple endpoints</w:t>
      </w:r>
      <w:commentRangeEnd w:id="14"/>
      <w:r w:rsidR="006137D4">
        <w:rPr>
          <w:rStyle w:val="CommentReference"/>
        </w:rPr>
        <w:commentReference w:id="14"/>
      </w:r>
      <w:r w:rsidRPr="000664B8">
        <w:rPr>
          <w:rFonts w:ascii="Times New Roman" w:hAnsi="Times New Roman" w:cs="Times New Roman"/>
        </w:rPr>
        <w:t xml:space="preserve"> (may provide multiple endpoint identifiers to the bundle protocol agent, requesting delivery of bundles to any of those endpoints).</w:t>
      </w:r>
    </w:p>
    <w:p w14:paraId="38B7B7F8" w14:textId="1809FF9D" w:rsidR="007B4413" w:rsidRPr="00F15359" w:rsidRDefault="007B4413" w:rsidP="001A2A58">
      <w:pPr>
        <w:pStyle w:val="Heading4"/>
        <w:rPr>
          <w:rFonts w:ascii="Times New Roman" w:hAnsi="Times New Roman" w:cs="Times New Roman"/>
          <w:b/>
          <w:bCs/>
          <w:color w:val="auto"/>
        </w:rPr>
      </w:pPr>
      <w:r w:rsidRPr="00F15359">
        <w:rPr>
          <w:rFonts w:ascii="Times New Roman" w:hAnsi="Times New Roman" w:cs="Times New Roman"/>
          <w:b/>
          <w:bCs/>
          <w:color w:val="auto"/>
        </w:rPr>
        <w:t>1.</w:t>
      </w:r>
      <w:r w:rsidR="00436351" w:rsidRPr="00F15359">
        <w:rPr>
          <w:rFonts w:ascii="Times New Roman" w:hAnsi="Times New Roman" w:cs="Times New Roman"/>
          <w:b/>
          <w:bCs/>
          <w:color w:val="auto"/>
        </w:rPr>
        <w:t>4.3.2</w:t>
      </w:r>
      <w:r w:rsidR="009F309F">
        <w:rPr>
          <w:rFonts w:ascii="Times New Roman" w:hAnsi="Times New Roman" w:cs="Times New Roman"/>
          <w:b/>
          <w:bCs/>
          <w:color w:val="auto"/>
        </w:rPr>
        <w:tab/>
      </w:r>
      <w:r w:rsidR="001E5696">
        <w:rPr>
          <w:rFonts w:ascii="Times New Roman" w:hAnsi="Times New Roman" w:cs="Times New Roman"/>
          <w:b/>
          <w:bCs/>
          <w:color w:val="auto"/>
        </w:rPr>
        <w:t>RFC 9171</w:t>
      </w:r>
      <w:r w:rsidR="00436351" w:rsidRPr="00F15359">
        <w:rPr>
          <w:rFonts w:ascii="Times New Roman" w:hAnsi="Times New Roman" w:cs="Times New Roman"/>
          <w:b/>
          <w:bCs/>
          <w:color w:val="auto"/>
        </w:rPr>
        <w:t xml:space="preserve"> Terms</w:t>
      </w:r>
    </w:p>
    <w:p w14:paraId="1BD6342C" w14:textId="6D7C88D8" w:rsidR="00761570" w:rsidRPr="0000174B" w:rsidRDefault="00436351" w:rsidP="0083415F">
      <w:pPr>
        <w:rPr>
          <w:rFonts w:ascii="Times New Roman" w:hAnsi="Times New Roman" w:cs="Times New Roman"/>
        </w:rPr>
      </w:pPr>
      <w:r w:rsidRPr="000664B8">
        <w:rPr>
          <w:rFonts w:ascii="Times New Roman" w:hAnsi="Times New Roman" w:cs="Times New Roman"/>
          <w:b/>
          <w:bCs/>
        </w:rPr>
        <w:t>Bundle</w:t>
      </w:r>
      <w:r w:rsidR="00761570" w:rsidRPr="000664B8">
        <w:rPr>
          <w:rFonts w:ascii="Times New Roman" w:hAnsi="Times New Roman" w:cs="Times New Roman"/>
        </w:rPr>
        <w:t>: A bundle is a protocol data unit of BP, so named because negotiation of the parameters of a data exchange may be impractical in a delay-tolerant network: it is often better practice to “bundle” with a unit of application data all metadata that might be needed in order to make the data immediately usable when delivered to the application. Each bundle comprises a sequence of two or more “blocks” of protocol data, which serve various purposes.</w:t>
      </w:r>
    </w:p>
    <w:p w14:paraId="039C3229" w14:textId="77777777" w:rsidR="00436351" w:rsidRPr="000664B8" w:rsidRDefault="00436351" w:rsidP="0083415F">
      <w:pPr>
        <w:rPr>
          <w:rFonts w:ascii="Times New Roman" w:hAnsi="Times New Roman" w:cs="Times New Roman"/>
        </w:rPr>
      </w:pPr>
      <w:r w:rsidRPr="000664B8">
        <w:rPr>
          <w:rFonts w:ascii="Times New Roman" w:hAnsi="Times New Roman" w:cs="Times New Roman"/>
          <w:b/>
          <w:bCs/>
        </w:rPr>
        <w:t>Bundle Node</w:t>
      </w:r>
      <w:r w:rsidR="00761570" w:rsidRPr="000664B8">
        <w:rPr>
          <w:rFonts w:ascii="Times New Roman" w:hAnsi="Times New Roman" w:cs="Times New Roman"/>
        </w:rPr>
        <w:t>: A bundle node (or, in the context of this document, simply a “node”) is any entity that can send and/or receive bundles. Each bundle node has three conceptual components: a “bundle protocol agent”, a set of zero or more “convergence layer adapters”, and an “application agent”</w:t>
      </w:r>
      <w:r w:rsidR="00822746" w:rsidRPr="000664B8">
        <w:rPr>
          <w:rFonts w:ascii="Times New Roman" w:hAnsi="Times New Roman" w:cs="Times New Roman"/>
        </w:rPr>
        <w:t>.</w:t>
      </w:r>
    </w:p>
    <w:p w14:paraId="1A3D0EE3" w14:textId="77777777" w:rsidR="00436351" w:rsidRPr="000664B8" w:rsidRDefault="00436351" w:rsidP="00822746">
      <w:pPr>
        <w:rPr>
          <w:rFonts w:ascii="Times New Roman" w:hAnsi="Times New Roman" w:cs="Times New Roman"/>
        </w:rPr>
      </w:pPr>
      <w:r w:rsidRPr="000664B8">
        <w:rPr>
          <w:rFonts w:ascii="Times New Roman" w:hAnsi="Times New Roman" w:cs="Times New Roman"/>
          <w:b/>
          <w:bCs/>
        </w:rPr>
        <w:t>Bundle Protocol Agent</w:t>
      </w:r>
      <w:r w:rsidR="00822746" w:rsidRPr="000664B8">
        <w:rPr>
          <w:rFonts w:ascii="Times New Roman" w:hAnsi="Times New Roman" w:cs="Times New Roman"/>
        </w:rPr>
        <w:t>: The bundle protocol agent (BPA) of a node is the node component that offers the BP services and executes the procedures of the bundle protocol.</w:t>
      </w:r>
    </w:p>
    <w:p w14:paraId="3370D296" w14:textId="77777777" w:rsidR="00436351" w:rsidRPr="000664B8" w:rsidRDefault="00436351" w:rsidP="00822746">
      <w:pPr>
        <w:rPr>
          <w:rFonts w:ascii="Times New Roman" w:hAnsi="Times New Roman" w:cs="Times New Roman"/>
        </w:rPr>
      </w:pPr>
      <w:r w:rsidRPr="000664B8">
        <w:rPr>
          <w:rFonts w:ascii="Times New Roman" w:hAnsi="Times New Roman" w:cs="Times New Roman"/>
          <w:b/>
          <w:bCs/>
        </w:rPr>
        <w:t>Application Agent</w:t>
      </w:r>
      <w:r w:rsidR="00822746" w:rsidRPr="000664B8">
        <w:rPr>
          <w:rFonts w:ascii="Times New Roman" w:hAnsi="Times New Roman" w:cs="Times New Roman"/>
        </w:rPr>
        <w:t xml:space="preserve">: The application agent (AA) of a node is the node component that utilizes the BP services to effect communication for some user purpose. The application agent in turn has two elements, an administrative </w:t>
      </w:r>
      <w:proofErr w:type="gramStart"/>
      <w:r w:rsidR="00822746" w:rsidRPr="000664B8">
        <w:rPr>
          <w:rFonts w:ascii="Times New Roman" w:hAnsi="Times New Roman" w:cs="Times New Roman"/>
        </w:rPr>
        <w:t>element</w:t>
      </w:r>
      <w:proofErr w:type="gramEnd"/>
      <w:r w:rsidR="00822746" w:rsidRPr="000664B8">
        <w:rPr>
          <w:rFonts w:ascii="Times New Roman" w:hAnsi="Times New Roman" w:cs="Times New Roman"/>
        </w:rPr>
        <w:t xml:space="preserve"> and an application-specific element.</w:t>
      </w:r>
    </w:p>
    <w:p w14:paraId="0A4BA035" w14:textId="77777777" w:rsidR="00761570" w:rsidRPr="000664B8" w:rsidRDefault="00761570" w:rsidP="00822746">
      <w:pPr>
        <w:rPr>
          <w:rFonts w:ascii="Times New Roman" w:hAnsi="Times New Roman" w:cs="Times New Roman"/>
        </w:rPr>
      </w:pPr>
      <w:r w:rsidRPr="000664B8">
        <w:rPr>
          <w:rFonts w:ascii="Times New Roman" w:hAnsi="Times New Roman" w:cs="Times New Roman"/>
          <w:b/>
          <w:bCs/>
        </w:rPr>
        <w:lastRenderedPageBreak/>
        <w:t>Administrative Element</w:t>
      </w:r>
      <w:r w:rsidR="00822746" w:rsidRPr="000664B8">
        <w:rPr>
          <w:rFonts w:ascii="Times New Roman" w:hAnsi="Times New Roman" w:cs="Times New Roman"/>
        </w:rPr>
        <w:t>: Administrative element - The administrative element of an AA is the node component that constructs and requests transmission of administrative records (defined below), including status reports, and accepts delivery of and processes any administrative records that the node receives.</w:t>
      </w:r>
    </w:p>
    <w:p w14:paraId="124DD152" w14:textId="77777777" w:rsidR="00761570" w:rsidRPr="000664B8" w:rsidRDefault="00761570" w:rsidP="00822746">
      <w:pPr>
        <w:rPr>
          <w:rFonts w:ascii="Times New Roman" w:hAnsi="Times New Roman" w:cs="Times New Roman"/>
        </w:rPr>
      </w:pPr>
      <w:r w:rsidRPr="000664B8">
        <w:rPr>
          <w:rFonts w:ascii="Times New Roman" w:hAnsi="Times New Roman" w:cs="Times New Roman"/>
          <w:b/>
          <w:bCs/>
        </w:rPr>
        <w:t>Application-Specific Element</w:t>
      </w:r>
      <w:r w:rsidR="00822746" w:rsidRPr="000664B8">
        <w:rPr>
          <w:rFonts w:ascii="Times New Roman" w:hAnsi="Times New Roman" w:cs="Times New Roman"/>
        </w:rPr>
        <w:t>: Administrative element - The administrative element of an AA is the node component that constructs and requests transmission of administrative records (defined below), including status reports, and accepts delivery of and processes any administrative records that the node receives.</w:t>
      </w:r>
    </w:p>
    <w:p w14:paraId="4E63F5E1" w14:textId="77777777" w:rsidR="00761570" w:rsidRPr="000664B8" w:rsidRDefault="00761570" w:rsidP="007F6821">
      <w:pPr>
        <w:rPr>
          <w:rFonts w:ascii="Times New Roman" w:hAnsi="Times New Roman" w:cs="Times New Roman"/>
        </w:rPr>
      </w:pPr>
      <w:r w:rsidRPr="000664B8">
        <w:rPr>
          <w:rFonts w:ascii="Times New Roman" w:hAnsi="Times New Roman" w:cs="Times New Roman"/>
          <w:b/>
          <w:bCs/>
        </w:rPr>
        <w:t>Convergence Layer Adapter</w:t>
      </w:r>
      <w:r w:rsidR="007F6821" w:rsidRPr="000664B8">
        <w:rPr>
          <w:rFonts w:ascii="Times New Roman" w:hAnsi="Times New Roman" w:cs="Times New Roman"/>
        </w:rPr>
        <w:t>: A convergence layer adapter (CLA) is a node component that sends and receives bundles on behalf of the BPA, utilizing the services of some 'native' protocol stack that is supported in one of the networks within which the node is functionally located.</w:t>
      </w:r>
    </w:p>
    <w:p w14:paraId="6BDC9054" w14:textId="77777777" w:rsidR="00AA65D6" w:rsidRPr="000664B8" w:rsidRDefault="00AA65D6" w:rsidP="007F6821">
      <w:pPr>
        <w:rPr>
          <w:rFonts w:ascii="Times New Roman" w:hAnsi="Times New Roman" w:cs="Times New Roman"/>
        </w:rPr>
      </w:pPr>
    </w:p>
    <w:p w14:paraId="0799CD52" w14:textId="0C2F0CD1" w:rsidR="00AA65D6" w:rsidRPr="00F15359" w:rsidRDefault="00AA65D6" w:rsidP="001A2A58">
      <w:pPr>
        <w:pStyle w:val="Heading2"/>
        <w:rPr>
          <w:rFonts w:ascii="Times New Roman" w:hAnsi="Times New Roman" w:cs="Times New Roman"/>
          <w:b/>
          <w:bCs/>
          <w:color w:val="auto"/>
        </w:rPr>
      </w:pPr>
      <w:bookmarkStart w:id="15" w:name="_Toc88481838"/>
      <w:r w:rsidRPr="00F15359">
        <w:rPr>
          <w:rFonts w:ascii="Times New Roman" w:hAnsi="Times New Roman" w:cs="Times New Roman"/>
          <w:b/>
          <w:bCs/>
          <w:color w:val="auto"/>
        </w:rPr>
        <w:t>1.5</w:t>
      </w:r>
      <w:r w:rsidR="009F309F">
        <w:rPr>
          <w:rFonts w:ascii="Times New Roman" w:hAnsi="Times New Roman" w:cs="Times New Roman"/>
          <w:b/>
          <w:bCs/>
          <w:color w:val="auto"/>
        </w:rPr>
        <w:tab/>
      </w:r>
      <w:r w:rsidRPr="00F15359">
        <w:rPr>
          <w:rFonts w:ascii="Times New Roman" w:hAnsi="Times New Roman" w:cs="Times New Roman"/>
          <w:b/>
          <w:bCs/>
          <w:color w:val="auto"/>
        </w:rPr>
        <w:t>R</w:t>
      </w:r>
      <w:r w:rsidR="00F15359">
        <w:rPr>
          <w:rFonts w:ascii="Times New Roman" w:hAnsi="Times New Roman" w:cs="Times New Roman"/>
          <w:b/>
          <w:bCs/>
          <w:color w:val="auto"/>
        </w:rPr>
        <w:t>EFERENCES</w:t>
      </w:r>
      <w:bookmarkEnd w:id="15"/>
    </w:p>
    <w:p w14:paraId="32667E5C" w14:textId="77777777" w:rsidR="00AA65D6" w:rsidRPr="000664B8" w:rsidRDefault="00AA65D6" w:rsidP="007F6821">
      <w:pPr>
        <w:rPr>
          <w:rFonts w:ascii="Times New Roman" w:hAnsi="Times New Roman" w:cs="Times New Roman"/>
        </w:rPr>
      </w:pPr>
      <w:r w:rsidRPr="000664B8">
        <w:rPr>
          <w:rFonts w:ascii="Times New Roman" w:hAnsi="Times New Roman" w:cs="Times New Roman"/>
        </w:rP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210A5269" w14:textId="3A983114" w:rsidR="00AA65D6" w:rsidRDefault="00CB5ECA" w:rsidP="00CB5ECA">
      <w:pPr>
        <w:pStyle w:val="ListParagraph"/>
        <w:numPr>
          <w:ilvl w:val="0"/>
          <w:numId w:val="31"/>
        </w:numPr>
        <w:rPr>
          <w:rFonts w:ascii="Times New Roman" w:hAnsi="Times New Roman" w:cs="Times New Roman"/>
        </w:rPr>
      </w:pPr>
      <w:r>
        <w:rPr>
          <w:rFonts w:ascii="Times New Roman" w:hAnsi="Times New Roman" w:cs="Times New Roman"/>
        </w:rPr>
        <w:t xml:space="preserve">S. Burleigh, K. Fall, and E. Birrane. </w:t>
      </w:r>
      <w:r>
        <w:rPr>
          <w:rFonts w:ascii="Times New Roman" w:hAnsi="Times New Roman" w:cs="Times New Roman"/>
          <w:i/>
          <w:iCs/>
        </w:rPr>
        <w:t>Bundle Protocol Version</w:t>
      </w:r>
      <w:r>
        <w:rPr>
          <w:rFonts w:ascii="Times New Roman" w:hAnsi="Times New Roman" w:cs="Times New Roman"/>
        </w:rPr>
        <w:t>. RFC xxx</w:t>
      </w:r>
      <w:r w:rsidR="0087119C">
        <w:rPr>
          <w:rFonts w:ascii="Times New Roman" w:hAnsi="Times New Roman" w:cs="Times New Roman"/>
        </w:rPr>
        <w:t xml:space="preserve">. Reston, </w:t>
      </w:r>
      <w:proofErr w:type="spellStart"/>
      <w:r w:rsidR="0087119C">
        <w:rPr>
          <w:rFonts w:ascii="Times New Roman" w:hAnsi="Times New Roman" w:cs="Times New Roman"/>
        </w:rPr>
        <w:t>Virgina</w:t>
      </w:r>
      <w:proofErr w:type="spellEnd"/>
      <w:r w:rsidR="0087119C">
        <w:rPr>
          <w:rFonts w:ascii="Times New Roman" w:hAnsi="Times New Roman" w:cs="Times New Roman"/>
        </w:rPr>
        <w:t xml:space="preserve">: ISOC, </w:t>
      </w:r>
      <w:commentRangeStart w:id="16"/>
      <w:r w:rsidR="0087119C">
        <w:rPr>
          <w:rFonts w:ascii="Times New Roman" w:hAnsi="Times New Roman" w:cs="Times New Roman"/>
        </w:rPr>
        <w:t>January</w:t>
      </w:r>
      <w:commentRangeEnd w:id="16"/>
      <w:r w:rsidR="00136E70">
        <w:rPr>
          <w:rStyle w:val="CommentReference"/>
        </w:rPr>
        <w:commentReference w:id="16"/>
      </w:r>
      <w:r w:rsidR="0087119C">
        <w:rPr>
          <w:rFonts w:ascii="Times New Roman" w:hAnsi="Times New Roman" w:cs="Times New Roman"/>
        </w:rPr>
        <w:t xml:space="preserve"> 25, 2021.</w:t>
      </w:r>
    </w:p>
    <w:p w14:paraId="7B9F8CB3" w14:textId="237CD92A" w:rsidR="0087119C" w:rsidRDefault="0087119C" w:rsidP="00CB5ECA">
      <w:pPr>
        <w:pStyle w:val="ListParagraph"/>
        <w:numPr>
          <w:ilvl w:val="0"/>
          <w:numId w:val="31"/>
        </w:numPr>
        <w:rPr>
          <w:rFonts w:ascii="Times New Roman" w:hAnsi="Times New Roman" w:cs="Times New Roman"/>
        </w:rPr>
      </w:pPr>
      <w:r w:rsidRPr="0087119C">
        <w:rPr>
          <w:rFonts w:ascii="Times New Roman" w:hAnsi="Times New Roman" w:cs="Times New Roman"/>
        </w:rPr>
        <w:t xml:space="preserve">K. Scott and S. Burleigh. </w:t>
      </w:r>
      <w:r w:rsidRPr="0087119C">
        <w:rPr>
          <w:rFonts w:ascii="Times New Roman" w:hAnsi="Times New Roman" w:cs="Times New Roman"/>
          <w:i/>
          <w:iCs/>
        </w:rPr>
        <w:t>Bundle Protocol Specification</w:t>
      </w:r>
      <w:r w:rsidRPr="0087119C">
        <w:rPr>
          <w:rFonts w:ascii="Times New Roman" w:hAnsi="Times New Roman" w:cs="Times New Roman"/>
        </w:rPr>
        <w:t>. RFC 5050. Reston, Virginia: ISOC, November 2007.</w:t>
      </w:r>
    </w:p>
    <w:p w14:paraId="07A3DDA1" w14:textId="27B3DBE4" w:rsidR="0087119C" w:rsidRPr="0087119C" w:rsidRDefault="0087119C" w:rsidP="00CB5ECA">
      <w:pPr>
        <w:pStyle w:val="ListParagraph"/>
        <w:numPr>
          <w:ilvl w:val="0"/>
          <w:numId w:val="31"/>
        </w:numPr>
        <w:rPr>
          <w:rFonts w:ascii="Times New Roman" w:hAnsi="Times New Roman" w:cs="Times New Roman"/>
        </w:rPr>
      </w:pPr>
      <w:r w:rsidRPr="00EA1E33">
        <w:rPr>
          <w:i/>
          <w:iCs/>
        </w:rPr>
        <w:t>Information Technology—Open Systems Interconnection—Basic Reference Model—Conventions for the Definition of OSI Services</w:t>
      </w:r>
      <w:r w:rsidRPr="00EA1E33">
        <w:t>. International Standard, ISO/IEC 10731:1994. Geneva: ISO, 1994.</w:t>
      </w:r>
    </w:p>
    <w:p w14:paraId="3A0789B4" w14:textId="7564D0AB" w:rsidR="0087119C" w:rsidRPr="0087119C" w:rsidRDefault="0087119C" w:rsidP="00CB5ECA">
      <w:pPr>
        <w:pStyle w:val="ListParagraph"/>
        <w:numPr>
          <w:ilvl w:val="0"/>
          <w:numId w:val="31"/>
        </w:numPr>
        <w:rPr>
          <w:rFonts w:ascii="Times New Roman" w:hAnsi="Times New Roman" w:cs="Times New Roman"/>
        </w:rPr>
      </w:pPr>
      <w:r w:rsidRPr="00EA1E33">
        <w:rPr>
          <w:i/>
          <w:iCs/>
        </w:rPr>
        <w:t>Information Technology—Open Systems Interconnection—Basic Reference Model: The Basic Model</w:t>
      </w:r>
      <w:r w:rsidRPr="00EA1E33">
        <w:t>. 2nd ed. International Standard, ISO/IEC 7498-1:1994. Geneva: ISO, 1994.</w:t>
      </w:r>
    </w:p>
    <w:p w14:paraId="15F434B8" w14:textId="5DA221FD" w:rsidR="0087119C" w:rsidRDefault="0087119C" w:rsidP="00CB5ECA">
      <w:pPr>
        <w:pStyle w:val="ListParagraph"/>
        <w:numPr>
          <w:ilvl w:val="0"/>
          <w:numId w:val="31"/>
        </w:numPr>
        <w:rPr>
          <w:rFonts w:ascii="Times New Roman" w:hAnsi="Times New Roman" w:cs="Times New Roman"/>
        </w:rPr>
      </w:pPr>
      <w:r>
        <w:rPr>
          <w:rFonts w:ascii="Times New Roman" w:hAnsi="Times New Roman" w:cs="Times New Roman"/>
        </w:rPr>
        <w:t xml:space="preserve">Space Assigned Numbers Authority (SANA). </w:t>
      </w:r>
      <w:hyperlink r:id="rId19" w:history="1">
        <w:r w:rsidR="00E672F2" w:rsidRPr="0014230E">
          <w:rPr>
            <w:rStyle w:val="Hyperlink"/>
            <w:rFonts w:ascii="Times New Roman" w:hAnsi="Times New Roman" w:cs="Times New Roman"/>
          </w:rPr>
          <w:t>http://sanaregistry.org/</w:t>
        </w:r>
      </w:hyperlink>
      <w:r>
        <w:rPr>
          <w:rFonts w:ascii="Times New Roman" w:hAnsi="Times New Roman" w:cs="Times New Roman"/>
        </w:rPr>
        <w:t>.</w:t>
      </w:r>
    </w:p>
    <w:p w14:paraId="050C7A1B" w14:textId="342E4DE1" w:rsidR="00E672F2" w:rsidRDefault="00E672F2" w:rsidP="00CB5ECA">
      <w:pPr>
        <w:pStyle w:val="ListParagraph"/>
        <w:numPr>
          <w:ilvl w:val="0"/>
          <w:numId w:val="31"/>
        </w:numPr>
        <w:rPr>
          <w:rFonts w:ascii="Times New Roman" w:hAnsi="Times New Roman" w:cs="Times New Roman"/>
        </w:rPr>
      </w:pPr>
      <w:r w:rsidRPr="00E672F2">
        <w:rPr>
          <w:rFonts w:ascii="Times New Roman" w:hAnsi="Times New Roman" w:cs="Times New Roman"/>
        </w:rPr>
        <w:t xml:space="preserve">L. Eggert and G. Fairhurst. </w:t>
      </w:r>
      <w:r w:rsidRPr="00E672F2">
        <w:rPr>
          <w:rFonts w:ascii="Times New Roman" w:hAnsi="Times New Roman" w:cs="Times New Roman"/>
          <w:i/>
          <w:iCs/>
        </w:rPr>
        <w:t>Unicast UDP Usage Guidelines for Application Designers</w:t>
      </w:r>
      <w:r w:rsidRPr="00E672F2">
        <w:rPr>
          <w:rFonts w:ascii="Times New Roman" w:hAnsi="Times New Roman" w:cs="Times New Roman"/>
        </w:rPr>
        <w:t>. RFC 5405. Reston, Virginia: ISOC, November 2008.</w:t>
      </w:r>
    </w:p>
    <w:p w14:paraId="6F6E7B24" w14:textId="6D72402D" w:rsidR="00E672F2" w:rsidRDefault="00E672F2" w:rsidP="00CB5ECA">
      <w:pPr>
        <w:pStyle w:val="ListParagraph"/>
        <w:numPr>
          <w:ilvl w:val="0"/>
          <w:numId w:val="31"/>
        </w:numPr>
        <w:rPr>
          <w:rFonts w:ascii="Times New Roman" w:hAnsi="Times New Roman" w:cs="Times New Roman"/>
        </w:rPr>
      </w:pPr>
      <w:r>
        <w:rPr>
          <w:rFonts w:ascii="Times New Roman" w:hAnsi="Times New Roman" w:cs="Times New Roman"/>
        </w:rPr>
        <w:t>Keith Scott’s new LTP book</w:t>
      </w:r>
    </w:p>
    <w:p w14:paraId="531500A6" w14:textId="435C10FD" w:rsidR="00E672F2" w:rsidRDefault="00E672F2" w:rsidP="00CB5ECA">
      <w:pPr>
        <w:pStyle w:val="ListParagraph"/>
        <w:numPr>
          <w:ilvl w:val="0"/>
          <w:numId w:val="31"/>
        </w:numPr>
        <w:rPr>
          <w:rFonts w:ascii="Times New Roman" w:hAnsi="Times New Roman" w:cs="Times New Roman"/>
        </w:rPr>
      </w:pPr>
      <w:commentRangeStart w:id="17"/>
      <w:r w:rsidRPr="00E672F2">
        <w:rPr>
          <w:rFonts w:ascii="Times New Roman" w:hAnsi="Times New Roman" w:cs="Times New Roman"/>
          <w:i/>
          <w:iCs/>
        </w:rPr>
        <w:t xml:space="preserve">Encapsulation </w:t>
      </w:r>
      <w:r w:rsidR="00F05059">
        <w:rPr>
          <w:rFonts w:ascii="Times New Roman" w:hAnsi="Times New Roman" w:cs="Times New Roman"/>
          <w:i/>
          <w:iCs/>
        </w:rPr>
        <w:t>Packet Protocol</w:t>
      </w:r>
      <w:r w:rsidRPr="00E672F2">
        <w:rPr>
          <w:rFonts w:ascii="Times New Roman" w:hAnsi="Times New Roman" w:cs="Times New Roman"/>
        </w:rPr>
        <w:t xml:space="preserve">. Issue </w:t>
      </w:r>
      <w:r w:rsidR="00F05059">
        <w:rPr>
          <w:rFonts w:ascii="Times New Roman" w:hAnsi="Times New Roman" w:cs="Times New Roman"/>
        </w:rPr>
        <w:t>3</w:t>
      </w:r>
      <w:r w:rsidRPr="00E672F2">
        <w:rPr>
          <w:rFonts w:ascii="Times New Roman" w:hAnsi="Times New Roman" w:cs="Times New Roman"/>
        </w:rPr>
        <w:t>. Recommendation for Space Data System Standards (Blue Book), CCSDS 133.1-B-</w:t>
      </w:r>
      <w:r w:rsidR="00F05059">
        <w:rPr>
          <w:rFonts w:ascii="Times New Roman" w:hAnsi="Times New Roman" w:cs="Times New Roman"/>
        </w:rPr>
        <w:t>3</w:t>
      </w:r>
      <w:r w:rsidRPr="00E672F2">
        <w:rPr>
          <w:rFonts w:ascii="Times New Roman" w:hAnsi="Times New Roman" w:cs="Times New Roman"/>
        </w:rPr>
        <w:t xml:space="preserve">. Washington, D.C.: CCSDS, </w:t>
      </w:r>
      <w:r w:rsidR="00F05059">
        <w:rPr>
          <w:rFonts w:ascii="Times New Roman" w:hAnsi="Times New Roman" w:cs="Times New Roman"/>
        </w:rPr>
        <w:t>May 2020</w:t>
      </w:r>
      <w:r w:rsidRPr="00E672F2">
        <w:rPr>
          <w:rFonts w:ascii="Times New Roman" w:hAnsi="Times New Roman" w:cs="Times New Roman"/>
        </w:rPr>
        <w:t>.</w:t>
      </w:r>
      <w:commentRangeEnd w:id="17"/>
      <w:r w:rsidR="00546267">
        <w:rPr>
          <w:rStyle w:val="CommentReference"/>
        </w:rPr>
        <w:commentReference w:id="17"/>
      </w:r>
    </w:p>
    <w:p w14:paraId="158695D8" w14:textId="6AE3176E" w:rsidR="0081046C" w:rsidRPr="0081046C" w:rsidRDefault="0081046C" w:rsidP="00CB5ECA">
      <w:pPr>
        <w:pStyle w:val="ListParagraph"/>
        <w:numPr>
          <w:ilvl w:val="0"/>
          <w:numId w:val="31"/>
        </w:numPr>
        <w:rPr>
          <w:rFonts w:ascii="Times New Roman" w:hAnsi="Times New Roman" w:cs="Times New Roman"/>
        </w:rPr>
      </w:pPr>
      <w:r w:rsidRPr="0081046C">
        <w:rPr>
          <w:rFonts w:ascii="Times New Roman" w:hAnsi="Times New Roman" w:cs="Times New Roman"/>
        </w:rPr>
        <w:t xml:space="preserve">M. Ramadas, S. Burleigh, and S. Farrell. </w:t>
      </w:r>
      <w:proofErr w:type="spellStart"/>
      <w:r w:rsidRPr="0081046C">
        <w:rPr>
          <w:rFonts w:ascii="Times New Roman" w:hAnsi="Times New Roman" w:cs="Times New Roman"/>
          <w:i/>
          <w:iCs/>
        </w:rPr>
        <w:t>Licklider</w:t>
      </w:r>
      <w:proofErr w:type="spellEnd"/>
      <w:r w:rsidRPr="0081046C">
        <w:rPr>
          <w:rFonts w:ascii="Times New Roman" w:hAnsi="Times New Roman" w:cs="Times New Roman"/>
          <w:i/>
          <w:iCs/>
        </w:rPr>
        <w:t xml:space="preserve"> Transmission Protocol—Specification</w:t>
      </w:r>
      <w:r w:rsidRPr="0081046C">
        <w:rPr>
          <w:rFonts w:ascii="Times New Roman" w:hAnsi="Times New Roman" w:cs="Times New Roman"/>
        </w:rPr>
        <w:t>. RFC 5326. Reston, Virginia: ISOC, September 2008.</w:t>
      </w:r>
    </w:p>
    <w:p w14:paraId="14EFCFCE" w14:textId="77777777" w:rsidR="0000174B" w:rsidRDefault="0000174B">
      <w:pPr>
        <w:rPr>
          <w:rFonts w:ascii="Times New Roman" w:eastAsiaTheme="majorEastAsia" w:hAnsi="Times New Roman" w:cs="Times New Roman"/>
          <w:b/>
          <w:bCs/>
          <w:sz w:val="32"/>
          <w:szCs w:val="32"/>
        </w:rPr>
      </w:pPr>
      <w:r>
        <w:rPr>
          <w:rFonts w:ascii="Times New Roman" w:hAnsi="Times New Roman" w:cs="Times New Roman"/>
          <w:b/>
          <w:bCs/>
        </w:rPr>
        <w:br w:type="page"/>
      </w:r>
    </w:p>
    <w:p w14:paraId="24084875" w14:textId="5D9AC120" w:rsidR="00AA65D6" w:rsidRPr="00F15359" w:rsidRDefault="00AA65D6" w:rsidP="001A2A58">
      <w:pPr>
        <w:pStyle w:val="Heading1"/>
        <w:rPr>
          <w:rFonts w:ascii="Times New Roman" w:hAnsi="Times New Roman" w:cs="Times New Roman"/>
          <w:b/>
          <w:bCs/>
          <w:color w:val="auto"/>
        </w:rPr>
      </w:pPr>
      <w:bookmarkStart w:id="18" w:name="_Toc88481839"/>
      <w:r w:rsidRPr="00F15359">
        <w:rPr>
          <w:rFonts w:ascii="Times New Roman" w:hAnsi="Times New Roman" w:cs="Times New Roman"/>
          <w:b/>
          <w:bCs/>
          <w:color w:val="auto"/>
        </w:rPr>
        <w:lastRenderedPageBreak/>
        <w:t>2.</w:t>
      </w:r>
      <w:r w:rsidR="009F309F">
        <w:rPr>
          <w:rFonts w:ascii="Times New Roman" w:hAnsi="Times New Roman" w:cs="Times New Roman"/>
          <w:b/>
          <w:bCs/>
          <w:color w:val="auto"/>
        </w:rPr>
        <w:tab/>
      </w:r>
      <w:r w:rsidRPr="00F15359">
        <w:rPr>
          <w:rFonts w:ascii="Times New Roman" w:hAnsi="Times New Roman" w:cs="Times New Roman"/>
          <w:b/>
          <w:bCs/>
          <w:color w:val="auto"/>
        </w:rPr>
        <w:t>O</w:t>
      </w:r>
      <w:r w:rsidR="00F15359">
        <w:rPr>
          <w:rFonts w:ascii="Times New Roman" w:hAnsi="Times New Roman" w:cs="Times New Roman"/>
          <w:b/>
          <w:bCs/>
          <w:color w:val="auto"/>
        </w:rPr>
        <w:t>VERVIEW</w:t>
      </w:r>
      <w:bookmarkEnd w:id="18"/>
    </w:p>
    <w:p w14:paraId="6CD080D3" w14:textId="5D3259CD" w:rsidR="00AA65D6" w:rsidRPr="00F15359" w:rsidRDefault="00AA65D6" w:rsidP="001A2A58">
      <w:pPr>
        <w:pStyle w:val="Heading2"/>
        <w:rPr>
          <w:rFonts w:ascii="Times New Roman" w:hAnsi="Times New Roman" w:cs="Times New Roman"/>
          <w:b/>
          <w:bCs/>
          <w:color w:val="auto"/>
        </w:rPr>
      </w:pPr>
      <w:bookmarkStart w:id="19" w:name="_Toc88481840"/>
      <w:r w:rsidRPr="00F15359">
        <w:rPr>
          <w:rFonts w:ascii="Times New Roman" w:hAnsi="Times New Roman" w:cs="Times New Roman"/>
          <w:b/>
          <w:bCs/>
          <w:color w:val="auto"/>
        </w:rPr>
        <w:t>2.1</w:t>
      </w:r>
      <w:r w:rsidR="009F309F">
        <w:rPr>
          <w:rFonts w:ascii="Times New Roman" w:hAnsi="Times New Roman" w:cs="Times New Roman"/>
          <w:b/>
          <w:bCs/>
          <w:color w:val="auto"/>
        </w:rPr>
        <w:tab/>
      </w:r>
      <w:r w:rsidRPr="00F15359">
        <w:rPr>
          <w:rFonts w:ascii="Times New Roman" w:hAnsi="Times New Roman" w:cs="Times New Roman"/>
          <w:b/>
          <w:bCs/>
          <w:color w:val="auto"/>
        </w:rPr>
        <w:t>G</w:t>
      </w:r>
      <w:r w:rsidR="00F15359">
        <w:rPr>
          <w:rFonts w:ascii="Times New Roman" w:hAnsi="Times New Roman" w:cs="Times New Roman"/>
          <w:b/>
          <w:bCs/>
          <w:color w:val="auto"/>
        </w:rPr>
        <w:t>ENERAL</w:t>
      </w:r>
      <w:bookmarkEnd w:id="19"/>
    </w:p>
    <w:p w14:paraId="15EB1411" w14:textId="77777777" w:rsidR="00AA65D6" w:rsidRPr="000664B8" w:rsidRDefault="00AA65D6" w:rsidP="007F6821">
      <w:pPr>
        <w:rPr>
          <w:rFonts w:ascii="Times New Roman" w:hAnsi="Times New Roman" w:cs="Times New Roman"/>
        </w:rPr>
      </w:pPr>
      <w:r w:rsidRPr="000664B8">
        <w:rPr>
          <w:rFonts w:ascii="Times New Roman" w:hAnsi="Times New Roman" w:cs="Times New Roman"/>
        </w:rPr>
        <w:t>Delay Tolerant Networking is an end</w:t>
      </w:r>
      <w:r w:rsidR="00DA064B" w:rsidRPr="000664B8">
        <w:rPr>
          <w:rFonts w:ascii="Times New Roman" w:hAnsi="Times New Roman" w:cs="Times New Roman"/>
        </w:rPr>
        <w:t>-to-end network service providing communications in and/or through environments characterized by one or more of the following:</w:t>
      </w:r>
    </w:p>
    <w:p w14:paraId="766D9BED" w14:textId="0C9175A1" w:rsidR="00DA064B" w:rsidRDefault="00DA064B" w:rsidP="00DA064B">
      <w:pPr>
        <w:pStyle w:val="ListParagraph"/>
        <w:numPr>
          <w:ilvl w:val="0"/>
          <w:numId w:val="5"/>
        </w:numPr>
        <w:rPr>
          <w:rFonts w:ascii="Times New Roman" w:hAnsi="Times New Roman" w:cs="Times New Roman"/>
        </w:rPr>
      </w:pPr>
      <w:r w:rsidRPr="000664B8">
        <w:rPr>
          <w:rFonts w:ascii="Times New Roman" w:hAnsi="Times New Roman" w:cs="Times New Roman"/>
        </w:rPr>
        <w:t xml:space="preserve">Intermittent </w:t>
      </w:r>
      <w:commentRangeStart w:id="20"/>
      <w:r w:rsidRPr="000664B8">
        <w:rPr>
          <w:rFonts w:ascii="Times New Roman" w:hAnsi="Times New Roman" w:cs="Times New Roman"/>
        </w:rPr>
        <w:t>connectivity</w:t>
      </w:r>
      <w:commentRangeEnd w:id="20"/>
      <w:r w:rsidR="00136E70">
        <w:rPr>
          <w:rStyle w:val="CommentReference"/>
        </w:rPr>
        <w:commentReference w:id="20"/>
      </w:r>
      <w:r w:rsidRPr="000664B8">
        <w:rPr>
          <w:rFonts w:ascii="Times New Roman" w:hAnsi="Times New Roman" w:cs="Times New Roman"/>
        </w:rPr>
        <w:t>;</w:t>
      </w:r>
    </w:p>
    <w:p w14:paraId="435A4C59" w14:textId="557D52FD" w:rsidR="00E86212" w:rsidRPr="000664B8" w:rsidRDefault="00E86212" w:rsidP="006C6911">
      <w:pPr>
        <w:pStyle w:val="ListParagraph"/>
        <w:numPr>
          <w:ilvl w:val="1"/>
          <w:numId w:val="5"/>
        </w:numPr>
        <w:rPr>
          <w:rFonts w:ascii="Times New Roman" w:hAnsi="Times New Roman" w:cs="Times New Roman"/>
        </w:rPr>
      </w:pPr>
      <w:r>
        <w:rPr>
          <w:rFonts w:ascii="Times New Roman" w:hAnsi="Times New Roman" w:cs="Times New Roman"/>
        </w:rPr>
        <w:t>Link connectivity within an inter</w:t>
      </w:r>
      <w:r w:rsidR="003406AF">
        <w:rPr>
          <w:rFonts w:ascii="Times New Roman" w:hAnsi="Times New Roman" w:cs="Times New Roman"/>
        </w:rPr>
        <w:t>planetary</w:t>
      </w:r>
      <w:r>
        <w:rPr>
          <w:rFonts w:ascii="Times New Roman" w:hAnsi="Times New Roman" w:cs="Times New Roman"/>
        </w:rPr>
        <w:t xml:space="preserve"> environment can</w:t>
      </w:r>
      <w:r w:rsidR="003406AF">
        <w:rPr>
          <w:rFonts w:ascii="Times New Roman" w:hAnsi="Times New Roman" w:cs="Times New Roman"/>
        </w:rPr>
        <w:t xml:space="preserve"> periodically</w:t>
      </w:r>
      <w:r>
        <w:rPr>
          <w:rFonts w:ascii="Times New Roman" w:hAnsi="Times New Roman" w:cs="Times New Roman"/>
        </w:rPr>
        <w:t xml:space="preserve"> experience Loss of Signal (LOS) due to a variety of factors, including</w:t>
      </w:r>
      <w:r w:rsidR="003406AF">
        <w:rPr>
          <w:rFonts w:ascii="Times New Roman" w:hAnsi="Times New Roman" w:cs="Times New Roman"/>
        </w:rPr>
        <w:t xml:space="preserve"> solar conjunction, occultation, atmospheric signal dispersion, etc.</w:t>
      </w:r>
    </w:p>
    <w:p w14:paraId="6603C570" w14:textId="4AEF2D7B" w:rsidR="00DA064B" w:rsidRDefault="00DA064B" w:rsidP="00DA064B">
      <w:pPr>
        <w:pStyle w:val="ListParagraph"/>
        <w:numPr>
          <w:ilvl w:val="0"/>
          <w:numId w:val="5"/>
        </w:numPr>
        <w:rPr>
          <w:rFonts w:ascii="Times New Roman" w:hAnsi="Times New Roman" w:cs="Times New Roman"/>
        </w:rPr>
      </w:pPr>
      <w:r w:rsidRPr="000664B8">
        <w:rPr>
          <w:rFonts w:ascii="Times New Roman" w:hAnsi="Times New Roman" w:cs="Times New Roman"/>
        </w:rPr>
        <w:t xml:space="preserve">Variable delays, which may be large and </w:t>
      </w:r>
      <w:proofErr w:type="gramStart"/>
      <w:r w:rsidRPr="000664B8">
        <w:rPr>
          <w:rFonts w:ascii="Times New Roman" w:hAnsi="Times New Roman" w:cs="Times New Roman"/>
        </w:rPr>
        <w:t>irregular;</w:t>
      </w:r>
      <w:proofErr w:type="gramEnd"/>
    </w:p>
    <w:p w14:paraId="54B0B36E" w14:textId="3F70434E" w:rsidR="003406AF" w:rsidRPr="000664B8" w:rsidRDefault="003406AF" w:rsidP="006C6911">
      <w:pPr>
        <w:pStyle w:val="ListParagraph"/>
        <w:numPr>
          <w:ilvl w:val="1"/>
          <w:numId w:val="5"/>
        </w:numPr>
        <w:rPr>
          <w:rFonts w:ascii="Times New Roman" w:hAnsi="Times New Roman" w:cs="Times New Roman"/>
        </w:rPr>
      </w:pPr>
      <w:r>
        <w:rPr>
          <w:rFonts w:ascii="Times New Roman" w:hAnsi="Times New Roman" w:cs="Times New Roman"/>
        </w:rPr>
        <w:t xml:space="preserve">Delays in data transmission between nodes will occur in </w:t>
      </w:r>
      <w:r w:rsidR="00D46A49">
        <w:rPr>
          <w:rFonts w:ascii="Times New Roman" w:hAnsi="Times New Roman" w:cs="Times New Roman"/>
        </w:rPr>
        <w:t>interplanetary (and larger) scale environments. This delay is caused mostly by the extreme distance data can be required to travel</w:t>
      </w:r>
      <w:r w:rsidR="003803E7">
        <w:rPr>
          <w:rFonts w:ascii="Times New Roman" w:hAnsi="Times New Roman" w:cs="Times New Roman"/>
        </w:rPr>
        <w:t>. Delay can also be caused by events like solar conjunction, where a planetary body may inhibit signal transmission.</w:t>
      </w:r>
    </w:p>
    <w:p w14:paraId="39BA3AB8" w14:textId="527C6936" w:rsidR="00DA064B" w:rsidRDefault="0091640B" w:rsidP="00DA064B">
      <w:pPr>
        <w:pStyle w:val="ListParagraph"/>
        <w:numPr>
          <w:ilvl w:val="0"/>
          <w:numId w:val="5"/>
        </w:numPr>
        <w:rPr>
          <w:rFonts w:ascii="Times New Roman" w:hAnsi="Times New Roman" w:cs="Times New Roman"/>
        </w:rPr>
      </w:pPr>
      <w:r>
        <w:rPr>
          <w:rFonts w:ascii="Times New Roman" w:hAnsi="Times New Roman" w:cs="Times New Roman"/>
        </w:rPr>
        <w:t>Intermittent</w:t>
      </w:r>
      <w:r w:rsidR="00DA064B" w:rsidRPr="000664B8">
        <w:rPr>
          <w:rFonts w:ascii="Times New Roman" w:hAnsi="Times New Roman" w:cs="Times New Roman"/>
        </w:rPr>
        <w:t xml:space="preserve"> </w:t>
      </w:r>
      <w:r>
        <w:rPr>
          <w:rFonts w:ascii="Times New Roman" w:hAnsi="Times New Roman" w:cs="Times New Roman"/>
        </w:rPr>
        <w:t xml:space="preserve">transmission </w:t>
      </w:r>
      <w:r w:rsidR="00DA064B" w:rsidRPr="000664B8">
        <w:rPr>
          <w:rFonts w:ascii="Times New Roman" w:hAnsi="Times New Roman" w:cs="Times New Roman"/>
        </w:rPr>
        <w:t xml:space="preserve">error </w:t>
      </w:r>
      <w:commentRangeStart w:id="21"/>
      <w:r w:rsidR="00DA064B" w:rsidRPr="000664B8">
        <w:rPr>
          <w:rFonts w:ascii="Times New Roman" w:hAnsi="Times New Roman" w:cs="Times New Roman"/>
        </w:rPr>
        <w:t>rates</w:t>
      </w:r>
      <w:commentRangeEnd w:id="21"/>
      <w:r w:rsidR="003803E7">
        <w:rPr>
          <w:rStyle w:val="CommentReference"/>
        </w:rPr>
        <w:commentReference w:id="21"/>
      </w:r>
      <w:r w:rsidR="00DA064B" w:rsidRPr="000664B8">
        <w:rPr>
          <w:rFonts w:ascii="Times New Roman" w:hAnsi="Times New Roman" w:cs="Times New Roman"/>
        </w:rPr>
        <w:t>;</w:t>
      </w:r>
    </w:p>
    <w:p w14:paraId="4496D2B6" w14:textId="7A07EE9B" w:rsidR="003803E7" w:rsidRPr="000664B8" w:rsidRDefault="003803E7" w:rsidP="006C6911">
      <w:pPr>
        <w:pStyle w:val="ListParagraph"/>
        <w:numPr>
          <w:ilvl w:val="1"/>
          <w:numId w:val="5"/>
        </w:numPr>
        <w:rPr>
          <w:rFonts w:ascii="Times New Roman" w:hAnsi="Times New Roman" w:cs="Times New Roman"/>
        </w:rPr>
      </w:pPr>
    </w:p>
    <w:p w14:paraId="386B874D" w14:textId="0863F7D7" w:rsidR="00DA064B" w:rsidRDefault="00DA064B" w:rsidP="00DA064B">
      <w:pPr>
        <w:pStyle w:val="ListParagraph"/>
        <w:numPr>
          <w:ilvl w:val="0"/>
          <w:numId w:val="5"/>
        </w:numPr>
        <w:rPr>
          <w:rFonts w:ascii="Times New Roman" w:hAnsi="Times New Roman" w:cs="Times New Roman"/>
        </w:rPr>
      </w:pPr>
      <w:r w:rsidRPr="000664B8">
        <w:rPr>
          <w:rFonts w:ascii="Times New Roman" w:hAnsi="Times New Roman" w:cs="Times New Roman"/>
        </w:rPr>
        <w:t xml:space="preserve">Asymmetric and simplex </w:t>
      </w:r>
      <w:commentRangeStart w:id="22"/>
      <w:r w:rsidRPr="000664B8">
        <w:rPr>
          <w:rFonts w:ascii="Times New Roman" w:hAnsi="Times New Roman" w:cs="Times New Roman"/>
        </w:rPr>
        <w:t>links</w:t>
      </w:r>
      <w:commentRangeEnd w:id="22"/>
      <w:r w:rsidR="00546267">
        <w:rPr>
          <w:rStyle w:val="CommentReference"/>
        </w:rPr>
        <w:commentReference w:id="22"/>
      </w:r>
      <w:r w:rsidRPr="000664B8">
        <w:rPr>
          <w:rFonts w:ascii="Times New Roman" w:hAnsi="Times New Roman" w:cs="Times New Roman"/>
        </w:rPr>
        <w:t>.</w:t>
      </w:r>
    </w:p>
    <w:p w14:paraId="7E27A441" w14:textId="77A27EC9" w:rsidR="003803E7" w:rsidRDefault="003803E7" w:rsidP="006C6911">
      <w:pPr>
        <w:pStyle w:val="ListParagraph"/>
        <w:numPr>
          <w:ilvl w:val="1"/>
          <w:numId w:val="5"/>
        </w:numPr>
        <w:rPr>
          <w:rFonts w:ascii="Times New Roman" w:hAnsi="Times New Roman" w:cs="Times New Roman"/>
        </w:rPr>
      </w:pPr>
      <w:r>
        <w:rPr>
          <w:rFonts w:ascii="Times New Roman" w:hAnsi="Times New Roman" w:cs="Times New Roman"/>
        </w:rPr>
        <w:t xml:space="preserve">Deep space missions </w:t>
      </w:r>
      <w:r w:rsidR="007E3F5B">
        <w:rPr>
          <w:rFonts w:ascii="Times New Roman" w:hAnsi="Times New Roman" w:cs="Times New Roman"/>
        </w:rPr>
        <w:t>often carry constraints regarding the amount of equipment they can support on the satellite. The uplink bandwidth capacity (and the hardware required to support it) can often be minimized in favor of supporting other functions that require more of the satellite’s resources. The result of this constraint is an asymmetric, sometimes even simplex, link between the satellite and the receiver.</w:t>
      </w:r>
    </w:p>
    <w:p w14:paraId="076E8021" w14:textId="149EDDA3" w:rsidR="000F4BF7" w:rsidRDefault="000F4BF7" w:rsidP="00DA064B">
      <w:pPr>
        <w:pStyle w:val="ListParagraph"/>
        <w:numPr>
          <w:ilvl w:val="0"/>
          <w:numId w:val="5"/>
        </w:numPr>
        <w:rPr>
          <w:rFonts w:ascii="Times New Roman" w:hAnsi="Times New Roman" w:cs="Times New Roman"/>
        </w:rPr>
      </w:pPr>
      <w:r>
        <w:rPr>
          <w:rFonts w:ascii="Times New Roman" w:hAnsi="Times New Roman" w:cs="Times New Roman"/>
        </w:rPr>
        <w:t>Disparate Data Rates</w:t>
      </w:r>
    </w:p>
    <w:p w14:paraId="2DA9686B" w14:textId="5ABA88CC" w:rsidR="00702F81" w:rsidRPr="000664B8" w:rsidRDefault="00702F81" w:rsidP="006C6911">
      <w:pPr>
        <w:pStyle w:val="ListParagraph"/>
        <w:numPr>
          <w:ilvl w:val="1"/>
          <w:numId w:val="5"/>
        </w:numPr>
        <w:rPr>
          <w:rFonts w:ascii="Times New Roman" w:hAnsi="Times New Roman" w:cs="Times New Roman"/>
        </w:rPr>
      </w:pPr>
      <w:r>
        <w:rPr>
          <w:rFonts w:ascii="Times New Roman" w:hAnsi="Times New Roman" w:cs="Times New Roman"/>
        </w:rPr>
        <w:t>Due to the reasons listed above regarding intermittent connectivity and variable delays, data can arrive at different rates than what is expected.</w:t>
      </w:r>
    </w:p>
    <w:p w14:paraId="10326260" w14:textId="3E71B7DC" w:rsidR="00DA064B" w:rsidRPr="000664B8" w:rsidRDefault="00DA064B" w:rsidP="00DA064B">
      <w:pPr>
        <w:rPr>
          <w:rFonts w:ascii="Times New Roman" w:hAnsi="Times New Roman" w:cs="Times New Roman"/>
        </w:rPr>
      </w:pPr>
      <w:r w:rsidRPr="000664B8">
        <w:rPr>
          <w:rFonts w:ascii="Times New Roman" w:hAnsi="Times New Roman" w:cs="Times New Roman"/>
        </w:rPr>
        <w:t>One core element of DTN is the BP. BP provides end-to-end network services, operating above the data transport services provided by links or networks accessed via the CLAs, and forming a store-and-forward network. Key capabilities of the Bundle Protocol include:</w:t>
      </w:r>
    </w:p>
    <w:p w14:paraId="77F4C8B3" w14:textId="6CA0ABC6" w:rsidR="008579F3" w:rsidRPr="006C6911" w:rsidRDefault="008579F3" w:rsidP="008579F3">
      <w:pPr>
        <w:pStyle w:val="ListParagraph"/>
        <w:numPr>
          <w:ilvl w:val="0"/>
          <w:numId w:val="2"/>
        </w:numPr>
        <w:rPr>
          <w:rFonts w:ascii="Times New Roman" w:hAnsi="Times New Roman" w:cs="Times New Roman"/>
        </w:rPr>
      </w:pPr>
      <w:commentRangeStart w:id="23"/>
      <w:commentRangeStart w:id="24"/>
      <w:r w:rsidRPr="006C6911">
        <w:rPr>
          <w:rFonts w:ascii="Times New Roman" w:hAnsi="Times New Roman" w:cs="Times New Roman"/>
        </w:rPr>
        <w:t>Ability to use physical motility for the movement of data</w:t>
      </w:r>
    </w:p>
    <w:p w14:paraId="04C47457" w14:textId="3D0F9FBE" w:rsidR="008579F3" w:rsidRPr="006C6911" w:rsidRDefault="008579F3" w:rsidP="008579F3">
      <w:pPr>
        <w:pStyle w:val="ListParagraph"/>
        <w:numPr>
          <w:ilvl w:val="0"/>
          <w:numId w:val="2"/>
        </w:numPr>
        <w:rPr>
          <w:rFonts w:ascii="Times New Roman" w:hAnsi="Times New Roman" w:cs="Times New Roman"/>
        </w:rPr>
      </w:pPr>
      <w:r w:rsidRPr="006C6911">
        <w:rPr>
          <w:rFonts w:ascii="Times New Roman" w:hAnsi="Times New Roman" w:cs="Times New Roman"/>
        </w:rPr>
        <w:t>Ability to move the responsibility for error control from one node to another</w:t>
      </w:r>
    </w:p>
    <w:p w14:paraId="7FAFE413" w14:textId="3714A4AC" w:rsidR="008579F3" w:rsidRPr="006C6911" w:rsidRDefault="008579F3" w:rsidP="008579F3">
      <w:pPr>
        <w:pStyle w:val="ListParagraph"/>
        <w:numPr>
          <w:ilvl w:val="0"/>
          <w:numId w:val="2"/>
        </w:numPr>
        <w:rPr>
          <w:rFonts w:ascii="Times New Roman" w:hAnsi="Times New Roman" w:cs="Times New Roman"/>
        </w:rPr>
      </w:pPr>
      <w:r w:rsidRPr="006C6911">
        <w:rPr>
          <w:rFonts w:ascii="Times New Roman" w:hAnsi="Times New Roman" w:cs="Times New Roman"/>
        </w:rPr>
        <w:t>Ability to cope with intermittent connectivity, including cases where the sender and receiver are not concurrently present in the network</w:t>
      </w:r>
    </w:p>
    <w:p w14:paraId="19CDAF21" w14:textId="6B5752B6" w:rsidR="008579F3" w:rsidRPr="006C6911" w:rsidRDefault="008579F3" w:rsidP="008579F3">
      <w:pPr>
        <w:pStyle w:val="ListParagraph"/>
        <w:numPr>
          <w:ilvl w:val="0"/>
          <w:numId w:val="2"/>
        </w:numPr>
        <w:rPr>
          <w:rFonts w:ascii="Times New Roman" w:hAnsi="Times New Roman" w:cs="Times New Roman"/>
        </w:rPr>
      </w:pPr>
      <w:r w:rsidRPr="006C6911">
        <w:rPr>
          <w:rFonts w:ascii="Times New Roman" w:hAnsi="Times New Roman" w:cs="Times New Roman"/>
        </w:rPr>
        <w:t>Ability to take advantage of scheduled, predicted, and opportunistic connectivity, whether bidirectional or unidirectional, in addition to continuous connectivity</w:t>
      </w:r>
    </w:p>
    <w:p w14:paraId="02C45324" w14:textId="5F35372C" w:rsidR="008579F3" w:rsidRPr="006C6911" w:rsidRDefault="008579F3" w:rsidP="008579F3">
      <w:pPr>
        <w:pStyle w:val="ListParagraph"/>
        <w:numPr>
          <w:ilvl w:val="0"/>
          <w:numId w:val="2"/>
        </w:numPr>
        <w:rPr>
          <w:rFonts w:ascii="Times New Roman" w:hAnsi="Times New Roman" w:cs="Times New Roman"/>
        </w:rPr>
      </w:pPr>
      <w:r w:rsidRPr="006C6911">
        <w:rPr>
          <w:rFonts w:ascii="Times New Roman" w:hAnsi="Times New Roman" w:cs="Times New Roman"/>
        </w:rPr>
        <w:t>Ability to use available bandwidth for a wide variety of services and functions</w:t>
      </w:r>
    </w:p>
    <w:p w14:paraId="40B650DD" w14:textId="722A9AFC" w:rsidR="008579F3" w:rsidRPr="006C6911" w:rsidRDefault="008579F3" w:rsidP="008579F3">
      <w:pPr>
        <w:pStyle w:val="ListParagraph"/>
        <w:numPr>
          <w:ilvl w:val="0"/>
          <w:numId w:val="2"/>
        </w:numPr>
        <w:rPr>
          <w:rFonts w:ascii="Times New Roman" w:hAnsi="Times New Roman" w:cs="Times New Roman"/>
        </w:rPr>
      </w:pPr>
      <w:r w:rsidRPr="006C6911">
        <w:rPr>
          <w:rFonts w:ascii="Times New Roman" w:hAnsi="Times New Roman" w:cs="Times New Roman"/>
        </w:rPr>
        <w:t>Late binding of overlay network endpoint identifiers to underlying constituent network addresses</w:t>
      </w:r>
      <w:commentRangeEnd w:id="23"/>
      <w:r w:rsidR="004046CE" w:rsidRPr="006C6911">
        <w:rPr>
          <w:rStyle w:val="CommentReference"/>
        </w:rPr>
        <w:commentReference w:id="23"/>
      </w:r>
      <w:commentRangeEnd w:id="24"/>
      <w:r w:rsidR="000F4BF7" w:rsidRPr="006C6911">
        <w:rPr>
          <w:rStyle w:val="CommentReference"/>
        </w:rPr>
        <w:commentReference w:id="24"/>
      </w:r>
    </w:p>
    <w:p w14:paraId="2D48FE63" w14:textId="750AE7F6" w:rsidR="008579F3" w:rsidRPr="006C6911" w:rsidRDefault="008579F3" w:rsidP="008579F3">
      <w:pPr>
        <w:rPr>
          <w:rFonts w:ascii="Times New Roman" w:hAnsi="Times New Roman" w:cs="Times New Roman"/>
        </w:rPr>
      </w:pPr>
      <w:r w:rsidRPr="006C6911">
        <w:rPr>
          <w:rFonts w:ascii="Times New Roman" w:hAnsi="Times New Roman" w:cs="Times New Roman"/>
        </w:rPr>
        <w:t>Reference [</w:t>
      </w:r>
      <w:r w:rsidR="0081046C" w:rsidRPr="006C6911">
        <w:rPr>
          <w:rFonts w:ascii="Times New Roman" w:hAnsi="Times New Roman" w:cs="Times New Roman"/>
        </w:rPr>
        <w:t>1</w:t>
      </w:r>
      <w:r w:rsidRPr="006C6911">
        <w:rPr>
          <w:rFonts w:ascii="Times New Roman" w:hAnsi="Times New Roman" w:cs="Times New Roman"/>
        </w:rPr>
        <w:t>] contains descriptions of these capabilities and rationale for the DTN architecture.</w:t>
      </w:r>
    </w:p>
    <w:p w14:paraId="6453ED1C" w14:textId="2315B6BA" w:rsidR="0005443F" w:rsidRPr="000664B8" w:rsidRDefault="008579F3" w:rsidP="008579F3">
      <w:pPr>
        <w:rPr>
          <w:rFonts w:ascii="Times New Roman" w:hAnsi="Times New Roman" w:cs="Times New Roman"/>
        </w:rPr>
      </w:pPr>
      <w:r w:rsidRPr="000664B8">
        <w:rPr>
          <w:rFonts w:ascii="Times New Roman" w:hAnsi="Times New Roman" w:cs="Times New Roman"/>
        </w:rPr>
        <w:t xml:space="preserve">BP uses underlying “native” transport and/or network protocols for communications within a given constituent network. The layer at which </w:t>
      </w:r>
      <w:r w:rsidR="007C48C9" w:rsidRPr="000664B8">
        <w:rPr>
          <w:rFonts w:ascii="Times New Roman" w:hAnsi="Times New Roman" w:cs="Times New Roman"/>
        </w:rPr>
        <w:t xml:space="preserve">those underlying protocols lie is known as the </w:t>
      </w:r>
      <w:r w:rsidR="0047094F" w:rsidRPr="000664B8">
        <w:rPr>
          <w:rFonts w:ascii="Times New Roman" w:hAnsi="Times New Roman" w:cs="Times New Roman"/>
        </w:rPr>
        <w:t>“</w:t>
      </w:r>
      <w:r w:rsidR="007C48C9" w:rsidRPr="000664B8">
        <w:rPr>
          <w:rFonts w:ascii="Times New Roman" w:hAnsi="Times New Roman" w:cs="Times New Roman"/>
        </w:rPr>
        <w:t>convergence layer</w:t>
      </w:r>
      <w:r w:rsidR="0047094F" w:rsidRPr="000664B8">
        <w:rPr>
          <w:rFonts w:ascii="Times New Roman" w:hAnsi="Times New Roman" w:cs="Times New Roman"/>
        </w:rPr>
        <w:t>”</w:t>
      </w:r>
      <w:r w:rsidR="007C48C9" w:rsidRPr="000664B8">
        <w:rPr>
          <w:rFonts w:ascii="Times New Roman" w:hAnsi="Times New Roman" w:cs="Times New Roman"/>
        </w:rPr>
        <w:t>.</w:t>
      </w:r>
      <w:r w:rsidR="0047094F" w:rsidRPr="000664B8">
        <w:rPr>
          <w:rFonts w:ascii="Times New Roman" w:hAnsi="Times New Roman" w:cs="Times New Roman"/>
        </w:rPr>
        <w:t xml:space="preserve"> The interface between the BP layer and the convergence layer is known as the “convergence layer adapter”.</w:t>
      </w:r>
      <w:r w:rsidR="002178B1" w:rsidRPr="000664B8">
        <w:rPr>
          <w:rFonts w:ascii="Times New Roman" w:hAnsi="Times New Roman" w:cs="Times New Roman"/>
        </w:rPr>
        <w:t xml:space="preserve"> </w:t>
      </w:r>
      <w:r w:rsidR="004C54D8" w:rsidRPr="000664B8">
        <w:rPr>
          <w:rFonts w:ascii="Times New Roman" w:hAnsi="Times New Roman" w:cs="Times New Roman"/>
        </w:rPr>
        <w:t>This concept is illustrated in Figure 2-1</w:t>
      </w:r>
      <w:r w:rsidR="00322964" w:rsidRPr="000664B8">
        <w:rPr>
          <w:rFonts w:ascii="Times New Roman" w:hAnsi="Times New Roman" w:cs="Times New Roman"/>
        </w:rPr>
        <w:t xml:space="preserve">. PDUs traveling from the application and bundle layer encounter a CLA, which is responsible for sending (and receiving) bundles according to the “native” protocol that the convergence layer uses underneath it (as interpreted in a standard OSI model with BP additions). Typically, a specific CLA is created for each unique “native” protocol. The CLA on the left, </w:t>
      </w:r>
      <w:r w:rsidR="00322964" w:rsidRPr="000664B8">
        <w:rPr>
          <w:rFonts w:ascii="Times New Roman" w:hAnsi="Times New Roman" w:cs="Times New Roman"/>
        </w:rPr>
        <w:lastRenderedPageBreak/>
        <w:t xml:space="preserve">for example, could represent an adapter specific to a TCP network. The CLA on the right (CL B) could represent an interface to the </w:t>
      </w:r>
      <w:proofErr w:type="spellStart"/>
      <w:r w:rsidR="00322964" w:rsidRPr="000664B8">
        <w:rPr>
          <w:rFonts w:ascii="Times New Roman" w:hAnsi="Times New Roman" w:cs="Times New Roman"/>
        </w:rPr>
        <w:t>Licklider</w:t>
      </w:r>
      <w:proofErr w:type="spellEnd"/>
      <w:r w:rsidR="00322964" w:rsidRPr="000664B8">
        <w:rPr>
          <w:rFonts w:ascii="Times New Roman" w:hAnsi="Times New Roman" w:cs="Times New Roman"/>
        </w:rPr>
        <w:t xml:space="preserve"> Transmission Protocol (LTP), with “Link B1” representing LTP running over a CCSDS Data Link Layer protocol. Alternatively, BP can be used to support a connection between two separate internets </w:t>
      </w:r>
      <w:proofErr w:type="gramStart"/>
      <w:r w:rsidR="00322964" w:rsidRPr="000664B8">
        <w:rPr>
          <w:rFonts w:ascii="Times New Roman" w:hAnsi="Times New Roman" w:cs="Times New Roman"/>
        </w:rPr>
        <w:t>e.g.</w:t>
      </w:r>
      <w:proofErr w:type="gramEnd"/>
      <w:r w:rsidR="00322964" w:rsidRPr="000664B8">
        <w:rPr>
          <w:rFonts w:ascii="Times New Roman" w:hAnsi="Times New Roman" w:cs="Times New Roman"/>
        </w:rPr>
        <w:t xml:space="preserve"> an on-orbit internet and a ground internet, terrestrial or otherwise.</w:t>
      </w:r>
    </w:p>
    <w:p w14:paraId="168EA548" w14:textId="130FCBE0" w:rsidR="00322964" w:rsidRPr="000664B8" w:rsidRDefault="00322964" w:rsidP="008579F3">
      <w:pPr>
        <w:rPr>
          <w:rFonts w:ascii="Times New Roman" w:hAnsi="Times New Roman" w:cs="Times New Roman"/>
        </w:rPr>
      </w:pPr>
      <w:r w:rsidRPr="000664B8">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4AA32804" wp14:editId="76750BA6">
                <wp:simplePos x="0" y="0"/>
                <wp:positionH relativeFrom="column">
                  <wp:posOffset>1514475</wp:posOffset>
                </wp:positionH>
                <wp:positionV relativeFrom="paragraph">
                  <wp:posOffset>347980</wp:posOffset>
                </wp:positionV>
                <wp:extent cx="1438275" cy="390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438275" cy="390525"/>
                        </a:xfrm>
                        <a:prstGeom prst="rect">
                          <a:avLst/>
                        </a:prstGeom>
                        <a:solidFill>
                          <a:schemeClr val="lt1"/>
                        </a:solidFill>
                        <a:ln w="6350">
                          <a:noFill/>
                        </a:ln>
                      </wps:spPr>
                      <wps:txbx>
                        <w:txbxContent>
                          <w:p w14:paraId="53284F81" w14:textId="0BA00D7B" w:rsidR="00120BFF" w:rsidRPr="00322964" w:rsidRDefault="00120BFF">
                            <w:pPr>
                              <w:rPr>
                                <w:b/>
                                <w:bCs/>
                              </w:rPr>
                            </w:pPr>
                            <w:r w:rsidRPr="00322964">
                              <w:rPr>
                                <w:b/>
                                <w:bCs/>
                              </w:rPr>
                              <w:t>Application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A32804" id="_x0000_t202" coordsize="21600,21600" o:spt="202" path="m,l,21600r21600,l21600,xe">
                <v:stroke joinstyle="miter"/>
                <v:path gradientshapeok="t" o:connecttype="rect"/>
              </v:shapetype>
              <v:shape id="Text Box 6" o:spid="_x0000_s1026" type="#_x0000_t202" style="position:absolute;margin-left:119.25pt;margin-top:27.4pt;width:113.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" fillcolor="white [3201]" stroked="f" strokeweight=".5pt">
                <v:textbox>
                  <w:txbxContent>
                    <w:p w14:paraId="53284F81" w14:textId="0BA00D7B" w:rsidR="00120BFF" w:rsidRPr="00322964" w:rsidRDefault="00120BFF">
                      <w:pPr>
                        <w:rPr>
                          <w:b/>
                          <w:bCs/>
                        </w:rPr>
                      </w:pPr>
                      <w:r w:rsidRPr="00322964">
                        <w:rPr>
                          <w:b/>
                          <w:bCs/>
                        </w:rPr>
                        <w:t>Application Layer</w:t>
                      </w:r>
                    </w:p>
                  </w:txbxContent>
                </v:textbox>
              </v:shape>
            </w:pict>
          </mc:Fallback>
        </mc:AlternateContent>
      </w:r>
      <w:r w:rsidRPr="000664B8">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53C58518" wp14:editId="3927BC25">
                <wp:simplePos x="0" y="0"/>
                <wp:positionH relativeFrom="column">
                  <wp:posOffset>1314450</wp:posOffset>
                </wp:positionH>
                <wp:positionV relativeFrom="paragraph">
                  <wp:posOffset>167005</wp:posOffset>
                </wp:positionV>
                <wp:extent cx="57150" cy="628650"/>
                <wp:effectExtent l="0" t="0" r="38100" b="19050"/>
                <wp:wrapNone/>
                <wp:docPr id="5" name="Right Brace 5"/>
                <wp:cNvGraphicFramePr/>
                <a:graphic xmlns:a="http://schemas.openxmlformats.org/drawingml/2006/main">
                  <a:graphicData uri="http://schemas.microsoft.com/office/word/2010/wordprocessingShape">
                    <wps:wsp>
                      <wps:cNvSpPr/>
                      <wps:spPr>
                        <a:xfrm>
                          <a:off x="0" y="0"/>
                          <a:ext cx="57150" cy="6286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type w14:anchorId="77583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03.5pt;margin-top:13.15pt;width:4.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" adj="164" strokecolor="#4472c4 [3204]" strokeweight="1.5pt">
                <v:stroke joinstyle="miter"/>
              </v:shape>
            </w:pict>
          </mc:Fallback>
        </mc:AlternateContent>
      </w:r>
      <w:r w:rsidRPr="000664B8">
        <w:rPr>
          <w:rFonts w:ascii="Times New Roman" w:hAnsi="Times New Roman" w:cs="Times New Roman"/>
          <w:noProof/>
          <w:lang w:val="en-GB" w:eastAsia="en-GB"/>
        </w:rPr>
        <w:drawing>
          <wp:inline distT="0" distB="0" distL="0" distR="0" wp14:anchorId="732FE2F4" wp14:editId="19E911B8">
            <wp:extent cx="558165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1650" cy="2590800"/>
                    </a:xfrm>
                    <a:prstGeom prst="rect">
                      <a:avLst/>
                    </a:prstGeom>
                  </pic:spPr>
                </pic:pic>
              </a:graphicData>
            </a:graphic>
          </wp:inline>
        </w:drawing>
      </w:r>
    </w:p>
    <w:p w14:paraId="600CFCBB" w14:textId="10954E6C" w:rsidR="00322964" w:rsidRPr="000664B8" w:rsidRDefault="00322964" w:rsidP="00322964">
      <w:pPr>
        <w:jc w:val="center"/>
        <w:rPr>
          <w:rFonts w:ascii="Times New Roman" w:hAnsi="Times New Roman" w:cs="Times New Roman"/>
          <w:b/>
          <w:bCs/>
        </w:rPr>
      </w:pPr>
      <w:r w:rsidRPr="000664B8">
        <w:rPr>
          <w:rFonts w:ascii="Times New Roman" w:hAnsi="Times New Roman" w:cs="Times New Roman"/>
          <w:b/>
          <w:bCs/>
        </w:rPr>
        <w:t>Figure 2.1:</w:t>
      </w:r>
      <w:r w:rsidRPr="000664B8">
        <w:rPr>
          <w:rFonts w:ascii="Times New Roman" w:hAnsi="Times New Roman" w:cs="Times New Roman"/>
          <w:b/>
          <w:bCs/>
        </w:rPr>
        <w:tab/>
        <w:t>Bundle Protocol End-to-End Delivery Service</w:t>
      </w:r>
    </w:p>
    <w:p w14:paraId="16A3F2F1" w14:textId="4AEE3E8E" w:rsidR="004C54D8" w:rsidRPr="000664B8" w:rsidRDefault="004C54D8" w:rsidP="008579F3">
      <w:pPr>
        <w:rPr>
          <w:rFonts w:ascii="Times New Roman" w:hAnsi="Times New Roman" w:cs="Times New Roman"/>
        </w:rPr>
      </w:pPr>
    </w:p>
    <w:p w14:paraId="30E2A5B4" w14:textId="7430588B" w:rsidR="00322964" w:rsidRPr="000664B8" w:rsidRDefault="00322964" w:rsidP="008579F3">
      <w:pPr>
        <w:rPr>
          <w:rFonts w:ascii="Times New Roman" w:hAnsi="Times New Roman" w:cs="Times New Roman"/>
        </w:rPr>
      </w:pPr>
      <w:r w:rsidRPr="000664B8">
        <w:rPr>
          <w:rFonts w:ascii="Times New Roman" w:hAnsi="Times New Roman" w:cs="Times New Roman"/>
        </w:rPr>
        <w:t>This document describes the format of the messages (called bundles) passed between nodes participating in bundle transmission. In addition, this document addresses endpoint naming for the purpose of bundle header compression and describes how the protocol may be extended to support new capabilities while maintaining compatibility with the base protocol. This document does not address bundle routing algorithms (</w:t>
      </w:r>
      <w:proofErr w:type="gramStart"/>
      <w:r w:rsidRPr="000664B8">
        <w:rPr>
          <w:rFonts w:ascii="Times New Roman" w:hAnsi="Times New Roman" w:cs="Times New Roman"/>
        </w:rPr>
        <w:t>e.g.</w:t>
      </w:r>
      <w:proofErr w:type="gramEnd"/>
      <w:r w:rsidRPr="000664B8">
        <w:rPr>
          <w:rFonts w:ascii="Times New Roman" w:hAnsi="Times New Roman" w:cs="Times New Roman"/>
        </w:rPr>
        <w:t xml:space="preserve"> SABR), mechanisms for populating the routing or forwarding information bases of bundle nodes, nor methods for scheduling bundle transmission (e.g. Contact Plan). </w:t>
      </w:r>
    </w:p>
    <w:p w14:paraId="08C200E3" w14:textId="7EBFBDBD" w:rsidR="00322964" w:rsidRPr="000664B8" w:rsidRDefault="00CB781D" w:rsidP="008579F3">
      <w:pPr>
        <w:rPr>
          <w:rFonts w:ascii="Times New Roman" w:hAnsi="Times New Roman" w:cs="Times New Roman"/>
        </w:rPr>
      </w:pPr>
      <w:r w:rsidRPr="000664B8">
        <w:rPr>
          <w:rFonts w:ascii="Times New Roman" w:hAnsi="Times New Roman" w:cs="Times New Roman"/>
        </w:rPr>
        <w:t>General refactoring of the</w:t>
      </w:r>
      <w:r w:rsidR="00322964" w:rsidRPr="000664B8">
        <w:rPr>
          <w:rFonts w:ascii="Times New Roman" w:hAnsi="Times New Roman" w:cs="Times New Roman"/>
        </w:rPr>
        <w:t xml:space="preserve"> </w:t>
      </w:r>
      <w:r w:rsidRPr="000664B8">
        <w:rPr>
          <w:rFonts w:ascii="Times New Roman" w:hAnsi="Times New Roman" w:cs="Times New Roman"/>
        </w:rPr>
        <w:t>b</w:t>
      </w:r>
      <w:r w:rsidR="00322964" w:rsidRPr="000664B8">
        <w:rPr>
          <w:rFonts w:ascii="Times New Roman" w:hAnsi="Times New Roman" w:cs="Times New Roman"/>
        </w:rPr>
        <w:t>undle protocol ha</w:t>
      </w:r>
      <w:r w:rsidRPr="000664B8">
        <w:rPr>
          <w:rFonts w:ascii="Times New Roman" w:hAnsi="Times New Roman" w:cs="Times New Roman"/>
        </w:rPr>
        <w:t>s</w:t>
      </w:r>
      <w:r w:rsidR="00322964" w:rsidRPr="000664B8">
        <w:rPr>
          <w:rFonts w:ascii="Times New Roman" w:hAnsi="Times New Roman" w:cs="Times New Roman"/>
        </w:rPr>
        <w:t xml:space="preserve"> improved the protocol in terms of simplicity, power, and flexibility</w:t>
      </w:r>
      <w:r w:rsidRPr="000664B8">
        <w:rPr>
          <w:rFonts w:ascii="Times New Roman" w:hAnsi="Times New Roman" w:cs="Times New Roman"/>
        </w:rPr>
        <w:t xml:space="preserve"> since the protocol was first released for industry purposes in CCSDS 734.2-B-1</w:t>
      </w:r>
      <w:r w:rsidR="00322964" w:rsidRPr="000664B8">
        <w:rPr>
          <w:rFonts w:ascii="Times New Roman" w:hAnsi="Times New Roman" w:cs="Times New Roman"/>
        </w:rPr>
        <w:t>.</w:t>
      </w:r>
      <w:r w:rsidRPr="000664B8">
        <w:rPr>
          <w:rFonts w:ascii="Times New Roman" w:hAnsi="Times New Roman" w:cs="Times New Roman"/>
        </w:rPr>
        <w:t xml:space="preserve"> This offers the improved bundle protocol increased scalability and compatibility from its previous iteration. Additionally, the bundle protocol directly supported by CCSDS 734.2-B-1 will no longer receive support once </w:t>
      </w:r>
      <w:proofErr w:type="spellStart"/>
      <w:r w:rsidRPr="000664B8">
        <w:rPr>
          <w:rFonts w:ascii="Times New Roman" w:hAnsi="Times New Roman" w:cs="Times New Roman"/>
        </w:rPr>
        <w:t>BPbis</w:t>
      </w:r>
      <w:proofErr w:type="spellEnd"/>
      <w:r w:rsidRPr="000664B8">
        <w:rPr>
          <w:rFonts w:ascii="Times New Roman" w:hAnsi="Times New Roman" w:cs="Times New Roman"/>
        </w:rPr>
        <w:t xml:space="preserve"> is released for use in industry. Therefore, this document, upon publication, will obsolete CCSDS 734.2-B-1.</w:t>
      </w:r>
    </w:p>
    <w:p w14:paraId="7E905B58" w14:textId="324F2E20" w:rsidR="00322964" w:rsidRPr="000664B8" w:rsidRDefault="00322964" w:rsidP="008579F3">
      <w:pPr>
        <w:rPr>
          <w:rFonts w:ascii="Times New Roman" w:hAnsi="Times New Roman" w:cs="Times New Roman"/>
        </w:rPr>
      </w:pPr>
      <w:r w:rsidRPr="000664B8">
        <w:rPr>
          <w:rFonts w:ascii="Times New Roman" w:hAnsi="Times New Roman" w:cs="Times New Roman"/>
        </w:rPr>
        <w:t xml:space="preserve">The </w:t>
      </w:r>
      <w:r w:rsidR="00CB781D" w:rsidRPr="000664B8">
        <w:rPr>
          <w:rFonts w:ascii="Times New Roman" w:hAnsi="Times New Roman" w:cs="Times New Roman"/>
        </w:rPr>
        <w:t xml:space="preserve">bundle protocol discussed in </w:t>
      </w:r>
      <w:proofErr w:type="spellStart"/>
      <w:r w:rsidRPr="000664B8">
        <w:rPr>
          <w:rFonts w:ascii="Times New Roman" w:hAnsi="Times New Roman" w:cs="Times New Roman"/>
        </w:rPr>
        <w:t>BPbis</w:t>
      </w:r>
      <w:proofErr w:type="spellEnd"/>
      <w:r w:rsidRPr="000664B8">
        <w:rPr>
          <w:rFonts w:ascii="Times New Roman" w:hAnsi="Times New Roman" w:cs="Times New Roman"/>
        </w:rPr>
        <w:t xml:space="preserve"> RFC should not be considered for deployment on the global internet. </w:t>
      </w:r>
      <w:r w:rsidR="00CB781D" w:rsidRPr="000664B8">
        <w:rPr>
          <w:rFonts w:ascii="Times New Roman" w:hAnsi="Times New Roman" w:cs="Times New Roman"/>
        </w:rPr>
        <w:t>It has improved scalability compared to its previous iteration discussed in CCSDS 734.2-B-1, but still would experience issues such as scalability to millions of nodes, congestion control, and non-destructive coexistence with other established protocols (particularly the Transmission Control Protocol [TCP]). However, bundle protocol is intended for harsh environments where more commonly known communications protocols (</w:t>
      </w:r>
      <w:proofErr w:type="gramStart"/>
      <w:r w:rsidR="00CB781D" w:rsidRPr="000664B8">
        <w:rPr>
          <w:rFonts w:ascii="Times New Roman" w:hAnsi="Times New Roman" w:cs="Times New Roman"/>
        </w:rPr>
        <w:t>e.g.</w:t>
      </w:r>
      <w:proofErr w:type="gramEnd"/>
      <w:r w:rsidR="00CB781D" w:rsidRPr="000664B8">
        <w:rPr>
          <w:rFonts w:ascii="Times New Roman" w:hAnsi="Times New Roman" w:cs="Times New Roman"/>
        </w:rPr>
        <w:t xml:space="preserve"> TCP) tend to break down and stop functioning. In scenarios like these, bundle protocol is an excellent technological innovation that allows multiple internetworking environments in previously unconnected locations to interact.</w:t>
      </w:r>
    </w:p>
    <w:p w14:paraId="7E03FBEB" w14:textId="77DC34EE" w:rsidR="00CB781D" w:rsidRPr="000664B8" w:rsidRDefault="00CB781D" w:rsidP="008579F3">
      <w:pPr>
        <w:rPr>
          <w:rFonts w:ascii="Times New Roman" w:hAnsi="Times New Roman" w:cs="Times New Roman"/>
        </w:rPr>
      </w:pPr>
      <w:r w:rsidRPr="000664B8">
        <w:rPr>
          <w:rFonts w:ascii="Times New Roman" w:hAnsi="Times New Roman" w:cs="Times New Roman"/>
        </w:rPr>
        <w:t xml:space="preserve">The SIS-DTN working group has carefully considered the protocol specified in the </w:t>
      </w:r>
      <w:proofErr w:type="spellStart"/>
      <w:r w:rsidRPr="000664B8">
        <w:rPr>
          <w:rFonts w:ascii="Times New Roman" w:hAnsi="Times New Roman" w:cs="Times New Roman"/>
        </w:rPr>
        <w:t>BPbis</w:t>
      </w:r>
      <w:proofErr w:type="spellEnd"/>
      <w:r w:rsidRPr="000664B8">
        <w:rPr>
          <w:rFonts w:ascii="Times New Roman" w:hAnsi="Times New Roman" w:cs="Times New Roman"/>
        </w:rPr>
        <w:t xml:space="preserve"> RFC and has determined that it is suitable for adoption, together with the modifications in section 3 of this document, for use in CCSDS missions. In particular, CCSDS missions do not have the same scalability issues as the </w:t>
      </w:r>
      <w:r w:rsidRPr="000664B8">
        <w:rPr>
          <w:rFonts w:ascii="Times New Roman" w:hAnsi="Times New Roman" w:cs="Times New Roman"/>
        </w:rPr>
        <w:lastRenderedPageBreak/>
        <w:t>Internet, and testing has demonstrated that the profile defined in this document is suitable for CCSDS environments.</w:t>
      </w:r>
    </w:p>
    <w:p w14:paraId="55E798A1" w14:textId="77777777" w:rsidR="00CB781D" w:rsidRPr="000664B8" w:rsidRDefault="00CB781D" w:rsidP="008579F3">
      <w:pPr>
        <w:rPr>
          <w:rFonts w:ascii="Times New Roman" w:hAnsi="Times New Roman" w:cs="Times New Roman"/>
        </w:rPr>
      </w:pPr>
    </w:p>
    <w:p w14:paraId="2FEB7FE4" w14:textId="30D5B9BC" w:rsidR="00CB781D" w:rsidRPr="00CD2F5C" w:rsidRDefault="00CB781D" w:rsidP="001A2A58">
      <w:pPr>
        <w:pStyle w:val="Heading2"/>
        <w:rPr>
          <w:rFonts w:ascii="Times New Roman" w:hAnsi="Times New Roman" w:cs="Times New Roman"/>
          <w:b/>
          <w:bCs/>
          <w:color w:val="auto"/>
        </w:rPr>
      </w:pPr>
      <w:bookmarkStart w:id="25" w:name="_Toc88481841"/>
      <w:r w:rsidRPr="00CD2F5C">
        <w:rPr>
          <w:rFonts w:ascii="Times New Roman" w:hAnsi="Times New Roman" w:cs="Times New Roman"/>
          <w:b/>
          <w:bCs/>
          <w:color w:val="auto"/>
        </w:rPr>
        <w:t>2.2</w:t>
      </w:r>
      <w:r w:rsidR="009F309F">
        <w:rPr>
          <w:rFonts w:ascii="Times New Roman" w:hAnsi="Times New Roman" w:cs="Times New Roman"/>
          <w:b/>
          <w:bCs/>
          <w:color w:val="auto"/>
        </w:rPr>
        <w:tab/>
      </w:r>
      <w:r w:rsidR="00CD2F5C">
        <w:rPr>
          <w:rFonts w:ascii="Times New Roman" w:hAnsi="Times New Roman" w:cs="Times New Roman"/>
          <w:b/>
          <w:bCs/>
          <w:color w:val="auto"/>
        </w:rPr>
        <w:t>IMPLEMENTATION ARCHITECTURES</w:t>
      </w:r>
      <w:bookmarkEnd w:id="25"/>
    </w:p>
    <w:p w14:paraId="6CE39C55" w14:textId="46EA086F" w:rsidR="00CB781D" w:rsidRPr="000664B8" w:rsidRDefault="00CB781D" w:rsidP="00CB781D">
      <w:pPr>
        <w:rPr>
          <w:rFonts w:ascii="Times New Roman" w:hAnsi="Times New Roman" w:cs="Times New Roman"/>
        </w:rPr>
      </w:pPr>
      <w:r w:rsidRPr="000664B8">
        <w:rPr>
          <w:rFonts w:ascii="Times New Roman" w:hAnsi="Times New Roman" w:cs="Times New Roman"/>
        </w:rPr>
        <w:t>There are many ways in which a bundle node can be instantiated. The following are some examples:</w:t>
      </w:r>
    </w:p>
    <w:p w14:paraId="1B525FBF" w14:textId="4A43E37D"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 xml:space="preserve">A single process running on a general-purpose </w:t>
      </w:r>
      <w:proofErr w:type="gramStart"/>
      <w:r w:rsidRPr="000664B8">
        <w:rPr>
          <w:rFonts w:ascii="Times New Roman" w:hAnsi="Times New Roman" w:cs="Times New Roman"/>
        </w:rPr>
        <w:t>computer;</w:t>
      </w:r>
      <w:proofErr w:type="gramEnd"/>
    </w:p>
    <w:p w14:paraId="297B0907" w14:textId="4D388C56"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 xml:space="preserve">A thread running as a background </w:t>
      </w:r>
      <w:proofErr w:type="gramStart"/>
      <w:r w:rsidRPr="000664B8">
        <w:rPr>
          <w:rFonts w:ascii="Times New Roman" w:hAnsi="Times New Roman" w:cs="Times New Roman"/>
        </w:rPr>
        <w:t>process;</w:t>
      </w:r>
      <w:proofErr w:type="gramEnd"/>
    </w:p>
    <w:p w14:paraId="0D6CA84C" w14:textId="272CCA68"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 xml:space="preserve">An object in an object-oriented </w:t>
      </w:r>
      <w:proofErr w:type="gramStart"/>
      <w:r w:rsidRPr="000664B8">
        <w:rPr>
          <w:rFonts w:ascii="Times New Roman" w:hAnsi="Times New Roman" w:cs="Times New Roman"/>
        </w:rPr>
        <w:t>operating system;</w:t>
      </w:r>
      <w:proofErr w:type="gramEnd"/>
    </w:p>
    <w:p w14:paraId="7C5DC986" w14:textId="031DC9D6" w:rsidR="00CB781D" w:rsidRPr="000664B8" w:rsidRDefault="00CB781D" w:rsidP="00CB781D">
      <w:pPr>
        <w:pStyle w:val="ListParagraph"/>
        <w:numPr>
          <w:ilvl w:val="0"/>
          <w:numId w:val="6"/>
        </w:numPr>
        <w:rPr>
          <w:rFonts w:ascii="Times New Roman" w:hAnsi="Times New Roman" w:cs="Times New Roman"/>
        </w:rPr>
      </w:pPr>
      <w:r w:rsidRPr="000664B8">
        <w:rPr>
          <w:rFonts w:ascii="Times New Roman" w:hAnsi="Times New Roman" w:cs="Times New Roman"/>
        </w:rPr>
        <w:t>A special-purpose hardware device.</w:t>
      </w:r>
    </w:p>
    <w:p w14:paraId="28D4C653" w14:textId="22A94596" w:rsidR="00CB781D" w:rsidRDefault="00CB781D" w:rsidP="00CB781D">
      <w:pPr>
        <w:rPr>
          <w:rFonts w:ascii="Times New Roman" w:hAnsi="Times New Roman" w:cs="Times New Roman"/>
        </w:rPr>
      </w:pPr>
      <w:r w:rsidRPr="000664B8">
        <w:rPr>
          <w:rFonts w:ascii="Times New Roman" w:hAnsi="Times New Roman" w:cs="Times New Roman"/>
        </w:rPr>
        <w:t>NOTE – No specific instantiation is defined or expected; these decisions are purely an implementation issue.</w:t>
      </w:r>
    </w:p>
    <w:p w14:paraId="45F72A2A" w14:textId="36197572" w:rsidR="00CB781D" w:rsidRPr="000664B8" w:rsidRDefault="00CB781D" w:rsidP="00CB781D">
      <w:pPr>
        <w:rPr>
          <w:rFonts w:ascii="Times New Roman" w:hAnsi="Times New Roman" w:cs="Times New Roman"/>
        </w:rPr>
      </w:pPr>
    </w:p>
    <w:p w14:paraId="09BB7307" w14:textId="3834FFE8" w:rsidR="00CB781D" w:rsidRPr="00CD2F5C" w:rsidRDefault="00CB781D" w:rsidP="001A2A58">
      <w:pPr>
        <w:pStyle w:val="Heading2"/>
        <w:rPr>
          <w:rFonts w:ascii="Times New Roman" w:hAnsi="Times New Roman" w:cs="Times New Roman"/>
          <w:b/>
          <w:bCs/>
          <w:color w:val="auto"/>
        </w:rPr>
      </w:pPr>
      <w:bookmarkStart w:id="26" w:name="_Toc88481842"/>
      <w:r w:rsidRPr="00CD2F5C">
        <w:rPr>
          <w:rFonts w:ascii="Times New Roman" w:hAnsi="Times New Roman" w:cs="Times New Roman"/>
          <w:b/>
          <w:bCs/>
          <w:color w:val="auto"/>
        </w:rPr>
        <w:t>2.3</w:t>
      </w:r>
      <w:r w:rsidR="009F309F">
        <w:rPr>
          <w:rFonts w:ascii="Times New Roman" w:hAnsi="Times New Roman" w:cs="Times New Roman"/>
          <w:b/>
          <w:bCs/>
          <w:color w:val="auto"/>
        </w:rPr>
        <w:tab/>
      </w:r>
      <w:r w:rsidR="00CD2F5C">
        <w:rPr>
          <w:rFonts w:ascii="Times New Roman" w:hAnsi="Times New Roman" w:cs="Times New Roman"/>
          <w:b/>
          <w:bCs/>
          <w:color w:val="auto"/>
        </w:rPr>
        <w:t>SERVICES PROVIDED BY BP</w:t>
      </w:r>
      <w:bookmarkEnd w:id="26"/>
    </w:p>
    <w:p w14:paraId="16FD970E" w14:textId="2F04553E" w:rsidR="00CB781D" w:rsidRPr="000664B8" w:rsidRDefault="00CB781D" w:rsidP="00CB781D">
      <w:pPr>
        <w:rPr>
          <w:rFonts w:ascii="Times New Roman" w:hAnsi="Times New Roman" w:cs="Times New Roman"/>
        </w:rPr>
      </w:pPr>
      <w:r w:rsidRPr="000664B8">
        <w:rPr>
          <w:rFonts w:ascii="Times New Roman" w:hAnsi="Times New Roman" w:cs="Times New Roman"/>
        </w:rPr>
        <w:t>BP provides a data transmission service to move “bundles” (contiguous groups of octets) of data from one BP node to another:</w:t>
      </w:r>
    </w:p>
    <w:p w14:paraId="54470523" w14:textId="476ADA1E"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Commencing a registration (registering a node in an endpoint</w:t>
      </w:r>
      <w:proofErr w:type="gramStart"/>
      <w:r w:rsidRPr="000664B8">
        <w:rPr>
          <w:rFonts w:ascii="Times New Roman" w:hAnsi="Times New Roman" w:cs="Times New Roman"/>
        </w:rPr>
        <w:t>);</w:t>
      </w:r>
      <w:proofErr w:type="gramEnd"/>
    </w:p>
    <w:p w14:paraId="693E91B4" w14:textId="7A67AD74"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Terminating a </w:t>
      </w:r>
      <w:proofErr w:type="gramStart"/>
      <w:r w:rsidRPr="000664B8">
        <w:rPr>
          <w:rFonts w:ascii="Times New Roman" w:hAnsi="Times New Roman" w:cs="Times New Roman"/>
        </w:rPr>
        <w:t>registration;</w:t>
      </w:r>
      <w:proofErr w:type="gramEnd"/>
    </w:p>
    <w:p w14:paraId="76764010" w14:textId="098C65FB"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Switching a registration between Active and Passive </w:t>
      </w:r>
      <w:proofErr w:type="gramStart"/>
      <w:r w:rsidRPr="000664B8">
        <w:rPr>
          <w:rFonts w:ascii="Times New Roman" w:hAnsi="Times New Roman" w:cs="Times New Roman"/>
        </w:rPr>
        <w:t>states;</w:t>
      </w:r>
      <w:proofErr w:type="gramEnd"/>
    </w:p>
    <w:p w14:paraId="6A310A20" w14:textId="6770C2D4"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Transmitting a bundle to an identified bundle </w:t>
      </w:r>
      <w:proofErr w:type="gramStart"/>
      <w:r w:rsidRPr="000664B8">
        <w:rPr>
          <w:rFonts w:ascii="Times New Roman" w:hAnsi="Times New Roman" w:cs="Times New Roman"/>
        </w:rPr>
        <w:t>endpoint;</w:t>
      </w:r>
      <w:proofErr w:type="gramEnd"/>
    </w:p>
    <w:p w14:paraId="6BEF315B" w14:textId="075A941C"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Canceling a transmission that has been </w:t>
      </w:r>
      <w:proofErr w:type="gramStart"/>
      <w:r w:rsidRPr="000664B8">
        <w:rPr>
          <w:rFonts w:ascii="Times New Roman" w:hAnsi="Times New Roman" w:cs="Times New Roman"/>
        </w:rPr>
        <w:t>requested;</w:t>
      </w:r>
      <w:proofErr w:type="gramEnd"/>
    </w:p>
    <w:p w14:paraId="38F0B5B6" w14:textId="118F5578"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Polling a registration that is in the Passive </w:t>
      </w:r>
      <w:proofErr w:type="gramStart"/>
      <w:r w:rsidRPr="000664B8">
        <w:rPr>
          <w:rFonts w:ascii="Times New Roman" w:hAnsi="Times New Roman" w:cs="Times New Roman"/>
        </w:rPr>
        <w:t>state;</w:t>
      </w:r>
      <w:proofErr w:type="gramEnd"/>
    </w:p>
    <w:p w14:paraId="42CEA340" w14:textId="4C6100AD"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 xml:space="preserve">Delivering a received </w:t>
      </w:r>
      <w:proofErr w:type="gramStart"/>
      <w:r w:rsidRPr="000664B8">
        <w:rPr>
          <w:rFonts w:ascii="Times New Roman" w:hAnsi="Times New Roman" w:cs="Times New Roman"/>
        </w:rPr>
        <w:t>bundle;</w:t>
      </w:r>
      <w:proofErr w:type="gramEnd"/>
    </w:p>
    <w:p w14:paraId="4063D992" w14:textId="4A3C6ABA" w:rsidR="00CB781D" w:rsidRPr="000664B8" w:rsidRDefault="00CB781D" w:rsidP="00CB781D">
      <w:pPr>
        <w:pStyle w:val="ListParagraph"/>
        <w:numPr>
          <w:ilvl w:val="0"/>
          <w:numId w:val="7"/>
        </w:numPr>
        <w:rPr>
          <w:rFonts w:ascii="Times New Roman" w:hAnsi="Times New Roman" w:cs="Times New Roman"/>
        </w:rPr>
      </w:pPr>
      <w:r w:rsidRPr="000664B8">
        <w:rPr>
          <w:rFonts w:ascii="Times New Roman" w:hAnsi="Times New Roman" w:cs="Times New Roman"/>
        </w:rPr>
        <w:t>Reporting bundle status.</w:t>
      </w:r>
    </w:p>
    <w:p w14:paraId="0AD74381" w14:textId="0FF3538C" w:rsidR="00CB781D" w:rsidRPr="000664B8" w:rsidRDefault="00CB781D" w:rsidP="00CB781D">
      <w:pPr>
        <w:rPr>
          <w:rFonts w:ascii="Times New Roman" w:hAnsi="Times New Roman" w:cs="Times New Roman"/>
        </w:rPr>
      </w:pPr>
      <w:r w:rsidRPr="000664B8">
        <w:rPr>
          <w:rFonts w:ascii="Times New Roman" w:hAnsi="Times New Roman" w:cs="Times New Roman"/>
        </w:rPr>
        <w:t>NOTE –</w:t>
      </w:r>
      <w:r w:rsidR="002C7C34">
        <w:rPr>
          <w:rFonts w:ascii="Times New Roman" w:hAnsi="Times New Roman" w:cs="Times New Roman"/>
        </w:rPr>
        <w:t xml:space="preserve">Custody transfer has been removed from the Bundle Protocol specification and is expected to be realized via additional mechanisms. </w:t>
      </w:r>
      <w:r w:rsidRPr="000664B8">
        <w:rPr>
          <w:rFonts w:ascii="Times New Roman" w:hAnsi="Times New Roman" w:cs="Times New Roman"/>
        </w:rPr>
        <w:t>Services enhanced include items d) and f) of the previous list.</w:t>
      </w:r>
    </w:p>
    <w:p w14:paraId="5EFAC071" w14:textId="54B5855F" w:rsidR="00CB781D" w:rsidRPr="000664B8" w:rsidRDefault="00CB781D" w:rsidP="00CB781D">
      <w:pPr>
        <w:rPr>
          <w:rFonts w:ascii="Times New Roman" w:hAnsi="Times New Roman" w:cs="Times New Roman"/>
        </w:rPr>
      </w:pPr>
    </w:p>
    <w:p w14:paraId="52CA6195" w14:textId="0C587A7A" w:rsidR="00CB781D" w:rsidRPr="009F309F" w:rsidRDefault="00CB781D" w:rsidP="001A2A58">
      <w:pPr>
        <w:pStyle w:val="Heading2"/>
        <w:rPr>
          <w:rFonts w:ascii="Times New Roman" w:hAnsi="Times New Roman" w:cs="Times New Roman"/>
          <w:b/>
          <w:bCs/>
          <w:color w:val="auto"/>
        </w:rPr>
      </w:pPr>
      <w:bookmarkStart w:id="27" w:name="_Toc88481843"/>
      <w:r w:rsidRPr="009F309F">
        <w:rPr>
          <w:rFonts w:ascii="Times New Roman" w:hAnsi="Times New Roman" w:cs="Times New Roman"/>
          <w:b/>
          <w:bCs/>
          <w:color w:val="auto"/>
        </w:rPr>
        <w:t>2.4</w:t>
      </w:r>
      <w:r w:rsidR="009F309F">
        <w:rPr>
          <w:rFonts w:ascii="Times New Roman" w:hAnsi="Times New Roman" w:cs="Times New Roman"/>
          <w:b/>
          <w:bCs/>
          <w:color w:val="auto"/>
        </w:rPr>
        <w:tab/>
        <w:t>QUALITIES OF SERVICE NOT PROVIDED BY BP</w:t>
      </w:r>
      <w:bookmarkEnd w:id="27"/>
    </w:p>
    <w:p w14:paraId="0530BB92" w14:textId="2D7B33C9" w:rsidR="00CB781D" w:rsidRPr="000664B8" w:rsidRDefault="00CB781D" w:rsidP="00CB781D">
      <w:pPr>
        <w:rPr>
          <w:rFonts w:ascii="Times New Roman" w:hAnsi="Times New Roman" w:cs="Times New Roman"/>
        </w:rPr>
      </w:pPr>
      <w:r w:rsidRPr="000664B8">
        <w:rPr>
          <w:rFonts w:ascii="Times New Roman" w:hAnsi="Times New Roman" w:cs="Times New Roman"/>
        </w:rPr>
        <w:t>The Bundle Protocol as specified in this document does not provide the following services:</w:t>
      </w:r>
    </w:p>
    <w:p w14:paraId="04179B8C" w14:textId="7F1654CA" w:rsidR="00CB781D" w:rsidRPr="000664B8" w:rsidRDefault="00CB781D" w:rsidP="00CB781D">
      <w:pPr>
        <w:pStyle w:val="ListParagraph"/>
        <w:numPr>
          <w:ilvl w:val="0"/>
          <w:numId w:val="8"/>
        </w:numPr>
        <w:rPr>
          <w:rFonts w:ascii="Times New Roman" w:hAnsi="Times New Roman" w:cs="Times New Roman"/>
        </w:rPr>
      </w:pPr>
      <w:r w:rsidRPr="000664B8">
        <w:rPr>
          <w:rFonts w:ascii="Times New Roman" w:hAnsi="Times New Roman" w:cs="Times New Roman"/>
        </w:rPr>
        <w:t xml:space="preserve">In-order delivery of </w:t>
      </w:r>
      <w:proofErr w:type="gramStart"/>
      <w:r w:rsidRPr="000664B8">
        <w:rPr>
          <w:rFonts w:ascii="Times New Roman" w:hAnsi="Times New Roman" w:cs="Times New Roman"/>
        </w:rPr>
        <w:t>bundles;</w:t>
      </w:r>
      <w:proofErr w:type="gramEnd"/>
    </w:p>
    <w:p w14:paraId="16BFB5BB" w14:textId="3D15558D" w:rsidR="00CB781D" w:rsidRPr="000664B8" w:rsidRDefault="00CB781D" w:rsidP="00CB781D">
      <w:pPr>
        <w:pStyle w:val="ListParagraph"/>
        <w:numPr>
          <w:ilvl w:val="0"/>
          <w:numId w:val="8"/>
        </w:numPr>
        <w:rPr>
          <w:rFonts w:ascii="Times New Roman" w:hAnsi="Times New Roman" w:cs="Times New Roman"/>
        </w:rPr>
      </w:pPr>
      <w:r w:rsidRPr="000664B8">
        <w:rPr>
          <w:rFonts w:ascii="Times New Roman" w:hAnsi="Times New Roman" w:cs="Times New Roman"/>
        </w:rPr>
        <w:t xml:space="preserve">Complete delivery of sequences of </w:t>
      </w:r>
      <w:proofErr w:type="gramStart"/>
      <w:r w:rsidRPr="000664B8">
        <w:rPr>
          <w:rFonts w:ascii="Times New Roman" w:hAnsi="Times New Roman" w:cs="Times New Roman"/>
        </w:rPr>
        <w:t>bundles;</w:t>
      </w:r>
      <w:proofErr w:type="gramEnd"/>
    </w:p>
    <w:p w14:paraId="163D9F4C" w14:textId="13226B33" w:rsidR="00CB781D" w:rsidRPr="000664B8" w:rsidRDefault="00CB781D" w:rsidP="00CB781D">
      <w:pPr>
        <w:pStyle w:val="ListParagraph"/>
        <w:numPr>
          <w:ilvl w:val="0"/>
          <w:numId w:val="8"/>
        </w:numPr>
        <w:rPr>
          <w:rFonts w:ascii="Times New Roman" w:hAnsi="Times New Roman" w:cs="Times New Roman"/>
          <w:color w:val="FF0000"/>
        </w:rPr>
      </w:pPr>
      <w:r w:rsidRPr="000664B8">
        <w:rPr>
          <w:rFonts w:ascii="Times New Roman" w:hAnsi="Times New Roman" w:cs="Times New Roman"/>
          <w:color w:val="FF0000"/>
        </w:rPr>
        <w:t xml:space="preserve">Insert additional capabilities and details to enable compatibility with the overall </w:t>
      </w:r>
      <w:commentRangeStart w:id="28"/>
      <w:r w:rsidRPr="000664B8">
        <w:rPr>
          <w:rFonts w:ascii="Times New Roman" w:hAnsi="Times New Roman" w:cs="Times New Roman"/>
          <w:color w:val="FF0000"/>
        </w:rPr>
        <w:t>infrastructure</w:t>
      </w:r>
      <w:commentRangeEnd w:id="28"/>
      <w:r w:rsidR="00702F81">
        <w:rPr>
          <w:rStyle w:val="CommentReference"/>
        </w:rPr>
        <w:commentReference w:id="28"/>
      </w:r>
      <w:r w:rsidRPr="000664B8">
        <w:rPr>
          <w:rFonts w:ascii="Times New Roman" w:hAnsi="Times New Roman" w:cs="Times New Roman"/>
          <w:color w:val="FF0000"/>
        </w:rPr>
        <w:t>.</w:t>
      </w:r>
    </w:p>
    <w:p w14:paraId="153D65EC" w14:textId="001A1CFB" w:rsidR="00CB781D" w:rsidRDefault="00CB781D" w:rsidP="00CB781D">
      <w:pPr>
        <w:rPr>
          <w:rFonts w:ascii="Times New Roman" w:hAnsi="Times New Roman" w:cs="Times New Roman"/>
        </w:rPr>
      </w:pPr>
      <w:r w:rsidRPr="000664B8">
        <w:rPr>
          <w:rFonts w:ascii="Times New Roman" w:hAnsi="Times New Roman" w:cs="Times New Roman"/>
        </w:rPr>
        <w:t>These services may be provided by a layer above BP yet below the end-system applications. These services can exist as shims. Such a shim provides the logic to accomplish the desired functions and is inserted between BP and the Application Layer. This would leave the existing network protocol stack intact. This layer is described in annex E of this document.</w:t>
      </w:r>
    </w:p>
    <w:p w14:paraId="3504CCD0" w14:textId="1CF766FD" w:rsidR="00873EE2" w:rsidRDefault="00873EE2" w:rsidP="00CB781D">
      <w:pPr>
        <w:rPr>
          <w:rFonts w:ascii="Times New Roman" w:hAnsi="Times New Roman" w:cs="Times New Roman"/>
        </w:rPr>
      </w:pPr>
    </w:p>
    <w:p w14:paraId="5A36C695" w14:textId="026D37B2" w:rsidR="00DD39D9" w:rsidRDefault="00DD39D9" w:rsidP="00CB781D">
      <w:pPr>
        <w:rPr>
          <w:rFonts w:ascii="Times New Roman" w:hAnsi="Times New Roman" w:cs="Times New Roman"/>
        </w:rPr>
      </w:pPr>
    </w:p>
    <w:p w14:paraId="32FE5AEB" w14:textId="62F2A623" w:rsidR="00DD39D9" w:rsidRDefault="00DD39D9" w:rsidP="00CB781D">
      <w:pPr>
        <w:rPr>
          <w:rFonts w:ascii="Times New Roman" w:hAnsi="Times New Roman" w:cs="Times New Roman"/>
        </w:rPr>
      </w:pPr>
    </w:p>
    <w:p w14:paraId="11DC8979" w14:textId="77777777" w:rsidR="00DD39D9" w:rsidRDefault="00DD39D9" w:rsidP="00CB781D">
      <w:pPr>
        <w:rPr>
          <w:rFonts w:ascii="Times New Roman" w:hAnsi="Times New Roman" w:cs="Times New Roman"/>
        </w:rPr>
      </w:pPr>
    </w:p>
    <w:p w14:paraId="14A706FF" w14:textId="69AA087E" w:rsidR="00830BA3" w:rsidRPr="00167F9B" w:rsidRDefault="00830BA3" w:rsidP="00167F9B">
      <w:pPr>
        <w:pStyle w:val="ListParagraph"/>
        <w:numPr>
          <w:ilvl w:val="0"/>
          <w:numId w:val="43"/>
        </w:numPr>
        <w:rPr>
          <w:rFonts w:ascii="Times New Roman" w:hAnsi="Times New Roman" w:cs="Times New Roman"/>
        </w:rPr>
      </w:pPr>
    </w:p>
    <w:p w14:paraId="08ECD0FD" w14:textId="3D8680E5" w:rsidR="009F309F" w:rsidRPr="00F15359" w:rsidRDefault="009F309F" w:rsidP="009F309F">
      <w:pPr>
        <w:pStyle w:val="Heading1"/>
        <w:rPr>
          <w:rFonts w:ascii="Times New Roman" w:hAnsi="Times New Roman" w:cs="Times New Roman"/>
          <w:b/>
          <w:bCs/>
          <w:color w:val="auto"/>
        </w:rPr>
      </w:pPr>
      <w:bookmarkStart w:id="29" w:name="_Toc88481845"/>
      <w:r>
        <w:rPr>
          <w:rFonts w:ascii="Times New Roman" w:hAnsi="Times New Roman" w:cs="Times New Roman"/>
          <w:b/>
          <w:bCs/>
          <w:color w:val="auto"/>
        </w:rPr>
        <w:t>3.</w:t>
      </w:r>
      <w:r>
        <w:rPr>
          <w:rFonts w:ascii="Times New Roman" w:hAnsi="Times New Roman" w:cs="Times New Roman"/>
          <w:b/>
          <w:bCs/>
          <w:color w:val="auto"/>
        </w:rPr>
        <w:tab/>
        <w:t xml:space="preserve">CCSDS PROFILE OF </w:t>
      </w:r>
      <w:bookmarkEnd w:id="29"/>
      <w:r w:rsidR="001E5696">
        <w:rPr>
          <w:rFonts w:ascii="Times New Roman" w:hAnsi="Times New Roman" w:cs="Times New Roman"/>
          <w:b/>
          <w:bCs/>
          <w:color w:val="auto"/>
        </w:rPr>
        <w:t>RFC 9171</w:t>
      </w:r>
    </w:p>
    <w:p w14:paraId="53BEC142" w14:textId="77777777" w:rsidR="00CB781D" w:rsidRPr="00CB781D" w:rsidRDefault="00CB781D" w:rsidP="00CB781D"/>
    <w:p w14:paraId="18F52096" w14:textId="74B99BAF" w:rsidR="009F309F" w:rsidRDefault="009F309F" w:rsidP="009F309F">
      <w:pPr>
        <w:pStyle w:val="Heading2"/>
        <w:rPr>
          <w:rFonts w:ascii="Times New Roman" w:hAnsi="Times New Roman" w:cs="Times New Roman"/>
          <w:b/>
          <w:bCs/>
          <w:color w:val="auto"/>
        </w:rPr>
      </w:pPr>
      <w:bookmarkStart w:id="30" w:name="_Toc88481846"/>
      <w:r>
        <w:rPr>
          <w:rFonts w:ascii="Times New Roman" w:hAnsi="Times New Roman" w:cs="Times New Roman"/>
          <w:b/>
          <w:bCs/>
          <w:color w:val="auto"/>
        </w:rPr>
        <w:t>3.1</w:t>
      </w:r>
      <w:r>
        <w:rPr>
          <w:rFonts w:ascii="Times New Roman" w:hAnsi="Times New Roman" w:cs="Times New Roman"/>
          <w:b/>
          <w:bCs/>
          <w:color w:val="auto"/>
        </w:rPr>
        <w:tab/>
        <w:t>GENERAL</w:t>
      </w:r>
      <w:bookmarkEnd w:id="30"/>
    </w:p>
    <w:p w14:paraId="0F968110" w14:textId="1409A1F9" w:rsidR="009F309F" w:rsidRDefault="009F309F" w:rsidP="009F309F">
      <w:pPr>
        <w:rPr>
          <w:rFonts w:ascii="Times New Roman" w:hAnsi="Times New Roman" w:cs="Times New Roman"/>
        </w:rPr>
      </w:pPr>
      <w:r>
        <w:rPr>
          <w:rFonts w:ascii="Times New Roman" w:hAnsi="Times New Roman" w:cs="Times New Roman"/>
        </w:rPr>
        <w:t xml:space="preserve">This document adopts the Bundle Protocol as specified in Internet </w:t>
      </w:r>
      <w:r w:rsidR="001E5696">
        <w:rPr>
          <w:rFonts w:ascii="Times New Roman" w:hAnsi="Times New Roman" w:cs="Times New Roman"/>
        </w:rPr>
        <w:t>RFC 9171</w:t>
      </w:r>
      <w:r>
        <w:rPr>
          <w:rFonts w:ascii="Times New Roman" w:hAnsi="Times New Roman" w:cs="Times New Roman"/>
        </w:rPr>
        <w:t xml:space="preserve"> (reference [1]), with the constraints and exceptions specified in section 3 of this document.</w:t>
      </w:r>
    </w:p>
    <w:p w14:paraId="38FA0F03" w14:textId="77777777" w:rsidR="009F309F" w:rsidRPr="009F309F" w:rsidRDefault="009F309F" w:rsidP="009F309F">
      <w:pPr>
        <w:rPr>
          <w:rFonts w:ascii="Times New Roman" w:hAnsi="Times New Roman" w:cs="Times New Roman"/>
        </w:rPr>
      </w:pPr>
    </w:p>
    <w:p w14:paraId="39FB7A11" w14:textId="7F86C0DA" w:rsidR="00C0471E" w:rsidRDefault="00C0471E" w:rsidP="00C0471E">
      <w:pPr>
        <w:rPr>
          <w:rFonts w:ascii="Times New Roman" w:hAnsi="Times New Roman" w:cs="Times New Roman"/>
        </w:rPr>
      </w:pPr>
    </w:p>
    <w:p w14:paraId="740AEBAD" w14:textId="2EFEE928" w:rsidR="00C0471E" w:rsidRDefault="00C0471E" w:rsidP="00C0471E">
      <w:pPr>
        <w:pStyle w:val="Heading2"/>
        <w:rPr>
          <w:rFonts w:ascii="Times New Roman" w:hAnsi="Times New Roman" w:cs="Times New Roman"/>
          <w:b/>
          <w:bCs/>
          <w:color w:val="auto"/>
        </w:rPr>
      </w:pPr>
      <w:bookmarkStart w:id="31" w:name="_Toc88481847"/>
      <w:commentRangeStart w:id="32"/>
      <w:r>
        <w:rPr>
          <w:rFonts w:ascii="Times New Roman" w:hAnsi="Times New Roman" w:cs="Times New Roman"/>
          <w:b/>
          <w:bCs/>
          <w:color w:val="auto"/>
        </w:rPr>
        <w:t>3.</w:t>
      </w:r>
      <w:r w:rsidR="006C6911">
        <w:rPr>
          <w:rFonts w:ascii="Times New Roman" w:hAnsi="Times New Roman" w:cs="Times New Roman"/>
          <w:b/>
          <w:bCs/>
          <w:color w:val="auto"/>
        </w:rPr>
        <w:t>2</w:t>
      </w:r>
      <w:r>
        <w:rPr>
          <w:rFonts w:ascii="Times New Roman" w:hAnsi="Times New Roman" w:cs="Times New Roman"/>
          <w:b/>
          <w:bCs/>
          <w:color w:val="auto"/>
        </w:rPr>
        <w:tab/>
        <w:t>NAMING SCHEME</w:t>
      </w:r>
      <w:bookmarkEnd w:id="31"/>
      <w:commentRangeEnd w:id="32"/>
      <w:r w:rsidR="0097386A">
        <w:rPr>
          <w:rStyle w:val="CommentReference"/>
          <w:rFonts w:asciiTheme="minorHAnsi" w:eastAsiaTheme="minorEastAsia" w:hAnsiTheme="minorHAnsi" w:cstheme="minorBidi"/>
          <w:color w:val="auto"/>
        </w:rPr>
        <w:commentReference w:id="32"/>
      </w:r>
      <w:r w:rsidR="00F73E95">
        <w:rPr>
          <w:rFonts w:ascii="Times New Roman" w:hAnsi="Times New Roman" w:cs="Times New Roman"/>
          <w:b/>
          <w:bCs/>
          <w:color w:val="auto"/>
        </w:rPr>
        <w:t>S</w:t>
      </w:r>
    </w:p>
    <w:p w14:paraId="698AD979" w14:textId="04436C37" w:rsidR="00C0471E" w:rsidRDefault="00C0471E" w:rsidP="00C0471E">
      <w:pPr>
        <w:rPr>
          <w:rFonts w:ascii="Times New Roman" w:hAnsi="Times New Roman" w:cs="Times New Roman"/>
        </w:rPr>
      </w:pPr>
      <w:r w:rsidRPr="00C0471E">
        <w:rPr>
          <w:rFonts w:ascii="Times New Roman" w:hAnsi="Times New Roman" w:cs="Times New Roman"/>
          <w:b/>
          <w:bCs/>
        </w:rPr>
        <w:t>3.</w:t>
      </w:r>
      <w:r w:rsidR="006C6911">
        <w:rPr>
          <w:rFonts w:ascii="Times New Roman" w:hAnsi="Times New Roman" w:cs="Times New Roman"/>
          <w:b/>
          <w:bCs/>
        </w:rPr>
        <w:t>2</w:t>
      </w:r>
      <w:r w:rsidRPr="00C0471E">
        <w:rPr>
          <w:rFonts w:ascii="Times New Roman" w:hAnsi="Times New Roman" w:cs="Times New Roman"/>
          <w:b/>
          <w:bCs/>
        </w:rPr>
        <w:t>.1</w:t>
      </w:r>
      <w:r>
        <w:rPr>
          <w:rFonts w:ascii="Times New Roman" w:hAnsi="Times New Roman" w:cs="Times New Roman"/>
          <w:b/>
          <w:bCs/>
        </w:rPr>
        <w:tab/>
      </w:r>
      <w:r w:rsidRPr="00C0471E">
        <w:rPr>
          <w:rFonts w:ascii="Times New Roman" w:hAnsi="Times New Roman" w:cs="Times New Roman"/>
        </w:rPr>
        <w:t xml:space="preserve">Implementations </w:t>
      </w:r>
      <w:r w:rsidR="00F73E95">
        <w:rPr>
          <w:rFonts w:ascii="Times New Roman" w:hAnsi="Times New Roman" w:cs="Times New Roman"/>
        </w:rPr>
        <w:t>of this specification are only required to</w:t>
      </w:r>
      <w:r w:rsidRPr="00C0471E">
        <w:rPr>
          <w:rFonts w:ascii="Times New Roman" w:hAnsi="Times New Roman" w:cs="Times New Roman"/>
        </w:rPr>
        <w:t xml:space="preserve"> support the ‘</w:t>
      </w:r>
      <w:proofErr w:type="spellStart"/>
      <w:r w:rsidR="00F73E95">
        <w:rPr>
          <w:rFonts w:ascii="Times New Roman" w:hAnsi="Times New Roman" w:cs="Times New Roman"/>
        </w:rPr>
        <w:t>ipn</w:t>
      </w:r>
      <w:proofErr w:type="spellEnd"/>
      <w:r w:rsidR="00F73E95" w:rsidRPr="00C0471E">
        <w:rPr>
          <w:rFonts w:ascii="Times New Roman" w:hAnsi="Times New Roman" w:cs="Times New Roman"/>
        </w:rPr>
        <w:t xml:space="preserve">’ </w:t>
      </w:r>
      <w:r w:rsidRPr="00C0471E">
        <w:rPr>
          <w:rFonts w:ascii="Times New Roman" w:hAnsi="Times New Roman" w:cs="Times New Roman"/>
        </w:rPr>
        <w:t xml:space="preserve">naming scheme </w:t>
      </w:r>
      <w:r w:rsidR="004A1E65">
        <w:rPr>
          <w:rFonts w:ascii="Times New Roman" w:hAnsi="Times New Roman" w:cs="Times New Roman"/>
        </w:rPr>
        <w:t xml:space="preserve">as </w:t>
      </w:r>
      <w:r w:rsidRPr="00C0471E">
        <w:rPr>
          <w:rFonts w:ascii="Times New Roman" w:hAnsi="Times New Roman" w:cs="Times New Roman"/>
        </w:rPr>
        <w:t xml:space="preserve">defined in </w:t>
      </w:r>
      <w:commentRangeStart w:id="33"/>
      <w:commentRangeEnd w:id="33"/>
      <w:r w:rsidR="004A1E65">
        <w:rPr>
          <w:rStyle w:val="CommentReference"/>
        </w:rPr>
        <w:commentReference w:id="33"/>
      </w:r>
      <w:r>
        <w:rPr>
          <w:rFonts w:ascii="Times New Roman" w:hAnsi="Times New Roman" w:cs="Times New Roman"/>
        </w:rPr>
        <w:t xml:space="preserve">section 4.2.5.1.2 of RFC </w:t>
      </w:r>
      <w:r w:rsidR="005E7F33">
        <w:rPr>
          <w:rFonts w:ascii="Times New Roman" w:hAnsi="Times New Roman" w:cs="Times New Roman"/>
        </w:rPr>
        <w:t>9171</w:t>
      </w:r>
      <w:r>
        <w:rPr>
          <w:rFonts w:ascii="Times New Roman" w:hAnsi="Times New Roman" w:cs="Times New Roman"/>
        </w:rPr>
        <w:t xml:space="preserve">, </w:t>
      </w:r>
      <w:r>
        <w:rPr>
          <w:rFonts w:ascii="Times New Roman" w:hAnsi="Times New Roman" w:cs="Times New Roman"/>
          <w:i/>
          <w:iCs/>
        </w:rPr>
        <w:t xml:space="preserve">Bundle Protocol Version 7 </w:t>
      </w:r>
      <w:r>
        <w:rPr>
          <w:rFonts w:ascii="Times New Roman" w:hAnsi="Times New Roman" w:cs="Times New Roman"/>
        </w:rPr>
        <w:t>(reference [1]).</w:t>
      </w:r>
    </w:p>
    <w:p w14:paraId="15927AEE" w14:textId="5DF04B8F" w:rsidR="004A1E65" w:rsidRDefault="004A1E65" w:rsidP="00C0471E">
      <w:pPr>
        <w:rPr>
          <w:rFonts w:ascii="Times New Roman" w:hAnsi="Times New Roman" w:cs="Times New Roman"/>
        </w:rPr>
      </w:pPr>
      <w:r>
        <w:rPr>
          <w:rFonts w:ascii="Times New Roman" w:hAnsi="Times New Roman" w:cs="Times New Roman"/>
        </w:rPr>
        <w:t>NOTE – This</w:t>
      </w:r>
      <w:r w:rsidR="000871C7">
        <w:rPr>
          <w:rFonts w:ascii="Times New Roman" w:hAnsi="Times New Roman" w:cs="Times New Roman"/>
        </w:rPr>
        <w:t xml:space="preserve"> requires support for</w:t>
      </w:r>
      <w:r>
        <w:rPr>
          <w:rFonts w:ascii="Times New Roman" w:hAnsi="Times New Roman" w:cs="Times New Roman"/>
        </w:rPr>
        <w:t xml:space="preserve"> the </w:t>
      </w:r>
      <w:proofErr w:type="spellStart"/>
      <w:r w:rsidR="00C40EE6">
        <w:rPr>
          <w:rFonts w:ascii="Times New Roman" w:hAnsi="Times New Roman" w:cs="Times New Roman"/>
        </w:rPr>
        <w:t>ipn</w:t>
      </w:r>
      <w:proofErr w:type="spellEnd"/>
      <w:r>
        <w:rPr>
          <w:rFonts w:ascii="Times New Roman" w:hAnsi="Times New Roman" w:cs="Times New Roman"/>
        </w:rPr>
        <w:t xml:space="preserve"> naming scheme</w:t>
      </w:r>
      <w:r w:rsidR="000871C7">
        <w:rPr>
          <w:rFonts w:ascii="Times New Roman" w:hAnsi="Times New Roman" w:cs="Times New Roman"/>
        </w:rPr>
        <w:t xml:space="preserve"> and explicitly does not require support for</w:t>
      </w:r>
      <w:r w:rsidR="00F73E95">
        <w:rPr>
          <w:rFonts w:ascii="Times New Roman" w:hAnsi="Times New Roman" w:cs="Times New Roman"/>
        </w:rPr>
        <w:t xml:space="preserve"> the ‘</w:t>
      </w:r>
      <w:proofErr w:type="spellStart"/>
      <w:r w:rsidR="00F73E95">
        <w:rPr>
          <w:rFonts w:ascii="Times New Roman" w:hAnsi="Times New Roman" w:cs="Times New Roman"/>
        </w:rPr>
        <w:t>dtn</w:t>
      </w:r>
      <w:proofErr w:type="spellEnd"/>
      <w:r w:rsidR="00F73E95">
        <w:rPr>
          <w:rFonts w:ascii="Times New Roman" w:hAnsi="Times New Roman" w:cs="Times New Roman"/>
        </w:rPr>
        <w:t>’ naming scheme</w:t>
      </w:r>
      <w:r w:rsidR="000871C7">
        <w:rPr>
          <w:rFonts w:ascii="Times New Roman" w:hAnsi="Times New Roman" w:cs="Times New Roman"/>
        </w:rPr>
        <w:t xml:space="preserve"> defined in RFC 9171</w:t>
      </w:r>
      <w:r>
        <w:rPr>
          <w:rFonts w:ascii="Times New Roman" w:hAnsi="Times New Roman" w:cs="Times New Roman"/>
        </w:rPr>
        <w:t>.</w:t>
      </w:r>
    </w:p>
    <w:p w14:paraId="51DC577F" w14:textId="77777777" w:rsidR="00C40EE6" w:rsidRDefault="00C40EE6" w:rsidP="00C0471E">
      <w:pPr>
        <w:keepLines/>
        <w:tabs>
          <w:tab w:val="left" w:pos="806"/>
        </w:tabs>
        <w:spacing w:before="240" w:after="0" w:line="280" w:lineRule="atLeast"/>
        <w:ind w:left="1138" w:hanging="1138"/>
        <w:jc w:val="both"/>
        <w:rPr>
          <w:rFonts w:ascii="Times New Roman" w:eastAsia="Times New Roman" w:hAnsi="Times New Roman" w:cs="Times New Roman"/>
          <w:lang w:eastAsia="en-US"/>
        </w:rPr>
      </w:pPr>
    </w:p>
    <w:p w14:paraId="5BA3207E" w14:textId="299B34CD" w:rsidR="006C6911" w:rsidRDefault="00F421DA" w:rsidP="00F421DA">
      <w:pPr>
        <w:rPr>
          <w:rFonts w:ascii="Times New Roman" w:hAnsi="Times New Roman" w:cs="Times New Roman"/>
        </w:rPr>
      </w:pPr>
      <w:r>
        <w:rPr>
          <w:rFonts w:ascii="Times New Roman" w:hAnsi="Times New Roman" w:cs="Times New Roman"/>
          <w:b/>
          <w:bCs/>
        </w:rPr>
        <w:t>3.</w:t>
      </w:r>
      <w:r w:rsidR="006C6911">
        <w:rPr>
          <w:rFonts w:ascii="Times New Roman" w:hAnsi="Times New Roman" w:cs="Times New Roman"/>
          <w:b/>
          <w:bCs/>
        </w:rPr>
        <w:t>2</w:t>
      </w:r>
      <w:r>
        <w:rPr>
          <w:rFonts w:ascii="Times New Roman" w:hAnsi="Times New Roman" w:cs="Times New Roman"/>
          <w:b/>
          <w:bCs/>
        </w:rPr>
        <w:t>.2</w:t>
      </w:r>
      <w:r>
        <w:rPr>
          <w:rFonts w:ascii="Times New Roman" w:hAnsi="Times New Roman" w:cs="Times New Roman"/>
          <w:b/>
          <w:bCs/>
        </w:rPr>
        <w:tab/>
      </w:r>
      <w:r w:rsidRPr="00F421DA">
        <w:rPr>
          <w:rFonts w:ascii="Times New Roman" w:hAnsi="Times New Roman" w:cs="Times New Roman"/>
        </w:rPr>
        <w:t>The IPN node numbers used shall be assigned by SANA from the CCSDS CBHE Node Number Registry.</w:t>
      </w:r>
      <w:commentRangeStart w:id="34"/>
      <w:commentRangeEnd w:id="34"/>
      <w:r w:rsidR="00B62E8A">
        <w:rPr>
          <w:rStyle w:val="CommentReference"/>
        </w:rPr>
        <w:commentReference w:id="34"/>
      </w:r>
    </w:p>
    <w:p w14:paraId="2F6A632F" w14:textId="42456681" w:rsidR="00F421DA" w:rsidRDefault="00F421DA" w:rsidP="00F421DA">
      <w:pPr>
        <w:rPr>
          <w:rFonts w:ascii="Times New Roman" w:hAnsi="Times New Roman" w:cs="Times New Roman"/>
        </w:rPr>
      </w:pPr>
      <w:r>
        <w:rPr>
          <w:rFonts w:ascii="Times New Roman" w:hAnsi="Times New Roman" w:cs="Times New Roman"/>
          <w:b/>
          <w:bCs/>
        </w:rPr>
        <w:t>3.</w:t>
      </w:r>
      <w:r w:rsidR="006C6911">
        <w:rPr>
          <w:rFonts w:ascii="Times New Roman" w:hAnsi="Times New Roman" w:cs="Times New Roman"/>
          <w:b/>
          <w:bCs/>
        </w:rPr>
        <w:t>2</w:t>
      </w:r>
      <w:r>
        <w:rPr>
          <w:rFonts w:ascii="Times New Roman" w:hAnsi="Times New Roman" w:cs="Times New Roman"/>
          <w:b/>
          <w:bCs/>
        </w:rPr>
        <w:t>.3</w:t>
      </w:r>
      <w:r>
        <w:rPr>
          <w:rFonts w:ascii="Times New Roman" w:hAnsi="Times New Roman" w:cs="Times New Roman"/>
          <w:b/>
          <w:bCs/>
        </w:rPr>
        <w:tab/>
      </w:r>
      <w:r>
        <w:rPr>
          <w:rFonts w:ascii="Times New Roman" w:hAnsi="Times New Roman" w:cs="Times New Roman"/>
        </w:rPr>
        <w:t>The service Numbers used shall be assigned by IANA / SANA from either the IANA CBHE Service Numbers registry or the SANA CBHE Service Numbers Registry.</w:t>
      </w:r>
    </w:p>
    <w:p w14:paraId="44FBBACA" w14:textId="185E3AC2" w:rsidR="00C40EE6" w:rsidRDefault="00F421DA" w:rsidP="006C6911">
      <w:pPr>
        <w:pStyle w:val="Notelevel1"/>
        <w:ind w:left="0" w:firstLine="0"/>
        <w:rPr>
          <w:sz w:val="22"/>
          <w:szCs w:val="18"/>
        </w:rPr>
      </w:pPr>
      <w:r w:rsidRPr="00F421DA">
        <w:rPr>
          <w:sz w:val="22"/>
          <w:szCs w:val="22"/>
        </w:rPr>
        <w:t>NOTE</w:t>
      </w:r>
      <w:r w:rsidR="006C6911">
        <w:rPr>
          <w:sz w:val="22"/>
          <w:szCs w:val="22"/>
        </w:rPr>
        <w:t xml:space="preserve">: </w:t>
      </w:r>
      <w:r w:rsidR="00C40EE6">
        <w:t xml:space="preserve">The CBHE terminology was adopted before the </w:t>
      </w:r>
      <w:proofErr w:type="spellStart"/>
      <w:r w:rsidR="00C40EE6">
        <w:t>ipn</w:t>
      </w:r>
      <w:proofErr w:type="spellEnd"/>
      <w:r w:rsidR="00C40EE6">
        <w:t xml:space="preserve"> scheme was standardized; the name was enshrined in registries and is therefore used here</w:t>
      </w:r>
    </w:p>
    <w:p w14:paraId="678B8EFE" w14:textId="77777777" w:rsidR="00F421DA" w:rsidRPr="00F421DA" w:rsidRDefault="00F421DA" w:rsidP="00F421DA">
      <w:pPr>
        <w:rPr>
          <w:rFonts w:ascii="Times New Roman" w:hAnsi="Times New Roman" w:cs="Times New Roman"/>
        </w:rPr>
      </w:pPr>
    </w:p>
    <w:p w14:paraId="439BB807" w14:textId="6A022BBF" w:rsidR="00A847FC" w:rsidRDefault="00A847FC" w:rsidP="00A847FC">
      <w:pPr>
        <w:keepLines/>
        <w:tabs>
          <w:tab w:val="left" w:pos="806"/>
        </w:tabs>
        <w:spacing w:before="240" w:after="0" w:line="280" w:lineRule="atLeast"/>
        <w:jc w:val="both"/>
        <w:rPr>
          <w:b/>
          <w:bCs/>
          <w:sz w:val="24"/>
          <w:szCs w:val="24"/>
        </w:rPr>
      </w:pPr>
    </w:p>
    <w:p w14:paraId="7AABAAFB" w14:textId="6C8D142A" w:rsidR="00135586" w:rsidRPr="00135586" w:rsidRDefault="000871C7" w:rsidP="00681F23">
      <w:pPr>
        <w:keepLines/>
        <w:tabs>
          <w:tab w:val="left" w:pos="806"/>
        </w:tabs>
        <w:spacing w:before="240" w:after="0" w:line="280" w:lineRule="atLeast"/>
        <w:ind w:left="720"/>
        <w:jc w:val="both"/>
        <w:rPr>
          <w:rFonts w:ascii="Times New Roman" w:hAnsi="Times New Roman" w:cs="Times New Roman"/>
        </w:rPr>
      </w:pPr>
      <w:commentRangeStart w:id="35"/>
      <w:commentRangeEnd w:id="35"/>
      <w:r>
        <w:rPr>
          <w:rStyle w:val="CommentReference"/>
        </w:rPr>
        <w:commentReference w:id="35"/>
      </w:r>
      <w:commentRangeStart w:id="36"/>
      <w:commentRangeEnd w:id="36"/>
      <w:r w:rsidR="00B74AB5">
        <w:rPr>
          <w:rStyle w:val="CommentReference"/>
        </w:rPr>
        <w:commentReference w:id="36"/>
      </w:r>
    </w:p>
    <w:p w14:paraId="61777FD7" w14:textId="6ED07CB2" w:rsidR="009D45EE" w:rsidRDefault="0049565B" w:rsidP="0049565B">
      <w:pPr>
        <w:pStyle w:val="Heading1"/>
        <w:rPr>
          <w:ins w:id="37" w:author="Blanding, Beau T. (MSFC-HP27)[HOSC SERVICES CONTRACT]" w:date="2021-11-16T17:00:00Z"/>
          <w:rFonts w:ascii="Times New Roman" w:hAnsi="Times New Roman" w:cs="Times New Roman"/>
          <w:b/>
          <w:bCs/>
          <w:color w:val="auto"/>
        </w:rPr>
      </w:pPr>
      <w:bookmarkStart w:id="38" w:name="_Toc88481849"/>
      <w:r w:rsidRPr="0049565B">
        <w:rPr>
          <w:rFonts w:ascii="Times New Roman" w:hAnsi="Times New Roman" w:cs="Times New Roman"/>
          <w:b/>
          <w:bCs/>
          <w:color w:val="auto"/>
        </w:rPr>
        <w:t>4</w:t>
      </w:r>
      <w:r>
        <w:rPr>
          <w:rFonts w:ascii="Times New Roman" w:hAnsi="Times New Roman" w:cs="Times New Roman"/>
          <w:b/>
          <w:bCs/>
          <w:color w:val="auto"/>
        </w:rPr>
        <w:tab/>
        <w:t xml:space="preserve">SERVICE </w:t>
      </w:r>
      <w:commentRangeStart w:id="39"/>
      <w:commentRangeStart w:id="40"/>
      <w:commentRangeStart w:id="41"/>
      <w:commentRangeStart w:id="42"/>
      <w:r>
        <w:rPr>
          <w:rFonts w:ascii="Times New Roman" w:hAnsi="Times New Roman" w:cs="Times New Roman"/>
          <w:b/>
          <w:bCs/>
          <w:color w:val="auto"/>
        </w:rPr>
        <w:t>DESCRIPTION</w:t>
      </w:r>
      <w:commentRangeEnd w:id="39"/>
      <w:r w:rsidR="00520A14">
        <w:rPr>
          <w:rStyle w:val="CommentReference"/>
          <w:rFonts w:asciiTheme="minorHAnsi" w:eastAsiaTheme="minorEastAsia" w:hAnsiTheme="minorHAnsi" w:cstheme="minorBidi"/>
          <w:color w:val="auto"/>
        </w:rPr>
        <w:commentReference w:id="39"/>
      </w:r>
      <w:bookmarkEnd w:id="38"/>
      <w:commentRangeEnd w:id="40"/>
      <w:r w:rsidR="00EF1C4B">
        <w:rPr>
          <w:rStyle w:val="CommentReference"/>
          <w:rFonts w:asciiTheme="minorHAnsi" w:eastAsiaTheme="minorEastAsia" w:hAnsiTheme="minorHAnsi" w:cstheme="minorBidi"/>
          <w:color w:val="auto"/>
        </w:rPr>
        <w:commentReference w:id="40"/>
      </w:r>
      <w:commentRangeEnd w:id="41"/>
      <w:r w:rsidR="00620185">
        <w:rPr>
          <w:rStyle w:val="CommentReference"/>
          <w:rFonts w:asciiTheme="minorHAnsi" w:eastAsiaTheme="minorEastAsia" w:hAnsiTheme="minorHAnsi" w:cstheme="minorBidi"/>
          <w:color w:val="auto"/>
        </w:rPr>
        <w:commentReference w:id="41"/>
      </w:r>
      <w:commentRangeEnd w:id="42"/>
      <w:r w:rsidR="00B74AB5">
        <w:rPr>
          <w:rStyle w:val="CommentReference"/>
          <w:rFonts w:asciiTheme="minorHAnsi" w:eastAsiaTheme="minorEastAsia" w:hAnsiTheme="minorHAnsi" w:cstheme="minorBidi"/>
          <w:color w:val="auto"/>
        </w:rPr>
        <w:commentReference w:id="42"/>
      </w:r>
    </w:p>
    <w:p w14:paraId="4F4CABFA" w14:textId="77777777" w:rsidR="001E0C32" w:rsidRPr="001E0C32" w:rsidRDefault="001E0C32">
      <w:pPr>
        <w:rPr>
          <w:rPrChange w:id="43" w:author="Blanding, Beau T. (MSFC-HP27)[HOSC SERVICES CONTRACT]" w:date="2021-11-16T17:00:00Z">
            <w:rPr>
              <w:rFonts w:ascii="Times New Roman" w:hAnsi="Times New Roman" w:cs="Times New Roman"/>
              <w:b/>
              <w:bCs/>
              <w:color w:val="auto"/>
            </w:rPr>
          </w:rPrChange>
        </w:rPr>
        <w:pPrChange w:id="44" w:author="Blanding, Beau T. (MSFC-HP27)[HOSC SERVICES CONTRACT]" w:date="2021-11-16T17:00:00Z">
          <w:pPr>
            <w:pStyle w:val="Heading1"/>
          </w:pPr>
        </w:pPrChange>
      </w:pPr>
    </w:p>
    <w:p w14:paraId="1F8AA7BB" w14:textId="1C6DDC06" w:rsidR="001E0C32" w:rsidRPr="006C6911" w:rsidRDefault="001E0C32">
      <w:pPr>
        <w:pStyle w:val="ListParagraph"/>
        <w:ind w:left="0"/>
        <w:outlineLvl w:val="1"/>
        <w:rPr>
          <w:rFonts w:ascii="Times New Roman" w:hAnsi="Times New Roman" w:cs="Times New Roman"/>
          <w:b/>
          <w:bCs/>
          <w:sz w:val="24"/>
          <w:szCs w:val="24"/>
        </w:rPr>
        <w:pPrChange w:id="45" w:author="Blanding, Beau T. (MSFC-HP27)[HOSC SERVICES CONTRACT]" w:date="2021-11-22T13:16:00Z">
          <w:pPr>
            <w:pStyle w:val="ListParagraph"/>
            <w:ind w:left="0"/>
          </w:pPr>
        </w:pPrChange>
      </w:pPr>
      <w:bookmarkStart w:id="46" w:name="_Toc88481850"/>
      <w:r w:rsidRPr="006C6911">
        <w:rPr>
          <w:rFonts w:ascii="Times New Roman" w:hAnsi="Times New Roman" w:cs="Times New Roman"/>
          <w:b/>
          <w:bCs/>
          <w:sz w:val="24"/>
          <w:szCs w:val="24"/>
        </w:rPr>
        <w:t>4.1</w:t>
      </w:r>
      <w:r w:rsidRPr="006C6911">
        <w:rPr>
          <w:rFonts w:ascii="Times New Roman" w:hAnsi="Times New Roman" w:cs="Times New Roman"/>
          <w:b/>
          <w:bCs/>
          <w:sz w:val="24"/>
          <w:szCs w:val="24"/>
        </w:rPr>
        <w:tab/>
        <w:t>SERVICES AT THE USER INTERFACE</w:t>
      </w:r>
      <w:bookmarkEnd w:id="46"/>
    </w:p>
    <w:p w14:paraId="3D9EA26E" w14:textId="77777777" w:rsidR="001E0C32" w:rsidRPr="006C6911" w:rsidRDefault="001E0C32" w:rsidP="00165DD8">
      <w:pPr>
        <w:pStyle w:val="ListParagraph"/>
        <w:ind w:left="0"/>
        <w:rPr>
          <w:rFonts w:ascii="Times New Roman" w:hAnsi="Times New Roman" w:cs="Times New Roman"/>
          <w:b/>
          <w:bCs/>
          <w:sz w:val="24"/>
          <w:szCs w:val="24"/>
        </w:rPr>
      </w:pPr>
    </w:p>
    <w:p w14:paraId="25517173"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b/>
          <w:bCs/>
        </w:rPr>
        <w:t>4.1.1</w:t>
      </w:r>
      <w:r w:rsidRPr="006C6911">
        <w:rPr>
          <w:rFonts w:ascii="Times New Roman" w:hAnsi="Times New Roman" w:cs="Times New Roman"/>
        </w:rPr>
        <w:tab/>
        <w:t>The services provided by the Bundle Protocol shall be made available to bundle protocol users and include the following:</w:t>
      </w:r>
    </w:p>
    <w:p w14:paraId="407A0B50" w14:textId="77777777" w:rsidR="001E0C32" w:rsidRPr="006C6911" w:rsidRDefault="001E0C32" w:rsidP="001E0C32">
      <w:pPr>
        <w:pStyle w:val="ListParagraph"/>
        <w:rPr>
          <w:rFonts w:ascii="Times New Roman" w:hAnsi="Times New Roman" w:cs="Times New Roman"/>
        </w:rPr>
      </w:pPr>
      <w:r w:rsidRPr="006C6911">
        <w:rPr>
          <w:rFonts w:ascii="Times New Roman" w:hAnsi="Times New Roman" w:cs="Times New Roman"/>
        </w:rPr>
        <w:t>a)</w:t>
      </w:r>
      <w:r w:rsidRPr="006C6911">
        <w:rPr>
          <w:rFonts w:ascii="Times New Roman" w:hAnsi="Times New Roman" w:cs="Times New Roman"/>
        </w:rPr>
        <w:tab/>
        <w:t>initiate a registration (registering a node in an endpoint</w:t>
      </w:r>
      <w:proofErr w:type="gramStart"/>
      <w:r w:rsidRPr="006C6911">
        <w:rPr>
          <w:rFonts w:ascii="Times New Roman" w:hAnsi="Times New Roman" w:cs="Times New Roman"/>
        </w:rPr>
        <w:t>);</w:t>
      </w:r>
      <w:proofErr w:type="gramEnd"/>
    </w:p>
    <w:p w14:paraId="2510E14B" w14:textId="77777777"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b)</w:t>
      </w:r>
      <w:r w:rsidRPr="006C6911">
        <w:rPr>
          <w:rFonts w:ascii="Times New Roman" w:hAnsi="Times New Roman" w:cs="Times New Roman"/>
        </w:rPr>
        <w:tab/>
        <w:t xml:space="preserve">terminate a </w:t>
      </w:r>
      <w:proofErr w:type="gramStart"/>
      <w:r w:rsidRPr="006C6911">
        <w:rPr>
          <w:rFonts w:ascii="Times New Roman" w:hAnsi="Times New Roman" w:cs="Times New Roman"/>
        </w:rPr>
        <w:t>registration;</w:t>
      </w:r>
      <w:proofErr w:type="gramEnd"/>
    </w:p>
    <w:p w14:paraId="139FBCEF" w14:textId="7777777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c)</w:t>
      </w:r>
      <w:r w:rsidRPr="006C6911">
        <w:rPr>
          <w:rFonts w:ascii="Times New Roman" w:hAnsi="Times New Roman" w:cs="Times New Roman"/>
        </w:rPr>
        <w:tab/>
        <w:t xml:space="preserve">switch a registration between Active and Passive </w:t>
      </w:r>
      <w:commentRangeStart w:id="47"/>
      <w:r w:rsidRPr="006C6911">
        <w:rPr>
          <w:rFonts w:ascii="Times New Roman" w:hAnsi="Times New Roman" w:cs="Times New Roman"/>
        </w:rPr>
        <w:t>states</w:t>
      </w:r>
      <w:commentRangeEnd w:id="47"/>
      <w:r w:rsidR="000871C7">
        <w:rPr>
          <w:rStyle w:val="CommentReference"/>
        </w:rPr>
        <w:commentReference w:id="47"/>
      </w:r>
      <w:r w:rsidRPr="006C6911">
        <w:rPr>
          <w:rFonts w:ascii="Times New Roman" w:hAnsi="Times New Roman" w:cs="Times New Roman"/>
        </w:rPr>
        <w:t>;</w:t>
      </w:r>
    </w:p>
    <w:p w14:paraId="721FE99F" w14:textId="3D088DB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d)</w:t>
      </w:r>
      <w:r w:rsidRPr="006C6911">
        <w:rPr>
          <w:rFonts w:ascii="Times New Roman" w:hAnsi="Times New Roman" w:cs="Times New Roman"/>
        </w:rPr>
        <w:tab/>
        <w:t>transmit a</w:t>
      </w:r>
      <w:r w:rsidR="000871C7">
        <w:rPr>
          <w:rFonts w:ascii="Times New Roman" w:hAnsi="Times New Roman" w:cs="Times New Roman"/>
        </w:rPr>
        <w:t>n application data unit</w:t>
      </w:r>
      <w:r w:rsidRPr="006C6911">
        <w:rPr>
          <w:rFonts w:ascii="Times New Roman" w:hAnsi="Times New Roman" w:cs="Times New Roman"/>
        </w:rPr>
        <w:t xml:space="preserve"> to an identified bundle </w:t>
      </w:r>
      <w:proofErr w:type="gramStart"/>
      <w:r w:rsidRPr="006C6911">
        <w:rPr>
          <w:rFonts w:ascii="Times New Roman" w:hAnsi="Times New Roman" w:cs="Times New Roman"/>
        </w:rPr>
        <w:t>endpoint;</w:t>
      </w:r>
      <w:proofErr w:type="gramEnd"/>
    </w:p>
    <w:p w14:paraId="4D527FEF" w14:textId="7777777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e)</w:t>
      </w:r>
      <w:r w:rsidRPr="006C6911">
        <w:rPr>
          <w:rFonts w:ascii="Times New Roman" w:hAnsi="Times New Roman" w:cs="Times New Roman"/>
        </w:rPr>
        <w:tab/>
        <w:t xml:space="preserve">cancel a </w:t>
      </w:r>
      <w:proofErr w:type="gramStart"/>
      <w:r w:rsidRPr="006C6911">
        <w:rPr>
          <w:rFonts w:ascii="Times New Roman" w:hAnsi="Times New Roman" w:cs="Times New Roman"/>
        </w:rPr>
        <w:t>transmission;</w:t>
      </w:r>
      <w:proofErr w:type="gramEnd"/>
    </w:p>
    <w:p w14:paraId="7102C15F" w14:textId="7777777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lastRenderedPageBreak/>
        <w:t>f)</w:t>
      </w:r>
      <w:r w:rsidRPr="006C6911">
        <w:rPr>
          <w:rFonts w:ascii="Times New Roman" w:hAnsi="Times New Roman" w:cs="Times New Roman"/>
        </w:rPr>
        <w:tab/>
        <w:t xml:space="preserve">poll a registration that is in the Passive </w:t>
      </w:r>
      <w:proofErr w:type="gramStart"/>
      <w:r w:rsidRPr="006C6911">
        <w:rPr>
          <w:rFonts w:ascii="Times New Roman" w:hAnsi="Times New Roman" w:cs="Times New Roman"/>
        </w:rPr>
        <w:t>state;</w:t>
      </w:r>
      <w:proofErr w:type="gramEnd"/>
    </w:p>
    <w:p w14:paraId="11C159A4" w14:textId="5EFA4079"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g)</w:t>
      </w:r>
      <w:r w:rsidRPr="006C6911">
        <w:rPr>
          <w:rFonts w:ascii="Times New Roman" w:hAnsi="Times New Roman" w:cs="Times New Roman"/>
        </w:rPr>
        <w:tab/>
      </w:r>
      <w:r w:rsidR="000871C7">
        <w:rPr>
          <w:rFonts w:ascii="Times New Roman" w:hAnsi="Times New Roman" w:cs="Times New Roman"/>
        </w:rPr>
        <w:t>receive a delivered ADU</w:t>
      </w:r>
      <w:r w:rsidRPr="006C6911">
        <w:rPr>
          <w:rFonts w:ascii="Times New Roman" w:hAnsi="Times New Roman" w:cs="Times New Roman"/>
        </w:rPr>
        <w:t>.</w:t>
      </w:r>
    </w:p>
    <w:p w14:paraId="29EF5BCC" w14:textId="77777777" w:rsidR="001E0C32" w:rsidRPr="006C6911" w:rsidRDefault="001E0C32" w:rsidP="00165DD8">
      <w:pPr>
        <w:pStyle w:val="ListParagraph"/>
        <w:ind w:left="0"/>
        <w:rPr>
          <w:rFonts w:ascii="Times New Roman" w:hAnsi="Times New Roman" w:cs="Times New Roman"/>
        </w:rPr>
      </w:pPr>
    </w:p>
    <w:p w14:paraId="4198B36F" w14:textId="5EA165BE"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4.1.2</w:t>
      </w:r>
      <w:r w:rsidRPr="006C6911">
        <w:rPr>
          <w:rFonts w:ascii="Times New Roman" w:hAnsi="Times New Roman" w:cs="Times New Roman"/>
        </w:rPr>
        <w:tab/>
        <w:t>The BP node shall be implemented such that virtually any number of transactions may be conducted concurrently in various stages of transmission or reception at a single BP node.</w:t>
      </w:r>
    </w:p>
    <w:p w14:paraId="70C9128C" w14:textId="77777777" w:rsidR="001E0C32" w:rsidRPr="006C6911" w:rsidRDefault="001E0C32" w:rsidP="00165DD8">
      <w:pPr>
        <w:pStyle w:val="ListParagraph"/>
        <w:ind w:left="0"/>
        <w:rPr>
          <w:rFonts w:ascii="Times New Roman" w:hAnsi="Times New Roman" w:cs="Times New Roman"/>
        </w:rPr>
      </w:pPr>
    </w:p>
    <w:p w14:paraId="1A286E69" w14:textId="1ABFC6EF"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NOTE – To clarify: the implementation needs to be able to accept a primitive, and thereupon initiate a new transaction prior to the completion of previously initiated transactions.  The requirement for concurrent transaction support therefore does not necessarily imply that the implementation needs to be able to begin initial transmission of data for one transaction while initial transmission of file data for one or more other transactions is still in progress. (But neither is support for this functional model precluded.)</w:t>
      </w:r>
    </w:p>
    <w:p w14:paraId="6C4ED11C" w14:textId="77777777" w:rsidR="001E0C32" w:rsidRPr="006C6911" w:rsidRDefault="001E0C32" w:rsidP="00165DD8">
      <w:pPr>
        <w:pStyle w:val="ListParagraph"/>
        <w:ind w:left="0"/>
        <w:rPr>
          <w:rFonts w:ascii="Times New Roman" w:hAnsi="Times New Roman" w:cs="Times New Roman"/>
        </w:rPr>
      </w:pPr>
    </w:p>
    <w:p w14:paraId="1C2077C1" w14:textId="2A0B26E4" w:rsidR="001E0C32" w:rsidRPr="006C6911" w:rsidRDefault="001E0C32" w:rsidP="006C6911">
      <w:pPr>
        <w:pStyle w:val="ListParagraph"/>
        <w:ind w:left="0"/>
        <w:outlineLvl w:val="1"/>
        <w:rPr>
          <w:rFonts w:ascii="Times New Roman" w:hAnsi="Times New Roman" w:cs="Times New Roman"/>
          <w:b/>
          <w:bCs/>
          <w:sz w:val="24"/>
          <w:szCs w:val="24"/>
        </w:rPr>
      </w:pPr>
      <w:bookmarkStart w:id="48" w:name="_Toc88481851"/>
      <w:r w:rsidRPr="006C6911">
        <w:rPr>
          <w:rFonts w:ascii="Times New Roman" w:hAnsi="Times New Roman" w:cs="Times New Roman"/>
          <w:b/>
          <w:bCs/>
          <w:sz w:val="24"/>
          <w:szCs w:val="24"/>
        </w:rPr>
        <w:t>4.2</w:t>
      </w:r>
      <w:r w:rsidRPr="006C6911">
        <w:rPr>
          <w:rFonts w:ascii="Times New Roman" w:hAnsi="Times New Roman" w:cs="Times New Roman"/>
          <w:b/>
          <w:bCs/>
          <w:sz w:val="24"/>
          <w:szCs w:val="24"/>
        </w:rPr>
        <w:tab/>
        <w:t>SUMMARY OF PRIMITIVES</w:t>
      </w:r>
      <w:bookmarkEnd w:id="48"/>
    </w:p>
    <w:p w14:paraId="08DFCA6E" w14:textId="77777777" w:rsidR="001E0C32" w:rsidRPr="006C6911" w:rsidRDefault="001E0C32" w:rsidP="00165DD8">
      <w:pPr>
        <w:pStyle w:val="ListParagraph"/>
        <w:ind w:left="0"/>
        <w:rPr>
          <w:rFonts w:ascii="Times New Roman" w:hAnsi="Times New Roman" w:cs="Times New Roman"/>
          <w:b/>
          <w:bCs/>
          <w:sz w:val="24"/>
          <w:szCs w:val="24"/>
        </w:rPr>
      </w:pPr>
    </w:p>
    <w:p w14:paraId="249EF724"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b/>
          <w:bCs/>
        </w:rPr>
        <w:t>4.2.1</w:t>
      </w:r>
      <w:r w:rsidRPr="006C6911">
        <w:rPr>
          <w:rFonts w:ascii="Times New Roman" w:hAnsi="Times New Roman" w:cs="Times New Roman"/>
        </w:rPr>
        <w:tab/>
        <w:t>The BP service shall consume the following request primitives:</w:t>
      </w:r>
    </w:p>
    <w:p w14:paraId="017BD342" w14:textId="77777777" w:rsidR="001E0C32" w:rsidRPr="006C6911" w:rsidRDefault="001E0C32" w:rsidP="001E0C32">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Pr="006C6911">
        <w:rPr>
          <w:rFonts w:ascii="Times New Roman" w:hAnsi="Times New Roman" w:cs="Times New Roman"/>
        </w:rPr>
        <w:t>Register.</w:t>
      </w:r>
      <w:proofErr w:type="gramStart"/>
      <w:r w:rsidRPr="006C6911">
        <w:rPr>
          <w:rFonts w:ascii="Times New Roman" w:hAnsi="Times New Roman" w:cs="Times New Roman"/>
        </w:rPr>
        <w:t>request</w:t>
      </w:r>
      <w:proofErr w:type="spellEnd"/>
      <w:r w:rsidRPr="006C6911">
        <w:rPr>
          <w:rFonts w:ascii="Times New Roman" w:hAnsi="Times New Roman" w:cs="Times New Roman"/>
        </w:rPr>
        <w:t>;</w:t>
      </w:r>
      <w:proofErr w:type="gramEnd"/>
    </w:p>
    <w:p w14:paraId="066440C7" w14:textId="77777777"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Pr="006C6911">
        <w:rPr>
          <w:rFonts w:ascii="Times New Roman" w:hAnsi="Times New Roman" w:cs="Times New Roman"/>
        </w:rPr>
        <w:t>Deregister.</w:t>
      </w:r>
      <w:proofErr w:type="gramStart"/>
      <w:r w:rsidRPr="006C6911">
        <w:rPr>
          <w:rFonts w:ascii="Times New Roman" w:hAnsi="Times New Roman" w:cs="Times New Roman"/>
        </w:rPr>
        <w:t>request</w:t>
      </w:r>
      <w:proofErr w:type="spellEnd"/>
      <w:r w:rsidRPr="006C6911">
        <w:rPr>
          <w:rFonts w:ascii="Times New Roman" w:hAnsi="Times New Roman" w:cs="Times New Roman"/>
        </w:rPr>
        <w:t>;</w:t>
      </w:r>
      <w:proofErr w:type="gramEnd"/>
    </w:p>
    <w:p w14:paraId="4F15D5CE" w14:textId="7777777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Pr="006C6911">
        <w:rPr>
          <w:rFonts w:ascii="Times New Roman" w:hAnsi="Times New Roman" w:cs="Times New Roman"/>
        </w:rPr>
        <w:t>ChangeRegistrationState.</w:t>
      </w:r>
      <w:proofErr w:type="gramStart"/>
      <w:r w:rsidRPr="006C6911">
        <w:rPr>
          <w:rFonts w:ascii="Times New Roman" w:hAnsi="Times New Roman" w:cs="Times New Roman"/>
        </w:rPr>
        <w:t>request</w:t>
      </w:r>
      <w:proofErr w:type="spellEnd"/>
      <w:r w:rsidRPr="006C6911">
        <w:rPr>
          <w:rFonts w:ascii="Times New Roman" w:hAnsi="Times New Roman" w:cs="Times New Roman"/>
        </w:rPr>
        <w:t>;</w:t>
      </w:r>
      <w:proofErr w:type="gramEnd"/>
    </w:p>
    <w:p w14:paraId="13B81810" w14:textId="7777777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Pr="006C6911">
        <w:rPr>
          <w:rFonts w:ascii="Times New Roman" w:hAnsi="Times New Roman" w:cs="Times New Roman"/>
        </w:rPr>
        <w:t>Send.</w:t>
      </w:r>
      <w:proofErr w:type="gramStart"/>
      <w:r w:rsidRPr="006C6911">
        <w:rPr>
          <w:rFonts w:ascii="Times New Roman" w:hAnsi="Times New Roman" w:cs="Times New Roman"/>
        </w:rPr>
        <w:t>request</w:t>
      </w:r>
      <w:proofErr w:type="spellEnd"/>
      <w:r w:rsidRPr="006C6911">
        <w:rPr>
          <w:rFonts w:ascii="Times New Roman" w:hAnsi="Times New Roman" w:cs="Times New Roman"/>
        </w:rPr>
        <w:t>;</w:t>
      </w:r>
      <w:proofErr w:type="gramEnd"/>
    </w:p>
    <w:p w14:paraId="187FD856" w14:textId="77777777"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Pr="006C6911">
        <w:rPr>
          <w:rFonts w:ascii="Times New Roman" w:hAnsi="Times New Roman" w:cs="Times New Roman"/>
        </w:rPr>
        <w:t>Cancel.</w:t>
      </w:r>
      <w:proofErr w:type="gramStart"/>
      <w:r w:rsidRPr="006C6911">
        <w:rPr>
          <w:rFonts w:ascii="Times New Roman" w:hAnsi="Times New Roman" w:cs="Times New Roman"/>
        </w:rPr>
        <w:t>request</w:t>
      </w:r>
      <w:proofErr w:type="spellEnd"/>
      <w:r w:rsidRPr="006C6911">
        <w:rPr>
          <w:rFonts w:ascii="Times New Roman" w:hAnsi="Times New Roman" w:cs="Times New Roman"/>
        </w:rPr>
        <w:t>;</w:t>
      </w:r>
      <w:proofErr w:type="gramEnd"/>
    </w:p>
    <w:p w14:paraId="7B9B0965" w14:textId="0C658A06" w:rsidR="001E0C32" w:rsidRPr="006C6911" w:rsidRDefault="001E0C32" w:rsidP="001E0C32">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Pr="006C6911">
        <w:rPr>
          <w:rFonts w:ascii="Times New Roman" w:hAnsi="Times New Roman" w:cs="Times New Roman"/>
        </w:rPr>
        <w:t>Poll.request</w:t>
      </w:r>
      <w:proofErr w:type="spellEnd"/>
      <w:r w:rsidRPr="006C6911">
        <w:rPr>
          <w:rFonts w:ascii="Times New Roman" w:hAnsi="Times New Roman" w:cs="Times New Roman"/>
        </w:rPr>
        <w:t>.</w:t>
      </w:r>
    </w:p>
    <w:p w14:paraId="2E6CB42A" w14:textId="77777777" w:rsidR="001E0C32" w:rsidRPr="006C6911" w:rsidRDefault="001E0C32" w:rsidP="001E0C32">
      <w:pPr>
        <w:pStyle w:val="ListParagraph"/>
        <w:rPr>
          <w:rFonts w:ascii="Times New Roman" w:hAnsi="Times New Roman" w:cs="Times New Roman"/>
        </w:rPr>
      </w:pPr>
    </w:p>
    <w:p w14:paraId="05C463B4"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b/>
          <w:bCs/>
        </w:rPr>
        <w:t>4.2.2</w:t>
      </w:r>
      <w:r w:rsidRPr="006C6911">
        <w:rPr>
          <w:rFonts w:ascii="Times New Roman" w:hAnsi="Times New Roman" w:cs="Times New Roman"/>
        </w:rPr>
        <w:tab/>
        <w:t>The BP service shall deliver the following indication primitives:</w:t>
      </w:r>
    </w:p>
    <w:p w14:paraId="5A31952E" w14:textId="1F63AEB5" w:rsidR="001E0C32" w:rsidRDefault="001E0C32" w:rsidP="001E0C32">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00BF39A1">
        <w:rPr>
          <w:rFonts w:ascii="Times New Roman" w:hAnsi="Times New Roman" w:cs="Times New Roman"/>
        </w:rPr>
        <w:t>BundleTransmissionRequest</w:t>
      </w:r>
      <w:r w:rsidRPr="006C6911">
        <w:rPr>
          <w:rFonts w:ascii="Times New Roman" w:hAnsi="Times New Roman" w:cs="Times New Roman"/>
        </w:rPr>
        <w:t>.</w:t>
      </w:r>
      <w:proofErr w:type="gramStart"/>
      <w:r w:rsidRPr="006C6911">
        <w:rPr>
          <w:rFonts w:ascii="Times New Roman" w:hAnsi="Times New Roman" w:cs="Times New Roman"/>
        </w:rPr>
        <w:t>indication</w:t>
      </w:r>
      <w:proofErr w:type="spellEnd"/>
      <w:r w:rsidRPr="006C6911">
        <w:rPr>
          <w:rFonts w:ascii="Times New Roman" w:hAnsi="Times New Roman" w:cs="Times New Roman"/>
        </w:rPr>
        <w:t>;</w:t>
      </w:r>
      <w:proofErr w:type="gramEnd"/>
    </w:p>
    <w:p w14:paraId="79697257" w14:textId="3D0FB2F6" w:rsidR="00BF39A1" w:rsidRDefault="00BF39A1" w:rsidP="00BF39A1">
      <w:pPr>
        <w:pStyle w:val="ListParagraph"/>
        <w:rPr>
          <w:rFonts w:ascii="Times New Roman" w:hAnsi="Times New Roman" w:cs="Times New Roman"/>
        </w:rPr>
      </w:pPr>
      <w:r w:rsidRPr="001D750F">
        <w:rPr>
          <w:rFonts w:ascii="Times New Roman" w:hAnsi="Times New Roman" w:cs="Times New Roman"/>
        </w:rPr>
        <w:t>–</w:t>
      </w:r>
      <w:r w:rsidRPr="001D750F">
        <w:rPr>
          <w:rFonts w:ascii="Times New Roman" w:hAnsi="Times New Roman" w:cs="Times New Roman"/>
        </w:rPr>
        <w:tab/>
      </w:r>
      <w:r w:rsidR="008E6A05">
        <w:rPr>
          <w:rFonts w:ascii="Times New Roman" w:hAnsi="Times New Roman" w:cs="Times New Roman"/>
        </w:rPr>
        <w:t xml:space="preserve">Global </w:t>
      </w:r>
      <w:proofErr w:type="spellStart"/>
      <w:r>
        <w:rPr>
          <w:rFonts w:ascii="Times New Roman" w:hAnsi="Times New Roman" w:cs="Times New Roman"/>
        </w:rPr>
        <w:t>BundleID</w:t>
      </w:r>
      <w:r w:rsidRPr="001D750F">
        <w:rPr>
          <w:rFonts w:ascii="Times New Roman" w:hAnsi="Times New Roman" w:cs="Times New Roman"/>
        </w:rPr>
        <w:t>.</w:t>
      </w:r>
      <w:proofErr w:type="gramStart"/>
      <w:r w:rsidRPr="001D750F">
        <w:rPr>
          <w:rFonts w:ascii="Times New Roman" w:hAnsi="Times New Roman" w:cs="Times New Roman"/>
        </w:rPr>
        <w:t>indication</w:t>
      </w:r>
      <w:proofErr w:type="spellEnd"/>
      <w:r w:rsidRPr="001D750F">
        <w:rPr>
          <w:rFonts w:ascii="Times New Roman" w:hAnsi="Times New Roman" w:cs="Times New Roman"/>
        </w:rPr>
        <w:t>;</w:t>
      </w:r>
      <w:proofErr w:type="gramEnd"/>
    </w:p>
    <w:p w14:paraId="3B34E6AB" w14:textId="74F43BED" w:rsidR="001E0C32" w:rsidRPr="006C6911" w:rsidRDefault="001E0C32" w:rsidP="001E0C32">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r>
      <w:proofErr w:type="spellStart"/>
      <w:r w:rsidR="00A10A60">
        <w:rPr>
          <w:rFonts w:ascii="Times New Roman" w:hAnsi="Times New Roman" w:cs="Times New Roman"/>
        </w:rPr>
        <w:t>ADUArrival</w:t>
      </w:r>
      <w:r w:rsidRPr="006C6911">
        <w:rPr>
          <w:rFonts w:ascii="Times New Roman" w:hAnsi="Times New Roman" w:cs="Times New Roman"/>
        </w:rPr>
        <w:t>.indication</w:t>
      </w:r>
      <w:proofErr w:type="spellEnd"/>
      <w:r w:rsidRPr="006C6911">
        <w:rPr>
          <w:rFonts w:ascii="Times New Roman" w:hAnsi="Times New Roman" w:cs="Times New Roman"/>
        </w:rPr>
        <w:t>.</w:t>
      </w:r>
    </w:p>
    <w:p w14:paraId="46958EB7" w14:textId="77777777" w:rsidR="001E0C32" w:rsidRPr="006C6911" w:rsidRDefault="001E0C32" w:rsidP="001E0C32">
      <w:pPr>
        <w:pStyle w:val="ListParagraph"/>
        <w:rPr>
          <w:rFonts w:ascii="Times New Roman" w:hAnsi="Times New Roman" w:cs="Times New Roman"/>
        </w:rPr>
      </w:pPr>
    </w:p>
    <w:p w14:paraId="7782099B" w14:textId="7290D19A" w:rsidR="001E0C32" w:rsidRPr="006C6911" w:rsidRDefault="001E0C32" w:rsidP="006C6911">
      <w:pPr>
        <w:pStyle w:val="ListParagraph"/>
        <w:ind w:left="0"/>
        <w:outlineLvl w:val="1"/>
        <w:rPr>
          <w:rFonts w:ascii="Times New Roman" w:hAnsi="Times New Roman" w:cs="Times New Roman"/>
          <w:b/>
          <w:bCs/>
          <w:sz w:val="24"/>
          <w:szCs w:val="24"/>
        </w:rPr>
      </w:pPr>
      <w:bookmarkStart w:id="49" w:name="_Toc88481852"/>
      <w:r w:rsidRPr="006C6911">
        <w:rPr>
          <w:rFonts w:ascii="Times New Roman" w:hAnsi="Times New Roman" w:cs="Times New Roman"/>
          <w:b/>
          <w:bCs/>
          <w:sz w:val="24"/>
          <w:szCs w:val="24"/>
        </w:rPr>
        <w:t>4.3</w:t>
      </w:r>
      <w:r w:rsidRPr="006C6911">
        <w:rPr>
          <w:rFonts w:ascii="Times New Roman" w:hAnsi="Times New Roman" w:cs="Times New Roman"/>
          <w:b/>
          <w:bCs/>
          <w:sz w:val="24"/>
          <w:szCs w:val="24"/>
        </w:rPr>
        <w:tab/>
        <w:t>SUMMARY OF PARAMETERS</w:t>
      </w:r>
      <w:bookmarkEnd w:id="49"/>
    </w:p>
    <w:p w14:paraId="38C5F9F5" w14:textId="77777777" w:rsidR="001E0C32" w:rsidRPr="006C6911" w:rsidRDefault="001E0C32" w:rsidP="00165DD8">
      <w:pPr>
        <w:pStyle w:val="ListParagraph"/>
        <w:ind w:left="0"/>
        <w:rPr>
          <w:rFonts w:ascii="Times New Roman" w:hAnsi="Times New Roman" w:cs="Times New Roman"/>
          <w:b/>
          <w:bCs/>
        </w:rPr>
      </w:pPr>
    </w:p>
    <w:p w14:paraId="52B77731" w14:textId="1E12ECF8"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4.3.1</w:t>
      </w:r>
      <w:r w:rsidRPr="006C6911">
        <w:rPr>
          <w:rFonts w:ascii="Times New Roman" w:hAnsi="Times New Roman" w:cs="Times New Roman"/>
          <w:b/>
          <w:bCs/>
        </w:rPr>
        <w:tab/>
        <w:t>DESTINATION COMMUNICATIONS ENDPOINT ID</w:t>
      </w:r>
    </w:p>
    <w:p w14:paraId="5719AC13" w14:textId="77777777" w:rsidR="001E0C32" w:rsidRPr="006C6911" w:rsidRDefault="001E0C32" w:rsidP="00165DD8">
      <w:pPr>
        <w:pStyle w:val="ListParagraph"/>
        <w:ind w:left="0"/>
        <w:rPr>
          <w:rFonts w:ascii="Times New Roman" w:hAnsi="Times New Roman" w:cs="Times New Roman"/>
          <w:b/>
          <w:bCs/>
        </w:rPr>
      </w:pPr>
    </w:p>
    <w:p w14:paraId="6364849D"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rPr>
        <w:t>The destination communications endpoint ID parameter shall identify the communications endpoint to which the bundle is to be sent.</w:t>
      </w:r>
    </w:p>
    <w:p w14:paraId="224077DE" w14:textId="130B8D60" w:rsidR="001E0C32" w:rsidRPr="006C6911" w:rsidRDefault="001E0C32" w:rsidP="00165DD8">
      <w:pPr>
        <w:pStyle w:val="ListParagraph"/>
        <w:rPr>
          <w:rFonts w:ascii="Times New Roman" w:hAnsi="Times New Roman" w:cs="Times New Roman"/>
        </w:rPr>
      </w:pPr>
      <w:r w:rsidRPr="006C6911">
        <w:rPr>
          <w:rFonts w:ascii="Times New Roman" w:hAnsi="Times New Roman" w:cs="Times New Roman"/>
        </w:rPr>
        <w:t>NOTE – One can think of a DTN communications endpoint as an application, but in general the definition is meant to be broader. For example, a single BPA (with a single endpoint ID) could service other local nodes such as elements of a sensor network using private protocols.</w:t>
      </w:r>
    </w:p>
    <w:p w14:paraId="732D157F" w14:textId="77777777" w:rsidR="001E0C32" w:rsidRPr="006C6911" w:rsidRDefault="001E0C32" w:rsidP="00165DD8">
      <w:pPr>
        <w:pStyle w:val="ListParagraph"/>
        <w:ind w:left="0"/>
        <w:rPr>
          <w:rFonts w:ascii="Times New Roman" w:hAnsi="Times New Roman" w:cs="Times New Roman"/>
        </w:rPr>
      </w:pPr>
    </w:p>
    <w:p w14:paraId="1E434AA7" w14:textId="549C6B37"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4.3.2</w:t>
      </w:r>
      <w:r w:rsidRPr="006C6911">
        <w:rPr>
          <w:rFonts w:ascii="Times New Roman" w:hAnsi="Times New Roman" w:cs="Times New Roman"/>
          <w:b/>
          <w:bCs/>
        </w:rPr>
        <w:tab/>
        <w:t>SOURCE ENDPOINT ID</w:t>
      </w:r>
    </w:p>
    <w:p w14:paraId="5E36E427" w14:textId="77777777" w:rsidR="00726D08" w:rsidRPr="006C6911" w:rsidRDefault="00726D08" w:rsidP="00165DD8">
      <w:pPr>
        <w:pStyle w:val="ListParagraph"/>
        <w:ind w:left="0"/>
        <w:rPr>
          <w:rFonts w:ascii="Times New Roman" w:hAnsi="Times New Roman" w:cs="Times New Roman"/>
          <w:b/>
          <w:bCs/>
          <w:sz w:val="24"/>
          <w:szCs w:val="24"/>
        </w:rPr>
      </w:pPr>
    </w:p>
    <w:p w14:paraId="1693BBB1" w14:textId="7ADB961D"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source communications endpoint ID parameter shall uniquely identify the communications endpoint from which the bundle was sent.</w:t>
      </w:r>
    </w:p>
    <w:p w14:paraId="551AD098" w14:textId="77777777" w:rsidR="00726D08" w:rsidRPr="006C6911" w:rsidRDefault="00726D08" w:rsidP="00165DD8">
      <w:pPr>
        <w:pStyle w:val="ListParagraph"/>
        <w:ind w:left="0"/>
        <w:rPr>
          <w:rFonts w:ascii="Times New Roman" w:hAnsi="Times New Roman" w:cs="Times New Roman"/>
        </w:rPr>
      </w:pPr>
    </w:p>
    <w:p w14:paraId="3C9432AB" w14:textId="0FC9F1BA"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4.3.3</w:t>
      </w:r>
      <w:r w:rsidRPr="006C6911">
        <w:rPr>
          <w:rFonts w:ascii="Times New Roman" w:hAnsi="Times New Roman" w:cs="Times New Roman"/>
          <w:b/>
          <w:bCs/>
        </w:rPr>
        <w:tab/>
        <w:t>REPORT-TO ENDPOINT ID</w:t>
      </w:r>
    </w:p>
    <w:p w14:paraId="7115C532" w14:textId="77777777" w:rsidR="00726D08" w:rsidRPr="006C6911" w:rsidRDefault="00726D08" w:rsidP="00165DD8">
      <w:pPr>
        <w:pStyle w:val="ListParagraph"/>
        <w:ind w:left="0"/>
        <w:rPr>
          <w:rFonts w:ascii="Times New Roman" w:hAnsi="Times New Roman" w:cs="Times New Roman"/>
          <w:b/>
          <w:bCs/>
        </w:rPr>
      </w:pPr>
    </w:p>
    <w:p w14:paraId="1C689AE5" w14:textId="00C12D04"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report-to communications endpoint ID parameter shall identify the communications endpoint to which any bundle status reports pertaining to the bundle are sent.</w:t>
      </w:r>
    </w:p>
    <w:p w14:paraId="0DE8A51C" w14:textId="77777777" w:rsidR="00726D08" w:rsidRPr="006C6911" w:rsidRDefault="00726D08" w:rsidP="00165DD8">
      <w:pPr>
        <w:pStyle w:val="ListParagraph"/>
        <w:ind w:left="0"/>
        <w:rPr>
          <w:rFonts w:ascii="Times New Roman" w:hAnsi="Times New Roman" w:cs="Times New Roman"/>
        </w:rPr>
      </w:pPr>
    </w:p>
    <w:p w14:paraId="398B0972" w14:textId="77777777" w:rsidR="00726D08" w:rsidRPr="006C6911" w:rsidRDefault="00726D08" w:rsidP="00165DD8">
      <w:pPr>
        <w:pStyle w:val="ListParagraph"/>
        <w:ind w:left="0"/>
        <w:rPr>
          <w:rFonts w:ascii="Times New Roman" w:hAnsi="Times New Roman" w:cs="Times New Roman"/>
        </w:rPr>
      </w:pPr>
    </w:p>
    <w:p w14:paraId="56A39139" w14:textId="7C085DBA" w:rsidR="00726D08" w:rsidRPr="006C6911" w:rsidRDefault="00A10A60" w:rsidP="00726D08">
      <w:pPr>
        <w:pStyle w:val="ListParagraph"/>
        <w:rPr>
          <w:rFonts w:ascii="Times New Roman" w:hAnsi="Times New Roman" w:cs="Times New Roman"/>
        </w:rPr>
      </w:pPr>
      <w:commentRangeStart w:id="50"/>
      <w:commentRangeEnd w:id="50"/>
      <w:r>
        <w:rPr>
          <w:rStyle w:val="CommentReference"/>
        </w:rPr>
        <w:commentReference w:id="50"/>
      </w:r>
    </w:p>
    <w:p w14:paraId="05BED9BC" w14:textId="6800AF84" w:rsidR="001E0C32"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4.3.6</w:t>
      </w:r>
      <w:r w:rsidRPr="006C6911">
        <w:rPr>
          <w:rFonts w:ascii="Times New Roman" w:hAnsi="Times New Roman" w:cs="Times New Roman"/>
          <w:b/>
          <w:bCs/>
        </w:rPr>
        <w:tab/>
      </w:r>
      <w:r w:rsidR="001C5242">
        <w:rPr>
          <w:rFonts w:ascii="Times New Roman" w:hAnsi="Times New Roman" w:cs="Times New Roman"/>
          <w:b/>
          <w:bCs/>
        </w:rPr>
        <w:t>SEND</w:t>
      </w:r>
      <w:r w:rsidRPr="006C6911">
        <w:rPr>
          <w:rFonts w:ascii="Times New Roman" w:hAnsi="Times New Roman" w:cs="Times New Roman"/>
          <w:b/>
          <w:bCs/>
        </w:rPr>
        <w:t xml:space="preserve"> OPTIONS PARAMETER</w:t>
      </w:r>
    </w:p>
    <w:p w14:paraId="5F15ECA6" w14:textId="62618AED" w:rsidR="001C5242" w:rsidRPr="0055688B" w:rsidRDefault="0055688B" w:rsidP="001C5242">
      <w:pPr>
        <w:pStyle w:val="ListParagraph"/>
        <w:ind w:left="0"/>
        <w:rPr>
          <w:rFonts w:ascii="Times New Roman" w:hAnsi="Times New Roman" w:cs="Times New Roman"/>
          <w:rPrChange w:id="51" w:author="Blanding, Beau T. (MSFC-HP27)[HOSC SERVICES CONTRACT]" w:date="2022-05-11T12:52:00Z">
            <w:rPr>
              <w:rFonts w:ascii="Times New Roman" w:hAnsi="Times New Roman" w:cs="Times New Roman"/>
              <w:b/>
              <w:bCs/>
            </w:rPr>
          </w:rPrChange>
        </w:rPr>
      </w:pPr>
      <w:r>
        <w:rPr>
          <w:rFonts w:ascii="Times New Roman" w:hAnsi="Times New Roman" w:cs="Times New Roman"/>
          <w:b/>
          <w:bCs/>
        </w:rPr>
        <w:t xml:space="preserve">4.3.6.1 </w:t>
      </w:r>
      <w:r w:rsidRPr="0055688B">
        <w:rPr>
          <w:rFonts w:ascii="Times New Roman" w:hAnsi="Times New Roman" w:cs="Times New Roman"/>
          <w:rPrChange w:id="52" w:author="Blanding, Beau T. (MSFC-HP27)[HOSC SERVICES CONTRACT]" w:date="2022-05-11T12:52:00Z">
            <w:rPr>
              <w:rFonts w:ascii="Times New Roman" w:hAnsi="Times New Roman" w:cs="Times New Roman"/>
              <w:b/>
              <w:bCs/>
            </w:rPr>
          </w:rPrChange>
        </w:rPr>
        <w:t>The send options parameter shall indicate &lt;&gt;</w:t>
      </w:r>
    </w:p>
    <w:p w14:paraId="531BA327" w14:textId="664EEF13" w:rsidR="0055688B" w:rsidRDefault="0055688B" w:rsidP="001C5242">
      <w:pPr>
        <w:pStyle w:val="ListParagraph"/>
        <w:ind w:left="0"/>
        <w:rPr>
          <w:rFonts w:ascii="Times New Roman" w:hAnsi="Times New Roman" w:cs="Times New Roman"/>
          <w:b/>
          <w:bCs/>
        </w:rPr>
      </w:pPr>
    </w:p>
    <w:p w14:paraId="7D3698EB" w14:textId="4962C6F4" w:rsidR="0055688B" w:rsidRPr="006C6911" w:rsidRDefault="0055688B" w:rsidP="001C5242">
      <w:pPr>
        <w:pStyle w:val="ListParagraph"/>
        <w:ind w:left="0"/>
        <w:rPr>
          <w:rFonts w:ascii="Times New Roman" w:hAnsi="Times New Roman" w:cs="Times New Roman"/>
          <w:b/>
          <w:bCs/>
        </w:rPr>
        <w:pPrChange w:id="53" w:author="Blanding, Beau T. (MSFC-HP27)[HOSC SERVICES CONTRACT]" w:date="2022-05-11T12:50:00Z">
          <w:pPr>
            <w:pStyle w:val="ListParagraph"/>
          </w:pPr>
        </w:pPrChange>
      </w:pPr>
      <w:r>
        <w:rPr>
          <w:rFonts w:ascii="Times New Roman" w:hAnsi="Times New Roman" w:cs="Times New Roman"/>
          <w:b/>
          <w:bCs/>
        </w:rPr>
        <w:t xml:space="preserve">4.3.6.2 </w:t>
      </w:r>
      <w:r w:rsidRPr="0055688B">
        <w:rPr>
          <w:rFonts w:ascii="Times New Roman" w:hAnsi="Times New Roman" w:cs="Times New Roman"/>
          <w:rPrChange w:id="54" w:author="Blanding, Beau T. (MSFC-HP27)[HOSC SERVICES CONTRACT]" w:date="2022-05-11T12:52:00Z">
            <w:rPr>
              <w:rFonts w:ascii="Times New Roman" w:hAnsi="Times New Roman" w:cs="Times New Roman"/>
              <w:b/>
              <w:bCs/>
            </w:rPr>
          </w:rPrChange>
        </w:rPr>
        <w:t>The value of the send options parameter shall be a combination of zero or more of the following:</w:t>
      </w:r>
    </w:p>
    <w:p w14:paraId="6724861A" w14:textId="42719230" w:rsidR="001C5242" w:rsidRPr="006C6911" w:rsidRDefault="006C6911" w:rsidP="001C5242">
      <w:pPr>
        <w:pStyle w:val="ListParagraph"/>
        <w:rPr>
          <w:rFonts w:ascii="Times New Roman" w:hAnsi="Times New Roman" w:cs="Times New Roman"/>
        </w:rPr>
      </w:pPr>
      <w:r>
        <w:rPr>
          <w:rFonts w:ascii="Times New Roman" w:hAnsi="Times New Roman" w:cs="Times New Roman"/>
        </w:rPr>
        <w:t>a</w:t>
      </w:r>
      <w:r w:rsidR="001C5242" w:rsidRPr="006C6911">
        <w:rPr>
          <w:rFonts w:ascii="Times New Roman" w:hAnsi="Times New Roman" w:cs="Times New Roman"/>
        </w:rPr>
        <w:t>)</w:t>
      </w:r>
      <w:r w:rsidR="001C5242" w:rsidRPr="006C6911">
        <w:rPr>
          <w:rFonts w:ascii="Times New Roman" w:hAnsi="Times New Roman" w:cs="Times New Roman"/>
        </w:rPr>
        <w:tab/>
        <w:t xml:space="preserve">application data unit is an administrative </w:t>
      </w:r>
      <w:proofErr w:type="gramStart"/>
      <w:r w:rsidR="001C5242" w:rsidRPr="006C6911">
        <w:rPr>
          <w:rFonts w:ascii="Times New Roman" w:hAnsi="Times New Roman" w:cs="Times New Roman"/>
        </w:rPr>
        <w:t>record;</w:t>
      </w:r>
      <w:proofErr w:type="gramEnd"/>
    </w:p>
    <w:p w14:paraId="312E2DAA" w14:textId="1A0223F7" w:rsidR="001C5242" w:rsidRPr="006C6911" w:rsidRDefault="006C6911" w:rsidP="0055688B">
      <w:pPr>
        <w:pStyle w:val="ListParagraph"/>
        <w:rPr>
          <w:rFonts w:ascii="Times New Roman" w:hAnsi="Times New Roman" w:cs="Times New Roman"/>
        </w:rPr>
      </w:pPr>
      <w:r>
        <w:rPr>
          <w:rFonts w:ascii="Times New Roman" w:hAnsi="Times New Roman" w:cs="Times New Roman"/>
        </w:rPr>
        <w:t>b</w:t>
      </w:r>
      <w:r w:rsidR="001C5242" w:rsidRPr="006C6911">
        <w:rPr>
          <w:rFonts w:ascii="Times New Roman" w:hAnsi="Times New Roman" w:cs="Times New Roman"/>
        </w:rPr>
        <w:t>)</w:t>
      </w:r>
      <w:r w:rsidR="001C5242" w:rsidRPr="006C6911">
        <w:rPr>
          <w:rFonts w:ascii="Times New Roman" w:hAnsi="Times New Roman" w:cs="Times New Roman"/>
        </w:rPr>
        <w:tab/>
        <w:t xml:space="preserve">bundle must not be </w:t>
      </w:r>
      <w:proofErr w:type="gramStart"/>
      <w:r w:rsidR="001C5242" w:rsidRPr="006C6911">
        <w:rPr>
          <w:rFonts w:ascii="Times New Roman" w:hAnsi="Times New Roman" w:cs="Times New Roman"/>
        </w:rPr>
        <w:t>fragmented;</w:t>
      </w:r>
      <w:proofErr w:type="gramEnd"/>
    </w:p>
    <w:p w14:paraId="6CA9001C" w14:textId="5F2A7D1E" w:rsidR="001C5242" w:rsidRPr="006C6911" w:rsidRDefault="006C6911" w:rsidP="0055688B">
      <w:pPr>
        <w:pStyle w:val="ListParagraph"/>
        <w:rPr>
          <w:rFonts w:ascii="Times New Roman" w:hAnsi="Times New Roman" w:cs="Times New Roman"/>
        </w:rPr>
      </w:pPr>
      <w:r>
        <w:rPr>
          <w:rFonts w:ascii="Times New Roman" w:hAnsi="Times New Roman" w:cs="Times New Roman"/>
        </w:rPr>
        <w:t>c</w:t>
      </w:r>
      <w:r w:rsidR="001C5242" w:rsidRPr="006C6911">
        <w:rPr>
          <w:rFonts w:ascii="Times New Roman" w:hAnsi="Times New Roman" w:cs="Times New Roman"/>
        </w:rPr>
        <w:t>)</w:t>
      </w:r>
      <w:r w:rsidR="001C5242" w:rsidRPr="006C6911">
        <w:rPr>
          <w:rFonts w:ascii="Times New Roman" w:hAnsi="Times New Roman" w:cs="Times New Roman"/>
        </w:rPr>
        <w:tab/>
        <w:t xml:space="preserve">acknowledgement by application is </w:t>
      </w:r>
      <w:proofErr w:type="gramStart"/>
      <w:r w:rsidR="001C5242" w:rsidRPr="006C6911">
        <w:rPr>
          <w:rFonts w:ascii="Times New Roman" w:hAnsi="Times New Roman" w:cs="Times New Roman"/>
        </w:rPr>
        <w:t>requested;</w:t>
      </w:r>
      <w:proofErr w:type="gramEnd"/>
    </w:p>
    <w:p w14:paraId="2A76232A" w14:textId="7C0EBF30" w:rsidR="001C5242" w:rsidRPr="006C6911" w:rsidRDefault="006C6911" w:rsidP="001C5242">
      <w:pPr>
        <w:pStyle w:val="ListParagraph"/>
        <w:rPr>
          <w:rFonts w:ascii="Times New Roman" w:hAnsi="Times New Roman" w:cs="Times New Roman"/>
        </w:rPr>
      </w:pPr>
      <w:r>
        <w:rPr>
          <w:rFonts w:ascii="Times New Roman" w:hAnsi="Times New Roman" w:cs="Times New Roman"/>
        </w:rPr>
        <w:t>d</w:t>
      </w:r>
      <w:r w:rsidR="001C5242" w:rsidRPr="006C6911">
        <w:rPr>
          <w:rFonts w:ascii="Times New Roman" w:hAnsi="Times New Roman" w:cs="Times New Roman"/>
        </w:rPr>
        <w:t>)</w:t>
      </w:r>
      <w:r w:rsidR="001C5242" w:rsidRPr="006C6911">
        <w:rPr>
          <w:rFonts w:ascii="Times New Roman" w:hAnsi="Times New Roman" w:cs="Times New Roman"/>
        </w:rPr>
        <w:tab/>
        <w:t xml:space="preserve">request reporting of bundle </w:t>
      </w:r>
      <w:proofErr w:type="gramStart"/>
      <w:r w:rsidR="001C5242" w:rsidRPr="006C6911">
        <w:rPr>
          <w:rFonts w:ascii="Times New Roman" w:hAnsi="Times New Roman" w:cs="Times New Roman"/>
        </w:rPr>
        <w:t>reception;</w:t>
      </w:r>
      <w:proofErr w:type="gramEnd"/>
    </w:p>
    <w:p w14:paraId="112FD8CE" w14:textId="5CC985BA" w:rsidR="001C5242" w:rsidRPr="006C6911" w:rsidRDefault="006C6911" w:rsidP="001C5242">
      <w:pPr>
        <w:pStyle w:val="ListParagraph"/>
        <w:rPr>
          <w:rFonts w:ascii="Times New Roman" w:hAnsi="Times New Roman" w:cs="Times New Roman"/>
        </w:rPr>
      </w:pPr>
      <w:r>
        <w:rPr>
          <w:rFonts w:ascii="Times New Roman" w:hAnsi="Times New Roman" w:cs="Times New Roman"/>
        </w:rPr>
        <w:t>e</w:t>
      </w:r>
      <w:r w:rsidR="001C5242" w:rsidRPr="006C6911">
        <w:rPr>
          <w:rFonts w:ascii="Times New Roman" w:hAnsi="Times New Roman" w:cs="Times New Roman"/>
        </w:rPr>
        <w:t>)</w:t>
      </w:r>
      <w:r w:rsidR="001C5242" w:rsidRPr="006C6911">
        <w:rPr>
          <w:rFonts w:ascii="Times New Roman" w:hAnsi="Times New Roman" w:cs="Times New Roman"/>
        </w:rPr>
        <w:tab/>
        <w:t xml:space="preserve">request reporting of custody </w:t>
      </w:r>
      <w:proofErr w:type="gramStart"/>
      <w:r w:rsidR="001C5242" w:rsidRPr="006C6911">
        <w:rPr>
          <w:rFonts w:ascii="Times New Roman" w:hAnsi="Times New Roman" w:cs="Times New Roman"/>
        </w:rPr>
        <w:t>acceptance;</w:t>
      </w:r>
      <w:proofErr w:type="gramEnd"/>
    </w:p>
    <w:p w14:paraId="739D0271" w14:textId="3A1C22FD" w:rsidR="001C5242" w:rsidRPr="006C6911" w:rsidRDefault="006C6911" w:rsidP="001C5242">
      <w:pPr>
        <w:pStyle w:val="ListParagraph"/>
        <w:rPr>
          <w:rFonts w:ascii="Times New Roman" w:hAnsi="Times New Roman" w:cs="Times New Roman"/>
        </w:rPr>
      </w:pPr>
      <w:r>
        <w:rPr>
          <w:rFonts w:ascii="Times New Roman" w:hAnsi="Times New Roman" w:cs="Times New Roman"/>
        </w:rPr>
        <w:t>e</w:t>
      </w:r>
      <w:r w:rsidR="001C5242" w:rsidRPr="006C6911">
        <w:rPr>
          <w:rFonts w:ascii="Times New Roman" w:hAnsi="Times New Roman" w:cs="Times New Roman"/>
        </w:rPr>
        <w:t>)</w:t>
      </w:r>
      <w:r w:rsidR="001C5242" w:rsidRPr="006C6911">
        <w:rPr>
          <w:rFonts w:ascii="Times New Roman" w:hAnsi="Times New Roman" w:cs="Times New Roman"/>
        </w:rPr>
        <w:tab/>
        <w:t xml:space="preserve">request reporting of bundle </w:t>
      </w:r>
      <w:proofErr w:type="gramStart"/>
      <w:r w:rsidR="001C5242" w:rsidRPr="006C6911">
        <w:rPr>
          <w:rFonts w:ascii="Times New Roman" w:hAnsi="Times New Roman" w:cs="Times New Roman"/>
        </w:rPr>
        <w:t>forwarding;</w:t>
      </w:r>
      <w:proofErr w:type="gramEnd"/>
    </w:p>
    <w:p w14:paraId="69739E50" w14:textId="64770565" w:rsidR="001C5242" w:rsidRPr="006C6911" w:rsidRDefault="006C6911" w:rsidP="001C5242">
      <w:pPr>
        <w:pStyle w:val="ListParagraph"/>
        <w:rPr>
          <w:rFonts w:ascii="Times New Roman" w:hAnsi="Times New Roman" w:cs="Times New Roman"/>
        </w:rPr>
      </w:pPr>
      <w:r>
        <w:rPr>
          <w:rFonts w:ascii="Times New Roman" w:hAnsi="Times New Roman" w:cs="Times New Roman"/>
        </w:rPr>
        <w:t>f</w:t>
      </w:r>
      <w:r w:rsidR="001C5242" w:rsidRPr="006C6911">
        <w:rPr>
          <w:rFonts w:ascii="Times New Roman" w:hAnsi="Times New Roman" w:cs="Times New Roman"/>
        </w:rPr>
        <w:t>)</w:t>
      </w:r>
      <w:r w:rsidR="001C5242" w:rsidRPr="006C6911">
        <w:rPr>
          <w:rFonts w:ascii="Times New Roman" w:hAnsi="Times New Roman" w:cs="Times New Roman"/>
        </w:rPr>
        <w:tab/>
        <w:t xml:space="preserve">request reporting of bundle </w:t>
      </w:r>
      <w:proofErr w:type="gramStart"/>
      <w:r w:rsidR="001C5242" w:rsidRPr="006C6911">
        <w:rPr>
          <w:rFonts w:ascii="Times New Roman" w:hAnsi="Times New Roman" w:cs="Times New Roman"/>
        </w:rPr>
        <w:t>delivery;</w:t>
      </w:r>
      <w:proofErr w:type="gramEnd"/>
    </w:p>
    <w:p w14:paraId="2DF2E9BF" w14:textId="4516EA74" w:rsidR="001C5242" w:rsidRPr="006C6911" w:rsidRDefault="006C6911" w:rsidP="0055688B">
      <w:pPr>
        <w:pStyle w:val="ListParagraph"/>
        <w:rPr>
          <w:rFonts w:ascii="Times New Roman" w:hAnsi="Times New Roman" w:cs="Times New Roman"/>
        </w:rPr>
      </w:pPr>
      <w:r>
        <w:rPr>
          <w:rFonts w:ascii="Times New Roman" w:hAnsi="Times New Roman" w:cs="Times New Roman"/>
        </w:rPr>
        <w:t>g</w:t>
      </w:r>
      <w:r w:rsidR="001C5242" w:rsidRPr="006C6911">
        <w:rPr>
          <w:rFonts w:ascii="Times New Roman" w:hAnsi="Times New Roman" w:cs="Times New Roman"/>
        </w:rPr>
        <w:t>)</w:t>
      </w:r>
      <w:r w:rsidR="001C5242" w:rsidRPr="006C6911">
        <w:rPr>
          <w:rFonts w:ascii="Times New Roman" w:hAnsi="Times New Roman" w:cs="Times New Roman"/>
        </w:rPr>
        <w:tab/>
        <w:t xml:space="preserve">request reporting of bundle </w:t>
      </w:r>
      <w:proofErr w:type="gramStart"/>
      <w:r w:rsidR="001C5242" w:rsidRPr="006C6911">
        <w:rPr>
          <w:rFonts w:ascii="Times New Roman" w:hAnsi="Times New Roman" w:cs="Times New Roman"/>
        </w:rPr>
        <w:t>deletion;</w:t>
      </w:r>
      <w:proofErr w:type="gramEnd"/>
    </w:p>
    <w:p w14:paraId="35B46F1A" w14:textId="77777777" w:rsidR="001C5242" w:rsidRDefault="001C5242" w:rsidP="001E0C32">
      <w:pPr>
        <w:pStyle w:val="ListParagraph"/>
        <w:ind w:left="0"/>
        <w:rPr>
          <w:rFonts w:ascii="Times New Roman" w:hAnsi="Times New Roman" w:cs="Times New Roman"/>
          <w:b/>
          <w:bCs/>
        </w:rPr>
      </w:pPr>
    </w:p>
    <w:p w14:paraId="308A9FC0" w14:textId="5B49242B" w:rsidR="001C5242" w:rsidRPr="006C6911" w:rsidRDefault="001C5242" w:rsidP="001E0C32">
      <w:pPr>
        <w:pStyle w:val="ListParagraph"/>
        <w:ind w:left="0"/>
        <w:rPr>
          <w:rFonts w:ascii="Times New Roman" w:hAnsi="Times New Roman" w:cs="Times New Roman"/>
          <w:b/>
          <w:bCs/>
        </w:rPr>
      </w:pPr>
      <w:r>
        <w:rPr>
          <w:rFonts w:ascii="Times New Roman" w:hAnsi="Times New Roman" w:cs="Times New Roman"/>
          <w:b/>
          <w:bCs/>
        </w:rPr>
        <w:t>4.3.6 Delivery Options Parameter</w:t>
      </w:r>
    </w:p>
    <w:p w14:paraId="14F14847" w14:textId="77777777" w:rsidR="00726D08" w:rsidRPr="006C6911" w:rsidRDefault="00726D08" w:rsidP="00165DD8">
      <w:pPr>
        <w:pStyle w:val="ListParagraph"/>
        <w:ind w:left="0"/>
        <w:rPr>
          <w:rFonts w:ascii="Times New Roman" w:hAnsi="Times New Roman" w:cs="Times New Roman"/>
          <w:b/>
          <w:bCs/>
        </w:rPr>
      </w:pPr>
    </w:p>
    <w:p w14:paraId="05B3C735" w14:textId="076E8844"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4.3.6.1</w:t>
      </w:r>
      <w:r w:rsidRPr="006C6911">
        <w:rPr>
          <w:rFonts w:ascii="Times New Roman" w:hAnsi="Times New Roman" w:cs="Times New Roman"/>
        </w:rPr>
        <w:tab/>
        <w:t>The delivery options parameter shall indicate what optional procedures are additionally to be followed when transmitting and delivering the bundle.</w:t>
      </w:r>
    </w:p>
    <w:p w14:paraId="366E3C38" w14:textId="77777777" w:rsidR="00726D08" w:rsidRPr="006C6911" w:rsidRDefault="00726D08" w:rsidP="00165DD8">
      <w:pPr>
        <w:pStyle w:val="ListParagraph"/>
        <w:ind w:left="0"/>
        <w:rPr>
          <w:rFonts w:ascii="Times New Roman" w:hAnsi="Times New Roman" w:cs="Times New Roman"/>
        </w:rPr>
      </w:pPr>
    </w:p>
    <w:p w14:paraId="5CEE01C9"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b/>
          <w:bCs/>
        </w:rPr>
        <w:t>4.3.6.2</w:t>
      </w:r>
      <w:r w:rsidRPr="006C6911">
        <w:rPr>
          <w:rFonts w:ascii="Times New Roman" w:hAnsi="Times New Roman" w:cs="Times New Roman"/>
        </w:rPr>
        <w:tab/>
        <w:t>The value of the delivery options parameter shall be a combination of zero or more of the following:</w:t>
      </w:r>
    </w:p>
    <w:p w14:paraId="4A718559" w14:textId="68288F29" w:rsidR="001E0C32" w:rsidRPr="006C6911" w:rsidRDefault="006C6911" w:rsidP="00165DD8">
      <w:pPr>
        <w:pStyle w:val="ListParagraph"/>
        <w:rPr>
          <w:rFonts w:ascii="Times New Roman" w:hAnsi="Times New Roman" w:cs="Times New Roman"/>
        </w:rPr>
      </w:pPr>
      <w:r>
        <w:rPr>
          <w:rFonts w:ascii="Times New Roman" w:hAnsi="Times New Roman" w:cs="Times New Roman"/>
        </w:rPr>
        <w:t>a</w:t>
      </w:r>
      <w:r w:rsidR="001E0C32" w:rsidRPr="006C6911">
        <w:rPr>
          <w:rFonts w:ascii="Times New Roman" w:hAnsi="Times New Roman" w:cs="Times New Roman"/>
        </w:rPr>
        <w:t>)</w:t>
      </w:r>
      <w:r w:rsidR="001E0C32" w:rsidRPr="006C6911">
        <w:rPr>
          <w:rFonts w:ascii="Times New Roman" w:hAnsi="Times New Roman" w:cs="Times New Roman"/>
        </w:rPr>
        <w:tab/>
        <w:t xml:space="preserve">application data unit is an administrative </w:t>
      </w:r>
      <w:proofErr w:type="gramStart"/>
      <w:r w:rsidR="001E0C32" w:rsidRPr="006C6911">
        <w:rPr>
          <w:rFonts w:ascii="Times New Roman" w:hAnsi="Times New Roman" w:cs="Times New Roman"/>
        </w:rPr>
        <w:t>record;</w:t>
      </w:r>
      <w:proofErr w:type="gramEnd"/>
    </w:p>
    <w:p w14:paraId="5454034B" w14:textId="7708FDCB" w:rsidR="001E0C32" w:rsidRPr="006C6911" w:rsidRDefault="006C6911" w:rsidP="00165DD8">
      <w:pPr>
        <w:pStyle w:val="ListParagraph"/>
        <w:rPr>
          <w:rFonts w:ascii="Times New Roman" w:hAnsi="Times New Roman" w:cs="Times New Roman"/>
        </w:rPr>
      </w:pPr>
      <w:r>
        <w:rPr>
          <w:rFonts w:ascii="Times New Roman" w:hAnsi="Times New Roman" w:cs="Times New Roman"/>
        </w:rPr>
        <w:t>b</w:t>
      </w:r>
      <w:r w:rsidR="001E0C32" w:rsidRPr="006C6911">
        <w:rPr>
          <w:rFonts w:ascii="Times New Roman" w:hAnsi="Times New Roman" w:cs="Times New Roman"/>
        </w:rPr>
        <w:t>)</w:t>
      </w:r>
      <w:r w:rsidR="001E0C32" w:rsidRPr="006C6911">
        <w:rPr>
          <w:rFonts w:ascii="Times New Roman" w:hAnsi="Times New Roman" w:cs="Times New Roman"/>
        </w:rPr>
        <w:tab/>
        <w:t xml:space="preserve">custody transfer is </w:t>
      </w:r>
      <w:proofErr w:type="gramStart"/>
      <w:r w:rsidR="001E0C32" w:rsidRPr="006C6911">
        <w:rPr>
          <w:rFonts w:ascii="Times New Roman" w:hAnsi="Times New Roman" w:cs="Times New Roman"/>
        </w:rPr>
        <w:t>requested;</w:t>
      </w:r>
      <w:proofErr w:type="gramEnd"/>
    </w:p>
    <w:p w14:paraId="0087545F" w14:textId="2EFD5626" w:rsidR="001E0C32" w:rsidRPr="006C6911" w:rsidRDefault="006C6911" w:rsidP="00165DD8">
      <w:pPr>
        <w:pStyle w:val="ListParagraph"/>
        <w:rPr>
          <w:rFonts w:ascii="Times New Roman" w:hAnsi="Times New Roman" w:cs="Times New Roman"/>
        </w:rPr>
      </w:pPr>
      <w:r>
        <w:rPr>
          <w:rFonts w:ascii="Times New Roman" w:hAnsi="Times New Roman" w:cs="Times New Roman"/>
        </w:rPr>
        <w:t>c</w:t>
      </w:r>
      <w:r w:rsidR="001E0C32" w:rsidRPr="006C6911">
        <w:rPr>
          <w:rFonts w:ascii="Times New Roman" w:hAnsi="Times New Roman" w:cs="Times New Roman"/>
        </w:rPr>
        <w:t>)</w:t>
      </w:r>
      <w:r w:rsidR="001E0C32" w:rsidRPr="006C6911">
        <w:rPr>
          <w:rFonts w:ascii="Times New Roman" w:hAnsi="Times New Roman" w:cs="Times New Roman"/>
        </w:rPr>
        <w:tab/>
        <w:t xml:space="preserve">acknowledgement by application is </w:t>
      </w:r>
      <w:proofErr w:type="gramStart"/>
      <w:r w:rsidR="001E0C32" w:rsidRPr="006C6911">
        <w:rPr>
          <w:rFonts w:ascii="Times New Roman" w:hAnsi="Times New Roman" w:cs="Times New Roman"/>
        </w:rPr>
        <w:t>requested;</w:t>
      </w:r>
      <w:proofErr w:type="gramEnd"/>
    </w:p>
    <w:p w14:paraId="7C683847" w14:textId="77777777" w:rsidR="00726D08" w:rsidRPr="006C6911" w:rsidRDefault="00726D08" w:rsidP="00165DD8">
      <w:pPr>
        <w:pStyle w:val="ListParagraph"/>
        <w:ind w:left="0"/>
        <w:rPr>
          <w:rFonts w:ascii="Times New Roman" w:hAnsi="Times New Roman" w:cs="Times New Roman"/>
        </w:rPr>
      </w:pPr>
    </w:p>
    <w:p w14:paraId="0B2AA35F" w14:textId="5EC00ED6"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4.3.7</w:t>
      </w:r>
      <w:r w:rsidRPr="006C6911">
        <w:rPr>
          <w:rFonts w:ascii="Times New Roman" w:hAnsi="Times New Roman" w:cs="Times New Roman"/>
          <w:b/>
          <w:bCs/>
        </w:rPr>
        <w:tab/>
        <w:t>LIFETIME PARAMETER</w:t>
      </w:r>
    </w:p>
    <w:p w14:paraId="090601A9" w14:textId="77777777" w:rsidR="00726D08" w:rsidRPr="006C6911" w:rsidRDefault="00726D08" w:rsidP="00165DD8">
      <w:pPr>
        <w:pStyle w:val="ListParagraph"/>
        <w:ind w:left="0"/>
        <w:rPr>
          <w:rFonts w:ascii="Times New Roman" w:hAnsi="Times New Roman" w:cs="Times New Roman"/>
          <w:b/>
          <w:bCs/>
        </w:rPr>
      </w:pPr>
    </w:p>
    <w:p w14:paraId="7DCA34D9" w14:textId="4543ED4F"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lifetime parameter shall indicate the length of time, following initial creation time of a bundle, after which bundle protocol agents may discard the bundle.</w:t>
      </w:r>
    </w:p>
    <w:p w14:paraId="59F3D0BB" w14:textId="77777777" w:rsidR="00726D08" w:rsidRPr="006C6911" w:rsidRDefault="00726D08" w:rsidP="00165DD8">
      <w:pPr>
        <w:pStyle w:val="ListParagraph"/>
        <w:ind w:left="0"/>
        <w:rPr>
          <w:rFonts w:ascii="Times New Roman" w:hAnsi="Times New Roman" w:cs="Times New Roman"/>
        </w:rPr>
      </w:pPr>
    </w:p>
    <w:p w14:paraId="515A51A8" w14:textId="467A62AC"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4.3.8</w:t>
      </w:r>
      <w:r w:rsidRPr="006C6911">
        <w:rPr>
          <w:rFonts w:ascii="Times New Roman" w:hAnsi="Times New Roman" w:cs="Times New Roman"/>
          <w:b/>
          <w:bCs/>
        </w:rPr>
        <w:tab/>
        <w:t>APPLICATION DATA UNIT PARAMETER</w:t>
      </w:r>
    </w:p>
    <w:p w14:paraId="602835C0" w14:textId="77777777" w:rsidR="00726D08" w:rsidRPr="006C6911" w:rsidRDefault="00726D08" w:rsidP="00165DD8">
      <w:pPr>
        <w:pStyle w:val="ListParagraph"/>
        <w:ind w:left="0"/>
        <w:rPr>
          <w:rFonts w:ascii="Times New Roman" w:hAnsi="Times New Roman" w:cs="Times New Roman"/>
          <w:b/>
          <w:bCs/>
        </w:rPr>
      </w:pPr>
    </w:p>
    <w:p w14:paraId="10FB785F" w14:textId="799B7863"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application data unit parameter shall indicate the location (in memory or non-volatile storage, a local implementation matter) of the application data conveyed by the bundle.</w:t>
      </w:r>
    </w:p>
    <w:p w14:paraId="5C6661BA" w14:textId="77777777" w:rsidR="00726D08" w:rsidRPr="006C6911" w:rsidRDefault="00726D08" w:rsidP="00165DD8">
      <w:pPr>
        <w:pStyle w:val="ListParagraph"/>
        <w:ind w:left="0"/>
        <w:rPr>
          <w:rFonts w:ascii="Times New Roman" w:hAnsi="Times New Roman" w:cs="Times New Roman"/>
        </w:rPr>
      </w:pPr>
    </w:p>
    <w:p w14:paraId="1A457BED" w14:textId="47DEBDF4"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4.3.9</w:t>
      </w:r>
      <w:r w:rsidRPr="006C6911">
        <w:rPr>
          <w:rFonts w:ascii="Times New Roman" w:hAnsi="Times New Roman" w:cs="Times New Roman"/>
          <w:b/>
          <w:bCs/>
        </w:rPr>
        <w:tab/>
        <w:t>BUNDLE</w:t>
      </w:r>
      <w:r w:rsidR="00371955">
        <w:rPr>
          <w:rFonts w:ascii="Times New Roman" w:hAnsi="Times New Roman" w:cs="Times New Roman"/>
          <w:b/>
          <w:bCs/>
        </w:rPr>
        <w:t xml:space="preserve"> TRANSMISSION REQUEST</w:t>
      </w:r>
      <w:r w:rsidRPr="006C6911">
        <w:rPr>
          <w:rFonts w:ascii="Times New Roman" w:hAnsi="Times New Roman" w:cs="Times New Roman"/>
          <w:b/>
          <w:bCs/>
        </w:rPr>
        <w:t xml:space="preserve"> </w:t>
      </w:r>
      <w:commentRangeStart w:id="55"/>
      <w:commentRangeStart w:id="56"/>
      <w:r w:rsidRPr="006C6911">
        <w:rPr>
          <w:rFonts w:ascii="Times New Roman" w:hAnsi="Times New Roman" w:cs="Times New Roman"/>
          <w:b/>
          <w:bCs/>
        </w:rPr>
        <w:t>ID</w:t>
      </w:r>
      <w:commentRangeEnd w:id="55"/>
      <w:r w:rsidR="00BB1415">
        <w:rPr>
          <w:rStyle w:val="CommentReference"/>
        </w:rPr>
        <w:commentReference w:id="55"/>
      </w:r>
      <w:commentRangeEnd w:id="56"/>
      <w:r w:rsidR="00BB1415">
        <w:rPr>
          <w:rStyle w:val="CommentReference"/>
        </w:rPr>
        <w:commentReference w:id="56"/>
      </w:r>
    </w:p>
    <w:p w14:paraId="649F63B6" w14:textId="77777777" w:rsidR="00726D08" w:rsidRPr="006C6911" w:rsidRDefault="00726D08" w:rsidP="00165DD8">
      <w:pPr>
        <w:pStyle w:val="ListParagraph"/>
        <w:ind w:left="0"/>
        <w:rPr>
          <w:rFonts w:ascii="Times New Roman" w:hAnsi="Times New Roman" w:cs="Times New Roman"/>
          <w:b/>
          <w:bCs/>
        </w:rPr>
      </w:pPr>
    </w:p>
    <w:p w14:paraId="76AFFB67" w14:textId="36D2297B"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r w:rsidR="00B20FE1">
        <w:rPr>
          <w:rFonts w:ascii="Times New Roman" w:hAnsi="Times New Roman" w:cs="Times New Roman"/>
        </w:rPr>
        <w:t>Bundle Transmission Request ID</w:t>
      </w:r>
      <w:r w:rsidRPr="006C6911">
        <w:rPr>
          <w:rFonts w:ascii="Times New Roman" w:hAnsi="Times New Roman" w:cs="Times New Roman"/>
        </w:rPr>
        <w:t xml:space="preserve"> parameter shall identify a particular bundle within the context of a given bundle protocol agent.</w:t>
      </w:r>
    </w:p>
    <w:p w14:paraId="78300B69" w14:textId="77777777" w:rsidR="00726D08" w:rsidRPr="006C6911" w:rsidRDefault="00726D08" w:rsidP="00165DD8">
      <w:pPr>
        <w:pStyle w:val="ListParagraph"/>
        <w:ind w:left="0"/>
        <w:rPr>
          <w:rFonts w:ascii="Times New Roman" w:hAnsi="Times New Roman" w:cs="Times New Roman"/>
        </w:rPr>
      </w:pPr>
    </w:p>
    <w:p w14:paraId="584C831F" w14:textId="74AA4222" w:rsidR="001E0C32" w:rsidRDefault="001E0C32" w:rsidP="00726D08">
      <w:pPr>
        <w:pStyle w:val="ListParagraph"/>
        <w:rPr>
          <w:rFonts w:ascii="Times New Roman" w:hAnsi="Times New Roman" w:cs="Times New Roman"/>
        </w:rPr>
      </w:pPr>
      <w:r w:rsidRPr="006C6911">
        <w:rPr>
          <w:rFonts w:ascii="Times New Roman" w:hAnsi="Times New Roman" w:cs="Times New Roman"/>
        </w:rPr>
        <w:t>NOTE</w:t>
      </w:r>
      <w:r w:rsidRPr="006C6911">
        <w:rPr>
          <w:rFonts w:ascii="Times New Roman" w:hAnsi="Times New Roman" w:cs="Times New Roman"/>
        </w:rPr>
        <w:tab/>
        <w:t>–</w:t>
      </w:r>
      <w:r w:rsidRPr="006C6911">
        <w:rPr>
          <w:rFonts w:ascii="Times New Roman" w:hAnsi="Times New Roman" w:cs="Times New Roman"/>
        </w:rPr>
        <w:tab/>
        <w:t xml:space="preserve">This identification is provided to the user of the bundle service on submitting a bundle for transmission so that the user may later reference that bundle in other requests, such as cancellation.  The form of this identifier is entirely implementation-specific and should not be confused with the Source EID and Creation Timestamp combination (global Bundle ID) used to </w:t>
      </w:r>
      <w:r w:rsidRPr="006C6911">
        <w:rPr>
          <w:rFonts w:ascii="Times New Roman" w:hAnsi="Times New Roman" w:cs="Times New Roman"/>
        </w:rPr>
        <w:lastRenderedPageBreak/>
        <w:t>uniquely identify bundles in the network.</w:t>
      </w:r>
      <w:r w:rsidR="008E6A05">
        <w:rPr>
          <w:rFonts w:ascii="Times New Roman" w:hAnsi="Times New Roman" w:cs="Times New Roman"/>
        </w:rPr>
        <w:t xml:space="preserve">  The Global </w:t>
      </w:r>
      <w:proofErr w:type="spellStart"/>
      <w:r w:rsidR="008E6A05">
        <w:rPr>
          <w:rFonts w:ascii="Times New Roman" w:hAnsi="Times New Roman" w:cs="Times New Roman"/>
        </w:rPr>
        <w:t>BundleID</w:t>
      </w:r>
      <w:proofErr w:type="spellEnd"/>
      <w:r w:rsidR="008E6A05">
        <w:rPr>
          <w:rFonts w:ascii="Times New Roman" w:hAnsi="Times New Roman" w:cs="Times New Roman"/>
        </w:rPr>
        <w:t xml:space="preserve"> for the transmitted bundle is provided to the client in a Global Bundle ID indication.</w:t>
      </w:r>
    </w:p>
    <w:p w14:paraId="7A5724E6" w14:textId="77777777" w:rsidR="008E6A05" w:rsidRDefault="008E6A05" w:rsidP="00726D08">
      <w:pPr>
        <w:pStyle w:val="ListParagraph"/>
        <w:rPr>
          <w:rFonts w:ascii="Times New Roman" w:hAnsi="Times New Roman" w:cs="Times New Roman"/>
        </w:rPr>
      </w:pPr>
    </w:p>
    <w:p w14:paraId="78BD6E17" w14:textId="412E9E9C" w:rsidR="008E6A05" w:rsidRPr="001D750F" w:rsidRDefault="008E6A05" w:rsidP="008E6A05">
      <w:pPr>
        <w:pStyle w:val="ListParagraph"/>
        <w:ind w:left="0"/>
        <w:rPr>
          <w:rFonts w:ascii="Times New Roman" w:hAnsi="Times New Roman" w:cs="Times New Roman"/>
          <w:b/>
          <w:bCs/>
        </w:rPr>
      </w:pPr>
      <w:r w:rsidRPr="001D750F">
        <w:rPr>
          <w:rFonts w:ascii="Times New Roman" w:hAnsi="Times New Roman" w:cs="Times New Roman"/>
          <w:b/>
          <w:bCs/>
        </w:rPr>
        <w:t>4.3.</w:t>
      </w:r>
      <w:r>
        <w:rPr>
          <w:rFonts w:ascii="Times New Roman" w:hAnsi="Times New Roman" w:cs="Times New Roman"/>
          <w:b/>
          <w:bCs/>
        </w:rPr>
        <w:t>10</w:t>
      </w:r>
      <w:r w:rsidRPr="001D750F">
        <w:rPr>
          <w:rFonts w:ascii="Times New Roman" w:hAnsi="Times New Roman" w:cs="Times New Roman"/>
          <w:b/>
          <w:bCs/>
        </w:rPr>
        <w:tab/>
      </w:r>
      <w:r>
        <w:rPr>
          <w:rFonts w:ascii="Times New Roman" w:hAnsi="Times New Roman" w:cs="Times New Roman"/>
          <w:b/>
          <w:bCs/>
        </w:rPr>
        <w:t>Global Bundle ID</w:t>
      </w:r>
    </w:p>
    <w:p w14:paraId="163562A4" w14:textId="77777777" w:rsidR="008E6A05" w:rsidRPr="001D750F" w:rsidRDefault="008E6A05" w:rsidP="008E6A05">
      <w:pPr>
        <w:pStyle w:val="ListParagraph"/>
        <w:ind w:left="0"/>
        <w:rPr>
          <w:rFonts w:ascii="Times New Roman" w:hAnsi="Times New Roman" w:cs="Times New Roman"/>
          <w:b/>
          <w:bCs/>
        </w:rPr>
      </w:pPr>
    </w:p>
    <w:p w14:paraId="20CCCA70" w14:textId="35B87267" w:rsidR="008E6A05" w:rsidRPr="006C6911" w:rsidRDefault="008E6A05" w:rsidP="006C6911">
      <w:pPr>
        <w:pStyle w:val="ListParagraph"/>
        <w:ind w:left="0"/>
        <w:rPr>
          <w:rFonts w:ascii="Times New Roman" w:hAnsi="Times New Roman" w:cs="Times New Roman"/>
        </w:rPr>
      </w:pPr>
      <w:r w:rsidRPr="001D750F">
        <w:rPr>
          <w:rFonts w:ascii="Times New Roman" w:hAnsi="Times New Roman" w:cs="Times New Roman"/>
        </w:rPr>
        <w:t xml:space="preserve">The </w:t>
      </w:r>
      <w:r>
        <w:rPr>
          <w:rFonts w:ascii="Times New Roman" w:hAnsi="Times New Roman" w:cs="Times New Roman"/>
        </w:rPr>
        <w:t>Global Bundle ID</w:t>
      </w:r>
      <w:r w:rsidRPr="001D750F">
        <w:rPr>
          <w:rFonts w:ascii="Times New Roman" w:hAnsi="Times New Roman" w:cs="Times New Roman"/>
        </w:rPr>
        <w:t xml:space="preserve"> parameter shall </w:t>
      </w:r>
      <w:r>
        <w:rPr>
          <w:rFonts w:ascii="Times New Roman" w:hAnsi="Times New Roman" w:cs="Times New Roman"/>
        </w:rPr>
        <w:t xml:space="preserve">globally and uniquely </w:t>
      </w:r>
      <w:r w:rsidRPr="001D750F">
        <w:rPr>
          <w:rFonts w:ascii="Times New Roman" w:hAnsi="Times New Roman" w:cs="Times New Roman"/>
        </w:rPr>
        <w:t>identify a particular bundle.</w:t>
      </w:r>
    </w:p>
    <w:p w14:paraId="4466AA5A" w14:textId="77777777" w:rsidR="00726D08" w:rsidRPr="006C6911" w:rsidRDefault="00726D08" w:rsidP="00726D08">
      <w:pPr>
        <w:pStyle w:val="ListParagraph"/>
        <w:rPr>
          <w:rFonts w:ascii="Times New Roman" w:hAnsi="Times New Roman" w:cs="Times New Roman"/>
        </w:rPr>
      </w:pPr>
    </w:p>
    <w:p w14:paraId="0A4F1AE6" w14:textId="378E3431"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w:t>
      </w:r>
      <w:r w:rsidR="008E6A05" w:rsidRPr="006C6911">
        <w:rPr>
          <w:rFonts w:ascii="Times New Roman" w:hAnsi="Times New Roman" w:cs="Times New Roman"/>
          <w:b/>
          <w:bCs/>
        </w:rPr>
        <w:t>1</w:t>
      </w:r>
      <w:r w:rsidR="008E6A05">
        <w:rPr>
          <w:rFonts w:ascii="Times New Roman" w:hAnsi="Times New Roman" w:cs="Times New Roman"/>
          <w:b/>
          <w:bCs/>
        </w:rPr>
        <w:t>1</w:t>
      </w:r>
      <w:r w:rsidRPr="006C6911">
        <w:rPr>
          <w:rFonts w:ascii="Times New Roman" w:hAnsi="Times New Roman" w:cs="Times New Roman"/>
          <w:b/>
          <w:bCs/>
        </w:rPr>
        <w:tab/>
        <w:t>DELIVERY FAILURE ACTION</w:t>
      </w:r>
    </w:p>
    <w:p w14:paraId="30F34432" w14:textId="77777777" w:rsidR="00726D08" w:rsidRPr="006C6911" w:rsidRDefault="00726D08" w:rsidP="00165DD8">
      <w:pPr>
        <w:pStyle w:val="ListParagraph"/>
        <w:ind w:left="0"/>
        <w:rPr>
          <w:rFonts w:ascii="Times New Roman" w:hAnsi="Times New Roman" w:cs="Times New Roman"/>
          <w:b/>
          <w:bCs/>
        </w:rPr>
      </w:pPr>
    </w:p>
    <w:p w14:paraId="17C7ACD8" w14:textId="657513D7"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4.3.</w:t>
      </w:r>
      <w:r w:rsidR="008E6A05" w:rsidRPr="006C6911">
        <w:rPr>
          <w:rFonts w:ascii="Times New Roman" w:hAnsi="Times New Roman" w:cs="Times New Roman"/>
          <w:b/>
          <w:bCs/>
        </w:rPr>
        <w:t>1</w:t>
      </w:r>
      <w:r w:rsidR="008E6A05">
        <w:rPr>
          <w:rFonts w:ascii="Times New Roman" w:hAnsi="Times New Roman" w:cs="Times New Roman"/>
          <w:b/>
          <w:bCs/>
        </w:rPr>
        <w:t>1</w:t>
      </w:r>
      <w:r w:rsidRPr="006C6911">
        <w:rPr>
          <w:rFonts w:ascii="Times New Roman" w:hAnsi="Times New Roman" w:cs="Times New Roman"/>
          <w:b/>
          <w:bCs/>
        </w:rPr>
        <w:t>.1</w:t>
      </w:r>
      <w:r w:rsidRPr="006C6911">
        <w:rPr>
          <w:rFonts w:ascii="Times New Roman" w:hAnsi="Times New Roman" w:cs="Times New Roman"/>
        </w:rPr>
        <w:tab/>
      </w:r>
      <w:r w:rsidR="00726D08" w:rsidRPr="006C6911">
        <w:rPr>
          <w:rFonts w:ascii="Times New Roman" w:hAnsi="Times New Roman" w:cs="Times New Roman"/>
        </w:rPr>
        <w:t xml:space="preserve"> </w:t>
      </w:r>
      <w:r w:rsidRPr="006C6911">
        <w:rPr>
          <w:rFonts w:ascii="Times New Roman" w:hAnsi="Times New Roman" w:cs="Times New Roman"/>
        </w:rPr>
        <w:t>The Delivery Failure Action parameter shall identify the response the node is to take on receipt of a bundle that is deliverable subject to the registration when the registration is in the Passive state (see 4.3.11).</w:t>
      </w:r>
    </w:p>
    <w:p w14:paraId="4A0F791E" w14:textId="77777777" w:rsidR="00726D08" w:rsidRPr="006C6911" w:rsidRDefault="00726D08" w:rsidP="00165DD8">
      <w:pPr>
        <w:pStyle w:val="ListParagraph"/>
        <w:ind w:left="0"/>
        <w:rPr>
          <w:rFonts w:ascii="Times New Roman" w:hAnsi="Times New Roman" w:cs="Times New Roman"/>
        </w:rPr>
      </w:pPr>
    </w:p>
    <w:p w14:paraId="623E924A" w14:textId="5787095A"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b/>
          <w:bCs/>
        </w:rPr>
        <w:t>4.3.</w:t>
      </w:r>
      <w:r w:rsidR="008E6A05" w:rsidRPr="006C6911">
        <w:rPr>
          <w:rFonts w:ascii="Times New Roman" w:hAnsi="Times New Roman" w:cs="Times New Roman"/>
          <w:b/>
          <w:bCs/>
        </w:rPr>
        <w:t>1</w:t>
      </w:r>
      <w:r w:rsidR="008E6A05">
        <w:rPr>
          <w:rFonts w:ascii="Times New Roman" w:hAnsi="Times New Roman" w:cs="Times New Roman"/>
          <w:b/>
          <w:bCs/>
        </w:rPr>
        <w:t>1</w:t>
      </w:r>
      <w:r w:rsidRPr="006C6911">
        <w:rPr>
          <w:rFonts w:ascii="Times New Roman" w:hAnsi="Times New Roman" w:cs="Times New Roman"/>
          <w:b/>
          <w:bCs/>
        </w:rPr>
        <w:t>.2</w:t>
      </w:r>
      <w:r w:rsidRPr="006C6911">
        <w:rPr>
          <w:rFonts w:ascii="Times New Roman" w:hAnsi="Times New Roman" w:cs="Times New Roman"/>
        </w:rPr>
        <w:tab/>
      </w:r>
      <w:r w:rsidR="00726D08" w:rsidRPr="006C6911">
        <w:rPr>
          <w:rFonts w:ascii="Times New Roman" w:hAnsi="Times New Roman" w:cs="Times New Roman"/>
        </w:rPr>
        <w:t xml:space="preserve"> </w:t>
      </w:r>
      <w:r w:rsidRPr="006C6911">
        <w:rPr>
          <w:rFonts w:ascii="Times New Roman" w:hAnsi="Times New Roman" w:cs="Times New Roman"/>
        </w:rPr>
        <w:t>The Delivery Failure Action parameter shall signal one of the following possible responses:</w:t>
      </w:r>
    </w:p>
    <w:p w14:paraId="157F0717" w14:textId="77777777"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t xml:space="preserve">defer delivery of the </w:t>
      </w:r>
      <w:proofErr w:type="gramStart"/>
      <w:r w:rsidRPr="006C6911">
        <w:rPr>
          <w:rFonts w:ascii="Times New Roman" w:hAnsi="Times New Roman" w:cs="Times New Roman"/>
        </w:rPr>
        <w:t>bundle;</w:t>
      </w:r>
      <w:proofErr w:type="gramEnd"/>
    </w:p>
    <w:p w14:paraId="453FA78A" w14:textId="2B6B6D20"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w:t>
      </w:r>
      <w:r w:rsidRPr="006C6911">
        <w:rPr>
          <w:rFonts w:ascii="Times New Roman" w:hAnsi="Times New Roman" w:cs="Times New Roman"/>
        </w:rPr>
        <w:tab/>
        <w:t>abandon delivery of the bundle.</w:t>
      </w:r>
    </w:p>
    <w:p w14:paraId="53463EB0" w14:textId="77777777" w:rsidR="00726D08" w:rsidRPr="006C6911" w:rsidRDefault="00726D08" w:rsidP="00726D08">
      <w:pPr>
        <w:pStyle w:val="ListParagraph"/>
        <w:rPr>
          <w:rFonts w:ascii="Times New Roman" w:hAnsi="Times New Roman" w:cs="Times New Roman"/>
        </w:rPr>
      </w:pPr>
    </w:p>
    <w:p w14:paraId="360B3D17" w14:textId="66B387AC"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NOTE</w:t>
      </w:r>
      <w:r w:rsidR="00726D08" w:rsidRPr="006C6911">
        <w:rPr>
          <w:rFonts w:ascii="Times New Roman" w:hAnsi="Times New Roman" w:cs="Times New Roman"/>
        </w:rPr>
        <w:t xml:space="preserve"> - </w:t>
      </w:r>
      <w:r w:rsidRPr="006C6911">
        <w:rPr>
          <w:rFonts w:ascii="Times New Roman" w:hAnsi="Times New Roman" w:cs="Times New Roman"/>
        </w:rPr>
        <w:t>RFC 5050 section 3.1 contains more on when deferred bundles may be delivered to receiving applications.</w:t>
      </w:r>
    </w:p>
    <w:p w14:paraId="1068C939" w14:textId="77777777" w:rsidR="00726D08" w:rsidRPr="006C6911" w:rsidRDefault="00726D08" w:rsidP="00726D08">
      <w:pPr>
        <w:pStyle w:val="ListParagraph"/>
        <w:rPr>
          <w:rFonts w:ascii="Times New Roman" w:hAnsi="Times New Roman" w:cs="Times New Roman"/>
        </w:rPr>
      </w:pPr>
    </w:p>
    <w:p w14:paraId="68335AAB" w14:textId="727EB143"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w:t>
      </w:r>
      <w:r w:rsidR="008E6A05" w:rsidRPr="006C6911">
        <w:rPr>
          <w:rFonts w:ascii="Times New Roman" w:hAnsi="Times New Roman" w:cs="Times New Roman"/>
          <w:b/>
          <w:bCs/>
        </w:rPr>
        <w:t>1</w:t>
      </w:r>
      <w:r w:rsidR="008E6A05">
        <w:rPr>
          <w:rFonts w:ascii="Times New Roman" w:hAnsi="Times New Roman" w:cs="Times New Roman"/>
          <w:b/>
          <w:bCs/>
        </w:rPr>
        <w:t>2</w:t>
      </w:r>
      <w:r w:rsidRPr="006C6911">
        <w:rPr>
          <w:rFonts w:ascii="Times New Roman" w:hAnsi="Times New Roman" w:cs="Times New Roman"/>
          <w:b/>
          <w:bCs/>
        </w:rPr>
        <w:tab/>
        <w:t>REGISTRATION STATE</w:t>
      </w:r>
    </w:p>
    <w:p w14:paraId="502B626A" w14:textId="77777777" w:rsidR="00726D08" w:rsidRPr="006C6911" w:rsidRDefault="00726D08" w:rsidP="00165DD8">
      <w:pPr>
        <w:pStyle w:val="ListParagraph"/>
        <w:ind w:left="0"/>
        <w:rPr>
          <w:rFonts w:ascii="Times New Roman" w:hAnsi="Times New Roman" w:cs="Times New Roman"/>
          <w:b/>
          <w:bCs/>
        </w:rPr>
      </w:pPr>
    </w:p>
    <w:p w14:paraId="152A3E9F" w14:textId="48DFCC84"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Registration State is the state machine characterization of a given node’s membership in a given endpoint.  A registration state must at any time be in one of two states: Active or Passive.</w:t>
      </w:r>
    </w:p>
    <w:p w14:paraId="4CB5B0FB" w14:textId="77777777" w:rsidR="00726D08" w:rsidRPr="006C6911" w:rsidRDefault="00726D08" w:rsidP="00165DD8">
      <w:pPr>
        <w:pStyle w:val="ListParagraph"/>
        <w:ind w:left="0"/>
        <w:rPr>
          <w:rFonts w:ascii="Times New Roman" w:hAnsi="Times New Roman" w:cs="Times New Roman"/>
        </w:rPr>
      </w:pPr>
    </w:p>
    <w:p w14:paraId="10B10DD7" w14:textId="71535C88"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NOTE</w:t>
      </w:r>
      <w:r w:rsidRPr="006C6911">
        <w:rPr>
          <w:rFonts w:ascii="Times New Roman" w:hAnsi="Times New Roman" w:cs="Times New Roman"/>
        </w:rPr>
        <w:tab/>
        <w:t>–</w:t>
      </w:r>
      <w:r w:rsidRPr="006C6911">
        <w:rPr>
          <w:rFonts w:ascii="Times New Roman" w:hAnsi="Times New Roman" w:cs="Times New Roman"/>
        </w:rPr>
        <w:tab/>
        <w:t>A registration always has an associated ‘delivery failure action’ which denotes the action to be taken upon receipt of a bundle that is deliverable subject to the registration when the registration is in the Passive state (refer to 4.3.10).  Further definition of Registration can be found in section 3.1 of RFC 5050.</w:t>
      </w:r>
    </w:p>
    <w:p w14:paraId="2611B4F6" w14:textId="77777777" w:rsidR="00726D08" w:rsidRPr="006C6911" w:rsidRDefault="00726D08" w:rsidP="00726D08">
      <w:pPr>
        <w:pStyle w:val="ListParagraph"/>
        <w:rPr>
          <w:rFonts w:ascii="Times New Roman" w:hAnsi="Times New Roman" w:cs="Times New Roman"/>
        </w:rPr>
      </w:pPr>
    </w:p>
    <w:p w14:paraId="736CADCB" w14:textId="016342F1"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4.3.</w:t>
      </w:r>
      <w:r w:rsidR="008E6A05" w:rsidRPr="006C6911">
        <w:rPr>
          <w:rFonts w:ascii="Times New Roman" w:hAnsi="Times New Roman" w:cs="Times New Roman"/>
          <w:b/>
          <w:bCs/>
        </w:rPr>
        <w:t>1</w:t>
      </w:r>
      <w:r w:rsidR="008E6A05">
        <w:rPr>
          <w:rFonts w:ascii="Times New Roman" w:hAnsi="Times New Roman" w:cs="Times New Roman"/>
          <w:b/>
          <w:bCs/>
        </w:rPr>
        <w:t>3</w:t>
      </w:r>
      <w:r w:rsidRPr="006C6911">
        <w:rPr>
          <w:rFonts w:ascii="Times New Roman" w:hAnsi="Times New Roman" w:cs="Times New Roman"/>
          <w:b/>
          <w:bCs/>
        </w:rPr>
        <w:tab/>
        <w:t>HEADER INFORMATION</w:t>
      </w:r>
    </w:p>
    <w:p w14:paraId="1986D213" w14:textId="77777777" w:rsidR="00726D08" w:rsidRPr="006C6911" w:rsidRDefault="00726D08" w:rsidP="00165DD8">
      <w:pPr>
        <w:pStyle w:val="ListParagraph"/>
        <w:ind w:left="0"/>
        <w:rPr>
          <w:rFonts w:ascii="Times New Roman" w:hAnsi="Times New Roman" w:cs="Times New Roman"/>
          <w:b/>
          <w:bCs/>
        </w:rPr>
      </w:pPr>
    </w:p>
    <w:p w14:paraId="2B5449E5" w14:textId="6435E0B7"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Header Information parameter shall uniquely identify the delivered bundle and indicate the delivered bundle’s remaining time to live and the time of delivery to the application agent.</w:t>
      </w:r>
    </w:p>
    <w:p w14:paraId="01FAC711" w14:textId="77777777" w:rsidR="00726D08" w:rsidRPr="006C6911" w:rsidRDefault="00726D08" w:rsidP="00165DD8">
      <w:pPr>
        <w:pStyle w:val="ListParagraph"/>
        <w:ind w:left="0"/>
        <w:rPr>
          <w:rFonts w:ascii="Times New Roman" w:hAnsi="Times New Roman" w:cs="Times New Roman"/>
        </w:rPr>
      </w:pPr>
    </w:p>
    <w:p w14:paraId="5BA3A77D" w14:textId="0CB390F3" w:rsidR="001E0C32" w:rsidRPr="006C6911" w:rsidRDefault="001E0C32" w:rsidP="006C6911">
      <w:pPr>
        <w:pStyle w:val="ListParagraph"/>
        <w:ind w:left="0"/>
        <w:outlineLvl w:val="1"/>
        <w:rPr>
          <w:rFonts w:ascii="Times New Roman" w:hAnsi="Times New Roman" w:cs="Times New Roman"/>
          <w:b/>
          <w:bCs/>
          <w:sz w:val="24"/>
          <w:szCs w:val="24"/>
        </w:rPr>
      </w:pPr>
      <w:bookmarkStart w:id="57" w:name="_Toc88481853"/>
      <w:r w:rsidRPr="006C6911">
        <w:rPr>
          <w:rFonts w:ascii="Times New Roman" w:hAnsi="Times New Roman" w:cs="Times New Roman"/>
          <w:b/>
          <w:bCs/>
          <w:sz w:val="24"/>
          <w:szCs w:val="24"/>
        </w:rPr>
        <w:t>4.4</w:t>
      </w:r>
      <w:r w:rsidRPr="006C6911">
        <w:rPr>
          <w:rFonts w:ascii="Times New Roman" w:hAnsi="Times New Roman" w:cs="Times New Roman"/>
          <w:b/>
          <w:bCs/>
          <w:sz w:val="24"/>
          <w:szCs w:val="24"/>
        </w:rPr>
        <w:tab/>
        <w:t>BP SERVICE PRIMITIVES</w:t>
      </w:r>
      <w:bookmarkEnd w:id="57"/>
    </w:p>
    <w:p w14:paraId="5FCC6F7A" w14:textId="77777777" w:rsidR="00726D08" w:rsidRPr="006C6911" w:rsidRDefault="00726D08" w:rsidP="00165DD8">
      <w:pPr>
        <w:pStyle w:val="ListParagraph"/>
        <w:ind w:left="0"/>
        <w:rPr>
          <w:rFonts w:ascii="Times New Roman" w:hAnsi="Times New Roman" w:cs="Times New Roman"/>
          <w:b/>
          <w:bCs/>
          <w:sz w:val="24"/>
          <w:szCs w:val="24"/>
        </w:rPr>
      </w:pPr>
    </w:p>
    <w:p w14:paraId="305D4353" w14:textId="40DD8ACE"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t>4.4.1</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Register.request</w:t>
      </w:r>
      <w:proofErr w:type="spellEnd"/>
    </w:p>
    <w:p w14:paraId="0E22D62F" w14:textId="77777777" w:rsidR="00726D08" w:rsidRPr="006C6911" w:rsidRDefault="00726D08" w:rsidP="00165DD8">
      <w:pPr>
        <w:pStyle w:val="ListParagraph"/>
        <w:ind w:left="0"/>
        <w:rPr>
          <w:rFonts w:ascii="Times New Roman" w:hAnsi="Times New Roman" w:cs="Times New Roman"/>
          <w:b/>
          <w:bCs/>
        </w:rPr>
      </w:pPr>
    </w:p>
    <w:p w14:paraId="04EC83A0" w14:textId="697F7847"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4.4.1.1</w:t>
      </w:r>
      <w:r w:rsidRPr="006C6911">
        <w:rPr>
          <w:rFonts w:ascii="Times New Roman" w:hAnsi="Times New Roman" w:cs="Times New Roman"/>
          <w:b/>
          <w:bCs/>
        </w:rPr>
        <w:tab/>
        <w:t>Function</w:t>
      </w:r>
    </w:p>
    <w:p w14:paraId="5A362644" w14:textId="77777777" w:rsidR="00726D08" w:rsidRPr="006C6911" w:rsidRDefault="00726D08" w:rsidP="00165DD8">
      <w:pPr>
        <w:pStyle w:val="ListParagraph"/>
        <w:ind w:left="0"/>
        <w:rPr>
          <w:rFonts w:ascii="Times New Roman" w:hAnsi="Times New Roman" w:cs="Times New Roman"/>
          <w:b/>
          <w:bCs/>
        </w:rPr>
      </w:pPr>
    </w:p>
    <w:p w14:paraId="008234A5" w14:textId="6A66DCD0"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Register.request</w:t>
      </w:r>
      <w:proofErr w:type="spellEnd"/>
      <w:r w:rsidRPr="006C6911">
        <w:rPr>
          <w:rFonts w:ascii="Times New Roman" w:hAnsi="Times New Roman" w:cs="Times New Roman"/>
        </w:rPr>
        <w:t xml:space="preserve"> primitive shall be used to notify the BP agent of the node’s membership in a communications endpoint.</w:t>
      </w:r>
    </w:p>
    <w:p w14:paraId="0731F6CD" w14:textId="77777777" w:rsidR="00726D08" w:rsidRPr="006C6911" w:rsidRDefault="00726D08" w:rsidP="00165DD8">
      <w:pPr>
        <w:pStyle w:val="ListParagraph"/>
        <w:ind w:left="0"/>
        <w:rPr>
          <w:rFonts w:ascii="Times New Roman" w:hAnsi="Times New Roman" w:cs="Times New Roman"/>
        </w:rPr>
      </w:pPr>
    </w:p>
    <w:p w14:paraId="1E2A552A" w14:textId="22D5C4C8"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4.4.1.2</w:t>
      </w:r>
      <w:r w:rsidRPr="006C6911">
        <w:rPr>
          <w:rFonts w:ascii="Times New Roman" w:hAnsi="Times New Roman" w:cs="Times New Roman"/>
          <w:b/>
          <w:bCs/>
        </w:rPr>
        <w:tab/>
        <w:t>Semantics</w:t>
      </w:r>
    </w:p>
    <w:p w14:paraId="7DEAE9DF" w14:textId="77777777" w:rsidR="00726D08" w:rsidRPr="006C6911" w:rsidRDefault="00726D08" w:rsidP="00165DD8">
      <w:pPr>
        <w:pStyle w:val="ListParagraph"/>
        <w:ind w:left="0"/>
        <w:rPr>
          <w:rFonts w:ascii="Times New Roman" w:hAnsi="Times New Roman" w:cs="Times New Roman"/>
          <w:b/>
          <w:bCs/>
        </w:rPr>
      </w:pPr>
    </w:p>
    <w:p w14:paraId="59120114" w14:textId="381AF936"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Register.request</w:t>
      </w:r>
      <w:proofErr w:type="spellEnd"/>
      <w:r w:rsidRPr="006C6911">
        <w:rPr>
          <w:rFonts w:ascii="Times New Roman" w:hAnsi="Times New Roman" w:cs="Times New Roman"/>
        </w:rPr>
        <w:t xml:space="preserve"> shall provide parameters as follows:</w:t>
      </w:r>
    </w:p>
    <w:p w14:paraId="7DD7675A" w14:textId="77777777" w:rsidR="00726D08" w:rsidRPr="006C6911" w:rsidRDefault="00726D08" w:rsidP="00165DD8">
      <w:pPr>
        <w:pStyle w:val="ListParagraph"/>
        <w:ind w:left="0"/>
        <w:rPr>
          <w:rFonts w:ascii="Times New Roman" w:hAnsi="Times New Roman" w:cs="Times New Roman"/>
        </w:rPr>
      </w:pPr>
    </w:p>
    <w:p w14:paraId="426E5104" w14:textId="29762610"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Register.request</w:t>
      </w:r>
      <w:proofErr w:type="spellEnd"/>
      <w:r w:rsidRPr="006C6911">
        <w:rPr>
          <w:rFonts w:ascii="Times New Roman" w:hAnsi="Times New Roman" w:cs="Times New Roman"/>
        </w:rPr>
        <w:tab/>
        <w:t>(delivery failure action,</w:t>
      </w:r>
      <w:r w:rsidR="00726D08" w:rsidRPr="006C6911">
        <w:rPr>
          <w:rFonts w:ascii="Times New Roman" w:hAnsi="Times New Roman" w:cs="Times New Roman"/>
        </w:rPr>
        <w:t xml:space="preserve"> </w:t>
      </w:r>
      <w:r w:rsidRPr="006C6911">
        <w:rPr>
          <w:rFonts w:ascii="Times New Roman" w:hAnsi="Times New Roman" w:cs="Times New Roman"/>
        </w:rPr>
        <w:t>destination communications endpoint ID)</w:t>
      </w:r>
    </w:p>
    <w:p w14:paraId="349EF36D" w14:textId="77777777" w:rsidR="00726D08" w:rsidRPr="006C6911" w:rsidRDefault="00726D08" w:rsidP="00165DD8">
      <w:pPr>
        <w:pStyle w:val="ListParagraph"/>
        <w:ind w:left="0"/>
        <w:rPr>
          <w:rFonts w:ascii="Times New Roman" w:hAnsi="Times New Roman" w:cs="Times New Roman"/>
        </w:rPr>
      </w:pPr>
    </w:p>
    <w:p w14:paraId="1D26D2A8" w14:textId="50ED7E9A"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4.4.1.3</w:t>
      </w:r>
      <w:r w:rsidRPr="006C6911">
        <w:rPr>
          <w:rFonts w:ascii="Times New Roman" w:hAnsi="Times New Roman" w:cs="Times New Roman"/>
          <w:b/>
          <w:bCs/>
        </w:rPr>
        <w:tab/>
        <w:t>When Generated</w:t>
      </w:r>
    </w:p>
    <w:p w14:paraId="421ECA43" w14:textId="77777777" w:rsidR="00726D08" w:rsidRPr="006C6911" w:rsidRDefault="00726D08" w:rsidP="00165DD8">
      <w:pPr>
        <w:pStyle w:val="ListParagraph"/>
        <w:ind w:left="0"/>
        <w:rPr>
          <w:rFonts w:ascii="Times New Roman" w:hAnsi="Times New Roman" w:cs="Times New Roman"/>
          <w:b/>
          <w:bCs/>
        </w:rPr>
      </w:pPr>
    </w:p>
    <w:p w14:paraId="756C4674" w14:textId="324250E5"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Register.request</w:t>
      </w:r>
      <w:proofErr w:type="spellEnd"/>
      <w:r w:rsidRPr="006C6911">
        <w:rPr>
          <w:rFonts w:ascii="Times New Roman" w:hAnsi="Times New Roman" w:cs="Times New Roman"/>
        </w:rPr>
        <w:t xml:space="preserve"> may be generated by any BP application at any time.</w:t>
      </w:r>
    </w:p>
    <w:p w14:paraId="352631E4" w14:textId="77777777" w:rsidR="00726D08" w:rsidRPr="006C6911" w:rsidRDefault="00726D08" w:rsidP="00165DD8">
      <w:pPr>
        <w:pStyle w:val="ListParagraph"/>
        <w:ind w:left="0"/>
        <w:rPr>
          <w:rFonts w:ascii="Times New Roman" w:hAnsi="Times New Roman" w:cs="Times New Roman"/>
        </w:rPr>
      </w:pPr>
    </w:p>
    <w:p w14:paraId="55D7BEA9" w14:textId="1554C35C"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4.4.1.4</w:t>
      </w:r>
      <w:r w:rsidRPr="006C6911">
        <w:rPr>
          <w:rFonts w:ascii="Times New Roman" w:hAnsi="Times New Roman" w:cs="Times New Roman"/>
          <w:b/>
          <w:bCs/>
        </w:rPr>
        <w:tab/>
        <w:t>Effect on Receipt</w:t>
      </w:r>
    </w:p>
    <w:p w14:paraId="6FD7577E" w14:textId="77777777" w:rsidR="00726D08" w:rsidRPr="006C6911" w:rsidRDefault="00726D08" w:rsidP="00165DD8">
      <w:pPr>
        <w:pStyle w:val="ListParagraph"/>
        <w:ind w:left="0"/>
        <w:rPr>
          <w:rFonts w:ascii="Times New Roman" w:hAnsi="Times New Roman" w:cs="Times New Roman"/>
          <w:b/>
          <w:bCs/>
        </w:rPr>
      </w:pPr>
    </w:p>
    <w:p w14:paraId="50BA303C" w14:textId="33446A05"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4.4.1.4.1</w:t>
      </w:r>
      <w:r w:rsidRPr="006C6911">
        <w:rPr>
          <w:rFonts w:ascii="Times New Roman" w:hAnsi="Times New Roman" w:cs="Times New Roman"/>
          <w:b/>
          <w:bCs/>
        </w:rPr>
        <w:tab/>
      </w:r>
      <w:r w:rsidRPr="006C6911">
        <w:rPr>
          <w:rFonts w:ascii="Times New Roman" w:hAnsi="Times New Roman" w:cs="Times New Roman"/>
        </w:rPr>
        <w:t xml:space="preserve">Receipt of </w:t>
      </w:r>
      <w:proofErr w:type="spellStart"/>
      <w:r w:rsidRPr="006C6911">
        <w:rPr>
          <w:rFonts w:ascii="Times New Roman" w:hAnsi="Times New Roman" w:cs="Times New Roman"/>
        </w:rPr>
        <w:t>Register.request</w:t>
      </w:r>
      <w:proofErr w:type="spellEnd"/>
      <w:r w:rsidRPr="006C6911">
        <w:rPr>
          <w:rFonts w:ascii="Times New Roman" w:hAnsi="Times New Roman" w:cs="Times New Roman"/>
        </w:rPr>
        <w:t xml:space="preserve"> shall cause the BP agent to declare the node’s registration in the indicated endpoint.</w:t>
      </w:r>
    </w:p>
    <w:p w14:paraId="62A4155C" w14:textId="77777777" w:rsidR="00726D08" w:rsidRPr="006C6911" w:rsidRDefault="00726D08" w:rsidP="00165DD8">
      <w:pPr>
        <w:pStyle w:val="ListParagraph"/>
        <w:ind w:left="0"/>
        <w:rPr>
          <w:rFonts w:ascii="Times New Roman" w:hAnsi="Times New Roman" w:cs="Times New Roman"/>
        </w:rPr>
      </w:pPr>
    </w:p>
    <w:p w14:paraId="11D95BA5" w14:textId="663AFB65" w:rsidR="001E0C32" w:rsidRPr="006C6911" w:rsidRDefault="001E0C32" w:rsidP="00726D08">
      <w:pPr>
        <w:pStyle w:val="ListParagraph"/>
        <w:rPr>
          <w:rFonts w:ascii="Times New Roman" w:hAnsi="Times New Roman" w:cs="Times New Roman"/>
        </w:rPr>
      </w:pPr>
      <w:r w:rsidRPr="006C6911">
        <w:rPr>
          <w:rFonts w:ascii="Times New Roman" w:hAnsi="Times New Roman" w:cs="Times New Roman"/>
        </w:rPr>
        <w:t>NOTE</w:t>
      </w:r>
      <w:r w:rsidR="00726D08" w:rsidRPr="006C6911">
        <w:rPr>
          <w:rFonts w:ascii="Times New Roman" w:hAnsi="Times New Roman" w:cs="Times New Roman"/>
        </w:rPr>
        <w:t xml:space="preserve"> </w:t>
      </w:r>
      <w:r w:rsidRPr="006C6911">
        <w:rPr>
          <w:rFonts w:ascii="Times New Roman" w:hAnsi="Times New Roman" w:cs="Times New Roman"/>
        </w:rPr>
        <w:t>–</w:t>
      </w:r>
      <w:r w:rsidR="00726D08" w:rsidRPr="006C6911">
        <w:rPr>
          <w:rFonts w:ascii="Times New Roman" w:hAnsi="Times New Roman" w:cs="Times New Roman"/>
        </w:rPr>
        <w:t xml:space="preserve"> </w:t>
      </w:r>
      <w:r w:rsidRPr="006C6911">
        <w:rPr>
          <w:rFonts w:ascii="Times New Roman" w:hAnsi="Times New Roman" w:cs="Times New Roman"/>
        </w:rPr>
        <w:t>The registration is initially in Passive state.</w:t>
      </w:r>
    </w:p>
    <w:p w14:paraId="7FCB2EAD" w14:textId="77777777" w:rsidR="00726D08" w:rsidRPr="006C6911" w:rsidRDefault="00726D08" w:rsidP="00726D08">
      <w:pPr>
        <w:pStyle w:val="ListParagraph"/>
        <w:rPr>
          <w:rFonts w:ascii="Times New Roman" w:hAnsi="Times New Roman" w:cs="Times New Roman"/>
        </w:rPr>
      </w:pPr>
    </w:p>
    <w:p w14:paraId="5A9D875B" w14:textId="30CA8CA6"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4.4.1.4.2</w:t>
      </w:r>
      <w:r w:rsidRPr="006C6911">
        <w:rPr>
          <w:rFonts w:ascii="Times New Roman" w:hAnsi="Times New Roman" w:cs="Times New Roman"/>
          <w:b/>
          <w:bCs/>
        </w:rPr>
        <w:tab/>
      </w:r>
      <w:r w:rsidRPr="006C6911">
        <w:rPr>
          <w:rFonts w:ascii="Times New Roman" w:hAnsi="Times New Roman" w:cs="Times New Roman"/>
        </w:rPr>
        <w:t>The indicated failure action shall be taken upon arrival of any bundle destined for this endpoint, as long as the registration remains in Passive state.</w:t>
      </w:r>
    </w:p>
    <w:p w14:paraId="65828210" w14:textId="77777777" w:rsidR="00726D08" w:rsidRPr="006C6911" w:rsidRDefault="00726D08" w:rsidP="00165DD8">
      <w:pPr>
        <w:pStyle w:val="ListParagraph"/>
        <w:ind w:left="0"/>
        <w:rPr>
          <w:rFonts w:ascii="Times New Roman" w:hAnsi="Times New Roman" w:cs="Times New Roman"/>
        </w:rPr>
      </w:pPr>
    </w:p>
    <w:p w14:paraId="685E93A9" w14:textId="56D9BEC5"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4.4.1.5</w:t>
      </w:r>
      <w:r w:rsidRPr="006C6911">
        <w:rPr>
          <w:rFonts w:ascii="Times New Roman" w:hAnsi="Times New Roman" w:cs="Times New Roman"/>
          <w:b/>
          <w:bCs/>
        </w:rPr>
        <w:tab/>
        <w:t>Discussion—Additional Comments</w:t>
      </w:r>
    </w:p>
    <w:p w14:paraId="7A785F2F" w14:textId="77777777" w:rsidR="00140728" w:rsidRPr="006C6911" w:rsidRDefault="00140728" w:rsidP="00165DD8">
      <w:pPr>
        <w:pStyle w:val="ListParagraph"/>
        <w:ind w:left="0"/>
        <w:rPr>
          <w:rFonts w:ascii="Times New Roman" w:hAnsi="Times New Roman" w:cs="Times New Roman"/>
          <w:b/>
          <w:bCs/>
        </w:rPr>
      </w:pPr>
    </w:p>
    <w:p w14:paraId="0F539FED" w14:textId="35B57A7E"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None.</w:t>
      </w:r>
    </w:p>
    <w:p w14:paraId="0E29060C" w14:textId="77777777" w:rsidR="00140728" w:rsidRPr="006C6911" w:rsidRDefault="00140728" w:rsidP="00165DD8">
      <w:pPr>
        <w:pStyle w:val="ListParagraph"/>
        <w:ind w:left="0"/>
        <w:rPr>
          <w:rFonts w:ascii="Times New Roman" w:hAnsi="Times New Roman" w:cs="Times New Roman"/>
        </w:rPr>
      </w:pPr>
    </w:p>
    <w:p w14:paraId="162AFF4C" w14:textId="76E8832F"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t>4.4.2</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Deregister.request</w:t>
      </w:r>
      <w:proofErr w:type="spellEnd"/>
    </w:p>
    <w:p w14:paraId="50FD9EAE" w14:textId="77777777" w:rsidR="00140728" w:rsidRPr="006C6911" w:rsidRDefault="00140728" w:rsidP="00165DD8">
      <w:pPr>
        <w:pStyle w:val="ListParagraph"/>
        <w:ind w:left="0"/>
        <w:rPr>
          <w:rFonts w:ascii="Times New Roman" w:hAnsi="Times New Roman" w:cs="Times New Roman"/>
          <w:b/>
          <w:bCs/>
        </w:rPr>
      </w:pPr>
    </w:p>
    <w:p w14:paraId="0A90C2EE" w14:textId="2CBD55C0"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4.4.2.1</w:t>
      </w:r>
      <w:r w:rsidRPr="006C6911">
        <w:rPr>
          <w:rFonts w:ascii="Times New Roman" w:hAnsi="Times New Roman" w:cs="Times New Roman"/>
          <w:b/>
          <w:bCs/>
        </w:rPr>
        <w:tab/>
        <w:t>Function</w:t>
      </w:r>
    </w:p>
    <w:p w14:paraId="768F66BC" w14:textId="77777777" w:rsidR="00140728" w:rsidRPr="006C6911" w:rsidRDefault="00140728" w:rsidP="00165DD8">
      <w:pPr>
        <w:pStyle w:val="ListParagraph"/>
        <w:ind w:left="0"/>
        <w:rPr>
          <w:rFonts w:ascii="Times New Roman" w:hAnsi="Times New Roman" w:cs="Times New Roman"/>
        </w:rPr>
      </w:pPr>
    </w:p>
    <w:p w14:paraId="6E92E067" w14:textId="76653F24"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Deregister.request</w:t>
      </w:r>
      <w:proofErr w:type="spellEnd"/>
      <w:r w:rsidRPr="006C6911">
        <w:rPr>
          <w:rFonts w:ascii="Times New Roman" w:hAnsi="Times New Roman" w:cs="Times New Roman"/>
        </w:rPr>
        <w:t xml:space="preserve"> primitive shall be used to notify the BP agent of the end of the node’s membership in the indicated endpoint.</w:t>
      </w:r>
    </w:p>
    <w:p w14:paraId="25344A3B" w14:textId="6210808A" w:rsidR="00140728" w:rsidRPr="006C6911" w:rsidRDefault="00140728" w:rsidP="001E0C32">
      <w:pPr>
        <w:pStyle w:val="ListParagraph"/>
        <w:ind w:left="0"/>
        <w:rPr>
          <w:rFonts w:ascii="Times New Roman" w:hAnsi="Times New Roman" w:cs="Times New Roman"/>
        </w:rPr>
      </w:pPr>
    </w:p>
    <w:p w14:paraId="2E20166F" w14:textId="2009742C" w:rsidR="00140728" w:rsidRPr="006C6911" w:rsidRDefault="00140728" w:rsidP="001E0C32">
      <w:pPr>
        <w:pStyle w:val="ListParagraph"/>
        <w:ind w:left="0"/>
        <w:rPr>
          <w:rFonts w:ascii="Times New Roman" w:hAnsi="Times New Roman" w:cs="Times New Roman"/>
        </w:rPr>
      </w:pPr>
    </w:p>
    <w:p w14:paraId="25BA7947" w14:textId="77777777" w:rsidR="00140728" w:rsidRPr="006C6911" w:rsidRDefault="00140728" w:rsidP="00165DD8">
      <w:pPr>
        <w:pStyle w:val="ListParagraph"/>
        <w:ind w:left="0"/>
        <w:rPr>
          <w:rFonts w:ascii="Times New Roman" w:hAnsi="Times New Roman" w:cs="Times New Roman"/>
        </w:rPr>
      </w:pPr>
    </w:p>
    <w:p w14:paraId="13B7B540" w14:textId="7DCB6298"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4.4.2.2</w:t>
      </w:r>
      <w:r w:rsidRPr="006C6911">
        <w:rPr>
          <w:rFonts w:ascii="Times New Roman" w:hAnsi="Times New Roman" w:cs="Times New Roman"/>
          <w:b/>
          <w:bCs/>
        </w:rPr>
        <w:tab/>
        <w:t>Semantics</w:t>
      </w:r>
    </w:p>
    <w:p w14:paraId="7E925E32" w14:textId="77777777" w:rsidR="00140728" w:rsidRPr="006C6911" w:rsidRDefault="00140728" w:rsidP="00165DD8">
      <w:pPr>
        <w:pStyle w:val="ListParagraph"/>
        <w:ind w:left="0"/>
        <w:rPr>
          <w:rFonts w:ascii="Times New Roman" w:hAnsi="Times New Roman" w:cs="Times New Roman"/>
          <w:b/>
          <w:bCs/>
        </w:rPr>
      </w:pPr>
    </w:p>
    <w:p w14:paraId="09B10609" w14:textId="5034A377"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Deregister.request</w:t>
      </w:r>
      <w:proofErr w:type="spellEnd"/>
      <w:r w:rsidRPr="006C6911">
        <w:rPr>
          <w:rFonts w:ascii="Times New Roman" w:hAnsi="Times New Roman" w:cs="Times New Roman"/>
        </w:rPr>
        <w:t xml:space="preserve"> shall provide parameters as follows:</w:t>
      </w:r>
    </w:p>
    <w:p w14:paraId="0E6FFD73" w14:textId="77777777" w:rsidR="00140728" w:rsidRPr="006C6911" w:rsidRDefault="00140728" w:rsidP="00165DD8">
      <w:pPr>
        <w:pStyle w:val="ListParagraph"/>
        <w:ind w:left="0"/>
        <w:rPr>
          <w:rFonts w:ascii="Times New Roman" w:hAnsi="Times New Roman" w:cs="Times New Roman"/>
        </w:rPr>
      </w:pPr>
    </w:p>
    <w:p w14:paraId="67413A12" w14:textId="795AE9DC" w:rsidR="001E0C32" w:rsidRPr="006C6911" w:rsidRDefault="001E0C32" w:rsidP="00140728">
      <w:pPr>
        <w:pStyle w:val="ListParagraph"/>
        <w:rPr>
          <w:rFonts w:ascii="Times New Roman" w:hAnsi="Times New Roman" w:cs="Times New Roman"/>
        </w:rPr>
      </w:pPr>
      <w:proofErr w:type="spellStart"/>
      <w:r w:rsidRPr="006C6911">
        <w:rPr>
          <w:rFonts w:ascii="Times New Roman" w:hAnsi="Times New Roman" w:cs="Times New Roman"/>
        </w:rPr>
        <w:t>Deregister.request</w:t>
      </w:r>
      <w:proofErr w:type="spellEnd"/>
      <w:r w:rsidRPr="006C6911">
        <w:rPr>
          <w:rFonts w:ascii="Times New Roman" w:hAnsi="Times New Roman" w:cs="Times New Roman"/>
        </w:rPr>
        <w:tab/>
        <w:t>(destination communications endpoint ID)</w:t>
      </w:r>
    </w:p>
    <w:p w14:paraId="2FCA88E5" w14:textId="77777777" w:rsidR="00140728" w:rsidRPr="006C6911" w:rsidRDefault="00140728" w:rsidP="00140728">
      <w:pPr>
        <w:pStyle w:val="ListParagraph"/>
        <w:rPr>
          <w:rFonts w:ascii="Times New Roman" w:hAnsi="Times New Roman" w:cs="Times New Roman"/>
        </w:rPr>
      </w:pPr>
    </w:p>
    <w:p w14:paraId="4C5DA439" w14:textId="07F2894B"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4.4.2.3</w:t>
      </w:r>
      <w:r w:rsidRPr="006C6911">
        <w:rPr>
          <w:rFonts w:ascii="Times New Roman" w:hAnsi="Times New Roman" w:cs="Times New Roman"/>
          <w:b/>
          <w:bCs/>
        </w:rPr>
        <w:tab/>
        <w:t>When Generated</w:t>
      </w:r>
    </w:p>
    <w:p w14:paraId="7E89BC63" w14:textId="77777777" w:rsidR="00140728" w:rsidRPr="006C6911" w:rsidRDefault="00140728" w:rsidP="00165DD8">
      <w:pPr>
        <w:pStyle w:val="ListParagraph"/>
        <w:ind w:left="0"/>
        <w:rPr>
          <w:rFonts w:ascii="Times New Roman" w:hAnsi="Times New Roman" w:cs="Times New Roman"/>
          <w:b/>
          <w:bCs/>
        </w:rPr>
      </w:pPr>
    </w:p>
    <w:p w14:paraId="3F71F6D3" w14:textId="050D205F"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Deregister.request</w:t>
      </w:r>
      <w:proofErr w:type="spellEnd"/>
      <w:r w:rsidRPr="006C6911">
        <w:rPr>
          <w:rFonts w:ascii="Times New Roman" w:hAnsi="Times New Roman" w:cs="Times New Roman"/>
        </w:rPr>
        <w:t xml:space="preserve"> may be generated by any BP application at any time when the node is registered in the indicated endpoint.</w:t>
      </w:r>
    </w:p>
    <w:p w14:paraId="639FA078" w14:textId="77777777" w:rsidR="00140728" w:rsidRPr="006C6911" w:rsidRDefault="00140728" w:rsidP="00165DD8">
      <w:pPr>
        <w:pStyle w:val="ListParagraph"/>
        <w:ind w:left="0"/>
        <w:rPr>
          <w:rFonts w:ascii="Times New Roman" w:hAnsi="Times New Roman" w:cs="Times New Roman"/>
        </w:rPr>
      </w:pPr>
    </w:p>
    <w:p w14:paraId="1216C782" w14:textId="7DDC1220"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4.4.2.4</w:t>
      </w:r>
      <w:r w:rsidRPr="006C6911">
        <w:rPr>
          <w:rFonts w:ascii="Times New Roman" w:hAnsi="Times New Roman" w:cs="Times New Roman"/>
          <w:b/>
          <w:bCs/>
        </w:rPr>
        <w:tab/>
        <w:t>Effect on Receipt</w:t>
      </w:r>
    </w:p>
    <w:p w14:paraId="7EB06376" w14:textId="77777777" w:rsidR="00140728" w:rsidRPr="006C6911" w:rsidRDefault="00140728" w:rsidP="00165DD8">
      <w:pPr>
        <w:pStyle w:val="ListParagraph"/>
        <w:ind w:left="0"/>
        <w:rPr>
          <w:rFonts w:ascii="Times New Roman" w:hAnsi="Times New Roman" w:cs="Times New Roman"/>
          <w:b/>
          <w:bCs/>
        </w:rPr>
      </w:pPr>
    </w:p>
    <w:p w14:paraId="0EF08B50" w14:textId="4FE4A039"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Receipt of </w:t>
      </w:r>
      <w:proofErr w:type="spellStart"/>
      <w:r w:rsidRPr="006C6911">
        <w:rPr>
          <w:rFonts w:ascii="Times New Roman" w:hAnsi="Times New Roman" w:cs="Times New Roman"/>
        </w:rPr>
        <w:t>Deregister.request</w:t>
      </w:r>
      <w:proofErr w:type="spellEnd"/>
      <w:r w:rsidRPr="006C6911">
        <w:rPr>
          <w:rFonts w:ascii="Times New Roman" w:hAnsi="Times New Roman" w:cs="Times New Roman"/>
        </w:rPr>
        <w:t xml:space="preserve"> shall cause the node’s registration in the indicated endpoint to be rescinded.</w:t>
      </w:r>
    </w:p>
    <w:p w14:paraId="10E39C60" w14:textId="77777777" w:rsidR="00140728" w:rsidRPr="006C6911" w:rsidRDefault="00140728" w:rsidP="00165DD8">
      <w:pPr>
        <w:pStyle w:val="ListParagraph"/>
        <w:ind w:left="0"/>
        <w:rPr>
          <w:rFonts w:ascii="Times New Roman" w:hAnsi="Times New Roman" w:cs="Times New Roman"/>
        </w:rPr>
      </w:pPr>
    </w:p>
    <w:p w14:paraId="3D1D41AC" w14:textId="06F2D769"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4.4.2.5</w:t>
      </w:r>
      <w:r w:rsidRPr="006C6911">
        <w:rPr>
          <w:rFonts w:ascii="Times New Roman" w:hAnsi="Times New Roman" w:cs="Times New Roman"/>
          <w:b/>
          <w:bCs/>
        </w:rPr>
        <w:tab/>
        <w:t>Discussion—Additional Comments</w:t>
      </w:r>
    </w:p>
    <w:p w14:paraId="2D3E8407" w14:textId="77777777" w:rsidR="00140728" w:rsidRPr="006C6911" w:rsidRDefault="00140728" w:rsidP="00165DD8">
      <w:pPr>
        <w:pStyle w:val="ListParagraph"/>
        <w:ind w:left="0"/>
        <w:rPr>
          <w:rFonts w:ascii="Times New Roman" w:hAnsi="Times New Roman" w:cs="Times New Roman"/>
          <w:b/>
          <w:bCs/>
        </w:rPr>
      </w:pPr>
    </w:p>
    <w:p w14:paraId="266D3382" w14:textId="525BD2D0"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lastRenderedPageBreak/>
        <w:t>Multiple nodes can be members of the same endpoint.  One node deregistering from the endpoint does not affect other nodes’ delivery or delivery failure behavior.</w:t>
      </w:r>
    </w:p>
    <w:p w14:paraId="27B36056" w14:textId="77777777" w:rsidR="00140728" w:rsidRPr="006C6911" w:rsidRDefault="00140728" w:rsidP="00165DD8">
      <w:pPr>
        <w:pStyle w:val="ListParagraph"/>
        <w:ind w:left="0"/>
        <w:rPr>
          <w:rFonts w:ascii="Times New Roman" w:hAnsi="Times New Roman" w:cs="Times New Roman"/>
        </w:rPr>
      </w:pPr>
    </w:p>
    <w:p w14:paraId="465DDBC4" w14:textId="278396DD"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t>4.4.3</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ChangeRegistrationState.request</w:t>
      </w:r>
      <w:proofErr w:type="spellEnd"/>
    </w:p>
    <w:p w14:paraId="7E3F6B08" w14:textId="77777777" w:rsidR="00140728" w:rsidRPr="006C6911" w:rsidRDefault="00140728" w:rsidP="00165DD8">
      <w:pPr>
        <w:pStyle w:val="ListParagraph"/>
        <w:ind w:left="0"/>
        <w:rPr>
          <w:rFonts w:ascii="Times New Roman" w:hAnsi="Times New Roman" w:cs="Times New Roman"/>
          <w:b/>
          <w:bCs/>
        </w:rPr>
      </w:pPr>
    </w:p>
    <w:p w14:paraId="19C4CA5E" w14:textId="61FA0E6F"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4.4.3.1</w:t>
      </w:r>
      <w:r w:rsidRPr="006C6911">
        <w:rPr>
          <w:rFonts w:ascii="Times New Roman" w:hAnsi="Times New Roman" w:cs="Times New Roman"/>
          <w:b/>
          <w:bCs/>
        </w:rPr>
        <w:tab/>
        <w:t>Function</w:t>
      </w:r>
    </w:p>
    <w:p w14:paraId="5108B454" w14:textId="77777777" w:rsidR="00140728" w:rsidRPr="006C6911" w:rsidRDefault="00140728" w:rsidP="00165DD8">
      <w:pPr>
        <w:pStyle w:val="ListParagraph"/>
        <w:ind w:left="0"/>
        <w:rPr>
          <w:rFonts w:ascii="Times New Roman" w:hAnsi="Times New Roman" w:cs="Times New Roman"/>
          <w:b/>
          <w:bCs/>
        </w:rPr>
      </w:pPr>
    </w:p>
    <w:p w14:paraId="2D943BA9" w14:textId="55FAEBF5"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ChangeRegistrationState.request</w:t>
      </w:r>
      <w:proofErr w:type="spellEnd"/>
      <w:r w:rsidRPr="006C6911">
        <w:rPr>
          <w:rFonts w:ascii="Times New Roman" w:hAnsi="Times New Roman" w:cs="Times New Roman"/>
        </w:rPr>
        <w:t xml:space="preserve"> primitive shall be used to notify the BP agent of a desired change in the registration state.</w:t>
      </w:r>
    </w:p>
    <w:p w14:paraId="163AEFFF" w14:textId="77777777" w:rsidR="00140728" w:rsidRPr="006C6911" w:rsidRDefault="00140728" w:rsidP="00165DD8">
      <w:pPr>
        <w:pStyle w:val="ListParagraph"/>
        <w:ind w:left="0"/>
        <w:rPr>
          <w:rFonts w:ascii="Times New Roman" w:hAnsi="Times New Roman" w:cs="Times New Roman"/>
        </w:rPr>
      </w:pPr>
    </w:p>
    <w:p w14:paraId="2AC18F1F" w14:textId="6E15C2E1"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4.4.3.2</w:t>
      </w:r>
      <w:r w:rsidRPr="006C6911">
        <w:rPr>
          <w:rFonts w:ascii="Times New Roman" w:hAnsi="Times New Roman" w:cs="Times New Roman"/>
          <w:b/>
          <w:bCs/>
        </w:rPr>
        <w:tab/>
        <w:t>Semantics</w:t>
      </w:r>
    </w:p>
    <w:p w14:paraId="53E2293F" w14:textId="77777777" w:rsidR="00140728" w:rsidRPr="006C6911" w:rsidRDefault="00140728" w:rsidP="00165DD8">
      <w:pPr>
        <w:pStyle w:val="ListParagraph"/>
        <w:ind w:left="0"/>
        <w:rPr>
          <w:rFonts w:ascii="Times New Roman" w:hAnsi="Times New Roman" w:cs="Times New Roman"/>
          <w:b/>
          <w:bCs/>
        </w:rPr>
      </w:pPr>
    </w:p>
    <w:p w14:paraId="5E9C7219" w14:textId="6F21C4D9"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ChangeRegistrationState.request</w:t>
      </w:r>
      <w:proofErr w:type="spellEnd"/>
      <w:r w:rsidRPr="006C6911">
        <w:rPr>
          <w:rFonts w:ascii="Times New Roman" w:hAnsi="Times New Roman" w:cs="Times New Roman"/>
        </w:rPr>
        <w:t xml:space="preserve"> shall provide parameters as follows:</w:t>
      </w:r>
    </w:p>
    <w:p w14:paraId="7D89B356" w14:textId="77777777" w:rsidR="00140728" w:rsidRPr="006C6911" w:rsidRDefault="00140728" w:rsidP="00165DD8">
      <w:pPr>
        <w:pStyle w:val="ListParagraph"/>
        <w:ind w:left="0"/>
        <w:rPr>
          <w:rFonts w:ascii="Times New Roman" w:hAnsi="Times New Roman" w:cs="Times New Roman"/>
        </w:rPr>
      </w:pPr>
    </w:p>
    <w:p w14:paraId="424D554A" w14:textId="26B1E9D9"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ChangeRegistrationState.request</w:t>
      </w:r>
      <w:proofErr w:type="spellEnd"/>
      <w:r w:rsidRPr="006C6911">
        <w:rPr>
          <w:rFonts w:ascii="Times New Roman" w:hAnsi="Times New Roman" w:cs="Times New Roman"/>
        </w:rPr>
        <w:tab/>
        <w:t xml:space="preserve">(destination communications endpoint ID, </w:t>
      </w:r>
      <w:proofErr w:type="spellStart"/>
      <w:r w:rsidRPr="006C6911">
        <w:rPr>
          <w:rFonts w:ascii="Times New Roman" w:hAnsi="Times New Roman" w:cs="Times New Roman"/>
        </w:rPr>
        <w:t>registrationState</w:t>
      </w:r>
      <w:proofErr w:type="spellEnd"/>
      <w:r w:rsidRPr="006C6911">
        <w:rPr>
          <w:rFonts w:ascii="Times New Roman" w:hAnsi="Times New Roman" w:cs="Times New Roman"/>
        </w:rPr>
        <w:t>)</w:t>
      </w:r>
    </w:p>
    <w:p w14:paraId="1264EA33" w14:textId="77777777" w:rsidR="00140728" w:rsidRPr="006C6911" w:rsidRDefault="00140728" w:rsidP="00165DD8">
      <w:pPr>
        <w:pStyle w:val="ListParagraph"/>
        <w:ind w:left="0"/>
        <w:rPr>
          <w:rFonts w:ascii="Times New Roman" w:hAnsi="Times New Roman" w:cs="Times New Roman"/>
        </w:rPr>
      </w:pPr>
    </w:p>
    <w:p w14:paraId="2BCDC61C" w14:textId="44795B21"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4.4.3.3</w:t>
      </w:r>
      <w:r w:rsidRPr="006C6911">
        <w:rPr>
          <w:rFonts w:ascii="Times New Roman" w:hAnsi="Times New Roman" w:cs="Times New Roman"/>
          <w:b/>
          <w:bCs/>
        </w:rPr>
        <w:tab/>
        <w:t>When Generated</w:t>
      </w:r>
    </w:p>
    <w:p w14:paraId="7EA9C817" w14:textId="77777777" w:rsidR="00140728" w:rsidRPr="006C6911" w:rsidRDefault="00140728" w:rsidP="00165DD8">
      <w:pPr>
        <w:pStyle w:val="ListParagraph"/>
        <w:ind w:left="0"/>
        <w:rPr>
          <w:rFonts w:ascii="Times New Roman" w:hAnsi="Times New Roman" w:cs="Times New Roman"/>
          <w:b/>
          <w:bCs/>
        </w:rPr>
      </w:pPr>
    </w:p>
    <w:p w14:paraId="1035EBED" w14:textId="526E2905"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ChangeRegistrationState.request</w:t>
      </w:r>
      <w:proofErr w:type="spellEnd"/>
      <w:r w:rsidRPr="006C6911">
        <w:rPr>
          <w:rFonts w:ascii="Times New Roman" w:hAnsi="Times New Roman" w:cs="Times New Roman"/>
        </w:rPr>
        <w:t xml:space="preserve"> may be generated by any BP application at any time when the node is registered in the indicated endpoint.</w:t>
      </w:r>
    </w:p>
    <w:p w14:paraId="672878A9" w14:textId="77777777" w:rsidR="00140728" w:rsidRPr="006C6911" w:rsidRDefault="00140728" w:rsidP="00165DD8">
      <w:pPr>
        <w:pStyle w:val="ListParagraph"/>
        <w:ind w:left="0"/>
        <w:rPr>
          <w:rFonts w:ascii="Times New Roman" w:hAnsi="Times New Roman" w:cs="Times New Roman"/>
        </w:rPr>
      </w:pPr>
    </w:p>
    <w:p w14:paraId="7FA8AF12" w14:textId="16A9CF0D"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4.4.3.4</w:t>
      </w:r>
      <w:r w:rsidRPr="006C6911">
        <w:rPr>
          <w:rFonts w:ascii="Times New Roman" w:hAnsi="Times New Roman" w:cs="Times New Roman"/>
          <w:b/>
          <w:bCs/>
        </w:rPr>
        <w:tab/>
        <w:t>Effect on Receipt</w:t>
      </w:r>
    </w:p>
    <w:p w14:paraId="0B78EF88" w14:textId="77777777" w:rsidR="00140728" w:rsidRPr="006C6911" w:rsidRDefault="00140728" w:rsidP="00165DD8">
      <w:pPr>
        <w:pStyle w:val="ListParagraph"/>
        <w:ind w:left="0"/>
        <w:rPr>
          <w:rFonts w:ascii="Times New Roman" w:hAnsi="Times New Roman" w:cs="Times New Roman"/>
          <w:b/>
          <w:bCs/>
        </w:rPr>
      </w:pPr>
    </w:p>
    <w:p w14:paraId="05514CCA" w14:textId="3989E4A9"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4.4.3.4.1</w:t>
      </w:r>
      <w:r w:rsidRPr="006C6911">
        <w:rPr>
          <w:rFonts w:ascii="Times New Roman" w:hAnsi="Times New Roman" w:cs="Times New Roman"/>
          <w:b/>
          <w:bCs/>
        </w:rPr>
        <w:tab/>
      </w:r>
      <w:r w:rsidRPr="006C6911">
        <w:rPr>
          <w:rFonts w:ascii="Times New Roman" w:hAnsi="Times New Roman" w:cs="Times New Roman"/>
        </w:rPr>
        <w:t xml:space="preserve">Receipt of </w:t>
      </w:r>
      <w:proofErr w:type="spellStart"/>
      <w:r w:rsidRPr="006C6911">
        <w:rPr>
          <w:rFonts w:ascii="Times New Roman" w:hAnsi="Times New Roman" w:cs="Times New Roman"/>
        </w:rPr>
        <w:t>ChangeRegistrationState.request</w:t>
      </w:r>
      <w:proofErr w:type="spellEnd"/>
      <w:r w:rsidRPr="006C6911">
        <w:rPr>
          <w:rFonts w:ascii="Times New Roman" w:hAnsi="Times New Roman" w:cs="Times New Roman"/>
        </w:rPr>
        <w:t xml:space="preserve"> shall cause the BP agent to change the state of the registration to the requested state.</w:t>
      </w:r>
    </w:p>
    <w:p w14:paraId="7A160055" w14:textId="77777777" w:rsidR="00140728" w:rsidRPr="006C6911" w:rsidRDefault="00140728" w:rsidP="00165DD8">
      <w:pPr>
        <w:pStyle w:val="ListParagraph"/>
        <w:ind w:left="0"/>
        <w:rPr>
          <w:rFonts w:ascii="Times New Roman" w:hAnsi="Times New Roman" w:cs="Times New Roman"/>
        </w:rPr>
      </w:pPr>
    </w:p>
    <w:p w14:paraId="1AFB8F9E" w14:textId="3917AE05"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b/>
          <w:bCs/>
        </w:rPr>
        <w:t>4.4.3.4.2</w:t>
      </w:r>
      <w:r w:rsidRPr="006C6911">
        <w:rPr>
          <w:rFonts w:ascii="Times New Roman" w:hAnsi="Times New Roman" w:cs="Times New Roman"/>
          <w:b/>
          <w:bCs/>
        </w:rPr>
        <w:tab/>
      </w:r>
      <w:r w:rsidRPr="006C6911">
        <w:rPr>
          <w:rFonts w:ascii="Times New Roman" w:hAnsi="Times New Roman" w:cs="Times New Roman"/>
        </w:rPr>
        <w:t>If the new state is Active, receipt of this request shall additionally cause the bundle protocol agent to deliver to the application all bundles, destined for the indicated endpoint, for which delivery was deferred.</w:t>
      </w:r>
    </w:p>
    <w:p w14:paraId="5C7BDA72" w14:textId="77777777" w:rsidR="00140728" w:rsidRPr="006C6911" w:rsidRDefault="00140728" w:rsidP="00165DD8">
      <w:pPr>
        <w:pStyle w:val="ListParagraph"/>
        <w:ind w:left="0"/>
        <w:rPr>
          <w:rFonts w:ascii="Times New Roman" w:hAnsi="Times New Roman" w:cs="Times New Roman"/>
        </w:rPr>
      </w:pPr>
    </w:p>
    <w:p w14:paraId="3FC156A6" w14:textId="19FE5331"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4.4.3.5</w:t>
      </w:r>
      <w:r w:rsidRPr="006C6911">
        <w:rPr>
          <w:rFonts w:ascii="Times New Roman" w:hAnsi="Times New Roman" w:cs="Times New Roman"/>
          <w:b/>
          <w:bCs/>
        </w:rPr>
        <w:tab/>
        <w:t>Discussion—Additional Comments</w:t>
      </w:r>
    </w:p>
    <w:p w14:paraId="4CCA3FD7" w14:textId="77777777" w:rsidR="00140728" w:rsidRPr="006C6911" w:rsidRDefault="00140728" w:rsidP="00165DD8">
      <w:pPr>
        <w:pStyle w:val="ListParagraph"/>
        <w:ind w:left="0"/>
        <w:rPr>
          <w:rFonts w:ascii="Times New Roman" w:hAnsi="Times New Roman" w:cs="Times New Roman"/>
          <w:b/>
          <w:bCs/>
        </w:rPr>
      </w:pPr>
    </w:p>
    <w:p w14:paraId="7725E542" w14:textId="16781F15"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None.</w:t>
      </w:r>
    </w:p>
    <w:p w14:paraId="194D300A" w14:textId="77777777" w:rsidR="00140728" w:rsidRPr="006C6911" w:rsidRDefault="00140728" w:rsidP="00165DD8">
      <w:pPr>
        <w:pStyle w:val="ListParagraph"/>
        <w:ind w:left="0"/>
        <w:rPr>
          <w:rFonts w:ascii="Times New Roman" w:hAnsi="Times New Roman" w:cs="Times New Roman"/>
        </w:rPr>
      </w:pPr>
    </w:p>
    <w:p w14:paraId="03D915B5" w14:textId="4138A714"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t>4.4.4</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Send.request</w:t>
      </w:r>
      <w:proofErr w:type="spellEnd"/>
    </w:p>
    <w:p w14:paraId="356E93FE" w14:textId="77777777" w:rsidR="00140728" w:rsidRPr="006C6911" w:rsidRDefault="00140728" w:rsidP="00165DD8">
      <w:pPr>
        <w:pStyle w:val="ListParagraph"/>
        <w:ind w:left="0"/>
        <w:rPr>
          <w:rFonts w:ascii="Times New Roman" w:hAnsi="Times New Roman" w:cs="Times New Roman"/>
          <w:b/>
          <w:bCs/>
        </w:rPr>
      </w:pPr>
    </w:p>
    <w:p w14:paraId="3A2276A1" w14:textId="6E303610"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4.4.4.1</w:t>
      </w:r>
      <w:r w:rsidRPr="006C6911">
        <w:rPr>
          <w:rFonts w:ascii="Times New Roman" w:hAnsi="Times New Roman" w:cs="Times New Roman"/>
          <w:b/>
          <w:bCs/>
        </w:rPr>
        <w:tab/>
        <w:t>Function</w:t>
      </w:r>
    </w:p>
    <w:p w14:paraId="4A96E5E5" w14:textId="77777777" w:rsidR="00140728" w:rsidRPr="006C6911" w:rsidRDefault="00140728" w:rsidP="00165DD8">
      <w:pPr>
        <w:pStyle w:val="ListParagraph"/>
        <w:ind w:left="0"/>
        <w:rPr>
          <w:rFonts w:ascii="Times New Roman" w:hAnsi="Times New Roman" w:cs="Times New Roman"/>
          <w:b/>
          <w:bCs/>
        </w:rPr>
      </w:pPr>
    </w:p>
    <w:p w14:paraId="572DC8F7" w14:textId="05FFE810"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Send.request</w:t>
      </w:r>
      <w:proofErr w:type="spellEnd"/>
      <w:r w:rsidRPr="006C6911">
        <w:rPr>
          <w:rFonts w:ascii="Times New Roman" w:hAnsi="Times New Roman" w:cs="Times New Roman"/>
        </w:rPr>
        <w:t xml:space="preserve"> primitive shall be used by the application to request transmission of an application data unit from the source communications endpoint to a destination communications endpoint.</w:t>
      </w:r>
    </w:p>
    <w:p w14:paraId="45764FD4" w14:textId="77777777" w:rsidR="00140728" w:rsidRPr="006C6911" w:rsidRDefault="00140728" w:rsidP="00165DD8">
      <w:pPr>
        <w:pStyle w:val="ListParagraph"/>
        <w:ind w:left="0"/>
        <w:rPr>
          <w:rFonts w:ascii="Times New Roman" w:hAnsi="Times New Roman" w:cs="Times New Roman"/>
        </w:rPr>
      </w:pPr>
    </w:p>
    <w:p w14:paraId="12839AB4" w14:textId="66E163AF"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4.4.4.2</w:t>
      </w:r>
      <w:r w:rsidRPr="006C6911">
        <w:rPr>
          <w:rFonts w:ascii="Times New Roman" w:hAnsi="Times New Roman" w:cs="Times New Roman"/>
          <w:b/>
          <w:bCs/>
        </w:rPr>
        <w:tab/>
        <w:t>Semantics</w:t>
      </w:r>
    </w:p>
    <w:p w14:paraId="6FBA3173" w14:textId="77777777" w:rsidR="00140728" w:rsidRPr="006C6911" w:rsidRDefault="00140728" w:rsidP="00165DD8">
      <w:pPr>
        <w:pStyle w:val="ListParagraph"/>
        <w:ind w:left="0"/>
        <w:rPr>
          <w:rFonts w:ascii="Times New Roman" w:hAnsi="Times New Roman" w:cs="Times New Roman"/>
          <w:b/>
          <w:bCs/>
        </w:rPr>
      </w:pPr>
    </w:p>
    <w:p w14:paraId="5DD29F3D" w14:textId="5507F2CD"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Send.request</w:t>
      </w:r>
      <w:proofErr w:type="spellEnd"/>
      <w:r w:rsidRPr="006C6911">
        <w:rPr>
          <w:rFonts w:ascii="Times New Roman" w:hAnsi="Times New Roman" w:cs="Times New Roman"/>
        </w:rPr>
        <w:t xml:space="preserve"> shall provide parameters as follows:</w:t>
      </w:r>
    </w:p>
    <w:p w14:paraId="2CFA7D36" w14:textId="77777777" w:rsidR="00140728" w:rsidRPr="006C6911" w:rsidRDefault="00140728" w:rsidP="00165DD8">
      <w:pPr>
        <w:pStyle w:val="ListParagraph"/>
        <w:ind w:left="0"/>
        <w:rPr>
          <w:rFonts w:ascii="Times New Roman" w:hAnsi="Times New Roman" w:cs="Times New Roman"/>
        </w:rPr>
      </w:pPr>
    </w:p>
    <w:p w14:paraId="7433DBAC" w14:textId="77777777" w:rsidR="001E0C32" w:rsidRPr="006C6911" w:rsidRDefault="001E0C32" w:rsidP="00165DD8">
      <w:pPr>
        <w:pStyle w:val="ListParagraph"/>
        <w:ind w:left="0"/>
        <w:rPr>
          <w:rFonts w:ascii="Times New Roman" w:hAnsi="Times New Roman" w:cs="Times New Roman"/>
        </w:rPr>
      </w:pPr>
      <w:proofErr w:type="spellStart"/>
      <w:r w:rsidRPr="006C6911">
        <w:rPr>
          <w:rFonts w:ascii="Times New Roman" w:hAnsi="Times New Roman" w:cs="Times New Roman"/>
        </w:rPr>
        <w:t>Send.request</w:t>
      </w:r>
      <w:proofErr w:type="spellEnd"/>
      <w:r w:rsidRPr="006C6911">
        <w:rPr>
          <w:rFonts w:ascii="Times New Roman" w:hAnsi="Times New Roman" w:cs="Times New Roman"/>
        </w:rPr>
        <w:tab/>
        <w:t>(source communications endpoint ID,</w:t>
      </w:r>
    </w:p>
    <w:p w14:paraId="047F40A3" w14:textId="77777777" w:rsidR="001E0C32" w:rsidRPr="006C6911" w:rsidRDefault="001E0C32" w:rsidP="00165DD8">
      <w:pPr>
        <w:pStyle w:val="ListParagraph"/>
        <w:ind w:left="1440"/>
        <w:rPr>
          <w:rFonts w:ascii="Times New Roman" w:hAnsi="Times New Roman" w:cs="Times New Roman"/>
        </w:rPr>
      </w:pPr>
      <w:r w:rsidRPr="006C6911">
        <w:rPr>
          <w:rFonts w:ascii="Times New Roman" w:hAnsi="Times New Roman" w:cs="Times New Roman"/>
        </w:rPr>
        <w:t>destination communications endpoint ID,</w:t>
      </w:r>
    </w:p>
    <w:p w14:paraId="20DF571A" w14:textId="77777777" w:rsidR="001E0C32" w:rsidRPr="006C6911" w:rsidRDefault="001E0C32" w:rsidP="00165DD8">
      <w:pPr>
        <w:pStyle w:val="ListParagraph"/>
        <w:ind w:left="1440"/>
        <w:rPr>
          <w:rFonts w:ascii="Times New Roman" w:hAnsi="Times New Roman" w:cs="Times New Roman"/>
        </w:rPr>
      </w:pPr>
      <w:r w:rsidRPr="006C6911">
        <w:rPr>
          <w:rFonts w:ascii="Times New Roman" w:hAnsi="Times New Roman" w:cs="Times New Roman"/>
        </w:rPr>
        <w:lastRenderedPageBreak/>
        <w:t>report-to communications endpoint ID,</w:t>
      </w:r>
    </w:p>
    <w:p w14:paraId="331D4887" w14:textId="77777777" w:rsidR="001E0C32" w:rsidRPr="006C6911" w:rsidRDefault="001E0C32" w:rsidP="00165DD8">
      <w:pPr>
        <w:pStyle w:val="ListParagraph"/>
        <w:ind w:left="1440"/>
        <w:rPr>
          <w:rFonts w:ascii="Times New Roman" w:hAnsi="Times New Roman" w:cs="Times New Roman"/>
        </w:rPr>
      </w:pPr>
      <w:r w:rsidRPr="006C6911">
        <w:rPr>
          <w:rFonts w:ascii="Times New Roman" w:hAnsi="Times New Roman" w:cs="Times New Roman"/>
        </w:rPr>
        <w:t xml:space="preserve">class-of-service, </w:t>
      </w:r>
    </w:p>
    <w:p w14:paraId="057432D8" w14:textId="77777777" w:rsidR="001E0C32" w:rsidRPr="006C6911" w:rsidRDefault="001E0C32" w:rsidP="00165DD8">
      <w:pPr>
        <w:pStyle w:val="ListParagraph"/>
        <w:ind w:left="1440"/>
        <w:rPr>
          <w:rFonts w:ascii="Times New Roman" w:hAnsi="Times New Roman" w:cs="Times New Roman"/>
          <w:strike/>
        </w:rPr>
      </w:pPr>
      <w:proofErr w:type="spellStart"/>
      <w:r w:rsidRPr="006C6911">
        <w:rPr>
          <w:rFonts w:ascii="Times New Roman" w:hAnsi="Times New Roman" w:cs="Times New Roman"/>
          <w:strike/>
        </w:rPr>
        <w:t>IsSingletonEID</w:t>
      </w:r>
      <w:proofErr w:type="spellEnd"/>
      <w:r w:rsidRPr="006C6911">
        <w:rPr>
          <w:rFonts w:ascii="Times New Roman" w:hAnsi="Times New Roman" w:cs="Times New Roman"/>
          <w:strike/>
        </w:rPr>
        <w:t xml:space="preserve">, </w:t>
      </w:r>
    </w:p>
    <w:p w14:paraId="55CF4D1A" w14:textId="77777777" w:rsidR="001E0C32" w:rsidRPr="006C6911" w:rsidRDefault="001E0C32" w:rsidP="00165DD8">
      <w:pPr>
        <w:pStyle w:val="ListParagraph"/>
        <w:ind w:left="1440"/>
        <w:rPr>
          <w:rFonts w:ascii="Times New Roman" w:hAnsi="Times New Roman" w:cs="Times New Roman"/>
        </w:rPr>
      </w:pPr>
      <w:r w:rsidRPr="006C6911">
        <w:rPr>
          <w:rFonts w:ascii="Times New Roman" w:hAnsi="Times New Roman" w:cs="Times New Roman"/>
        </w:rPr>
        <w:t>delivery options,</w:t>
      </w:r>
    </w:p>
    <w:p w14:paraId="0CCDC6F9" w14:textId="77777777" w:rsidR="001E0C32" w:rsidRPr="006C6911" w:rsidRDefault="001E0C32" w:rsidP="00165DD8">
      <w:pPr>
        <w:pStyle w:val="ListParagraph"/>
        <w:ind w:left="1440"/>
        <w:rPr>
          <w:rFonts w:ascii="Times New Roman" w:hAnsi="Times New Roman" w:cs="Times New Roman"/>
        </w:rPr>
      </w:pPr>
      <w:r w:rsidRPr="006C6911">
        <w:rPr>
          <w:rFonts w:ascii="Times New Roman" w:hAnsi="Times New Roman" w:cs="Times New Roman"/>
        </w:rPr>
        <w:t>lifetime,</w:t>
      </w:r>
    </w:p>
    <w:p w14:paraId="4D5700D8" w14:textId="20A2592F" w:rsidR="001E0C32" w:rsidRPr="006C6911" w:rsidRDefault="001E0C32" w:rsidP="00140728">
      <w:pPr>
        <w:pStyle w:val="ListParagraph"/>
        <w:ind w:left="1440"/>
        <w:rPr>
          <w:rFonts w:ascii="Times New Roman" w:hAnsi="Times New Roman" w:cs="Times New Roman"/>
        </w:rPr>
      </w:pPr>
      <w:r w:rsidRPr="006C6911">
        <w:rPr>
          <w:rFonts w:ascii="Times New Roman" w:hAnsi="Times New Roman" w:cs="Times New Roman"/>
        </w:rPr>
        <w:t>application data unit)</w:t>
      </w:r>
    </w:p>
    <w:p w14:paraId="0F442E61" w14:textId="77777777" w:rsidR="00140728" w:rsidRPr="006C6911" w:rsidRDefault="00140728" w:rsidP="00165DD8">
      <w:pPr>
        <w:pStyle w:val="ListParagraph"/>
        <w:ind w:left="1440"/>
        <w:rPr>
          <w:rFonts w:ascii="Times New Roman" w:hAnsi="Times New Roman" w:cs="Times New Roman"/>
        </w:rPr>
      </w:pPr>
    </w:p>
    <w:p w14:paraId="1DC835C3" w14:textId="45B3EB99"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4.4.4.3</w:t>
      </w:r>
      <w:r w:rsidRPr="006C6911">
        <w:rPr>
          <w:rFonts w:ascii="Times New Roman" w:hAnsi="Times New Roman" w:cs="Times New Roman"/>
          <w:b/>
          <w:bCs/>
        </w:rPr>
        <w:tab/>
        <w:t>When Generated</w:t>
      </w:r>
    </w:p>
    <w:p w14:paraId="22621471" w14:textId="77777777" w:rsidR="00140728" w:rsidRPr="006C6911" w:rsidRDefault="00140728" w:rsidP="00165DD8">
      <w:pPr>
        <w:pStyle w:val="ListParagraph"/>
        <w:ind w:left="0"/>
        <w:rPr>
          <w:rFonts w:ascii="Times New Roman" w:hAnsi="Times New Roman" w:cs="Times New Roman"/>
          <w:b/>
          <w:bCs/>
        </w:rPr>
      </w:pPr>
    </w:p>
    <w:p w14:paraId="24C344C5" w14:textId="27B6EDF2"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Send.request</w:t>
      </w:r>
      <w:proofErr w:type="spellEnd"/>
      <w:r w:rsidRPr="006C6911">
        <w:rPr>
          <w:rFonts w:ascii="Times New Roman" w:hAnsi="Times New Roman" w:cs="Times New Roman"/>
        </w:rPr>
        <w:t xml:space="preserve"> may be generated by the source BP application at any time.</w:t>
      </w:r>
    </w:p>
    <w:p w14:paraId="2FD32DEA" w14:textId="77777777" w:rsidR="00140728" w:rsidRPr="006C6911" w:rsidRDefault="00140728" w:rsidP="00165DD8">
      <w:pPr>
        <w:pStyle w:val="ListParagraph"/>
        <w:ind w:left="0"/>
        <w:rPr>
          <w:rFonts w:ascii="Times New Roman" w:hAnsi="Times New Roman" w:cs="Times New Roman"/>
        </w:rPr>
      </w:pPr>
    </w:p>
    <w:p w14:paraId="7232059E" w14:textId="53952B0B"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4.4.4.4</w:t>
      </w:r>
      <w:r w:rsidRPr="006C6911">
        <w:rPr>
          <w:rFonts w:ascii="Times New Roman" w:hAnsi="Times New Roman" w:cs="Times New Roman"/>
          <w:b/>
          <w:bCs/>
        </w:rPr>
        <w:tab/>
        <w:t>Effect on Receipt</w:t>
      </w:r>
    </w:p>
    <w:p w14:paraId="1CA13850" w14:textId="77777777" w:rsidR="00140728" w:rsidRPr="006C6911" w:rsidRDefault="00140728" w:rsidP="00165DD8">
      <w:pPr>
        <w:pStyle w:val="ListParagraph"/>
        <w:ind w:left="0"/>
        <w:rPr>
          <w:rFonts w:ascii="Times New Roman" w:hAnsi="Times New Roman" w:cs="Times New Roman"/>
          <w:b/>
          <w:bCs/>
        </w:rPr>
      </w:pPr>
    </w:p>
    <w:p w14:paraId="040E6641" w14:textId="6FFA1D71"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Receipt of </w:t>
      </w:r>
      <w:proofErr w:type="spellStart"/>
      <w:r w:rsidRPr="006C6911">
        <w:rPr>
          <w:rFonts w:ascii="Times New Roman" w:hAnsi="Times New Roman" w:cs="Times New Roman"/>
        </w:rPr>
        <w:t>Send.request</w:t>
      </w:r>
      <w:proofErr w:type="spellEnd"/>
      <w:r w:rsidRPr="006C6911">
        <w:rPr>
          <w:rFonts w:ascii="Times New Roman" w:hAnsi="Times New Roman" w:cs="Times New Roman"/>
        </w:rPr>
        <w:t xml:space="preserve"> shall cause the BP agent to initiate bundle transmission procedures.</w:t>
      </w:r>
    </w:p>
    <w:p w14:paraId="694863B8" w14:textId="77777777" w:rsidR="00140728" w:rsidRPr="006C6911" w:rsidRDefault="00140728" w:rsidP="00165DD8">
      <w:pPr>
        <w:pStyle w:val="ListParagraph"/>
        <w:ind w:left="0"/>
        <w:rPr>
          <w:rFonts w:ascii="Times New Roman" w:hAnsi="Times New Roman" w:cs="Times New Roman"/>
        </w:rPr>
      </w:pPr>
    </w:p>
    <w:p w14:paraId="377575CC" w14:textId="19268ACC"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4.4.4.5</w:t>
      </w:r>
      <w:r w:rsidRPr="006C6911">
        <w:rPr>
          <w:rFonts w:ascii="Times New Roman" w:hAnsi="Times New Roman" w:cs="Times New Roman"/>
          <w:b/>
          <w:bCs/>
        </w:rPr>
        <w:tab/>
        <w:t>Discussion—Additional Comments</w:t>
      </w:r>
    </w:p>
    <w:p w14:paraId="76A77EBC" w14:textId="77777777" w:rsidR="00140728" w:rsidRPr="006C6911" w:rsidRDefault="00140728" w:rsidP="00165DD8">
      <w:pPr>
        <w:pStyle w:val="ListParagraph"/>
        <w:ind w:left="0"/>
        <w:rPr>
          <w:rFonts w:ascii="Times New Roman" w:hAnsi="Times New Roman" w:cs="Times New Roman"/>
          <w:b/>
          <w:bCs/>
        </w:rPr>
      </w:pPr>
    </w:p>
    <w:p w14:paraId="3034F711" w14:textId="12B5EF35"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None.</w:t>
      </w:r>
    </w:p>
    <w:p w14:paraId="68A66FEF" w14:textId="77777777" w:rsidR="00140728" w:rsidRPr="006C6911" w:rsidRDefault="00140728" w:rsidP="00165DD8">
      <w:pPr>
        <w:pStyle w:val="ListParagraph"/>
        <w:ind w:left="0"/>
        <w:rPr>
          <w:rFonts w:ascii="Times New Roman" w:hAnsi="Times New Roman" w:cs="Times New Roman"/>
        </w:rPr>
      </w:pPr>
    </w:p>
    <w:p w14:paraId="7AF7067D" w14:textId="5421200E"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t>4.4.5</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Cancel.request</w:t>
      </w:r>
      <w:proofErr w:type="spellEnd"/>
    </w:p>
    <w:p w14:paraId="15D79912" w14:textId="77777777" w:rsidR="00140728" w:rsidRPr="006C6911" w:rsidRDefault="00140728" w:rsidP="00165DD8">
      <w:pPr>
        <w:pStyle w:val="ListParagraph"/>
        <w:ind w:left="0"/>
        <w:rPr>
          <w:rFonts w:ascii="Times New Roman" w:hAnsi="Times New Roman" w:cs="Times New Roman"/>
          <w:b/>
          <w:bCs/>
        </w:rPr>
      </w:pPr>
    </w:p>
    <w:p w14:paraId="71C0D5E7" w14:textId="0B18152B"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4.4.5.1</w:t>
      </w:r>
      <w:r w:rsidRPr="006C6911">
        <w:rPr>
          <w:rFonts w:ascii="Times New Roman" w:hAnsi="Times New Roman" w:cs="Times New Roman"/>
          <w:b/>
          <w:bCs/>
        </w:rPr>
        <w:tab/>
        <w:t>Function</w:t>
      </w:r>
    </w:p>
    <w:p w14:paraId="35F0CCFE" w14:textId="77777777" w:rsidR="00140728" w:rsidRPr="006C6911" w:rsidRDefault="00140728" w:rsidP="00165DD8">
      <w:pPr>
        <w:pStyle w:val="ListParagraph"/>
        <w:ind w:left="0"/>
        <w:rPr>
          <w:rFonts w:ascii="Times New Roman" w:hAnsi="Times New Roman" w:cs="Times New Roman"/>
          <w:b/>
          <w:bCs/>
        </w:rPr>
      </w:pPr>
    </w:p>
    <w:p w14:paraId="0DDAFFB9" w14:textId="71F4F2DA"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Cancel.request</w:t>
      </w:r>
      <w:proofErr w:type="spellEnd"/>
      <w:r w:rsidRPr="006C6911">
        <w:rPr>
          <w:rFonts w:ascii="Times New Roman" w:hAnsi="Times New Roman" w:cs="Times New Roman"/>
        </w:rPr>
        <w:t xml:space="preserve"> primitive shall be used by the application to request termination of transmission of an application data unit for which the application previously requested transmission.</w:t>
      </w:r>
    </w:p>
    <w:p w14:paraId="5D159971" w14:textId="77777777" w:rsidR="00140728" w:rsidRPr="006C6911" w:rsidRDefault="00140728" w:rsidP="00165DD8">
      <w:pPr>
        <w:pStyle w:val="ListParagraph"/>
        <w:ind w:left="0"/>
        <w:rPr>
          <w:rFonts w:ascii="Times New Roman" w:hAnsi="Times New Roman" w:cs="Times New Roman"/>
        </w:rPr>
      </w:pPr>
    </w:p>
    <w:p w14:paraId="259118FA" w14:textId="20AC74D2"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4.4.5.2</w:t>
      </w:r>
      <w:r w:rsidRPr="006C6911">
        <w:rPr>
          <w:rFonts w:ascii="Times New Roman" w:hAnsi="Times New Roman" w:cs="Times New Roman"/>
          <w:b/>
          <w:bCs/>
        </w:rPr>
        <w:tab/>
        <w:t>Semantics</w:t>
      </w:r>
    </w:p>
    <w:p w14:paraId="130A5DEE" w14:textId="77777777" w:rsidR="00140728" w:rsidRPr="006C6911" w:rsidRDefault="00140728" w:rsidP="00165DD8">
      <w:pPr>
        <w:pStyle w:val="ListParagraph"/>
        <w:ind w:left="0"/>
        <w:rPr>
          <w:rFonts w:ascii="Times New Roman" w:hAnsi="Times New Roman" w:cs="Times New Roman"/>
          <w:b/>
          <w:bCs/>
        </w:rPr>
      </w:pPr>
    </w:p>
    <w:p w14:paraId="4A77EE36" w14:textId="0FC22B70"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Cancel.request</w:t>
      </w:r>
      <w:proofErr w:type="spellEnd"/>
      <w:r w:rsidRPr="006C6911">
        <w:rPr>
          <w:rFonts w:ascii="Times New Roman" w:hAnsi="Times New Roman" w:cs="Times New Roman"/>
        </w:rPr>
        <w:t xml:space="preserve"> shall provide parameters as follows:</w:t>
      </w:r>
    </w:p>
    <w:p w14:paraId="27090F1A" w14:textId="77777777" w:rsidR="00140728" w:rsidRPr="006C6911" w:rsidRDefault="00140728" w:rsidP="00165DD8">
      <w:pPr>
        <w:pStyle w:val="ListParagraph"/>
        <w:ind w:left="0"/>
        <w:rPr>
          <w:rFonts w:ascii="Times New Roman" w:hAnsi="Times New Roman" w:cs="Times New Roman"/>
        </w:rPr>
      </w:pPr>
    </w:p>
    <w:p w14:paraId="75FA5AB7" w14:textId="219520C1"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Cancel.request</w:t>
      </w:r>
      <w:proofErr w:type="spellEnd"/>
      <w:r w:rsidRPr="006C6911">
        <w:rPr>
          <w:rFonts w:ascii="Times New Roman" w:hAnsi="Times New Roman" w:cs="Times New Roman"/>
        </w:rPr>
        <w:tab/>
        <w:t>(Local Bundle ID)</w:t>
      </w:r>
    </w:p>
    <w:p w14:paraId="71164A73" w14:textId="77777777" w:rsidR="00140728" w:rsidRPr="006C6911" w:rsidRDefault="00140728" w:rsidP="00165DD8">
      <w:pPr>
        <w:pStyle w:val="ListParagraph"/>
        <w:ind w:left="0"/>
        <w:rPr>
          <w:rFonts w:ascii="Times New Roman" w:hAnsi="Times New Roman" w:cs="Times New Roman"/>
        </w:rPr>
      </w:pPr>
    </w:p>
    <w:p w14:paraId="20771B2A" w14:textId="7F3322C6"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4.4.5.3</w:t>
      </w:r>
      <w:r w:rsidRPr="006C6911">
        <w:rPr>
          <w:rFonts w:ascii="Times New Roman" w:hAnsi="Times New Roman" w:cs="Times New Roman"/>
          <w:b/>
          <w:bCs/>
        </w:rPr>
        <w:tab/>
        <w:t>When Generated</w:t>
      </w:r>
    </w:p>
    <w:p w14:paraId="67C9EFA7" w14:textId="77777777" w:rsidR="00140728" w:rsidRPr="006C6911" w:rsidRDefault="00140728" w:rsidP="00165DD8">
      <w:pPr>
        <w:pStyle w:val="ListParagraph"/>
        <w:ind w:left="0"/>
        <w:rPr>
          <w:rFonts w:ascii="Times New Roman" w:hAnsi="Times New Roman" w:cs="Times New Roman"/>
          <w:b/>
          <w:bCs/>
        </w:rPr>
      </w:pPr>
    </w:p>
    <w:p w14:paraId="1459D754" w14:textId="48FBBEE5"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Cancel.request</w:t>
      </w:r>
      <w:proofErr w:type="spellEnd"/>
      <w:r w:rsidRPr="006C6911">
        <w:rPr>
          <w:rFonts w:ascii="Times New Roman" w:hAnsi="Times New Roman" w:cs="Times New Roman"/>
        </w:rPr>
        <w:t xml:space="preserve"> may be generated by the application at any time after requesting transmission of a bundle.</w:t>
      </w:r>
    </w:p>
    <w:p w14:paraId="7CD7403D" w14:textId="77777777" w:rsidR="00140728" w:rsidRPr="006C6911" w:rsidRDefault="00140728" w:rsidP="00165DD8">
      <w:pPr>
        <w:pStyle w:val="ListParagraph"/>
        <w:ind w:left="0"/>
        <w:rPr>
          <w:rFonts w:ascii="Times New Roman" w:hAnsi="Times New Roman" w:cs="Times New Roman"/>
        </w:rPr>
      </w:pPr>
    </w:p>
    <w:p w14:paraId="55A6666A" w14:textId="68C85753"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4.4.5.4</w:t>
      </w:r>
      <w:r w:rsidRPr="006C6911">
        <w:rPr>
          <w:rFonts w:ascii="Times New Roman" w:hAnsi="Times New Roman" w:cs="Times New Roman"/>
          <w:b/>
          <w:bCs/>
        </w:rPr>
        <w:tab/>
        <w:t>Effect on Receipt</w:t>
      </w:r>
    </w:p>
    <w:p w14:paraId="68CAEC08" w14:textId="77777777" w:rsidR="00140728" w:rsidRPr="006C6911" w:rsidRDefault="00140728" w:rsidP="00165DD8">
      <w:pPr>
        <w:pStyle w:val="ListParagraph"/>
        <w:ind w:left="0"/>
        <w:rPr>
          <w:rFonts w:ascii="Times New Roman" w:hAnsi="Times New Roman" w:cs="Times New Roman"/>
          <w:b/>
          <w:bCs/>
        </w:rPr>
      </w:pPr>
    </w:p>
    <w:p w14:paraId="6BB3D37C" w14:textId="4BCDE9CA"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Receipt of </w:t>
      </w:r>
      <w:proofErr w:type="spellStart"/>
      <w:r w:rsidRPr="006C6911">
        <w:rPr>
          <w:rFonts w:ascii="Times New Roman" w:hAnsi="Times New Roman" w:cs="Times New Roman"/>
        </w:rPr>
        <w:t>Cancel.request</w:t>
      </w:r>
      <w:proofErr w:type="spellEnd"/>
      <w:r w:rsidRPr="006C6911">
        <w:rPr>
          <w:rFonts w:ascii="Times New Roman" w:hAnsi="Times New Roman" w:cs="Times New Roman"/>
        </w:rPr>
        <w:t xml:space="preserve"> shall cause the BP agent to stop attempting to transmit and to discard the target bundle, if possible.</w:t>
      </w:r>
    </w:p>
    <w:p w14:paraId="358EC007" w14:textId="77777777" w:rsidR="00140728" w:rsidRPr="006C6911" w:rsidRDefault="00140728" w:rsidP="00165DD8">
      <w:pPr>
        <w:pStyle w:val="ListParagraph"/>
        <w:ind w:left="0"/>
        <w:rPr>
          <w:rFonts w:ascii="Times New Roman" w:hAnsi="Times New Roman" w:cs="Times New Roman"/>
        </w:rPr>
      </w:pPr>
    </w:p>
    <w:p w14:paraId="6CC53A39" w14:textId="4069979F"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4.4.5.5</w:t>
      </w:r>
      <w:r w:rsidRPr="006C6911">
        <w:rPr>
          <w:rFonts w:ascii="Times New Roman" w:hAnsi="Times New Roman" w:cs="Times New Roman"/>
          <w:b/>
          <w:bCs/>
        </w:rPr>
        <w:tab/>
        <w:t>Discussion—Additional Comments</w:t>
      </w:r>
    </w:p>
    <w:p w14:paraId="2DEA88C1" w14:textId="77777777" w:rsidR="00140728" w:rsidRPr="006C6911" w:rsidRDefault="00140728" w:rsidP="00165DD8">
      <w:pPr>
        <w:pStyle w:val="ListParagraph"/>
        <w:ind w:left="0"/>
        <w:rPr>
          <w:rFonts w:ascii="Times New Roman" w:hAnsi="Times New Roman" w:cs="Times New Roman"/>
          <w:b/>
          <w:bCs/>
        </w:rPr>
      </w:pPr>
    </w:p>
    <w:p w14:paraId="65579869" w14:textId="198D0D5C"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If the bundle has already been transmitted, there is no obligation on the sending BP agent to take any further action.  It is an implementation matter whether a bundle that is in the process of being transmitted when a </w:t>
      </w:r>
      <w:proofErr w:type="spellStart"/>
      <w:r w:rsidRPr="006C6911">
        <w:rPr>
          <w:rFonts w:ascii="Times New Roman" w:hAnsi="Times New Roman" w:cs="Times New Roman"/>
        </w:rPr>
        <w:t>Cancel.request</w:t>
      </w:r>
      <w:proofErr w:type="spellEnd"/>
      <w:r w:rsidRPr="006C6911">
        <w:rPr>
          <w:rFonts w:ascii="Times New Roman" w:hAnsi="Times New Roman" w:cs="Times New Roman"/>
        </w:rPr>
        <w:t xml:space="preserve"> is received is terminated.</w:t>
      </w:r>
    </w:p>
    <w:p w14:paraId="53465392" w14:textId="77777777" w:rsidR="00140728" w:rsidRPr="006C6911" w:rsidRDefault="00140728" w:rsidP="00165DD8">
      <w:pPr>
        <w:pStyle w:val="ListParagraph"/>
        <w:ind w:left="0"/>
        <w:rPr>
          <w:rFonts w:ascii="Times New Roman" w:hAnsi="Times New Roman" w:cs="Times New Roman"/>
        </w:rPr>
      </w:pPr>
    </w:p>
    <w:p w14:paraId="6C7EF026" w14:textId="4C00D703"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lastRenderedPageBreak/>
        <w:t>4.4.6</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Poll.request</w:t>
      </w:r>
      <w:proofErr w:type="spellEnd"/>
    </w:p>
    <w:p w14:paraId="57457929" w14:textId="77777777" w:rsidR="00140728" w:rsidRPr="006C6911" w:rsidRDefault="00140728" w:rsidP="00165DD8">
      <w:pPr>
        <w:pStyle w:val="ListParagraph"/>
        <w:ind w:left="0"/>
        <w:rPr>
          <w:rFonts w:ascii="Times New Roman" w:hAnsi="Times New Roman" w:cs="Times New Roman"/>
          <w:b/>
          <w:bCs/>
        </w:rPr>
      </w:pPr>
    </w:p>
    <w:p w14:paraId="5CCFD33F" w14:textId="1F460964"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4.4.6.1</w:t>
      </w:r>
      <w:r w:rsidRPr="006C6911">
        <w:rPr>
          <w:rFonts w:ascii="Times New Roman" w:hAnsi="Times New Roman" w:cs="Times New Roman"/>
          <w:b/>
          <w:bCs/>
        </w:rPr>
        <w:tab/>
        <w:t>Function</w:t>
      </w:r>
    </w:p>
    <w:p w14:paraId="5CE2FF98" w14:textId="77777777" w:rsidR="00140728" w:rsidRPr="006C6911" w:rsidRDefault="00140728" w:rsidP="00165DD8">
      <w:pPr>
        <w:pStyle w:val="ListParagraph"/>
        <w:ind w:left="0"/>
        <w:rPr>
          <w:rFonts w:ascii="Times New Roman" w:hAnsi="Times New Roman" w:cs="Times New Roman"/>
          <w:b/>
          <w:bCs/>
        </w:rPr>
      </w:pPr>
    </w:p>
    <w:p w14:paraId="2BE7F207" w14:textId="0B7441E3"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Poll.request</w:t>
      </w:r>
      <w:proofErr w:type="spellEnd"/>
      <w:r w:rsidRPr="006C6911">
        <w:rPr>
          <w:rFonts w:ascii="Times New Roman" w:hAnsi="Times New Roman" w:cs="Times New Roman"/>
        </w:rPr>
        <w:t xml:space="preserve"> primitive shall be used by the application to request immediate delivery of the least-recently received bundle that is currently deliverable subject to the node’s registration in the indicated endpoint.</w:t>
      </w:r>
    </w:p>
    <w:p w14:paraId="061068E0" w14:textId="77777777" w:rsidR="00140728" w:rsidRPr="006C6911" w:rsidRDefault="00140728" w:rsidP="00165DD8">
      <w:pPr>
        <w:pStyle w:val="ListParagraph"/>
        <w:ind w:left="0"/>
        <w:rPr>
          <w:rFonts w:ascii="Times New Roman" w:hAnsi="Times New Roman" w:cs="Times New Roman"/>
        </w:rPr>
      </w:pPr>
    </w:p>
    <w:p w14:paraId="7C3CBDB9" w14:textId="3E9410D3"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4.4.6.2</w:t>
      </w:r>
      <w:r w:rsidRPr="006C6911">
        <w:rPr>
          <w:rFonts w:ascii="Times New Roman" w:hAnsi="Times New Roman" w:cs="Times New Roman"/>
          <w:b/>
          <w:bCs/>
        </w:rPr>
        <w:tab/>
        <w:t>Semantics</w:t>
      </w:r>
    </w:p>
    <w:p w14:paraId="51563203" w14:textId="77777777" w:rsidR="00140728" w:rsidRPr="006C6911" w:rsidRDefault="00140728" w:rsidP="00165DD8">
      <w:pPr>
        <w:pStyle w:val="ListParagraph"/>
        <w:ind w:left="0"/>
        <w:rPr>
          <w:rFonts w:ascii="Times New Roman" w:hAnsi="Times New Roman" w:cs="Times New Roman"/>
          <w:b/>
          <w:bCs/>
        </w:rPr>
      </w:pPr>
    </w:p>
    <w:p w14:paraId="4147517A" w14:textId="72C9823E"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Poll.request</w:t>
      </w:r>
      <w:proofErr w:type="spellEnd"/>
      <w:r w:rsidRPr="006C6911">
        <w:rPr>
          <w:rFonts w:ascii="Times New Roman" w:hAnsi="Times New Roman" w:cs="Times New Roman"/>
        </w:rPr>
        <w:t xml:space="preserve"> shall provide parameters as follows:</w:t>
      </w:r>
    </w:p>
    <w:p w14:paraId="3796669B" w14:textId="77777777" w:rsidR="00140728" w:rsidRPr="006C6911" w:rsidRDefault="00140728" w:rsidP="00165DD8">
      <w:pPr>
        <w:pStyle w:val="ListParagraph"/>
        <w:ind w:left="0"/>
        <w:rPr>
          <w:rFonts w:ascii="Times New Roman" w:hAnsi="Times New Roman" w:cs="Times New Roman"/>
        </w:rPr>
      </w:pPr>
    </w:p>
    <w:p w14:paraId="680D851E" w14:textId="77777777" w:rsidR="001E0C32" w:rsidRPr="006C6911" w:rsidRDefault="001E0C32" w:rsidP="00165DD8">
      <w:pPr>
        <w:pStyle w:val="ListParagraph"/>
        <w:ind w:left="0"/>
        <w:rPr>
          <w:rFonts w:ascii="Times New Roman" w:hAnsi="Times New Roman" w:cs="Times New Roman"/>
        </w:rPr>
      </w:pPr>
      <w:proofErr w:type="spellStart"/>
      <w:r w:rsidRPr="006C6911">
        <w:rPr>
          <w:rFonts w:ascii="Times New Roman" w:hAnsi="Times New Roman" w:cs="Times New Roman"/>
        </w:rPr>
        <w:t>Poll.request</w:t>
      </w:r>
      <w:proofErr w:type="spellEnd"/>
      <w:r w:rsidRPr="006C6911">
        <w:rPr>
          <w:rFonts w:ascii="Times New Roman" w:hAnsi="Times New Roman" w:cs="Times New Roman"/>
        </w:rPr>
        <w:tab/>
        <w:t>(destination communications endpoint ID)</w:t>
      </w:r>
    </w:p>
    <w:p w14:paraId="1936ACBD" w14:textId="0C2F1A49" w:rsidR="00140728" w:rsidRPr="006C6911" w:rsidRDefault="001E0C32" w:rsidP="00165DD8">
      <w:pPr>
        <w:rPr>
          <w:rFonts w:ascii="Times New Roman" w:hAnsi="Times New Roman" w:cs="Times New Roman"/>
          <w:b/>
          <w:bCs/>
        </w:rPr>
      </w:pPr>
      <w:r w:rsidRPr="006C6911">
        <w:rPr>
          <w:rFonts w:ascii="Times New Roman" w:hAnsi="Times New Roman" w:cs="Times New Roman"/>
          <w:b/>
          <w:bCs/>
        </w:rPr>
        <w:t>4.4.6.3</w:t>
      </w:r>
      <w:r w:rsidRPr="006C6911">
        <w:rPr>
          <w:rFonts w:ascii="Times New Roman" w:hAnsi="Times New Roman" w:cs="Times New Roman"/>
          <w:b/>
          <w:bCs/>
        </w:rPr>
        <w:tab/>
        <w:t>When Generated</w:t>
      </w:r>
    </w:p>
    <w:p w14:paraId="6EE6CBB7" w14:textId="06100B5C"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Poll.request</w:t>
      </w:r>
      <w:proofErr w:type="spellEnd"/>
      <w:r w:rsidRPr="006C6911">
        <w:rPr>
          <w:rFonts w:ascii="Times New Roman" w:hAnsi="Times New Roman" w:cs="Times New Roman"/>
        </w:rPr>
        <w:t xml:space="preserve"> may be generated by any BP application at any time when the node is registered in the indicated endpoint and that registration is in Passive state.</w:t>
      </w:r>
    </w:p>
    <w:p w14:paraId="30907BAD" w14:textId="77777777" w:rsidR="00140728" w:rsidRPr="006C6911" w:rsidRDefault="00140728" w:rsidP="00165DD8">
      <w:pPr>
        <w:pStyle w:val="ListParagraph"/>
        <w:ind w:left="0"/>
        <w:rPr>
          <w:rFonts w:ascii="Times New Roman" w:hAnsi="Times New Roman" w:cs="Times New Roman"/>
        </w:rPr>
      </w:pPr>
    </w:p>
    <w:p w14:paraId="2722143B" w14:textId="31E5589E"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4.4.6.4</w:t>
      </w:r>
      <w:r w:rsidRPr="006C6911">
        <w:rPr>
          <w:rFonts w:ascii="Times New Roman" w:hAnsi="Times New Roman" w:cs="Times New Roman"/>
          <w:b/>
          <w:bCs/>
        </w:rPr>
        <w:tab/>
        <w:t>Effect on Receipt</w:t>
      </w:r>
    </w:p>
    <w:p w14:paraId="468564CA" w14:textId="77777777" w:rsidR="00140728" w:rsidRPr="006C6911" w:rsidRDefault="00140728" w:rsidP="00165DD8">
      <w:pPr>
        <w:pStyle w:val="ListParagraph"/>
        <w:ind w:left="0"/>
        <w:rPr>
          <w:rFonts w:ascii="Times New Roman" w:hAnsi="Times New Roman" w:cs="Times New Roman"/>
          <w:b/>
          <w:bCs/>
        </w:rPr>
      </w:pPr>
    </w:p>
    <w:p w14:paraId="616EF2E0"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rPr>
        <w:t xml:space="preserve">Receipt of </w:t>
      </w:r>
      <w:proofErr w:type="spellStart"/>
      <w:r w:rsidRPr="006C6911">
        <w:rPr>
          <w:rFonts w:ascii="Times New Roman" w:hAnsi="Times New Roman" w:cs="Times New Roman"/>
        </w:rPr>
        <w:t>Poll.request</w:t>
      </w:r>
      <w:proofErr w:type="spellEnd"/>
      <w:r w:rsidRPr="006C6911">
        <w:rPr>
          <w:rFonts w:ascii="Times New Roman" w:hAnsi="Times New Roman" w:cs="Times New Roman"/>
        </w:rPr>
        <w:t xml:space="preserve"> shall cause the BP agent to deliver to the BP application the least-recently received bundle, destined for the destination communications endpoint ID, for which delivery was deferred.</w:t>
      </w:r>
    </w:p>
    <w:p w14:paraId="7868543D" w14:textId="53D74A81" w:rsidR="001E0C32" w:rsidRPr="006C6911" w:rsidRDefault="001E0C32" w:rsidP="00140728">
      <w:pPr>
        <w:pStyle w:val="ListParagraph"/>
        <w:rPr>
          <w:rFonts w:ascii="Times New Roman" w:hAnsi="Times New Roman" w:cs="Times New Roman"/>
        </w:rPr>
      </w:pPr>
      <w:r w:rsidRPr="006C6911">
        <w:rPr>
          <w:rFonts w:ascii="Times New Roman" w:hAnsi="Times New Roman" w:cs="Times New Roman"/>
        </w:rPr>
        <w:t>NOTE</w:t>
      </w:r>
      <w:r w:rsidR="00140728" w:rsidRPr="006C6911">
        <w:rPr>
          <w:rFonts w:ascii="Times New Roman" w:hAnsi="Times New Roman" w:cs="Times New Roman"/>
        </w:rPr>
        <w:t xml:space="preserve"> </w:t>
      </w:r>
      <w:r w:rsidRPr="006C6911">
        <w:rPr>
          <w:rFonts w:ascii="Times New Roman" w:hAnsi="Times New Roman" w:cs="Times New Roman"/>
        </w:rPr>
        <w:t>–</w:t>
      </w:r>
      <w:r w:rsidR="00140728" w:rsidRPr="006C6911">
        <w:rPr>
          <w:rFonts w:ascii="Times New Roman" w:hAnsi="Times New Roman" w:cs="Times New Roman"/>
        </w:rPr>
        <w:t xml:space="preserve"> </w:t>
      </w:r>
      <w:r w:rsidRPr="006C6911">
        <w:rPr>
          <w:rFonts w:ascii="Times New Roman" w:hAnsi="Times New Roman" w:cs="Times New Roman"/>
        </w:rPr>
        <w:t>Prioritization applies only to forwarding of a bundle. Deferred bundles are delivered in the order in which they were received.</w:t>
      </w:r>
    </w:p>
    <w:p w14:paraId="05520EAF" w14:textId="77777777" w:rsidR="00140728" w:rsidRPr="006C6911" w:rsidRDefault="00140728" w:rsidP="00140728">
      <w:pPr>
        <w:pStyle w:val="ListParagraph"/>
        <w:rPr>
          <w:rFonts w:ascii="Times New Roman" w:hAnsi="Times New Roman" w:cs="Times New Roman"/>
        </w:rPr>
      </w:pPr>
    </w:p>
    <w:p w14:paraId="55749255" w14:textId="3809FE8E"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4.4.6.5</w:t>
      </w:r>
      <w:r w:rsidRPr="006C6911">
        <w:rPr>
          <w:rFonts w:ascii="Times New Roman" w:hAnsi="Times New Roman" w:cs="Times New Roman"/>
          <w:b/>
          <w:bCs/>
        </w:rPr>
        <w:tab/>
        <w:t>Discussion—Additional Comments</w:t>
      </w:r>
    </w:p>
    <w:p w14:paraId="72776327" w14:textId="77777777" w:rsidR="00140728" w:rsidRPr="006C6911" w:rsidRDefault="00140728" w:rsidP="00165DD8">
      <w:pPr>
        <w:pStyle w:val="ListParagraph"/>
        <w:ind w:left="0"/>
        <w:rPr>
          <w:rFonts w:ascii="Times New Roman" w:hAnsi="Times New Roman" w:cs="Times New Roman"/>
          <w:b/>
          <w:bCs/>
        </w:rPr>
      </w:pPr>
    </w:p>
    <w:p w14:paraId="741EAF8D" w14:textId="6923B9A4"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None.</w:t>
      </w:r>
    </w:p>
    <w:p w14:paraId="1A95A6C4" w14:textId="77777777" w:rsidR="00140728" w:rsidRPr="006C6911" w:rsidRDefault="00140728" w:rsidP="00165DD8">
      <w:pPr>
        <w:pStyle w:val="ListParagraph"/>
        <w:ind w:left="0"/>
        <w:rPr>
          <w:rFonts w:ascii="Times New Roman" w:hAnsi="Times New Roman" w:cs="Times New Roman"/>
        </w:rPr>
      </w:pPr>
    </w:p>
    <w:p w14:paraId="0EF4B2EF" w14:textId="5D7DCCBC" w:rsidR="00620185" w:rsidRPr="006C6911" w:rsidRDefault="001E0C32" w:rsidP="001E0C32">
      <w:pPr>
        <w:pStyle w:val="ListParagraph"/>
        <w:ind w:left="0"/>
        <w:rPr>
          <w:rFonts w:ascii="Times New Roman" w:hAnsi="Times New Roman" w:cs="Times New Roman"/>
          <w:b/>
          <w:bCs/>
          <w:sz w:val="24"/>
          <w:szCs w:val="24"/>
        </w:rPr>
      </w:pPr>
      <w:commentRangeStart w:id="58"/>
      <w:commentRangeStart w:id="59"/>
      <w:r w:rsidRPr="006C6911">
        <w:rPr>
          <w:rFonts w:ascii="Times New Roman" w:hAnsi="Times New Roman" w:cs="Times New Roman"/>
          <w:b/>
          <w:bCs/>
          <w:sz w:val="24"/>
          <w:szCs w:val="24"/>
        </w:rPr>
        <w:t>4.4.7</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LocalBundleID.indication</w:t>
      </w:r>
      <w:commentRangeEnd w:id="58"/>
      <w:proofErr w:type="spellEnd"/>
      <w:r w:rsidR="00041111">
        <w:rPr>
          <w:rStyle w:val="CommentReference"/>
        </w:rPr>
        <w:commentReference w:id="58"/>
      </w:r>
      <w:commentRangeEnd w:id="59"/>
      <w:r w:rsidR="00620185">
        <w:rPr>
          <w:rStyle w:val="CommentReference"/>
        </w:rPr>
        <w:commentReference w:id="59"/>
      </w:r>
    </w:p>
    <w:p w14:paraId="106A6617" w14:textId="77777777" w:rsidR="00863728" w:rsidRPr="006C6911" w:rsidRDefault="00863728" w:rsidP="00165DD8">
      <w:pPr>
        <w:pStyle w:val="ListParagraph"/>
        <w:ind w:left="0"/>
        <w:rPr>
          <w:rFonts w:ascii="Times New Roman" w:hAnsi="Times New Roman" w:cs="Times New Roman"/>
          <w:b/>
          <w:bCs/>
        </w:rPr>
      </w:pPr>
    </w:p>
    <w:p w14:paraId="6A467BB1" w14:textId="5CDB4729"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4.4.7.1</w:t>
      </w:r>
      <w:r w:rsidRPr="006C6911">
        <w:rPr>
          <w:rFonts w:ascii="Times New Roman" w:hAnsi="Times New Roman" w:cs="Times New Roman"/>
          <w:b/>
          <w:bCs/>
        </w:rPr>
        <w:tab/>
        <w:t>Function</w:t>
      </w:r>
    </w:p>
    <w:p w14:paraId="6345E2AF" w14:textId="77777777" w:rsidR="00863728" w:rsidRPr="006C6911" w:rsidRDefault="00863728" w:rsidP="00165DD8">
      <w:pPr>
        <w:pStyle w:val="ListParagraph"/>
        <w:ind w:left="0"/>
        <w:rPr>
          <w:rFonts w:ascii="Times New Roman" w:hAnsi="Times New Roman" w:cs="Times New Roman"/>
        </w:rPr>
      </w:pPr>
    </w:p>
    <w:p w14:paraId="2D042758" w14:textId="79EB7873"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LocalBundleID.indication</w:t>
      </w:r>
      <w:proofErr w:type="spellEnd"/>
      <w:r w:rsidRPr="006C6911">
        <w:rPr>
          <w:rFonts w:ascii="Times New Roman" w:hAnsi="Times New Roman" w:cs="Times New Roman"/>
        </w:rPr>
        <w:t xml:space="preserve"> primitive shall be used to provide the application a reference to a particular bundle of which the application requested transmission.</w:t>
      </w:r>
    </w:p>
    <w:p w14:paraId="5978DC38" w14:textId="77777777" w:rsidR="00165DD8" w:rsidRPr="006C6911" w:rsidRDefault="00165DD8" w:rsidP="00165DD8">
      <w:pPr>
        <w:pStyle w:val="ListParagraph"/>
        <w:ind w:left="0"/>
        <w:rPr>
          <w:rFonts w:ascii="Times New Roman" w:hAnsi="Times New Roman" w:cs="Times New Roman"/>
        </w:rPr>
      </w:pPr>
    </w:p>
    <w:p w14:paraId="13661FFB" w14:textId="0CA547B5"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4.4.7.2</w:t>
      </w:r>
      <w:r w:rsidRPr="006C6911">
        <w:rPr>
          <w:rFonts w:ascii="Times New Roman" w:hAnsi="Times New Roman" w:cs="Times New Roman"/>
          <w:b/>
          <w:bCs/>
        </w:rPr>
        <w:tab/>
        <w:t>Semantics</w:t>
      </w:r>
    </w:p>
    <w:p w14:paraId="3BBCABCB" w14:textId="77777777" w:rsidR="00165DD8" w:rsidRPr="006C6911" w:rsidRDefault="00165DD8" w:rsidP="00165DD8">
      <w:pPr>
        <w:pStyle w:val="ListParagraph"/>
        <w:ind w:left="0"/>
        <w:rPr>
          <w:rFonts w:ascii="Times New Roman" w:hAnsi="Times New Roman" w:cs="Times New Roman"/>
          <w:b/>
          <w:bCs/>
        </w:rPr>
      </w:pPr>
    </w:p>
    <w:p w14:paraId="4FE59ED3" w14:textId="501757B2"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LocalBundleID.indication</w:t>
      </w:r>
      <w:proofErr w:type="spellEnd"/>
      <w:r w:rsidRPr="006C6911">
        <w:rPr>
          <w:rFonts w:ascii="Times New Roman" w:hAnsi="Times New Roman" w:cs="Times New Roman"/>
        </w:rPr>
        <w:t xml:space="preserve"> shall provide parameters as follows:</w:t>
      </w:r>
    </w:p>
    <w:p w14:paraId="2A8C3669" w14:textId="77777777" w:rsidR="00165DD8" w:rsidRPr="006C6911" w:rsidRDefault="00165DD8" w:rsidP="00165DD8">
      <w:pPr>
        <w:pStyle w:val="ListParagraph"/>
        <w:ind w:left="0"/>
        <w:rPr>
          <w:rFonts w:ascii="Times New Roman" w:hAnsi="Times New Roman" w:cs="Times New Roman"/>
        </w:rPr>
      </w:pPr>
    </w:p>
    <w:p w14:paraId="370AD8CC" w14:textId="60101F74"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LocalBundleID.indication</w:t>
      </w:r>
      <w:proofErr w:type="spellEnd"/>
      <w:r w:rsidRPr="006C6911">
        <w:rPr>
          <w:rFonts w:ascii="Times New Roman" w:hAnsi="Times New Roman" w:cs="Times New Roman"/>
        </w:rPr>
        <w:tab/>
        <w:t>(Local Bundle ID)</w:t>
      </w:r>
    </w:p>
    <w:p w14:paraId="65937FA7" w14:textId="77777777" w:rsidR="00165DD8" w:rsidRPr="006C6911" w:rsidRDefault="00165DD8" w:rsidP="00165DD8">
      <w:pPr>
        <w:pStyle w:val="ListParagraph"/>
        <w:ind w:left="0"/>
        <w:rPr>
          <w:rFonts w:ascii="Times New Roman" w:hAnsi="Times New Roman" w:cs="Times New Roman"/>
        </w:rPr>
      </w:pPr>
    </w:p>
    <w:p w14:paraId="362BE346" w14:textId="669513B1"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4.4.7.3</w:t>
      </w:r>
      <w:r w:rsidRPr="006C6911">
        <w:rPr>
          <w:rFonts w:ascii="Times New Roman" w:hAnsi="Times New Roman" w:cs="Times New Roman"/>
          <w:b/>
          <w:bCs/>
        </w:rPr>
        <w:tab/>
        <w:t>When Generated</w:t>
      </w:r>
    </w:p>
    <w:p w14:paraId="002147F8" w14:textId="77777777" w:rsidR="00165DD8" w:rsidRPr="006C6911" w:rsidRDefault="00165DD8" w:rsidP="00165DD8">
      <w:pPr>
        <w:pStyle w:val="ListParagraph"/>
        <w:ind w:left="0"/>
        <w:rPr>
          <w:rFonts w:ascii="Times New Roman" w:hAnsi="Times New Roman" w:cs="Times New Roman"/>
          <w:b/>
          <w:bCs/>
        </w:rPr>
      </w:pPr>
    </w:p>
    <w:p w14:paraId="4CBAD41D" w14:textId="17D2A055"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LocalBundleID.indication</w:t>
      </w:r>
      <w:proofErr w:type="spellEnd"/>
      <w:r w:rsidRPr="006C6911">
        <w:rPr>
          <w:rFonts w:ascii="Times New Roman" w:hAnsi="Times New Roman" w:cs="Times New Roman"/>
        </w:rPr>
        <w:t xml:space="preserve"> shall be generated by a BP agent once it has consumed a </w:t>
      </w:r>
      <w:proofErr w:type="spellStart"/>
      <w:r w:rsidRPr="006C6911">
        <w:rPr>
          <w:rFonts w:ascii="Times New Roman" w:hAnsi="Times New Roman" w:cs="Times New Roman"/>
        </w:rPr>
        <w:t>Send.request</w:t>
      </w:r>
      <w:proofErr w:type="spellEnd"/>
      <w:r w:rsidRPr="006C6911">
        <w:rPr>
          <w:rFonts w:ascii="Times New Roman" w:hAnsi="Times New Roman" w:cs="Times New Roman"/>
        </w:rPr>
        <w:t xml:space="preserve"> from the application.</w:t>
      </w:r>
    </w:p>
    <w:p w14:paraId="065D88F1" w14:textId="77777777" w:rsidR="00165DD8" w:rsidRPr="006C6911" w:rsidRDefault="00165DD8" w:rsidP="00165DD8">
      <w:pPr>
        <w:pStyle w:val="ListParagraph"/>
        <w:ind w:left="0"/>
        <w:rPr>
          <w:rFonts w:ascii="Times New Roman" w:hAnsi="Times New Roman" w:cs="Times New Roman"/>
        </w:rPr>
      </w:pPr>
    </w:p>
    <w:p w14:paraId="366834A7" w14:textId="4D5B3FE7"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4.4.7.4</w:t>
      </w:r>
      <w:r w:rsidRPr="006C6911">
        <w:rPr>
          <w:rFonts w:ascii="Times New Roman" w:hAnsi="Times New Roman" w:cs="Times New Roman"/>
          <w:b/>
          <w:bCs/>
        </w:rPr>
        <w:tab/>
        <w:t>Effect on Receipt</w:t>
      </w:r>
    </w:p>
    <w:p w14:paraId="40AF4F59" w14:textId="77777777" w:rsidR="00165DD8" w:rsidRPr="006C6911" w:rsidRDefault="00165DD8" w:rsidP="00165DD8">
      <w:pPr>
        <w:pStyle w:val="ListParagraph"/>
        <w:ind w:left="0"/>
        <w:rPr>
          <w:rFonts w:ascii="Times New Roman" w:hAnsi="Times New Roman" w:cs="Times New Roman"/>
        </w:rPr>
      </w:pPr>
    </w:p>
    <w:p w14:paraId="56B8B585" w14:textId="2083F1DC"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effect on receipt of </w:t>
      </w:r>
      <w:proofErr w:type="spellStart"/>
      <w:r w:rsidRPr="006C6911">
        <w:rPr>
          <w:rFonts w:ascii="Times New Roman" w:hAnsi="Times New Roman" w:cs="Times New Roman"/>
        </w:rPr>
        <w:t>LocalBundleID.indication</w:t>
      </w:r>
      <w:proofErr w:type="spellEnd"/>
      <w:r w:rsidRPr="006C6911">
        <w:rPr>
          <w:rFonts w:ascii="Times New Roman" w:hAnsi="Times New Roman" w:cs="Times New Roman"/>
        </w:rPr>
        <w:t xml:space="preserve"> by a BP application is undefined.</w:t>
      </w:r>
    </w:p>
    <w:p w14:paraId="00E24750" w14:textId="77777777" w:rsidR="00165DD8" w:rsidRPr="006C6911" w:rsidRDefault="00165DD8" w:rsidP="00165DD8">
      <w:pPr>
        <w:pStyle w:val="ListParagraph"/>
        <w:ind w:left="0"/>
        <w:rPr>
          <w:rFonts w:ascii="Times New Roman" w:hAnsi="Times New Roman" w:cs="Times New Roman"/>
        </w:rPr>
      </w:pPr>
    </w:p>
    <w:p w14:paraId="07189AC4" w14:textId="03D678FF"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4.4.7.5</w:t>
      </w:r>
      <w:r w:rsidRPr="006C6911">
        <w:rPr>
          <w:rFonts w:ascii="Times New Roman" w:hAnsi="Times New Roman" w:cs="Times New Roman"/>
          <w:b/>
          <w:bCs/>
        </w:rPr>
        <w:tab/>
        <w:t>Discussion—Additional Comments</w:t>
      </w:r>
    </w:p>
    <w:p w14:paraId="55EC7334" w14:textId="5635DC95" w:rsidR="00165DD8" w:rsidRPr="006C6911" w:rsidRDefault="00165DD8" w:rsidP="00165DD8">
      <w:pPr>
        <w:pStyle w:val="ListParagraph"/>
        <w:ind w:left="0"/>
        <w:rPr>
          <w:rFonts w:ascii="Times New Roman" w:hAnsi="Times New Roman" w:cs="Times New Roman"/>
          <w:b/>
          <w:bCs/>
        </w:rPr>
      </w:pPr>
    </w:p>
    <w:p w14:paraId="55F616CF" w14:textId="07244609" w:rsidR="001E0C32"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On receiving this </w:t>
      </w:r>
      <w:proofErr w:type="gramStart"/>
      <w:r w:rsidRPr="006C6911">
        <w:rPr>
          <w:rFonts w:ascii="Times New Roman" w:hAnsi="Times New Roman" w:cs="Times New Roman"/>
        </w:rPr>
        <w:t>notice</w:t>
      </w:r>
      <w:proofErr w:type="gramEnd"/>
      <w:r w:rsidRPr="006C6911">
        <w:rPr>
          <w:rFonts w:ascii="Times New Roman" w:hAnsi="Times New Roman" w:cs="Times New Roman"/>
        </w:rPr>
        <w:t xml:space="preserve"> the sending application can, for example, release resources of its own that are allocated to the bundles being transmitted, or remember the Local Bundle ID so that transmission can be canceled in the future if necessary.</w:t>
      </w:r>
    </w:p>
    <w:p w14:paraId="159F6B50" w14:textId="77777777" w:rsidR="008E6A05" w:rsidRDefault="008E6A05" w:rsidP="001E0C32">
      <w:pPr>
        <w:pStyle w:val="ListParagraph"/>
        <w:ind w:left="0"/>
        <w:rPr>
          <w:rFonts w:ascii="Times New Roman" w:hAnsi="Times New Roman" w:cs="Times New Roman"/>
        </w:rPr>
      </w:pPr>
    </w:p>
    <w:p w14:paraId="5F41C615" w14:textId="7E863F12" w:rsidR="008E6A05" w:rsidRPr="001D750F" w:rsidRDefault="008E6A05" w:rsidP="008E6A05">
      <w:pPr>
        <w:pStyle w:val="ListParagraph"/>
        <w:ind w:left="0"/>
        <w:rPr>
          <w:rFonts w:ascii="Times New Roman" w:hAnsi="Times New Roman" w:cs="Times New Roman"/>
          <w:b/>
          <w:bCs/>
          <w:sz w:val="24"/>
          <w:szCs w:val="24"/>
        </w:rPr>
      </w:pPr>
      <w:commentRangeStart w:id="60"/>
      <w:commentRangeStart w:id="61"/>
      <w:r w:rsidRPr="001D750F">
        <w:rPr>
          <w:rFonts w:ascii="Times New Roman" w:hAnsi="Times New Roman" w:cs="Times New Roman"/>
          <w:b/>
          <w:bCs/>
          <w:sz w:val="24"/>
          <w:szCs w:val="24"/>
        </w:rPr>
        <w:t>4.4.7</w:t>
      </w:r>
      <w:r w:rsidRPr="001D750F">
        <w:rPr>
          <w:rFonts w:ascii="Times New Roman" w:hAnsi="Times New Roman" w:cs="Times New Roman"/>
          <w:b/>
          <w:bCs/>
          <w:sz w:val="24"/>
          <w:szCs w:val="24"/>
        </w:rPr>
        <w:tab/>
      </w:r>
      <w:proofErr w:type="spellStart"/>
      <w:r>
        <w:rPr>
          <w:rFonts w:ascii="Times New Roman" w:hAnsi="Times New Roman" w:cs="Times New Roman"/>
          <w:b/>
          <w:bCs/>
          <w:sz w:val="24"/>
          <w:szCs w:val="24"/>
        </w:rPr>
        <w:t>Global</w:t>
      </w:r>
      <w:r w:rsidRPr="001D750F">
        <w:rPr>
          <w:rFonts w:ascii="Times New Roman" w:hAnsi="Times New Roman" w:cs="Times New Roman"/>
          <w:b/>
          <w:bCs/>
          <w:sz w:val="24"/>
          <w:szCs w:val="24"/>
        </w:rPr>
        <w:t>BundleID.indication</w:t>
      </w:r>
      <w:commentRangeEnd w:id="60"/>
      <w:proofErr w:type="spellEnd"/>
      <w:r>
        <w:rPr>
          <w:rStyle w:val="CommentReference"/>
        </w:rPr>
        <w:commentReference w:id="60"/>
      </w:r>
      <w:commentRangeEnd w:id="61"/>
      <w:r>
        <w:rPr>
          <w:rStyle w:val="CommentReference"/>
        </w:rPr>
        <w:commentReference w:id="61"/>
      </w:r>
    </w:p>
    <w:p w14:paraId="7958ED3D" w14:textId="77777777" w:rsidR="008E6A05" w:rsidRPr="001D750F" w:rsidRDefault="008E6A05" w:rsidP="008E6A05">
      <w:pPr>
        <w:pStyle w:val="ListParagraph"/>
        <w:ind w:left="0"/>
        <w:rPr>
          <w:rFonts w:ascii="Times New Roman" w:hAnsi="Times New Roman" w:cs="Times New Roman"/>
          <w:b/>
          <w:bCs/>
        </w:rPr>
      </w:pPr>
    </w:p>
    <w:p w14:paraId="639246A7" w14:textId="77777777" w:rsidR="008E6A05" w:rsidRPr="001D750F" w:rsidRDefault="008E6A05" w:rsidP="008E6A05">
      <w:pPr>
        <w:pStyle w:val="ListParagraph"/>
        <w:ind w:left="0"/>
        <w:rPr>
          <w:rFonts w:ascii="Times New Roman" w:hAnsi="Times New Roman" w:cs="Times New Roman"/>
          <w:b/>
          <w:bCs/>
        </w:rPr>
      </w:pPr>
      <w:r w:rsidRPr="001D750F">
        <w:rPr>
          <w:rFonts w:ascii="Times New Roman" w:hAnsi="Times New Roman" w:cs="Times New Roman"/>
          <w:b/>
          <w:bCs/>
        </w:rPr>
        <w:t>4.4.7.1</w:t>
      </w:r>
      <w:r w:rsidRPr="001D750F">
        <w:rPr>
          <w:rFonts w:ascii="Times New Roman" w:hAnsi="Times New Roman" w:cs="Times New Roman"/>
          <w:b/>
          <w:bCs/>
        </w:rPr>
        <w:tab/>
        <w:t>Function</w:t>
      </w:r>
    </w:p>
    <w:p w14:paraId="7DAD5A7E" w14:textId="77777777" w:rsidR="008E6A05" w:rsidRPr="001D750F" w:rsidRDefault="008E6A05" w:rsidP="008E6A05">
      <w:pPr>
        <w:pStyle w:val="ListParagraph"/>
        <w:ind w:left="0"/>
        <w:rPr>
          <w:rFonts w:ascii="Times New Roman" w:hAnsi="Times New Roman" w:cs="Times New Roman"/>
        </w:rPr>
      </w:pPr>
    </w:p>
    <w:p w14:paraId="7E758E34" w14:textId="06B15B6B" w:rsidR="008E6A05" w:rsidRPr="001D750F" w:rsidRDefault="008E6A05" w:rsidP="008E6A05">
      <w:pPr>
        <w:pStyle w:val="ListParagraph"/>
        <w:ind w:left="0"/>
        <w:rPr>
          <w:rFonts w:ascii="Times New Roman" w:hAnsi="Times New Roman" w:cs="Times New Roman"/>
        </w:rPr>
      </w:pPr>
      <w:r w:rsidRPr="001D750F">
        <w:rPr>
          <w:rFonts w:ascii="Times New Roman" w:hAnsi="Times New Roman" w:cs="Times New Roman"/>
        </w:rPr>
        <w:t xml:space="preserve">The </w:t>
      </w:r>
      <w:proofErr w:type="spellStart"/>
      <w:r>
        <w:rPr>
          <w:rFonts w:ascii="Times New Roman" w:hAnsi="Times New Roman" w:cs="Times New Roman"/>
        </w:rPr>
        <w:t>Global</w:t>
      </w:r>
      <w:r w:rsidRPr="001D750F">
        <w:rPr>
          <w:rFonts w:ascii="Times New Roman" w:hAnsi="Times New Roman" w:cs="Times New Roman"/>
        </w:rPr>
        <w:t>BundleID.indication</w:t>
      </w:r>
      <w:proofErr w:type="spellEnd"/>
      <w:r w:rsidRPr="001D750F">
        <w:rPr>
          <w:rFonts w:ascii="Times New Roman" w:hAnsi="Times New Roman" w:cs="Times New Roman"/>
        </w:rPr>
        <w:t xml:space="preserve"> primitive shall be used to provide the application </w:t>
      </w:r>
      <w:r>
        <w:rPr>
          <w:rFonts w:ascii="Times New Roman" w:hAnsi="Times New Roman" w:cs="Times New Roman"/>
        </w:rPr>
        <w:t xml:space="preserve">with the </w:t>
      </w:r>
      <w:r w:rsidR="00022EB4">
        <w:rPr>
          <w:rFonts w:ascii="Times New Roman" w:hAnsi="Times New Roman" w:cs="Times New Roman"/>
        </w:rPr>
        <w:t>G</w:t>
      </w:r>
      <w:r>
        <w:rPr>
          <w:rFonts w:ascii="Times New Roman" w:hAnsi="Times New Roman" w:cs="Times New Roman"/>
        </w:rPr>
        <w:t xml:space="preserve">lobal Bundle </w:t>
      </w:r>
      <w:r w:rsidR="007F2FE5">
        <w:rPr>
          <w:rFonts w:ascii="Times New Roman" w:hAnsi="Times New Roman" w:cs="Times New Roman"/>
        </w:rPr>
        <w:t>ID of a bundle for which the application requested transmission.</w:t>
      </w:r>
    </w:p>
    <w:p w14:paraId="7EDD5999" w14:textId="77777777" w:rsidR="008E6A05" w:rsidRPr="001D750F" w:rsidRDefault="008E6A05" w:rsidP="008E6A05">
      <w:pPr>
        <w:pStyle w:val="ListParagraph"/>
        <w:ind w:left="0"/>
        <w:rPr>
          <w:rFonts w:ascii="Times New Roman" w:hAnsi="Times New Roman" w:cs="Times New Roman"/>
        </w:rPr>
      </w:pPr>
    </w:p>
    <w:p w14:paraId="0CC33467" w14:textId="77777777" w:rsidR="008E6A05" w:rsidRPr="001D750F" w:rsidRDefault="008E6A05" w:rsidP="008E6A05">
      <w:pPr>
        <w:pStyle w:val="ListParagraph"/>
        <w:ind w:left="0"/>
        <w:rPr>
          <w:rFonts w:ascii="Times New Roman" w:hAnsi="Times New Roman" w:cs="Times New Roman"/>
          <w:b/>
          <w:bCs/>
        </w:rPr>
      </w:pPr>
      <w:r w:rsidRPr="001D750F">
        <w:rPr>
          <w:rFonts w:ascii="Times New Roman" w:hAnsi="Times New Roman" w:cs="Times New Roman"/>
          <w:b/>
          <w:bCs/>
        </w:rPr>
        <w:t>4.4.7.2</w:t>
      </w:r>
      <w:r w:rsidRPr="001D750F">
        <w:rPr>
          <w:rFonts w:ascii="Times New Roman" w:hAnsi="Times New Roman" w:cs="Times New Roman"/>
          <w:b/>
          <w:bCs/>
        </w:rPr>
        <w:tab/>
        <w:t>Semantics</w:t>
      </w:r>
    </w:p>
    <w:p w14:paraId="37BE0399" w14:textId="77777777" w:rsidR="008E6A05" w:rsidRPr="001D750F" w:rsidRDefault="008E6A05" w:rsidP="008E6A05">
      <w:pPr>
        <w:pStyle w:val="ListParagraph"/>
        <w:ind w:left="0"/>
        <w:rPr>
          <w:rFonts w:ascii="Times New Roman" w:hAnsi="Times New Roman" w:cs="Times New Roman"/>
          <w:b/>
          <w:bCs/>
        </w:rPr>
      </w:pPr>
    </w:p>
    <w:p w14:paraId="0F9CD68F" w14:textId="713B8170" w:rsidR="008E6A05" w:rsidRPr="001D750F" w:rsidRDefault="007F2FE5" w:rsidP="008E6A05">
      <w:pPr>
        <w:pStyle w:val="ListParagraph"/>
        <w:ind w:left="0"/>
        <w:rPr>
          <w:rFonts w:ascii="Times New Roman" w:hAnsi="Times New Roman" w:cs="Times New Roman"/>
        </w:rPr>
      </w:pPr>
      <w:proofErr w:type="spellStart"/>
      <w:r>
        <w:rPr>
          <w:rFonts w:ascii="Times New Roman" w:hAnsi="Times New Roman" w:cs="Times New Roman"/>
        </w:rPr>
        <w:t>Global</w:t>
      </w:r>
      <w:r w:rsidR="008E6A05" w:rsidRPr="001D750F">
        <w:rPr>
          <w:rFonts w:ascii="Times New Roman" w:hAnsi="Times New Roman" w:cs="Times New Roman"/>
        </w:rPr>
        <w:t>BundleID.indication</w:t>
      </w:r>
      <w:proofErr w:type="spellEnd"/>
      <w:r w:rsidR="008E6A05" w:rsidRPr="001D750F">
        <w:rPr>
          <w:rFonts w:ascii="Times New Roman" w:hAnsi="Times New Roman" w:cs="Times New Roman"/>
        </w:rPr>
        <w:t xml:space="preserve"> shall provide parameters as follows:</w:t>
      </w:r>
    </w:p>
    <w:p w14:paraId="0EDFD47D" w14:textId="77777777" w:rsidR="008E6A05" w:rsidRPr="001D750F" w:rsidRDefault="008E6A05" w:rsidP="008E6A05">
      <w:pPr>
        <w:pStyle w:val="ListParagraph"/>
        <w:ind w:left="0"/>
        <w:rPr>
          <w:rFonts w:ascii="Times New Roman" w:hAnsi="Times New Roman" w:cs="Times New Roman"/>
        </w:rPr>
      </w:pPr>
    </w:p>
    <w:p w14:paraId="3BE77D27" w14:textId="3CC26FF6" w:rsidR="008E6A05" w:rsidRPr="001D750F" w:rsidRDefault="007F2FE5" w:rsidP="008E6A05">
      <w:pPr>
        <w:pStyle w:val="ListParagraph"/>
        <w:ind w:left="0"/>
        <w:rPr>
          <w:rFonts w:ascii="Times New Roman" w:hAnsi="Times New Roman" w:cs="Times New Roman"/>
        </w:rPr>
      </w:pPr>
      <w:proofErr w:type="spellStart"/>
      <w:r>
        <w:rPr>
          <w:rFonts w:ascii="Times New Roman" w:hAnsi="Times New Roman" w:cs="Times New Roman"/>
        </w:rPr>
        <w:t>Global</w:t>
      </w:r>
      <w:r w:rsidR="008E6A05" w:rsidRPr="001D750F">
        <w:rPr>
          <w:rFonts w:ascii="Times New Roman" w:hAnsi="Times New Roman" w:cs="Times New Roman"/>
        </w:rPr>
        <w:t>BundleID.indication</w:t>
      </w:r>
      <w:proofErr w:type="spellEnd"/>
      <w:r w:rsidR="008E6A05" w:rsidRPr="001D750F">
        <w:rPr>
          <w:rFonts w:ascii="Times New Roman" w:hAnsi="Times New Roman" w:cs="Times New Roman"/>
        </w:rPr>
        <w:tab/>
        <w:t>(</w:t>
      </w:r>
      <w:r>
        <w:rPr>
          <w:rFonts w:ascii="Times New Roman" w:hAnsi="Times New Roman" w:cs="Times New Roman"/>
        </w:rPr>
        <w:t>Global</w:t>
      </w:r>
      <w:r w:rsidR="008E6A05" w:rsidRPr="001D750F">
        <w:rPr>
          <w:rFonts w:ascii="Times New Roman" w:hAnsi="Times New Roman" w:cs="Times New Roman"/>
        </w:rPr>
        <w:t xml:space="preserve"> Bundle ID)</w:t>
      </w:r>
    </w:p>
    <w:p w14:paraId="3AB90E6B" w14:textId="77777777" w:rsidR="008E6A05" w:rsidRPr="001D750F" w:rsidRDefault="008E6A05" w:rsidP="008E6A05">
      <w:pPr>
        <w:pStyle w:val="ListParagraph"/>
        <w:ind w:left="0"/>
        <w:rPr>
          <w:rFonts w:ascii="Times New Roman" w:hAnsi="Times New Roman" w:cs="Times New Roman"/>
        </w:rPr>
      </w:pPr>
    </w:p>
    <w:p w14:paraId="686B031F" w14:textId="77777777" w:rsidR="008E6A05" w:rsidRPr="001D750F" w:rsidRDefault="008E6A05" w:rsidP="008E6A05">
      <w:pPr>
        <w:pStyle w:val="ListParagraph"/>
        <w:ind w:left="0"/>
        <w:rPr>
          <w:rFonts w:ascii="Times New Roman" w:hAnsi="Times New Roman" w:cs="Times New Roman"/>
          <w:b/>
          <w:bCs/>
        </w:rPr>
      </w:pPr>
      <w:r w:rsidRPr="001D750F">
        <w:rPr>
          <w:rFonts w:ascii="Times New Roman" w:hAnsi="Times New Roman" w:cs="Times New Roman"/>
          <w:b/>
          <w:bCs/>
        </w:rPr>
        <w:t>4.4.7.3</w:t>
      </w:r>
      <w:r w:rsidRPr="001D750F">
        <w:rPr>
          <w:rFonts w:ascii="Times New Roman" w:hAnsi="Times New Roman" w:cs="Times New Roman"/>
          <w:b/>
          <w:bCs/>
        </w:rPr>
        <w:tab/>
        <w:t>When Generated</w:t>
      </w:r>
    </w:p>
    <w:p w14:paraId="6C63BDCF" w14:textId="77777777" w:rsidR="008E6A05" w:rsidRPr="001D750F" w:rsidRDefault="008E6A05" w:rsidP="008E6A05">
      <w:pPr>
        <w:pStyle w:val="ListParagraph"/>
        <w:ind w:left="0"/>
        <w:rPr>
          <w:rFonts w:ascii="Times New Roman" w:hAnsi="Times New Roman" w:cs="Times New Roman"/>
          <w:b/>
          <w:bCs/>
        </w:rPr>
      </w:pPr>
    </w:p>
    <w:p w14:paraId="4975B093" w14:textId="5A720997" w:rsidR="008E6A05" w:rsidRPr="001D750F" w:rsidRDefault="007F2FE5" w:rsidP="008E6A05">
      <w:pPr>
        <w:pStyle w:val="ListParagraph"/>
        <w:ind w:left="0"/>
        <w:rPr>
          <w:rFonts w:ascii="Times New Roman" w:hAnsi="Times New Roman" w:cs="Times New Roman"/>
        </w:rPr>
      </w:pPr>
      <w:proofErr w:type="spellStart"/>
      <w:r>
        <w:rPr>
          <w:rFonts w:ascii="Times New Roman" w:hAnsi="Times New Roman" w:cs="Times New Roman"/>
        </w:rPr>
        <w:t>Global</w:t>
      </w:r>
      <w:r w:rsidR="008E6A05" w:rsidRPr="001D750F">
        <w:rPr>
          <w:rFonts w:ascii="Times New Roman" w:hAnsi="Times New Roman" w:cs="Times New Roman"/>
        </w:rPr>
        <w:t>BundleID.indication</w:t>
      </w:r>
      <w:proofErr w:type="spellEnd"/>
      <w:r w:rsidR="008E6A05" w:rsidRPr="001D750F">
        <w:rPr>
          <w:rFonts w:ascii="Times New Roman" w:hAnsi="Times New Roman" w:cs="Times New Roman"/>
        </w:rPr>
        <w:t xml:space="preserve"> shall be generated by a BP agent once it has </w:t>
      </w:r>
      <w:r>
        <w:rPr>
          <w:rFonts w:ascii="Times New Roman" w:hAnsi="Times New Roman" w:cs="Times New Roman"/>
        </w:rPr>
        <w:t>generated the global bundle ID for a bundle for which</w:t>
      </w:r>
      <w:r w:rsidR="008E6A05" w:rsidRPr="001D750F">
        <w:rPr>
          <w:rFonts w:ascii="Times New Roman" w:hAnsi="Times New Roman" w:cs="Times New Roman"/>
        </w:rPr>
        <w:t xml:space="preserve"> the application</w:t>
      </w:r>
      <w:r>
        <w:rPr>
          <w:rFonts w:ascii="Times New Roman" w:hAnsi="Times New Roman" w:cs="Times New Roman"/>
        </w:rPr>
        <w:t xml:space="preserve"> requested transmission</w:t>
      </w:r>
      <w:r w:rsidR="008E6A05" w:rsidRPr="001D750F">
        <w:rPr>
          <w:rFonts w:ascii="Times New Roman" w:hAnsi="Times New Roman" w:cs="Times New Roman"/>
        </w:rPr>
        <w:t>.</w:t>
      </w:r>
    </w:p>
    <w:p w14:paraId="4303D357" w14:textId="77777777" w:rsidR="008E6A05" w:rsidRPr="001D750F" w:rsidRDefault="008E6A05" w:rsidP="008E6A05">
      <w:pPr>
        <w:pStyle w:val="ListParagraph"/>
        <w:ind w:left="0"/>
        <w:rPr>
          <w:rFonts w:ascii="Times New Roman" w:hAnsi="Times New Roman" w:cs="Times New Roman"/>
        </w:rPr>
      </w:pPr>
    </w:p>
    <w:p w14:paraId="04CF8594" w14:textId="77777777" w:rsidR="008E6A05" w:rsidRPr="001D750F" w:rsidRDefault="008E6A05" w:rsidP="008E6A05">
      <w:pPr>
        <w:pStyle w:val="ListParagraph"/>
        <w:ind w:left="0"/>
        <w:rPr>
          <w:rFonts w:ascii="Times New Roman" w:hAnsi="Times New Roman" w:cs="Times New Roman"/>
          <w:b/>
          <w:bCs/>
        </w:rPr>
      </w:pPr>
      <w:r w:rsidRPr="001D750F">
        <w:rPr>
          <w:rFonts w:ascii="Times New Roman" w:hAnsi="Times New Roman" w:cs="Times New Roman"/>
          <w:b/>
          <w:bCs/>
        </w:rPr>
        <w:t>4.4.7.4</w:t>
      </w:r>
      <w:r w:rsidRPr="001D750F">
        <w:rPr>
          <w:rFonts w:ascii="Times New Roman" w:hAnsi="Times New Roman" w:cs="Times New Roman"/>
          <w:b/>
          <w:bCs/>
        </w:rPr>
        <w:tab/>
        <w:t>Effect on Receipt</w:t>
      </w:r>
    </w:p>
    <w:p w14:paraId="2844317E" w14:textId="77777777" w:rsidR="008E6A05" w:rsidRPr="001D750F" w:rsidRDefault="008E6A05" w:rsidP="008E6A05">
      <w:pPr>
        <w:pStyle w:val="ListParagraph"/>
        <w:ind w:left="0"/>
        <w:rPr>
          <w:rFonts w:ascii="Times New Roman" w:hAnsi="Times New Roman" w:cs="Times New Roman"/>
        </w:rPr>
      </w:pPr>
    </w:p>
    <w:p w14:paraId="5B2B877D" w14:textId="0754B459" w:rsidR="008E6A05" w:rsidRPr="001D750F" w:rsidRDefault="008E6A05" w:rsidP="008E6A05">
      <w:pPr>
        <w:pStyle w:val="ListParagraph"/>
        <w:ind w:left="0"/>
        <w:rPr>
          <w:rFonts w:ascii="Times New Roman" w:hAnsi="Times New Roman" w:cs="Times New Roman"/>
        </w:rPr>
      </w:pPr>
      <w:r w:rsidRPr="001D750F">
        <w:rPr>
          <w:rFonts w:ascii="Times New Roman" w:hAnsi="Times New Roman" w:cs="Times New Roman"/>
        </w:rPr>
        <w:t xml:space="preserve">The effect on receipt of </w:t>
      </w:r>
      <w:proofErr w:type="spellStart"/>
      <w:r w:rsidR="007F2FE5">
        <w:rPr>
          <w:rFonts w:ascii="Times New Roman" w:hAnsi="Times New Roman" w:cs="Times New Roman"/>
        </w:rPr>
        <w:t>Global</w:t>
      </w:r>
      <w:r w:rsidRPr="001D750F">
        <w:rPr>
          <w:rFonts w:ascii="Times New Roman" w:hAnsi="Times New Roman" w:cs="Times New Roman"/>
        </w:rPr>
        <w:t>BundleID.indication</w:t>
      </w:r>
      <w:proofErr w:type="spellEnd"/>
      <w:r w:rsidRPr="001D750F">
        <w:rPr>
          <w:rFonts w:ascii="Times New Roman" w:hAnsi="Times New Roman" w:cs="Times New Roman"/>
        </w:rPr>
        <w:t xml:space="preserve"> by a BP application is undefined.</w:t>
      </w:r>
    </w:p>
    <w:p w14:paraId="2FF9A2A6" w14:textId="77777777" w:rsidR="008E6A05" w:rsidRPr="001D750F" w:rsidRDefault="008E6A05" w:rsidP="008E6A05">
      <w:pPr>
        <w:pStyle w:val="ListParagraph"/>
        <w:ind w:left="0"/>
        <w:rPr>
          <w:rFonts w:ascii="Times New Roman" w:hAnsi="Times New Roman" w:cs="Times New Roman"/>
        </w:rPr>
      </w:pPr>
    </w:p>
    <w:p w14:paraId="16E184C9" w14:textId="77777777" w:rsidR="008E6A05" w:rsidRPr="001D750F" w:rsidRDefault="008E6A05" w:rsidP="008E6A05">
      <w:pPr>
        <w:pStyle w:val="ListParagraph"/>
        <w:ind w:left="0"/>
        <w:rPr>
          <w:rFonts w:ascii="Times New Roman" w:hAnsi="Times New Roman" w:cs="Times New Roman"/>
          <w:b/>
          <w:bCs/>
        </w:rPr>
      </w:pPr>
      <w:r w:rsidRPr="001D750F">
        <w:rPr>
          <w:rFonts w:ascii="Times New Roman" w:hAnsi="Times New Roman" w:cs="Times New Roman"/>
          <w:b/>
          <w:bCs/>
        </w:rPr>
        <w:t>4.4.7.5</w:t>
      </w:r>
      <w:r w:rsidRPr="001D750F">
        <w:rPr>
          <w:rFonts w:ascii="Times New Roman" w:hAnsi="Times New Roman" w:cs="Times New Roman"/>
          <w:b/>
          <w:bCs/>
        </w:rPr>
        <w:tab/>
        <w:t>Discussion—Additional Comments</w:t>
      </w:r>
    </w:p>
    <w:p w14:paraId="64AFDBA0" w14:textId="77777777" w:rsidR="008E6A05" w:rsidRPr="001D750F" w:rsidRDefault="008E6A05" w:rsidP="008E6A05">
      <w:pPr>
        <w:pStyle w:val="ListParagraph"/>
        <w:ind w:left="0"/>
        <w:rPr>
          <w:rFonts w:ascii="Times New Roman" w:hAnsi="Times New Roman" w:cs="Times New Roman"/>
          <w:b/>
          <w:bCs/>
        </w:rPr>
      </w:pPr>
    </w:p>
    <w:p w14:paraId="36B4CEC2" w14:textId="0BCEFA91" w:rsidR="008E6A05" w:rsidRPr="001D750F" w:rsidRDefault="007F2FE5" w:rsidP="008E6A05">
      <w:pPr>
        <w:pStyle w:val="ListParagraph"/>
        <w:ind w:left="0"/>
        <w:rPr>
          <w:rFonts w:ascii="Times New Roman" w:hAnsi="Times New Roman" w:cs="Times New Roman"/>
        </w:rPr>
      </w:pPr>
      <w:r>
        <w:rPr>
          <w:rFonts w:ascii="Times New Roman" w:hAnsi="Times New Roman" w:cs="Times New Roman"/>
        </w:rPr>
        <w:t>The Global Bundle ID is a unique ‘key’ that identifies this particular bundle.  The Global Bundle ID is present in all fragments (if any) derived from this bundle.</w:t>
      </w:r>
    </w:p>
    <w:p w14:paraId="60CCEDED" w14:textId="77777777" w:rsidR="008E6A05" w:rsidRPr="006C6911" w:rsidRDefault="008E6A05" w:rsidP="001E0C32">
      <w:pPr>
        <w:pStyle w:val="ListParagraph"/>
        <w:ind w:left="0"/>
        <w:rPr>
          <w:rFonts w:ascii="Times New Roman" w:hAnsi="Times New Roman" w:cs="Times New Roman"/>
        </w:rPr>
      </w:pPr>
    </w:p>
    <w:p w14:paraId="46601C25" w14:textId="77777777" w:rsidR="00165DD8" w:rsidRPr="006C6911" w:rsidRDefault="00165DD8" w:rsidP="00165DD8">
      <w:pPr>
        <w:pStyle w:val="ListParagraph"/>
        <w:ind w:left="0"/>
        <w:rPr>
          <w:rFonts w:ascii="Times New Roman" w:hAnsi="Times New Roman" w:cs="Times New Roman"/>
        </w:rPr>
      </w:pPr>
    </w:p>
    <w:p w14:paraId="5CD5F996" w14:textId="7024A25D" w:rsidR="001E0C32" w:rsidRPr="006C6911" w:rsidRDefault="001E0C32" w:rsidP="001E0C32">
      <w:pPr>
        <w:pStyle w:val="ListParagraph"/>
        <w:ind w:left="0"/>
        <w:rPr>
          <w:rFonts w:ascii="Times New Roman" w:hAnsi="Times New Roman" w:cs="Times New Roman"/>
          <w:b/>
          <w:bCs/>
          <w:sz w:val="24"/>
          <w:szCs w:val="24"/>
        </w:rPr>
      </w:pPr>
      <w:r w:rsidRPr="006C6911">
        <w:rPr>
          <w:rFonts w:ascii="Times New Roman" w:hAnsi="Times New Roman" w:cs="Times New Roman"/>
          <w:b/>
          <w:bCs/>
          <w:sz w:val="24"/>
          <w:szCs w:val="24"/>
        </w:rPr>
        <w:t>4.4.8</w:t>
      </w:r>
      <w:r w:rsidRPr="006C6911">
        <w:rPr>
          <w:rFonts w:ascii="Times New Roman" w:hAnsi="Times New Roman" w:cs="Times New Roman"/>
          <w:b/>
          <w:bCs/>
          <w:sz w:val="24"/>
          <w:szCs w:val="24"/>
        </w:rPr>
        <w:tab/>
      </w:r>
      <w:proofErr w:type="spellStart"/>
      <w:r w:rsidRPr="006C6911">
        <w:rPr>
          <w:rFonts w:ascii="Times New Roman" w:hAnsi="Times New Roman" w:cs="Times New Roman"/>
          <w:b/>
          <w:bCs/>
          <w:sz w:val="24"/>
          <w:szCs w:val="24"/>
        </w:rPr>
        <w:t>BundleDelivery.indication</w:t>
      </w:r>
      <w:proofErr w:type="spellEnd"/>
    </w:p>
    <w:p w14:paraId="4875AB57" w14:textId="77777777" w:rsidR="00165DD8" w:rsidRPr="006C6911" w:rsidRDefault="00165DD8" w:rsidP="00165DD8">
      <w:pPr>
        <w:pStyle w:val="ListParagraph"/>
        <w:ind w:left="0"/>
        <w:rPr>
          <w:rFonts w:ascii="Times New Roman" w:hAnsi="Times New Roman" w:cs="Times New Roman"/>
          <w:b/>
          <w:bCs/>
          <w:sz w:val="24"/>
          <w:szCs w:val="24"/>
        </w:rPr>
      </w:pPr>
    </w:p>
    <w:p w14:paraId="17D4C909" w14:textId="653B15A0"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4.4.8.1</w:t>
      </w:r>
      <w:r w:rsidRPr="006C6911">
        <w:rPr>
          <w:rFonts w:ascii="Times New Roman" w:hAnsi="Times New Roman" w:cs="Times New Roman"/>
          <w:b/>
          <w:bCs/>
        </w:rPr>
        <w:tab/>
        <w:t>Function</w:t>
      </w:r>
    </w:p>
    <w:p w14:paraId="26B97FFB" w14:textId="77777777" w:rsidR="00165DD8" w:rsidRPr="006C6911" w:rsidRDefault="00165DD8" w:rsidP="00165DD8">
      <w:pPr>
        <w:pStyle w:val="ListParagraph"/>
        <w:ind w:left="0"/>
        <w:rPr>
          <w:rFonts w:ascii="Times New Roman" w:hAnsi="Times New Roman" w:cs="Times New Roman"/>
        </w:rPr>
      </w:pPr>
    </w:p>
    <w:p w14:paraId="59311411" w14:textId="356F8664"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 xml:space="preserve">The </w:t>
      </w:r>
      <w:proofErr w:type="spellStart"/>
      <w:r w:rsidRPr="006C6911">
        <w:rPr>
          <w:rFonts w:ascii="Times New Roman" w:hAnsi="Times New Roman" w:cs="Times New Roman"/>
        </w:rPr>
        <w:t>BundleDelivery.indication</w:t>
      </w:r>
      <w:proofErr w:type="spellEnd"/>
      <w:r w:rsidRPr="006C6911">
        <w:rPr>
          <w:rFonts w:ascii="Times New Roman" w:hAnsi="Times New Roman" w:cs="Times New Roman"/>
        </w:rPr>
        <w:t xml:space="preserve"> primitive shall be used to indicate to the bundle service user that a bundle has been delivered to the application.</w:t>
      </w:r>
    </w:p>
    <w:p w14:paraId="12838BBD" w14:textId="77777777" w:rsidR="00165DD8" w:rsidRPr="006C6911" w:rsidRDefault="00165DD8" w:rsidP="00165DD8">
      <w:pPr>
        <w:pStyle w:val="ListParagraph"/>
        <w:ind w:left="0"/>
        <w:rPr>
          <w:rFonts w:ascii="Times New Roman" w:hAnsi="Times New Roman" w:cs="Times New Roman"/>
        </w:rPr>
      </w:pPr>
    </w:p>
    <w:p w14:paraId="4ADBBA0D" w14:textId="5B948A3B"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4.4.8.2</w:t>
      </w:r>
      <w:r w:rsidRPr="006C6911">
        <w:rPr>
          <w:rFonts w:ascii="Times New Roman" w:hAnsi="Times New Roman" w:cs="Times New Roman"/>
          <w:b/>
          <w:bCs/>
        </w:rPr>
        <w:tab/>
        <w:t>Semantics</w:t>
      </w:r>
    </w:p>
    <w:p w14:paraId="6C87D897" w14:textId="77777777" w:rsidR="00165DD8" w:rsidRPr="006C6911" w:rsidRDefault="00165DD8" w:rsidP="00165DD8">
      <w:pPr>
        <w:pStyle w:val="ListParagraph"/>
        <w:ind w:left="0"/>
        <w:rPr>
          <w:rFonts w:ascii="Times New Roman" w:hAnsi="Times New Roman" w:cs="Times New Roman"/>
          <w:b/>
          <w:bCs/>
        </w:rPr>
      </w:pPr>
    </w:p>
    <w:p w14:paraId="6A7D5172" w14:textId="328D0CEC" w:rsidR="001E0C32" w:rsidRPr="006C6911" w:rsidRDefault="001E0C32" w:rsidP="001E0C32">
      <w:pPr>
        <w:pStyle w:val="ListParagraph"/>
        <w:ind w:left="0"/>
        <w:rPr>
          <w:rFonts w:ascii="Times New Roman" w:hAnsi="Times New Roman" w:cs="Times New Roman"/>
        </w:rPr>
      </w:pPr>
      <w:proofErr w:type="spellStart"/>
      <w:r w:rsidRPr="006C6911">
        <w:rPr>
          <w:rFonts w:ascii="Times New Roman" w:hAnsi="Times New Roman" w:cs="Times New Roman"/>
        </w:rPr>
        <w:t>BundleDelivery.indication</w:t>
      </w:r>
      <w:proofErr w:type="spellEnd"/>
      <w:r w:rsidRPr="006C6911">
        <w:rPr>
          <w:rFonts w:ascii="Times New Roman" w:hAnsi="Times New Roman" w:cs="Times New Roman"/>
        </w:rPr>
        <w:t xml:space="preserve"> shall provide parameters as follows:</w:t>
      </w:r>
    </w:p>
    <w:p w14:paraId="68357B25" w14:textId="77777777" w:rsidR="00165DD8" w:rsidRPr="006C6911" w:rsidRDefault="00165DD8" w:rsidP="00165DD8">
      <w:pPr>
        <w:pStyle w:val="ListParagraph"/>
        <w:ind w:left="0"/>
        <w:rPr>
          <w:rFonts w:ascii="Times New Roman" w:hAnsi="Times New Roman" w:cs="Times New Roman"/>
        </w:rPr>
      </w:pPr>
    </w:p>
    <w:p w14:paraId="64AA829D" w14:textId="77777777" w:rsidR="001E0C32" w:rsidRPr="006C6911" w:rsidRDefault="001E0C32" w:rsidP="00165DD8">
      <w:pPr>
        <w:pStyle w:val="ListParagraph"/>
        <w:ind w:left="0"/>
        <w:rPr>
          <w:rFonts w:ascii="Times New Roman" w:hAnsi="Times New Roman" w:cs="Times New Roman"/>
        </w:rPr>
      </w:pPr>
      <w:proofErr w:type="spellStart"/>
      <w:r w:rsidRPr="006C6911">
        <w:rPr>
          <w:rFonts w:ascii="Times New Roman" w:hAnsi="Times New Roman" w:cs="Times New Roman"/>
        </w:rPr>
        <w:t>BundleDelivery.indication</w:t>
      </w:r>
      <w:proofErr w:type="spellEnd"/>
      <w:r w:rsidRPr="006C6911">
        <w:rPr>
          <w:rFonts w:ascii="Times New Roman" w:hAnsi="Times New Roman" w:cs="Times New Roman"/>
        </w:rPr>
        <w:tab/>
        <w:t xml:space="preserve">(header information, </w:t>
      </w:r>
    </w:p>
    <w:p w14:paraId="7C61B911" w14:textId="66C22A3B" w:rsidR="001E0C32" w:rsidRPr="006C6911" w:rsidRDefault="001E0C32" w:rsidP="00165DD8">
      <w:pPr>
        <w:pStyle w:val="ListParagraph"/>
        <w:ind w:left="2880"/>
        <w:rPr>
          <w:rFonts w:ascii="Times New Roman" w:hAnsi="Times New Roman" w:cs="Times New Roman"/>
        </w:rPr>
      </w:pPr>
      <w:r w:rsidRPr="006C6911">
        <w:rPr>
          <w:rFonts w:ascii="Times New Roman" w:hAnsi="Times New Roman" w:cs="Times New Roman"/>
        </w:rPr>
        <w:t>application data unit)</w:t>
      </w:r>
    </w:p>
    <w:p w14:paraId="41DB19F0" w14:textId="77777777" w:rsidR="00165DD8" w:rsidRPr="006C6911" w:rsidRDefault="00165DD8" w:rsidP="00165DD8">
      <w:pPr>
        <w:pStyle w:val="ListParagraph"/>
        <w:ind w:left="0"/>
        <w:rPr>
          <w:rFonts w:ascii="Times New Roman" w:hAnsi="Times New Roman" w:cs="Times New Roman"/>
        </w:rPr>
      </w:pPr>
    </w:p>
    <w:p w14:paraId="4C05C0EE" w14:textId="0D7ED35F"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4.4.8.3</w:t>
      </w:r>
      <w:r w:rsidRPr="006C6911">
        <w:rPr>
          <w:rFonts w:ascii="Times New Roman" w:hAnsi="Times New Roman" w:cs="Times New Roman"/>
          <w:b/>
          <w:bCs/>
        </w:rPr>
        <w:tab/>
        <w:t>When Generated</w:t>
      </w:r>
    </w:p>
    <w:p w14:paraId="557FAC6A" w14:textId="77777777" w:rsidR="00165DD8" w:rsidRPr="006C6911" w:rsidRDefault="00165DD8" w:rsidP="00165DD8">
      <w:pPr>
        <w:pStyle w:val="ListParagraph"/>
        <w:ind w:left="0"/>
        <w:rPr>
          <w:rFonts w:ascii="Times New Roman" w:hAnsi="Times New Roman" w:cs="Times New Roman"/>
        </w:rPr>
      </w:pPr>
    </w:p>
    <w:p w14:paraId="13C738C4" w14:textId="77777777" w:rsidR="001E0C32" w:rsidRPr="006C6911" w:rsidRDefault="001E0C32" w:rsidP="00165DD8">
      <w:pPr>
        <w:pStyle w:val="ListParagraph"/>
        <w:ind w:left="0"/>
        <w:rPr>
          <w:rFonts w:ascii="Times New Roman" w:hAnsi="Times New Roman" w:cs="Times New Roman"/>
        </w:rPr>
      </w:pPr>
      <w:proofErr w:type="spellStart"/>
      <w:r w:rsidRPr="006C6911">
        <w:rPr>
          <w:rFonts w:ascii="Times New Roman" w:hAnsi="Times New Roman" w:cs="Times New Roman"/>
        </w:rPr>
        <w:t>BundleDelivery.indication</w:t>
      </w:r>
      <w:proofErr w:type="spellEnd"/>
      <w:r w:rsidRPr="006C6911">
        <w:rPr>
          <w:rFonts w:ascii="Times New Roman" w:hAnsi="Times New Roman" w:cs="Times New Roman"/>
        </w:rPr>
        <w:t xml:space="preserve"> shall be generated by a BP agent upon delivery of a bundle, either on reception of bundles destined for active registrations or in response to poll requests referencing passive registrations.</w:t>
      </w:r>
    </w:p>
    <w:p w14:paraId="5CD9638F" w14:textId="1E065499"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4.4.8.4</w:t>
      </w:r>
      <w:r w:rsidRPr="006C6911">
        <w:rPr>
          <w:rFonts w:ascii="Times New Roman" w:hAnsi="Times New Roman" w:cs="Times New Roman"/>
          <w:b/>
          <w:bCs/>
        </w:rPr>
        <w:tab/>
        <w:t>Effect on Receipt</w:t>
      </w:r>
    </w:p>
    <w:p w14:paraId="73E82F3F" w14:textId="77777777" w:rsidR="00165DD8" w:rsidRPr="006C6911" w:rsidRDefault="00165DD8" w:rsidP="00165DD8">
      <w:pPr>
        <w:pStyle w:val="ListParagraph"/>
        <w:ind w:left="0"/>
        <w:rPr>
          <w:rFonts w:ascii="Times New Roman" w:hAnsi="Times New Roman" w:cs="Times New Roman"/>
          <w:b/>
          <w:bCs/>
        </w:rPr>
      </w:pPr>
    </w:p>
    <w:p w14:paraId="1ACD532C" w14:textId="2D697089" w:rsidR="001E0C32" w:rsidRPr="006C6911" w:rsidRDefault="001E0C32" w:rsidP="001E0C32">
      <w:pPr>
        <w:pStyle w:val="ListParagraph"/>
        <w:ind w:left="0"/>
        <w:rPr>
          <w:rFonts w:ascii="Times New Roman" w:hAnsi="Times New Roman" w:cs="Times New Roman"/>
        </w:rPr>
      </w:pPr>
      <w:r w:rsidRPr="006C6911">
        <w:rPr>
          <w:rFonts w:ascii="Times New Roman" w:hAnsi="Times New Roman" w:cs="Times New Roman"/>
        </w:rPr>
        <w:t>The effect on receipt is defined by the application.</w:t>
      </w:r>
    </w:p>
    <w:p w14:paraId="410EF9EE" w14:textId="77777777" w:rsidR="00165DD8" w:rsidRPr="006C6911" w:rsidRDefault="00165DD8" w:rsidP="00165DD8">
      <w:pPr>
        <w:pStyle w:val="ListParagraph"/>
        <w:ind w:left="0"/>
        <w:rPr>
          <w:rFonts w:ascii="Times New Roman" w:hAnsi="Times New Roman" w:cs="Times New Roman"/>
        </w:rPr>
      </w:pPr>
    </w:p>
    <w:p w14:paraId="51FC79E1" w14:textId="76970835" w:rsidR="001E0C32" w:rsidRPr="006C6911" w:rsidRDefault="001E0C32" w:rsidP="001E0C32">
      <w:pPr>
        <w:pStyle w:val="ListParagraph"/>
        <w:ind w:left="0"/>
        <w:rPr>
          <w:rFonts w:ascii="Times New Roman" w:hAnsi="Times New Roman" w:cs="Times New Roman"/>
          <w:b/>
          <w:bCs/>
        </w:rPr>
      </w:pPr>
      <w:r w:rsidRPr="006C6911">
        <w:rPr>
          <w:rFonts w:ascii="Times New Roman" w:hAnsi="Times New Roman" w:cs="Times New Roman"/>
          <w:b/>
          <w:bCs/>
        </w:rPr>
        <w:t>4.4.8.5</w:t>
      </w:r>
      <w:r w:rsidRPr="006C6911">
        <w:rPr>
          <w:rFonts w:ascii="Times New Roman" w:hAnsi="Times New Roman" w:cs="Times New Roman"/>
          <w:b/>
          <w:bCs/>
        </w:rPr>
        <w:tab/>
        <w:t>Discussion—Additional Comments</w:t>
      </w:r>
    </w:p>
    <w:p w14:paraId="1B22D6E9" w14:textId="77777777" w:rsidR="00165DD8" w:rsidRPr="006C6911" w:rsidRDefault="00165DD8" w:rsidP="00165DD8">
      <w:pPr>
        <w:pStyle w:val="ListParagraph"/>
        <w:ind w:left="0"/>
        <w:rPr>
          <w:rFonts w:ascii="Times New Roman" w:hAnsi="Times New Roman" w:cs="Times New Roman"/>
        </w:rPr>
      </w:pPr>
    </w:p>
    <w:p w14:paraId="5DDC7DBC" w14:textId="77777777" w:rsidR="001E0C32" w:rsidRPr="006C6911" w:rsidRDefault="001E0C32" w:rsidP="00165DD8">
      <w:pPr>
        <w:pStyle w:val="ListParagraph"/>
        <w:ind w:left="0"/>
        <w:rPr>
          <w:rFonts w:ascii="Times New Roman" w:hAnsi="Times New Roman" w:cs="Times New Roman"/>
        </w:rPr>
      </w:pPr>
      <w:r w:rsidRPr="006C6911">
        <w:rPr>
          <w:rFonts w:ascii="Times New Roman" w:hAnsi="Times New Roman" w:cs="Times New Roman"/>
        </w:rPr>
        <w:t>None.</w:t>
      </w:r>
    </w:p>
    <w:p w14:paraId="673AD556" w14:textId="77777777" w:rsidR="0049565B" w:rsidRPr="006C6911" w:rsidRDefault="0049565B" w:rsidP="0049565B">
      <w:pPr>
        <w:pStyle w:val="ListParagraph"/>
        <w:ind w:left="0"/>
        <w:rPr>
          <w:rFonts w:ascii="Times New Roman" w:hAnsi="Times New Roman" w:cs="Times New Roman"/>
          <w:color w:val="FF0000"/>
        </w:rPr>
      </w:pPr>
    </w:p>
    <w:p w14:paraId="5033E321" w14:textId="77777777" w:rsidR="004820B7" w:rsidRDefault="004820B7">
      <w:pPr>
        <w:rPr>
          <w:rFonts w:ascii="Times New Roman" w:eastAsiaTheme="majorEastAsia" w:hAnsi="Times New Roman" w:cs="Times New Roman"/>
          <w:b/>
          <w:bCs/>
          <w:sz w:val="32"/>
          <w:szCs w:val="32"/>
        </w:rPr>
      </w:pPr>
      <w:r>
        <w:rPr>
          <w:rFonts w:ascii="Times New Roman" w:hAnsi="Times New Roman" w:cs="Times New Roman"/>
          <w:b/>
          <w:bCs/>
        </w:rPr>
        <w:br w:type="page"/>
      </w:r>
    </w:p>
    <w:p w14:paraId="5F3BC723" w14:textId="61E95A23" w:rsidR="00ED1006" w:rsidRDefault="00ED1006" w:rsidP="00ED1006">
      <w:pPr>
        <w:pStyle w:val="Heading1"/>
        <w:rPr>
          <w:rFonts w:ascii="Times New Roman" w:hAnsi="Times New Roman" w:cs="Times New Roman"/>
          <w:b/>
          <w:bCs/>
          <w:color w:val="auto"/>
        </w:rPr>
      </w:pPr>
      <w:bookmarkStart w:id="62" w:name="_Toc88481854"/>
      <w:r w:rsidRPr="00ED1006">
        <w:rPr>
          <w:rFonts w:ascii="Times New Roman" w:hAnsi="Times New Roman" w:cs="Times New Roman"/>
          <w:b/>
          <w:bCs/>
          <w:color w:val="auto"/>
        </w:rPr>
        <w:lastRenderedPageBreak/>
        <w:t>5</w:t>
      </w:r>
      <w:r>
        <w:rPr>
          <w:rFonts w:ascii="Times New Roman" w:hAnsi="Times New Roman" w:cs="Times New Roman"/>
          <w:b/>
          <w:bCs/>
          <w:color w:val="auto"/>
        </w:rPr>
        <w:tab/>
      </w:r>
      <w:r w:rsidR="0049565B" w:rsidRPr="0049565B">
        <w:rPr>
          <w:rFonts w:ascii="Times New Roman" w:hAnsi="Times New Roman" w:cs="Times New Roman"/>
          <w:b/>
          <w:bCs/>
          <w:color w:val="auto"/>
        </w:rPr>
        <w:t>S</w:t>
      </w:r>
      <w:r w:rsidR="0049565B">
        <w:rPr>
          <w:rFonts w:ascii="Times New Roman" w:hAnsi="Times New Roman" w:cs="Times New Roman"/>
          <w:b/>
          <w:bCs/>
          <w:color w:val="auto"/>
        </w:rPr>
        <w:t>ERVICES BP REQUIRES OF THE SYSTEM</w:t>
      </w:r>
      <w:bookmarkEnd w:id="62"/>
    </w:p>
    <w:p w14:paraId="17C94D91" w14:textId="77777777" w:rsidR="00ED1006" w:rsidRPr="00ED1006" w:rsidRDefault="00ED1006" w:rsidP="00ED1006"/>
    <w:p w14:paraId="5772D5F8" w14:textId="140A298A" w:rsidR="00ED1006" w:rsidRDefault="000D343E" w:rsidP="00ED1006">
      <w:pPr>
        <w:pStyle w:val="Heading2"/>
        <w:rPr>
          <w:rFonts w:ascii="Times New Roman" w:hAnsi="Times New Roman" w:cs="Times New Roman"/>
          <w:b/>
          <w:bCs/>
          <w:color w:val="auto"/>
        </w:rPr>
      </w:pPr>
      <w:bookmarkStart w:id="63" w:name="_Toc88481855"/>
      <w:r>
        <w:rPr>
          <w:rFonts w:ascii="Times New Roman" w:hAnsi="Times New Roman" w:cs="Times New Roman"/>
          <w:b/>
          <w:bCs/>
          <w:color w:val="auto"/>
        </w:rPr>
        <w:t>5.1</w:t>
      </w:r>
      <w:r w:rsidR="00ED1006">
        <w:rPr>
          <w:rFonts w:ascii="Times New Roman" w:hAnsi="Times New Roman" w:cs="Times New Roman"/>
          <w:b/>
          <w:bCs/>
          <w:color w:val="auto"/>
        </w:rPr>
        <w:tab/>
      </w:r>
      <w:r>
        <w:rPr>
          <w:rFonts w:ascii="Times New Roman" w:hAnsi="Times New Roman" w:cs="Times New Roman"/>
          <w:b/>
          <w:bCs/>
          <w:color w:val="auto"/>
        </w:rPr>
        <w:t>RELIABLE STORAGE REQUIREMENTS</w:t>
      </w:r>
      <w:bookmarkEnd w:id="63"/>
    </w:p>
    <w:p w14:paraId="64E84E53" w14:textId="6B7E5393" w:rsidR="000D343E" w:rsidRDefault="000D343E" w:rsidP="000D343E">
      <w:pPr>
        <w:rPr>
          <w:rFonts w:ascii="Times New Roman" w:hAnsi="Times New Roman" w:cs="Times New Roman"/>
        </w:rPr>
      </w:pPr>
    </w:p>
    <w:p w14:paraId="6B344084" w14:textId="77777777" w:rsidR="000D343E" w:rsidRPr="000D343E" w:rsidRDefault="000D343E" w:rsidP="000D343E">
      <w:pPr>
        <w:rPr>
          <w:rFonts w:ascii="Times New Roman" w:hAnsi="Times New Roman" w:cs="Times New Roman"/>
        </w:rPr>
      </w:pPr>
      <w:r w:rsidRPr="000D343E">
        <w:rPr>
          <w:rFonts w:ascii="Times New Roman" w:hAnsi="Times New Roman" w:cs="Times New Roman"/>
        </w:rPr>
        <w:t>BP nodes shall have access to a reliable storage service.</w:t>
      </w:r>
    </w:p>
    <w:p w14:paraId="4E9BEF81" w14:textId="77777777" w:rsidR="000D343E" w:rsidRPr="00EA1E33" w:rsidRDefault="000D343E" w:rsidP="000D343E">
      <w:pPr>
        <w:pStyle w:val="Notelevel1"/>
        <w:rPr>
          <w:rFonts w:eastAsia="Calibri"/>
        </w:rPr>
      </w:pPr>
      <w:r w:rsidRPr="00EA1E33">
        <w:rPr>
          <w:rFonts w:eastAsia="Calibri"/>
        </w:rPr>
        <w:t>NOTES</w:t>
      </w:r>
    </w:p>
    <w:p w14:paraId="4F4002E7" w14:textId="77777777" w:rsidR="000D343E" w:rsidRPr="00EA1E33" w:rsidRDefault="000D343E" w:rsidP="000D343E">
      <w:pPr>
        <w:pStyle w:val="Noteslevel1"/>
        <w:numPr>
          <w:ilvl w:val="0"/>
          <w:numId w:val="18"/>
        </w:numPr>
        <w:rPr>
          <w:rFonts w:eastAsia="Calibri"/>
          <w:spacing w:val="-4"/>
        </w:rPr>
      </w:pPr>
      <w:r w:rsidRPr="00EA1E33">
        <w:rPr>
          <w:rFonts w:eastAsia="Calibri"/>
          <w:spacing w:val="-4"/>
        </w:rPr>
        <w:t>This storage mechanism may be in dynamic memory or via a persistent mechanism such as a solid-state recorder and may be organized by various means to include file systems.</w:t>
      </w:r>
    </w:p>
    <w:p w14:paraId="65BC25FE" w14:textId="77777777" w:rsidR="000D343E" w:rsidRPr="00EA1E33" w:rsidRDefault="000D343E" w:rsidP="000D343E">
      <w:pPr>
        <w:pStyle w:val="Noteslevel1"/>
        <w:numPr>
          <w:ilvl w:val="0"/>
          <w:numId w:val="18"/>
        </w:numPr>
        <w:rPr>
          <w:rFonts w:eastAsia="Calibri"/>
        </w:rPr>
      </w:pPr>
      <w:r w:rsidRPr="00EA1E33">
        <w:rPr>
          <w:rFonts w:eastAsia="Calibri"/>
        </w:rPr>
        <w:t>The implementation of this storage can be shared among multiple elements of the communication stack so that reliability mechanisms at multiple layers do not have to maintain multiple copies of the data being transmitted.</w:t>
      </w:r>
    </w:p>
    <w:p w14:paraId="7E0A6573" w14:textId="08AB31EB" w:rsidR="000D343E" w:rsidRDefault="000D343E" w:rsidP="000D343E">
      <w:pPr>
        <w:pStyle w:val="Noteslevel1"/>
        <w:numPr>
          <w:ilvl w:val="0"/>
          <w:numId w:val="18"/>
        </w:numPr>
        <w:rPr>
          <w:rFonts w:eastAsia="Calibri"/>
        </w:rPr>
      </w:pPr>
      <w:r w:rsidRPr="00EA1E33">
        <w:rPr>
          <w:rFonts w:eastAsia="Calibri"/>
        </w:rPr>
        <w:t xml:space="preserve">Volume of storage </w:t>
      </w:r>
      <w:proofErr w:type="gramStart"/>
      <w:r w:rsidRPr="00EA1E33">
        <w:rPr>
          <w:rFonts w:eastAsia="Calibri"/>
        </w:rPr>
        <w:t>required</w:t>
      </w:r>
      <w:proofErr w:type="gramEnd"/>
      <w:r w:rsidRPr="00EA1E33">
        <w:rPr>
          <w:rFonts w:eastAsia="Calibri"/>
        </w:rPr>
        <w:t xml:space="preserve"> and duration of storage are mission-</w:t>
      </w:r>
      <w:r>
        <w:rPr>
          <w:rFonts w:eastAsia="Calibri"/>
        </w:rPr>
        <w:t xml:space="preserve"> </w:t>
      </w:r>
      <w:r w:rsidRPr="00EA1E33">
        <w:rPr>
          <w:rFonts w:eastAsia="Calibri"/>
        </w:rPr>
        <w:t>and implementation-dependent.</w:t>
      </w:r>
    </w:p>
    <w:p w14:paraId="2AA6AFFB" w14:textId="77777777" w:rsidR="00BA38ED" w:rsidRPr="00EA1E33" w:rsidRDefault="00BA38ED" w:rsidP="00BA38ED">
      <w:pPr>
        <w:pStyle w:val="Noteslevel1"/>
        <w:rPr>
          <w:rFonts w:eastAsia="Calibri"/>
        </w:rPr>
      </w:pPr>
    </w:p>
    <w:p w14:paraId="153E6FDE" w14:textId="6758ED4E" w:rsidR="00BA38ED" w:rsidRDefault="00BA38ED" w:rsidP="00BA38ED">
      <w:pPr>
        <w:pStyle w:val="Heading2"/>
        <w:rPr>
          <w:rFonts w:ascii="Times New Roman" w:hAnsi="Times New Roman" w:cs="Times New Roman"/>
          <w:b/>
          <w:bCs/>
          <w:color w:val="auto"/>
        </w:rPr>
      </w:pPr>
      <w:bookmarkStart w:id="64" w:name="_Toc88481856"/>
      <w:r>
        <w:rPr>
          <w:rFonts w:ascii="Times New Roman" w:hAnsi="Times New Roman" w:cs="Times New Roman"/>
          <w:b/>
          <w:bCs/>
          <w:color w:val="auto"/>
        </w:rPr>
        <w:t>5.2</w:t>
      </w:r>
      <w:r>
        <w:rPr>
          <w:rFonts w:ascii="Times New Roman" w:hAnsi="Times New Roman" w:cs="Times New Roman"/>
          <w:b/>
          <w:bCs/>
          <w:color w:val="auto"/>
        </w:rPr>
        <w:tab/>
        <w:t>UNDERLYING COMMUNICATION SERVICE REQUIREMENTS</w:t>
      </w:r>
      <w:bookmarkEnd w:id="64"/>
    </w:p>
    <w:p w14:paraId="516D2DBA" w14:textId="77777777" w:rsidR="00ED1006" w:rsidRPr="00ED1006" w:rsidRDefault="00ED1006" w:rsidP="00ED1006">
      <w:pPr>
        <w:pStyle w:val="ListParagraph"/>
        <w:ind w:left="0"/>
      </w:pPr>
    </w:p>
    <w:p w14:paraId="77BD99F2" w14:textId="170126C9" w:rsidR="00520A14" w:rsidRPr="00520A14" w:rsidRDefault="00BA38ED" w:rsidP="00520A14">
      <w:pPr>
        <w:pStyle w:val="Paragraph3"/>
        <w:numPr>
          <w:ilvl w:val="0"/>
          <w:numId w:val="0"/>
        </w:numPr>
      </w:pPr>
      <w:r w:rsidRPr="001B1470">
        <w:rPr>
          <w:b/>
          <w:bCs/>
        </w:rPr>
        <w:t>5.2.1</w:t>
      </w:r>
      <w:r w:rsidRPr="001B1470">
        <w:rPr>
          <w:b/>
          <w:bCs/>
        </w:rPr>
        <w:tab/>
      </w:r>
      <w:r w:rsidR="00520A14" w:rsidRPr="00520A14">
        <w:t>The following information shall be available to BP, either from the local operating environment or from the underlying communication service provider:</w:t>
      </w:r>
    </w:p>
    <w:p w14:paraId="3FC7D1ED" w14:textId="04A1EC1E" w:rsidR="00520A14" w:rsidRPr="00520A14" w:rsidRDefault="00520A14" w:rsidP="00520A14">
      <w:pPr>
        <w:numPr>
          <w:ilvl w:val="0"/>
          <w:numId w:val="35"/>
        </w:numPr>
        <w:tabs>
          <w:tab w:val="clear" w:pos="360"/>
          <w:tab w:val="num" w:pos="720"/>
        </w:tabs>
        <w:spacing w:before="180" w:after="0" w:line="240" w:lineRule="auto"/>
        <w:ind w:left="720"/>
        <w:jc w:val="both"/>
        <w:rPr>
          <w:rFonts w:ascii="Times New Roman" w:eastAsia="Calibri" w:hAnsi="Times New Roman" w:cs="Times New Roman"/>
          <w:sz w:val="24"/>
          <w:szCs w:val="20"/>
          <w:lang w:eastAsia="en-US"/>
        </w:rPr>
      </w:pPr>
      <w:r w:rsidRPr="00520A14">
        <w:rPr>
          <w:rFonts w:ascii="Times New Roman" w:eastAsia="Calibri" w:hAnsi="Times New Roman" w:cs="Times New Roman"/>
          <w:sz w:val="24"/>
          <w:szCs w:val="20"/>
          <w:lang w:eastAsia="en-US"/>
        </w:rPr>
        <w:t xml:space="preserve">forward advancing time that can be represented as ‘DTN time’ as defined by </w:t>
      </w:r>
      <w:r>
        <w:rPr>
          <w:rFonts w:ascii="Times New Roman" w:eastAsia="Calibri" w:hAnsi="Times New Roman" w:cs="Times New Roman"/>
          <w:sz w:val="24"/>
          <w:szCs w:val="20"/>
          <w:lang w:eastAsia="en-US"/>
        </w:rPr>
        <w:t xml:space="preserve">RFC </w:t>
      </w:r>
      <w:r w:rsidR="004D0C6C">
        <w:rPr>
          <w:rFonts w:ascii="Times New Roman" w:eastAsia="Calibri" w:hAnsi="Times New Roman" w:cs="Times New Roman"/>
          <w:sz w:val="24"/>
          <w:szCs w:val="20"/>
          <w:lang w:eastAsia="en-US"/>
        </w:rPr>
        <w:t>9171</w:t>
      </w:r>
      <w:r w:rsidRPr="00520A14">
        <w:rPr>
          <w:rFonts w:ascii="Times New Roman" w:eastAsia="Calibri" w:hAnsi="Times New Roman" w:cs="Times New Roman"/>
          <w:sz w:val="24"/>
          <w:szCs w:val="20"/>
          <w:lang w:eastAsia="en-US"/>
        </w:rPr>
        <w:t xml:space="preserve"> (reference </w:t>
      </w:r>
      <w:r w:rsidRPr="00520A14">
        <w:rPr>
          <w:rFonts w:ascii="Times New Roman" w:eastAsia="Calibri" w:hAnsi="Times New Roman" w:cs="Times New Roman"/>
          <w:sz w:val="24"/>
          <w:szCs w:val="20"/>
          <w:lang w:eastAsia="en-US"/>
        </w:rPr>
        <w:fldChar w:fldCharType="begin"/>
      </w:r>
      <w:r w:rsidRPr="00520A14">
        <w:rPr>
          <w:rFonts w:ascii="Times New Roman" w:eastAsia="Calibri" w:hAnsi="Times New Roman" w:cs="Times New Roman"/>
          <w:sz w:val="24"/>
          <w:szCs w:val="20"/>
          <w:lang w:eastAsia="en-US"/>
        </w:rPr>
        <w:instrText xml:space="preserve"> REF R_RFC5050BundleProtocolSpecification \h </w:instrText>
      </w:r>
      <w:r w:rsidRPr="00520A14">
        <w:rPr>
          <w:rFonts w:ascii="Times New Roman" w:eastAsia="Calibri" w:hAnsi="Times New Roman" w:cs="Times New Roman"/>
          <w:sz w:val="24"/>
          <w:szCs w:val="20"/>
          <w:lang w:eastAsia="en-US"/>
        </w:rPr>
      </w:r>
      <w:r w:rsidRPr="00520A14">
        <w:rPr>
          <w:rFonts w:ascii="Times New Roman" w:eastAsia="Calibri" w:hAnsi="Times New Roman" w:cs="Times New Roman"/>
          <w:sz w:val="24"/>
          <w:szCs w:val="20"/>
          <w:lang w:eastAsia="en-US"/>
        </w:rPr>
        <w:fldChar w:fldCharType="separate"/>
      </w:r>
      <w:r w:rsidRPr="00520A14">
        <w:rPr>
          <w:rFonts w:ascii="Times New Roman" w:eastAsia="Times New Roman" w:hAnsi="Times New Roman" w:cs="Times New Roman"/>
          <w:sz w:val="24"/>
          <w:szCs w:val="20"/>
          <w:lang w:eastAsia="en-US"/>
        </w:rPr>
        <w:t>[</w:t>
      </w:r>
      <w:r w:rsidRPr="00520A14">
        <w:rPr>
          <w:rFonts w:ascii="Times New Roman" w:eastAsia="Times New Roman" w:hAnsi="Times New Roman" w:cs="Times New Roman"/>
          <w:noProof/>
          <w:sz w:val="24"/>
          <w:szCs w:val="20"/>
          <w:lang w:eastAsia="en-US"/>
        </w:rPr>
        <w:t>1</w:t>
      </w:r>
      <w:r w:rsidRPr="00520A14">
        <w:rPr>
          <w:rFonts w:ascii="Times New Roman" w:eastAsia="Times New Roman" w:hAnsi="Times New Roman" w:cs="Times New Roman"/>
          <w:sz w:val="24"/>
          <w:szCs w:val="20"/>
          <w:lang w:eastAsia="en-US"/>
        </w:rPr>
        <w:t>]</w:t>
      </w:r>
      <w:r w:rsidRPr="00520A14">
        <w:rPr>
          <w:rFonts w:ascii="Times New Roman" w:eastAsia="Calibri" w:hAnsi="Times New Roman" w:cs="Times New Roman"/>
          <w:sz w:val="24"/>
          <w:szCs w:val="20"/>
          <w:lang w:eastAsia="en-US"/>
        </w:rPr>
        <w:fldChar w:fldCharType="end"/>
      </w:r>
      <w:proofErr w:type="gramStart"/>
      <w:r w:rsidRPr="00520A14">
        <w:rPr>
          <w:rFonts w:ascii="Times New Roman" w:eastAsia="Calibri" w:hAnsi="Times New Roman" w:cs="Times New Roman"/>
          <w:sz w:val="24"/>
          <w:szCs w:val="20"/>
          <w:lang w:eastAsia="en-US"/>
        </w:rPr>
        <w:t>);</w:t>
      </w:r>
      <w:proofErr w:type="gramEnd"/>
    </w:p>
    <w:p w14:paraId="6FCD3D99" w14:textId="77777777" w:rsidR="00520A14" w:rsidRPr="00012AE3" w:rsidRDefault="00520A14" w:rsidP="00520A14">
      <w:pPr>
        <w:numPr>
          <w:ilvl w:val="0"/>
          <w:numId w:val="35"/>
        </w:numPr>
        <w:tabs>
          <w:tab w:val="clear" w:pos="360"/>
          <w:tab w:val="num" w:pos="720"/>
        </w:tabs>
        <w:spacing w:before="180" w:after="0" w:line="240" w:lineRule="auto"/>
        <w:ind w:left="720"/>
        <w:jc w:val="both"/>
        <w:rPr>
          <w:rFonts w:ascii="Times New Roman" w:eastAsia="Calibri" w:hAnsi="Times New Roman" w:cs="Times New Roman"/>
          <w:strike/>
          <w:sz w:val="24"/>
          <w:szCs w:val="20"/>
          <w:lang w:eastAsia="en-US"/>
        </w:rPr>
      </w:pPr>
      <w:r w:rsidRPr="00012AE3">
        <w:rPr>
          <w:rFonts w:ascii="Times New Roman" w:eastAsia="Calibri" w:hAnsi="Times New Roman" w:cs="Times New Roman"/>
          <w:strike/>
          <w:sz w:val="24"/>
          <w:szCs w:val="20"/>
          <w:lang w:eastAsia="en-US"/>
        </w:rPr>
        <w:t xml:space="preserve">at least one long-lived singleton EID of which the node is a </w:t>
      </w:r>
      <w:commentRangeStart w:id="65"/>
      <w:commentRangeStart w:id="66"/>
      <w:r w:rsidRPr="00012AE3">
        <w:rPr>
          <w:rFonts w:ascii="Times New Roman" w:eastAsia="Calibri" w:hAnsi="Times New Roman" w:cs="Times New Roman"/>
          <w:strike/>
          <w:sz w:val="24"/>
          <w:szCs w:val="20"/>
          <w:lang w:eastAsia="en-US"/>
        </w:rPr>
        <w:t>member</w:t>
      </w:r>
      <w:commentRangeEnd w:id="65"/>
      <w:r>
        <w:rPr>
          <w:rStyle w:val="CommentReference"/>
        </w:rPr>
        <w:commentReference w:id="65"/>
      </w:r>
      <w:commentRangeEnd w:id="66"/>
      <w:r w:rsidR="00776178">
        <w:rPr>
          <w:rStyle w:val="CommentReference"/>
        </w:rPr>
        <w:commentReference w:id="66"/>
      </w:r>
      <w:r w:rsidRPr="00012AE3">
        <w:rPr>
          <w:rFonts w:ascii="Times New Roman" w:eastAsia="Calibri" w:hAnsi="Times New Roman" w:cs="Times New Roman"/>
          <w:strike/>
          <w:sz w:val="24"/>
          <w:szCs w:val="20"/>
          <w:lang w:eastAsia="en-US"/>
        </w:rPr>
        <w:t>;</w:t>
      </w:r>
    </w:p>
    <w:p w14:paraId="2FC101E1" w14:textId="77777777" w:rsidR="00520A14" w:rsidRPr="00520A14" w:rsidRDefault="00520A14" w:rsidP="00520A14">
      <w:pPr>
        <w:numPr>
          <w:ilvl w:val="0"/>
          <w:numId w:val="35"/>
        </w:numPr>
        <w:tabs>
          <w:tab w:val="clear" w:pos="360"/>
          <w:tab w:val="num" w:pos="720"/>
        </w:tabs>
        <w:spacing w:before="180" w:after="0" w:line="240" w:lineRule="auto"/>
        <w:ind w:left="720"/>
        <w:jc w:val="both"/>
        <w:rPr>
          <w:rFonts w:ascii="Times New Roman" w:eastAsia="Calibri" w:hAnsi="Times New Roman" w:cs="Times New Roman"/>
          <w:sz w:val="24"/>
          <w:szCs w:val="20"/>
          <w:lang w:eastAsia="en-US"/>
        </w:rPr>
      </w:pPr>
      <w:r w:rsidRPr="00520A14">
        <w:rPr>
          <w:rFonts w:ascii="Times New Roman" w:eastAsia="Calibri" w:hAnsi="Times New Roman" w:cs="Times New Roman"/>
          <w:sz w:val="24"/>
          <w:szCs w:val="20"/>
          <w:lang w:eastAsia="en-US"/>
        </w:rPr>
        <w:t>a unique creation time for BP traffic.</w:t>
      </w:r>
    </w:p>
    <w:p w14:paraId="1A71F2C7" w14:textId="77777777" w:rsidR="00520A14" w:rsidRPr="00520A14" w:rsidRDefault="00520A14" w:rsidP="00520A14">
      <w:pPr>
        <w:keepLines/>
        <w:tabs>
          <w:tab w:val="left" w:pos="806"/>
        </w:tabs>
        <w:spacing w:before="240" w:after="0" w:line="280" w:lineRule="atLeast"/>
        <w:ind w:left="1138" w:hanging="1138"/>
        <w:jc w:val="both"/>
        <w:rPr>
          <w:rFonts w:ascii="Times New Roman" w:eastAsia="Times New Roman" w:hAnsi="Times New Roman" w:cs="Times New Roman"/>
          <w:sz w:val="24"/>
          <w:szCs w:val="20"/>
          <w:lang w:eastAsia="en-US"/>
        </w:rPr>
      </w:pPr>
      <w:r w:rsidRPr="00520A14">
        <w:rPr>
          <w:rFonts w:ascii="Times New Roman" w:eastAsia="Times New Roman" w:hAnsi="Times New Roman" w:cs="Times New Roman"/>
          <w:sz w:val="24"/>
          <w:szCs w:val="20"/>
          <w:lang w:eastAsia="en-US"/>
        </w:rPr>
        <w:t>NOTE</w:t>
      </w:r>
      <w:r w:rsidRPr="00520A14">
        <w:rPr>
          <w:rFonts w:ascii="Times New Roman" w:eastAsia="Times New Roman" w:hAnsi="Times New Roman" w:cs="Times New Roman"/>
          <w:sz w:val="24"/>
          <w:szCs w:val="20"/>
          <w:lang w:eastAsia="en-US"/>
        </w:rPr>
        <w:tab/>
        <w:t>–</w:t>
      </w:r>
      <w:r w:rsidRPr="00520A14">
        <w:rPr>
          <w:rFonts w:ascii="Times New Roman" w:eastAsia="Times New Roman" w:hAnsi="Times New Roman" w:cs="Times New Roman"/>
          <w:sz w:val="24"/>
          <w:szCs w:val="20"/>
          <w:lang w:eastAsia="en-US"/>
        </w:rPr>
        <w:tab/>
        <w:t>The means by which this information is accessed by BP is implementation-dependent.</w:t>
      </w:r>
    </w:p>
    <w:p w14:paraId="1DFACF23" w14:textId="22399D80" w:rsidR="00ED1006" w:rsidRPr="001B1470" w:rsidRDefault="00ED1006" w:rsidP="001B1470">
      <w:pPr>
        <w:rPr>
          <w:rFonts w:ascii="Times New Roman" w:hAnsi="Times New Roman" w:cs="Times New Roman"/>
          <w:b/>
          <w:bCs/>
        </w:rPr>
      </w:pPr>
    </w:p>
    <w:p w14:paraId="4E8EC742" w14:textId="567EFCD3" w:rsidR="00BA38ED" w:rsidRPr="001B1470" w:rsidRDefault="00BA38ED" w:rsidP="001B1470">
      <w:pPr>
        <w:rPr>
          <w:rFonts w:ascii="Times New Roman" w:hAnsi="Times New Roman" w:cs="Times New Roman"/>
        </w:rPr>
      </w:pPr>
    </w:p>
    <w:p w14:paraId="1DE74408" w14:textId="0EC71C47" w:rsidR="00BA38ED" w:rsidRPr="001B1470" w:rsidRDefault="00BA38ED" w:rsidP="001B1470">
      <w:pPr>
        <w:rPr>
          <w:rFonts w:ascii="Times New Roman" w:hAnsi="Times New Roman" w:cs="Times New Roman"/>
        </w:rPr>
      </w:pPr>
      <w:r w:rsidRPr="001B1470">
        <w:rPr>
          <w:rFonts w:ascii="Times New Roman" w:hAnsi="Times New Roman" w:cs="Times New Roman"/>
          <w:b/>
          <w:bCs/>
        </w:rPr>
        <w:t>5.2.2</w:t>
      </w:r>
      <w:r w:rsidRPr="001B1470">
        <w:rPr>
          <w:rFonts w:ascii="Times New Roman" w:hAnsi="Times New Roman" w:cs="Times New Roman"/>
        </w:rPr>
        <w:tab/>
        <w:t>Each convergence layer protocol adapter is expected to provide the following services to the bundle protocol agent:</w:t>
      </w:r>
    </w:p>
    <w:p w14:paraId="53B8189A" w14:textId="77777777" w:rsidR="00BA38ED" w:rsidRPr="001B1470" w:rsidRDefault="00BA38ED" w:rsidP="001B1470">
      <w:pPr>
        <w:pStyle w:val="ListParagraph"/>
        <w:numPr>
          <w:ilvl w:val="0"/>
          <w:numId w:val="32"/>
        </w:numPr>
        <w:rPr>
          <w:rFonts w:ascii="Times New Roman" w:hAnsi="Times New Roman" w:cs="Times New Roman"/>
        </w:rPr>
      </w:pPr>
      <w:r w:rsidRPr="001B1470">
        <w:rPr>
          <w:rFonts w:ascii="Times New Roman" w:hAnsi="Times New Roman" w:cs="Times New Roman"/>
        </w:rPr>
        <w:t xml:space="preserve">sending a bundle to a bundle node that is reachable via the convergence layer </w:t>
      </w:r>
      <w:proofErr w:type="gramStart"/>
      <w:r w:rsidRPr="001B1470">
        <w:rPr>
          <w:rFonts w:ascii="Times New Roman" w:hAnsi="Times New Roman" w:cs="Times New Roman"/>
        </w:rPr>
        <w:t>protocol;</w:t>
      </w:r>
      <w:proofErr w:type="gramEnd"/>
    </w:p>
    <w:p w14:paraId="6F27FCEF" w14:textId="0C66FBE0" w:rsidR="00BA38ED" w:rsidRPr="001B1470" w:rsidRDefault="00BA38ED" w:rsidP="001B1470">
      <w:pPr>
        <w:pStyle w:val="ListParagraph"/>
        <w:numPr>
          <w:ilvl w:val="0"/>
          <w:numId w:val="32"/>
        </w:numPr>
        <w:rPr>
          <w:rFonts w:ascii="Times New Roman" w:hAnsi="Times New Roman" w:cs="Times New Roman"/>
        </w:rPr>
      </w:pPr>
      <w:r w:rsidRPr="001B1470">
        <w:rPr>
          <w:rFonts w:ascii="Times New Roman" w:hAnsi="Times New Roman" w:cs="Times New Roman"/>
        </w:rPr>
        <w:t xml:space="preserve">notifying the bundle protocol agent of the disposition of its data sending procedures with regard to a bundle, upon concluding those </w:t>
      </w:r>
      <w:proofErr w:type="gramStart"/>
      <w:r w:rsidRPr="001B1470">
        <w:rPr>
          <w:rFonts w:ascii="Times New Roman" w:hAnsi="Times New Roman" w:cs="Times New Roman"/>
        </w:rPr>
        <w:t>procedures;</w:t>
      </w:r>
      <w:proofErr w:type="gramEnd"/>
    </w:p>
    <w:p w14:paraId="60B6204A" w14:textId="12FC311A" w:rsidR="00BA38ED" w:rsidRPr="001B1470" w:rsidRDefault="00BA38ED" w:rsidP="001B1470">
      <w:pPr>
        <w:pStyle w:val="ListParagraph"/>
        <w:numPr>
          <w:ilvl w:val="0"/>
          <w:numId w:val="32"/>
        </w:numPr>
        <w:rPr>
          <w:rFonts w:ascii="Times New Roman" w:hAnsi="Times New Roman" w:cs="Times New Roman"/>
        </w:rPr>
      </w:pPr>
      <w:r w:rsidRPr="001B1470">
        <w:rPr>
          <w:rFonts w:ascii="Times New Roman" w:hAnsi="Times New Roman" w:cs="Times New Roman"/>
        </w:rPr>
        <w:t>delivering to the bundle protocol agent a bundle that was sent by a bundle node via the convergence layer protocol.</w:t>
      </w:r>
    </w:p>
    <w:p w14:paraId="25B85B80" w14:textId="3E72ABBE" w:rsidR="004820B7" w:rsidRPr="001B1470" w:rsidRDefault="00BA38ED" w:rsidP="001B1470">
      <w:pPr>
        <w:rPr>
          <w:rFonts w:ascii="Times New Roman" w:hAnsi="Times New Roman" w:cs="Times New Roman"/>
        </w:rPr>
      </w:pPr>
      <w:r w:rsidRPr="001B1470">
        <w:rPr>
          <w:rFonts w:ascii="Times New Roman" w:hAnsi="Times New Roman" w:cs="Times New Roman"/>
        </w:rPr>
        <w:t>NOTE</w:t>
      </w:r>
      <w:r w:rsidR="004820B7" w:rsidRPr="001B1470">
        <w:rPr>
          <w:rFonts w:ascii="Times New Roman" w:hAnsi="Times New Roman" w:cs="Times New Roman"/>
        </w:rPr>
        <w:t xml:space="preserve"> - The convergence layer service interface specified here is neither exhaustive nor exclusive. That is, supplementary DTN protocol specifications (including, but not restricted to, the Bundle </w:t>
      </w:r>
      <w:r w:rsidR="00B85CA6">
        <w:rPr>
          <w:rFonts w:ascii="Times New Roman" w:hAnsi="Times New Roman" w:cs="Times New Roman"/>
        </w:rPr>
        <w:t xml:space="preserve">Protocol </w:t>
      </w:r>
      <w:r w:rsidR="00B85CA6">
        <w:rPr>
          <w:rFonts w:ascii="Times New Roman" w:hAnsi="Times New Roman" w:cs="Times New Roman"/>
        </w:rPr>
        <w:lastRenderedPageBreak/>
        <w:t xml:space="preserve">Security </w:t>
      </w:r>
      <w:r w:rsidR="004820B7" w:rsidRPr="001B1470">
        <w:rPr>
          <w:rFonts w:ascii="Times New Roman" w:hAnsi="Times New Roman" w:cs="Times New Roman"/>
        </w:rPr>
        <w:t>[BPSEC]) may expect convergence layer adapters that serve BP implementations conforming to those protocols to provide additional services such as reporting on the transmission and/or reception progress of individual bundles (at completion and/or incrementally), retransmitting data that were lost in transit, discarding bundle-conveying data units that the convergence layer protocol determines are corrupt or inauthentic, or reporting on the integrity and/or authenticity of delivered bundles.</w:t>
      </w:r>
    </w:p>
    <w:p w14:paraId="6FF46458" w14:textId="2F4551B7" w:rsidR="004820B7" w:rsidRDefault="004820B7" w:rsidP="001B1470">
      <w:pPr>
        <w:rPr>
          <w:rFonts w:ascii="Times New Roman" w:hAnsi="Times New Roman" w:cs="Times New Roman"/>
        </w:rPr>
      </w:pPr>
      <w:r w:rsidRPr="001B1470">
        <w:rPr>
          <w:rFonts w:ascii="Times New Roman" w:hAnsi="Times New Roman" w:cs="Times New Roman"/>
        </w:rPr>
        <w:t>In addition, bundle protocol relies on the capabilities of protocols at the convergence layer to minimize congestion in the store-carry-forward overlay network.  The potentially long round-trip times characterizing delay-tolerant networks are incompatible with end-to-end reactive congestion control mechanisms, so convergence-layer protocols MUST provide rate limiting or congestion control.</w:t>
      </w:r>
    </w:p>
    <w:p w14:paraId="69C13AF4" w14:textId="3EF9A0A3" w:rsidR="00A543B0" w:rsidRDefault="00E23D89" w:rsidP="004820B7">
      <w:pPr>
        <w:outlineLvl w:val="1"/>
        <w:rPr>
          <w:rFonts w:ascii="Times New Roman" w:hAnsi="Times New Roman" w:cs="Times New Roman"/>
          <w:b/>
          <w:bCs/>
        </w:rPr>
      </w:pPr>
      <w:r>
        <w:rPr>
          <w:rFonts w:ascii="Times New Roman" w:hAnsi="Times New Roman" w:cs="Times New Roman"/>
        </w:rPr>
        <w:t>5.2.3</w:t>
      </w:r>
      <w:r>
        <w:rPr>
          <w:rFonts w:ascii="Times New Roman" w:hAnsi="Times New Roman" w:cs="Times New Roman"/>
        </w:rPr>
        <w:tab/>
        <w:t>Entities connecting to DTN implementations should identify themselves when sending data over the DTN implementation.</w:t>
      </w:r>
    </w:p>
    <w:p w14:paraId="37C71C69" w14:textId="77777777" w:rsidR="00520A14" w:rsidRPr="00520A14" w:rsidRDefault="00A543B0" w:rsidP="00012AE3">
      <w:pPr>
        <w:pStyle w:val="Paragraph3"/>
        <w:numPr>
          <w:ilvl w:val="0"/>
          <w:numId w:val="0"/>
        </w:numPr>
      </w:pPr>
      <w:commentRangeStart w:id="67"/>
      <w:r w:rsidRPr="001B1470">
        <w:rPr>
          <w:b/>
          <w:bCs/>
        </w:rPr>
        <w:t>5.2.3</w:t>
      </w:r>
      <w:r w:rsidR="00520A14">
        <w:rPr>
          <w:b/>
          <w:bCs/>
        </w:rPr>
        <w:tab/>
      </w:r>
      <w:r w:rsidR="00520A14" w:rsidRPr="00520A14">
        <w:t>The service provided by the protocols beneath BP (not necessarily by the convergence layer protocol itself) shall deliver only complete layer-(N−1) service data units (bundles) to the receiving BP Node.</w:t>
      </w:r>
      <w:commentRangeEnd w:id="67"/>
      <w:r w:rsidR="003036CC">
        <w:rPr>
          <w:rStyle w:val="CommentReference"/>
          <w:rFonts w:asciiTheme="minorHAnsi" w:eastAsiaTheme="minorEastAsia" w:hAnsiTheme="minorHAnsi" w:cstheme="minorBidi"/>
          <w:lang w:eastAsia="ja-JP"/>
        </w:rPr>
        <w:commentReference w:id="67"/>
      </w:r>
    </w:p>
    <w:p w14:paraId="08D2A148" w14:textId="6C99A9DB" w:rsidR="00A543B0" w:rsidRPr="001B1470" w:rsidRDefault="00A543B0" w:rsidP="001B1470">
      <w:pPr>
        <w:rPr>
          <w:rFonts w:ascii="Times New Roman" w:hAnsi="Times New Roman" w:cs="Times New Roman"/>
          <w:b/>
          <w:bCs/>
        </w:rPr>
      </w:pPr>
    </w:p>
    <w:p w14:paraId="2E192C9E" w14:textId="3A6CEF00" w:rsidR="00520A14" w:rsidRPr="00520A14" w:rsidRDefault="00A543B0" w:rsidP="00012AE3">
      <w:pPr>
        <w:pStyle w:val="Paragraph3"/>
        <w:numPr>
          <w:ilvl w:val="0"/>
          <w:numId w:val="0"/>
        </w:numPr>
      </w:pPr>
      <w:r w:rsidRPr="001B1470">
        <w:rPr>
          <w:b/>
          <w:bCs/>
        </w:rPr>
        <w:t>5.2.4</w:t>
      </w:r>
      <w:r w:rsidR="00520A14">
        <w:tab/>
      </w:r>
      <w:r w:rsidR="00520A14" w:rsidRPr="00520A14">
        <w:t>The service provided by the underlying protocols (not necessarily by the convergence layer protocol itself) shall provide integrity checking of the layer-(N−1) service data units (bundles) and shall discard layer-(N−1) service data units that are determined to be corrupted.</w:t>
      </w:r>
    </w:p>
    <w:p w14:paraId="28821094" w14:textId="16D1736E" w:rsidR="00A543B0" w:rsidRPr="001B1470" w:rsidRDefault="00A543B0" w:rsidP="001B1470">
      <w:pPr>
        <w:rPr>
          <w:rFonts w:ascii="Times New Roman" w:hAnsi="Times New Roman" w:cs="Times New Roman"/>
          <w:b/>
          <w:bCs/>
        </w:rPr>
      </w:pPr>
    </w:p>
    <w:p w14:paraId="0DF9E443" w14:textId="77777777" w:rsidR="00520A14" w:rsidRPr="00520A14" w:rsidRDefault="00A543B0" w:rsidP="00012AE3">
      <w:pPr>
        <w:pStyle w:val="Paragraph3"/>
        <w:numPr>
          <w:ilvl w:val="0"/>
          <w:numId w:val="0"/>
        </w:numPr>
      </w:pPr>
      <w:commentRangeStart w:id="68"/>
      <w:r w:rsidRPr="001B1470">
        <w:rPr>
          <w:b/>
          <w:bCs/>
        </w:rPr>
        <w:t>5.2.5</w:t>
      </w:r>
      <w:r w:rsidR="00520A14">
        <w:rPr>
          <w:b/>
          <w:bCs/>
        </w:rPr>
        <w:tab/>
      </w:r>
      <w:bookmarkStart w:id="69" w:name="_Ref275164667"/>
      <w:r w:rsidR="00520A14" w:rsidRPr="00520A14">
        <w:t>The convergence layer adaptor service may provide a cap on the rate at which a sending BP engine can inject data into the layer-(N−1) service.</w:t>
      </w:r>
      <w:bookmarkEnd w:id="69"/>
      <w:commentRangeEnd w:id="68"/>
      <w:r w:rsidR="003036CC">
        <w:rPr>
          <w:rStyle w:val="CommentReference"/>
          <w:rFonts w:asciiTheme="minorHAnsi" w:eastAsiaTheme="minorEastAsia" w:hAnsiTheme="minorHAnsi" w:cstheme="minorBidi"/>
          <w:lang w:eastAsia="ja-JP"/>
        </w:rPr>
        <w:commentReference w:id="68"/>
      </w:r>
    </w:p>
    <w:p w14:paraId="05144459" w14:textId="46B6A73F" w:rsidR="00A543B0" w:rsidRPr="001B1470" w:rsidRDefault="00A543B0" w:rsidP="001B1470">
      <w:pPr>
        <w:rPr>
          <w:rFonts w:ascii="Times New Roman" w:hAnsi="Times New Roman" w:cs="Times New Roman"/>
          <w:b/>
          <w:bCs/>
        </w:rPr>
      </w:pPr>
    </w:p>
    <w:p w14:paraId="76C32EBB" w14:textId="77777777" w:rsidR="00520A14" w:rsidRPr="00EA1E33" w:rsidRDefault="00A543B0" w:rsidP="00012AE3">
      <w:pPr>
        <w:pStyle w:val="Paragraph3"/>
        <w:numPr>
          <w:ilvl w:val="0"/>
          <w:numId w:val="0"/>
        </w:numPr>
        <w:rPr>
          <w:rFonts w:eastAsia="Calibri"/>
        </w:rPr>
      </w:pPr>
      <w:r w:rsidRPr="001B1470">
        <w:rPr>
          <w:b/>
          <w:bCs/>
        </w:rPr>
        <w:t>5.2.6</w:t>
      </w:r>
      <w:r w:rsidR="00520A14">
        <w:rPr>
          <w:b/>
          <w:bCs/>
        </w:rPr>
        <w:tab/>
      </w:r>
      <w:r w:rsidR="00520A14" w:rsidRPr="00EA1E33">
        <w:rPr>
          <w:rFonts w:eastAsia="Calibri"/>
        </w:rPr>
        <w:t>Delivery of duplicate BP PDUs to a BPA by the underlying layer shall be acceptable.</w:t>
      </w:r>
    </w:p>
    <w:p w14:paraId="09524EB1" w14:textId="38E4C1D5" w:rsidR="00A543B0" w:rsidRDefault="00A543B0" w:rsidP="001B1470">
      <w:pPr>
        <w:rPr>
          <w:rFonts w:ascii="Times New Roman" w:hAnsi="Times New Roman" w:cs="Times New Roman"/>
          <w:b/>
          <w:bCs/>
        </w:rPr>
      </w:pPr>
    </w:p>
    <w:p w14:paraId="57F29F87" w14:textId="77777777" w:rsidR="004820B7" w:rsidRDefault="004820B7">
      <w:pPr>
        <w:rPr>
          <w:rFonts w:ascii="Times New Roman" w:hAnsi="Times New Roman" w:cs="Times New Roman"/>
        </w:rPr>
      </w:pPr>
      <w:r>
        <w:rPr>
          <w:rFonts w:ascii="Times New Roman" w:hAnsi="Times New Roman" w:cs="Times New Roman"/>
        </w:rPr>
        <w:br w:type="page"/>
      </w:r>
    </w:p>
    <w:p w14:paraId="2F1DB2FB" w14:textId="0BCF1D83" w:rsidR="004820B7" w:rsidRDefault="004820B7" w:rsidP="004820B7">
      <w:pPr>
        <w:pStyle w:val="Heading1"/>
        <w:rPr>
          <w:rFonts w:ascii="Times New Roman" w:hAnsi="Times New Roman" w:cs="Times New Roman"/>
          <w:b/>
          <w:bCs/>
          <w:color w:val="auto"/>
        </w:rPr>
      </w:pPr>
      <w:bookmarkStart w:id="70" w:name="_Toc88481857"/>
      <w:r w:rsidRPr="004820B7">
        <w:rPr>
          <w:rFonts w:ascii="Times New Roman" w:hAnsi="Times New Roman" w:cs="Times New Roman"/>
          <w:b/>
          <w:bCs/>
          <w:color w:val="auto"/>
        </w:rPr>
        <w:lastRenderedPageBreak/>
        <w:t>6</w:t>
      </w:r>
      <w:r>
        <w:rPr>
          <w:rFonts w:ascii="Times New Roman" w:hAnsi="Times New Roman" w:cs="Times New Roman"/>
          <w:b/>
          <w:bCs/>
          <w:color w:val="auto"/>
        </w:rPr>
        <w:tab/>
        <w:t>CONFORMANCE REQUIREMENTS</w:t>
      </w:r>
      <w:bookmarkEnd w:id="70"/>
    </w:p>
    <w:p w14:paraId="79BF97B6" w14:textId="6D3CAA29" w:rsidR="004820B7" w:rsidRPr="004820B7" w:rsidRDefault="004820B7" w:rsidP="004820B7">
      <w:pPr>
        <w:keepNext/>
        <w:keepLines/>
        <w:numPr>
          <w:ilvl w:val="1"/>
          <w:numId w:val="0"/>
        </w:numPr>
        <w:tabs>
          <w:tab w:val="num" w:pos="576"/>
        </w:tabs>
        <w:spacing w:before="240" w:after="0" w:line="240" w:lineRule="auto"/>
        <w:ind w:left="576" w:hanging="576"/>
        <w:outlineLvl w:val="1"/>
        <w:rPr>
          <w:rFonts w:ascii="Times New Roman" w:eastAsia="Times New Roman" w:hAnsi="Times New Roman" w:cs="Times New Roman"/>
          <w:b/>
          <w:caps/>
          <w:sz w:val="24"/>
          <w:szCs w:val="20"/>
          <w:lang w:eastAsia="en-US"/>
        </w:rPr>
      </w:pPr>
      <w:bookmarkStart w:id="71" w:name="_Toc266952807"/>
      <w:bookmarkStart w:id="72" w:name="_Toc308760975"/>
      <w:bookmarkStart w:id="73" w:name="_Toc351011082"/>
      <w:bookmarkStart w:id="74" w:name="_Toc313014000"/>
      <w:bookmarkStart w:id="75" w:name="_Toc370054541"/>
      <w:bookmarkStart w:id="76" w:name="_Toc393979516"/>
      <w:bookmarkStart w:id="77" w:name="_Toc427853816"/>
      <w:bookmarkStart w:id="78" w:name="_Toc88481858"/>
      <w:r>
        <w:rPr>
          <w:rFonts w:ascii="Times New Roman" w:eastAsia="Times New Roman" w:hAnsi="Times New Roman" w:cs="Times New Roman"/>
          <w:b/>
          <w:caps/>
          <w:sz w:val="24"/>
          <w:szCs w:val="20"/>
          <w:lang w:eastAsia="en-US"/>
        </w:rPr>
        <w:t>6.1</w:t>
      </w:r>
      <w:r>
        <w:rPr>
          <w:rFonts w:ascii="Times New Roman" w:eastAsia="Times New Roman" w:hAnsi="Times New Roman" w:cs="Times New Roman"/>
          <w:b/>
          <w:caps/>
          <w:sz w:val="24"/>
          <w:szCs w:val="20"/>
          <w:lang w:eastAsia="en-US"/>
        </w:rPr>
        <w:tab/>
      </w:r>
      <w:r w:rsidRPr="004820B7">
        <w:rPr>
          <w:rFonts w:ascii="Times New Roman" w:eastAsia="Times New Roman" w:hAnsi="Times New Roman" w:cs="Times New Roman"/>
          <w:b/>
          <w:caps/>
          <w:sz w:val="24"/>
          <w:szCs w:val="20"/>
          <w:lang w:eastAsia="en-US"/>
        </w:rPr>
        <w:t>General Requirements</w:t>
      </w:r>
      <w:bookmarkEnd w:id="71"/>
      <w:bookmarkEnd w:id="72"/>
      <w:bookmarkEnd w:id="73"/>
      <w:bookmarkEnd w:id="74"/>
      <w:bookmarkEnd w:id="75"/>
      <w:bookmarkEnd w:id="76"/>
      <w:bookmarkEnd w:id="77"/>
      <w:bookmarkEnd w:id="78"/>
    </w:p>
    <w:p w14:paraId="462C0B37" w14:textId="48BACF89" w:rsidR="004820B7" w:rsidRPr="004820B7" w:rsidRDefault="004820B7" w:rsidP="004820B7">
      <w:pPr>
        <w:keepNext/>
        <w:keepLines/>
        <w:numPr>
          <w:ilvl w:val="2"/>
          <w:numId w:val="0"/>
        </w:numPr>
        <w:tabs>
          <w:tab w:val="num" w:pos="720"/>
        </w:tabs>
        <w:spacing w:before="240" w:after="0" w:line="240" w:lineRule="auto"/>
        <w:ind w:left="720" w:hanging="720"/>
        <w:outlineLvl w:val="2"/>
        <w:rPr>
          <w:rFonts w:ascii="Times New Roman" w:eastAsia="Times New Roman" w:hAnsi="Times New Roman" w:cs="Times New Roman"/>
          <w:b/>
          <w:caps/>
          <w:sz w:val="24"/>
          <w:szCs w:val="20"/>
          <w:lang w:eastAsia="en-US"/>
        </w:rPr>
      </w:pPr>
      <w:bookmarkStart w:id="79" w:name="_Toc266952808"/>
      <w:bookmarkStart w:id="80" w:name="_Toc88481859"/>
      <w:r>
        <w:rPr>
          <w:rFonts w:ascii="Times New Roman" w:eastAsia="Times New Roman" w:hAnsi="Times New Roman" w:cs="Times New Roman"/>
          <w:b/>
          <w:caps/>
          <w:sz w:val="24"/>
          <w:szCs w:val="20"/>
          <w:lang w:eastAsia="en-US"/>
        </w:rPr>
        <w:t>6.1.1</w:t>
      </w:r>
      <w:r>
        <w:rPr>
          <w:rFonts w:ascii="Times New Roman" w:eastAsia="Times New Roman" w:hAnsi="Times New Roman" w:cs="Times New Roman"/>
          <w:b/>
          <w:caps/>
          <w:sz w:val="24"/>
          <w:szCs w:val="20"/>
          <w:lang w:eastAsia="en-US"/>
        </w:rPr>
        <w:tab/>
      </w:r>
      <w:r w:rsidRPr="004820B7">
        <w:rPr>
          <w:rFonts w:ascii="Times New Roman" w:eastAsia="Times New Roman" w:hAnsi="Times New Roman" w:cs="Times New Roman"/>
          <w:b/>
          <w:caps/>
          <w:sz w:val="24"/>
          <w:szCs w:val="20"/>
          <w:lang w:eastAsia="en-US"/>
        </w:rPr>
        <w:t>Protocol Implementation</w:t>
      </w:r>
      <w:bookmarkEnd w:id="79"/>
      <w:bookmarkEnd w:id="80"/>
    </w:p>
    <w:p w14:paraId="22B71E9D" w14:textId="77777777" w:rsidR="004820B7" w:rsidRPr="004820B7" w:rsidRDefault="004820B7" w:rsidP="004820B7">
      <w:pPr>
        <w:spacing w:before="240" w:after="0" w:line="280" w:lineRule="atLeast"/>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A conforming implementation of this protocol shall:</w:t>
      </w:r>
    </w:p>
    <w:p w14:paraId="661E3A82" w14:textId="1D8912A3" w:rsidR="004820B7" w:rsidRPr="004820B7"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conform to the BP</w:t>
      </w:r>
      <w:r>
        <w:rPr>
          <w:rFonts w:ascii="Times New Roman" w:eastAsia="Times New Roman" w:hAnsi="Times New Roman" w:cs="Times New Roman"/>
          <w:sz w:val="24"/>
          <w:szCs w:val="20"/>
          <w:lang w:eastAsia="en-US"/>
        </w:rPr>
        <w:t>-bis</w:t>
      </w:r>
      <w:r w:rsidRPr="004820B7">
        <w:rPr>
          <w:rFonts w:ascii="Times New Roman" w:eastAsia="Times New Roman" w:hAnsi="Times New Roman" w:cs="Times New Roman"/>
          <w:sz w:val="24"/>
          <w:szCs w:val="20"/>
          <w:lang w:eastAsia="en-US"/>
        </w:rPr>
        <w:t xml:space="preserve"> specification (RFC </w:t>
      </w:r>
      <w:r w:rsidR="00F53E6C">
        <w:rPr>
          <w:rFonts w:ascii="Times New Roman" w:eastAsia="Times New Roman" w:hAnsi="Times New Roman" w:cs="Times New Roman"/>
          <w:sz w:val="24"/>
          <w:szCs w:val="20"/>
          <w:lang w:eastAsia="en-US"/>
        </w:rPr>
        <w:t>9171</w:t>
      </w:r>
      <w:r w:rsidRPr="004820B7">
        <w:rPr>
          <w:rFonts w:ascii="Times New Roman" w:eastAsia="Times New Roman" w:hAnsi="Times New Roman" w:cs="Times New Roman"/>
          <w:sz w:val="24"/>
          <w:szCs w:val="20"/>
          <w:lang w:eastAsia="en-US"/>
        </w:rPr>
        <w:t xml:space="preserve">, reference </w:t>
      </w:r>
      <w:r w:rsidRPr="004820B7">
        <w:rPr>
          <w:rFonts w:ascii="Times New Roman" w:eastAsia="Times New Roman" w:hAnsi="Times New Roman" w:cs="Times New Roman"/>
          <w:sz w:val="24"/>
          <w:szCs w:val="20"/>
          <w:lang w:eastAsia="en-US"/>
        </w:rPr>
        <w:fldChar w:fldCharType="begin"/>
      </w:r>
      <w:r w:rsidRPr="004820B7">
        <w:rPr>
          <w:rFonts w:ascii="Times New Roman" w:eastAsia="Times New Roman" w:hAnsi="Times New Roman" w:cs="Times New Roman"/>
          <w:sz w:val="24"/>
          <w:szCs w:val="20"/>
          <w:lang w:eastAsia="en-US"/>
        </w:rPr>
        <w:instrText xml:space="preserve"> REF R_RFC5050BundleProtocolSpecification \h </w:instrText>
      </w:r>
      <w:r w:rsidRPr="004820B7">
        <w:rPr>
          <w:rFonts w:ascii="Times New Roman" w:eastAsia="Times New Roman" w:hAnsi="Times New Roman" w:cs="Times New Roman"/>
          <w:sz w:val="24"/>
          <w:szCs w:val="20"/>
          <w:lang w:eastAsia="en-US"/>
        </w:rPr>
      </w:r>
      <w:r w:rsidRPr="004820B7">
        <w:rPr>
          <w:rFonts w:ascii="Times New Roman" w:eastAsia="Times New Roman" w:hAnsi="Times New Roman" w:cs="Times New Roman"/>
          <w:sz w:val="24"/>
          <w:szCs w:val="20"/>
          <w:lang w:eastAsia="en-US"/>
        </w:rPr>
        <w:fldChar w:fldCharType="separate"/>
      </w:r>
      <w:r w:rsidRPr="004820B7">
        <w:rPr>
          <w:rFonts w:ascii="Times New Roman" w:eastAsia="Times New Roman" w:hAnsi="Times New Roman" w:cs="Times New Roman"/>
          <w:sz w:val="24"/>
          <w:szCs w:val="20"/>
          <w:lang w:eastAsia="en-US"/>
        </w:rPr>
        <w:t>[</w:t>
      </w:r>
      <w:r w:rsidRPr="004820B7">
        <w:rPr>
          <w:rFonts w:ascii="Times New Roman" w:eastAsia="Times New Roman" w:hAnsi="Times New Roman" w:cs="Times New Roman"/>
          <w:noProof/>
          <w:sz w:val="24"/>
          <w:szCs w:val="20"/>
          <w:lang w:eastAsia="en-US"/>
        </w:rPr>
        <w:t>1</w:t>
      </w:r>
      <w:r w:rsidRPr="004820B7">
        <w:rPr>
          <w:rFonts w:ascii="Times New Roman" w:eastAsia="Times New Roman" w:hAnsi="Times New Roman" w:cs="Times New Roman"/>
          <w:sz w:val="24"/>
          <w:szCs w:val="20"/>
          <w:lang w:eastAsia="en-US"/>
        </w:rPr>
        <w:t>]</w:t>
      </w:r>
      <w:r w:rsidRPr="004820B7">
        <w:rPr>
          <w:rFonts w:ascii="Times New Roman" w:eastAsia="Times New Roman" w:hAnsi="Times New Roman" w:cs="Times New Roman"/>
          <w:sz w:val="24"/>
          <w:szCs w:val="20"/>
          <w:lang w:eastAsia="en-US"/>
        </w:rPr>
        <w:fldChar w:fldCharType="end"/>
      </w:r>
      <w:proofErr w:type="gramStart"/>
      <w:r w:rsidRPr="004820B7">
        <w:rPr>
          <w:rFonts w:ascii="Times New Roman" w:eastAsia="Times New Roman" w:hAnsi="Times New Roman" w:cs="Times New Roman"/>
          <w:sz w:val="24"/>
          <w:szCs w:val="20"/>
          <w:lang w:eastAsia="en-US"/>
        </w:rPr>
        <w:t>);</w:t>
      </w:r>
      <w:proofErr w:type="gramEnd"/>
    </w:p>
    <w:p w14:paraId="0BAB52CB" w14:textId="30D46AC1" w:rsidR="004820B7" w:rsidRPr="00012AE3"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trike/>
          <w:sz w:val="24"/>
          <w:szCs w:val="20"/>
          <w:lang w:eastAsia="en-US"/>
        </w:rPr>
      </w:pPr>
      <w:commentRangeStart w:id="81"/>
      <w:r w:rsidRPr="00012AE3">
        <w:rPr>
          <w:rFonts w:ascii="Times New Roman" w:eastAsia="Times New Roman" w:hAnsi="Times New Roman" w:cs="Times New Roman"/>
          <w:strike/>
          <w:sz w:val="24"/>
          <w:szCs w:val="20"/>
          <w:lang w:eastAsia="en-US"/>
        </w:rPr>
        <w:t xml:space="preserve">conform to the CBHE specification (RFC 6260, reference </w:t>
      </w:r>
      <w:r w:rsidRPr="00012AE3">
        <w:rPr>
          <w:rFonts w:ascii="Times New Roman" w:eastAsia="Times New Roman" w:hAnsi="Times New Roman" w:cs="Times New Roman"/>
          <w:strike/>
          <w:sz w:val="24"/>
          <w:szCs w:val="20"/>
          <w:lang w:eastAsia="en-US"/>
        </w:rPr>
        <w:fldChar w:fldCharType="begin"/>
      </w:r>
      <w:r w:rsidRPr="00012AE3">
        <w:rPr>
          <w:rFonts w:ascii="Times New Roman" w:eastAsia="Times New Roman" w:hAnsi="Times New Roman" w:cs="Times New Roman"/>
          <w:strike/>
          <w:sz w:val="24"/>
          <w:szCs w:val="20"/>
          <w:lang w:eastAsia="en-US"/>
        </w:rPr>
        <w:instrText xml:space="preserve"> REF R_RFC6260CompressedBundleHeaderEncodingC \h </w:instrText>
      </w:r>
      <w:r w:rsidR="004D0C6C">
        <w:rPr>
          <w:rFonts w:ascii="Times New Roman" w:eastAsia="Times New Roman" w:hAnsi="Times New Roman" w:cs="Times New Roman"/>
          <w:strike/>
          <w:sz w:val="24"/>
          <w:szCs w:val="20"/>
          <w:lang w:eastAsia="en-US"/>
        </w:rPr>
        <w:instrText xml:space="preserve"> \* MERGEFORMAT </w:instrText>
      </w:r>
      <w:r w:rsidRPr="00012AE3">
        <w:rPr>
          <w:rFonts w:ascii="Times New Roman" w:eastAsia="Times New Roman" w:hAnsi="Times New Roman" w:cs="Times New Roman"/>
          <w:strike/>
          <w:sz w:val="24"/>
          <w:szCs w:val="20"/>
          <w:lang w:eastAsia="en-US"/>
        </w:rPr>
      </w:r>
      <w:r w:rsidRPr="00012AE3">
        <w:rPr>
          <w:rFonts w:ascii="Times New Roman" w:eastAsia="Times New Roman" w:hAnsi="Times New Roman" w:cs="Times New Roman"/>
          <w:strike/>
          <w:sz w:val="24"/>
          <w:szCs w:val="20"/>
          <w:lang w:eastAsia="en-US"/>
        </w:rPr>
        <w:fldChar w:fldCharType="separate"/>
      </w:r>
      <w:r w:rsidRPr="00012AE3">
        <w:rPr>
          <w:rFonts w:ascii="Times New Roman" w:eastAsia="Times New Roman" w:hAnsi="Times New Roman" w:cs="Times New Roman"/>
          <w:strike/>
          <w:sz w:val="24"/>
          <w:szCs w:val="20"/>
          <w:lang w:eastAsia="en-US"/>
        </w:rPr>
        <w:t>[</w:t>
      </w:r>
      <w:r w:rsidR="0081046C" w:rsidRPr="00012AE3">
        <w:rPr>
          <w:rFonts w:ascii="Times New Roman" w:eastAsia="Times New Roman" w:hAnsi="Times New Roman" w:cs="Times New Roman"/>
          <w:strike/>
          <w:noProof/>
          <w:sz w:val="24"/>
          <w:szCs w:val="20"/>
          <w:lang w:eastAsia="en-US"/>
        </w:rPr>
        <w:t>5</w:t>
      </w:r>
      <w:r w:rsidRPr="00012AE3">
        <w:rPr>
          <w:rFonts w:ascii="Times New Roman" w:eastAsia="Times New Roman" w:hAnsi="Times New Roman" w:cs="Times New Roman"/>
          <w:strike/>
          <w:sz w:val="24"/>
          <w:szCs w:val="20"/>
          <w:lang w:eastAsia="en-US"/>
        </w:rPr>
        <w:t>]</w:t>
      </w:r>
      <w:r w:rsidRPr="00012AE3">
        <w:rPr>
          <w:rFonts w:ascii="Times New Roman" w:eastAsia="Times New Roman" w:hAnsi="Times New Roman" w:cs="Times New Roman"/>
          <w:strike/>
          <w:sz w:val="24"/>
          <w:szCs w:val="20"/>
          <w:lang w:eastAsia="en-US"/>
        </w:rPr>
        <w:fldChar w:fldCharType="end"/>
      </w:r>
      <w:r w:rsidRPr="00012AE3">
        <w:rPr>
          <w:rFonts w:ascii="Times New Roman" w:eastAsia="Times New Roman" w:hAnsi="Times New Roman" w:cs="Times New Roman"/>
          <w:strike/>
          <w:sz w:val="24"/>
          <w:szCs w:val="20"/>
          <w:lang w:eastAsia="en-US"/>
        </w:rPr>
        <w:t>);</w:t>
      </w:r>
      <w:commentRangeEnd w:id="81"/>
      <w:r w:rsidR="003036CC" w:rsidRPr="00012AE3">
        <w:rPr>
          <w:rStyle w:val="CommentReference"/>
          <w:strike/>
        </w:rPr>
        <w:commentReference w:id="81"/>
      </w:r>
    </w:p>
    <w:p w14:paraId="4693EC85" w14:textId="77777777" w:rsidR="004820B7" w:rsidRPr="004820B7"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 xml:space="preserve">implement the modifications in section </w:t>
      </w:r>
      <w:r w:rsidRPr="004820B7">
        <w:rPr>
          <w:rFonts w:ascii="Times New Roman" w:eastAsia="Times New Roman" w:hAnsi="Times New Roman" w:cs="Times New Roman"/>
          <w:sz w:val="24"/>
          <w:szCs w:val="20"/>
          <w:lang w:eastAsia="en-US"/>
        </w:rPr>
        <w:fldChar w:fldCharType="begin"/>
      </w:r>
      <w:r w:rsidRPr="004820B7">
        <w:rPr>
          <w:rFonts w:ascii="Times New Roman" w:eastAsia="Times New Roman" w:hAnsi="Times New Roman" w:cs="Times New Roman"/>
          <w:sz w:val="24"/>
          <w:szCs w:val="20"/>
          <w:lang w:eastAsia="en-US"/>
        </w:rPr>
        <w:instrText xml:space="preserve"> REF _Ref311112579 \r \h </w:instrText>
      </w:r>
      <w:r w:rsidRPr="004820B7">
        <w:rPr>
          <w:rFonts w:ascii="Times New Roman" w:eastAsia="Times New Roman" w:hAnsi="Times New Roman" w:cs="Times New Roman"/>
          <w:sz w:val="24"/>
          <w:szCs w:val="20"/>
          <w:lang w:eastAsia="en-US"/>
        </w:rPr>
      </w:r>
      <w:r w:rsidRPr="004820B7">
        <w:rPr>
          <w:rFonts w:ascii="Times New Roman" w:eastAsia="Times New Roman" w:hAnsi="Times New Roman" w:cs="Times New Roman"/>
          <w:sz w:val="24"/>
          <w:szCs w:val="20"/>
          <w:lang w:eastAsia="en-US"/>
        </w:rPr>
        <w:fldChar w:fldCharType="separate"/>
      </w:r>
      <w:r w:rsidRPr="004820B7">
        <w:rPr>
          <w:rFonts w:ascii="Times New Roman" w:eastAsia="Times New Roman" w:hAnsi="Times New Roman" w:cs="Times New Roman"/>
          <w:sz w:val="24"/>
          <w:szCs w:val="20"/>
          <w:lang w:eastAsia="en-US"/>
        </w:rPr>
        <w:t>3</w:t>
      </w:r>
      <w:r w:rsidRPr="004820B7">
        <w:rPr>
          <w:rFonts w:ascii="Times New Roman" w:eastAsia="Times New Roman" w:hAnsi="Times New Roman" w:cs="Times New Roman"/>
          <w:sz w:val="24"/>
          <w:szCs w:val="20"/>
          <w:lang w:eastAsia="en-US"/>
        </w:rPr>
        <w:fldChar w:fldCharType="end"/>
      </w:r>
      <w:r w:rsidRPr="004820B7">
        <w:rPr>
          <w:rFonts w:ascii="Times New Roman" w:eastAsia="Times New Roman" w:hAnsi="Times New Roman" w:cs="Times New Roman"/>
          <w:sz w:val="24"/>
          <w:szCs w:val="20"/>
          <w:lang w:eastAsia="en-US"/>
        </w:rPr>
        <w:t xml:space="preserve"> of this </w:t>
      </w:r>
      <w:proofErr w:type="gramStart"/>
      <w:r w:rsidRPr="004820B7">
        <w:rPr>
          <w:rFonts w:ascii="Times New Roman" w:eastAsia="Times New Roman" w:hAnsi="Times New Roman" w:cs="Times New Roman"/>
          <w:sz w:val="24"/>
          <w:szCs w:val="20"/>
          <w:lang w:eastAsia="en-US"/>
        </w:rPr>
        <w:t>document;</w:t>
      </w:r>
      <w:proofErr w:type="gramEnd"/>
    </w:p>
    <w:p w14:paraId="33E57BB1" w14:textId="4C805C95" w:rsidR="004820B7" w:rsidRDefault="004820B7" w:rsidP="004820B7">
      <w:pPr>
        <w:numPr>
          <w:ilvl w:val="0"/>
          <w:numId w:val="20"/>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 xml:space="preserve">implement the services described in section </w:t>
      </w:r>
      <w:r w:rsidRPr="004820B7">
        <w:rPr>
          <w:rFonts w:ascii="Times New Roman" w:eastAsia="Times New Roman" w:hAnsi="Times New Roman" w:cs="Times New Roman"/>
          <w:sz w:val="24"/>
          <w:szCs w:val="20"/>
          <w:lang w:eastAsia="en-US"/>
        </w:rPr>
        <w:fldChar w:fldCharType="begin"/>
      </w:r>
      <w:r w:rsidRPr="004820B7">
        <w:rPr>
          <w:rFonts w:ascii="Times New Roman" w:eastAsia="Times New Roman" w:hAnsi="Times New Roman" w:cs="Times New Roman"/>
          <w:sz w:val="24"/>
          <w:szCs w:val="20"/>
          <w:lang w:eastAsia="en-US"/>
        </w:rPr>
        <w:instrText xml:space="preserve"> REF _Ref311112586 \r \h </w:instrText>
      </w:r>
      <w:r w:rsidRPr="004820B7">
        <w:rPr>
          <w:rFonts w:ascii="Times New Roman" w:eastAsia="Times New Roman" w:hAnsi="Times New Roman" w:cs="Times New Roman"/>
          <w:sz w:val="24"/>
          <w:szCs w:val="20"/>
          <w:lang w:eastAsia="en-US"/>
        </w:rPr>
      </w:r>
      <w:r w:rsidRPr="004820B7">
        <w:rPr>
          <w:rFonts w:ascii="Times New Roman" w:eastAsia="Times New Roman" w:hAnsi="Times New Roman" w:cs="Times New Roman"/>
          <w:sz w:val="24"/>
          <w:szCs w:val="20"/>
          <w:lang w:eastAsia="en-US"/>
        </w:rPr>
        <w:fldChar w:fldCharType="separate"/>
      </w:r>
      <w:r w:rsidRPr="004820B7">
        <w:rPr>
          <w:rFonts w:ascii="Times New Roman" w:eastAsia="Times New Roman" w:hAnsi="Times New Roman" w:cs="Times New Roman"/>
          <w:sz w:val="24"/>
          <w:szCs w:val="20"/>
          <w:lang w:eastAsia="en-US"/>
        </w:rPr>
        <w:t>4</w:t>
      </w:r>
      <w:r w:rsidRPr="004820B7">
        <w:rPr>
          <w:rFonts w:ascii="Times New Roman" w:eastAsia="Times New Roman" w:hAnsi="Times New Roman" w:cs="Times New Roman"/>
          <w:sz w:val="24"/>
          <w:szCs w:val="20"/>
          <w:lang w:eastAsia="en-US"/>
        </w:rPr>
        <w:fldChar w:fldCharType="end"/>
      </w:r>
      <w:r w:rsidRPr="004820B7">
        <w:rPr>
          <w:rFonts w:ascii="Times New Roman" w:eastAsia="Times New Roman" w:hAnsi="Times New Roman" w:cs="Times New Roman"/>
          <w:sz w:val="24"/>
          <w:szCs w:val="20"/>
          <w:lang w:eastAsia="en-US"/>
        </w:rPr>
        <w:t xml:space="preserve"> of this document.</w:t>
      </w:r>
    </w:p>
    <w:p w14:paraId="046EB8F6" w14:textId="77777777" w:rsidR="004820B7" w:rsidRPr="004820B7" w:rsidRDefault="004820B7" w:rsidP="004820B7">
      <w:pPr>
        <w:spacing w:before="180" w:after="0" w:line="240" w:lineRule="auto"/>
        <w:jc w:val="both"/>
        <w:rPr>
          <w:rFonts w:ascii="Times New Roman" w:eastAsia="Times New Roman" w:hAnsi="Times New Roman" w:cs="Times New Roman"/>
          <w:b/>
          <w:bCs/>
          <w:sz w:val="24"/>
          <w:szCs w:val="20"/>
          <w:lang w:eastAsia="en-US"/>
        </w:rPr>
      </w:pPr>
      <w:r w:rsidRPr="004820B7">
        <w:rPr>
          <w:rFonts w:ascii="Times New Roman" w:eastAsia="Times New Roman" w:hAnsi="Times New Roman" w:cs="Times New Roman"/>
          <w:b/>
          <w:bCs/>
          <w:sz w:val="24"/>
          <w:szCs w:val="20"/>
          <w:lang w:eastAsia="en-US"/>
        </w:rPr>
        <w:t>6.1.2</w:t>
      </w:r>
      <w:r w:rsidRPr="004820B7">
        <w:rPr>
          <w:rFonts w:ascii="Times New Roman" w:eastAsia="Times New Roman" w:hAnsi="Times New Roman" w:cs="Times New Roman"/>
          <w:b/>
          <w:bCs/>
          <w:sz w:val="24"/>
          <w:szCs w:val="20"/>
          <w:lang w:eastAsia="en-US"/>
        </w:rPr>
        <w:tab/>
        <w:t>PICS PROFORMA</w:t>
      </w:r>
    </w:p>
    <w:p w14:paraId="26BA6D31" w14:textId="0E3E66F0" w:rsidR="004820B7" w:rsidRDefault="004820B7" w:rsidP="004820B7">
      <w:pPr>
        <w:spacing w:before="180" w:after="0" w:line="240" w:lineRule="auto"/>
        <w:jc w:val="both"/>
        <w:rPr>
          <w:rFonts w:ascii="Times New Roman" w:eastAsia="Times New Roman" w:hAnsi="Times New Roman" w:cs="Times New Roman"/>
          <w:sz w:val="24"/>
          <w:szCs w:val="20"/>
          <w:lang w:eastAsia="en-US"/>
        </w:rPr>
      </w:pPr>
      <w:r w:rsidRPr="004820B7">
        <w:rPr>
          <w:rFonts w:ascii="Times New Roman" w:eastAsia="Times New Roman" w:hAnsi="Times New Roman" w:cs="Times New Roman"/>
          <w:sz w:val="24"/>
          <w:szCs w:val="20"/>
          <w:lang w:eastAsia="en-US"/>
        </w:rPr>
        <w:t>An implementer shall prepare a Protocol Implementation Conformance Statement (PICS) based on the defined proforma in annex A of this document.</w:t>
      </w:r>
    </w:p>
    <w:p w14:paraId="0AFFAC61" w14:textId="77777777" w:rsidR="00B865D4" w:rsidRPr="004820B7" w:rsidRDefault="00B865D4" w:rsidP="004820B7">
      <w:pPr>
        <w:spacing w:before="180" w:after="0" w:line="240" w:lineRule="auto"/>
        <w:jc w:val="both"/>
        <w:rPr>
          <w:rFonts w:ascii="Times New Roman" w:eastAsia="Times New Roman" w:hAnsi="Times New Roman" w:cs="Times New Roman"/>
          <w:sz w:val="24"/>
          <w:szCs w:val="20"/>
          <w:lang w:eastAsia="en-US"/>
        </w:rPr>
      </w:pPr>
    </w:p>
    <w:p w14:paraId="58FBB0A3" w14:textId="77777777" w:rsidR="004820B7" w:rsidRPr="00B865D4" w:rsidRDefault="004820B7" w:rsidP="00012AE3">
      <w:pPr>
        <w:pStyle w:val="Heading2"/>
        <w:rPr>
          <w:rFonts w:ascii="Times New Roman" w:eastAsia="Times New Roman" w:hAnsi="Times New Roman" w:cs="Times New Roman"/>
          <w:b/>
          <w:bCs/>
          <w:sz w:val="24"/>
          <w:szCs w:val="20"/>
          <w:lang w:eastAsia="en-US"/>
        </w:rPr>
      </w:pPr>
      <w:bookmarkStart w:id="82" w:name="_Toc88481860"/>
      <w:commentRangeStart w:id="83"/>
      <w:r w:rsidRPr="00B865D4">
        <w:rPr>
          <w:rFonts w:ascii="Times New Roman" w:eastAsia="Times New Roman" w:hAnsi="Times New Roman" w:cs="Times New Roman"/>
          <w:b/>
          <w:bCs/>
          <w:color w:val="auto"/>
          <w:sz w:val="24"/>
          <w:szCs w:val="20"/>
          <w:lang w:eastAsia="en-US"/>
        </w:rPr>
        <w:t>6.2</w:t>
      </w:r>
      <w:r w:rsidRPr="00B865D4">
        <w:rPr>
          <w:rFonts w:ascii="Times New Roman" w:eastAsia="Times New Roman" w:hAnsi="Times New Roman" w:cs="Times New Roman"/>
          <w:b/>
          <w:bCs/>
          <w:color w:val="auto"/>
          <w:sz w:val="24"/>
          <w:szCs w:val="20"/>
          <w:lang w:eastAsia="en-US"/>
        </w:rPr>
        <w:tab/>
        <w:t>BUNDLE PROTOCOL REQUIREMENTS</w:t>
      </w:r>
      <w:bookmarkEnd w:id="82"/>
      <w:commentRangeEnd w:id="83"/>
      <w:r w:rsidR="003036CC">
        <w:rPr>
          <w:rStyle w:val="CommentReference"/>
          <w:rFonts w:asciiTheme="minorHAnsi" w:eastAsiaTheme="minorEastAsia" w:hAnsiTheme="minorHAnsi" w:cstheme="minorBidi"/>
          <w:color w:val="auto"/>
        </w:rPr>
        <w:commentReference w:id="83"/>
      </w:r>
    </w:p>
    <w:p w14:paraId="736CAFB2" w14:textId="3213EBEF" w:rsidR="004820B7" w:rsidRDefault="004820B7" w:rsidP="004820B7">
      <w:pPr>
        <w:spacing w:before="180" w:after="0" w:line="240" w:lineRule="auto"/>
        <w:jc w:val="both"/>
        <w:rPr>
          <w:rFonts w:ascii="Times New Roman" w:eastAsia="Times New Roman" w:hAnsi="Times New Roman" w:cs="Times New Roman"/>
          <w:b/>
          <w:bCs/>
          <w:sz w:val="24"/>
          <w:szCs w:val="20"/>
          <w:lang w:eastAsia="en-US"/>
        </w:rPr>
      </w:pPr>
      <w:r w:rsidRPr="004820B7">
        <w:rPr>
          <w:rFonts w:ascii="Times New Roman" w:eastAsia="Times New Roman" w:hAnsi="Times New Roman" w:cs="Times New Roman"/>
          <w:b/>
          <w:bCs/>
          <w:sz w:val="24"/>
          <w:szCs w:val="20"/>
          <w:lang w:eastAsia="en-US"/>
        </w:rPr>
        <w:t>6.2.1</w:t>
      </w:r>
      <w:r w:rsidRPr="004820B7">
        <w:rPr>
          <w:rFonts w:ascii="Times New Roman" w:eastAsia="Times New Roman" w:hAnsi="Times New Roman" w:cs="Times New Roman"/>
          <w:b/>
          <w:bCs/>
          <w:sz w:val="24"/>
          <w:szCs w:val="20"/>
          <w:lang w:eastAsia="en-US"/>
        </w:rPr>
        <w:tab/>
        <w:t>MAJOR CAPABILITIES</w:t>
      </w:r>
    </w:p>
    <w:p w14:paraId="414EFCA0" w14:textId="77777777" w:rsidR="00B865D4" w:rsidRDefault="00B865D4" w:rsidP="004820B7">
      <w:pPr>
        <w:spacing w:before="180" w:after="0" w:line="240" w:lineRule="auto"/>
        <w:jc w:val="both"/>
        <w:rPr>
          <w:rFonts w:ascii="Times New Roman" w:eastAsia="Times New Roman" w:hAnsi="Times New Roman" w:cs="Times New Roman"/>
          <w:b/>
          <w:bCs/>
          <w:sz w:val="24"/>
          <w:szCs w:val="20"/>
          <w:lang w:eastAsia="en-US"/>
        </w:rPr>
      </w:pPr>
    </w:p>
    <w:p w14:paraId="10669F56" w14:textId="707A477C" w:rsidR="009F3E58" w:rsidRDefault="009F3E58" w:rsidP="00012AE3">
      <w:pPr>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 xml:space="preserve">6.2.1.1 </w:t>
      </w:r>
      <w:r>
        <w:rPr>
          <w:rFonts w:ascii="Times New Roman" w:eastAsia="Times New Roman" w:hAnsi="Times New Roman" w:cs="Times New Roman"/>
          <w:b/>
          <w:sz w:val="24"/>
          <w:szCs w:val="20"/>
          <w:lang w:eastAsia="en-US"/>
        </w:rPr>
        <w:tab/>
      </w:r>
      <w:r w:rsidRPr="009F3E58">
        <w:rPr>
          <w:rFonts w:ascii="Times New Roman" w:eastAsia="Times New Roman" w:hAnsi="Times New Roman" w:cs="Times New Roman"/>
          <w:b/>
          <w:sz w:val="24"/>
          <w:szCs w:val="20"/>
          <w:lang w:eastAsia="en-US"/>
        </w:rPr>
        <w:t>All Bundle Protocol Implementations</w:t>
      </w:r>
    </w:p>
    <w:p w14:paraId="340EF51A" w14:textId="77777777" w:rsidR="006B1CE7" w:rsidRPr="006B1CE7" w:rsidRDefault="006B1CE7" w:rsidP="006B1CE7">
      <w:pPr>
        <w:spacing w:before="240" w:after="0" w:line="280" w:lineRule="atLeast"/>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All BP implementations for CCSDS shall implement and/or conform to the following:</w:t>
      </w:r>
    </w:p>
    <w:p w14:paraId="3CDDA709" w14:textId="30794123"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bundle structure as described in RFC </w:t>
      </w:r>
      <w:r w:rsidR="001E5696">
        <w:rPr>
          <w:rFonts w:ascii="Times New Roman" w:eastAsia="Times New Roman" w:hAnsi="Times New Roman" w:cs="Times New Roman"/>
          <w:sz w:val="24"/>
          <w:szCs w:val="20"/>
          <w:lang w:eastAsia="en-US"/>
        </w:rPr>
        <w:t>9171</w:t>
      </w:r>
      <w:r w:rsidRPr="006B1CE7">
        <w:rPr>
          <w:rFonts w:ascii="Times New Roman" w:eastAsia="Times New Roman" w:hAnsi="Times New Roman" w:cs="Times New Roman"/>
          <w:sz w:val="24"/>
          <w:szCs w:val="20"/>
          <w:lang w:eastAsia="en-US"/>
        </w:rPr>
        <w:t xml:space="preserve"> sections 3.1, 4.0,</w:t>
      </w:r>
      <w:r>
        <w:rPr>
          <w:rFonts w:ascii="Times New Roman" w:eastAsia="Times New Roman" w:hAnsi="Times New Roman" w:cs="Times New Roman"/>
          <w:sz w:val="24"/>
          <w:szCs w:val="20"/>
          <w:lang w:eastAsia="en-US"/>
        </w:rPr>
        <w:t xml:space="preserve"> 4.1,</w:t>
      </w:r>
      <w:r w:rsidRPr="006B1CE7">
        <w:rPr>
          <w:rFonts w:ascii="Times New Roman" w:eastAsia="Times New Roman" w:hAnsi="Times New Roman" w:cs="Times New Roman"/>
          <w:sz w:val="24"/>
          <w:szCs w:val="20"/>
          <w:lang w:eastAsia="en-US"/>
        </w:rPr>
        <w:t xml:space="preserve"> 4.2</w:t>
      </w:r>
      <w:r>
        <w:rPr>
          <w:rFonts w:ascii="Times New Roman" w:eastAsia="Times New Roman" w:hAnsi="Times New Roman" w:cs="Times New Roman"/>
          <w:sz w:val="24"/>
          <w:szCs w:val="20"/>
          <w:lang w:eastAsia="en-US"/>
        </w:rPr>
        <w:t>.3</w:t>
      </w:r>
      <w:r w:rsidRPr="006B1CE7">
        <w:rPr>
          <w:rFonts w:ascii="Times New Roman" w:eastAsia="Times New Roman" w:hAnsi="Times New Roman" w:cs="Times New Roman"/>
          <w:sz w:val="24"/>
          <w:szCs w:val="20"/>
          <w:lang w:eastAsia="en-US"/>
        </w:rPr>
        <w:t>, 4.</w:t>
      </w:r>
      <w:r>
        <w:rPr>
          <w:rFonts w:ascii="Times New Roman" w:eastAsia="Times New Roman" w:hAnsi="Times New Roman" w:cs="Times New Roman"/>
          <w:sz w:val="24"/>
          <w:szCs w:val="20"/>
          <w:lang w:eastAsia="en-US"/>
        </w:rPr>
        <w:t>2.5.1</w:t>
      </w:r>
      <w:r w:rsidRPr="006B1CE7">
        <w:rPr>
          <w:rFonts w:ascii="Times New Roman" w:eastAsia="Times New Roman" w:hAnsi="Times New Roman" w:cs="Times New Roman"/>
          <w:sz w:val="24"/>
          <w:szCs w:val="20"/>
          <w:lang w:eastAsia="en-US"/>
        </w:rPr>
        <w:t xml:space="preserve">, 5.8, and </w:t>
      </w:r>
      <w:proofErr w:type="gramStart"/>
      <w:r>
        <w:rPr>
          <w:rFonts w:ascii="Times New Roman" w:eastAsia="Times New Roman" w:hAnsi="Times New Roman" w:cs="Times New Roman"/>
          <w:sz w:val="24"/>
          <w:szCs w:val="20"/>
          <w:lang w:eastAsia="en-US"/>
        </w:rPr>
        <w:t>9</w:t>
      </w:r>
      <w:r w:rsidRPr="006B1CE7">
        <w:rPr>
          <w:rFonts w:ascii="Times New Roman" w:eastAsia="Times New Roman" w:hAnsi="Times New Roman" w:cs="Times New Roman"/>
          <w:sz w:val="24"/>
          <w:szCs w:val="20"/>
          <w:lang w:eastAsia="en-US"/>
        </w:rPr>
        <w:t>;</w:t>
      </w:r>
      <w:proofErr w:type="gramEnd"/>
    </w:p>
    <w:p w14:paraId="1E5DCDC7" w14:textId="5F81A36D"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pacing w:val="-2"/>
          <w:sz w:val="24"/>
          <w:szCs w:val="20"/>
          <w:lang w:eastAsia="en-US"/>
        </w:rPr>
      </w:pPr>
      <w:r w:rsidRPr="006B1CE7">
        <w:rPr>
          <w:rFonts w:ascii="Times New Roman" w:eastAsia="Times New Roman" w:hAnsi="Times New Roman" w:cs="Times New Roman"/>
          <w:spacing w:val="-2"/>
          <w:sz w:val="24"/>
          <w:szCs w:val="20"/>
          <w:lang w:eastAsia="en-US"/>
        </w:rPr>
        <w:t xml:space="preserve">block structure as described in </w:t>
      </w:r>
      <w:r w:rsidR="001E5696">
        <w:rPr>
          <w:rFonts w:ascii="Times New Roman" w:eastAsia="Times New Roman" w:hAnsi="Times New Roman" w:cs="Times New Roman"/>
          <w:spacing w:val="-2"/>
          <w:sz w:val="24"/>
          <w:szCs w:val="20"/>
          <w:lang w:eastAsia="en-US"/>
        </w:rPr>
        <w:t>RFC 9171</w:t>
      </w:r>
      <w:r w:rsidRPr="006B1CE7">
        <w:rPr>
          <w:rFonts w:ascii="Times New Roman" w:eastAsia="Times New Roman" w:hAnsi="Times New Roman" w:cs="Times New Roman"/>
          <w:spacing w:val="-2"/>
          <w:sz w:val="24"/>
          <w:szCs w:val="20"/>
          <w:lang w:eastAsia="en-US"/>
        </w:rPr>
        <w:t xml:space="preserve"> sections 4.1,</w:t>
      </w:r>
      <w:r w:rsidR="00EC6AE8">
        <w:rPr>
          <w:rFonts w:ascii="Times New Roman" w:eastAsia="Times New Roman" w:hAnsi="Times New Roman" w:cs="Times New Roman"/>
          <w:spacing w:val="-2"/>
          <w:sz w:val="24"/>
          <w:szCs w:val="20"/>
          <w:lang w:eastAsia="en-US"/>
        </w:rPr>
        <w:t xml:space="preserve"> 4.2.1, 4.2.1</w:t>
      </w:r>
      <w:r w:rsidRPr="006B1CE7">
        <w:rPr>
          <w:rFonts w:ascii="Times New Roman" w:eastAsia="Times New Roman" w:hAnsi="Times New Roman" w:cs="Times New Roman"/>
          <w:spacing w:val="-2"/>
          <w:sz w:val="24"/>
          <w:szCs w:val="20"/>
          <w:lang w:eastAsia="en-US"/>
        </w:rPr>
        <w:t xml:space="preserve"> 4.</w:t>
      </w:r>
      <w:r w:rsidR="00EC6AE8">
        <w:rPr>
          <w:rFonts w:ascii="Times New Roman" w:eastAsia="Times New Roman" w:hAnsi="Times New Roman" w:cs="Times New Roman"/>
          <w:spacing w:val="-2"/>
          <w:sz w:val="24"/>
          <w:szCs w:val="20"/>
          <w:lang w:eastAsia="en-US"/>
        </w:rPr>
        <w:t>3</w:t>
      </w:r>
      <w:r w:rsidRPr="006B1CE7">
        <w:rPr>
          <w:rFonts w:ascii="Times New Roman" w:eastAsia="Times New Roman" w:hAnsi="Times New Roman" w:cs="Times New Roman"/>
          <w:spacing w:val="-2"/>
          <w:sz w:val="24"/>
          <w:szCs w:val="20"/>
          <w:lang w:eastAsia="en-US"/>
        </w:rPr>
        <w:t>, 4.</w:t>
      </w:r>
      <w:r w:rsidR="00EC6AE8">
        <w:rPr>
          <w:rFonts w:ascii="Times New Roman" w:eastAsia="Times New Roman" w:hAnsi="Times New Roman" w:cs="Times New Roman"/>
          <w:spacing w:val="-2"/>
          <w:sz w:val="24"/>
          <w:szCs w:val="20"/>
          <w:lang w:eastAsia="en-US"/>
        </w:rPr>
        <w:t>3</w:t>
      </w:r>
      <w:r w:rsidRPr="006B1CE7">
        <w:rPr>
          <w:rFonts w:ascii="Times New Roman" w:eastAsia="Times New Roman" w:hAnsi="Times New Roman" w:cs="Times New Roman"/>
          <w:spacing w:val="-2"/>
          <w:sz w:val="24"/>
          <w:szCs w:val="20"/>
          <w:lang w:eastAsia="en-US"/>
        </w:rPr>
        <w:t>.1, 4.</w:t>
      </w:r>
      <w:r w:rsidR="00EC6AE8">
        <w:rPr>
          <w:rFonts w:ascii="Times New Roman" w:eastAsia="Times New Roman" w:hAnsi="Times New Roman" w:cs="Times New Roman"/>
          <w:spacing w:val="-2"/>
          <w:sz w:val="24"/>
          <w:szCs w:val="20"/>
          <w:lang w:eastAsia="en-US"/>
        </w:rPr>
        <w:t>3</w:t>
      </w:r>
      <w:r w:rsidRPr="006B1CE7">
        <w:rPr>
          <w:rFonts w:ascii="Times New Roman" w:eastAsia="Times New Roman" w:hAnsi="Times New Roman" w:cs="Times New Roman"/>
          <w:spacing w:val="-2"/>
          <w:sz w:val="24"/>
          <w:szCs w:val="20"/>
          <w:lang w:eastAsia="en-US"/>
        </w:rPr>
        <w:t>.2, , 4.</w:t>
      </w:r>
      <w:r w:rsidR="00EC6AE8">
        <w:rPr>
          <w:rFonts w:ascii="Times New Roman" w:eastAsia="Times New Roman" w:hAnsi="Times New Roman" w:cs="Times New Roman"/>
          <w:spacing w:val="-2"/>
          <w:sz w:val="24"/>
          <w:szCs w:val="20"/>
          <w:lang w:eastAsia="en-US"/>
        </w:rPr>
        <w:t>4</w:t>
      </w:r>
      <w:r w:rsidRPr="006B1CE7">
        <w:rPr>
          <w:rFonts w:ascii="Times New Roman" w:eastAsia="Times New Roman" w:hAnsi="Times New Roman" w:cs="Times New Roman"/>
          <w:spacing w:val="-2"/>
          <w:sz w:val="24"/>
          <w:szCs w:val="20"/>
          <w:lang w:eastAsia="en-US"/>
        </w:rPr>
        <w:t>,</w:t>
      </w:r>
      <w:r w:rsidR="00EC6AE8">
        <w:rPr>
          <w:rFonts w:ascii="Times New Roman" w:eastAsia="Times New Roman" w:hAnsi="Times New Roman" w:cs="Times New Roman"/>
          <w:spacing w:val="-2"/>
          <w:sz w:val="24"/>
          <w:szCs w:val="20"/>
          <w:lang w:eastAsia="en-US"/>
        </w:rPr>
        <w:t xml:space="preserve"> 4.4.1, 4.4.2, </w:t>
      </w:r>
      <w:proofErr w:type="gramStart"/>
      <w:r w:rsidR="00EC6AE8">
        <w:rPr>
          <w:rFonts w:ascii="Times New Roman" w:eastAsia="Times New Roman" w:hAnsi="Times New Roman" w:cs="Times New Roman"/>
          <w:spacing w:val="-2"/>
          <w:sz w:val="24"/>
          <w:szCs w:val="20"/>
          <w:lang w:eastAsia="en-US"/>
        </w:rPr>
        <w:t>4.4.3</w:t>
      </w:r>
      <w:r w:rsidRPr="006B1CE7">
        <w:rPr>
          <w:rFonts w:ascii="Times New Roman" w:eastAsia="Times New Roman" w:hAnsi="Times New Roman" w:cs="Times New Roman"/>
          <w:spacing w:val="-2"/>
          <w:sz w:val="24"/>
          <w:szCs w:val="20"/>
          <w:lang w:eastAsia="en-US"/>
        </w:rPr>
        <w:t>;</w:t>
      </w:r>
      <w:proofErr w:type="gramEnd"/>
    </w:p>
    <w:p w14:paraId="0FAC060A" w14:textId="1DBF8F96"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administrative record generation and structure as described in </w:t>
      </w:r>
      <w:r w:rsidR="001E5696">
        <w:rPr>
          <w:rFonts w:ascii="Times New Roman" w:eastAsia="Times New Roman" w:hAnsi="Times New Roman" w:cs="Times New Roman"/>
          <w:sz w:val="24"/>
          <w:szCs w:val="20"/>
          <w:lang w:eastAsia="en-US"/>
        </w:rPr>
        <w:t>RFC 9171</w:t>
      </w:r>
      <w:r w:rsidRPr="006B1CE7">
        <w:rPr>
          <w:rFonts w:ascii="Times New Roman" w:eastAsia="Times New Roman" w:hAnsi="Times New Roman" w:cs="Times New Roman"/>
          <w:sz w:val="24"/>
          <w:szCs w:val="20"/>
          <w:lang w:eastAsia="en-US"/>
        </w:rPr>
        <w:t xml:space="preserve"> section 5.1, 6.0, 6.1, and </w:t>
      </w:r>
      <w:proofErr w:type="gramStart"/>
      <w:r w:rsidRPr="006B1CE7">
        <w:rPr>
          <w:rFonts w:ascii="Times New Roman" w:eastAsia="Times New Roman" w:hAnsi="Times New Roman" w:cs="Times New Roman"/>
          <w:sz w:val="24"/>
          <w:szCs w:val="20"/>
          <w:lang w:eastAsia="en-US"/>
        </w:rPr>
        <w:t>6.2;</w:t>
      </w:r>
      <w:proofErr w:type="gramEnd"/>
    </w:p>
    <w:p w14:paraId="557070B1" w14:textId="2D6744CE" w:rsidR="006B1CE7" w:rsidRPr="006B1CE7" w:rsidRDefault="006B1CE7" w:rsidP="006B1CE7">
      <w:pPr>
        <w:numPr>
          <w:ilvl w:val="0"/>
          <w:numId w:val="36"/>
        </w:numPr>
        <w:tabs>
          <w:tab w:val="num" w:pos="720"/>
        </w:tabs>
        <w:spacing w:before="180" w:after="0" w:line="240" w:lineRule="auto"/>
        <w:ind w:left="720"/>
        <w:jc w:val="both"/>
        <w:rPr>
          <w:rFonts w:ascii="Times New Roman" w:eastAsia="Times New Roman" w:hAnsi="Times New Roman" w:cs="Times New Roman"/>
          <w:sz w:val="24"/>
          <w:szCs w:val="20"/>
          <w:lang w:eastAsia="en-US"/>
        </w:rPr>
      </w:pPr>
      <w:r w:rsidRPr="006B1CE7">
        <w:rPr>
          <w:rFonts w:ascii="Times New Roman" w:eastAsia="Times New Roman" w:hAnsi="Times New Roman" w:cs="Times New Roman"/>
          <w:sz w:val="24"/>
          <w:szCs w:val="20"/>
          <w:lang w:eastAsia="en-US"/>
        </w:rPr>
        <w:t xml:space="preserve">administrative record processing as described in </w:t>
      </w:r>
      <w:r w:rsidR="001E5696">
        <w:rPr>
          <w:rFonts w:ascii="Times New Roman" w:eastAsia="Times New Roman" w:hAnsi="Times New Roman" w:cs="Times New Roman"/>
          <w:sz w:val="24"/>
          <w:szCs w:val="20"/>
          <w:lang w:eastAsia="en-US"/>
        </w:rPr>
        <w:t>RFC 9171</w:t>
      </w:r>
      <w:r w:rsidRPr="006B1CE7">
        <w:rPr>
          <w:rFonts w:ascii="Times New Roman" w:eastAsia="Times New Roman" w:hAnsi="Times New Roman" w:cs="Times New Roman"/>
          <w:sz w:val="24"/>
          <w:szCs w:val="20"/>
          <w:lang w:eastAsia="en-US"/>
        </w:rPr>
        <w:t xml:space="preserve"> sections 6.1.1</w:t>
      </w:r>
      <w:r w:rsidRPr="00012AE3">
        <w:rPr>
          <w:rFonts w:ascii="Times New Roman" w:eastAsia="Times New Roman" w:hAnsi="Times New Roman" w:cs="Times New Roman"/>
          <w:strike/>
          <w:sz w:val="24"/>
          <w:szCs w:val="20"/>
          <w:lang w:eastAsia="en-US"/>
        </w:rPr>
        <w:t xml:space="preserve">, 6.1.2, and </w:t>
      </w:r>
      <w:proofErr w:type="gramStart"/>
      <w:r w:rsidRPr="00012AE3">
        <w:rPr>
          <w:rFonts w:ascii="Times New Roman" w:eastAsia="Times New Roman" w:hAnsi="Times New Roman" w:cs="Times New Roman"/>
          <w:strike/>
          <w:sz w:val="24"/>
          <w:szCs w:val="20"/>
          <w:lang w:eastAsia="en-US"/>
        </w:rPr>
        <w:t>6.3</w:t>
      </w:r>
      <w:r w:rsidRPr="006B1CE7">
        <w:rPr>
          <w:rFonts w:ascii="Times New Roman" w:eastAsia="Times New Roman" w:hAnsi="Times New Roman" w:cs="Times New Roman"/>
          <w:sz w:val="24"/>
          <w:szCs w:val="20"/>
          <w:lang w:eastAsia="en-US"/>
        </w:rPr>
        <w:t>;</w:t>
      </w:r>
      <w:proofErr w:type="gramEnd"/>
    </w:p>
    <w:p w14:paraId="1E155949" w14:textId="46A66961" w:rsidR="006B1CE7" w:rsidRDefault="006B1CE7"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commentRangeStart w:id="84"/>
      <w:commentRangeEnd w:id="84"/>
      <w:r>
        <w:rPr>
          <w:rStyle w:val="CommentReference"/>
        </w:rPr>
        <w:lastRenderedPageBreak/>
        <w:commentReference w:id="84"/>
      </w:r>
    </w:p>
    <w:p w14:paraId="42EED5C4" w14:textId="657E09A1" w:rsidR="009F3E58" w:rsidRDefault="009F3E58"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 xml:space="preserve">6.2.1.2 </w:t>
      </w:r>
      <w:r>
        <w:rPr>
          <w:rFonts w:ascii="Times New Roman" w:eastAsia="Times New Roman" w:hAnsi="Times New Roman" w:cs="Times New Roman"/>
          <w:b/>
          <w:sz w:val="24"/>
          <w:szCs w:val="20"/>
          <w:lang w:eastAsia="en-US"/>
        </w:rPr>
        <w:tab/>
      </w:r>
      <w:r w:rsidRPr="009F3E58">
        <w:rPr>
          <w:rFonts w:ascii="Times New Roman" w:eastAsia="Times New Roman" w:hAnsi="Times New Roman" w:cs="Times New Roman"/>
          <w:b/>
          <w:sz w:val="24"/>
          <w:szCs w:val="20"/>
          <w:lang w:eastAsia="en-US"/>
        </w:rPr>
        <w:t>Bundle Protocol Senders</w:t>
      </w:r>
    </w:p>
    <w:p w14:paraId="6B3E1BCA" w14:textId="77777777" w:rsidR="00EC6AE8" w:rsidRPr="00AA57F0" w:rsidRDefault="00EC6AE8" w:rsidP="00EC6AE8">
      <w:pPr>
        <w:keepNext/>
        <w:keepLines/>
        <w:numPr>
          <w:ilvl w:val="3"/>
          <w:numId w:val="0"/>
        </w:numPr>
        <w:tabs>
          <w:tab w:val="num" w:pos="907"/>
        </w:tabs>
        <w:spacing w:before="240" w:after="0" w:line="240" w:lineRule="auto"/>
        <w:outlineLvl w:val="3"/>
        <w:rPr>
          <w:rFonts w:ascii="Times New Roman" w:eastAsia="Times New Roman" w:hAnsi="Times New Roman" w:cs="Times New Roman"/>
          <w:bCs/>
          <w:sz w:val="24"/>
          <w:szCs w:val="20"/>
          <w:lang w:eastAsia="en-US"/>
        </w:rPr>
      </w:pPr>
      <w:r w:rsidRPr="00EC6AE8">
        <w:rPr>
          <w:rFonts w:ascii="Times New Roman" w:eastAsia="Times New Roman" w:hAnsi="Times New Roman" w:cs="Times New Roman"/>
          <w:b/>
          <w:sz w:val="24"/>
          <w:szCs w:val="20"/>
          <w:lang w:eastAsia="en-US"/>
        </w:rPr>
        <w:t>6.2.1.2.1</w:t>
      </w:r>
      <w:r w:rsidRPr="00EC6AE8">
        <w:rPr>
          <w:rFonts w:ascii="Times New Roman" w:eastAsia="Times New Roman" w:hAnsi="Times New Roman" w:cs="Times New Roman"/>
          <w:b/>
          <w:sz w:val="24"/>
          <w:szCs w:val="20"/>
          <w:lang w:eastAsia="en-US"/>
        </w:rPr>
        <w:tab/>
      </w:r>
      <w:r w:rsidRPr="00AA57F0">
        <w:rPr>
          <w:rFonts w:ascii="Times New Roman" w:eastAsia="Times New Roman" w:hAnsi="Times New Roman" w:cs="Times New Roman"/>
          <w:bCs/>
          <w:sz w:val="24"/>
          <w:szCs w:val="20"/>
          <w:lang w:eastAsia="en-US"/>
        </w:rPr>
        <w:t>A conforming BP implementation shall support the following in accordance with the base standard:</w:t>
      </w:r>
    </w:p>
    <w:p w14:paraId="48BD1363" w14:textId="407DF676" w:rsidR="00EC6AE8" w:rsidRPr="00AA57F0" w:rsidRDefault="00EC6AE8"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a)</w:t>
      </w:r>
      <w:r w:rsidR="00AA57F0">
        <w:rPr>
          <w:rFonts w:ascii="Times New Roman" w:eastAsia="Times New Roman" w:hAnsi="Times New Roman" w:cs="Times New Roman"/>
          <w:bCs/>
          <w:sz w:val="24"/>
          <w:szCs w:val="20"/>
          <w:lang w:eastAsia="en-US"/>
        </w:rPr>
        <w:tab/>
      </w:r>
      <w:r w:rsidR="00AA57F0">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bundle transmission as described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sections 3.3,  4.</w:t>
      </w:r>
      <w:r w:rsidR="00AA57F0">
        <w:rPr>
          <w:rFonts w:ascii="Times New Roman" w:eastAsia="Times New Roman" w:hAnsi="Times New Roman" w:cs="Times New Roman"/>
          <w:bCs/>
          <w:sz w:val="24"/>
          <w:szCs w:val="20"/>
          <w:lang w:eastAsia="en-US"/>
        </w:rPr>
        <w:t>2.4</w:t>
      </w:r>
      <w:r w:rsidRPr="00AA57F0">
        <w:rPr>
          <w:rFonts w:ascii="Times New Roman" w:eastAsia="Times New Roman" w:hAnsi="Times New Roman" w:cs="Times New Roman"/>
          <w:bCs/>
          <w:sz w:val="24"/>
          <w:szCs w:val="20"/>
          <w:lang w:eastAsia="en-US"/>
        </w:rPr>
        <w:t>, 5.1</w:t>
      </w:r>
      <w:r w:rsidR="00AA57F0">
        <w:rPr>
          <w:rFonts w:ascii="Times New Roman" w:eastAsia="Times New Roman" w:hAnsi="Times New Roman" w:cs="Times New Roman"/>
          <w:bCs/>
          <w:sz w:val="24"/>
          <w:szCs w:val="20"/>
          <w:lang w:eastAsia="en-US"/>
        </w:rPr>
        <w:t>2</w:t>
      </w:r>
      <w:r w:rsidRPr="00AA57F0">
        <w:rPr>
          <w:rFonts w:ascii="Times New Roman" w:eastAsia="Times New Roman" w:hAnsi="Times New Roman" w:cs="Times New Roman"/>
          <w:bCs/>
          <w:sz w:val="24"/>
          <w:szCs w:val="20"/>
          <w:lang w:eastAsia="en-US"/>
        </w:rPr>
        <w:t xml:space="preserve">, and </w:t>
      </w:r>
      <w:proofErr w:type="gramStart"/>
      <w:r w:rsidRPr="00AA57F0">
        <w:rPr>
          <w:rFonts w:ascii="Times New Roman" w:eastAsia="Times New Roman" w:hAnsi="Times New Roman" w:cs="Times New Roman"/>
          <w:bCs/>
          <w:sz w:val="24"/>
          <w:szCs w:val="20"/>
          <w:lang w:eastAsia="en-US"/>
        </w:rPr>
        <w:t>5.2;</w:t>
      </w:r>
      <w:proofErr w:type="gramEnd"/>
    </w:p>
    <w:p w14:paraId="2F44580E" w14:textId="28020A4A" w:rsidR="00EC6AE8" w:rsidRDefault="00EC6AE8" w:rsidP="00AA57F0">
      <w:pPr>
        <w:keepNext/>
        <w:keepLines/>
        <w:numPr>
          <w:ilvl w:val="3"/>
          <w:numId w:val="0"/>
        </w:numPr>
        <w:tabs>
          <w:tab w:val="num" w:pos="907"/>
        </w:tabs>
        <w:spacing w:before="240" w:after="0" w:line="240" w:lineRule="auto"/>
        <w:ind w:left="1440" w:hanging="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b)</w:t>
      </w:r>
      <w:r w:rsidRPr="00AA57F0">
        <w:rPr>
          <w:rFonts w:ascii="Times New Roman" w:eastAsia="Times New Roman" w:hAnsi="Times New Roman" w:cs="Times New Roman"/>
          <w:bCs/>
          <w:sz w:val="24"/>
          <w:szCs w:val="20"/>
          <w:lang w:eastAsia="en-US"/>
        </w:rPr>
        <w:tab/>
        <w:t xml:space="preserve">bundle forwarding as defined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sections 4.2</w:t>
      </w:r>
      <w:r w:rsidR="00AA57F0">
        <w:rPr>
          <w:rFonts w:ascii="Times New Roman" w:eastAsia="Times New Roman" w:hAnsi="Times New Roman" w:cs="Times New Roman"/>
          <w:bCs/>
          <w:sz w:val="24"/>
          <w:szCs w:val="20"/>
          <w:lang w:eastAsia="en-US"/>
        </w:rPr>
        <w:t>.3</w:t>
      </w:r>
      <w:r w:rsidRPr="00AA57F0">
        <w:rPr>
          <w:rFonts w:ascii="Times New Roman" w:eastAsia="Times New Roman" w:hAnsi="Times New Roman" w:cs="Times New Roman"/>
          <w:bCs/>
          <w:sz w:val="24"/>
          <w:szCs w:val="20"/>
          <w:lang w:eastAsia="en-US"/>
        </w:rPr>
        <w:t>, 5.1, 5.3, 5.4, 5.4.1, 5.4.2, and 5.5).</w:t>
      </w:r>
    </w:p>
    <w:p w14:paraId="179C7938" w14:textId="77777777" w:rsidR="00AA57F0" w:rsidRPr="00AA57F0" w:rsidRDefault="00AA57F0" w:rsidP="00AA57F0">
      <w:pPr>
        <w:keepNext/>
        <w:keepLines/>
        <w:numPr>
          <w:ilvl w:val="3"/>
          <w:numId w:val="0"/>
        </w:numPr>
        <w:tabs>
          <w:tab w:val="num" w:pos="907"/>
        </w:tabs>
        <w:spacing w:before="240" w:after="0" w:line="240" w:lineRule="auto"/>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
          <w:sz w:val="24"/>
          <w:szCs w:val="20"/>
          <w:lang w:eastAsia="en-US"/>
        </w:rPr>
        <w:t>6.2.1.2.2</w:t>
      </w:r>
      <w:r w:rsidRPr="00AA57F0">
        <w:rPr>
          <w:rFonts w:ascii="Times New Roman" w:eastAsia="Times New Roman" w:hAnsi="Times New Roman" w:cs="Times New Roman"/>
          <w:bCs/>
          <w:sz w:val="24"/>
          <w:szCs w:val="20"/>
          <w:lang w:eastAsia="en-US"/>
        </w:rPr>
        <w:tab/>
        <w:t>In addition, a BP sender shall also support the following capabilities in accordance with the base standard:</w:t>
      </w:r>
    </w:p>
    <w:p w14:paraId="68E30F37" w14:textId="6187D41A"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a)</w:t>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ab/>
        <w:t xml:space="preserve">intermittent connectivity conditions specified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 </w:t>
      </w:r>
      <w:proofErr w:type="gramStart"/>
      <w:r w:rsidRPr="00AA57F0">
        <w:rPr>
          <w:rFonts w:ascii="Times New Roman" w:eastAsia="Times New Roman" w:hAnsi="Times New Roman" w:cs="Times New Roman"/>
          <w:bCs/>
          <w:sz w:val="24"/>
          <w:szCs w:val="20"/>
          <w:lang w:eastAsia="en-US"/>
        </w:rPr>
        <w:t>1;</w:t>
      </w:r>
      <w:proofErr w:type="gramEnd"/>
    </w:p>
    <w:p w14:paraId="69CBA1D2" w14:textId="75AA826D"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b)</w:t>
      </w:r>
      <w:r w:rsidRPr="00AA57F0">
        <w:rPr>
          <w:rFonts w:ascii="Times New Roman" w:eastAsia="Times New Roman" w:hAnsi="Times New Roman" w:cs="Times New Roman"/>
          <w:bCs/>
          <w:sz w:val="24"/>
          <w:szCs w:val="20"/>
          <w:lang w:eastAsia="en-US"/>
        </w:rPr>
        <w:tab/>
        <w:t xml:space="preserve">late binding as described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 </w:t>
      </w:r>
      <w:proofErr w:type="gramStart"/>
      <w:r w:rsidRPr="00AA57F0">
        <w:rPr>
          <w:rFonts w:ascii="Times New Roman" w:eastAsia="Times New Roman" w:hAnsi="Times New Roman" w:cs="Times New Roman"/>
          <w:bCs/>
          <w:sz w:val="24"/>
          <w:szCs w:val="20"/>
          <w:lang w:eastAsia="en-US"/>
        </w:rPr>
        <w:t>1;</w:t>
      </w:r>
      <w:proofErr w:type="gramEnd"/>
    </w:p>
    <w:p w14:paraId="440BE442" w14:textId="12C437CA"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c)</w:t>
      </w:r>
      <w:r w:rsidRPr="00AA57F0">
        <w:rPr>
          <w:rFonts w:ascii="Times New Roman" w:eastAsia="Times New Roman" w:hAnsi="Times New Roman" w:cs="Times New Roman"/>
          <w:bCs/>
          <w:sz w:val="24"/>
          <w:szCs w:val="20"/>
          <w:lang w:eastAsia="en-US"/>
        </w:rPr>
        <w:tab/>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bundle delivery failure as defined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 </w:t>
      </w:r>
      <w:proofErr w:type="gramStart"/>
      <w:r w:rsidRPr="00AA57F0">
        <w:rPr>
          <w:rFonts w:ascii="Times New Roman" w:eastAsia="Times New Roman" w:hAnsi="Times New Roman" w:cs="Times New Roman"/>
          <w:bCs/>
          <w:sz w:val="24"/>
          <w:szCs w:val="20"/>
          <w:lang w:eastAsia="en-US"/>
        </w:rPr>
        <w:t>3.1;</w:t>
      </w:r>
      <w:proofErr w:type="gramEnd"/>
    </w:p>
    <w:p w14:paraId="17409231" w14:textId="000CC504" w:rsidR="00AA57F0" w:rsidRPr="00AA57F0" w:rsidRDefault="00AA57F0" w:rsidP="00AA57F0">
      <w:pPr>
        <w:keepNext/>
        <w:keepLines/>
        <w:numPr>
          <w:ilvl w:val="3"/>
          <w:numId w:val="0"/>
        </w:numPr>
        <w:tabs>
          <w:tab w:val="num" w:pos="907"/>
        </w:tabs>
        <w:spacing w:before="240" w:after="0" w:line="240" w:lineRule="auto"/>
        <w:ind w:left="1440" w:hanging="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d)</w:t>
      </w:r>
      <w:r w:rsidRPr="00AA57F0">
        <w:rPr>
          <w:rFonts w:ascii="Times New Roman" w:eastAsia="Times New Roman" w:hAnsi="Times New Roman" w:cs="Times New Roman"/>
          <w:bCs/>
          <w:sz w:val="24"/>
          <w:szCs w:val="20"/>
          <w:lang w:eastAsia="en-US"/>
        </w:rPr>
        <w:tab/>
        <w:t xml:space="preserve">bundle priority as defined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 4.2</w:t>
      </w:r>
      <w:r w:rsidR="00741ACA">
        <w:rPr>
          <w:rFonts w:ascii="Times New Roman" w:eastAsia="Times New Roman" w:hAnsi="Times New Roman" w:cs="Times New Roman"/>
          <w:bCs/>
          <w:sz w:val="24"/>
          <w:szCs w:val="20"/>
          <w:lang w:eastAsia="en-US"/>
        </w:rPr>
        <w:t>.3</w:t>
      </w:r>
      <w:r w:rsidRPr="00012AE3">
        <w:rPr>
          <w:rFonts w:ascii="Times New Roman" w:eastAsia="Times New Roman" w:hAnsi="Times New Roman" w:cs="Times New Roman"/>
          <w:bCs/>
          <w:strike/>
          <w:sz w:val="24"/>
          <w:szCs w:val="20"/>
          <w:lang w:eastAsia="en-US"/>
        </w:rPr>
        <w:t xml:space="preserve"> and the ECOS specification of annex </w:t>
      </w:r>
      <w:proofErr w:type="gramStart"/>
      <w:r w:rsidRPr="00012AE3">
        <w:rPr>
          <w:rFonts w:ascii="Times New Roman" w:eastAsia="Times New Roman" w:hAnsi="Times New Roman" w:cs="Times New Roman"/>
          <w:bCs/>
          <w:strike/>
          <w:sz w:val="24"/>
          <w:szCs w:val="20"/>
          <w:lang w:eastAsia="en-US"/>
        </w:rPr>
        <w:t>C</w:t>
      </w:r>
      <w:r w:rsidRPr="00AA57F0">
        <w:rPr>
          <w:rFonts w:ascii="Times New Roman" w:eastAsia="Times New Roman" w:hAnsi="Times New Roman" w:cs="Times New Roman"/>
          <w:bCs/>
          <w:sz w:val="24"/>
          <w:szCs w:val="20"/>
          <w:lang w:eastAsia="en-US"/>
        </w:rPr>
        <w:t>;</w:t>
      </w:r>
      <w:proofErr w:type="gramEnd"/>
    </w:p>
    <w:p w14:paraId="23352FF4" w14:textId="55D07A50" w:rsidR="00AA57F0" w:rsidRPr="00AA57F0" w:rsidRDefault="00AA57F0" w:rsidP="00AA57F0">
      <w:pPr>
        <w:keepNext/>
        <w:keepLines/>
        <w:numPr>
          <w:ilvl w:val="3"/>
          <w:numId w:val="0"/>
        </w:numPr>
        <w:tabs>
          <w:tab w:val="num" w:pos="907"/>
        </w:tabs>
        <w:spacing w:before="240" w:after="0" w:line="240" w:lineRule="auto"/>
        <w:ind w:left="1440" w:hanging="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e)</w:t>
      </w:r>
      <w:r w:rsidRPr="00AA57F0">
        <w:rPr>
          <w:rFonts w:ascii="Times New Roman" w:eastAsia="Times New Roman" w:hAnsi="Times New Roman" w:cs="Times New Roman"/>
          <w:bCs/>
          <w:sz w:val="24"/>
          <w:szCs w:val="20"/>
          <w:lang w:eastAsia="en-US"/>
        </w:rPr>
        <w:tab/>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bundle deletion procedures as defined in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sections 3.1, 4.2</w:t>
      </w:r>
      <w:r w:rsidR="00C276B8">
        <w:rPr>
          <w:rFonts w:ascii="Times New Roman" w:eastAsia="Times New Roman" w:hAnsi="Times New Roman" w:cs="Times New Roman"/>
          <w:bCs/>
          <w:sz w:val="24"/>
          <w:szCs w:val="20"/>
          <w:lang w:eastAsia="en-US"/>
        </w:rPr>
        <w:t>.3</w:t>
      </w:r>
      <w:r w:rsidRPr="00AA57F0">
        <w:rPr>
          <w:rFonts w:ascii="Times New Roman" w:eastAsia="Times New Roman" w:hAnsi="Times New Roman" w:cs="Times New Roman"/>
          <w:bCs/>
          <w:sz w:val="24"/>
          <w:szCs w:val="20"/>
          <w:lang w:eastAsia="en-US"/>
        </w:rPr>
        <w:t>, 5.1</w:t>
      </w:r>
      <w:r w:rsidR="00C276B8">
        <w:rPr>
          <w:rFonts w:ascii="Times New Roman" w:eastAsia="Times New Roman" w:hAnsi="Times New Roman" w:cs="Times New Roman"/>
          <w:bCs/>
          <w:sz w:val="24"/>
          <w:szCs w:val="20"/>
          <w:lang w:eastAsia="en-US"/>
        </w:rPr>
        <w:t>0</w:t>
      </w:r>
      <w:r w:rsidRPr="00AA57F0">
        <w:rPr>
          <w:rFonts w:ascii="Times New Roman" w:eastAsia="Times New Roman" w:hAnsi="Times New Roman" w:cs="Times New Roman"/>
          <w:bCs/>
          <w:sz w:val="24"/>
          <w:szCs w:val="20"/>
          <w:lang w:eastAsia="en-US"/>
        </w:rPr>
        <w:t xml:space="preserve">, and </w:t>
      </w:r>
      <w:proofErr w:type="gramStart"/>
      <w:r w:rsidRPr="00AA57F0">
        <w:rPr>
          <w:rFonts w:ascii="Times New Roman" w:eastAsia="Times New Roman" w:hAnsi="Times New Roman" w:cs="Times New Roman"/>
          <w:bCs/>
          <w:sz w:val="24"/>
          <w:szCs w:val="20"/>
          <w:lang w:eastAsia="en-US"/>
        </w:rPr>
        <w:t>5.14;</w:t>
      </w:r>
      <w:proofErr w:type="gramEnd"/>
    </w:p>
    <w:p w14:paraId="65B51236" w14:textId="29363406" w:rsidR="00AA57F0" w:rsidRPr="00AA57F0" w:rsidRDefault="00AA57F0" w:rsidP="00AA57F0">
      <w:pPr>
        <w:keepNext/>
        <w:keepLines/>
        <w:numPr>
          <w:ilvl w:val="3"/>
          <w:numId w:val="0"/>
        </w:numPr>
        <w:tabs>
          <w:tab w:val="num" w:pos="907"/>
        </w:tabs>
        <w:spacing w:before="240" w:after="0" w:line="240" w:lineRule="auto"/>
        <w:ind w:left="720"/>
        <w:outlineLvl w:val="3"/>
        <w:rPr>
          <w:rFonts w:ascii="Times New Roman" w:eastAsia="Times New Roman" w:hAnsi="Times New Roman" w:cs="Times New Roman"/>
          <w:bCs/>
          <w:sz w:val="24"/>
          <w:szCs w:val="20"/>
          <w:lang w:eastAsia="en-US"/>
        </w:rPr>
      </w:pPr>
      <w:r w:rsidRPr="00AA57F0">
        <w:rPr>
          <w:rFonts w:ascii="Times New Roman" w:eastAsia="Times New Roman" w:hAnsi="Times New Roman" w:cs="Times New Roman"/>
          <w:bCs/>
          <w:sz w:val="24"/>
          <w:szCs w:val="20"/>
          <w:lang w:eastAsia="en-US"/>
        </w:rPr>
        <w:t>f)</w:t>
      </w:r>
      <w:r w:rsidRPr="00AA57F0">
        <w:rPr>
          <w:rFonts w:ascii="Times New Roman" w:eastAsia="Times New Roman" w:hAnsi="Times New Roman" w:cs="Times New Roman"/>
          <w:bCs/>
          <w:sz w:val="24"/>
          <w:szCs w:val="20"/>
          <w:lang w:eastAsia="en-US"/>
        </w:rPr>
        <w:tab/>
      </w:r>
      <w:r>
        <w:rPr>
          <w:rFonts w:ascii="Times New Roman" w:eastAsia="Times New Roman" w:hAnsi="Times New Roman" w:cs="Times New Roman"/>
          <w:bCs/>
          <w:sz w:val="24"/>
          <w:szCs w:val="20"/>
          <w:lang w:eastAsia="en-US"/>
        </w:rPr>
        <w:tab/>
      </w:r>
      <w:r w:rsidRPr="00AA57F0">
        <w:rPr>
          <w:rFonts w:ascii="Times New Roman" w:eastAsia="Times New Roman" w:hAnsi="Times New Roman" w:cs="Times New Roman"/>
          <w:bCs/>
          <w:sz w:val="24"/>
          <w:szCs w:val="20"/>
          <w:lang w:eastAsia="en-US"/>
        </w:rPr>
        <w:t xml:space="preserve">dictionary byte array and revision per </w:t>
      </w:r>
      <w:r w:rsidR="001E5696">
        <w:rPr>
          <w:rFonts w:ascii="Times New Roman" w:eastAsia="Times New Roman" w:hAnsi="Times New Roman" w:cs="Times New Roman"/>
          <w:bCs/>
          <w:sz w:val="24"/>
          <w:szCs w:val="20"/>
          <w:lang w:eastAsia="en-US"/>
        </w:rPr>
        <w:t>RFC 9171</w:t>
      </w:r>
      <w:r w:rsidRPr="00AA57F0">
        <w:rPr>
          <w:rFonts w:ascii="Times New Roman" w:eastAsia="Times New Roman" w:hAnsi="Times New Roman" w:cs="Times New Roman"/>
          <w:bCs/>
          <w:sz w:val="24"/>
          <w:szCs w:val="20"/>
          <w:lang w:eastAsia="en-US"/>
        </w:rPr>
        <w:t xml:space="preserve"> sections 4.</w:t>
      </w:r>
      <w:r w:rsidR="00C276B8">
        <w:rPr>
          <w:rFonts w:ascii="Times New Roman" w:eastAsia="Times New Roman" w:hAnsi="Times New Roman" w:cs="Times New Roman"/>
          <w:bCs/>
          <w:sz w:val="24"/>
          <w:szCs w:val="20"/>
          <w:lang w:eastAsia="en-US"/>
        </w:rPr>
        <w:t>2.5.1</w:t>
      </w:r>
      <w:r w:rsidRPr="00012AE3">
        <w:rPr>
          <w:rFonts w:ascii="Times New Roman" w:eastAsia="Times New Roman" w:hAnsi="Times New Roman" w:cs="Times New Roman"/>
          <w:bCs/>
          <w:strike/>
          <w:sz w:val="24"/>
          <w:szCs w:val="20"/>
          <w:lang w:eastAsia="en-US"/>
        </w:rPr>
        <w:t xml:space="preserve"> and 4.7</w:t>
      </w:r>
      <w:r w:rsidRPr="00AA57F0">
        <w:rPr>
          <w:rFonts w:ascii="Times New Roman" w:eastAsia="Times New Roman" w:hAnsi="Times New Roman" w:cs="Times New Roman"/>
          <w:bCs/>
          <w:sz w:val="24"/>
          <w:szCs w:val="20"/>
          <w:lang w:eastAsia="en-US"/>
        </w:rPr>
        <w:t>.</w:t>
      </w:r>
    </w:p>
    <w:p w14:paraId="5FC1F152" w14:textId="7E48A21A" w:rsidR="00BA0C0F" w:rsidRDefault="009F3E58"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t>6.2.1.3</w:t>
      </w:r>
      <w:r>
        <w:rPr>
          <w:rFonts w:ascii="Times New Roman" w:eastAsia="Times New Roman" w:hAnsi="Times New Roman" w:cs="Times New Roman"/>
          <w:b/>
          <w:sz w:val="24"/>
          <w:szCs w:val="20"/>
          <w:lang w:eastAsia="en-US"/>
        </w:rPr>
        <w:tab/>
        <w:t>Bundle Protocol Receivers</w:t>
      </w:r>
    </w:p>
    <w:p w14:paraId="3337AFFE" w14:textId="77777777" w:rsidR="00C276B8" w:rsidRDefault="00C276B8" w:rsidP="00BA0C0F">
      <w:pPr>
        <w:tabs>
          <w:tab w:val="num" w:pos="907"/>
        </w:tabs>
        <w:rPr>
          <w:rFonts w:ascii="Times New Roman" w:eastAsia="Times New Roman" w:hAnsi="Times New Roman" w:cs="Times New Roman"/>
          <w:b/>
          <w:sz w:val="24"/>
          <w:szCs w:val="20"/>
          <w:lang w:eastAsia="en-US"/>
        </w:rPr>
      </w:pPr>
    </w:p>
    <w:p w14:paraId="0EDC0758" w14:textId="77777777" w:rsidR="00C276B8" w:rsidRPr="00C276B8" w:rsidRDefault="00C276B8" w:rsidP="00C276B8">
      <w:pPr>
        <w:spacing w:before="240" w:after="0" w:line="280" w:lineRule="atLeast"/>
        <w:jc w:val="both"/>
        <w:rPr>
          <w:rFonts w:ascii="Times New Roman" w:eastAsia="Times New Roman" w:hAnsi="Times New Roman" w:cs="Times New Roman"/>
          <w:sz w:val="24"/>
          <w:szCs w:val="20"/>
          <w:lang w:eastAsia="en-US"/>
        </w:rPr>
      </w:pPr>
      <w:r w:rsidRPr="00C276B8">
        <w:rPr>
          <w:rFonts w:ascii="Times New Roman" w:eastAsia="Times New Roman" w:hAnsi="Times New Roman" w:cs="Times New Roman"/>
          <w:sz w:val="24"/>
          <w:szCs w:val="20"/>
          <w:lang w:eastAsia="en-US"/>
        </w:rPr>
        <w:t>A conforming BP implementation shall support the following in accordance with the base standard:</w:t>
      </w:r>
    </w:p>
    <w:p w14:paraId="2A127809" w14:textId="31AA9556" w:rsidR="00C276B8" w:rsidRPr="00C276B8" w:rsidRDefault="00C276B8" w:rsidP="00012AE3">
      <w:pPr>
        <w:numPr>
          <w:ilvl w:val="0"/>
          <w:numId w:val="38"/>
        </w:numPr>
        <w:tabs>
          <w:tab w:val="clear" w:pos="360"/>
          <w:tab w:val="num" w:pos="1080"/>
        </w:tabs>
        <w:spacing w:before="180" w:after="0" w:line="240" w:lineRule="auto"/>
        <w:ind w:left="1080"/>
        <w:jc w:val="both"/>
        <w:rPr>
          <w:rFonts w:ascii="Times New Roman" w:eastAsia="Times New Roman" w:hAnsi="Times New Roman" w:cs="Times New Roman"/>
          <w:sz w:val="24"/>
          <w:szCs w:val="20"/>
          <w:lang w:eastAsia="en-US"/>
        </w:rPr>
      </w:pPr>
      <w:r w:rsidRPr="00C276B8">
        <w:rPr>
          <w:rFonts w:ascii="Times New Roman" w:eastAsia="Times New Roman" w:hAnsi="Times New Roman" w:cs="Times New Roman"/>
          <w:sz w:val="24"/>
          <w:szCs w:val="20"/>
          <w:lang w:eastAsia="en-US"/>
        </w:rPr>
        <w:t xml:space="preserve">bundle acceptance in accordance with </w:t>
      </w:r>
      <w:r w:rsidR="001E5696">
        <w:rPr>
          <w:rFonts w:ascii="Times New Roman" w:eastAsia="Times New Roman" w:hAnsi="Times New Roman" w:cs="Times New Roman"/>
          <w:sz w:val="24"/>
          <w:szCs w:val="20"/>
          <w:lang w:eastAsia="en-US"/>
        </w:rPr>
        <w:t>RFC 9171</w:t>
      </w:r>
      <w:r w:rsidRPr="00C276B8">
        <w:rPr>
          <w:rFonts w:ascii="Times New Roman" w:eastAsia="Times New Roman" w:hAnsi="Times New Roman" w:cs="Times New Roman"/>
          <w:sz w:val="24"/>
          <w:szCs w:val="20"/>
          <w:lang w:eastAsia="en-US"/>
        </w:rPr>
        <w:t xml:space="preserve"> sections 4.2, 4.</w:t>
      </w:r>
      <w:r>
        <w:rPr>
          <w:rFonts w:ascii="Times New Roman" w:eastAsia="Times New Roman" w:hAnsi="Times New Roman" w:cs="Times New Roman"/>
          <w:sz w:val="24"/>
          <w:szCs w:val="20"/>
          <w:lang w:eastAsia="en-US"/>
        </w:rPr>
        <w:t>3</w:t>
      </w:r>
      <w:r w:rsidRPr="00C276B8">
        <w:rPr>
          <w:rFonts w:ascii="Times New Roman" w:eastAsia="Times New Roman" w:hAnsi="Times New Roman" w:cs="Times New Roman"/>
          <w:sz w:val="24"/>
          <w:szCs w:val="20"/>
          <w:lang w:eastAsia="en-US"/>
        </w:rPr>
        <w:t>.1, 4.</w:t>
      </w:r>
      <w:r>
        <w:rPr>
          <w:rFonts w:ascii="Times New Roman" w:eastAsia="Times New Roman" w:hAnsi="Times New Roman" w:cs="Times New Roman"/>
          <w:sz w:val="24"/>
          <w:szCs w:val="20"/>
          <w:lang w:eastAsia="en-US"/>
        </w:rPr>
        <w:t>3</w:t>
      </w:r>
      <w:r w:rsidRPr="00C276B8">
        <w:rPr>
          <w:rFonts w:ascii="Times New Roman" w:eastAsia="Times New Roman" w:hAnsi="Times New Roman" w:cs="Times New Roman"/>
          <w:sz w:val="24"/>
          <w:szCs w:val="20"/>
          <w:lang w:eastAsia="en-US"/>
        </w:rPr>
        <w:t>.2, 5.6, 5.7, 5.9,</w:t>
      </w:r>
      <w:r>
        <w:rPr>
          <w:rFonts w:ascii="Times New Roman" w:eastAsia="Times New Roman" w:hAnsi="Times New Roman" w:cs="Times New Roman"/>
          <w:sz w:val="24"/>
          <w:szCs w:val="20"/>
          <w:lang w:eastAsia="en-US"/>
        </w:rPr>
        <w:t xml:space="preserve"> and</w:t>
      </w:r>
      <w:r w:rsidRPr="00C276B8">
        <w:rPr>
          <w:rFonts w:ascii="Times New Roman" w:eastAsia="Times New Roman" w:hAnsi="Times New Roman" w:cs="Times New Roman"/>
          <w:sz w:val="24"/>
          <w:szCs w:val="20"/>
          <w:lang w:eastAsia="en-US"/>
        </w:rPr>
        <w:t xml:space="preserve"> 5.10</w:t>
      </w:r>
      <w:r w:rsidRPr="00012AE3">
        <w:rPr>
          <w:rFonts w:ascii="Times New Roman" w:eastAsia="Times New Roman" w:hAnsi="Times New Roman" w:cs="Times New Roman"/>
          <w:strike/>
          <w:sz w:val="24"/>
          <w:szCs w:val="20"/>
          <w:lang w:eastAsia="en-US"/>
        </w:rPr>
        <w:t xml:space="preserve">, and </w:t>
      </w:r>
      <w:proofErr w:type="gramStart"/>
      <w:r w:rsidRPr="00012AE3">
        <w:rPr>
          <w:rFonts w:ascii="Times New Roman" w:eastAsia="Times New Roman" w:hAnsi="Times New Roman" w:cs="Times New Roman"/>
          <w:strike/>
          <w:sz w:val="24"/>
          <w:szCs w:val="20"/>
          <w:lang w:eastAsia="en-US"/>
        </w:rPr>
        <w:t>5.13</w:t>
      </w:r>
      <w:r w:rsidRPr="00C276B8">
        <w:rPr>
          <w:rFonts w:ascii="Times New Roman" w:eastAsia="Times New Roman" w:hAnsi="Times New Roman" w:cs="Times New Roman"/>
          <w:sz w:val="24"/>
          <w:szCs w:val="20"/>
          <w:lang w:eastAsia="en-US"/>
        </w:rPr>
        <w:t>;</w:t>
      </w:r>
      <w:proofErr w:type="gramEnd"/>
    </w:p>
    <w:p w14:paraId="3E1A6063" w14:textId="7B35F81D" w:rsidR="00C276B8" w:rsidRPr="00C276B8" w:rsidRDefault="00C276B8">
      <w:pPr>
        <w:numPr>
          <w:ilvl w:val="0"/>
          <w:numId w:val="38"/>
        </w:numPr>
        <w:tabs>
          <w:tab w:val="num" w:pos="720"/>
        </w:tabs>
        <w:spacing w:before="180" w:after="0" w:line="240" w:lineRule="auto"/>
        <w:ind w:left="1080"/>
        <w:jc w:val="both"/>
        <w:rPr>
          <w:rFonts w:ascii="Times New Roman" w:eastAsia="Times New Roman" w:hAnsi="Times New Roman" w:cs="Times New Roman"/>
          <w:sz w:val="24"/>
          <w:szCs w:val="20"/>
          <w:lang w:eastAsia="en-US"/>
        </w:rPr>
        <w:pPrChange w:id="85" w:author="Blanding, Beau T. (MSFC-HP27)[HOSC SERVICES CONTRACT]" w:date="2021-11-16T23:53:00Z">
          <w:pPr>
            <w:numPr>
              <w:numId w:val="38"/>
            </w:numPr>
            <w:tabs>
              <w:tab w:val="num" w:pos="360"/>
              <w:tab w:val="num" w:pos="720"/>
            </w:tabs>
            <w:spacing w:before="180" w:after="0" w:line="240" w:lineRule="auto"/>
            <w:ind w:left="360" w:hanging="360"/>
            <w:jc w:val="both"/>
          </w:pPr>
        </w:pPrChange>
      </w:pPr>
      <w:bookmarkStart w:id="86" w:name="_Ref311127043"/>
      <w:commentRangeStart w:id="87"/>
      <w:commentRangeEnd w:id="87"/>
      <w:r>
        <w:rPr>
          <w:rStyle w:val="CommentReference"/>
        </w:rPr>
        <w:commentReference w:id="87"/>
      </w:r>
      <w:bookmarkEnd w:id="86"/>
      <w:r w:rsidRPr="00C276B8">
        <w:rPr>
          <w:rFonts w:ascii="Times New Roman" w:eastAsia="Times New Roman" w:hAnsi="Times New Roman" w:cs="Times New Roman"/>
          <w:sz w:val="24"/>
          <w:szCs w:val="20"/>
          <w:lang w:eastAsia="en-US"/>
        </w:rPr>
        <w:t xml:space="preserve">node registration as defined in </w:t>
      </w:r>
      <w:r w:rsidR="001E5696">
        <w:rPr>
          <w:rFonts w:ascii="Times New Roman" w:eastAsia="Times New Roman" w:hAnsi="Times New Roman" w:cs="Times New Roman"/>
          <w:sz w:val="24"/>
          <w:szCs w:val="20"/>
          <w:lang w:eastAsia="en-US"/>
        </w:rPr>
        <w:t>RFC 9171</w:t>
      </w:r>
      <w:r w:rsidRPr="00C276B8">
        <w:rPr>
          <w:rFonts w:ascii="Times New Roman" w:eastAsia="Times New Roman" w:hAnsi="Times New Roman" w:cs="Times New Roman"/>
          <w:sz w:val="24"/>
          <w:szCs w:val="20"/>
          <w:lang w:eastAsia="en-US"/>
        </w:rPr>
        <w:t xml:space="preserve"> sections 3.3</w:t>
      </w:r>
      <w:r w:rsidRPr="00012AE3">
        <w:rPr>
          <w:rFonts w:ascii="Times New Roman" w:eastAsia="Times New Roman" w:hAnsi="Times New Roman" w:cs="Times New Roman"/>
          <w:strike/>
          <w:sz w:val="24"/>
          <w:szCs w:val="20"/>
          <w:lang w:eastAsia="en-US"/>
        </w:rPr>
        <w:t xml:space="preserve"> and 5.16</w:t>
      </w:r>
      <w:r w:rsidRPr="00C276B8">
        <w:rPr>
          <w:rFonts w:ascii="Times New Roman" w:eastAsia="Times New Roman" w:hAnsi="Times New Roman" w:cs="Times New Roman"/>
          <w:sz w:val="24"/>
          <w:szCs w:val="20"/>
          <w:lang w:eastAsia="en-US"/>
        </w:rPr>
        <w:t>.</w:t>
      </w:r>
    </w:p>
    <w:p w14:paraId="2C7421FD" w14:textId="752BFA8B" w:rsidR="009F3E58" w:rsidRPr="009F3E58" w:rsidRDefault="00BA0C0F" w:rsidP="00BA0C0F">
      <w:pPr>
        <w:tabs>
          <w:tab w:val="num" w:pos="907"/>
        </w:tabs>
        <w:rPr>
          <w:rFonts w:ascii="Times New Roman" w:eastAsia="Times New Roman" w:hAnsi="Times New Roman" w:cs="Times New Roman"/>
          <w:b/>
          <w:sz w:val="24"/>
          <w:szCs w:val="20"/>
          <w:lang w:eastAsia="en-US"/>
        </w:rPr>
      </w:pPr>
      <w:r>
        <w:rPr>
          <w:rFonts w:ascii="Times New Roman" w:eastAsia="Times New Roman" w:hAnsi="Times New Roman" w:cs="Times New Roman"/>
          <w:b/>
          <w:sz w:val="24"/>
          <w:szCs w:val="20"/>
          <w:lang w:eastAsia="en-US"/>
        </w:rPr>
        <w:br w:type="page"/>
      </w:r>
    </w:p>
    <w:p w14:paraId="0F4B74FE" w14:textId="642427BB" w:rsidR="00BA0C0F" w:rsidRPr="001B1470" w:rsidRDefault="00BA0C0F" w:rsidP="001B1470">
      <w:pPr>
        <w:pStyle w:val="Heading1"/>
        <w:jc w:val="center"/>
        <w:rPr>
          <w:rFonts w:ascii="Times New Roman" w:eastAsia="Times New Roman" w:hAnsi="Times New Roman" w:cs="Times New Roman"/>
          <w:b/>
          <w:iCs/>
          <w:caps/>
          <w:color w:val="auto"/>
          <w:sz w:val="28"/>
          <w:szCs w:val="24"/>
          <w:lang w:eastAsia="en-US"/>
        </w:rPr>
      </w:pPr>
      <w:bookmarkStart w:id="88" w:name="_Toc88481861"/>
      <w:r w:rsidRPr="001B1470">
        <w:rPr>
          <w:rFonts w:ascii="Times New Roman" w:eastAsia="Times New Roman" w:hAnsi="Times New Roman" w:cs="Times New Roman"/>
          <w:b/>
          <w:iCs/>
          <w:caps/>
          <w:color w:val="auto"/>
          <w:sz w:val="28"/>
          <w:szCs w:val="24"/>
          <w:lang w:eastAsia="en-US"/>
        </w:rPr>
        <w:lastRenderedPageBreak/>
        <w:t>ANNEX A</w:t>
      </w:r>
      <w:r w:rsidRPr="001B1470">
        <w:rPr>
          <w:rFonts w:ascii="Times New Roman" w:eastAsia="Times New Roman" w:hAnsi="Times New Roman" w:cs="Times New Roman"/>
          <w:b/>
          <w:iCs/>
          <w:caps/>
          <w:color w:val="auto"/>
          <w:sz w:val="28"/>
          <w:szCs w:val="24"/>
          <w:lang w:eastAsia="en-US"/>
        </w:rPr>
        <w:br/>
      </w:r>
      <w:r w:rsidRPr="001B1470">
        <w:rPr>
          <w:rFonts w:ascii="Times New Roman" w:eastAsia="Times New Roman" w:hAnsi="Times New Roman" w:cs="Times New Roman"/>
          <w:b/>
          <w:iCs/>
          <w:caps/>
          <w:color w:val="auto"/>
          <w:sz w:val="28"/>
          <w:szCs w:val="24"/>
          <w:lang w:eastAsia="en-US"/>
        </w:rPr>
        <w:br/>
      </w:r>
      <w:bookmarkStart w:id="89" w:name="_Ref311112626"/>
      <w:bookmarkStart w:id="90" w:name="_Toc351011089"/>
      <w:bookmarkStart w:id="91" w:name="_Toc313014310"/>
      <w:bookmarkStart w:id="92" w:name="_Ref369070868"/>
      <w:bookmarkStart w:id="93" w:name="_Toc370054552"/>
      <w:bookmarkStart w:id="94" w:name="_Toc393979518"/>
      <w:bookmarkStart w:id="95" w:name="_Toc427853818"/>
      <w:r w:rsidRPr="001B1470">
        <w:rPr>
          <w:rFonts w:ascii="Times New Roman" w:eastAsia="Times New Roman" w:hAnsi="Times New Roman" w:cs="Times New Roman"/>
          <w:b/>
          <w:iCs/>
          <w:caps/>
          <w:color w:val="auto"/>
          <w:sz w:val="28"/>
          <w:szCs w:val="24"/>
          <w:lang w:eastAsia="en-US"/>
        </w:rPr>
        <w:t>Protocol Implementation Conformance</w:t>
      </w:r>
      <w:r w:rsidRPr="001B1470">
        <w:rPr>
          <w:rFonts w:ascii="Times New Roman" w:eastAsia="Times New Roman" w:hAnsi="Times New Roman" w:cs="Times New Roman"/>
          <w:b/>
          <w:iCs/>
          <w:caps/>
          <w:color w:val="auto"/>
          <w:sz w:val="28"/>
          <w:szCs w:val="24"/>
          <w:lang w:eastAsia="en-US"/>
        </w:rPr>
        <w:br/>
        <w:t>Statement Proforma</w:t>
      </w:r>
      <w:r w:rsidRPr="001B1470">
        <w:rPr>
          <w:rFonts w:ascii="Times New Roman" w:eastAsia="Times New Roman" w:hAnsi="Times New Roman" w:cs="Times New Roman"/>
          <w:b/>
          <w:iCs/>
          <w:caps/>
          <w:color w:val="auto"/>
          <w:sz w:val="28"/>
          <w:szCs w:val="24"/>
          <w:lang w:eastAsia="en-US"/>
        </w:rPr>
        <w:br/>
      </w:r>
      <w:r w:rsidRPr="001B1470">
        <w:rPr>
          <w:rFonts w:ascii="Times New Roman" w:eastAsia="Times New Roman" w:hAnsi="Times New Roman" w:cs="Times New Roman"/>
          <w:b/>
          <w:iCs/>
          <w:caps/>
          <w:color w:val="auto"/>
          <w:sz w:val="28"/>
          <w:szCs w:val="24"/>
          <w:lang w:eastAsia="en-US"/>
        </w:rPr>
        <w:br/>
        <w:t>(Normative</w:t>
      </w:r>
      <w:bookmarkEnd w:id="89"/>
      <w:r w:rsidRPr="001B1470">
        <w:rPr>
          <w:rFonts w:ascii="Times New Roman" w:eastAsia="Times New Roman" w:hAnsi="Times New Roman" w:cs="Times New Roman"/>
          <w:b/>
          <w:iCs/>
          <w:caps/>
          <w:color w:val="auto"/>
          <w:sz w:val="28"/>
          <w:szCs w:val="24"/>
          <w:lang w:eastAsia="en-US"/>
        </w:rPr>
        <w:t>)</w:t>
      </w:r>
      <w:bookmarkEnd w:id="88"/>
      <w:bookmarkEnd w:id="90"/>
      <w:bookmarkEnd w:id="91"/>
      <w:bookmarkEnd w:id="92"/>
      <w:bookmarkEnd w:id="93"/>
      <w:bookmarkEnd w:id="94"/>
      <w:bookmarkEnd w:id="95"/>
    </w:p>
    <w:p w14:paraId="5CD3FBE7" w14:textId="77777777" w:rsidR="00BA0C0F" w:rsidRPr="00BA0C0F" w:rsidRDefault="00BA0C0F" w:rsidP="00BA0C0F">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sidRPr="00BA0C0F">
        <w:rPr>
          <w:rFonts w:ascii="Times New Roman" w:eastAsia="Times New Roman" w:hAnsi="Times New Roman" w:cs="Times New Roman"/>
          <w:b/>
          <w:iCs/>
          <w:caps/>
          <w:sz w:val="24"/>
          <w:szCs w:val="24"/>
          <w:lang w:eastAsia="en-US"/>
        </w:rPr>
        <w:t>Overview</w:t>
      </w:r>
    </w:p>
    <w:p w14:paraId="4B73BFA2" w14:textId="77777777" w:rsidR="00BA0C0F" w:rsidRPr="00BA0C0F" w:rsidRDefault="00BA0C0F" w:rsidP="00BA0C0F">
      <w:pPr>
        <w:spacing w:before="240" w:after="0" w:line="280" w:lineRule="atLeast"/>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This annex provides the Protocol Implementation Conformance Statement (PICS) Requirements List (RL) for CCSDS-compliant implementations of BP.  The PICS for an implementation </w:t>
      </w:r>
      <w:proofErr w:type="gramStart"/>
      <w:r w:rsidRPr="00BA0C0F">
        <w:rPr>
          <w:rFonts w:ascii="Times New Roman" w:eastAsia="Times New Roman" w:hAnsi="Times New Roman" w:cs="Times New Roman"/>
          <w:sz w:val="24"/>
          <w:szCs w:val="20"/>
          <w:lang w:eastAsia="en-US"/>
        </w:rPr>
        <w:t>is</w:t>
      </w:r>
      <w:proofErr w:type="gramEnd"/>
      <w:r w:rsidRPr="00BA0C0F">
        <w:rPr>
          <w:rFonts w:ascii="Times New Roman" w:eastAsia="Times New Roman" w:hAnsi="Times New Roman" w:cs="Times New Roman"/>
          <w:sz w:val="24"/>
          <w:szCs w:val="20"/>
          <w:lang w:eastAsia="en-US"/>
        </w:rPr>
        <w:t xml:space="preserve"> generated by completing the RL in accordance with the instructions below.  An implementation shall satisfy the mandatory conformance requirements of the base standards referenced in the RL.</w:t>
      </w:r>
    </w:p>
    <w:p w14:paraId="328B8737" w14:textId="77777777" w:rsidR="00BA0C0F" w:rsidRPr="00BA0C0F" w:rsidRDefault="00BA0C0F" w:rsidP="00BA0C0F">
      <w:pPr>
        <w:spacing w:before="240" w:after="0" w:line="280" w:lineRule="atLeast"/>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An </w:t>
      </w:r>
      <w:proofErr w:type="gramStart"/>
      <w:r w:rsidRPr="00BA0C0F">
        <w:rPr>
          <w:rFonts w:ascii="Times New Roman" w:eastAsia="Times New Roman" w:hAnsi="Times New Roman" w:cs="Times New Roman"/>
          <w:sz w:val="24"/>
          <w:szCs w:val="20"/>
          <w:lang w:eastAsia="en-US"/>
        </w:rPr>
        <w:t>implementation’s</w:t>
      </w:r>
      <w:proofErr w:type="gramEnd"/>
      <w:r w:rsidRPr="00BA0C0F">
        <w:rPr>
          <w:rFonts w:ascii="Times New Roman" w:eastAsia="Times New Roman" w:hAnsi="Times New Roman" w:cs="Times New Roman"/>
          <w:sz w:val="24"/>
          <w:szCs w:val="20"/>
          <w:lang w:eastAsia="en-US"/>
        </w:rPr>
        <w:t xml:space="preserve"> completed RL is called the PICS.  The PICS states which capabilities and options of the protocol have been implemented.  The following can use the PICS:</w:t>
      </w:r>
    </w:p>
    <w:p w14:paraId="2DCF08E5"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the protocol implementer, as a checklist to reduce the risk of failure to conform to the standard through </w:t>
      </w:r>
      <w:proofErr w:type="gramStart"/>
      <w:r w:rsidRPr="00BA0C0F">
        <w:rPr>
          <w:rFonts w:ascii="Times New Roman" w:eastAsia="Times New Roman" w:hAnsi="Times New Roman" w:cs="Times New Roman"/>
          <w:sz w:val="24"/>
          <w:szCs w:val="20"/>
          <w:lang w:eastAsia="en-US"/>
        </w:rPr>
        <w:t>oversight;</w:t>
      </w:r>
      <w:proofErr w:type="gramEnd"/>
    </w:p>
    <w:p w14:paraId="7A9510B4"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the supplier and acquirer or potential acquirer of the implementation, as a detailed indication of the capabilities of the implementation, stated relative to the common basis for understanding provided by the standard PICS </w:t>
      </w:r>
      <w:proofErr w:type="gramStart"/>
      <w:r w:rsidRPr="00BA0C0F">
        <w:rPr>
          <w:rFonts w:ascii="Times New Roman" w:eastAsia="Times New Roman" w:hAnsi="Times New Roman" w:cs="Times New Roman"/>
          <w:sz w:val="24"/>
          <w:szCs w:val="20"/>
          <w:lang w:eastAsia="en-US"/>
        </w:rPr>
        <w:t>proforma;</w:t>
      </w:r>
      <w:proofErr w:type="gramEnd"/>
    </w:p>
    <w:p w14:paraId="43AECF96"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 xml:space="preserve">the user or potential user of the implementation, as a basis for initially checking the possibility of interworking with another implementation (it should be noted that, while interworking can never be guaranteed, failure to interwork can often be predicted from incompatible </w:t>
      </w:r>
      <w:proofErr w:type="spellStart"/>
      <w:r w:rsidRPr="00BA0C0F">
        <w:rPr>
          <w:rFonts w:ascii="Times New Roman" w:eastAsia="Times New Roman" w:hAnsi="Times New Roman" w:cs="Times New Roman"/>
          <w:sz w:val="24"/>
          <w:szCs w:val="20"/>
          <w:lang w:eastAsia="en-US"/>
        </w:rPr>
        <w:t>PICSes</w:t>
      </w:r>
      <w:proofErr w:type="spellEnd"/>
      <w:proofErr w:type="gramStart"/>
      <w:r w:rsidRPr="00BA0C0F">
        <w:rPr>
          <w:rFonts w:ascii="Times New Roman" w:eastAsia="Times New Roman" w:hAnsi="Times New Roman" w:cs="Times New Roman"/>
          <w:sz w:val="24"/>
          <w:szCs w:val="20"/>
          <w:lang w:eastAsia="en-US"/>
        </w:rPr>
        <w:t>);</w:t>
      </w:r>
      <w:proofErr w:type="gramEnd"/>
    </w:p>
    <w:p w14:paraId="245E939F" w14:textId="77777777" w:rsidR="00BA0C0F" w:rsidRPr="00BA0C0F" w:rsidRDefault="00BA0C0F" w:rsidP="00BA0C0F">
      <w:pPr>
        <w:numPr>
          <w:ilvl w:val="0"/>
          <w:numId w:val="22"/>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a protocol tester, as the basis for selecting appropriate tests against which to assess the claim for conformance of the implementation.</w:t>
      </w:r>
    </w:p>
    <w:p w14:paraId="5B520457" w14:textId="77777777" w:rsidR="00BA0C0F" w:rsidRPr="00BA0C0F" w:rsidRDefault="00BA0C0F" w:rsidP="00BA0C0F">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sidRPr="00BA0C0F">
        <w:rPr>
          <w:rFonts w:ascii="Times New Roman" w:eastAsia="Times New Roman" w:hAnsi="Times New Roman" w:cs="Times New Roman"/>
          <w:b/>
          <w:iCs/>
          <w:caps/>
          <w:sz w:val="24"/>
          <w:szCs w:val="24"/>
          <w:lang w:eastAsia="en-US"/>
        </w:rPr>
        <w:t>Instructions for Completing the RL</w:t>
      </w:r>
    </w:p>
    <w:p w14:paraId="747D65AE" w14:textId="208827A4" w:rsidR="00BA0C0F" w:rsidRDefault="00BA0C0F" w:rsidP="00BA0C0F">
      <w:pPr>
        <w:spacing w:before="240" w:after="0" w:line="280" w:lineRule="atLeast"/>
        <w:jc w:val="both"/>
        <w:rPr>
          <w:ins w:id="96" w:author="Blanding, Beau T. (MSFC-HP27)[HOSC SERVICES CONTRACT]" w:date="2021-11-22T13:24:00Z"/>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An implementer shows the extent of compliance to the protocol by completing the RL; that is, compliance to all mandatory requirements and the options that are not supported are shown. The resulting completed RL is called a PICS. In the Support column, each response shall be selected either from the indicated set of responses, or it shall comprise one or more parameter values as requested. If a conditional requirement is inapplicable, N/A should be used. If a mandatory requirement is not satisfied, exception information must be supplied by entering a reference Xi, where i is a unique identifier, to an accompanying rationale for the noncompliance.</w:t>
      </w:r>
    </w:p>
    <w:p w14:paraId="2265743B" w14:textId="77777777" w:rsidR="00B865D4" w:rsidRPr="00BA0C0F" w:rsidRDefault="00B865D4" w:rsidP="00BA0C0F">
      <w:pPr>
        <w:spacing w:before="240" w:after="0" w:line="280" w:lineRule="atLeast"/>
        <w:jc w:val="both"/>
        <w:rPr>
          <w:rFonts w:ascii="Times New Roman" w:eastAsia="Times New Roman" w:hAnsi="Times New Roman" w:cs="Times New Roman"/>
          <w:sz w:val="24"/>
          <w:szCs w:val="20"/>
          <w:lang w:eastAsia="en-US"/>
        </w:rPr>
      </w:pPr>
    </w:p>
    <w:p w14:paraId="09B2A985" w14:textId="3904DBC9" w:rsidR="00BA0C0F" w:rsidRPr="00B865D4" w:rsidRDefault="00BA0C0F" w:rsidP="00012AE3">
      <w:pPr>
        <w:pStyle w:val="Heading2"/>
        <w:rPr>
          <w:rFonts w:ascii="Times New Roman" w:eastAsia="Times New Roman" w:hAnsi="Times New Roman" w:cs="Times New Roman"/>
          <w:b/>
          <w:iCs/>
          <w:caps/>
          <w:sz w:val="24"/>
          <w:szCs w:val="24"/>
          <w:lang w:eastAsia="en-US"/>
        </w:rPr>
      </w:pPr>
      <w:bookmarkStart w:id="97" w:name="_Toc88481862"/>
      <w:r w:rsidRPr="00B865D4">
        <w:rPr>
          <w:rFonts w:ascii="Times New Roman" w:eastAsia="Times New Roman" w:hAnsi="Times New Roman" w:cs="Times New Roman"/>
          <w:b/>
          <w:iCs/>
          <w:caps/>
          <w:color w:val="auto"/>
          <w:sz w:val="24"/>
          <w:szCs w:val="24"/>
          <w:lang w:eastAsia="en-US"/>
        </w:rPr>
        <w:lastRenderedPageBreak/>
        <w:t>A3</w:t>
      </w:r>
      <w:r w:rsidRPr="00B865D4">
        <w:rPr>
          <w:rFonts w:ascii="Times New Roman" w:eastAsia="Times New Roman" w:hAnsi="Times New Roman" w:cs="Times New Roman"/>
          <w:b/>
          <w:iCs/>
          <w:caps/>
          <w:color w:val="auto"/>
          <w:sz w:val="24"/>
          <w:szCs w:val="24"/>
          <w:lang w:eastAsia="en-US"/>
        </w:rPr>
        <w:tab/>
        <w:t>Notation</w:t>
      </w:r>
      <w:bookmarkEnd w:id="97"/>
    </w:p>
    <w:p w14:paraId="261DF69C" w14:textId="2A11160E" w:rsidR="00BA0C0F" w:rsidRPr="00BA0C0F" w:rsidRDefault="00BA0C0F" w:rsidP="00BA0C0F">
      <w:pPr>
        <w:numPr>
          <w:ilvl w:val="2"/>
          <w:numId w:val="0"/>
        </w:numPr>
        <w:tabs>
          <w:tab w:val="left" w:pos="720"/>
        </w:tabs>
        <w:spacing w:before="240" w:after="0" w:line="280" w:lineRule="atLeast"/>
        <w:jc w:val="both"/>
        <w:rPr>
          <w:rFonts w:ascii="Times New Roman" w:eastAsia="Times New Roman" w:hAnsi="Times New Roman" w:cs="Times New Roman"/>
          <w:sz w:val="24"/>
          <w:szCs w:val="20"/>
          <w:lang w:eastAsia="en-US"/>
        </w:rPr>
      </w:pPr>
      <w:r>
        <w:rPr>
          <w:rFonts w:ascii="Times New Roman" w:eastAsia="Times New Roman" w:hAnsi="Times New Roman" w:cs="Times New Roman"/>
          <w:b/>
          <w:bCs/>
          <w:sz w:val="24"/>
          <w:szCs w:val="20"/>
          <w:lang w:eastAsia="en-US"/>
        </w:rPr>
        <w:t>A3.1</w:t>
      </w:r>
      <w:r>
        <w:rPr>
          <w:rFonts w:ascii="Times New Roman" w:eastAsia="Times New Roman" w:hAnsi="Times New Roman" w:cs="Times New Roman"/>
          <w:b/>
          <w:bCs/>
          <w:sz w:val="24"/>
          <w:szCs w:val="20"/>
          <w:lang w:eastAsia="en-US"/>
        </w:rPr>
        <w:tab/>
      </w:r>
      <w:r w:rsidRPr="00BA0C0F">
        <w:rPr>
          <w:rFonts w:ascii="Times New Roman" w:eastAsia="Times New Roman" w:hAnsi="Times New Roman" w:cs="Times New Roman"/>
          <w:sz w:val="24"/>
          <w:szCs w:val="20"/>
          <w:lang w:eastAsia="en-US"/>
        </w:rPr>
        <w:t xml:space="preserve">The symbols in table </w:t>
      </w:r>
      <w:r w:rsidRPr="00BA0C0F">
        <w:rPr>
          <w:rFonts w:ascii="Times New Roman" w:eastAsia="Times New Roman" w:hAnsi="Times New Roman" w:cs="Times New Roman"/>
          <w:sz w:val="24"/>
          <w:szCs w:val="20"/>
          <w:lang w:eastAsia="en-US"/>
        </w:rPr>
        <w:fldChar w:fldCharType="begin"/>
      </w:r>
      <w:r w:rsidRPr="00BA0C0F">
        <w:rPr>
          <w:rFonts w:ascii="Times New Roman" w:eastAsia="Times New Roman" w:hAnsi="Times New Roman" w:cs="Times New Roman"/>
          <w:sz w:val="24"/>
          <w:szCs w:val="20"/>
          <w:lang w:eastAsia="en-US"/>
        </w:rPr>
        <w:instrText xml:space="preserve"> REF T_A01PICSNotation \h </w:instrText>
      </w:r>
      <w:r w:rsidRPr="00BA0C0F">
        <w:rPr>
          <w:rFonts w:ascii="Times New Roman" w:eastAsia="Times New Roman" w:hAnsi="Times New Roman" w:cs="Times New Roman"/>
          <w:sz w:val="24"/>
          <w:szCs w:val="20"/>
          <w:lang w:eastAsia="en-US"/>
        </w:rPr>
      </w:r>
      <w:r w:rsidRPr="00BA0C0F">
        <w:rPr>
          <w:rFonts w:ascii="Times New Roman" w:eastAsia="Times New Roman" w:hAnsi="Times New Roman" w:cs="Times New Roman"/>
          <w:sz w:val="24"/>
          <w:szCs w:val="20"/>
          <w:lang w:eastAsia="en-US"/>
        </w:rPr>
        <w:fldChar w:fldCharType="separate"/>
      </w:r>
      <w:r w:rsidRPr="00BA0C0F">
        <w:rPr>
          <w:rFonts w:ascii="Times New Roman" w:eastAsia="Times New Roman" w:hAnsi="Times New Roman" w:cs="Times New Roman"/>
          <w:noProof/>
          <w:sz w:val="24"/>
          <w:szCs w:val="20"/>
          <w:lang w:eastAsia="en-US"/>
        </w:rPr>
        <w:t>A</w:t>
      </w:r>
      <w:r w:rsidRPr="00BA0C0F">
        <w:rPr>
          <w:rFonts w:ascii="Times New Roman" w:eastAsia="Times New Roman" w:hAnsi="Times New Roman" w:cs="Times New Roman"/>
          <w:sz w:val="24"/>
          <w:szCs w:val="20"/>
          <w:lang w:eastAsia="en-US"/>
        </w:rPr>
        <w:noBreakHyphen/>
      </w:r>
      <w:r w:rsidRPr="00BA0C0F">
        <w:rPr>
          <w:rFonts w:ascii="Times New Roman" w:eastAsia="Times New Roman" w:hAnsi="Times New Roman" w:cs="Times New Roman"/>
          <w:noProof/>
          <w:sz w:val="24"/>
          <w:szCs w:val="20"/>
          <w:lang w:eastAsia="en-US"/>
        </w:rPr>
        <w:t>1</w:t>
      </w:r>
      <w:r w:rsidRPr="00BA0C0F">
        <w:rPr>
          <w:rFonts w:ascii="Times New Roman" w:eastAsia="Times New Roman" w:hAnsi="Times New Roman" w:cs="Times New Roman"/>
          <w:sz w:val="24"/>
          <w:szCs w:val="20"/>
          <w:lang w:eastAsia="en-US"/>
        </w:rPr>
        <w:fldChar w:fldCharType="end"/>
      </w:r>
      <w:r w:rsidRPr="00BA0C0F">
        <w:rPr>
          <w:rFonts w:ascii="Times New Roman" w:eastAsia="Times New Roman" w:hAnsi="Times New Roman" w:cs="Times New Roman"/>
          <w:sz w:val="24"/>
          <w:szCs w:val="20"/>
          <w:lang w:eastAsia="en-US"/>
        </w:rPr>
        <w:t xml:space="preserve"> are used in the RL to indicate the status of features.</w:t>
      </w:r>
    </w:p>
    <w:p w14:paraId="668A875A" w14:textId="607C7C0D" w:rsidR="00BA0C0F" w:rsidRPr="00BA0C0F" w:rsidRDefault="00BA0C0F" w:rsidP="00BA0C0F">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BA0C0F">
        <w:rPr>
          <w:rFonts w:ascii="Times New Roman" w:eastAsia="Times New Roman" w:hAnsi="Times New Roman" w:cs="Times New Roman"/>
          <w:b/>
          <w:sz w:val="24"/>
          <w:szCs w:val="24"/>
          <w:lang w:eastAsia="en-US"/>
        </w:rPr>
        <w:t xml:space="preserve">Table </w:t>
      </w:r>
      <w:bookmarkStart w:id="98" w:name="T_A01PICSNotation"/>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STYLEREF "Heading 8,Annex Heading 1"\l \n \t  \* MERGEFORMAT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A</w:t>
      </w:r>
      <w:r w:rsidRPr="00BA0C0F">
        <w:rPr>
          <w:rFonts w:ascii="Times New Roman" w:eastAsia="Times New Roman" w:hAnsi="Times New Roman" w:cs="Times New Roman"/>
          <w:b/>
          <w:sz w:val="24"/>
          <w:szCs w:val="24"/>
          <w:lang w:eastAsia="en-US"/>
        </w:rPr>
        <w:fldChar w:fldCharType="end"/>
      </w:r>
      <w:r w:rsidRPr="00BA0C0F">
        <w:rPr>
          <w:rFonts w:ascii="Times New Roman" w:eastAsia="Times New Roman" w:hAnsi="Times New Roman" w:cs="Times New Roman"/>
          <w:b/>
          <w:sz w:val="24"/>
          <w:szCs w:val="24"/>
          <w:lang w:eastAsia="en-US"/>
        </w:rPr>
        <w:noBreakHyphen/>
      </w:r>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SEQ Table \s 8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1</w:t>
      </w:r>
      <w:r w:rsidRPr="00BA0C0F">
        <w:rPr>
          <w:rFonts w:ascii="Times New Roman" w:eastAsia="Times New Roman" w:hAnsi="Times New Roman" w:cs="Times New Roman"/>
          <w:b/>
          <w:noProof/>
          <w:sz w:val="24"/>
          <w:szCs w:val="24"/>
          <w:lang w:eastAsia="en-US"/>
        </w:rPr>
        <w:fldChar w:fldCharType="end"/>
      </w:r>
      <w:bookmarkEnd w:id="98"/>
      <w:r w:rsidRPr="00BA0C0F">
        <w:rPr>
          <w:rFonts w:ascii="Times New Roman" w:eastAsia="Times New Roman" w:hAnsi="Times New Roman" w:cs="Times New Roman"/>
          <w:b/>
          <w:sz w:val="24"/>
          <w:szCs w:val="24"/>
          <w:lang w:eastAsia="en-US"/>
        </w:rPr>
        <w:t>:  PICS Notation</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458"/>
        <w:gridCol w:w="7758"/>
      </w:tblGrid>
      <w:tr w:rsidR="00BA0C0F" w:rsidRPr="00BA0C0F" w14:paraId="02BDCFBB" w14:textId="77777777" w:rsidTr="00273618">
        <w:trPr>
          <w:cantSplit/>
          <w:trHeight w:val="20"/>
        </w:trPr>
        <w:tc>
          <w:tcPr>
            <w:tcW w:w="1458" w:type="dxa"/>
            <w:shd w:val="clear" w:color="auto" w:fill="4F81BD"/>
          </w:tcPr>
          <w:p w14:paraId="6B7768E0"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Symbol</w:t>
            </w:r>
          </w:p>
        </w:tc>
        <w:tc>
          <w:tcPr>
            <w:tcW w:w="7758" w:type="dxa"/>
            <w:shd w:val="clear" w:color="auto" w:fill="4F81BD"/>
          </w:tcPr>
          <w:p w14:paraId="5EFF49C4"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Meaning</w:t>
            </w:r>
          </w:p>
        </w:tc>
      </w:tr>
      <w:tr w:rsidR="00BA0C0F" w:rsidRPr="00BA0C0F" w14:paraId="51C590AC" w14:textId="77777777" w:rsidTr="00273618">
        <w:trPr>
          <w:cantSplit/>
          <w:trHeight w:val="20"/>
        </w:trPr>
        <w:tc>
          <w:tcPr>
            <w:tcW w:w="1458" w:type="dxa"/>
          </w:tcPr>
          <w:p w14:paraId="46D6DF26"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M</w:t>
            </w:r>
          </w:p>
        </w:tc>
        <w:tc>
          <w:tcPr>
            <w:tcW w:w="7758" w:type="dxa"/>
          </w:tcPr>
          <w:p w14:paraId="3C3B80B6" w14:textId="77777777" w:rsidR="00BA0C0F" w:rsidRPr="00BA0C0F" w:rsidRDefault="00BA0C0F" w:rsidP="00BA0C0F">
            <w:pPr>
              <w:spacing w:after="0" w:line="240" w:lineRule="auto"/>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Mandatory</w:t>
            </w:r>
          </w:p>
        </w:tc>
      </w:tr>
      <w:tr w:rsidR="00BA0C0F" w:rsidRPr="00BA0C0F" w14:paraId="061FDA06" w14:textId="77777777" w:rsidTr="00273618">
        <w:trPr>
          <w:cantSplit/>
          <w:trHeight w:val="20"/>
        </w:trPr>
        <w:tc>
          <w:tcPr>
            <w:tcW w:w="1458" w:type="dxa"/>
          </w:tcPr>
          <w:p w14:paraId="234BE60F"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w:t>
            </w:r>
          </w:p>
        </w:tc>
        <w:tc>
          <w:tcPr>
            <w:tcW w:w="7758" w:type="dxa"/>
          </w:tcPr>
          <w:p w14:paraId="31C5A38B" w14:textId="77777777" w:rsidR="00BA0C0F" w:rsidRPr="00BA0C0F" w:rsidRDefault="00BA0C0F" w:rsidP="00BA0C0F">
            <w:pPr>
              <w:spacing w:after="0" w:line="240" w:lineRule="auto"/>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Optional</w:t>
            </w:r>
          </w:p>
        </w:tc>
      </w:tr>
      <w:tr w:rsidR="00BA0C0F" w:rsidRPr="00BA0C0F" w14:paraId="7BD697A9" w14:textId="77777777" w:rsidTr="00273618">
        <w:trPr>
          <w:cantSplit/>
          <w:trHeight w:val="20"/>
        </w:trPr>
        <w:tc>
          <w:tcPr>
            <w:tcW w:w="1458" w:type="dxa"/>
          </w:tcPr>
          <w:p w14:paraId="0EFBD972"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O.&lt;n&gt;</w:t>
            </w:r>
          </w:p>
        </w:tc>
        <w:tc>
          <w:tcPr>
            <w:tcW w:w="7758" w:type="dxa"/>
          </w:tcPr>
          <w:p w14:paraId="6ED1A5E8" w14:textId="77777777" w:rsidR="00BA0C0F" w:rsidRPr="00BA0C0F" w:rsidRDefault="00BA0C0F" w:rsidP="00BA0C0F">
            <w:pPr>
              <w:spacing w:after="0" w:line="240" w:lineRule="auto"/>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Optional, but support of at least one of the group of options labeled by the same numeral &lt;n&gt; is required</w:t>
            </w:r>
          </w:p>
        </w:tc>
      </w:tr>
    </w:tbl>
    <w:p w14:paraId="72851B43" w14:textId="21C6F436" w:rsidR="00BA0C0F" w:rsidRPr="00BA0C0F" w:rsidRDefault="00BA0C0F" w:rsidP="00BA0C0F">
      <w:pPr>
        <w:numPr>
          <w:ilvl w:val="2"/>
          <w:numId w:val="0"/>
        </w:numPr>
        <w:tabs>
          <w:tab w:val="left" w:pos="720"/>
        </w:tabs>
        <w:spacing w:before="480" w:after="0" w:line="280" w:lineRule="atLeast"/>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b/>
          <w:bCs/>
          <w:sz w:val="24"/>
          <w:szCs w:val="20"/>
          <w:lang w:eastAsia="en-US"/>
        </w:rPr>
        <w:t>A3.2</w:t>
      </w:r>
      <w:r>
        <w:rPr>
          <w:rFonts w:ascii="Times New Roman" w:eastAsia="Times New Roman" w:hAnsi="Times New Roman" w:cs="Times New Roman"/>
          <w:sz w:val="24"/>
          <w:szCs w:val="20"/>
          <w:lang w:eastAsia="en-US"/>
        </w:rPr>
        <w:tab/>
      </w:r>
      <w:r w:rsidRPr="00BA0C0F">
        <w:rPr>
          <w:rFonts w:ascii="Times New Roman" w:eastAsia="Times New Roman" w:hAnsi="Times New Roman" w:cs="Times New Roman"/>
          <w:sz w:val="24"/>
          <w:szCs w:val="20"/>
          <w:lang w:eastAsia="en-US"/>
        </w:rPr>
        <w:t xml:space="preserve">The symbols in table </w:t>
      </w:r>
      <w:r w:rsidRPr="00BA0C0F">
        <w:rPr>
          <w:rFonts w:ascii="Times New Roman" w:eastAsia="Times New Roman" w:hAnsi="Times New Roman" w:cs="Times New Roman"/>
          <w:sz w:val="24"/>
          <w:szCs w:val="20"/>
          <w:lang w:eastAsia="en-US"/>
        </w:rPr>
        <w:fldChar w:fldCharType="begin"/>
      </w:r>
      <w:r w:rsidRPr="00BA0C0F">
        <w:rPr>
          <w:rFonts w:ascii="Times New Roman" w:eastAsia="Times New Roman" w:hAnsi="Times New Roman" w:cs="Times New Roman"/>
          <w:sz w:val="24"/>
          <w:szCs w:val="20"/>
          <w:lang w:eastAsia="en-US"/>
        </w:rPr>
        <w:instrText xml:space="preserve"> REF T_A02SymbolsforPICSSupportColumn \h </w:instrText>
      </w:r>
      <w:r w:rsidRPr="00BA0C0F">
        <w:rPr>
          <w:rFonts w:ascii="Times New Roman" w:eastAsia="Times New Roman" w:hAnsi="Times New Roman" w:cs="Times New Roman"/>
          <w:sz w:val="24"/>
          <w:szCs w:val="20"/>
          <w:lang w:eastAsia="en-US"/>
        </w:rPr>
      </w:r>
      <w:r w:rsidRPr="00BA0C0F">
        <w:rPr>
          <w:rFonts w:ascii="Times New Roman" w:eastAsia="Times New Roman" w:hAnsi="Times New Roman" w:cs="Times New Roman"/>
          <w:sz w:val="24"/>
          <w:szCs w:val="20"/>
          <w:lang w:eastAsia="en-US"/>
        </w:rPr>
        <w:fldChar w:fldCharType="separate"/>
      </w:r>
      <w:r w:rsidRPr="00BA0C0F">
        <w:rPr>
          <w:rFonts w:ascii="Times New Roman" w:eastAsia="Times New Roman" w:hAnsi="Times New Roman" w:cs="Times New Roman"/>
          <w:noProof/>
          <w:sz w:val="24"/>
          <w:szCs w:val="20"/>
          <w:lang w:eastAsia="en-US"/>
        </w:rPr>
        <w:t>A</w:t>
      </w:r>
      <w:r w:rsidRPr="00BA0C0F">
        <w:rPr>
          <w:rFonts w:ascii="Times New Roman" w:eastAsia="Times New Roman" w:hAnsi="Times New Roman" w:cs="Times New Roman"/>
          <w:sz w:val="24"/>
          <w:szCs w:val="20"/>
          <w:lang w:eastAsia="en-US"/>
        </w:rPr>
        <w:noBreakHyphen/>
      </w:r>
      <w:r w:rsidRPr="00BA0C0F">
        <w:rPr>
          <w:rFonts w:ascii="Times New Roman" w:eastAsia="Times New Roman" w:hAnsi="Times New Roman" w:cs="Times New Roman"/>
          <w:noProof/>
          <w:sz w:val="24"/>
          <w:szCs w:val="20"/>
          <w:lang w:eastAsia="en-US"/>
        </w:rPr>
        <w:t>2</w:t>
      </w:r>
      <w:r w:rsidRPr="00BA0C0F">
        <w:rPr>
          <w:rFonts w:ascii="Times New Roman" w:eastAsia="Times New Roman" w:hAnsi="Times New Roman" w:cs="Times New Roman"/>
          <w:sz w:val="24"/>
          <w:szCs w:val="20"/>
          <w:lang w:eastAsia="en-US"/>
        </w:rPr>
        <w:fldChar w:fldCharType="end"/>
      </w:r>
      <w:r w:rsidRPr="00BA0C0F">
        <w:rPr>
          <w:rFonts w:ascii="Times New Roman" w:eastAsia="Times New Roman" w:hAnsi="Times New Roman" w:cs="Times New Roman"/>
          <w:sz w:val="24"/>
          <w:szCs w:val="20"/>
          <w:lang w:eastAsia="en-US"/>
        </w:rPr>
        <w:t xml:space="preserve"> shall be used in the ‘Support’ column of the PICS.</w:t>
      </w:r>
    </w:p>
    <w:p w14:paraId="7773D6B1" w14:textId="22AFE0F5" w:rsidR="00BA0C0F" w:rsidRPr="00BA0C0F" w:rsidRDefault="00BA0C0F" w:rsidP="00BA0C0F">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BA0C0F">
        <w:rPr>
          <w:rFonts w:ascii="Times New Roman" w:eastAsia="Times New Roman" w:hAnsi="Times New Roman" w:cs="Times New Roman"/>
          <w:b/>
          <w:sz w:val="24"/>
          <w:szCs w:val="24"/>
          <w:lang w:eastAsia="en-US"/>
        </w:rPr>
        <w:t xml:space="preserve">Table </w:t>
      </w:r>
      <w:bookmarkStart w:id="99" w:name="T_A02SymbolsforPICSSupportColumn"/>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STYLEREF "Heading 8,Annex Heading 1"\l \n \t  \* MERGEFORMAT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A</w:t>
      </w:r>
      <w:r w:rsidRPr="00BA0C0F">
        <w:rPr>
          <w:rFonts w:ascii="Times New Roman" w:eastAsia="Times New Roman" w:hAnsi="Times New Roman" w:cs="Times New Roman"/>
          <w:b/>
          <w:noProof/>
          <w:sz w:val="24"/>
          <w:szCs w:val="24"/>
          <w:lang w:eastAsia="en-US"/>
        </w:rPr>
        <w:fldChar w:fldCharType="end"/>
      </w:r>
      <w:r w:rsidRPr="00BA0C0F">
        <w:rPr>
          <w:rFonts w:ascii="Times New Roman" w:eastAsia="Times New Roman" w:hAnsi="Times New Roman" w:cs="Times New Roman"/>
          <w:b/>
          <w:sz w:val="24"/>
          <w:szCs w:val="24"/>
          <w:lang w:eastAsia="en-US"/>
        </w:rPr>
        <w:noBreakHyphen/>
      </w:r>
      <w:r w:rsidRPr="00BA0C0F">
        <w:rPr>
          <w:rFonts w:ascii="Times New Roman" w:eastAsia="Times New Roman" w:hAnsi="Times New Roman" w:cs="Times New Roman"/>
          <w:b/>
          <w:sz w:val="24"/>
          <w:szCs w:val="24"/>
          <w:lang w:eastAsia="en-US"/>
        </w:rPr>
        <w:fldChar w:fldCharType="begin"/>
      </w:r>
      <w:r w:rsidRPr="00BA0C0F">
        <w:rPr>
          <w:rFonts w:ascii="Times New Roman" w:eastAsia="Times New Roman" w:hAnsi="Times New Roman" w:cs="Times New Roman"/>
          <w:b/>
          <w:sz w:val="24"/>
          <w:szCs w:val="24"/>
          <w:lang w:eastAsia="en-US"/>
        </w:rPr>
        <w:instrText xml:space="preserve"> SEQ Table \s 8 </w:instrText>
      </w:r>
      <w:r w:rsidRPr="00BA0C0F">
        <w:rPr>
          <w:rFonts w:ascii="Times New Roman" w:eastAsia="Times New Roman" w:hAnsi="Times New Roman" w:cs="Times New Roman"/>
          <w:b/>
          <w:sz w:val="24"/>
          <w:szCs w:val="24"/>
          <w:lang w:eastAsia="en-US"/>
        </w:rPr>
        <w:fldChar w:fldCharType="separate"/>
      </w:r>
      <w:r w:rsidRPr="00BA0C0F">
        <w:rPr>
          <w:rFonts w:ascii="Times New Roman" w:eastAsia="Times New Roman" w:hAnsi="Times New Roman" w:cs="Times New Roman"/>
          <w:b/>
          <w:noProof/>
          <w:sz w:val="24"/>
          <w:szCs w:val="24"/>
          <w:lang w:eastAsia="en-US"/>
        </w:rPr>
        <w:t>2</w:t>
      </w:r>
      <w:r w:rsidRPr="00BA0C0F">
        <w:rPr>
          <w:rFonts w:ascii="Times New Roman" w:eastAsia="Times New Roman" w:hAnsi="Times New Roman" w:cs="Times New Roman"/>
          <w:b/>
          <w:noProof/>
          <w:sz w:val="24"/>
          <w:szCs w:val="24"/>
          <w:lang w:eastAsia="en-US"/>
        </w:rPr>
        <w:fldChar w:fldCharType="end"/>
      </w:r>
      <w:bookmarkEnd w:id="99"/>
      <w:r w:rsidRPr="00BA0C0F">
        <w:rPr>
          <w:rFonts w:ascii="Times New Roman" w:eastAsia="Times New Roman" w:hAnsi="Times New Roman" w:cs="Times New Roman"/>
          <w:b/>
          <w:sz w:val="24"/>
          <w:szCs w:val="24"/>
          <w:lang w:eastAsia="en-US"/>
        </w:rPr>
        <w:t>:  Symbols for PICS ‘Support’ Column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1500"/>
        <w:gridCol w:w="7716"/>
      </w:tblGrid>
      <w:tr w:rsidR="00BA0C0F" w:rsidRPr="00BA0C0F" w14:paraId="6FEB755E" w14:textId="77777777" w:rsidTr="00273618">
        <w:trPr>
          <w:cantSplit/>
          <w:trHeight w:val="20"/>
        </w:trPr>
        <w:tc>
          <w:tcPr>
            <w:tcW w:w="1500" w:type="dxa"/>
            <w:shd w:val="clear" w:color="auto" w:fill="4F81BD"/>
          </w:tcPr>
          <w:p w14:paraId="32004029"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Symbol</w:t>
            </w:r>
          </w:p>
        </w:tc>
        <w:tc>
          <w:tcPr>
            <w:tcW w:w="7716" w:type="dxa"/>
            <w:shd w:val="clear" w:color="auto" w:fill="4F81BD"/>
          </w:tcPr>
          <w:p w14:paraId="4EAA221C" w14:textId="77777777" w:rsidR="00BA0C0F" w:rsidRPr="00BA0C0F" w:rsidRDefault="00BA0C0F" w:rsidP="00BA0C0F">
            <w:pPr>
              <w:spacing w:after="0" w:line="240" w:lineRule="auto"/>
              <w:jc w:val="center"/>
              <w:rPr>
                <w:rFonts w:ascii="Times New Roman" w:eastAsia="Times New Roman" w:hAnsi="Times New Roman" w:cs="Times New Roman"/>
                <w:b/>
                <w:color w:val="FFFFFF"/>
                <w:sz w:val="24"/>
                <w:szCs w:val="20"/>
                <w:lang w:eastAsia="en-US"/>
              </w:rPr>
            </w:pPr>
            <w:r w:rsidRPr="00BA0C0F">
              <w:rPr>
                <w:rFonts w:ascii="Times New Roman" w:eastAsia="Times New Roman" w:hAnsi="Times New Roman" w:cs="Times New Roman"/>
                <w:b/>
                <w:color w:val="FFFFFF"/>
                <w:sz w:val="24"/>
                <w:szCs w:val="20"/>
                <w:lang w:eastAsia="en-US"/>
              </w:rPr>
              <w:t>Meaning</w:t>
            </w:r>
          </w:p>
        </w:tc>
      </w:tr>
      <w:tr w:rsidR="00BA0C0F" w:rsidRPr="00BA0C0F" w14:paraId="4A10AB19" w14:textId="77777777" w:rsidTr="00273618">
        <w:trPr>
          <w:cantSplit/>
          <w:trHeight w:val="20"/>
        </w:trPr>
        <w:tc>
          <w:tcPr>
            <w:tcW w:w="1500" w:type="dxa"/>
          </w:tcPr>
          <w:p w14:paraId="37029840"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Y</w:t>
            </w:r>
          </w:p>
        </w:tc>
        <w:tc>
          <w:tcPr>
            <w:tcW w:w="7716" w:type="dxa"/>
          </w:tcPr>
          <w:p w14:paraId="7997A7E3" w14:textId="77777777" w:rsidR="00BA0C0F" w:rsidRPr="00BA0C0F" w:rsidRDefault="00BA0C0F" w:rsidP="00BA0C0F">
            <w:pPr>
              <w:spacing w:after="0" w:line="240" w:lineRule="auto"/>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Yes, the feature is supported by the implementation.</w:t>
            </w:r>
          </w:p>
        </w:tc>
      </w:tr>
      <w:tr w:rsidR="00BA0C0F" w:rsidRPr="00BA0C0F" w14:paraId="330CF981" w14:textId="77777777" w:rsidTr="00273618">
        <w:trPr>
          <w:cantSplit/>
          <w:trHeight w:val="20"/>
        </w:trPr>
        <w:tc>
          <w:tcPr>
            <w:tcW w:w="1500" w:type="dxa"/>
          </w:tcPr>
          <w:p w14:paraId="7C80ACD4"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N</w:t>
            </w:r>
          </w:p>
        </w:tc>
        <w:tc>
          <w:tcPr>
            <w:tcW w:w="7716" w:type="dxa"/>
          </w:tcPr>
          <w:p w14:paraId="6F733D8B" w14:textId="77777777" w:rsidR="00BA0C0F" w:rsidRPr="00BA0C0F" w:rsidRDefault="00BA0C0F" w:rsidP="00BA0C0F">
            <w:pPr>
              <w:spacing w:after="0" w:line="240" w:lineRule="auto"/>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No, the feature is not supported by the implementation.</w:t>
            </w:r>
          </w:p>
        </w:tc>
      </w:tr>
      <w:tr w:rsidR="00BA0C0F" w:rsidRPr="00BA0C0F" w14:paraId="2FBFE6A2" w14:textId="77777777" w:rsidTr="00273618">
        <w:trPr>
          <w:cantSplit/>
          <w:trHeight w:val="20"/>
        </w:trPr>
        <w:tc>
          <w:tcPr>
            <w:tcW w:w="1500" w:type="dxa"/>
          </w:tcPr>
          <w:p w14:paraId="13CC9505" w14:textId="77777777" w:rsidR="00BA0C0F" w:rsidRPr="00BA0C0F" w:rsidRDefault="00BA0C0F" w:rsidP="00BA0C0F">
            <w:pPr>
              <w:spacing w:after="0" w:line="240" w:lineRule="auto"/>
              <w:jc w:val="center"/>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N/A</w:t>
            </w:r>
          </w:p>
        </w:tc>
        <w:tc>
          <w:tcPr>
            <w:tcW w:w="7716" w:type="dxa"/>
          </w:tcPr>
          <w:p w14:paraId="2A7D9B69" w14:textId="77777777" w:rsidR="00BA0C0F" w:rsidRPr="00BA0C0F" w:rsidRDefault="00BA0C0F" w:rsidP="00BA0C0F">
            <w:pPr>
              <w:spacing w:after="0" w:line="240" w:lineRule="auto"/>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The item is not applicable.</w:t>
            </w:r>
          </w:p>
        </w:tc>
      </w:tr>
    </w:tbl>
    <w:p w14:paraId="27214809" w14:textId="77777777" w:rsidR="00B865D4" w:rsidRDefault="00B865D4">
      <w:pPr>
        <w:rPr>
          <w:rFonts w:ascii="Times New Roman" w:eastAsia="Times New Roman" w:hAnsi="Times New Roman" w:cs="Times New Roman"/>
          <w:b/>
          <w:iCs/>
          <w:caps/>
          <w:sz w:val="24"/>
          <w:szCs w:val="24"/>
          <w:lang w:eastAsia="en-US"/>
        </w:rPr>
        <w:pPrChange w:id="100" w:author="Blanding, Beau T. (MSFC-HP27)[HOSC SERVICES CONTRACT]" w:date="2021-11-22T13:25:00Z">
          <w:pPr>
            <w:pStyle w:val="Heading2"/>
          </w:pPr>
        </w:pPrChange>
      </w:pPr>
    </w:p>
    <w:p w14:paraId="6FFFA65F" w14:textId="4C92645E" w:rsidR="00BA0C0F" w:rsidRPr="00B865D4" w:rsidRDefault="00BA0C0F" w:rsidP="00012AE3">
      <w:pPr>
        <w:pStyle w:val="Heading2"/>
        <w:rPr>
          <w:rFonts w:ascii="Times New Roman" w:eastAsia="Times New Roman" w:hAnsi="Times New Roman" w:cs="Times New Roman"/>
          <w:b/>
          <w:iCs/>
          <w:caps/>
          <w:sz w:val="24"/>
          <w:szCs w:val="24"/>
          <w:lang w:eastAsia="en-US"/>
        </w:rPr>
      </w:pPr>
      <w:bookmarkStart w:id="101" w:name="_Toc88481863"/>
      <w:r w:rsidRPr="00B865D4">
        <w:rPr>
          <w:rFonts w:ascii="Times New Roman" w:eastAsia="Times New Roman" w:hAnsi="Times New Roman" w:cs="Times New Roman"/>
          <w:b/>
          <w:iCs/>
          <w:caps/>
          <w:color w:val="auto"/>
          <w:sz w:val="24"/>
          <w:szCs w:val="24"/>
          <w:lang w:eastAsia="en-US"/>
        </w:rPr>
        <w:t>A4</w:t>
      </w:r>
      <w:r w:rsidRPr="00B865D4">
        <w:rPr>
          <w:rFonts w:ascii="Times New Roman" w:eastAsia="Times New Roman" w:hAnsi="Times New Roman" w:cs="Times New Roman"/>
          <w:b/>
          <w:iCs/>
          <w:caps/>
          <w:color w:val="auto"/>
          <w:sz w:val="24"/>
          <w:szCs w:val="24"/>
          <w:lang w:eastAsia="en-US"/>
        </w:rPr>
        <w:tab/>
        <w:t>Referenced Base Standards</w:t>
      </w:r>
      <w:bookmarkEnd w:id="101"/>
    </w:p>
    <w:p w14:paraId="3D9E7C54" w14:textId="5B96D22F" w:rsidR="00BA0C0F" w:rsidRPr="00BA0C0F" w:rsidRDefault="00BA0C0F" w:rsidP="00BA0C0F">
      <w:pPr>
        <w:keepNext/>
        <w:numPr>
          <w:ilvl w:val="2"/>
          <w:numId w:val="0"/>
        </w:numPr>
        <w:tabs>
          <w:tab w:val="left" w:pos="720"/>
        </w:tabs>
        <w:spacing w:before="240" w:after="0" w:line="280" w:lineRule="atLeast"/>
        <w:jc w:val="both"/>
        <w:rPr>
          <w:rFonts w:ascii="Times New Roman" w:eastAsia="Times New Roman" w:hAnsi="Times New Roman" w:cs="Times New Roman"/>
          <w:sz w:val="24"/>
          <w:szCs w:val="20"/>
          <w:lang w:eastAsia="en-US"/>
        </w:rPr>
      </w:pPr>
      <w:r>
        <w:rPr>
          <w:rFonts w:ascii="Times New Roman" w:eastAsia="Times New Roman" w:hAnsi="Times New Roman" w:cs="Times New Roman"/>
          <w:b/>
          <w:bCs/>
          <w:sz w:val="24"/>
          <w:szCs w:val="20"/>
          <w:lang w:eastAsia="en-US"/>
        </w:rPr>
        <w:t>A4.1</w:t>
      </w:r>
      <w:r>
        <w:rPr>
          <w:rFonts w:ascii="Times New Roman" w:eastAsia="Times New Roman" w:hAnsi="Times New Roman" w:cs="Times New Roman"/>
          <w:b/>
          <w:bCs/>
          <w:sz w:val="24"/>
          <w:szCs w:val="20"/>
          <w:lang w:eastAsia="en-US"/>
        </w:rPr>
        <w:tab/>
      </w:r>
      <w:r w:rsidRPr="00BA0C0F">
        <w:rPr>
          <w:rFonts w:ascii="Times New Roman" w:eastAsia="Times New Roman" w:hAnsi="Times New Roman" w:cs="Times New Roman"/>
          <w:sz w:val="24"/>
          <w:szCs w:val="20"/>
          <w:lang w:eastAsia="en-US"/>
        </w:rPr>
        <w:t>The base standards referenced in the RL shall be:</w:t>
      </w:r>
    </w:p>
    <w:p w14:paraId="04147910" w14:textId="77777777" w:rsidR="00BA0C0F" w:rsidRPr="00BA0C0F" w:rsidRDefault="00BA0C0F" w:rsidP="00BA0C0F">
      <w:pPr>
        <w:numPr>
          <w:ilvl w:val="0"/>
          <w:numId w:val="21"/>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sidRPr="00BA0C0F">
        <w:rPr>
          <w:rFonts w:ascii="Times New Roman" w:eastAsia="Times New Roman" w:hAnsi="Times New Roman" w:cs="Times New Roman"/>
          <w:sz w:val="24"/>
          <w:szCs w:val="20"/>
          <w:lang w:eastAsia="en-US"/>
        </w:rPr>
        <w:t>CCSDS BP (this document</w:t>
      </w:r>
      <w:proofErr w:type="gramStart"/>
      <w:r w:rsidRPr="00BA0C0F">
        <w:rPr>
          <w:rFonts w:ascii="Times New Roman" w:eastAsia="Times New Roman" w:hAnsi="Times New Roman" w:cs="Times New Roman"/>
          <w:sz w:val="24"/>
          <w:szCs w:val="20"/>
          <w:lang w:eastAsia="en-US"/>
        </w:rPr>
        <w:t>);</w:t>
      </w:r>
      <w:proofErr w:type="gramEnd"/>
    </w:p>
    <w:p w14:paraId="2075066C" w14:textId="070639B2" w:rsidR="00BA0C0F" w:rsidRPr="00BA0C0F" w:rsidRDefault="001E5696" w:rsidP="00BA0C0F">
      <w:pPr>
        <w:numPr>
          <w:ilvl w:val="0"/>
          <w:numId w:val="21"/>
        </w:numPr>
        <w:tabs>
          <w:tab w:val="clear" w:pos="360"/>
          <w:tab w:val="num" w:pos="720"/>
        </w:tabs>
        <w:spacing w:before="180" w:after="0" w:line="240" w:lineRule="auto"/>
        <w:ind w:left="720"/>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RFC 9171</w:t>
      </w:r>
      <w:r w:rsidR="00BA0C0F" w:rsidRPr="00BA0C0F">
        <w:rPr>
          <w:rFonts w:ascii="Times New Roman" w:eastAsia="Times New Roman" w:hAnsi="Times New Roman" w:cs="Times New Roman"/>
          <w:sz w:val="24"/>
          <w:szCs w:val="20"/>
          <w:lang w:eastAsia="en-US"/>
        </w:rPr>
        <w:t xml:space="preserve"> (reference </w:t>
      </w:r>
      <w:r w:rsidR="00BA0C0F" w:rsidRPr="00BA0C0F">
        <w:rPr>
          <w:rFonts w:ascii="Times New Roman" w:eastAsia="Times New Roman" w:hAnsi="Times New Roman" w:cs="Times New Roman"/>
          <w:sz w:val="24"/>
          <w:szCs w:val="20"/>
          <w:lang w:eastAsia="en-US"/>
        </w:rPr>
        <w:fldChar w:fldCharType="begin"/>
      </w:r>
      <w:r w:rsidR="00BA0C0F" w:rsidRPr="00BA0C0F">
        <w:rPr>
          <w:rFonts w:ascii="Times New Roman" w:eastAsia="Times New Roman" w:hAnsi="Times New Roman" w:cs="Times New Roman"/>
          <w:sz w:val="24"/>
          <w:szCs w:val="20"/>
          <w:lang w:eastAsia="en-US"/>
        </w:rPr>
        <w:instrText xml:space="preserve"> REF R_RFC5050BundleProtocolSpecification \h </w:instrText>
      </w:r>
      <w:r w:rsidR="00BA0C0F" w:rsidRPr="00BA0C0F">
        <w:rPr>
          <w:rFonts w:ascii="Times New Roman" w:eastAsia="Times New Roman" w:hAnsi="Times New Roman" w:cs="Times New Roman"/>
          <w:sz w:val="24"/>
          <w:szCs w:val="20"/>
          <w:lang w:eastAsia="en-US"/>
        </w:rPr>
      </w:r>
      <w:r w:rsidR="00BA0C0F" w:rsidRPr="00BA0C0F">
        <w:rPr>
          <w:rFonts w:ascii="Times New Roman" w:eastAsia="Times New Roman" w:hAnsi="Times New Roman" w:cs="Times New Roman"/>
          <w:sz w:val="24"/>
          <w:szCs w:val="20"/>
          <w:lang w:eastAsia="en-US"/>
        </w:rPr>
        <w:fldChar w:fldCharType="separate"/>
      </w:r>
      <w:r w:rsidR="00BA0C0F" w:rsidRPr="00BA0C0F">
        <w:rPr>
          <w:rFonts w:ascii="Times New Roman" w:eastAsia="Times New Roman" w:hAnsi="Times New Roman" w:cs="Times New Roman"/>
          <w:sz w:val="24"/>
          <w:szCs w:val="20"/>
          <w:lang w:eastAsia="en-US"/>
        </w:rPr>
        <w:t>[</w:t>
      </w:r>
      <w:r w:rsidR="00BA0C0F" w:rsidRPr="00BA0C0F">
        <w:rPr>
          <w:rFonts w:ascii="Times New Roman" w:eastAsia="Times New Roman" w:hAnsi="Times New Roman" w:cs="Times New Roman"/>
          <w:noProof/>
          <w:sz w:val="24"/>
          <w:szCs w:val="20"/>
          <w:lang w:eastAsia="en-US"/>
        </w:rPr>
        <w:t>1</w:t>
      </w:r>
      <w:r w:rsidR="00BA0C0F" w:rsidRPr="00BA0C0F">
        <w:rPr>
          <w:rFonts w:ascii="Times New Roman" w:eastAsia="Times New Roman" w:hAnsi="Times New Roman" w:cs="Times New Roman"/>
          <w:sz w:val="24"/>
          <w:szCs w:val="20"/>
          <w:lang w:eastAsia="en-US"/>
        </w:rPr>
        <w:t>]</w:t>
      </w:r>
      <w:r w:rsidR="00BA0C0F" w:rsidRPr="00BA0C0F">
        <w:rPr>
          <w:rFonts w:ascii="Times New Roman" w:eastAsia="Times New Roman" w:hAnsi="Times New Roman" w:cs="Times New Roman"/>
          <w:sz w:val="24"/>
          <w:szCs w:val="20"/>
          <w:lang w:eastAsia="en-US"/>
        </w:rPr>
        <w:fldChar w:fldCharType="end"/>
      </w:r>
      <w:proofErr w:type="gramStart"/>
      <w:r w:rsidR="00BA0C0F" w:rsidRPr="00BA0C0F">
        <w:rPr>
          <w:rFonts w:ascii="Times New Roman" w:eastAsia="Times New Roman" w:hAnsi="Times New Roman" w:cs="Times New Roman"/>
          <w:sz w:val="24"/>
          <w:szCs w:val="20"/>
          <w:lang w:eastAsia="en-US"/>
        </w:rPr>
        <w:t>);</w:t>
      </w:r>
      <w:proofErr w:type="gramEnd"/>
    </w:p>
    <w:p w14:paraId="44842C22" w14:textId="1087EAE4" w:rsidR="00BA0C0F" w:rsidRPr="00012AE3" w:rsidRDefault="00BA0C0F" w:rsidP="00BA0C0F">
      <w:pPr>
        <w:numPr>
          <w:ilvl w:val="0"/>
          <w:numId w:val="21"/>
        </w:numPr>
        <w:tabs>
          <w:tab w:val="clear" w:pos="360"/>
          <w:tab w:val="num" w:pos="720"/>
        </w:tabs>
        <w:spacing w:before="180" w:after="0" w:line="240" w:lineRule="auto"/>
        <w:ind w:left="720"/>
        <w:jc w:val="both"/>
        <w:rPr>
          <w:rFonts w:ascii="Times New Roman" w:eastAsia="Times New Roman" w:hAnsi="Times New Roman" w:cs="Times New Roman"/>
          <w:strike/>
          <w:sz w:val="24"/>
          <w:szCs w:val="20"/>
          <w:lang w:eastAsia="en-US"/>
        </w:rPr>
      </w:pPr>
      <w:commentRangeStart w:id="102"/>
      <w:r w:rsidRPr="00012AE3">
        <w:rPr>
          <w:rFonts w:ascii="Times New Roman" w:eastAsia="Times New Roman" w:hAnsi="Times New Roman" w:cs="Times New Roman"/>
          <w:strike/>
          <w:sz w:val="24"/>
          <w:szCs w:val="20"/>
          <w:lang w:eastAsia="en-US"/>
        </w:rPr>
        <w:t>RFC</w:t>
      </w:r>
      <w:commentRangeEnd w:id="102"/>
      <w:r w:rsidR="003036CC" w:rsidRPr="00012AE3">
        <w:rPr>
          <w:rStyle w:val="CommentReference"/>
          <w:strike/>
        </w:rPr>
        <w:commentReference w:id="102"/>
      </w:r>
      <w:r w:rsidRPr="00012AE3">
        <w:rPr>
          <w:rFonts w:ascii="Times New Roman" w:eastAsia="Times New Roman" w:hAnsi="Times New Roman" w:cs="Times New Roman"/>
          <w:strike/>
          <w:sz w:val="24"/>
          <w:szCs w:val="20"/>
          <w:lang w:eastAsia="en-US"/>
        </w:rPr>
        <w:t xml:space="preserve"> 6260 (reference </w:t>
      </w:r>
      <w:r w:rsidRPr="00012AE3">
        <w:rPr>
          <w:rFonts w:ascii="Times New Roman" w:eastAsia="Times New Roman" w:hAnsi="Times New Roman" w:cs="Times New Roman"/>
          <w:strike/>
          <w:sz w:val="24"/>
          <w:szCs w:val="20"/>
          <w:lang w:eastAsia="en-US"/>
        </w:rPr>
        <w:fldChar w:fldCharType="begin"/>
      </w:r>
      <w:r w:rsidRPr="00012AE3">
        <w:rPr>
          <w:rFonts w:ascii="Times New Roman" w:eastAsia="Times New Roman" w:hAnsi="Times New Roman" w:cs="Times New Roman"/>
          <w:strike/>
          <w:sz w:val="24"/>
          <w:szCs w:val="20"/>
          <w:lang w:eastAsia="en-US"/>
        </w:rPr>
        <w:instrText xml:space="preserve"> REF R_RFC6260CompressedBundleHeaderEncodingC \h </w:instrText>
      </w:r>
      <w:r w:rsidR="004D0C6C">
        <w:rPr>
          <w:rFonts w:ascii="Times New Roman" w:eastAsia="Times New Roman" w:hAnsi="Times New Roman" w:cs="Times New Roman"/>
          <w:strike/>
          <w:sz w:val="24"/>
          <w:szCs w:val="20"/>
          <w:lang w:eastAsia="en-US"/>
        </w:rPr>
        <w:instrText xml:space="preserve"> \* MERGEFORMAT </w:instrText>
      </w:r>
      <w:r w:rsidRPr="00012AE3">
        <w:rPr>
          <w:rFonts w:ascii="Times New Roman" w:eastAsia="Times New Roman" w:hAnsi="Times New Roman" w:cs="Times New Roman"/>
          <w:strike/>
          <w:sz w:val="24"/>
          <w:szCs w:val="20"/>
          <w:lang w:eastAsia="en-US"/>
        </w:rPr>
      </w:r>
      <w:r w:rsidRPr="00012AE3">
        <w:rPr>
          <w:rFonts w:ascii="Times New Roman" w:eastAsia="Times New Roman" w:hAnsi="Times New Roman" w:cs="Times New Roman"/>
          <w:strike/>
          <w:sz w:val="24"/>
          <w:szCs w:val="20"/>
          <w:lang w:eastAsia="en-US"/>
        </w:rPr>
        <w:fldChar w:fldCharType="separate"/>
      </w:r>
      <w:r w:rsidRPr="00012AE3">
        <w:rPr>
          <w:rFonts w:ascii="Times New Roman" w:eastAsia="Times New Roman" w:hAnsi="Times New Roman" w:cs="Times New Roman"/>
          <w:strike/>
          <w:sz w:val="24"/>
          <w:szCs w:val="20"/>
          <w:lang w:eastAsia="en-US"/>
        </w:rPr>
        <w:t>[</w:t>
      </w:r>
      <w:r w:rsidR="0081046C" w:rsidRPr="00012AE3">
        <w:rPr>
          <w:rFonts w:ascii="Times New Roman" w:eastAsia="Times New Roman" w:hAnsi="Times New Roman" w:cs="Times New Roman"/>
          <w:strike/>
          <w:noProof/>
          <w:sz w:val="24"/>
          <w:szCs w:val="20"/>
          <w:lang w:eastAsia="en-US"/>
        </w:rPr>
        <w:t>5</w:t>
      </w:r>
      <w:r w:rsidRPr="00012AE3">
        <w:rPr>
          <w:rFonts w:ascii="Times New Roman" w:eastAsia="Times New Roman" w:hAnsi="Times New Roman" w:cs="Times New Roman"/>
          <w:strike/>
          <w:sz w:val="24"/>
          <w:szCs w:val="20"/>
          <w:lang w:eastAsia="en-US"/>
        </w:rPr>
        <w:t>]</w:t>
      </w:r>
      <w:r w:rsidRPr="00012AE3">
        <w:rPr>
          <w:rFonts w:ascii="Times New Roman" w:eastAsia="Times New Roman" w:hAnsi="Times New Roman" w:cs="Times New Roman"/>
          <w:strike/>
          <w:sz w:val="24"/>
          <w:szCs w:val="20"/>
          <w:lang w:eastAsia="en-US"/>
        </w:rPr>
        <w:fldChar w:fldCharType="end"/>
      </w:r>
      <w:r w:rsidRPr="00012AE3">
        <w:rPr>
          <w:rFonts w:ascii="Times New Roman" w:eastAsia="Times New Roman" w:hAnsi="Times New Roman" w:cs="Times New Roman"/>
          <w:strike/>
          <w:sz w:val="24"/>
          <w:szCs w:val="20"/>
          <w:lang w:eastAsia="en-US"/>
        </w:rPr>
        <w:t>).</w:t>
      </w:r>
    </w:p>
    <w:p w14:paraId="1D9DF875" w14:textId="7D74ADCA" w:rsidR="00BA0C0F" w:rsidRPr="00BA0C0F" w:rsidRDefault="00BA0C0F" w:rsidP="00BA0C0F">
      <w:pPr>
        <w:numPr>
          <w:ilvl w:val="2"/>
          <w:numId w:val="0"/>
        </w:numPr>
        <w:tabs>
          <w:tab w:val="left" w:pos="720"/>
        </w:tabs>
        <w:spacing w:before="240" w:after="0" w:line="280" w:lineRule="atLeast"/>
        <w:jc w:val="both"/>
        <w:rPr>
          <w:rFonts w:ascii="Times New Roman" w:eastAsia="Times New Roman" w:hAnsi="Times New Roman" w:cs="Times New Roman"/>
          <w:sz w:val="24"/>
          <w:szCs w:val="20"/>
          <w:lang w:eastAsia="en-US"/>
        </w:rPr>
      </w:pPr>
      <w:r>
        <w:rPr>
          <w:rFonts w:ascii="Times New Roman" w:eastAsia="Times New Roman" w:hAnsi="Times New Roman" w:cs="Times New Roman"/>
          <w:b/>
          <w:bCs/>
          <w:sz w:val="24"/>
          <w:szCs w:val="20"/>
          <w:lang w:eastAsia="en-US"/>
        </w:rPr>
        <w:t>A4.2</w:t>
      </w:r>
      <w:r>
        <w:rPr>
          <w:rFonts w:ascii="Times New Roman" w:eastAsia="Times New Roman" w:hAnsi="Times New Roman" w:cs="Times New Roman"/>
          <w:b/>
          <w:bCs/>
          <w:sz w:val="24"/>
          <w:szCs w:val="20"/>
          <w:lang w:eastAsia="en-US"/>
        </w:rPr>
        <w:tab/>
      </w:r>
      <w:r w:rsidRPr="00BA0C0F">
        <w:rPr>
          <w:rFonts w:ascii="Times New Roman" w:eastAsia="Times New Roman" w:hAnsi="Times New Roman" w:cs="Times New Roman"/>
          <w:sz w:val="24"/>
          <w:szCs w:val="20"/>
          <w:lang w:eastAsia="en-US"/>
        </w:rPr>
        <w:t>In the tables below, the notation in the Reference column combines one of the short-form document identifiers above (e.g., RFC 5050) with applicable subsection numbers in the referenced document.  RFC numbers are used to facilitate reference to subsections within the Internet specifications.</w:t>
      </w:r>
    </w:p>
    <w:p w14:paraId="5A6C6AC9" w14:textId="3232A2A8" w:rsidR="00BA0C0F" w:rsidRPr="00EA1E33" w:rsidRDefault="00BA0C0F" w:rsidP="00012AE3">
      <w:pPr>
        <w:pStyle w:val="Annex2"/>
        <w:tabs>
          <w:tab w:val="clear" w:pos="547"/>
        </w:tabs>
        <w:spacing w:before="480"/>
        <w:ind w:left="0" w:firstLine="0"/>
        <w:outlineLvl w:val="1"/>
      </w:pPr>
      <w:bookmarkStart w:id="103" w:name="_Toc88481864"/>
      <w:r>
        <w:lastRenderedPageBreak/>
        <w:t>A5</w:t>
      </w:r>
      <w:r>
        <w:tab/>
      </w:r>
      <w:r w:rsidRPr="00EA1E33">
        <w:t>General Information</w:t>
      </w:r>
      <w:bookmarkEnd w:id="103"/>
    </w:p>
    <w:p w14:paraId="332E2054" w14:textId="77777777" w:rsidR="00CC214F" w:rsidRPr="00CC214F" w:rsidRDefault="00CC214F" w:rsidP="00CC214F">
      <w:pPr>
        <w:keepNext/>
        <w:numPr>
          <w:ilvl w:val="2"/>
          <w:numId w:val="0"/>
        </w:numPr>
        <w:tabs>
          <w:tab w:val="num" w:pos="720"/>
        </w:tabs>
        <w:spacing w:before="240" w:after="240" w:line="240" w:lineRule="auto"/>
        <w:ind w:left="720" w:hanging="720"/>
        <w:rPr>
          <w:rFonts w:ascii="Times New Roman" w:eastAsia="Times New Roman" w:hAnsi="Times New Roman" w:cs="Times New Roman"/>
          <w:b/>
          <w:caps/>
          <w:sz w:val="24"/>
          <w:szCs w:val="20"/>
          <w:lang w:eastAsia="en-US"/>
        </w:rPr>
      </w:pPr>
      <w:r w:rsidRPr="00CC214F">
        <w:rPr>
          <w:rFonts w:ascii="Times New Roman" w:eastAsia="Times New Roman" w:hAnsi="Times New Roman" w:cs="Times New Roman"/>
          <w:b/>
          <w:caps/>
          <w:sz w:val="24"/>
          <w:szCs w:val="20"/>
          <w:lang w:eastAsia="en-US"/>
        </w:rPr>
        <w:t xml:space="preserve">Identification of </w:t>
      </w:r>
      <w:commentRangeStart w:id="104"/>
      <w:r w:rsidRPr="00CC214F">
        <w:rPr>
          <w:rFonts w:ascii="Times New Roman" w:eastAsia="Times New Roman" w:hAnsi="Times New Roman" w:cs="Times New Roman"/>
          <w:b/>
          <w:caps/>
          <w:sz w:val="24"/>
          <w:szCs w:val="20"/>
          <w:lang w:eastAsia="en-US"/>
        </w:rPr>
        <w:t>PICS</w:t>
      </w:r>
      <w:commentRangeEnd w:id="104"/>
      <w:r w:rsidR="004644C2">
        <w:rPr>
          <w:rStyle w:val="CommentReference"/>
        </w:rPr>
        <w:commentReference w:id="104"/>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416EBB2F" w14:textId="77777777" w:rsidTr="00CC214F">
        <w:trPr>
          <w:cantSplit/>
          <w:trHeight w:val="20"/>
        </w:trPr>
        <w:tc>
          <w:tcPr>
            <w:tcW w:w="828" w:type="dxa"/>
            <w:tcBorders>
              <w:top w:val="double" w:sz="4" w:space="0" w:color="auto"/>
              <w:left w:val="double" w:sz="4" w:space="0" w:color="auto"/>
            </w:tcBorders>
            <w:shd w:val="clear" w:color="auto" w:fill="4F81BD"/>
          </w:tcPr>
          <w:p w14:paraId="0B9AFADB" w14:textId="77777777" w:rsidR="00CC214F" w:rsidRPr="00CC214F" w:rsidRDefault="00CC214F" w:rsidP="00CC214F">
            <w:pPr>
              <w:keepNext/>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Ref</w:t>
            </w:r>
          </w:p>
        </w:tc>
        <w:tc>
          <w:tcPr>
            <w:tcW w:w="3420" w:type="dxa"/>
            <w:tcBorders>
              <w:top w:val="double" w:sz="4" w:space="0" w:color="auto"/>
            </w:tcBorders>
            <w:shd w:val="clear" w:color="auto" w:fill="4F81BD"/>
          </w:tcPr>
          <w:p w14:paraId="539649D9" w14:textId="77777777" w:rsidR="00CC214F" w:rsidRPr="00CC214F" w:rsidRDefault="00CC214F" w:rsidP="00CC214F">
            <w:pPr>
              <w:keepNext/>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Question</w:t>
            </w:r>
          </w:p>
        </w:tc>
        <w:tc>
          <w:tcPr>
            <w:tcW w:w="4968" w:type="dxa"/>
            <w:tcBorders>
              <w:top w:val="double" w:sz="4" w:space="0" w:color="auto"/>
              <w:right w:val="double" w:sz="4" w:space="0" w:color="auto"/>
            </w:tcBorders>
            <w:shd w:val="clear" w:color="auto" w:fill="4F81BD"/>
          </w:tcPr>
          <w:p w14:paraId="479BDCB4" w14:textId="77777777" w:rsidR="00CC214F" w:rsidRPr="00CC214F" w:rsidRDefault="00CC214F" w:rsidP="00CC214F">
            <w:pPr>
              <w:keepNext/>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Response</w:t>
            </w:r>
          </w:p>
        </w:tc>
      </w:tr>
      <w:tr w:rsidR="00CC214F" w:rsidRPr="00CC214F" w14:paraId="41A1BCF1" w14:textId="77777777" w:rsidTr="00CC214F">
        <w:trPr>
          <w:cantSplit/>
          <w:trHeight w:val="20"/>
        </w:trPr>
        <w:tc>
          <w:tcPr>
            <w:tcW w:w="828" w:type="dxa"/>
            <w:tcBorders>
              <w:left w:val="double" w:sz="4" w:space="0" w:color="auto"/>
            </w:tcBorders>
          </w:tcPr>
          <w:p w14:paraId="500FD317" w14:textId="77777777" w:rsidR="00CC214F" w:rsidRPr="00CC214F" w:rsidRDefault="00CC214F" w:rsidP="00CC214F">
            <w:pPr>
              <w:keepNext/>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1</w:t>
            </w:r>
          </w:p>
        </w:tc>
        <w:tc>
          <w:tcPr>
            <w:tcW w:w="3420" w:type="dxa"/>
          </w:tcPr>
          <w:p w14:paraId="0A21EB1B" w14:textId="77777777" w:rsidR="00CC214F" w:rsidRPr="00CC214F" w:rsidRDefault="00CC214F" w:rsidP="00CC214F">
            <w:pPr>
              <w:keepNext/>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Date of Statement (DD/MM/YYYY)</w:t>
            </w:r>
          </w:p>
        </w:tc>
        <w:tc>
          <w:tcPr>
            <w:tcW w:w="4968" w:type="dxa"/>
            <w:tcBorders>
              <w:right w:val="double" w:sz="4" w:space="0" w:color="auto"/>
            </w:tcBorders>
          </w:tcPr>
          <w:p w14:paraId="524524CD" w14:textId="77777777" w:rsidR="00CC214F" w:rsidRPr="00CC214F" w:rsidRDefault="00CC214F" w:rsidP="00CC214F">
            <w:pPr>
              <w:keepNext/>
              <w:spacing w:after="0" w:line="240" w:lineRule="auto"/>
              <w:jc w:val="both"/>
              <w:rPr>
                <w:rFonts w:ascii="Times New Roman" w:eastAsia="Times New Roman" w:hAnsi="Times New Roman" w:cs="Times New Roman"/>
                <w:sz w:val="20"/>
                <w:szCs w:val="20"/>
                <w:lang w:eastAsia="en-US"/>
              </w:rPr>
            </w:pPr>
          </w:p>
        </w:tc>
      </w:tr>
      <w:tr w:rsidR="00CC214F" w:rsidRPr="00CC214F" w14:paraId="02F83766" w14:textId="77777777" w:rsidTr="00CC214F">
        <w:trPr>
          <w:cantSplit/>
          <w:trHeight w:val="20"/>
        </w:trPr>
        <w:tc>
          <w:tcPr>
            <w:tcW w:w="828" w:type="dxa"/>
            <w:tcBorders>
              <w:left w:val="double" w:sz="4" w:space="0" w:color="auto"/>
            </w:tcBorders>
          </w:tcPr>
          <w:p w14:paraId="74DA35AD" w14:textId="77777777" w:rsidR="00CC214F" w:rsidRPr="00CC214F" w:rsidRDefault="00CC214F" w:rsidP="00CC214F">
            <w:pPr>
              <w:keepNext/>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2</w:t>
            </w:r>
          </w:p>
        </w:tc>
        <w:tc>
          <w:tcPr>
            <w:tcW w:w="3420" w:type="dxa"/>
          </w:tcPr>
          <w:p w14:paraId="724A1CAA" w14:textId="77777777" w:rsidR="00CC214F" w:rsidRPr="00CC214F" w:rsidRDefault="00CC214F" w:rsidP="00CC214F">
            <w:pPr>
              <w:keepNext/>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PICS serial number</w:t>
            </w:r>
          </w:p>
        </w:tc>
        <w:tc>
          <w:tcPr>
            <w:tcW w:w="4968" w:type="dxa"/>
            <w:tcBorders>
              <w:right w:val="double" w:sz="4" w:space="0" w:color="auto"/>
            </w:tcBorders>
          </w:tcPr>
          <w:p w14:paraId="203A987A" w14:textId="77777777" w:rsidR="00CC214F" w:rsidRPr="00CC214F" w:rsidRDefault="00CC214F" w:rsidP="00CC214F">
            <w:pPr>
              <w:keepNext/>
              <w:spacing w:after="0" w:line="240" w:lineRule="auto"/>
              <w:jc w:val="both"/>
              <w:rPr>
                <w:rFonts w:ascii="Times New Roman" w:eastAsia="Times New Roman" w:hAnsi="Times New Roman" w:cs="Times New Roman"/>
                <w:sz w:val="20"/>
                <w:szCs w:val="20"/>
                <w:lang w:eastAsia="en-US"/>
              </w:rPr>
            </w:pPr>
          </w:p>
        </w:tc>
      </w:tr>
      <w:tr w:rsidR="00CC214F" w:rsidRPr="00CC214F" w14:paraId="2AE82A3E" w14:textId="77777777" w:rsidTr="00CC214F">
        <w:trPr>
          <w:cantSplit/>
          <w:trHeight w:val="20"/>
        </w:trPr>
        <w:tc>
          <w:tcPr>
            <w:tcW w:w="828" w:type="dxa"/>
            <w:tcBorders>
              <w:left w:val="double" w:sz="4" w:space="0" w:color="auto"/>
              <w:bottom w:val="double" w:sz="4" w:space="0" w:color="auto"/>
            </w:tcBorders>
          </w:tcPr>
          <w:p w14:paraId="0771E49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3</w:t>
            </w:r>
          </w:p>
        </w:tc>
        <w:tc>
          <w:tcPr>
            <w:tcW w:w="3420" w:type="dxa"/>
            <w:tcBorders>
              <w:bottom w:val="double" w:sz="4" w:space="0" w:color="auto"/>
            </w:tcBorders>
          </w:tcPr>
          <w:p w14:paraId="375AAECD"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System conformance statement cross-reference</w:t>
            </w:r>
          </w:p>
        </w:tc>
        <w:tc>
          <w:tcPr>
            <w:tcW w:w="4968" w:type="dxa"/>
            <w:tcBorders>
              <w:bottom w:val="double" w:sz="4" w:space="0" w:color="auto"/>
              <w:right w:val="double" w:sz="4" w:space="0" w:color="auto"/>
            </w:tcBorders>
          </w:tcPr>
          <w:p w14:paraId="2CF0BF50"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bl>
    <w:p w14:paraId="27A95F9F" w14:textId="77777777" w:rsidR="00CC214F" w:rsidRPr="00CC214F" w:rsidRDefault="00CC214F" w:rsidP="00CC214F">
      <w:pPr>
        <w:keepNext/>
        <w:numPr>
          <w:ilvl w:val="2"/>
          <w:numId w:val="0"/>
        </w:numPr>
        <w:tabs>
          <w:tab w:val="num" w:pos="720"/>
        </w:tabs>
        <w:spacing w:before="480" w:after="240" w:line="240" w:lineRule="auto"/>
        <w:ind w:left="720" w:hanging="720"/>
        <w:rPr>
          <w:rFonts w:ascii="Times New Roman" w:eastAsia="Times New Roman" w:hAnsi="Times New Roman" w:cs="Times New Roman"/>
          <w:b/>
          <w:caps/>
          <w:sz w:val="24"/>
          <w:szCs w:val="20"/>
          <w:lang w:eastAsia="en-US"/>
        </w:rPr>
      </w:pPr>
      <w:r w:rsidRPr="00CC214F">
        <w:rPr>
          <w:rFonts w:ascii="Times New Roman" w:eastAsia="Times New Roman" w:hAnsi="Times New Roman" w:cs="Times New Roman"/>
          <w:b/>
          <w:caps/>
          <w:sz w:val="24"/>
          <w:szCs w:val="20"/>
          <w:lang w:eastAsia="en-US"/>
        </w:rPr>
        <w:t>Identification of Implementation Under Test (IUT)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07649491" w14:textId="77777777" w:rsidTr="00CC214F">
        <w:trPr>
          <w:cantSplit/>
          <w:trHeight w:val="20"/>
        </w:trPr>
        <w:tc>
          <w:tcPr>
            <w:tcW w:w="828" w:type="dxa"/>
            <w:tcBorders>
              <w:top w:val="double" w:sz="4" w:space="0" w:color="auto"/>
              <w:left w:val="double" w:sz="4" w:space="0" w:color="auto"/>
            </w:tcBorders>
            <w:shd w:val="clear" w:color="auto" w:fill="4F81BD"/>
          </w:tcPr>
          <w:p w14:paraId="27C61B19"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Ref</w:t>
            </w:r>
          </w:p>
        </w:tc>
        <w:tc>
          <w:tcPr>
            <w:tcW w:w="3420" w:type="dxa"/>
            <w:tcBorders>
              <w:top w:val="double" w:sz="4" w:space="0" w:color="auto"/>
            </w:tcBorders>
            <w:shd w:val="clear" w:color="auto" w:fill="4F81BD"/>
          </w:tcPr>
          <w:p w14:paraId="760A5ABB"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Question</w:t>
            </w:r>
          </w:p>
        </w:tc>
        <w:tc>
          <w:tcPr>
            <w:tcW w:w="4968" w:type="dxa"/>
            <w:tcBorders>
              <w:top w:val="double" w:sz="4" w:space="0" w:color="auto"/>
              <w:right w:val="double" w:sz="4" w:space="0" w:color="auto"/>
            </w:tcBorders>
            <w:shd w:val="clear" w:color="auto" w:fill="4F81BD"/>
          </w:tcPr>
          <w:p w14:paraId="0647B12C"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Response</w:t>
            </w:r>
          </w:p>
        </w:tc>
      </w:tr>
      <w:tr w:rsidR="00CC214F" w:rsidRPr="00CC214F" w14:paraId="23E081D9" w14:textId="77777777" w:rsidTr="00CC214F">
        <w:trPr>
          <w:cantSplit/>
          <w:trHeight w:val="20"/>
        </w:trPr>
        <w:tc>
          <w:tcPr>
            <w:tcW w:w="828" w:type="dxa"/>
            <w:tcBorders>
              <w:left w:val="double" w:sz="4" w:space="0" w:color="auto"/>
            </w:tcBorders>
          </w:tcPr>
          <w:p w14:paraId="38A43F4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1</w:t>
            </w:r>
          </w:p>
        </w:tc>
        <w:tc>
          <w:tcPr>
            <w:tcW w:w="3420" w:type="dxa"/>
          </w:tcPr>
          <w:p w14:paraId="101BDD36"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Implementation name</w:t>
            </w:r>
          </w:p>
        </w:tc>
        <w:tc>
          <w:tcPr>
            <w:tcW w:w="4968" w:type="dxa"/>
            <w:tcBorders>
              <w:right w:val="double" w:sz="4" w:space="0" w:color="auto"/>
            </w:tcBorders>
          </w:tcPr>
          <w:p w14:paraId="18021B5D"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4D1C6905" w14:textId="77777777" w:rsidTr="00CC214F">
        <w:trPr>
          <w:cantSplit/>
          <w:trHeight w:val="20"/>
        </w:trPr>
        <w:tc>
          <w:tcPr>
            <w:tcW w:w="828" w:type="dxa"/>
            <w:tcBorders>
              <w:left w:val="double" w:sz="4" w:space="0" w:color="auto"/>
            </w:tcBorders>
          </w:tcPr>
          <w:p w14:paraId="76E22B1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2</w:t>
            </w:r>
          </w:p>
        </w:tc>
        <w:tc>
          <w:tcPr>
            <w:tcW w:w="3420" w:type="dxa"/>
          </w:tcPr>
          <w:p w14:paraId="5D9CC3BC"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Implementation version</w:t>
            </w:r>
          </w:p>
        </w:tc>
        <w:tc>
          <w:tcPr>
            <w:tcW w:w="4968" w:type="dxa"/>
            <w:tcBorders>
              <w:right w:val="double" w:sz="4" w:space="0" w:color="auto"/>
            </w:tcBorders>
          </w:tcPr>
          <w:p w14:paraId="620DF928"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48C7216A" w14:textId="77777777" w:rsidTr="00CC214F">
        <w:trPr>
          <w:cantSplit/>
          <w:trHeight w:val="20"/>
        </w:trPr>
        <w:tc>
          <w:tcPr>
            <w:tcW w:w="828" w:type="dxa"/>
            <w:tcBorders>
              <w:left w:val="double" w:sz="4" w:space="0" w:color="auto"/>
            </w:tcBorders>
          </w:tcPr>
          <w:p w14:paraId="55F5B77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3</w:t>
            </w:r>
          </w:p>
        </w:tc>
        <w:tc>
          <w:tcPr>
            <w:tcW w:w="3420" w:type="dxa"/>
          </w:tcPr>
          <w:p w14:paraId="4E8C111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Name of hardware (machine) used in test</w:t>
            </w:r>
          </w:p>
        </w:tc>
        <w:tc>
          <w:tcPr>
            <w:tcW w:w="4968" w:type="dxa"/>
            <w:tcBorders>
              <w:right w:val="double" w:sz="4" w:space="0" w:color="auto"/>
            </w:tcBorders>
          </w:tcPr>
          <w:p w14:paraId="6E799146"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530DD092" w14:textId="77777777" w:rsidTr="00CC214F">
        <w:trPr>
          <w:cantSplit/>
          <w:trHeight w:val="20"/>
        </w:trPr>
        <w:tc>
          <w:tcPr>
            <w:tcW w:w="828" w:type="dxa"/>
            <w:tcBorders>
              <w:left w:val="double" w:sz="4" w:space="0" w:color="auto"/>
            </w:tcBorders>
          </w:tcPr>
          <w:p w14:paraId="1A59CA6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4</w:t>
            </w:r>
          </w:p>
        </w:tc>
        <w:tc>
          <w:tcPr>
            <w:tcW w:w="3420" w:type="dxa"/>
          </w:tcPr>
          <w:p w14:paraId="01B7BF86"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Version of hardware (machine) used in test</w:t>
            </w:r>
          </w:p>
        </w:tc>
        <w:tc>
          <w:tcPr>
            <w:tcW w:w="4968" w:type="dxa"/>
            <w:tcBorders>
              <w:right w:val="double" w:sz="4" w:space="0" w:color="auto"/>
            </w:tcBorders>
          </w:tcPr>
          <w:p w14:paraId="013B17D4"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0A81C74A" w14:textId="77777777" w:rsidTr="00CC214F">
        <w:trPr>
          <w:cantSplit/>
          <w:trHeight w:val="20"/>
        </w:trPr>
        <w:tc>
          <w:tcPr>
            <w:tcW w:w="828" w:type="dxa"/>
            <w:tcBorders>
              <w:left w:val="double" w:sz="4" w:space="0" w:color="auto"/>
            </w:tcBorders>
          </w:tcPr>
          <w:p w14:paraId="5407567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5</w:t>
            </w:r>
          </w:p>
        </w:tc>
        <w:tc>
          <w:tcPr>
            <w:tcW w:w="3420" w:type="dxa"/>
          </w:tcPr>
          <w:p w14:paraId="388DBDE5"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Name of operating system used during test</w:t>
            </w:r>
          </w:p>
        </w:tc>
        <w:tc>
          <w:tcPr>
            <w:tcW w:w="4968" w:type="dxa"/>
            <w:tcBorders>
              <w:right w:val="double" w:sz="4" w:space="0" w:color="auto"/>
            </w:tcBorders>
          </w:tcPr>
          <w:p w14:paraId="30BAD4C8"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2776BD7B" w14:textId="77777777" w:rsidTr="00CC214F">
        <w:trPr>
          <w:cantSplit/>
          <w:trHeight w:val="20"/>
        </w:trPr>
        <w:tc>
          <w:tcPr>
            <w:tcW w:w="828" w:type="dxa"/>
            <w:tcBorders>
              <w:left w:val="double" w:sz="4" w:space="0" w:color="auto"/>
            </w:tcBorders>
          </w:tcPr>
          <w:p w14:paraId="2FC7121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6</w:t>
            </w:r>
          </w:p>
        </w:tc>
        <w:tc>
          <w:tcPr>
            <w:tcW w:w="3420" w:type="dxa"/>
          </w:tcPr>
          <w:p w14:paraId="030CC1C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Version of operating system used during test</w:t>
            </w:r>
          </w:p>
        </w:tc>
        <w:tc>
          <w:tcPr>
            <w:tcW w:w="4968" w:type="dxa"/>
            <w:tcBorders>
              <w:right w:val="double" w:sz="4" w:space="0" w:color="auto"/>
            </w:tcBorders>
          </w:tcPr>
          <w:p w14:paraId="1B730AEC"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2CAEC796" w14:textId="77777777" w:rsidTr="00CC214F">
        <w:trPr>
          <w:cantSplit/>
          <w:trHeight w:val="20"/>
        </w:trPr>
        <w:tc>
          <w:tcPr>
            <w:tcW w:w="828" w:type="dxa"/>
            <w:tcBorders>
              <w:left w:val="double" w:sz="4" w:space="0" w:color="auto"/>
            </w:tcBorders>
          </w:tcPr>
          <w:p w14:paraId="114FD59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7</w:t>
            </w:r>
          </w:p>
        </w:tc>
        <w:tc>
          <w:tcPr>
            <w:tcW w:w="3420" w:type="dxa"/>
          </w:tcPr>
          <w:p w14:paraId="3EC14397"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Additional configuration information pertinent to the test</w:t>
            </w:r>
          </w:p>
        </w:tc>
        <w:tc>
          <w:tcPr>
            <w:tcW w:w="4968" w:type="dxa"/>
            <w:tcBorders>
              <w:right w:val="double" w:sz="4" w:space="0" w:color="auto"/>
            </w:tcBorders>
          </w:tcPr>
          <w:p w14:paraId="174AD3DF"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4C306314" w14:textId="77777777" w:rsidTr="00CC214F">
        <w:trPr>
          <w:cantSplit/>
          <w:trHeight w:val="20"/>
        </w:trPr>
        <w:tc>
          <w:tcPr>
            <w:tcW w:w="828" w:type="dxa"/>
            <w:tcBorders>
              <w:left w:val="double" w:sz="4" w:space="0" w:color="auto"/>
              <w:bottom w:val="double" w:sz="4" w:space="0" w:color="auto"/>
            </w:tcBorders>
          </w:tcPr>
          <w:p w14:paraId="482B9A7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8</w:t>
            </w:r>
          </w:p>
        </w:tc>
        <w:tc>
          <w:tcPr>
            <w:tcW w:w="3420" w:type="dxa"/>
            <w:tcBorders>
              <w:bottom w:val="double" w:sz="4" w:space="0" w:color="auto"/>
            </w:tcBorders>
          </w:tcPr>
          <w:p w14:paraId="4BD179F5"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Other information</w:t>
            </w:r>
          </w:p>
        </w:tc>
        <w:tc>
          <w:tcPr>
            <w:tcW w:w="4968" w:type="dxa"/>
            <w:tcBorders>
              <w:bottom w:val="double" w:sz="4" w:space="0" w:color="auto"/>
              <w:right w:val="double" w:sz="4" w:space="0" w:color="auto"/>
            </w:tcBorders>
          </w:tcPr>
          <w:p w14:paraId="3E4084B8"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bl>
    <w:p w14:paraId="7755E71B" w14:textId="77777777" w:rsidR="00CC214F" w:rsidRPr="00CC214F" w:rsidRDefault="00CC214F" w:rsidP="00CC214F">
      <w:pPr>
        <w:keepNext/>
        <w:numPr>
          <w:ilvl w:val="2"/>
          <w:numId w:val="0"/>
        </w:numPr>
        <w:tabs>
          <w:tab w:val="num" w:pos="720"/>
        </w:tabs>
        <w:spacing w:before="480" w:after="240" w:line="240" w:lineRule="auto"/>
        <w:ind w:left="720" w:hanging="720"/>
        <w:rPr>
          <w:rFonts w:ascii="Times New Roman" w:eastAsia="Times New Roman" w:hAnsi="Times New Roman" w:cs="Times New Roman"/>
          <w:b/>
          <w:caps/>
          <w:sz w:val="24"/>
          <w:szCs w:val="20"/>
          <w:lang w:eastAsia="en-US"/>
        </w:rPr>
      </w:pPr>
      <w:r w:rsidRPr="00CC214F">
        <w:rPr>
          <w:rFonts w:ascii="Times New Roman" w:eastAsia="Times New Roman" w:hAnsi="Times New Roman" w:cs="Times New Roman"/>
          <w:b/>
          <w:caps/>
          <w:sz w:val="24"/>
          <w:szCs w:val="20"/>
          <w:lang w:eastAsia="en-US"/>
        </w:rPr>
        <w:t>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0E26C1EB" w14:textId="77777777" w:rsidTr="00CC214F">
        <w:trPr>
          <w:cantSplit/>
          <w:trHeight w:val="20"/>
        </w:trPr>
        <w:tc>
          <w:tcPr>
            <w:tcW w:w="828" w:type="dxa"/>
            <w:tcBorders>
              <w:top w:val="double" w:sz="4" w:space="0" w:color="auto"/>
              <w:left w:val="double" w:sz="4" w:space="0" w:color="auto"/>
            </w:tcBorders>
            <w:shd w:val="clear" w:color="auto" w:fill="4F81BD"/>
          </w:tcPr>
          <w:p w14:paraId="358FE5C7"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Ref</w:t>
            </w:r>
          </w:p>
        </w:tc>
        <w:tc>
          <w:tcPr>
            <w:tcW w:w="3420" w:type="dxa"/>
            <w:tcBorders>
              <w:top w:val="double" w:sz="4" w:space="0" w:color="auto"/>
            </w:tcBorders>
            <w:shd w:val="clear" w:color="auto" w:fill="4F81BD"/>
          </w:tcPr>
          <w:p w14:paraId="6C6EDD94"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Question</w:t>
            </w:r>
          </w:p>
        </w:tc>
        <w:tc>
          <w:tcPr>
            <w:tcW w:w="4968" w:type="dxa"/>
            <w:tcBorders>
              <w:top w:val="double" w:sz="4" w:space="0" w:color="auto"/>
              <w:right w:val="double" w:sz="4" w:space="0" w:color="auto"/>
            </w:tcBorders>
            <w:shd w:val="clear" w:color="auto" w:fill="4F81BD"/>
          </w:tcPr>
          <w:p w14:paraId="7437723F"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Response</w:t>
            </w:r>
          </w:p>
        </w:tc>
      </w:tr>
      <w:tr w:rsidR="00CC214F" w:rsidRPr="00CC214F" w14:paraId="36CAD170" w14:textId="77777777" w:rsidTr="00CC214F">
        <w:trPr>
          <w:cantSplit/>
          <w:trHeight w:val="20"/>
        </w:trPr>
        <w:tc>
          <w:tcPr>
            <w:tcW w:w="828" w:type="dxa"/>
            <w:tcBorders>
              <w:left w:val="double" w:sz="4" w:space="0" w:color="auto"/>
            </w:tcBorders>
          </w:tcPr>
          <w:p w14:paraId="7FE9FE8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1</w:t>
            </w:r>
          </w:p>
        </w:tc>
        <w:tc>
          <w:tcPr>
            <w:tcW w:w="3420" w:type="dxa"/>
          </w:tcPr>
          <w:p w14:paraId="4ED7718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Supplier</w:t>
            </w:r>
          </w:p>
        </w:tc>
        <w:tc>
          <w:tcPr>
            <w:tcW w:w="4968" w:type="dxa"/>
            <w:tcBorders>
              <w:right w:val="double" w:sz="4" w:space="0" w:color="auto"/>
            </w:tcBorders>
          </w:tcPr>
          <w:p w14:paraId="3A2BA0F6"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73438C8D" w14:textId="77777777" w:rsidTr="00CC214F">
        <w:trPr>
          <w:cantSplit/>
          <w:trHeight w:val="20"/>
        </w:trPr>
        <w:tc>
          <w:tcPr>
            <w:tcW w:w="828" w:type="dxa"/>
            <w:tcBorders>
              <w:left w:val="double" w:sz="4" w:space="0" w:color="auto"/>
            </w:tcBorders>
          </w:tcPr>
          <w:p w14:paraId="1DD187E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2</w:t>
            </w:r>
          </w:p>
        </w:tc>
        <w:tc>
          <w:tcPr>
            <w:tcW w:w="3420" w:type="dxa"/>
          </w:tcPr>
          <w:p w14:paraId="0A56CCE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Point of contact for queries</w:t>
            </w:r>
          </w:p>
        </w:tc>
        <w:tc>
          <w:tcPr>
            <w:tcW w:w="4968" w:type="dxa"/>
            <w:tcBorders>
              <w:right w:val="double" w:sz="4" w:space="0" w:color="auto"/>
            </w:tcBorders>
          </w:tcPr>
          <w:p w14:paraId="3EFFB806"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5FF32BAD" w14:textId="77777777" w:rsidTr="00CC214F">
        <w:trPr>
          <w:cantSplit/>
          <w:trHeight w:val="20"/>
        </w:trPr>
        <w:tc>
          <w:tcPr>
            <w:tcW w:w="828" w:type="dxa"/>
            <w:tcBorders>
              <w:left w:val="double" w:sz="4" w:space="0" w:color="auto"/>
            </w:tcBorders>
          </w:tcPr>
          <w:p w14:paraId="0173FD4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3</w:t>
            </w:r>
          </w:p>
        </w:tc>
        <w:tc>
          <w:tcPr>
            <w:tcW w:w="3420" w:type="dxa"/>
          </w:tcPr>
          <w:p w14:paraId="59C8509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Implementation name(s) and version(s)</w:t>
            </w:r>
          </w:p>
        </w:tc>
        <w:tc>
          <w:tcPr>
            <w:tcW w:w="4968" w:type="dxa"/>
            <w:tcBorders>
              <w:right w:val="double" w:sz="4" w:space="0" w:color="auto"/>
            </w:tcBorders>
          </w:tcPr>
          <w:p w14:paraId="74C90C8B"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r w:rsidR="00CC214F" w:rsidRPr="00CC214F" w14:paraId="4A3EB81D" w14:textId="77777777" w:rsidTr="00CC214F">
        <w:trPr>
          <w:cantSplit/>
          <w:trHeight w:val="20"/>
        </w:trPr>
        <w:tc>
          <w:tcPr>
            <w:tcW w:w="828" w:type="dxa"/>
            <w:tcBorders>
              <w:left w:val="double" w:sz="4" w:space="0" w:color="auto"/>
              <w:bottom w:val="double" w:sz="4" w:space="0" w:color="auto"/>
            </w:tcBorders>
          </w:tcPr>
          <w:p w14:paraId="0EDF7D5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4</w:t>
            </w:r>
          </w:p>
        </w:tc>
        <w:tc>
          <w:tcPr>
            <w:tcW w:w="3420" w:type="dxa"/>
            <w:tcBorders>
              <w:bottom w:val="double" w:sz="4" w:space="0" w:color="auto"/>
            </w:tcBorders>
          </w:tcPr>
          <w:p w14:paraId="2ED939B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Other information necessary for full identification (e.g., name(s) and version(s) for machines and/or operating systems</w:t>
            </w:r>
          </w:p>
        </w:tc>
        <w:tc>
          <w:tcPr>
            <w:tcW w:w="4968" w:type="dxa"/>
            <w:tcBorders>
              <w:bottom w:val="double" w:sz="4" w:space="0" w:color="auto"/>
              <w:right w:val="double" w:sz="4" w:space="0" w:color="auto"/>
            </w:tcBorders>
          </w:tcPr>
          <w:p w14:paraId="5E890982"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bl>
    <w:p w14:paraId="6329FBFC" w14:textId="77777777" w:rsidR="00CC214F" w:rsidRPr="00CC214F" w:rsidRDefault="00CC214F" w:rsidP="00CC214F">
      <w:pPr>
        <w:keepNext/>
        <w:numPr>
          <w:ilvl w:val="2"/>
          <w:numId w:val="0"/>
        </w:numPr>
        <w:tabs>
          <w:tab w:val="num" w:pos="720"/>
        </w:tabs>
        <w:spacing w:before="480" w:after="240" w:line="240" w:lineRule="auto"/>
        <w:ind w:left="720" w:hanging="720"/>
        <w:rPr>
          <w:rFonts w:ascii="Times New Roman" w:eastAsia="Times New Roman" w:hAnsi="Times New Roman" w:cs="Times New Roman"/>
          <w:b/>
          <w:caps/>
          <w:sz w:val="24"/>
          <w:szCs w:val="20"/>
          <w:lang w:eastAsia="en-US"/>
        </w:rPr>
      </w:pPr>
      <w:r w:rsidRPr="00CC214F">
        <w:rPr>
          <w:rFonts w:ascii="Times New Roman" w:eastAsia="Times New Roman" w:hAnsi="Times New Roman" w:cs="Times New Roman"/>
          <w:b/>
          <w:caps/>
          <w:sz w:val="24"/>
          <w:szCs w:val="20"/>
          <w:lang w:eastAsia="en-US"/>
        </w:rPr>
        <w:lastRenderedPageBreak/>
        <w:t>Protocol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828"/>
        <w:gridCol w:w="3420"/>
        <w:gridCol w:w="4968"/>
      </w:tblGrid>
      <w:tr w:rsidR="00CC214F" w:rsidRPr="00CC214F" w14:paraId="0331E03B" w14:textId="77777777" w:rsidTr="00CC214F">
        <w:trPr>
          <w:cantSplit/>
          <w:trHeight w:val="20"/>
        </w:trPr>
        <w:tc>
          <w:tcPr>
            <w:tcW w:w="828" w:type="dxa"/>
            <w:tcBorders>
              <w:top w:val="double" w:sz="4" w:space="0" w:color="auto"/>
              <w:left w:val="double" w:sz="4" w:space="0" w:color="auto"/>
            </w:tcBorders>
            <w:shd w:val="clear" w:color="auto" w:fill="4F81BD"/>
          </w:tcPr>
          <w:p w14:paraId="5CB4EF60" w14:textId="77777777" w:rsidR="00CC214F" w:rsidRPr="00CC214F" w:rsidRDefault="00CC214F" w:rsidP="00CC214F">
            <w:pPr>
              <w:keepNext/>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Ref</w:t>
            </w:r>
          </w:p>
        </w:tc>
        <w:tc>
          <w:tcPr>
            <w:tcW w:w="3420" w:type="dxa"/>
            <w:tcBorders>
              <w:top w:val="double" w:sz="4" w:space="0" w:color="auto"/>
            </w:tcBorders>
            <w:shd w:val="clear" w:color="auto" w:fill="4F81BD"/>
          </w:tcPr>
          <w:p w14:paraId="2450273E" w14:textId="77777777" w:rsidR="00CC214F" w:rsidRPr="00CC214F" w:rsidRDefault="00CC214F" w:rsidP="00CC214F">
            <w:pPr>
              <w:keepNext/>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Question</w:t>
            </w:r>
          </w:p>
        </w:tc>
        <w:tc>
          <w:tcPr>
            <w:tcW w:w="4968" w:type="dxa"/>
            <w:tcBorders>
              <w:top w:val="double" w:sz="4" w:space="0" w:color="auto"/>
              <w:right w:val="double" w:sz="4" w:space="0" w:color="auto"/>
            </w:tcBorders>
            <w:shd w:val="clear" w:color="auto" w:fill="4F81BD"/>
          </w:tcPr>
          <w:p w14:paraId="31FE488C" w14:textId="77777777" w:rsidR="00CC214F" w:rsidRPr="00CC214F" w:rsidRDefault="00CC214F" w:rsidP="00CC214F">
            <w:pPr>
              <w:keepNext/>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Response</w:t>
            </w:r>
          </w:p>
        </w:tc>
      </w:tr>
      <w:tr w:rsidR="00CC214F" w:rsidRPr="00CC214F" w14:paraId="3D6269EA" w14:textId="77777777" w:rsidTr="00CC214F">
        <w:trPr>
          <w:cantSplit/>
          <w:trHeight w:val="20"/>
        </w:trPr>
        <w:tc>
          <w:tcPr>
            <w:tcW w:w="828" w:type="dxa"/>
            <w:tcBorders>
              <w:left w:val="double" w:sz="4" w:space="0" w:color="auto"/>
            </w:tcBorders>
          </w:tcPr>
          <w:p w14:paraId="2B73E1D8" w14:textId="77777777" w:rsidR="00CC214F" w:rsidRPr="00CC214F" w:rsidRDefault="00CC214F" w:rsidP="00CC214F">
            <w:pPr>
              <w:keepNext/>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1</w:t>
            </w:r>
          </w:p>
        </w:tc>
        <w:tc>
          <w:tcPr>
            <w:tcW w:w="3420" w:type="dxa"/>
          </w:tcPr>
          <w:p w14:paraId="17ABEDF8" w14:textId="77777777" w:rsidR="00CC214F" w:rsidRPr="00CC214F" w:rsidRDefault="00CC214F" w:rsidP="00CC214F">
            <w:pPr>
              <w:keepNext/>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Protocol version</w:t>
            </w:r>
          </w:p>
        </w:tc>
        <w:tc>
          <w:tcPr>
            <w:tcW w:w="4968" w:type="dxa"/>
            <w:tcBorders>
              <w:right w:val="double" w:sz="4" w:space="0" w:color="auto"/>
            </w:tcBorders>
          </w:tcPr>
          <w:p w14:paraId="39D50D0C" w14:textId="77777777" w:rsidR="00CC214F" w:rsidRPr="00CC214F" w:rsidRDefault="00CC214F" w:rsidP="00CC214F">
            <w:pPr>
              <w:keepNext/>
              <w:spacing w:after="0" w:line="240" w:lineRule="auto"/>
              <w:jc w:val="both"/>
              <w:rPr>
                <w:rFonts w:ascii="Times New Roman" w:eastAsia="Times New Roman" w:hAnsi="Times New Roman" w:cs="Times New Roman"/>
                <w:sz w:val="20"/>
                <w:szCs w:val="20"/>
                <w:lang w:eastAsia="en-US"/>
              </w:rPr>
            </w:pPr>
          </w:p>
        </w:tc>
      </w:tr>
      <w:tr w:rsidR="00CC214F" w:rsidRPr="00CC214F" w14:paraId="4DA9DA1A" w14:textId="77777777" w:rsidTr="00CC214F">
        <w:trPr>
          <w:cantSplit/>
          <w:trHeight w:val="20"/>
        </w:trPr>
        <w:tc>
          <w:tcPr>
            <w:tcW w:w="828" w:type="dxa"/>
            <w:tcBorders>
              <w:left w:val="double" w:sz="4" w:space="0" w:color="auto"/>
            </w:tcBorders>
          </w:tcPr>
          <w:p w14:paraId="038606B6" w14:textId="77777777" w:rsidR="00CC214F" w:rsidRPr="00CC214F" w:rsidRDefault="00CC214F" w:rsidP="00CC214F">
            <w:pPr>
              <w:keepNext/>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2</w:t>
            </w:r>
          </w:p>
        </w:tc>
        <w:tc>
          <w:tcPr>
            <w:tcW w:w="3420" w:type="dxa"/>
          </w:tcPr>
          <w:p w14:paraId="47BC1948" w14:textId="77777777" w:rsidR="00CC214F" w:rsidRPr="00CC214F" w:rsidRDefault="00CC214F" w:rsidP="00CC214F">
            <w:pPr>
              <w:keepNext/>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Addenda implemented</w:t>
            </w:r>
          </w:p>
        </w:tc>
        <w:tc>
          <w:tcPr>
            <w:tcW w:w="4968" w:type="dxa"/>
            <w:tcBorders>
              <w:right w:val="double" w:sz="4" w:space="0" w:color="auto"/>
            </w:tcBorders>
          </w:tcPr>
          <w:p w14:paraId="1622BC98" w14:textId="77777777" w:rsidR="00CC214F" w:rsidRPr="00CC214F" w:rsidRDefault="00CC214F" w:rsidP="00CC214F">
            <w:pPr>
              <w:keepNext/>
              <w:spacing w:after="0" w:line="240" w:lineRule="auto"/>
              <w:jc w:val="both"/>
              <w:rPr>
                <w:rFonts w:ascii="Times New Roman" w:eastAsia="Times New Roman" w:hAnsi="Times New Roman" w:cs="Times New Roman"/>
                <w:sz w:val="20"/>
                <w:szCs w:val="20"/>
                <w:lang w:eastAsia="en-US"/>
              </w:rPr>
            </w:pPr>
          </w:p>
        </w:tc>
      </w:tr>
      <w:tr w:rsidR="00CC214F" w:rsidRPr="00CC214F" w14:paraId="6ADB08A9" w14:textId="77777777" w:rsidTr="00CC214F">
        <w:trPr>
          <w:cantSplit/>
          <w:trHeight w:val="20"/>
        </w:trPr>
        <w:tc>
          <w:tcPr>
            <w:tcW w:w="828" w:type="dxa"/>
            <w:tcBorders>
              <w:left w:val="double" w:sz="4" w:space="0" w:color="auto"/>
            </w:tcBorders>
          </w:tcPr>
          <w:p w14:paraId="0820EAD8" w14:textId="77777777" w:rsidR="00CC214F" w:rsidRPr="00CC214F" w:rsidRDefault="00CC214F" w:rsidP="00CC214F">
            <w:pPr>
              <w:keepNext/>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3</w:t>
            </w:r>
          </w:p>
        </w:tc>
        <w:tc>
          <w:tcPr>
            <w:tcW w:w="3420" w:type="dxa"/>
          </w:tcPr>
          <w:p w14:paraId="71DE1A50" w14:textId="77777777" w:rsidR="00CC214F" w:rsidRPr="00CC214F" w:rsidRDefault="00CC214F" w:rsidP="00CC214F">
            <w:pPr>
              <w:keepNext/>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Amendments implemented</w:t>
            </w:r>
          </w:p>
        </w:tc>
        <w:tc>
          <w:tcPr>
            <w:tcW w:w="4968" w:type="dxa"/>
            <w:tcBorders>
              <w:right w:val="double" w:sz="4" w:space="0" w:color="auto"/>
            </w:tcBorders>
          </w:tcPr>
          <w:p w14:paraId="70A45197" w14:textId="77777777" w:rsidR="00CC214F" w:rsidRPr="00CC214F" w:rsidRDefault="00CC214F" w:rsidP="00CC214F">
            <w:pPr>
              <w:keepNext/>
              <w:spacing w:after="0" w:line="240" w:lineRule="auto"/>
              <w:jc w:val="both"/>
              <w:rPr>
                <w:rFonts w:ascii="Times New Roman" w:eastAsia="Times New Roman" w:hAnsi="Times New Roman" w:cs="Times New Roman"/>
                <w:sz w:val="20"/>
                <w:szCs w:val="20"/>
                <w:lang w:eastAsia="en-US"/>
              </w:rPr>
            </w:pPr>
          </w:p>
        </w:tc>
      </w:tr>
      <w:tr w:rsidR="00CC214F" w:rsidRPr="00CC214F" w14:paraId="0CEBF712" w14:textId="77777777" w:rsidTr="00CC214F">
        <w:trPr>
          <w:cantSplit/>
          <w:trHeight w:val="20"/>
        </w:trPr>
        <w:tc>
          <w:tcPr>
            <w:tcW w:w="828" w:type="dxa"/>
            <w:tcBorders>
              <w:left w:val="double" w:sz="4" w:space="0" w:color="auto"/>
            </w:tcBorders>
          </w:tcPr>
          <w:p w14:paraId="6FE83081" w14:textId="77777777" w:rsidR="00CC214F" w:rsidRPr="00CC214F" w:rsidRDefault="00CC214F" w:rsidP="00CC214F">
            <w:pPr>
              <w:keepNext/>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4</w:t>
            </w:r>
          </w:p>
        </w:tc>
        <w:tc>
          <w:tcPr>
            <w:tcW w:w="3420" w:type="dxa"/>
          </w:tcPr>
          <w:p w14:paraId="3999C178" w14:textId="77777777" w:rsidR="00CC214F" w:rsidRPr="00CC214F" w:rsidRDefault="00CC214F" w:rsidP="00CC214F">
            <w:pPr>
              <w:keepNext/>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Have any exceptions been required?</w:t>
            </w:r>
          </w:p>
          <w:p w14:paraId="5A9FF521" w14:textId="77777777" w:rsidR="00CC214F" w:rsidRPr="00CC214F" w:rsidRDefault="00CC214F" w:rsidP="00CC214F">
            <w:pPr>
              <w:keepNext/>
              <w:keepLines/>
              <w:tabs>
                <w:tab w:val="left" w:pos="612"/>
              </w:tabs>
              <w:spacing w:after="0" w:line="240" w:lineRule="auto"/>
              <w:ind w:left="882" w:hanging="882"/>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NOTE</w:t>
            </w:r>
            <w:r w:rsidRPr="00CC214F">
              <w:rPr>
                <w:rFonts w:ascii="Times New Roman" w:eastAsia="Times New Roman" w:hAnsi="Times New Roman" w:cs="Times New Roman"/>
                <w:sz w:val="20"/>
                <w:szCs w:val="20"/>
                <w:lang w:eastAsia="en-US"/>
              </w:rPr>
              <w:tab/>
              <w:t>–</w:t>
            </w:r>
            <w:r w:rsidRPr="00CC214F">
              <w:rPr>
                <w:rFonts w:ascii="Times New Roman" w:eastAsia="Times New Roman" w:hAnsi="Times New Roman" w:cs="Times New Roman"/>
                <w:sz w:val="20"/>
                <w:szCs w:val="20"/>
                <w:lang w:eastAsia="en-US"/>
              </w:rPr>
              <w:tab/>
              <w:t>A YES answer means that the implementation does not conform to the protocol. Non-supported mandatory capabilities are to be identified in the PICS, with an explanation of why the implementation is non-conforming.</w:t>
            </w:r>
          </w:p>
        </w:tc>
        <w:tc>
          <w:tcPr>
            <w:tcW w:w="4968" w:type="dxa"/>
            <w:tcBorders>
              <w:right w:val="double" w:sz="4" w:space="0" w:color="auto"/>
            </w:tcBorders>
          </w:tcPr>
          <w:p w14:paraId="458BD957" w14:textId="77777777" w:rsidR="00CC214F" w:rsidRPr="00CC214F" w:rsidRDefault="00CC214F" w:rsidP="00CC214F">
            <w:pPr>
              <w:keepNext/>
              <w:numPr>
                <w:ilvl w:val="0"/>
                <w:numId w:val="39"/>
              </w:numPr>
              <w:tabs>
                <w:tab w:val="clear" w:pos="360"/>
                <w:tab w:val="num" w:pos="720"/>
              </w:tabs>
              <w:spacing w:before="240" w:after="0" w:line="240" w:lineRule="auto"/>
              <w:ind w:left="720"/>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Yes</w:t>
            </w:r>
          </w:p>
          <w:p w14:paraId="211DBD18" w14:textId="77777777" w:rsidR="00CC214F" w:rsidRPr="00CC214F" w:rsidRDefault="00CC214F" w:rsidP="00CC214F">
            <w:pPr>
              <w:keepNext/>
              <w:numPr>
                <w:ilvl w:val="0"/>
                <w:numId w:val="39"/>
              </w:numPr>
              <w:tabs>
                <w:tab w:val="clear" w:pos="360"/>
                <w:tab w:val="num" w:pos="720"/>
              </w:tabs>
              <w:spacing w:before="240" w:after="0" w:line="240" w:lineRule="auto"/>
              <w:ind w:left="720"/>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No</w:t>
            </w:r>
          </w:p>
        </w:tc>
      </w:tr>
      <w:tr w:rsidR="00CC214F" w:rsidRPr="00CC214F" w14:paraId="3193A2BF" w14:textId="77777777" w:rsidTr="00CC214F">
        <w:trPr>
          <w:cantSplit/>
          <w:trHeight w:val="20"/>
        </w:trPr>
        <w:tc>
          <w:tcPr>
            <w:tcW w:w="828" w:type="dxa"/>
            <w:tcBorders>
              <w:left w:val="double" w:sz="4" w:space="0" w:color="auto"/>
              <w:bottom w:val="double" w:sz="4" w:space="0" w:color="auto"/>
            </w:tcBorders>
          </w:tcPr>
          <w:p w14:paraId="53722D9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5</w:t>
            </w:r>
          </w:p>
        </w:tc>
        <w:tc>
          <w:tcPr>
            <w:tcW w:w="3420" w:type="dxa"/>
            <w:tcBorders>
              <w:bottom w:val="double" w:sz="4" w:space="0" w:color="auto"/>
            </w:tcBorders>
          </w:tcPr>
          <w:p w14:paraId="5E4C5266"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Date of statement (DD/MM/YYYY)</w:t>
            </w:r>
          </w:p>
        </w:tc>
        <w:tc>
          <w:tcPr>
            <w:tcW w:w="4968" w:type="dxa"/>
            <w:tcBorders>
              <w:bottom w:val="double" w:sz="4" w:space="0" w:color="auto"/>
              <w:right w:val="double" w:sz="4" w:space="0" w:color="auto"/>
            </w:tcBorders>
          </w:tcPr>
          <w:p w14:paraId="3101EAA6"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r>
    </w:tbl>
    <w:p w14:paraId="07D734F5" w14:textId="77777777" w:rsidR="00CC214F" w:rsidRPr="00CC214F" w:rsidRDefault="00CC214F" w:rsidP="00CC214F">
      <w:pPr>
        <w:keepNext/>
        <w:numPr>
          <w:ilvl w:val="1"/>
          <w:numId w:val="0"/>
        </w:numPr>
        <w:tabs>
          <w:tab w:val="num" w:pos="547"/>
        </w:tabs>
        <w:spacing w:before="480" w:after="240" w:line="240" w:lineRule="auto"/>
        <w:ind w:left="547" w:hanging="547"/>
        <w:rPr>
          <w:rFonts w:ascii="Times New Roman" w:eastAsia="Times New Roman" w:hAnsi="Times New Roman" w:cs="Times New Roman"/>
          <w:b/>
          <w:iCs/>
          <w:caps/>
          <w:sz w:val="24"/>
          <w:szCs w:val="24"/>
          <w:lang w:eastAsia="en-US"/>
        </w:rPr>
      </w:pPr>
      <w:r w:rsidRPr="00CC214F">
        <w:rPr>
          <w:rFonts w:ascii="Times New Roman" w:eastAsia="Times New Roman" w:hAnsi="Times New Roman" w:cs="Times New Roman"/>
          <w:b/>
          <w:iCs/>
          <w:caps/>
          <w:sz w:val="24"/>
          <w:szCs w:val="24"/>
          <w:lang w:eastAsia="en-US"/>
        </w:rPr>
        <w:t>Basic Requirements</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86" w:type="dxa"/>
          <w:bottom w:w="29" w:type="dxa"/>
          <w:right w:w="86" w:type="dxa"/>
        </w:tblCellMar>
        <w:tblLook w:val="04A0" w:firstRow="1" w:lastRow="0" w:firstColumn="1" w:lastColumn="0" w:noHBand="0" w:noVBand="1"/>
      </w:tblPr>
      <w:tblGrid>
        <w:gridCol w:w="2105"/>
        <w:gridCol w:w="1715"/>
        <w:gridCol w:w="2766"/>
        <w:gridCol w:w="1571"/>
        <w:gridCol w:w="1059"/>
      </w:tblGrid>
      <w:tr w:rsidR="00CC214F" w:rsidRPr="00CC214F" w14:paraId="1BDC0A83" w14:textId="77777777" w:rsidTr="00CC214F">
        <w:trPr>
          <w:cantSplit/>
          <w:trHeight w:val="20"/>
          <w:tblHeader/>
        </w:trPr>
        <w:tc>
          <w:tcPr>
            <w:tcW w:w="2105" w:type="dxa"/>
            <w:tcBorders>
              <w:top w:val="double" w:sz="4" w:space="0" w:color="auto"/>
              <w:left w:val="double" w:sz="4" w:space="0" w:color="auto"/>
            </w:tcBorders>
            <w:shd w:val="clear" w:color="auto" w:fill="4F81BD"/>
            <w:vAlign w:val="bottom"/>
          </w:tcPr>
          <w:p w14:paraId="66175DFD"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Item</w:t>
            </w:r>
          </w:p>
        </w:tc>
        <w:tc>
          <w:tcPr>
            <w:tcW w:w="1715" w:type="dxa"/>
            <w:tcBorders>
              <w:top w:val="double" w:sz="4" w:space="0" w:color="auto"/>
            </w:tcBorders>
            <w:shd w:val="clear" w:color="auto" w:fill="4F81BD"/>
            <w:vAlign w:val="bottom"/>
          </w:tcPr>
          <w:p w14:paraId="297D9B96"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Protocol Feature</w:t>
            </w:r>
          </w:p>
        </w:tc>
        <w:tc>
          <w:tcPr>
            <w:tcW w:w="2766" w:type="dxa"/>
            <w:tcBorders>
              <w:top w:val="double" w:sz="4" w:space="0" w:color="auto"/>
            </w:tcBorders>
            <w:shd w:val="clear" w:color="auto" w:fill="4F81BD"/>
            <w:vAlign w:val="bottom"/>
          </w:tcPr>
          <w:p w14:paraId="52C699D1"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Reference</w:t>
            </w:r>
          </w:p>
        </w:tc>
        <w:tc>
          <w:tcPr>
            <w:tcW w:w="1571" w:type="dxa"/>
            <w:tcBorders>
              <w:top w:val="double" w:sz="4" w:space="0" w:color="auto"/>
            </w:tcBorders>
            <w:shd w:val="clear" w:color="auto" w:fill="4F81BD"/>
            <w:vAlign w:val="bottom"/>
          </w:tcPr>
          <w:p w14:paraId="2807B5FA"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Status</w:t>
            </w:r>
          </w:p>
        </w:tc>
        <w:tc>
          <w:tcPr>
            <w:tcW w:w="1059" w:type="dxa"/>
            <w:tcBorders>
              <w:top w:val="double" w:sz="4" w:space="0" w:color="auto"/>
              <w:right w:val="double" w:sz="4" w:space="0" w:color="auto"/>
            </w:tcBorders>
            <w:shd w:val="clear" w:color="auto" w:fill="4F81BD"/>
            <w:vAlign w:val="bottom"/>
          </w:tcPr>
          <w:p w14:paraId="4ADD037F" w14:textId="77777777" w:rsidR="00CC214F" w:rsidRPr="00CC214F" w:rsidRDefault="00CC214F" w:rsidP="00CC214F">
            <w:pPr>
              <w:spacing w:after="0" w:line="240" w:lineRule="auto"/>
              <w:jc w:val="center"/>
              <w:rPr>
                <w:rFonts w:ascii="Times New Roman" w:eastAsia="Times New Roman" w:hAnsi="Times New Roman" w:cs="Times New Roman"/>
                <w:b/>
                <w:color w:val="FFFFFF"/>
                <w:sz w:val="24"/>
                <w:szCs w:val="20"/>
                <w:lang w:eastAsia="en-US"/>
              </w:rPr>
            </w:pPr>
            <w:r w:rsidRPr="00CC214F">
              <w:rPr>
                <w:rFonts w:ascii="Times New Roman" w:eastAsia="Times New Roman" w:hAnsi="Times New Roman" w:cs="Times New Roman"/>
                <w:b/>
                <w:color w:val="FFFFFF"/>
                <w:sz w:val="24"/>
                <w:szCs w:val="20"/>
                <w:lang w:eastAsia="en-US"/>
              </w:rPr>
              <w:t>Support</w:t>
            </w:r>
          </w:p>
        </w:tc>
      </w:tr>
      <w:tr w:rsidR="00CC214F" w:rsidRPr="00CC214F" w14:paraId="31731CCE" w14:textId="77777777" w:rsidTr="00CC214F">
        <w:trPr>
          <w:cantSplit/>
          <w:trHeight w:val="20"/>
        </w:trPr>
        <w:tc>
          <w:tcPr>
            <w:tcW w:w="2105" w:type="dxa"/>
            <w:tcBorders>
              <w:left w:val="double" w:sz="4" w:space="0" w:color="auto"/>
            </w:tcBorders>
          </w:tcPr>
          <w:p w14:paraId="638C023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IPN_naming</w:t>
            </w:r>
            <w:proofErr w:type="spellEnd"/>
          </w:p>
        </w:tc>
        <w:tc>
          <w:tcPr>
            <w:tcW w:w="1715" w:type="dxa"/>
          </w:tcPr>
          <w:p w14:paraId="0D3E6595"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Use of ‘IPN’: EID Naming Scheme</w:t>
            </w:r>
          </w:p>
        </w:tc>
        <w:tc>
          <w:tcPr>
            <w:tcW w:w="2766" w:type="dxa"/>
          </w:tcPr>
          <w:p w14:paraId="46B614E0" w14:textId="77777777" w:rsidR="00120BFF" w:rsidRDefault="00120BFF" w:rsidP="00CC214F">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RFC 9171 section 4.2.5.1.2</w:t>
            </w:r>
          </w:p>
          <w:p w14:paraId="2DCBB7EF" w14:textId="14E00D20" w:rsidR="00CC214F" w:rsidRPr="00CC214F" w:rsidRDefault="00CC214F" w:rsidP="00CC214F">
            <w:pPr>
              <w:spacing w:after="0" w:line="240" w:lineRule="auto"/>
              <w:rPr>
                <w:rFonts w:ascii="Times New Roman" w:eastAsia="Times New Roman" w:hAnsi="Times New Roman" w:cs="Times New Roman"/>
                <w:sz w:val="20"/>
                <w:szCs w:val="20"/>
                <w:lang w:eastAsia="en-US"/>
              </w:rPr>
            </w:pPr>
          </w:p>
        </w:tc>
        <w:tc>
          <w:tcPr>
            <w:tcW w:w="1571" w:type="dxa"/>
          </w:tcPr>
          <w:p w14:paraId="7B5C052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143E348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2362503C" w14:textId="77777777" w:rsidTr="00CC214F">
        <w:trPr>
          <w:cantSplit/>
          <w:trHeight w:val="20"/>
        </w:trPr>
        <w:tc>
          <w:tcPr>
            <w:tcW w:w="2105" w:type="dxa"/>
            <w:tcBorders>
              <w:left w:val="double" w:sz="4" w:space="0" w:color="auto"/>
            </w:tcBorders>
          </w:tcPr>
          <w:p w14:paraId="2824CFE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CBHENodeNo</w:t>
            </w:r>
            <w:proofErr w:type="spellEnd"/>
          </w:p>
        </w:tc>
        <w:tc>
          <w:tcPr>
            <w:tcW w:w="1715" w:type="dxa"/>
          </w:tcPr>
          <w:p w14:paraId="27495658"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Use IPN node numbers assigned by SANA</w:t>
            </w:r>
          </w:p>
        </w:tc>
        <w:tc>
          <w:tcPr>
            <w:tcW w:w="2766" w:type="dxa"/>
          </w:tcPr>
          <w:p w14:paraId="43823DFE" w14:textId="72644596"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_Ref338068059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w:t>
            </w:r>
            <w:r w:rsidR="00120BFF">
              <w:rPr>
                <w:rFonts w:ascii="Times New Roman" w:eastAsia="Times New Roman" w:hAnsi="Times New Roman" w:cs="Times New Roman"/>
                <w:sz w:val="20"/>
                <w:szCs w:val="20"/>
                <w:lang w:eastAsia="en-US"/>
              </w:rPr>
              <w:t>3</w:t>
            </w:r>
            <w:r w:rsidRPr="00CC214F">
              <w:rPr>
                <w:rFonts w:ascii="Times New Roman" w:eastAsia="Times New Roman" w:hAnsi="Times New Roman" w:cs="Times New Roman"/>
                <w:sz w:val="20"/>
                <w:szCs w:val="20"/>
                <w:lang w:eastAsia="en-US"/>
              </w:rPr>
              <w:t>.2</w:t>
            </w:r>
            <w:r w:rsidRPr="00CC214F">
              <w:rPr>
                <w:rFonts w:ascii="Times New Roman" w:eastAsia="Times New Roman" w:hAnsi="Times New Roman" w:cs="Times New Roman"/>
                <w:sz w:val="20"/>
                <w:szCs w:val="20"/>
                <w:lang w:eastAsia="en-US"/>
              </w:rPr>
              <w:fldChar w:fldCharType="end"/>
            </w:r>
          </w:p>
        </w:tc>
        <w:tc>
          <w:tcPr>
            <w:tcW w:w="1571" w:type="dxa"/>
          </w:tcPr>
          <w:p w14:paraId="769112C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368B91B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24360AA7" w14:textId="77777777" w:rsidTr="00CC214F">
        <w:trPr>
          <w:cantSplit/>
          <w:trHeight w:val="20"/>
        </w:trPr>
        <w:tc>
          <w:tcPr>
            <w:tcW w:w="2105" w:type="dxa"/>
            <w:tcBorders>
              <w:left w:val="double" w:sz="4" w:space="0" w:color="auto"/>
            </w:tcBorders>
          </w:tcPr>
          <w:p w14:paraId="0DACC21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CBHE Service No</w:t>
            </w:r>
          </w:p>
        </w:tc>
        <w:tc>
          <w:tcPr>
            <w:tcW w:w="1715" w:type="dxa"/>
          </w:tcPr>
          <w:p w14:paraId="379F0AA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Use CBHE service numbers assigned by IANA / SANA</w:t>
            </w:r>
          </w:p>
        </w:tc>
        <w:tc>
          <w:tcPr>
            <w:tcW w:w="2766" w:type="dxa"/>
          </w:tcPr>
          <w:p w14:paraId="6B6987A1" w14:textId="0BCE77D8"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_Ref338068021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w:t>
            </w:r>
            <w:r w:rsidR="00120BFF">
              <w:rPr>
                <w:rFonts w:ascii="Times New Roman" w:eastAsia="Times New Roman" w:hAnsi="Times New Roman" w:cs="Times New Roman"/>
                <w:sz w:val="20"/>
                <w:szCs w:val="20"/>
                <w:lang w:eastAsia="en-US"/>
              </w:rPr>
              <w:t>3</w:t>
            </w:r>
            <w:r w:rsidRPr="00CC214F">
              <w:rPr>
                <w:rFonts w:ascii="Times New Roman" w:eastAsia="Times New Roman" w:hAnsi="Times New Roman" w:cs="Times New Roman"/>
                <w:sz w:val="20"/>
                <w:szCs w:val="20"/>
                <w:lang w:eastAsia="en-US"/>
              </w:rPr>
              <w:t>.3</w:t>
            </w:r>
            <w:r w:rsidRPr="00CC214F">
              <w:rPr>
                <w:rFonts w:ascii="Times New Roman" w:eastAsia="Times New Roman" w:hAnsi="Times New Roman" w:cs="Times New Roman"/>
                <w:sz w:val="20"/>
                <w:szCs w:val="20"/>
                <w:lang w:eastAsia="en-US"/>
              </w:rPr>
              <w:fldChar w:fldCharType="end"/>
            </w:r>
          </w:p>
        </w:tc>
        <w:tc>
          <w:tcPr>
            <w:tcW w:w="1571" w:type="dxa"/>
          </w:tcPr>
          <w:p w14:paraId="4A85243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0CA83F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1FC405B2" w14:textId="77777777" w:rsidTr="00CC214F">
        <w:trPr>
          <w:cantSplit/>
          <w:trHeight w:val="20"/>
        </w:trPr>
        <w:tc>
          <w:tcPr>
            <w:tcW w:w="2105" w:type="dxa"/>
            <w:tcBorders>
              <w:left w:val="double" w:sz="4" w:space="0" w:color="auto"/>
            </w:tcBorders>
          </w:tcPr>
          <w:p w14:paraId="484373D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CBHE Encoding of EIDs by CLAs</w:t>
            </w:r>
          </w:p>
        </w:tc>
        <w:tc>
          <w:tcPr>
            <w:tcW w:w="1715" w:type="dxa"/>
          </w:tcPr>
          <w:p w14:paraId="5EBF203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Encoding of BP endpoints via CBHE</w:t>
            </w:r>
          </w:p>
        </w:tc>
        <w:tc>
          <w:tcPr>
            <w:tcW w:w="2766" w:type="dxa"/>
          </w:tcPr>
          <w:p w14:paraId="6544EC5F"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RFC 6260 section 2.2; this document section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_Ref338068477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B2.2</w:t>
            </w:r>
            <w:r w:rsidRPr="00CC214F">
              <w:rPr>
                <w:rFonts w:ascii="Times New Roman" w:eastAsia="Times New Roman" w:hAnsi="Times New Roman" w:cs="Times New Roman"/>
                <w:sz w:val="20"/>
                <w:szCs w:val="20"/>
                <w:lang w:eastAsia="en-US"/>
              </w:rPr>
              <w:fldChar w:fldCharType="end"/>
            </w:r>
          </w:p>
        </w:tc>
        <w:tc>
          <w:tcPr>
            <w:tcW w:w="1571" w:type="dxa"/>
          </w:tcPr>
          <w:p w14:paraId="202CF06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770F448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3D5179C5" w14:textId="77777777" w:rsidTr="00CC214F">
        <w:trPr>
          <w:cantSplit/>
          <w:trHeight w:val="20"/>
        </w:trPr>
        <w:tc>
          <w:tcPr>
            <w:tcW w:w="2105" w:type="dxa"/>
            <w:tcBorders>
              <w:left w:val="double" w:sz="4" w:space="0" w:color="auto"/>
            </w:tcBorders>
          </w:tcPr>
          <w:p w14:paraId="3E1B48D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bpECOS</w:t>
            </w:r>
            <w:proofErr w:type="spellEnd"/>
          </w:p>
        </w:tc>
        <w:tc>
          <w:tcPr>
            <w:tcW w:w="1715" w:type="dxa"/>
          </w:tcPr>
          <w:p w14:paraId="37C55AE2"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Extended Class of Service Block as defined in reference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R_RFC6260CompressedBundleHeaderEncodingC \h  \* MERGEFORMAT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w:t>
            </w:r>
            <w:r w:rsidRPr="00CC214F">
              <w:rPr>
                <w:rFonts w:ascii="Times New Roman" w:eastAsia="Times New Roman" w:hAnsi="Times New Roman" w:cs="Times New Roman"/>
                <w:sz w:val="20"/>
                <w:szCs w:val="20"/>
                <w:lang w:eastAsia="en-US"/>
              </w:rPr>
              <w:fldChar w:fldCharType="end"/>
            </w:r>
          </w:p>
        </w:tc>
        <w:tc>
          <w:tcPr>
            <w:tcW w:w="2766" w:type="dxa"/>
          </w:tcPr>
          <w:p w14:paraId="293C6B97"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_Ref427066137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3.3</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t xml:space="preserv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_Ref311125875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C2</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t xml:space="preserv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_Ref311125894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C3</w:t>
            </w:r>
            <w:r w:rsidRPr="00CC214F">
              <w:rPr>
                <w:rFonts w:ascii="Times New Roman" w:eastAsia="Times New Roman" w:hAnsi="Times New Roman" w:cs="Times New Roman"/>
                <w:sz w:val="20"/>
                <w:szCs w:val="20"/>
                <w:lang w:eastAsia="en-US"/>
              </w:rPr>
              <w:fldChar w:fldCharType="end"/>
            </w:r>
          </w:p>
        </w:tc>
        <w:tc>
          <w:tcPr>
            <w:tcW w:w="1571" w:type="dxa"/>
          </w:tcPr>
          <w:p w14:paraId="0DF8516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0A56C1B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F89798D" w14:textId="77777777" w:rsidTr="00CC214F">
        <w:trPr>
          <w:cantSplit/>
          <w:trHeight w:val="20"/>
        </w:trPr>
        <w:tc>
          <w:tcPr>
            <w:tcW w:w="2105" w:type="dxa"/>
            <w:tcBorders>
              <w:left w:val="double" w:sz="4" w:space="0" w:color="auto"/>
            </w:tcBorders>
          </w:tcPr>
          <w:p w14:paraId="79B9459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bpTime</w:t>
            </w:r>
            <w:proofErr w:type="spellEnd"/>
          </w:p>
        </w:tc>
        <w:tc>
          <w:tcPr>
            <w:tcW w:w="1715" w:type="dxa"/>
          </w:tcPr>
          <w:p w14:paraId="53AEC50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Precision of onboard time</w:t>
            </w:r>
          </w:p>
        </w:tc>
        <w:tc>
          <w:tcPr>
            <w:tcW w:w="2766" w:type="dxa"/>
          </w:tcPr>
          <w:p w14:paraId="72CAB42D"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RFC 5050 section 6.1; 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_Ref311126409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3.4</w:t>
            </w:r>
            <w:r w:rsidRPr="00CC214F">
              <w:rPr>
                <w:rFonts w:ascii="Times New Roman" w:eastAsia="Times New Roman" w:hAnsi="Times New Roman" w:cs="Times New Roman"/>
                <w:sz w:val="20"/>
                <w:szCs w:val="20"/>
                <w:lang w:eastAsia="en-US"/>
              </w:rPr>
              <w:fldChar w:fldCharType="end"/>
            </w:r>
          </w:p>
        </w:tc>
        <w:tc>
          <w:tcPr>
            <w:tcW w:w="1571" w:type="dxa"/>
          </w:tcPr>
          <w:p w14:paraId="656F197B"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2317CB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3DBF9097" w14:textId="77777777" w:rsidTr="00CC214F">
        <w:trPr>
          <w:cantSplit/>
          <w:trHeight w:val="20"/>
        </w:trPr>
        <w:tc>
          <w:tcPr>
            <w:tcW w:w="2105" w:type="dxa"/>
            <w:tcBorders>
              <w:left w:val="double" w:sz="4" w:space="0" w:color="auto"/>
            </w:tcBorders>
          </w:tcPr>
          <w:p w14:paraId="0808FBC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LTP ‘raw’ CL adaptor</w:t>
            </w:r>
          </w:p>
        </w:tc>
        <w:tc>
          <w:tcPr>
            <w:tcW w:w="1715" w:type="dxa"/>
          </w:tcPr>
          <w:p w14:paraId="5BAED362"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p>
        </w:tc>
        <w:tc>
          <w:tcPr>
            <w:tcW w:w="2766" w:type="dxa"/>
          </w:tcPr>
          <w:p w14:paraId="5CF04040"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_Ref338068298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B3.1.2.1</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t xml:space="preserve"> </w:t>
            </w:r>
          </w:p>
        </w:tc>
        <w:tc>
          <w:tcPr>
            <w:tcW w:w="1571" w:type="dxa"/>
          </w:tcPr>
          <w:p w14:paraId="07DDB57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O.1</w:t>
            </w:r>
          </w:p>
        </w:tc>
        <w:tc>
          <w:tcPr>
            <w:tcW w:w="1059" w:type="dxa"/>
            <w:tcBorders>
              <w:right w:val="double" w:sz="4" w:space="0" w:color="auto"/>
            </w:tcBorders>
          </w:tcPr>
          <w:p w14:paraId="5F86498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5039EC5E" w14:textId="77777777" w:rsidTr="00CC214F">
        <w:trPr>
          <w:cantSplit/>
          <w:trHeight w:val="20"/>
        </w:trPr>
        <w:tc>
          <w:tcPr>
            <w:tcW w:w="2105" w:type="dxa"/>
            <w:tcBorders>
              <w:left w:val="double" w:sz="4" w:space="0" w:color="auto"/>
            </w:tcBorders>
          </w:tcPr>
          <w:p w14:paraId="791AD4C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LTP SDA CL adaptor</w:t>
            </w:r>
          </w:p>
        </w:tc>
        <w:tc>
          <w:tcPr>
            <w:tcW w:w="1715" w:type="dxa"/>
          </w:tcPr>
          <w:p w14:paraId="1562EEE1"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p>
        </w:tc>
        <w:tc>
          <w:tcPr>
            <w:tcW w:w="2766" w:type="dxa"/>
          </w:tcPr>
          <w:p w14:paraId="0F72F3F3"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_Ref338068298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B3.1.2.1</w:t>
            </w:r>
            <w:r w:rsidRPr="00CC214F">
              <w:rPr>
                <w:rFonts w:ascii="Times New Roman" w:eastAsia="Times New Roman" w:hAnsi="Times New Roman" w:cs="Times New Roman"/>
                <w:sz w:val="20"/>
                <w:szCs w:val="20"/>
                <w:lang w:eastAsia="en-US"/>
              </w:rPr>
              <w:fldChar w:fldCharType="end"/>
            </w:r>
          </w:p>
        </w:tc>
        <w:tc>
          <w:tcPr>
            <w:tcW w:w="1571" w:type="dxa"/>
          </w:tcPr>
          <w:p w14:paraId="48056C5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O.1</w:t>
            </w:r>
          </w:p>
        </w:tc>
        <w:tc>
          <w:tcPr>
            <w:tcW w:w="1059" w:type="dxa"/>
            <w:tcBorders>
              <w:right w:val="double" w:sz="4" w:space="0" w:color="auto"/>
            </w:tcBorders>
          </w:tcPr>
          <w:p w14:paraId="131964B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931A362" w14:textId="77777777" w:rsidTr="00CC214F">
        <w:trPr>
          <w:cantSplit/>
          <w:trHeight w:val="20"/>
        </w:trPr>
        <w:tc>
          <w:tcPr>
            <w:tcW w:w="2105" w:type="dxa"/>
            <w:tcBorders>
              <w:left w:val="double" w:sz="4" w:space="0" w:color="auto"/>
            </w:tcBorders>
          </w:tcPr>
          <w:p w14:paraId="592D9FD9"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UDP CL adaptor</w:t>
            </w:r>
          </w:p>
        </w:tc>
        <w:tc>
          <w:tcPr>
            <w:tcW w:w="1715" w:type="dxa"/>
          </w:tcPr>
          <w:p w14:paraId="465A2F88"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p>
        </w:tc>
        <w:tc>
          <w:tcPr>
            <w:tcW w:w="2766" w:type="dxa"/>
          </w:tcPr>
          <w:p w14:paraId="0CDE5D3C"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_Ref338068359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B4</w:t>
            </w:r>
            <w:r w:rsidRPr="00CC214F">
              <w:rPr>
                <w:rFonts w:ascii="Times New Roman" w:eastAsia="Times New Roman" w:hAnsi="Times New Roman" w:cs="Times New Roman"/>
                <w:sz w:val="20"/>
                <w:szCs w:val="20"/>
                <w:lang w:eastAsia="en-US"/>
              </w:rPr>
              <w:fldChar w:fldCharType="end"/>
            </w:r>
          </w:p>
        </w:tc>
        <w:tc>
          <w:tcPr>
            <w:tcW w:w="1571" w:type="dxa"/>
          </w:tcPr>
          <w:p w14:paraId="49AB7EB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O.1</w:t>
            </w:r>
          </w:p>
        </w:tc>
        <w:tc>
          <w:tcPr>
            <w:tcW w:w="1059" w:type="dxa"/>
            <w:tcBorders>
              <w:right w:val="double" w:sz="4" w:space="0" w:color="auto"/>
            </w:tcBorders>
          </w:tcPr>
          <w:p w14:paraId="5328397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BCCB086" w14:textId="77777777" w:rsidTr="00CC214F">
        <w:trPr>
          <w:cantSplit/>
          <w:trHeight w:val="20"/>
        </w:trPr>
        <w:tc>
          <w:tcPr>
            <w:tcW w:w="2105" w:type="dxa"/>
            <w:tcBorders>
              <w:left w:val="double" w:sz="4" w:space="0" w:color="auto"/>
            </w:tcBorders>
          </w:tcPr>
          <w:p w14:paraId="1055CAE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bpInitRegistration</w:t>
            </w:r>
            <w:proofErr w:type="spellEnd"/>
          </w:p>
        </w:tc>
        <w:tc>
          <w:tcPr>
            <w:tcW w:w="1715" w:type="dxa"/>
          </w:tcPr>
          <w:p w14:paraId="4656EE9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BP registration initialization service</w:t>
            </w:r>
          </w:p>
        </w:tc>
        <w:tc>
          <w:tcPr>
            <w:tcW w:w="2766" w:type="dxa"/>
          </w:tcPr>
          <w:p w14:paraId="100CFB4B"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5D11223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559A99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BAAF4FE" w14:textId="77777777" w:rsidTr="00CC214F">
        <w:trPr>
          <w:cantSplit/>
          <w:trHeight w:val="20"/>
        </w:trPr>
        <w:tc>
          <w:tcPr>
            <w:tcW w:w="2105" w:type="dxa"/>
            <w:tcBorders>
              <w:left w:val="double" w:sz="4" w:space="0" w:color="auto"/>
            </w:tcBorders>
          </w:tcPr>
          <w:p w14:paraId="469CB90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bpTerm</w:t>
            </w:r>
            <w:proofErr w:type="spellEnd"/>
            <w:r w:rsidRPr="00CC214F">
              <w:rPr>
                <w:rFonts w:ascii="Times New Roman" w:eastAsia="Times New Roman" w:hAnsi="Times New Roman" w:cs="Times New Roman"/>
                <w:sz w:val="20"/>
                <w:szCs w:val="20"/>
                <w:lang w:eastAsia="en-US"/>
              </w:rPr>
              <w:t xml:space="preserve"> Registration</w:t>
            </w:r>
          </w:p>
        </w:tc>
        <w:tc>
          <w:tcPr>
            <w:tcW w:w="1715" w:type="dxa"/>
          </w:tcPr>
          <w:p w14:paraId="057426A8"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BP terminate initialization service</w:t>
            </w:r>
          </w:p>
        </w:tc>
        <w:tc>
          <w:tcPr>
            <w:tcW w:w="2766" w:type="dxa"/>
          </w:tcPr>
          <w:p w14:paraId="53FBA2F8"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77A7D6D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CE8D7C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123E25E5" w14:textId="77777777" w:rsidTr="00CC214F">
        <w:trPr>
          <w:cantSplit/>
          <w:trHeight w:val="20"/>
        </w:trPr>
        <w:tc>
          <w:tcPr>
            <w:tcW w:w="2105" w:type="dxa"/>
            <w:tcBorders>
              <w:left w:val="double" w:sz="4" w:space="0" w:color="auto"/>
            </w:tcBorders>
          </w:tcPr>
          <w:p w14:paraId="388565F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lastRenderedPageBreak/>
              <w:t>bpSwitchRegistration</w:t>
            </w:r>
            <w:proofErr w:type="spellEnd"/>
          </w:p>
        </w:tc>
        <w:tc>
          <w:tcPr>
            <w:tcW w:w="1715" w:type="dxa"/>
          </w:tcPr>
          <w:p w14:paraId="70A50586"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BP switch registration state service</w:t>
            </w:r>
          </w:p>
        </w:tc>
        <w:tc>
          <w:tcPr>
            <w:tcW w:w="2766" w:type="dxa"/>
          </w:tcPr>
          <w:p w14:paraId="05D1D540"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5DEEBD8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2AEAF17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55DA87D" w14:textId="77777777" w:rsidTr="00CC214F">
        <w:trPr>
          <w:cantSplit/>
          <w:trHeight w:val="20"/>
        </w:trPr>
        <w:tc>
          <w:tcPr>
            <w:tcW w:w="2105" w:type="dxa"/>
            <w:tcBorders>
              <w:left w:val="double" w:sz="4" w:space="0" w:color="auto"/>
            </w:tcBorders>
          </w:tcPr>
          <w:p w14:paraId="7540767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bpTransmitBundle</w:t>
            </w:r>
            <w:proofErr w:type="spellEnd"/>
          </w:p>
        </w:tc>
        <w:tc>
          <w:tcPr>
            <w:tcW w:w="1715" w:type="dxa"/>
          </w:tcPr>
          <w:p w14:paraId="450E915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BP transmit a bundle to an identified bundle endpoint service</w:t>
            </w:r>
          </w:p>
        </w:tc>
        <w:tc>
          <w:tcPr>
            <w:tcW w:w="2766" w:type="dxa"/>
          </w:tcPr>
          <w:p w14:paraId="5AEBBC02"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2098720B"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135BD74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773E11B" w14:textId="77777777" w:rsidTr="00CC214F">
        <w:trPr>
          <w:cantSplit/>
          <w:trHeight w:val="20"/>
        </w:trPr>
        <w:tc>
          <w:tcPr>
            <w:tcW w:w="2105" w:type="dxa"/>
            <w:tcBorders>
              <w:left w:val="double" w:sz="4" w:space="0" w:color="auto"/>
            </w:tcBorders>
          </w:tcPr>
          <w:p w14:paraId="35158F0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bpCancelTransmission</w:t>
            </w:r>
            <w:proofErr w:type="spellEnd"/>
          </w:p>
        </w:tc>
        <w:tc>
          <w:tcPr>
            <w:tcW w:w="1715" w:type="dxa"/>
          </w:tcPr>
          <w:p w14:paraId="171C4A7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BP cancel a transmission service</w:t>
            </w:r>
          </w:p>
        </w:tc>
        <w:tc>
          <w:tcPr>
            <w:tcW w:w="2766" w:type="dxa"/>
          </w:tcPr>
          <w:p w14:paraId="3362ACE6"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6B8FC75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05DE97D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2E220742" w14:textId="77777777" w:rsidTr="00CC214F">
        <w:trPr>
          <w:cantSplit/>
          <w:trHeight w:val="20"/>
        </w:trPr>
        <w:tc>
          <w:tcPr>
            <w:tcW w:w="2105" w:type="dxa"/>
            <w:tcBorders>
              <w:left w:val="double" w:sz="4" w:space="0" w:color="auto"/>
            </w:tcBorders>
          </w:tcPr>
          <w:p w14:paraId="438FA60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bpPollRegistration</w:t>
            </w:r>
            <w:proofErr w:type="spellEnd"/>
          </w:p>
        </w:tc>
        <w:tc>
          <w:tcPr>
            <w:tcW w:w="1715" w:type="dxa"/>
          </w:tcPr>
          <w:p w14:paraId="78E0E627"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Poll a registration that is in Passive state</w:t>
            </w:r>
          </w:p>
        </w:tc>
        <w:tc>
          <w:tcPr>
            <w:tcW w:w="2766" w:type="dxa"/>
          </w:tcPr>
          <w:p w14:paraId="66EA6C4A"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4A49321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5147D9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79A3E11E" w14:textId="77777777" w:rsidTr="00CC214F">
        <w:trPr>
          <w:cantSplit/>
          <w:trHeight w:val="20"/>
        </w:trPr>
        <w:tc>
          <w:tcPr>
            <w:tcW w:w="2105" w:type="dxa"/>
            <w:tcBorders>
              <w:left w:val="double" w:sz="4" w:space="0" w:color="auto"/>
            </w:tcBorders>
          </w:tcPr>
          <w:p w14:paraId="6A7D31E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bpDeliverRecvdBundle</w:t>
            </w:r>
            <w:proofErr w:type="spellEnd"/>
          </w:p>
        </w:tc>
        <w:tc>
          <w:tcPr>
            <w:tcW w:w="1715" w:type="dxa"/>
          </w:tcPr>
          <w:p w14:paraId="5FEFB32B"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Deliver received bundle service</w:t>
            </w:r>
          </w:p>
        </w:tc>
        <w:tc>
          <w:tcPr>
            <w:tcW w:w="2766" w:type="dxa"/>
          </w:tcPr>
          <w:p w14:paraId="09B9736F"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_Ref311126684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4.1</w:t>
            </w:r>
            <w:r w:rsidRPr="00CC214F">
              <w:rPr>
                <w:rFonts w:ascii="Times New Roman" w:eastAsia="Times New Roman" w:hAnsi="Times New Roman" w:cs="Times New Roman"/>
                <w:sz w:val="20"/>
                <w:szCs w:val="20"/>
                <w:lang w:eastAsia="en-US"/>
              </w:rPr>
              <w:fldChar w:fldCharType="end"/>
            </w:r>
          </w:p>
        </w:tc>
        <w:tc>
          <w:tcPr>
            <w:tcW w:w="1571" w:type="dxa"/>
          </w:tcPr>
          <w:p w14:paraId="2A8E11A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2747696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88BF0D8" w14:textId="77777777" w:rsidTr="00CC214F">
        <w:trPr>
          <w:cantSplit/>
          <w:trHeight w:val="20"/>
        </w:trPr>
        <w:tc>
          <w:tcPr>
            <w:tcW w:w="2105" w:type="dxa"/>
            <w:tcBorders>
              <w:left w:val="double" w:sz="4" w:space="0" w:color="auto"/>
            </w:tcBorders>
          </w:tcPr>
          <w:p w14:paraId="1F00456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bpBundle</w:t>
            </w:r>
            <w:proofErr w:type="spellEnd"/>
          </w:p>
        </w:tc>
        <w:tc>
          <w:tcPr>
            <w:tcW w:w="1715" w:type="dxa"/>
          </w:tcPr>
          <w:p w14:paraId="6872F327"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structure</w:t>
            </w:r>
          </w:p>
        </w:tc>
        <w:tc>
          <w:tcPr>
            <w:tcW w:w="2766" w:type="dxa"/>
          </w:tcPr>
          <w:p w14:paraId="1CE7199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3.1, 4.0, 4.2, 4.4, and 5.8.8</w:t>
            </w:r>
          </w:p>
        </w:tc>
        <w:tc>
          <w:tcPr>
            <w:tcW w:w="1571" w:type="dxa"/>
          </w:tcPr>
          <w:p w14:paraId="68CDFB2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412877E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3D18D75" w14:textId="77777777" w:rsidTr="00CC214F">
        <w:trPr>
          <w:cantSplit/>
          <w:trHeight w:val="20"/>
        </w:trPr>
        <w:tc>
          <w:tcPr>
            <w:tcW w:w="2105" w:type="dxa"/>
            <w:tcBorders>
              <w:left w:val="double" w:sz="4" w:space="0" w:color="auto"/>
            </w:tcBorders>
          </w:tcPr>
          <w:p w14:paraId="3BA35CD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bpBlock</w:t>
            </w:r>
            <w:proofErr w:type="spellEnd"/>
          </w:p>
        </w:tc>
        <w:tc>
          <w:tcPr>
            <w:tcW w:w="1715" w:type="dxa"/>
          </w:tcPr>
          <w:p w14:paraId="052DA42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Primary Bundle Block structure</w:t>
            </w:r>
          </w:p>
        </w:tc>
        <w:tc>
          <w:tcPr>
            <w:tcW w:w="2766" w:type="dxa"/>
          </w:tcPr>
          <w:p w14:paraId="42FF7CA1"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4.1, 4.5, 4.5.1, 4.5.2</w:t>
            </w:r>
          </w:p>
        </w:tc>
        <w:tc>
          <w:tcPr>
            <w:tcW w:w="1571" w:type="dxa"/>
          </w:tcPr>
          <w:p w14:paraId="5E5D0E1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32F388B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8D3FA3B" w14:textId="77777777" w:rsidTr="00CC214F">
        <w:trPr>
          <w:cantSplit/>
          <w:trHeight w:val="20"/>
        </w:trPr>
        <w:tc>
          <w:tcPr>
            <w:tcW w:w="2105" w:type="dxa"/>
            <w:tcBorders>
              <w:left w:val="double" w:sz="4" w:space="0" w:color="auto"/>
            </w:tcBorders>
          </w:tcPr>
          <w:p w14:paraId="592C905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bpBlockPayload</w:t>
            </w:r>
            <w:proofErr w:type="spellEnd"/>
          </w:p>
        </w:tc>
        <w:tc>
          <w:tcPr>
            <w:tcW w:w="1715" w:type="dxa"/>
          </w:tcPr>
          <w:p w14:paraId="1DA9C3A7"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Payload Bundle Block Structure</w:t>
            </w:r>
          </w:p>
        </w:tc>
        <w:tc>
          <w:tcPr>
            <w:tcW w:w="2766" w:type="dxa"/>
          </w:tcPr>
          <w:p w14:paraId="14C3AF0B"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3.1, 4.5, 4.5.3, and 4.7</w:t>
            </w:r>
          </w:p>
        </w:tc>
        <w:tc>
          <w:tcPr>
            <w:tcW w:w="1571" w:type="dxa"/>
          </w:tcPr>
          <w:p w14:paraId="321EF68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68E3DE4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28B4DD6F" w14:textId="77777777" w:rsidTr="00CC214F">
        <w:trPr>
          <w:cantSplit/>
          <w:trHeight w:val="20"/>
        </w:trPr>
        <w:tc>
          <w:tcPr>
            <w:tcW w:w="2105" w:type="dxa"/>
            <w:tcBorders>
              <w:left w:val="double" w:sz="4" w:space="0" w:color="auto"/>
            </w:tcBorders>
          </w:tcPr>
          <w:p w14:paraId="47335D2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SDNV</w:t>
            </w:r>
          </w:p>
        </w:tc>
        <w:tc>
          <w:tcPr>
            <w:tcW w:w="1715" w:type="dxa"/>
          </w:tcPr>
          <w:p w14:paraId="1888C7E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Self-Delimiting Numeric Values</w:t>
            </w:r>
          </w:p>
        </w:tc>
        <w:tc>
          <w:tcPr>
            <w:tcW w:w="2766" w:type="dxa"/>
          </w:tcPr>
          <w:p w14:paraId="526AC27D"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4.1</w:t>
            </w:r>
          </w:p>
        </w:tc>
        <w:tc>
          <w:tcPr>
            <w:tcW w:w="1571" w:type="dxa"/>
          </w:tcPr>
          <w:p w14:paraId="64B404C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69276E0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A98AFFA" w14:textId="77777777" w:rsidTr="00CC214F">
        <w:trPr>
          <w:cantSplit/>
          <w:trHeight w:val="20"/>
        </w:trPr>
        <w:tc>
          <w:tcPr>
            <w:tcW w:w="2105" w:type="dxa"/>
            <w:tcBorders>
              <w:left w:val="double" w:sz="4" w:space="0" w:color="auto"/>
            </w:tcBorders>
          </w:tcPr>
          <w:p w14:paraId="3D9FAB7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SDNVLargeValue</w:t>
            </w:r>
            <w:proofErr w:type="spellEnd"/>
          </w:p>
        </w:tc>
        <w:tc>
          <w:tcPr>
            <w:tcW w:w="1715" w:type="dxa"/>
          </w:tcPr>
          <w:p w14:paraId="3181BA4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SDNV encoded value larger than 2</w:t>
            </w:r>
            <w:r w:rsidRPr="00CC214F">
              <w:rPr>
                <w:rFonts w:ascii="Times New Roman" w:eastAsia="Times New Roman" w:hAnsi="Times New Roman" w:cs="Times New Roman"/>
                <w:sz w:val="20"/>
                <w:szCs w:val="20"/>
                <w:vertAlign w:val="superscript"/>
                <w:lang w:eastAsia="en-US"/>
              </w:rPr>
              <w:t>64</w:t>
            </w:r>
            <w:r w:rsidRPr="00CC214F">
              <w:rPr>
                <w:rFonts w:ascii="Times New Roman" w:eastAsia="Times New Roman" w:hAnsi="Times New Roman" w:cs="Times New Roman"/>
                <w:sz w:val="20"/>
                <w:szCs w:val="20"/>
                <w:lang w:eastAsia="en-US"/>
              </w:rPr>
              <w:t>−1</w:t>
            </w:r>
          </w:p>
        </w:tc>
        <w:tc>
          <w:tcPr>
            <w:tcW w:w="2766" w:type="dxa"/>
          </w:tcPr>
          <w:p w14:paraId="58D47C5A"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4.1</w:t>
            </w:r>
          </w:p>
        </w:tc>
        <w:tc>
          <w:tcPr>
            <w:tcW w:w="1571" w:type="dxa"/>
          </w:tcPr>
          <w:p w14:paraId="6AB36FD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00D79C6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183ABE39" w14:textId="77777777" w:rsidTr="00CC214F">
        <w:trPr>
          <w:cantSplit/>
          <w:trHeight w:val="20"/>
        </w:trPr>
        <w:tc>
          <w:tcPr>
            <w:tcW w:w="2105" w:type="dxa"/>
            <w:tcBorders>
              <w:left w:val="double" w:sz="4" w:space="0" w:color="auto"/>
            </w:tcBorders>
          </w:tcPr>
          <w:p w14:paraId="7EA3F45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bpPriority</w:t>
            </w:r>
            <w:proofErr w:type="spellEnd"/>
          </w:p>
        </w:tc>
        <w:tc>
          <w:tcPr>
            <w:tcW w:w="1715" w:type="dxa"/>
          </w:tcPr>
          <w:p w14:paraId="72E2AAB0"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Priority</w:t>
            </w:r>
          </w:p>
        </w:tc>
        <w:tc>
          <w:tcPr>
            <w:tcW w:w="2766" w:type="dxa"/>
          </w:tcPr>
          <w:p w14:paraId="7CBB1B8B"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RFC 5050: section 4.2; this document: annex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_Ref311112616 \r\n\t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C</w:t>
            </w:r>
            <w:r w:rsidRPr="00CC214F">
              <w:rPr>
                <w:rFonts w:ascii="Times New Roman" w:eastAsia="Times New Roman" w:hAnsi="Times New Roman" w:cs="Times New Roman"/>
                <w:sz w:val="20"/>
                <w:szCs w:val="20"/>
                <w:lang w:eastAsia="en-US"/>
              </w:rPr>
              <w:fldChar w:fldCharType="end"/>
            </w:r>
          </w:p>
        </w:tc>
        <w:tc>
          <w:tcPr>
            <w:tcW w:w="1571" w:type="dxa"/>
          </w:tcPr>
          <w:p w14:paraId="311C9C3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31A168B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582DA923" w14:textId="77777777" w:rsidTr="00CC214F">
        <w:trPr>
          <w:cantSplit/>
          <w:trHeight w:val="20"/>
        </w:trPr>
        <w:tc>
          <w:tcPr>
            <w:tcW w:w="2105" w:type="dxa"/>
            <w:tcBorders>
              <w:left w:val="double" w:sz="4" w:space="0" w:color="auto"/>
            </w:tcBorders>
          </w:tcPr>
          <w:p w14:paraId="20A05BB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bpAccept</w:t>
            </w:r>
            <w:proofErr w:type="spellEnd"/>
          </w:p>
        </w:tc>
        <w:tc>
          <w:tcPr>
            <w:tcW w:w="1715" w:type="dxa"/>
          </w:tcPr>
          <w:p w14:paraId="42EB2823"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Acceptance</w:t>
            </w:r>
          </w:p>
        </w:tc>
        <w:tc>
          <w:tcPr>
            <w:tcW w:w="2766" w:type="dxa"/>
          </w:tcPr>
          <w:p w14:paraId="526FAA72"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4.2, 4.5.1, 4.5.2, 5.6, 5.7, 5.9, 5.10, 5.13</w:t>
            </w:r>
          </w:p>
        </w:tc>
        <w:tc>
          <w:tcPr>
            <w:tcW w:w="1571" w:type="dxa"/>
          </w:tcPr>
          <w:p w14:paraId="20EAA83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65430BE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21E378C5" w14:textId="77777777" w:rsidTr="00CC214F">
        <w:trPr>
          <w:cantSplit/>
          <w:trHeight w:val="20"/>
        </w:trPr>
        <w:tc>
          <w:tcPr>
            <w:tcW w:w="2105" w:type="dxa"/>
            <w:tcBorders>
              <w:left w:val="double" w:sz="4" w:space="0" w:color="auto"/>
            </w:tcBorders>
          </w:tcPr>
          <w:p w14:paraId="6ABE915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bpTransmission</w:t>
            </w:r>
            <w:proofErr w:type="spellEnd"/>
          </w:p>
        </w:tc>
        <w:tc>
          <w:tcPr>
            <w:tcW w:w="1715" w:type="dxa"/>
          </w:tcPr>
          <w:p w14:paraId="2BDA601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Transmission Service</w:t>
            </w:r>
          </w:p>
        </w:tc>
        <w:tc>
          <w:tcPr>
            <w:tcW w:w="2766" w:type="dxa"/>
          </w:tcPr>
          <w:p w14:paraId="73A62A80"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3.3, 4.3, 5.15, 5.2</w:t>
            </w:r>
          </w:p>
        </w:tc>
        <w:tc>
          <w:tcPr>
            <w:tcW w:w="1571" w:type="dxa"/>
          </w:tcPr>
          <w:p w14:paraId="48B954E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08FB0B0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DB57EA2" w14:textId="77777777" w:rsidTr="00CC214F">
        <w:trPr>
          <w:cantSplit/>
          <w:trHeight w:val="20"/>
        </w:trPr>
        <w:tc>
          <w:tcPr>
            <w:tcW w:w="2105" w:type="dxa"/>
            <w:tcBorders>
              <w:left w:val="double" w:sz="4" w:space="0" w:color="auto"/>
            </w:tcBorders>
          </w:tcPr>
          <w:p w14:paraId="2E9CD3E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bpForward</w:t>
            </w:r>
            <w:proofErr w:type="spellEnd"/>
          </w:p>
        </w:tc>
        <w:tc>
          <w:tcPr>
            <w:tcW w:w="1715" w:type="dxa"/>
          </w:tcPr>
          <w:p w14:paraId="51799FC1"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Forwarding</w:t>
            </w:r>
          </w:p>
        </w:tc>
        <w:tc>
          <w:tcPr>
            <w:tcW w:w="2766" w:type="dxa"/>
          </w:tcPr>
          <w:p w14:paraId="41F2855B"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4.2, 5.1, 5.3, 5.4, 5.4.1, 5.4.2, 5.5</w:t>
            </w:r>
          </w:p>
        </w:tc>
        <w:tc>
          <w:tcPr>
            <w:tcW w:w="1571" w:type="dxa"/>
          </w:tcPr>
          <w:p w14:paraId="0FF2D08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1365DB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56826E4" w14:textId="77777777" w:rsidTr="00CC214F">
        <w:trPr>
          <w:cantSplit/>
          <w:trHeight w:val="20"/>
        </w:trPr>
        <w:tc>
          <w:tcPr>
            <w:tcW w:w="2105" w:type="dxa"/>
            <w:tcBorders>
              <w:left w:val="double" w:sz="4" w:space="0" w:color="auto"/>
            </w:tcBorders>
          </w:tcPr>
          <w:p w14:paraId="46C7E83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bpDelete</w:t>
            </w:r>
            <w:proofErr w:type="spellEnd"/>
          </w:p>
        </w:tc>
        <w:tc>
          <w:tcPr>
            <w:tcW w:w="1715" w:type="dxa"/>
          </w:tcPr>
          <w:p w14:paraId="7E236362"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deletion procedures</w:t>
            </w:r>
          </w:p>
        </w:tc>
        <w:tc>
          <w:tcPr>
            <w:tcW w:w="2766" w:type="dxa"/>
          </w:tcPr>
          <w:p w14:paraId="2EA8A0A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3.1, 4.2, 5.13, and 5.14</w:t>
            </w:r>
          </w:p>
        </w:tc>
        <w:tc>
          <w:tcPr>
            <w:tcW w:w="1571" w:type="dxa"/>
          </w:tcPr>
          <w:p w14:paraId="1628493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228C8F7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58D45DF2" w14:textId="77777777" w:rsidTr="00CC214F">
        <w:trPr>
          <w:cantSplit/>
          <w:trHeight w:val="20"/>
        </w:trPr>
        <w:tc>
          <w:tcPr>
            <w:tcW w:w="2105" w:type="dxa"/>
            <w:tcBorders>
              <w:left w:val="double" w:sz="4" w:space="0" w:color="auto"/>
            </w:tcBorders>
          </w:tcPr>
          <w:p w14:paraId="07A8B2D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DictionaryArray</w:t>
            </w:r>
            <w:proofErr w:type="spellEnd"/>
          </w:p>
        </w:tc>
        <w:tc>
          <w:tcPr>
            <w:tcW w:w="1715" w:type="dxa"/>
          </w:tcPr>
          <w:p w14:paraId="6DE112C1"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Dictionary byte array</w:t>
            </w:r>
          </w:p>
        </w:tc>
        <w:tc>
          <w:tcPr>
            <w:tcW w:w="2766" w:type="dxa"/>
          </w:tcPr>
          <w:p w14:paraId="6E99689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4.4 and 4.7</w:t>
            </w:r>
          </w:p>
        </w:tc>
        <w:tc>
          <w:tcPr>
            <w:tcW w:w="1571" w:type="dxa"/>
          </w:tcPr>
          <w:p w14:paraId="0E4ECAC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FC58D8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24539F6" w14:textId="77777777" w:rsidTr="00CC214F">
        <w:trPr>
          <w:cantSplit/>
          <w:trHeight w:val="20"/>
        </w:trPr>
        <w:tc>
          <w:tcPr>
            <w:tcW w:w="2105" w:type="dxa"/>
            <w:tcBorders>
              <w:left w:val="double" w:sz="4" w:space="0" w:color="auto"/>
            </w:tcBorders>
          </w:tcPr>
          <w:p w14:paraId="6624F35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bpExtnBlk</w:t>
            </w:r>
            <w:proofErr w:type="spellEnd"/>
          </w:p>
        </w:tc>
        <w:tc>
          <w:tcPr>
            <w:tcW w:w="1715" w:type="dxa"/>
          </w:tcPr>
          <w:p w14:paraId="3298360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Implementation supports extension blocks</w:t>
            </w:r>
          </w:p>
        </w:tc>
        <w:tc>
          <w:tcPr>
            <w:tcW w:w="2766" w:type="dxa"/>
          </w:tcPr>
          <w:p w14:paraId="145EB50B"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4.6</w:t>
            </w:r>
          </w:p>
        </w:tc>
        <w:tc>
          <w:tcPr>
            <w:tcW w:w="1571" w:type="dxa"/>
          </w:tcPr>
          <w:p w14:paraId="1054277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0779AF4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7B1DCD9E" w14:textId="77777777" w:rsidTr="00CC214F">
        <w:trPr>
          <w:cantSplit/>
          <w:trHeight w:val="20"/>
        </w:trPr>
        <w:tc>
          <w:tcPr>
            <w:tcW w:w="2105" w:type="dxa"/>
            <w:tcBorders>
              <w:left w:val="double" w:sz="4" w:space="0" w:color="auto"/>
            </w:tcBorders>
          </w:tcPr>
          <w:p w14:paraId="14CD7B0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Admin Record Structure</w:t>
            </w:r>
          </w:p>
        </w:tc>
        <w:tc>
          <w:tcPr>
            <w:tcW w:w="1715" w:type="dxa"/>
          </w:tcPr>
          <w:p w14:paraId="29F62552"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Administrative Record Definition</w:t>
            </w:r>
          </w:p>
        </w:tc>
        <w:tc>
          <w:tcPr>
            <w:tcW w:w="2766" w:type="dxa"/>
          </w:tcPr>
          <w:p w14:paraId="630289D6"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5.1, 6.0, 6.1, and 6.2</w:t>
            </w:r>
          </w:p>
        </w:tc>
        <w:tc>
          <w:tcPr>
            <w:tcW w:w="1571" w:type="dxa"/>
          </w:tcPr>
          <w:p w14:paraId="736EC8C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C198C0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1C45542" w14:textId="77777777" w:rsidTr="00CC214F">
        <w:trPr>
          <w:cantSplit/>
          <w:trHeight w:val="20"/>
        </w:trPr>
        <w:tc>
          <w:tcPr>
            <w:tcW w:w="2105" w:type="dxa"/>
            <w:tcBorders>
              <w:left w:val="double" w:sz="4" w:space="0" w:color="auto"/>
            </w:tcBorders>
          </w:tcPr>
          <w:p w14:paraId="416627F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Admin Record Processing</w:t>
            </w:r>
          </w:p>
        </w:tc>
        <w:tc>
          <w:tcPr>
            <w:tcW w:w="1715" w:type="dxa"/>
          </w:tcPr>
          <w:p w14:paraId="0717715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Administrative Record Processing</w:t>
            </w:r>
          </w:p>
        </w:tc>
        <w:tc>
          <w:tcPr>
            <w:tcW w:w="2766" w:type="dxa"/>
          </w:tcPr>
          <w:p w14:paraId="2964DFB1"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6.1.1, 6.1.2, and 6.3</w:t>
            </w:r>
          </w:p>
        </w:tc>
        <w:tc>
          <w:tcPr>
            <w:tcW w:w="1571" w:type="dxa"/>
          </w:tcPr>
          <w:p w14:paraId="1DE65A2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291D3D4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41A9A1B" w14:textId="77777777" w:rsidTr="00CC214F">
        <w:trPr>
          <w:cantSplit/>
          <w:trHeight w:val="20"/>
        </w:trPr>
        <w:tc>
          <w:tcPr>
            <w:tcW w:w="2105" w:type="dxa"/>
            <w:tcBorders>
              <w:left w:val="double" w:sz="4" w:space="0" w:color="auto"/>
            </w:tcBorders>
          </w:tcPr>
          <w:p w14:paraId="4407B2F9"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lastRenderedPageBreak/>
              <w:t>Admin Record Generation</w:t>
            </w:r>
          </w:p>
        </w:tc>
        <w:tc>
          <w:tcPr>
            <w:tcW w:w="1715" w:type="dxa"/>
          </w:tcPr>
          <w:p w14:paraId="7669C6C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Administrative Record Generation</w:t>
            </w:r>
          </w:p>
        </w:tc>
        <w:tc>
          <w:tcPr>
            <w:tcW w:w="2766" w:type="dxa"/>
          </w:tcPr>
          <w:p w14:paraId="52FCD08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5.1 and 6.2</w:t>
            </w:r>
          </w:p>
        </w:tc>
        <w:tc>
          <w:tcPr>
            <w:tcW w:w="1571" w:type="dxa"/>
          </w:tcPr>
          <w:p w14:paraId="47D9E46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0D1B1C5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79B08B3" w14:textId="77777777" w:rsidTr="00CC214F">
        <w:trPr>
          <w:cantSplit/>
          <w:trHeight w:val="20"/>
        </w:trPr>
        <w:tc>
          <w:tcPr>
            <w:tcW w:w="2105" w:type="dxa"/>
            <w:tcBorders>
              <w:left w:val="double" w:sz="4" w:space="0" w:color="auto"/>
            </w:tcBorders>
          </w:tcPr>
          <w:p w14:paraId="6B96E49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Connectivity</w:t>
            </w:r>
          </w:p>
        </w:tc>
        <w:tc>
          <w:tcPr>
            <w:tcW w:w="1715" w:type="dxa"/>
          </w:tcPr>
          <w:p w14:paraId="16CD169B"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Intermittent connectivity conditions</w:t>
            </w:r>
          </w:p>
        </w:tc>
        <w:tc>
          <w:tcPr>
            <w:tcW w:w="2766" w:type="dxa"/>
          </w:tcPr>
          <w:p w14:paraId="54E8FB5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1</w:t>
            </w:r>
          </w:p>
        </w:tc>
        <w:tc>
          <w:tcPr>
            <w:tcW w:w="1571" w:type="dxa"/>
          </w:tcPr>
          <w:p w14:paraId="090034C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67F61BF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4BD1F0B5" w14:textId="77777777" w:rsidTr="00CC214F">
        <w:trPr>
          <w:cantSplit/>
          <w:trHeight w:val="20"/>
        </w:trPr>
        <w:tc>
          <w:tcPr>
            <w:tcW w:w="2105" w:type="dxa"/>
            <w:tcBorders>
              <w:left w:val="double" w:sz="4" w:space="0" w:color="auto"/>
            </w:tcBorders>
          </w:tcPr>
          <w:p w14:paraId="41A9A98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LateBinding</w:t>
            </w:r>
            <w:proofErr w:type="spellEnd"/>
          </w:p>
        </w:tc>
        <w:tc>
          <w:tcPr>
            <w:tcW w:w="1715" w:type="dxa"/>
          </w:tcPr>
          <w:p w14:paraId="24DA36A1"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Late Binding</w:t>
            </w:r>
          </w:p>
        </w:tc>
        <w:tc>
          <w:tcPr>
            <w:tcW w:w="2766" w:type="dxa"/>
          </w:tcPr>
          <w:p w14:paraId="626E7F00"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1</w:t>
            </w:r>
          </w:p>
        </w:tc>
        <w:tc>
          <w:tcPr>
            <w:tcW w:w="1571" w:type="dxa"/>
          </w:tcPr>
          <w:p w14:paraId="440B0BE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6D45BC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E0B8CB6" w14:textId="77777777" w:rsidTr="00CC214F">
        <w:trPr>
          <w:cantSplit/>
          <w:trHeight w:val="20"/>
        </w:trPr>
        <w:tc>
          <w:tcPr>
            <w:tcW w:w="2105" w:type="dxa"/>
            <w:tcBorders>
              <w:left w:val="double" w:sz="4" w:space="0" w:color="auto"/>
            </w:tcBorders>
          </w:tcPr>
          <w:p w14:paraId="500C1CB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bpDeliveryFail</w:t>
            </w:r>
            <w:proofErr w:type="spellEnd"/>
          </w:p>
        </w:tc>
        <w:tc>
          <w:tcPr>
            <w:tcW w:w="1715" w:type="dxa"/>
          </w:tcPr>
          <w:p w14:paraId="7BB61422"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delivery failure</w:t>
            </w:r>
          </w:p>
        </w:tc>
        <w:tc>
          <w:tcPr>
            <w:tcW w:w="2766" w:type="dxa"/>
          </w:tcPr>
          <w:p w14:paraId="132F4807"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1</w:t>
            </w:r>
          </w:p>
        </w:tc>
        <w:tc>
          <w:tcPr>
            <w:tcW w:w="1571" w:type="dxa"/>
          </w:tcPr>
          <w:p w14:paraId="17EAE8C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29F0983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83531BF" w14:textId="77777777" w:rsidTr="00CC214F">
        <w:trPr>
          <w:cantSplit/>
          <w:trHeight w:val="20"/>
        </w:trPr>
        <w:tc>
          <w:tcPr>
            <w:tcW w:w="2105" w:type="dxa"/>
            <w:tcBorders>
              <w:left w:val="double" w:sz="4" w:space="0" w:color="auto"/>
            </w:tcBorders>
          </w:tcPr>
          <w:p w14:paraId="6C21CDB9"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CustodySigProc</w:t>
            </w:r>
            <w:proofErr w:type="spellEnd"/>
          </w:p>
        </w:tc>
        <w:tc>
          <w:tcPr>
            <w:tcW w:w="1715" w:type="dxa"/>
          </w:tcPr>
          <w:p w14:paraId="67DE2778"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Custody Signal Processing</w:t>
            </w:r>
          </w:p>
        </w:tc>
        <w:tc>
          <w:tcPr>
            <w:tcW w:w="2766" w:type="dxa"/>
          </w:tcPr>
          <w:p w14:paraId="509D0AC6"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_Ref311127041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6.2.1.3</w:t>
            </w:r>
            <w:r w:rsidRPr="00CC214F">
              <w:rPr>
                <w:rFonts w:ascii="Times New Roman" w:eastAsia="Times New Roman" w:hAnsi="Times New Roman" w:cs="Times New Roman"/>
                <w:sz w:val="20"/>
                <w:szCs w:val="20"/>
                <w:lang w:eastAsia="en-US"/>
              </w:rPr>
              <w:fldChar w:fldCharType="end"/>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_Ref311127043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b)</w:t>
            </w:r>
            <w:r w:rsidRPr="00CC214F">
              <w:rPr>
                <w:rFonts w:ascii="Times New Roman" w:eastAsia="Times New Roman" w:hAnsi="Times New Roman" w:cs="Times New Roman"/>
                <w:sz w:val="20"/>
                <w:szCs w:val="20"/>
                <w:lang w:eastAsia="en-US"/>
              </w:rPr>
              <w:fldChar w:fldCharType="end"/>
            </w:r>
          </w:p>
        </w:tc>
        <w:tc>
          <w:tcPr>
            <w:tcW w:w="1571" w:type="dxa"/>
          </w:tcPr>
          <w:p w14:paraId="33B3222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7A31EBE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3757324C" w14:textId="77777777" w:rsidTr="00CC214F">
        <w:trPr>
          <w:cantSplit/>
          <w:trHeight w:val="20"/>
        </w:trPr>
        <w:tc>
          <w:tcPr>
            <w:tcW w:w="2105" w:type="dxa"/>
            <w:tcBorders>
              <w:left w:val="double" w:sz="4" w:space="0" w:color="auto"/>
            </w:tcBorders>
          </w:tcPr>
          <w:p w14:paraId="5BC26B6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c>
          <w:tcPr>
            <w:tcW w:w="1715" w:type="dxa"/>
          </w:tcPr>
          <w:p w14:paraId="4C9EB09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Custody countdown timer</w:t>
            </w:r>
          </w:p>
        </w:tc>
        <w:tc>
          <w:tcPr>
            <w:tcW w:w="2766" w:type="dxa"/>
          </w:tcPr>
          <w:p w14:paraId="7EE9AC2E"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c>
          <w:tcPr>
            <w:tcW w:w="1571" w:type="dxa"/>
          </w:tcPr>
          <w:p w14:paraId="657F4F4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6012411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6FF3519" w14:textId="77777777" w:rsidTr="00CC214F">
        <w:trPr>
          <w:cantSplit/>
          <w:trHeight w:val="20"/>
        </w:trPr>
        <w:tc>
          <w:tcPr>
            <w:tcW w:w="2105" w:type="dxa"/>
            <w:tcBorders>
              <w:left w:val="double" w:sz="4" w:space="0" w:color="auto"/>
            </w:tcBorders>
          </w:tcPr>
          <w:p w14:paraId="2731508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c>
          <w:tcPr>
            <w:tcW w:w="1715" w:type="dxa"/>
          </w:tcPr>
          <w:p w14:paraId="29EAE006"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Custody transfer failure action</w:t>
            </w:r>
          </w:p>
        </w:tc>
        <w:tc>
          <w:tcPr>
            <w:tcW w:w="2766" w:type="dxa"/>
          </w:tcPr>
          <w:p w14:paraId="32A11AA0"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p>
        </w:tc>
        <w:tc>
          <w:tcPr>
            <w:tcW w:w="1571" w:type="dxa"/>
          </w:tcPr>
          <w:p w14:paraId="69873AC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03E799A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7CF36CF6" w14:textId="77777777" w:rsidTr="00CC214F">
        <w:trPr>
          <w:cantSplit/>
          <w:trHeight w:val="20"/>
        </w:trPr>
        <w:tc>
          <w:tcPr>
            <w:tcW w:w="2105" w:type="dxa"/>
            <w:tcBorders>
              <w:left w:val="double" w:sz="4" w:space="0" w:color="auto"/>
            </w:tcBorders>
          </w:tcPr>
          <w:p w14:paraId="67A4E336"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EIDRegisterNode</w:t>
            </w:r>
            <w:proofErr w:type="spellEnd"/>
          </w:p>
        </w:tc>
        <w:tc>
          <w:tcPr>
            <w:tcW w:w="1715" w:type="dxa"/>
          </w:tcPr>
          <w:p w14:paraId="3BAD745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Registration of node in an endpoint</w:t>
            </w:r>
          </w:p>
        </w:tc>
        <w:tc>
          <w:tcPr>
            <w:tcW w:w="2766" w:type="dxa"/>
          </w:tcPr>
          <w:p w14:paraId="08562D9E"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3.3</w:t>
            </w:r>
          </w:p>
        </w:tc>
        <w:tc>
          <w:tcPr>
            <w:tcW w:w="1571" w:type="dxa"/>
          </w:tcPr>
          <w:p w14:paraId="6D20B65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1B007E2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7A9CE8B1" w14:textId="77777777" w:rsidTr="00CC214F">
        <w:trPr>
          <w:cantSplit/>
          <w:trHeight w:val="20"/>
        </w:trPr>
        <w:tc>
          <w:tcPr>
            <w:tcW w:w="2105" w:type="dxa"/>
            <w:tcBorders>
              <w:left w:val="double" w:sz="4" w:space="0" w:color="auto"/>
            </w:tcBorders>
          </w:tcPr>
          <w:p w14:paraId="21A8035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EIDTerminateNode</w:t>
            </w:r>
            <w:proofErr w:type="spellEnd"/>
          </w:p>
        </w:tc>
        <w:tc>
          <w:tcPr>
            <w:tcW w:w="1715" w:type="dxa"/>
          </w:tcPr>
          <w:p w14:paraId="45940E45"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Termination of node in an endpoint</w:t>
            </w:r>
          </w:p>
        </w:tc>
        <w:tc>
          <w:tcPr>
            <w:tcW w:w="2766" w:type="dxa"/>
          </w:tcPr>
          <w:p w14:paraId="5BF450B8"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3.3.</w:t>
            </w:r>
          </w:p>
        </w:tc>
        <w:tc>
          <w:tcPr>
            <w:tcW w:w="1571" w:type="dxa"/>
          </w:tcPr>
          <w:p w14:paraId="46C9930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3E19B0B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A7E552D" w14:textId="77777777" w:rsidTr="00CC214F">
        <w:trPr>
          <w:cantSplit/>
          <w:trHeight w:val="20"/>
        </w:trPr>
        <w:tc>
          <w:tcPr>
            <w:tcW w:w="2105" w:type="dxa"/>
            <w:tcBorders>
              <w:left w:val="double" w:sz="4" w:space="0" w:color="auto"/>
            </w:tcBorders>
          </w:tcPr>
          <w:p w14:paraId="7097BF7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EIDSwitchNode</w:t>
            </w:r>
            <w:proofErr w:type="spellEnd"/>
          </w:p>
        </w:tc>
        <w:tc>
          <w:tcPr>
            <w:tcW w:w="1715" w:type="dxa"/>
          </w:tcPr>
          <w:p w14:paraId="089836AF"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Switching node registration between Active &amp; Passive</w:t>
            </w:r>
          </w:p>
        </w:tc>
        <w:tc>
          <w:tcPr>
            <w:tcW w:w="2766" w:type="dxa"/>
          </w:tcPr>
          <w:p w14:paraId="527688F3"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3.3</w:t>
            </w:r>
          </w:p>
        </w:tc>
        <w:tc>
          <w:tcPr>
            <w:tcW w:w="1571" w:type="dxa"/>
          </w:tcPr>
          <w:p w14:paraId="2870C70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098FBE2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10D494B7" w14:textId="77777777" w:rsidTr="00CC214F">
        <w:trPr>
          <w:cantSplit/>
          <w:trHeight w:val="20"/>
        </w:trPr>
        <w:tc>
          <w:tcPr>
            <w:tcW w:w="2105" w:type="dxa"/>
            <w:tcBorders>
              <w:left w:val="double" w:sz="4" w:space="0" w:color="auto"/>
            </w:tcBorders>
          </w:tcPr>
          <w:p w14:paraId="0B9680F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EIDPollNode</w:t>
            </w:r>
            <w:proofErr w:type="spellEnd"/>
          </w:p>
        </w:tc>
        <w:tc>
          <w:tcPr>
            <w:tcW w:w="1715" w:type="dxa"/>
          </w:tcPr>
          <w:p w14:paraId="27DEEAA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Polling node registration </w:t>
            </w:r>
          </w:p>
        </w:tc>
        <w:tc>
          <w:tcPr>
            <w:tcW w:w="2766" w:type="dxa"/>
          </w:tcPr>
          <w:p w14:paraId="2DDD2831"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sections 3.3 and 5.16</w:t>
            </w:r>
          </w:p>
        </w:tc>
        <w:tc>
          <w:tcPr>
            <w:tcW w:w="1571" w:type="dxa"/>
          </w:tcPr>
          <w:p w14:paraId="185BAEA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10470D4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107B0C9A" w14:textId="77777777" w:rsidTr="00CC214F">
        <w:trPr>
          <w:cantSplit/>
          <w:trHeight w:val="20"/>
        </w:trPr>
        <w:tc>
          <w:tcPr>
            <w:tcW w:w="2105" w:type="dxa"/>
            <w:tcBorders>
              <w:left w:val="double" w:sz="4" w:space="0" w:color="auto"/>
            </w:tcBorders>
          </w:tcPr>
          <w:p w14:paraId="4659EDF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EIDFormat</w:t>
            </w:r>
            <w:proofErr w:type="spellEnd"/>
          </w:p>
        </w:tc>
        <w:tc>
          <w:tcPr>
            <w:tcW w:w="1715" w:type="dxa"/>
          </w:tcPr>
          <w:p w14:paraId="030C2E5A"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EIDs may be expressed in some internationalized manner (IRI)</w:t>
            </w:r>
          </w:p>
        </w:tc>
        <w:tc>
          <w:tcPr>
            <w:tcW w:w="2766" w:type="dxa"/>
          </w:tcPr>
          <w:p w14:paraId="055AD697"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4.4</w:t>
            </w:r>
          </w:p>
        </w:tc>
        <w:tc>
          <w:tcPr>
            <w:tcW w:w="1571" w:type="dxa"/>
          </w:tcPr>
          <w:p w14:paraId="08E7129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23BFCF29"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29625FB7" w14:textId="77777777" w:rsidTr="00CC214F">
        <w:trPr>
          <w:cantSplit/>
          <w:trHeight w:val="20"/>
        </w:trPr>
        <w:tc>
          <w:tcPr>
            <w:tcW w:w="2105" w:type="dxa"/>
            <w:tcBorders>
              <w:left w:val="double" w:sz="4" w:space="0" w:color="auto"/>
            </w:tcBorders>
          </w:tcPr>
          <w:p w14:paraId="5B9F1F1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BlkFwdError</w:t>
            </w:r>
            <w:proofErr w:type="spellEnd"/>
          </w:p>
        </w:tc>
        <w:tc>
          <w:tcPr>
            <w:tcW w:w="1715" w:type="dxa"/>
          </w:tcPr>
          <w:p w14:paraId="0277FF6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Blk forward w/o processing flag may be optionally cleared by another node that receives the bundle and can process that block</w:t>
            </w:r>
          </w:p>
        </w:tc>
        <w:tc>
          <w:tcPr>
            <w:tcW w:w="2766" w:type="dxa"/>
          </w:tcPr>
          <w:p w14:paraId="508E1B03"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4.6</w:t>
            </w:r>
          </w:p>
        </w:tc>
        <w:tc>
          <w:tcPr>
            <w:tcW w:w="1571" w:type="dxa"/>
          </w:tcPr>
          <w:p w14:paraId="76AF20F3"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378FF979"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3D96A8F4" w14:textId="77777777" w:rsidTr="00CC214F">
        <w:trPr>
          <w:cantSplit/>
          <w:trHeight w:val="20"/>
        </w:trPr>
        <w:tc>
          <w:tcPr>
            <w:tcW w:w="2105" w:type="dxa"/>
            <w:tcBorders>
              <w:left w:val="double" w:sz="4" w:space="0" w:color="auto"/>
            </w:tcBorders>
          </w:tcPr>
          <w:p w14:paraId="3DFEB14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Dictionary revision</w:t>
            </w:r>
          </w:p>
        </w:tc>
        <w:tc>
          <w:tcPr>
            <w:tcW w:w="1715" w:type="dxa"/>
          </w:tcPr>
          <w:p w14:paraId="6EE369F9"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Modification of the BP dictionary to support changes in custodian</w:t>
            </w:r>
          </w:p>
        </w:tc>
        <w:tc>
          <w:tcPr>
            <w:tcW w:w="2766" w:type="dxa"/>
          </w:tcPr>
          <w:p w14:paraId="2565615B"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RFC 5050 section 4.7; this document: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_Ref428002480 \r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6.2.1.2.2</w:t>
            </w:r>
            <w:r w:rsidRPr="00CC214F">
              <w:rPr>
                <w:rFonts w:ascii="Times New Roman" w:eastAsia="Times New Roman" w:hAnsi="Times New Roman" w:cs="Times New Roman"/>
                <w:sz w:val="20"/>
                <w:szCs w:val="20"/>
                <w:lang w:eastAsia="en-US"/>
              </w:rPr>
              <w:fldChar w:fldCharType="end"/>
            </w:r>
          </w:p>
        </w:tc>
        <w:tc>
          <w:tcPr>
            <w:tcW w:w="1571" w:type="dxa"/>
          </w:tcPr>
          <w:p w14:paraId="3D54A91D"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73E89B31"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6F40EE43" w14:textId="77777777" w:rsidTr="00CC214F">
        <w:trPr>
          <w:cantSplit/>
          <w:trHeight w:val="20"/>
        </w:trPr>
        <w:tc>
          <w:tcPr>
            <w:tcW w:w="2105" w:type="dxa"/>
            <w:tcBorders>
              <w:left w:val="double" w:sz="4" w:space="0" w:color="auto"/>
            </w:tcBorders>
          </w:tcPr>
          <w:p w14:paraId="57DC5FB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Fragmentation</w:t>
            </w:r>
          </w:p>
        </w:tc>
        <w:tc>
          <w:tcPr>
            <w:tcW w:w="1715" w:type="dxa"/>
          </w:tcPr>
          <w:p w14:paraId="3C520AB0"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Splitting a bundle into multiple fragments (each of which is a bundle in its own right)</w:t>
            </w:r>
          </w:p>
        </w:tc>
        <w:tc>
          <w:tcPr>
            <w:tcW w:w="2766" w:type="dxa"/>
          </w:tcPr>
          <w:p w14:paraId="3270D5C9"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5.8</w:t>
            </w:r>
          </w:p>
        </w:tc>
        <w:tc>
          <w:tcPr>
            <w:tcW w:w="1571" w:type="dxa"/>
          </w:tcPr>
          <w:p w14:paraId="2DC63D50"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O</w:t>
            </w:r>
          </w:p>
        </w:tc>
        <w:tc>
          <w:tcPr>
            <w:tcW w:w="1059" w:type="dxa"/>
            <w:tcBorders>
              <w:right w:val="double" w:sz="4" w:space="0" w:color="auto"/>
            </w:tcBorders>
          </w:tcPr>
          <w:p w14:paraId="292AEFDE"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3975BE2E" w14:textId="77777777" w:rsidTr="00CC214F">
        <w:trPr>
          <w:cantSplit/>
          <w:trHeight w:val="20"/>
        </w:trPr>
        <w:tc>
          <w:tcPr>
            <w:tcW w:w="2105" w:type="dxa"/>
            <w:tcBorders>
              <w:left w:val="double" w:sz="4" w:space="0" w:color="auto"/>
            </w:tcBorders>
          </w:tcPr>
          <w:p w14:paraId="29017FA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lastRenderedPageBreak/>
              <w:t>Reassembly</w:t>
            </w:r>
          </w:p>
        </w:tc>
        <w:tc>
          <w:tcPr>
            <w:tcW w:w="1715" w:type="dxa"/>
          </w:tcPr>
          <w:p w14:paraId="398AA7CC"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Reassembly of bundle fragments into the original bundle (performed at the destination)</w:t>
            </w:r>
          </w:p>
        </w:tc>
        <w:tc>
          <w:tcPr>
            <w:tcW w:w="2766" w:type="dxa"/>
          </w:tcPr>
          <w:p w14:paraId="17540232"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RFC 5050 section 5.9</w:t>
            </w:r>
          </w:p>
        </w:tc>
        <w:tc>
          <w:tcPr>
            <w:tcW w:w="1571" w:type="dxa"/>
          </w:tcPr>
          <w:p w14:paraId="0CE4FDC7"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47E864F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3F6E1D9" w14:textId="77777777" w:rsidTr="00CC214F">
        <w:trPr>
          <w:cantSplit/>
          <w:trHeight w:val="20"/>
        </w:trPr>
        <w:tc>
          <w:tcPr>
            <w:tcW w:w="2105" w:type="dxa"/>
            <w:tcBorders>
              <w:left w:val="double" w:sz="4" w:space="0" w:color="auto"/>
            </w:tcBorders>
          </w:tcPr>
          <w:p w14:paraId="750DC6D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MIB_state</w:t>
            </w:r>
            <w:proofErr w:type="spellEnd"/>
          </w:p>
        </w:tc>
        <w:tc>
          <w:tcPr>
            <w:tcW w:w="1715" w:type="dxa"/>
          </w:tcPr>
          <w:p w14:paraId="2C9342E3"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Bundle State Information</w:t>
            </w:r>
          </w:p>
        </w:tc>
        <w:tc>
          <w:tcPr>
            <w:tcW w:w="2766" w:type="dxa"/>
          </w:tcPr>
          <w:p w14:paraId="2879CB45"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T_F01BundleStateInformation \h  \* MERGEFORMAT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1</w:t>
            </w:r>
            <w:r w:rsidRPr="00CC214F">
              <w:rPr>
                <w:rFonts w:ascii="Times New Roman" w:eastAsia="Times New Roman" w:hAnsi="Times New Roman" w:cs="Times New Roman"/>
                <w:sz w:val="20"/>
                <w:szCs w:val="20"/>
                <w:lang w:eastAsia="en-US"/>
              </w:rPr>
              <w:fldChar w:fldCharType="end"/>
            </w:r>
          </w:p>
        </w:tc>
        <w:tc>
          <w:tcPr>
            <w:tcW w:w="1571" w:type="dxa"/>
          </w:tcPr>
          <w:p w14:paraId="6377D08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0686FF25"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3CC991CD" w14:textId="77777777" w:rsidTr="00CC214F">
        <w:trPr>
          <w:cantSplit/>
          <w:trHeight w:val="20"/>
        </w:trPr>
        <w:tc>
          <w:tcPr>
            <w:tcW w:w="2105" w:type="dxa"/>
            <w:tcBorders>
              <w:left w:val="double" w:sz="4" w:space="0" w:color="auto"/>
            </w:tcBorders>
          </w:tcPr>
          <w:p w14:paraId="3142E62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MIB_errors</w:t>
            </w:r>
            <w:proofErr w:type="spellEnd"/>
          </w:p>
        </w:tc>
        <w:tc>
          <w:tcPr>
            <w:tcW w:w="1715" w:type="dxa"/>
          </w:tcPr>
          <w:p w14:paraId="6E85037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Error and Reporting Information</w:t>
            </w:r>
          </w:p>
        </w:tc>
        <w:tc>
          <w:tcPr>
            <w:tcW w:w="2766" w:type="dxa"/>
          </w:tcPr>
          <w:p w14:paraId="7FE3ECFC"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T_F02ErrorandReportingInformation \h  \* MERGEFORMAT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2</w:t>
            </w:r>
            <w:r w:rsidRPr="00CC214F">
              <w:rPr>
                <w:rFonts w:ascii="Times New Roman" w:eastAsia="Times New Roman" w:hAnsi="Times New Roman" w:cs="Times New Roman"/>
                <w:sz w:val="20"/>
                <w:szCs w:val="20"/>
                <w:lang w:eastAsia="en-US"/>
              </w:rPr>
              <w:fldChar w:fldCharType="end"/>
            </w:r>
          </w:p>
        </w:tc>
        <w:tc>
          <w:tcPr>
            <w:tcW w:w="1571" w:type="dxa"/>
          </w:tcPr>
          <w:p w14:paraId="6607754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472A4C9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E8E1D68" w14:textId="77777777" w:rsidTr="00CC214F">
        <w:trPr>
          <w:cantSplit/>
          <w:trHeight w:val="20"/>
        </w:trPr>
        <w:tc>
          <w:tcPr>
            <w:tcW w:w="2105" w:type="dxa"/>
            <w:tcBorders>
              <w:left w:val="double" w:sz="4" w:space="0" w:color="auto"/>
            </w:tcBorders>
          </w:tcPr>
          <w:p w14:paraId="1BEB47DB"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MIB_registration</w:t>
            </w:r>
            <w:proofErr w:type="spellEnd"/>
          </w:p>
        </w:tc>
        <w:tc>
          <w:tcPr>
            <w:tcW w:w="1715" w:type="dxa"/>
          </w:tcPr>
          <w:p w14:paraId="2C3062F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Registration Information</w:t>
            </w:r>
          </w:p>
        </w:tc>
        <w:tc>
          <w:tcPr>
            <w:tcW w:w="2766" w:type="dxa"/>
          </w:tcPr>
          <w:p w14:paraId="57527A39"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T_F03RegistrationInformation \h  \* MERGEFORMAT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3</w:t>
            </w:r>
            <w:r w:rsidRPr="00CC214F">
              <w:rPr>
                <w:rFonts w:ascii="Times New Roman" w:eastAsia="Times New Roman" w:hAnsi="Times New Roman" w:cs="Times New Roman"/>
                <w:sz w:val="20"/>
                <w:szCs w:val="20"/>
                <w:lang w:eastAsia="en-US"/>
              </w:rPr>
              <w:fldChar w:fldCharType="end"/>
            </w:r>
          </w:p>
        </w:tc>
        <w:tc>
          <w:tcPr>
            <w:tcW w:w="1571" w:type="dxa"/>
          </w:tcPr>
          <w:p w14:paraId="1227AF4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177C171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111C4091" w14:textId="77777777" w:rsidTr="00CC214F">
        <w:trPr>
          <w:cantSplit/>
          <w:trHeight w:val="20"/>
        </w:trPr>
        <w:tc>
          <w:tcPr>
            <w:tcW w:w="2105" w:type="dxa"/>
            <w:tcBorders>
              <w:left w:val="double" w:sz="4" w:space="0" w:color="auto"/>
            </w:tcBorders>
          </w:tcPr>
          <w:p w14:paraId="7D0AC8AA"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MIB_CL_info</w:t>
            </w:r>
            <w:proofErr w:type="spellEnd"/>
          </w:p>
        </w:tc>
        <w:tc>
          <w:tcPr>
            <w:tcW w:w="1715" w:type="dxa"/>
          </w:tcPr>
          <w:p w14:paraId="21C11034"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Convergence-Layer Information</w:t>
            </w:r>
          </w:p>
        </w:tc>
        <w:tc>
          <w:tcPr>
            <w:tcW w:w="2766" w:type="dxa"/>
          </w:tcPr>
          <w:p w14:paraId="06976AD8"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table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T_F04NodeStateInformation \h  \* MERGEFORMAT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noBreakHyphen/>
              <w:t>4</w:t>
            </w:r>
            <w:r w:rsidRPr="00CC214F">
              <w:rPr>
                <w:rFonts w:ascii="Times New Roman" w:eastAsia="Times New Roman" w:hAnsi="Times New Roman" w:cs="Times New Roman"/>
                <w:sz w:val="20"/>
                <w:szCs w:val="20"/>
                <w:lang w:eastAsia="en-US"/>
              </w:rPr>
              <w:fldChar w:fldCharType="end"/>
            </w:r>
          </w:p>
        </w:tc>
        <w:tc>
          <w:tcPr>
            <w:tcW w:w="1571" w:type="dxa"/>
          </w:tcPr>
          <w:p w14:paraId="79EA8CAC"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3623A922"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r w:rsidR="00CC214F" w:rsidRPr="00CC214F" w14:paraId="0469AD63" w14:textId="77777777" w:rsidTr="00CC214F">
        <w:trPr>
          <w:cantSplit/>
          <w:trHeight w:val="20"/>
        </w:trPr>
        <w:tc>
          <w:tcPr>
            <w:tcW w:w="2105" w:type="dxa"/>
            <w:tcBorders>
              <w:left w:val="double" w:sz="4" w:space="0" w:color="auto"/>
            </w:tcBorders>
          </w:tcPr>
          <w:p w14:paraId="03E5AB88"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roofErr w:type="spellStart"/>
            <w:r w:rsidRPr="00CC214F">
              <w:rPr>
                <w:rFonts w:ascii="Times New Roman" w:eastAsia="Times New Roman" w:hAnsi="Times New Roman" w:cs="Times New Roman"/>
                <w:sz w:val="20"/>
                <w:szCs w:val="20"/>
                <w:lang w:eastAsia="en-US"/>
              </w:rPr>
              <w:t>MIB_Config</w:t>
            </w:r>
            <w:proofErr w:type="spellEnd"/>
          </w:p>
        </w:tc>
        <w:tc>
          <w:tcPr>
            <w:tcW w:w="1715" w:type="dxa"/>
          </w:tcPr>
          <w:p w14:paraId="1CF2445E" w14:textId="77777777" w:rsidR="00CC214F" w:rsidRPr="00CC214F" w:rsidRDefault="00CC214F" w:rsidP="00CC214F">
            <w:pPr>
              <w:spacing w:after="0" w:line="240" w:lineRule="auto"/>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General Configuration Information</w:t>
            </w:r>
          </w:p>
        </w:tc>
        <w:tc>
          <w:tcPr>
            <w:tcW w:w="2766" w:type="dxa"/>
          </w:tcPr>
          <w:p w14:paraId="15359A53" w14:textId="77777777" w:rsidR="00CC214F" w:rsidRPr="00CC214F" w:rsidRDefault="00CC214F" w:rsidP="00CC214F">
            <w:pPr>
              <w:spacing w:after="0" w:line="240" w:lineRule="auto"/>
              <w:jc w:val="both"/>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 xml:space="preserve">This document: annex </w:t>
            </w:r>
            <w:r w:rsidRPr="00CC214F">
              <w:rPr>
                <w:rFonts w:ascii="Times New Roman" w:eastAsia="Times New Roman" w:hAnsi="Times New Roman" w:cs="Times New Roman"/>
                <w:sz w:val="20"/>
                <w:szCs w:val="20"/>
                <w:lang w:eastAsia="en-US"/>
              </w:rPr>
              <w:fldChar w:fldCharType="begin"/>
            </w:r>
            <w:r w:rsidRPr="00CC214F">
              <w:rPr>
                <w:rFonts w:ascii="Times New Roman" w:eastAsia="Times New Roman" w:hAnsi="Times New Roman" w:cs="Times New Roman"/>
                <w:sz w:val="20"/>
                <w:szCs w:val="20"/>
                <w:lang w:eastAsia="en-US"/>
              </w:rPr>
              <w:instrText xml:space="preserve"> REF _Ref313014663 \r\n\t \h </w:instrText>
            </w:r>
            <w:r w:rsidRPr="00CC214F">
              <w:rPr>
                <w:rFonts w:ascii="Times New Roman" w:eastAsia="Times New Roman" w:hAnsi="Times New Roman" w:cs="Times New Roman"/>
                <w:sz w:val="20"/>
                <w:szCs w:val="20"/>
                <w:lang w:eastAsia="en-US"/>
              </w:rPr>
            </w:r>
            <w:r w:rsidRPr="00CC214F">
              <w:rPr>
                <w:rFonts w:ascii="Times New Roman" w:eastAsia="Times New Roman" w:hAnsi="Times New Roman" w:cs="Times New Roman"/>
                <w:sz w:val="20"/>
                <w:szCs w:val="20"/>
                <w:lang w:eastAsia="en-US"/>
              </w:rPr>
              <w:fldChar w:fldCharType="separate"/>
            </w:r>
            <w:r w:rsidRPr="00CC214F">
              <w:rPr>
                <w:rFonts w:ascii="Times New Roman" w:eastAsia="Times New Roman" w:hAnsi="Times New Roman" w:cs="Times New Roman"/>
                <w:sz w:val="20"/>
                <w:szCs w:val="20"/>
                <w:lang w:eastAsia="en-US"/>
              </w:rPr>
              <w:t>F</w:t>
            </w:r>
            <w:r w:rsidRPr="00CC214F">
              <w:rPr>
                <w:rFonts w:ascii="Times New Roman" w:eastAsia="Times New Roman" w:hAnsi="Times New Roman" w:cs="Times New Roman"/>
                <w:sz w:val="20"/>
                <w:szCs w:val="20"/>
                <w:lang w:eastAsia="en-US"/>
              </w:rPr>
              <w:fldChar w:fldCharType="end"/>
            </w:r>
          </w:p>
        </w:tc>
        <w:tc>
          <w:tcPr>
            <w:tcW w:w="1571" w:type="dxa"/>
          </w:tcPr>
          <w:p w14:paraId="446E2344"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r w:rsidRPr="00CC214F">
              <w:rPr>
                <w:rFonts w:ascii="Times New Roman" w:eastAsia="Times New Roman" w:hAnsi="Times New Roman" w:cs="Times New Roman"/>
                <w:sz w:val="20"/>
                <w:szCs w:val="20"/>
                <w:lang w:eastAsia="en-US"/>
              </w:rPr>
              <w:t>M</w:t>
            </w:r>
          </w:p>
        </w:tc>
        <w:tc>
          <w:tcPr>
            <w:tcW w:w="1059" w:type="dxa"/>
            <w:tcBorders>
              <w:right w:val="double" w:sz="4" w:space="0" w:color="auto"/>
            </w:tcBorders>
          </w:tcPr>
          <w:p w14:paraId="504BBB9F" w14:textId="77777777" w:rsidR="00CC214F" w:rsidRPr="00CC214F" w:rsidRDefault="00CC214F" w:rsidP="00CC214F">
            <w:pPr>
              <w:spacing w:after="0" w:line="240" w:lineRule="auto"/>
              <w:jc w:val="center"/>
              <w:rPr>
                <w:rFonts w:ascii="Times New Roman" w:eastAsia="Times New Roman" w:hAnsi="Times New Roman" w:cs="Times New Roman"/>
                <w:sz w:val="20"/>
                <w:szCs w:val="20"/>
                <w:lang w:eastAsia="en-US"/>
              </w:rPr>
            </w:pPr>
          </w:p>
        </w:tc>
      </w:tr>
    </w:tbl>
    <w:p w14:paraId="19753B40" w14:textId="77777777" w:rsidR="009F3E58" w:rsidRPr="009F3E58" w:rsidRDefault="009F3E58" w:rsidP="009F3E58">
      <w:pPr>
        <w:keepNext/>
        <w:keepLines/>
        <w:numPr>
          <w:ilvl w:val="3"/>
          <w:numId w:val="0"/>
        </w:numPr>
        <w:tabs>
          <w:tab w:val="num" w:pos="907"/>
        </w:tabs>
        <w:spacing w:before="240" w:after="0" w:line="240" w:lineRule="auto"/>
        <w:outlineLvl w:val="3"/>
        <w:rPr>
          <w:rFonts w:ascii="Times New Roman" w:eastAsia="Times New Roman" w:hAnsi="Times New Roman" w:cs="Times New Roman"/>
          <w:b/>
          <w:sz w:val="24"/>
          <w:szCs w:val="20"/>
          <w:lang w:eastAsia="en-US"/>
        </w:rPr>
      </w:pPr>
    </w:p>
    <w:p w14:paraId="112345AB" w14:textId="77777777" w:rsidR="009F3E58" w:rsidRPr="004820B7" w:rsidRDefault="009F3E58" w:rsidP="004820B7">
      <w:pPr>
        <w:spacing w:before="180" w:after="0" w:line="240" w:lineRule="auto"/>
        <w:jc w:val="both"/>
        <w:rPr>
          <w:rFonts w:ascii="Times New Roman" w:eastAsia="Times New Roman" w:hAnsi="Times New Roman" w:cs="Times New Roman"/>
          <w:b/>
          <w:bCs/>
          <w:sz w:val="24"/>
          <w:szCs w:val="20"/>
          <w:lang w:eastAsia="en-US"/>
        </w:rPr>
      </w:pPr>
    </w:p>
    <w:p w14:paraId="6403DA51" w14:textId="77777777" w:rsidR="0049565B" w:rsidRPr="0049565B" w:rsidRDefault="0049565B" w:rsidP="0049565B"/>
    <w:p w14:paraId="5B8A922B" w14:textId="77777777" w:rsidR="00CC214F" w:rsidRDefault="00CC214F">
      <w:pPr>
        <w:rPr>
          <w:rFonts w:ascii="Times New Roman" w:eastAsia="Times New Roman" w:hAnsi="Times New Roman" w:cs="Times New Roman"/>
          <w:b/>
          <w:iCs/>
          <w:caps/>
          <w:sz w:val="28"/>
          <w:szCs w:val="24"/>
          <w:lang w:eastAsia="en-US"/>
        </w:rPr>
      </w:pPr>
      <w:r>
        <w:rPr>
          <w:rFonts w:ascii="Times New Roman" w:eastAsia="Times New Roman" w:hAnsi="Times New Roman" w:cs="Times New Roman"/>
          <w:b/>
          <w:iCs/>
          <w:caps/>
          <w:sz w:val="28"/>
          <w:szCs w:val="24"/>
          <w:lang w:eastAsia="en-US"/>
        </w:rPr>
        <w:br w:type="page"/>
      </w:r>
    </w:p>
    <w:p w14:paraId="1D3C59E6" w14:textId="41B518F0" w:rsidR="007E5AF6" w:rsidRPr="00B85CA6" w:rsidRDefault="007E5AF6" w:rsidP="00B85CA6">
      <w:pPr>
        <w:pStyle w:val="Heading1"/>
        <w:jc w:val="center"/>
        <w:rPr>
          <w:rFonts w:ascii="Times New Roman" w:eastAsia="Times New Roman" w:hAnsi="Times New Roman" w:cs="Times New Roman"/>
          <w:b/>
          <w:iCs/>
          <w:caps/>
          <w:color w:val="auto"/>
          <w:sz w:val="28"/>
          <w:szCs w:val="24"/>
          <w:lang w:eastAsia="en-US"/>
        </w:rPr>
      </w:pPr>
      <w:bookmarkStart w:id="105" w:name="_Toc88481865"/>
      <w:r w:rsidRPr="00B85CA6">
        <w:rPr>
          <w:rFonts w:ascii="Times New Roman" w:eastAsia="Times New Roman" w:hAnsi="Times New Roman" w:cs="Times New Roman"/>
          <w:b/>
          <w:iCs/>
          <w:caps/>
          <w:color w:val="auto"/>
          <w:sz w:val="28"/>
          <w:szCs w:val="24"/>
          <w:lang w:eastAsia="en-US"/>
        </w:rPr>
        <w:lastRenderedPageBreak/>
        <w:t>ANNEX B</w:t>
      </w:r>
      <w:r w:rsidRPr="00B85CA6">
        <w:rPr>
          <w:rFonts w:ascii="Times New Roman" w:eastAsia="Times New Roman" w:hAnsi="Times New Roman" w:cs="Times New Roman"/>
          <w:b/>
          <w:iCs/>
          <w:caps/>
          <w:color w:val="auto"/>
          <w:sz w:val="28"/>
          <w:szCs w:val="24"/>
          <w:lang w:eastAsia="en-US"/>
        </w:rPr>
        <w:br/>
      </w:r>
      <w:bookmarkStart w:id="106" w:name="_Ref311112611"/>
      <w:bookmarkStart w:id="107" w:name="_Toc351011084"/>
      <w:bookmarkStart w:id="108" w:name="_Toc313014307"/>
      <w:bookmarkStart w:id="109" w:name="_Toc370054553"/>
      <w:bookmarkStart w:id="110" w:name="_Toc393979519"/>
      <w:bookmarkStart w:id="111" w:name="_Toc427853819"/>
      <w:r w:rsidRPr="00B85CA6">
        <w:rPr>
          <w:rFonts w:ascii="Times New Roman" w:eastAsia="Times New Roman" w:hAnsi="Times New Roman" w:cs="Times New Roman"/>
          <w:b/>
          <w:iCs/>
          <w:caps/>
          <w:color w:val="auto"/>
          <w:sz w:val="28"/>
          <w:szCs w:val="24"/>
          <w:lang w:eastAsia="en-US"/>
        </w:rPr>
        <w:t xml:space="preserve">Convergence LAyer aDapters </w:t>
      </w:r>
      <w:r w:rsidRPr="00B85CA6">
        <w:rPr>
          <w:rFonts w:ascii="Times New Roman" w:eastAsia="Times New Roman" w:hAnsi="Times New Roman" w:cs="Times New Roman"/>
          <w:b/>
          <w:iCs/>
          <w:caps/>
          <w:color w:val="auto"/>
          <w:sz w:val="28"/>
          <w:szCs w:val="24"/>
          <w:lang w:eastAsia="en-US"/>
        </w:rPr>
        <w:br/>
      </w:r>
      <w:r w:rsidRPr="00B85CA6">
        <w:rPr>
          <w:rFonts w:ascii="Times New Roman" w:eastAsia="Times New Roman" w:hAnsi="Times New Roman" w:cs="Times New Roman"/>
          <w:b/>
          <w:iCs/>
          <w:caps/>
          <w:color w:val="auto"/>
          <w:sz w:val="28"/>
          <w:szCs w:val="24"/>
          <w:lang w:eastAsia="en-US"/>
        </w:rPr>
        <w:br/>
        <w:t>(Normative</w:t>
      </w:r>
      <w:bookmarkEnd w:id="106"/>
      <w:r w:rsidRPr="00B85CA6">
        <w:rPr>
          <w:rFonts w:ascii="Times New Roman" w:eastAsia="Times New Roman" w:hAnsi="Times New Roman" w:cs="Times New Roman"/>
          <w:b/>
          <w:iCs/>
          <w:caps/>
          <w:color w:val="auto"/>
          <w:sz w:val="28"/>
          <w:szCs w:val="24"/>
          <w:lang w:eastAsia="en-US"/>
        </w:rPr>
        <w:t>)</w:t>
      </w:r>
      <w:bookmarkEnd w:id="105"/>
      <w:bookmarkEnd w:id="107"/>
      <w:bookmarkEnd w:id="108"/>
      <w:bookmarkEnd w:id="109"/>
      <w:bookmarkEnd w:id="110"/>
      <w:bookmarkEnd w:id="111"/>
    </w:p>
    <w:p w14:paraId="2F519BE8" w14:textId="726FEEEE" w:rsidR="007E5AF6" w:rsidRPr="00B865D4" w:rsidRDefault="007E5AF6" w:rsidP="00012AE3">
      <w:pPr>
        <w:pStyle w:val="Heading2"/>
        <w:rPr>
          <w:rFonts w:ascii="Times New Roman" w:eastAsia="Times New Roman" w:hAnsi="Times New Roman" w:cs="Times New Roman"/>
          <w:b/>
          <w:iCs/>
          <w:caps/>
          <w:sz w:val="24"/>
          <w:szCs w:val="24"/>
          <w:lang w:eastAsia="en-US"/>
        </w:rPr>
      </w:pPr>
      <w:bookmarkStart w:id="112" w:name="_Toc88481866"/>
      <w:r w:rsidRPr="00B865D4">
        <w:rPr>
          <w:rFonts w:ascii="Times New Roman" w:eastAsia="Times New Roman" w:hAnsi="Times New Roman" w:cs="Times New Roman"/>
          <w:b/>
          <w:iCs/>
          <w:caps/>
          <w:color w:val="auto"/>
          <w:sz w:val="24"/>
          <w:szCs w:val="24"/>
          <w:lang w:eastAsia="en-US"/>
        </w:rPr>
        <w:t>B1</w:t>
      </w:r>
      <w:r w:rsidRPr="00B865D4">
        <w:rPr>
          <w:rFonts w:ascii="Times New Roman" w:eastAsia="Times New Roman" w:hAnsi="Times New Roman" w:cs="Times New Roman"/>
          <w:b/>
          <w:iCs/>
          <w:caps/>
          <w:color w:val="auto"/>
          <w:sz w:val="24"/>
          <w:szCs w:val="24"/>
          <w:lang w:eastAsia="en-US"/>
        </w:rPr>
        <w:tab/>
        <w:t>Overview</w:t>
      </w:r>
      <w:bookmarkEnd w:id="112"/>
    </w:p>
    <w:p w14:paraId="68D6D477" w14:textId="0398A222" w:rsidR="007E5AF6" w:rsidRPr="007E5AF6" w:rsidRDefault="007E5AF6" w:rsidP="007E5AF6">
      <w:pPr>
        <w:spacing w:before="240" w:after="0" w:line="280" w:lineRule="atLeast"/>
        <w:jc w:val="both"/>
        <w:rPr>
          <w:rFonts w:ascii="Times New Roman" w:eastAsia="Times New Roman" w:hAnsi="Times New Roman" w:cs="Courier"/>
          <w:sz w:val="24"/>
          <w:szCs w:val="20"/>
          <w:lang w:eastAsia="en-US"/>
        </w:rPr>
      </w:pPr>
      <w:r w:rsidRPr="007E5AF6">
        <w:rPr>
          <w:rFonts w:ascii="Times New Roman" w:eastAsia="Times New Roman" w:hAnsi="Times New Roman" w:cs="Times New Roman"/>
          <w:sz w:val="24"/>
          <w:szCs w:val="20"/>
          <w:lang w:eastAsia="en-US"/>
        </w:rPr>
        <w:t xml:space="preserve">This annex describes various </w:t>
      </w:r>
      <w:r w:rsidRPr="007E5AF6">
        <w:rPr>
          <w:rFonts w:ascii="Times New Roman" w:eastAsia="Times New Roman" w:hAnsi="Times New Roman" w:cs="Courier"/>
          <w:sz w:val="24"/>
          <w:szCs w:val="20"/>
          <w:lang w:eastAsia="en-US"/>
        </w:rPr>
        <w:t xml:space="preserve">Convergence Layer Adapters (CLAs) </w:t>
      </w:r>
      <w:r w:rsidRPr="007E5AF6">
        <w:rPr>
          <w:rFonts w:ascii="Times New Roman" w:eastAsia="Times New Roman" w:hAnsi="Times New Roman" w:cs="Times New Roman"/>
          <w:sz w:val="24"/>
          <w:szCs w:val="20"/>
          <w:lang w:eastAsia="en-US"/>
        </w:rPr>
        <w:t xml:space="preserve">to </w:t>
      </w:r>
      <w:r w:rsidRPr="007E5AF6">
        <w:rPr>
          <w:rFonts w:ascii="Times New Roman" w:eastAsia="Times New Roman" w:hAnsi="Times New Roman" w:cs="Courier"/>
          <w:sz w:val="24"/>
          <w:szCs w:val="20"/>
          <w:lang w:eastAsia="en-US"/>
        </w:rPr>
        <w:t>support mission operations both in space and on the ground. There are many possible convergence layer protocols to support the various communications interfaces with which the Bundle Protocol may interact.  This annex is in no manner comprehensive or rigorous but contains CCSDS supported CLAs that have been demonstrated under various environments, have been requested to be included at the time of this writing, and appear applicable to CCSDS users.</w:t>
      </w:r>
    </w:p>
    <w:p w14:paraId="14A1DA7C" w14:textId="62CE1890" w:rsidR="007E5AF6" w:rsidRDefault="007E5AF6" w:rsidP="007E5AF6">
      <w:pPr>
        <w:spacing w:before="240" w:after="0" w:line="280" w:lineRule="atLeast"/>
        <w:jc w:val="both"/>
        <w:rPr>
          <w:rFonts w:ascii="Times New Roman" w:eastAsia="Times New Roman" w:hAnsi="Times New Roman" w:cs="Times New Roman"/>
          <w:sz w:val="24"/>
          <w:szCs w:val="20"/>
          <w:lang w:eastAsia="en-US"/>
        </w:rPr>
      </w:pPr>
      <w:r w:rsidRPr="007E5AF6">
        <w:rPr>
          <w:rFonts w:ascii="Times New Roman" w:eastAsia="Times New Roman" w:hAnsi="Times New Roman" w:cs="Times New Roman"/>
          <w:sz w:val="24"/>
          <w:szCs w:val="20"/>
          <w:lang w:eastAsia="en-US"/>
        </w:rPr>
        <w:t xml:space="preserve">When a specific CLA appears to contradict the specification for that specific convergence layer or the Bundle </w:t>
      </w:r>
      <w:r w:rsidRPr="007E5AF6">
        <w:rPr>
          <w:rFonts w:ascii="Times New Roman" w:eastAsia="Times New Roman" w:hAnsi="Times New Roman" w:cs="Courier"/>
          <w:sz w:val="24"/>
          <w:szCs w:val="20"/>
          <w:lang w:eastAsia="en-US"/>
        </w:rPr>
        <w:t xml:space="preserve">Protocol </w:t>
      </w:r>
      <w:r w:rsidRPr="007E5AF6">
        <w:rPr>
          <w:rFonts w:ascii="Times New Roman" w:eastAsia="Times New Roman" w:hAnsi="Times New Roman" w:cs="Times New Roman"/>
          <w:sz w:val="24"/>
          <w:szCs w:val="20"/>
          <w:lang w:eastAsia="en-US"/>
        </w:rPr>
        <w:t>specification, the CLA will be assumed to be invalid.</w:t>
      </w:r>
    </w:p>
    <w:p w14:paraId="179133A4" w14:textId="77777777" w:rsidR="00B865D4" w:rsidRPr="007E5AF6" w:rsidRDefault="00B865D4" w:rsidP="007E5AF6">
      <w:pPr>
        <w:spacing w:before="240" w:after="0" w:line="280" w:lineRule="atLeast"/>
        <w:jc w:val="both"/>
        <w:rPr>
          <w:rFonts w:ascii="Times New Roman" w:eastAsia="Times New Roman" w:hAnsi="Times New Roman" w:cs="Times New Roman"/>
          <w:sz w:val="24"/>
          <w:szCs w:val="20"/>
          <w:lang w:eastAsia="en-US"/>
        </w:rPr>
      </w:pPr>
    </w:p>
    <w:p w14:paraId="298B845E" w14:textId="479E527A" w:rsidR="00820854" w:rsidRPr="00B865D4" w:rsidRDefault="00820854" w:rsidP="00012AE3">
      <w:pPr>
        <w:pStyle w:val="Heading2"/>
        <w:rPr>
          <w:rFonts w:ascii="Times New Roman" w:eastAsia="Times New Roman" w:hAnsi="Times New Roman" w:cs="Times New Roman"/>
          <w:b/>
          <w:iCs/>
          <w:caps/>
          <w:sz w:val="24"/>
          <w:szCs w:val="24"/>
          <w:lang w:eastAsia="en-US"/>
        </w:rPr>
      </w:pPr>
      <w:bookmarkStart w:id="113" w:name="_Toc88481867"/>
      <w:r w:rsidRPr="00B865D4">
        <w:rPr>
          <w:rFonts w:ascii="Times New Roman" w:eastAsia="Times New Roman" w:hAnsi="Times New Roman" w:cs="Times New Roman"/>
          <w:b/>
          <w:iCs/>
          <w:caps/>
          <w:color w:val="auto"/>
          <w:sz w:val="24"/>
          <w:szCs w:val="24"/>
          <w:lang w:eastAsia="en-US"/>
        </w:rPr>
        <w:t>B2</w:t>
      </w:r>
      <w:r w:rsidRPr="00B865D4">
        <w:rPr>
          <w:rFonts w:ascii="Times New Roman" w:eastAsia="Times New Roman" w:hAnsi="Times New Roman" w:cs="Times New Roman"/>
          <w:b/>
          <w:iCs/>
          <w:caps/>
          <w:color w:val="auto"/>
          <w:sz w:val="24"/>
          <w:szCs w:val="24"/>
          <w:lang w:eastAsia="en-US"/>
        </w:rPr>
        <w:tab/>
        <w:t>Convergence Layer Adapters</w:t>
      </w:r>
      <w:bookmarkEnd w:id="113"/>
    </w:p>
    <w:p w14:paraId="6861D1A1" w14:textId="37C2B6D9" w:rsidR="00820854" w:rsidRPr="00820854" w:rsidRDefault="00820854" w:rsidP="00820854">
      <w:pPr>
        <w:keepNext/>
        <w:numPr>
          <w:ilvl w:val="2"/>
          <w:numId w:val="0"/>
        </w:numPr>
        <w:tabs>
          <w:tab w:val="num" w:pos="720"/>
        </w:tabs>
        <w:spacing w:before="24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B2.1</w:t>
      </w:r>
      <w:r>
        <w:rPr>
          <w:rFonts w:ascii="Times New Roman" w:eastAsia="Times New Roman" w:hAnsi="Times New Roman" w:cs="Times New Roman"/>
          <w:b/>
          <w:caps/>
          <w:sz w:val="24"/>
          <w:szCs w:val="20"/>
          <w:lang w:eastAsia="en-US"/>
        </w:rPr>
        <w:tab/>
      </w:r>
      <w:r w:rsidRPr="00820854">
        <w:rPr>
          <w:rFonts w:ascii="Times New Roman" w:eastAsia="Times New Roman" w:hAnsi="Times New Roman" w:cs="Times New Roman"/>
          <w:b/>
          <w:caps/>
          <w:sz w:val="24"/>
          <w:szCs w:val="20"/>
          <w:lang w:eastAsia="en-US"/>
        </w:rPr>
        <w:t>Available CL ADAPTERs</w:t>
      </w:r>
    </w:p>
    <w:p w14:paraId="0BB3F245" w14:textId="1F433402" w:rsidR="00820854" w:rsidRPr="00820854" w:rsidRDefault="00820854" w:rsidP="00820854">
      <w:pPr>
        <w:spacing w:before="240" w:after="0" w:line="280" w:lineRule="atLeast"/>
        <w:jc w:val="both"/>
        <w:rPr>
          <w:rFonts w:ascii="Times New Roman" w:eastAsia="Times New Roman" w:hAnsi="Times New Roman" w:cs="Times New Roman"/>
          <w:sz w:val="24"/>
          <w:szCs w:val="20"/>
          <w:lang w:eastAsia="en-US"/>
        </w:rPr>
      </w:pPr>
      <w:r w:rsidRPr="00820854">
        <w:rPr>
          <w:rFonts w:ascii="Times New Roman" w:eastAsia="Times New Roman" w:hAnsi="Times New Roman" w:cs="Times New Roman"/>
          <w:sz w:val="24"/>
          <w:szCs w:val="20"/>
          <w:lang w:eastAsia="en-US"/>
        </w:rPr>
        <w:t>Compliant implementations shall implement at least one of the CLAs in this section.</w:t>
      </w:r>
      <w:r w:rsidR="004A02E3">
        <w:rPr>
          <w:rFonts w:ascii="Times New Roman" w:eastAsia="Times New Roman" w:hAnsi="Times New Roman" w:cs="Times New Roman"/>
          <w:sz w:val="24"/>
          <w:szCs w:val="20"/>
          <w:lang w:eastAsia="en-US"/>
        </w:rPr>
        <w:t xml:space="preserve"> </w:t>
      </w:r>
    </w:p>
    <w:p w14:paraId="0F28F76F" w14:textId="77777777" w:rsidR="00EE2106" w:rsidRPr="00012AE3" w:rsidRDefault="00EE2106" w:rsidP="00273618">
      <w:pPr>
        <w:spacing w:before="240" w:after="0" w:line="280" w:lineRule="atLeast"/>
        <w:jc w:val="both"/>
        <w:rPr>
          <w:rFonts w:ascii="Times New Roman" w:eastAsia="Times New Roman" w:hAnsi="Times New Roman" w:cs="Times New Roman"/>
          <w:b/>
          <w:bCs/>
          <w:sz w:val="24"/>
          <w:szCs w:val="20"/>
          <w:lang w:eastAsia="en-US"/>
        </w:rPr>
      </w:pPr>
    </w:p>
    <w:p w14:paraId="3386B93F" w14:textId="66230283" w:rsidR="00467CD3" w:rsidRDefault="00273618">
      <w:pPr>
        <w:pStyle w:val="Annex2"/>
        <w:tabs>
          <w:tab w:val="clear" w:pos="547"/>
        </w:tabs>
        <w:spacing w:before="480"/>
        <w:ind w:left="0" w:firstLine="0"/>
        <w:outlineLvl w:val="1"/>
        <w:pPrChange w:id="114" w:author="Dr. Keith Scott" w:date="2022-04-15T13:57:00Z">
          <w:pPr/>
        </w:pPrChange>
      </w:pPr>
      <w:bookmarkStart w:id="115" w:name="_Toc88481868"/>
      <w:commentRangeStart w:id="116"/>
      <w:r>
        <w:t>B3</w:t>
      </w:r>
      <w:r>
        <w:tab/>
        <w:t>TCP</w:t>
      </w:r>
      <w:r w:rsidRPr="00EA1E33">
        <w:t xml:space="preserve"> convergence Layer adapter</w:t>
      </w:r>
      <w:bookmarkEnd w:id="115"/>
      <w:commentRangeEnd w:id="116"/>
      <w:r w:rsidR="003265D3">
        <w:rPr>
          <w:rStyle w:val="CommentReference"/>
          <w:rFonts w:asciiTheme="minorHAnsi" w:eastAsiaTheme="minorEastAsia" w:hAnsiTheme="minorHAnsi" w:cstheme="minorBidi"/>
          <w:b w:val="0"/>
          <w:iCs w:val="0"/>
          <w:caps w:val="0"/>
          <w:lang w:eastAsia="ja-JP"/>
        </w:rPr>
        <w:commentReference w:id="116"/>
      </w:r>
    </w:p>
    <w:p w14:paraId="2F6C845A" w14:textId="40E0257B" w:rsidR="00467CD3" w:rsidRPr="006563D2" w:rsidRDefault="00467CD3" w:rsidP="00012AE3">
      <w:r>
        <w:rPr>
          <w:rFonts w:ascii="Times New Roman" w:hAnsi="Times New Roman" w:cs="Times New Roman"/>
          <w:lang w:eastAsia="en-US"/>
        </w:rPr>
        <w:t>When sending/receiving bundles using UDP at the convergence layer, bundles shall be encapsulated in TCP packets a</w:t>
      </w:r>
      <w:r w:rsidR="008A6B85">
        <w:rPr>
          <w:rFonts w:ascii="Times New Roman" w:hAnsi="Times New Roman" w:cs="Times New Roman"/>
          <w:lang w:eastAsia="en-US"/>
        </w:rPr>
        <w:t>ccording to the Delay-Tolerant Networking TCP Convergence-Layer Protocol [RFC 9174].</w:t>
      </w:r>
    </w:p>
    <w:p w14:paraId="455C8B0A" w14:textId="413AD382" w:rsidR="00273618" w:rsidRDefault="00273618" w:rsidP="00012AE3">
      <w:pPr>
        <w:pStyle w:val="Annex2"/>
        <w:tabs>
          <w:tab w:val="clear" w:pos="547"/>
        </w:tabs>
        <w:spacing w:before="480"/>
        <w:ind w:left="720" w:hanging="720"/>
        <w:outlineLvl w:val="1"/>
      </w:pPr>
      <w:bookmarkStart w:id="117" w:name="_Toc88481869"/>
      <w:r>
        <w:t>B4</w:t>
      </w:r>
      <w:r>
        <w:tab/>
        <w:t>UDP</w:t>
      </w:r>
      <w:r w:rsidRPr="00EA1E33">
        <w:t xml:space="preserve"> convergence Layer adapter</w:t>
      </w:r>
      <w:r w:rsidR="00C65AC6">
        <w:t xml:space="preserve"> – Encapsulation of bundles in udP datagrams</w:t>
      </w:r>
      <w:bookmarkEnd w:id="117"/>
    </w:p>
    <w:p w14:paraId="08D0F5A0" w14:textId="144CE369" w:rsidR="00C65AC6" w:rsidRDefault="00C65AC6" w:rsidP="00C65AC6">
      <w:pPr>
        <w:rPr>
          <w:rFonts w:ascii="Times New Roman" w:hAnsi="Times New Roman" w:cs="Times New Roman"/>
          <w:lang w:eastAsia="en-US"/>
        </w:rPr>
      </w:pPr>
    </w:p>
    <w:p w14:paraId="6CB48646" w14:textId="39C413F7" w:rsidR="005A0D67" w:rsidRDefault="005A0D67">
      <w:pPr>
        <w:pStyle w:val="Annex4"/>
        <w:pPrChange w:id="118" w:author="Dr. Keith Scott" w:date="2022-04-15T13:55:00Z">
          <w:pPr/>
        </w:pPrChange>
      </w:pPr>
      <w:r>
        <w:t>B4.2</w:t>
      </w:r>
      <w:r>
        <w:tab/>
        <w:t>UDP Maximum Bundle Transmission Size</w:t>
      </w:r>
    </w:p>
    <w:p w14:paraId="4CEDA503" w14:textId="63FF026E" w:rsidR="005A0D67" w:rsidRPr="00C65AC6" w:rsidRDefault="005A0D67" w:rsidP="005A0D67">
      <w:pPr>
        <w:rPr>
          <w:lang w:eastAsia="en-US"/>
        </w:rPr>
      </w:pPr>
      <w:r w:rsidRPr="00012AE3">
        <w:rPr>
          <w:rFonts w:ascii="Times New Roman" w:hAnsi="Times New Roman" w:cs="Times New Roman"/>
          <w:lang w:eastAsia="en-US"/>
        </w:rPr>
        <w:t>The maximum size of a bundle that can be encapsulated in the UDP CLA is 64kBytes (65,535 bytes).</w:t>
      </w:r>
    </w:p>
    <w:p w14:paraId="080FA4AE" w14:textId="7FAB044A" w:rsidR="005A0D67" w:rsidRDefault="005A0D67" w:rsidP="005A0D67">
      <w:pPr>
        <w:pStyle w:val="Annex4"/>
        <w:tabs>
          <w:tab w:val="clear" w:pos="907"/>
        </w:tabs>
        <w:spacing w:before="480"/>
        <w:ind w:left="0" w:firstLine="0"/>
      </w:pPr>
      <w:r>
        <w:t>B5.3</w:t>
      </w:r>
      <w:r>
        <w:tab/>
        <w:t>Bundle Encapsulation in UDP</w:t>
      </w:r>
    </w:p>
    <w:p w14:paraId="15AF7497" w14:textId="490D2348" w:rsidR="00C65AC6" w:rsidRPr="00C65AC6" w:rsidRDefault="005A0D67" w:rsidP="005A0D67">
      <w:pPr>
        <w:rPr>
          <w:rFonts w:ascii="Times New Roman" w:hAnsi="Times New Roman" w:cs="Times New Roman"/>
          <w:lang w:eastAsia="en-US"/>
        </w:rPr>
      </w:pPr>
      <w:r>
        <w:rPr>
          <w:rFonts w:ascii="Times New Roman" w:hAnsi="Times New Roman" w:cs="Times New Roman"/>
          <w:lang w:eastAsia="en-US"/>
        </w:rPr>
        <w:t>E</w:t>
      </w:r>
      <w:r w:rsidR="00C65AC6" w:rsidRPr="00C65AC6">
        <w:rPr>
          <w:rFonts w:ascii="Times New Roman" w:hAnsi="Times New Roman" w:cs="Times New Roman"/>
          <w:lang w:eastAsia="en-US"/>
        </w:rPr>
        <w:t xml:space="preserve">ach bundle shall be encapsulated into one UDP datagram with no additional </w:t>
      </w:r>
      <w:proofErr w:type="gramStart"/>
      <w:r w:rsidR="00C65AC6" w:rsidRPr="00C65AC6">
        <w:rPr>
          <w:rFonts w:ascii="Times New Roman" w:hAnsi="Times New Roman" w:cs="Times New Roman"/>
          <w:lang w:eastAsia="en-US"/>
        </w:rPr>
        <w:t>bytes;</w:t>
      </w:r>
      <w:proofErr w:type="gramEnd"/>
    </w:p>
    <w:p w14:paraId="07188573" w14:textId="3E8334E9" w:rsidR="00C65AC6" w:rsidRPr="00C65AC6" w:rsidRDefault="00C65AC6">
      <w:pPr>
        <w:ind w:left="720"/>
        <w:rPr>
          <w:rFonts w:ascii="Times New Roman" w:hAnsi="Times New Roman" w:cs="Times New Roman"/>
          <w:lang w:eastAsia="en-US"/>
        </w:rPr>
        <w:pPrChange w:id="119" w:author="Dr. Keith Scott" w:date="2022-04-15T13:55:00Z">
          <w:pPr/>
        </w:pPrChange>
      </w:pPr>
      <w:r w:rsidRPr="00C65AC6">
        <w:rPr>
          <w:rFonts w:ascii="Times New Roman" w:hAnsi="Times New Roman" w:cs="Times New Roman"/>
          <w:lang w:eastAsia="en-US"/>
        </w:rPr>
        <w:t>NOTE</w:t>
      </w:r>
      <w:r w:rsidR="00120E99">
        <w:rPr>
          <w:rFonts w:ascii="Times New Roman" w:hAnsi="Times New Roman" w:cs="Times New Roman"/>
          <w:lang w:eastAsia="en-US"/>
        </w:rPr>
        <w:t xml:space="preserve"> </w:t>
      </w:r>
      <w:r w:rsidRPr="00C65AC6">
        <w:rPr>
          <w:rFonts w:ascii="Times New Roman" w:hAnsi="Times New Roman" w:cs="Times New Roman"/>
          <w:lang w:eastAsia="en-US"/>
        </w:rPr>
        <w:t>–</w:t>
      </w:r>
      <w:r w:rsidR="00120E99">
        <w:rPr>
          <w:rFonts w:ascii="Times New Roman" w:hAnsi="Times New Roman" w:cs="Times New Roman"/>
          <w:lang w:eastAsia="en-US"/>
        </w:rPr>
        <w:t xml:space="preserve"> </w:t>
      </w:r>
      <w:r w:rsidR="008413A1">
        <w:rPr>
          <w:rFonts w:ascii="Times New Roman" w:hAnsi="Times New Roman" w:cs="Times New Roman"/>
          <w:lang w:eastAsia="en-US"/>
        </w:rPr>
        <w:t>Bundle</w:t>
      </w:r>
      <w:r w:rsidR="005831EE" w:rsidRPr="00C65AC6">
        <w:rPr>
          <w:rFonts w:ascii="Times New Roman" w:hAnsi="Times New Roman" w:cs="Times New Roman"/>
          <w:lang w:eastAsia="en-US"/>
        </w:rPr>
        <w:t xml:space="preserve"> protocol agents should endeavor to send bundles of such a size as not to require fragmentation by the IP</w:t>
      </w:r>
      <w:r w:rsidR="005831EE">
        <w:rPr>
          <w:rFonts w:ascii="Times New Roman" w:hAnsi="Times New Roman" w:cs="Times New Roman"/>
          <w:lang w:eastAsia="en-US"/>
        </w:rPr>
        <w:t xml:space="preserve"> (Internet Protocol)</w:t>
      </w:r>
      <w:r w:rsidR="005831EE" w:rsidRPr="00C65AC6">
        <w:rPr>
          <w:rFonts w:ascii="Times New Roman" w:hAnsi="Times New Roman" w:cs="Times New Roman"/>
          <w:lang w:eastAsia="en-US"/>
        </w:rPr>
        <w:t xml:space="preserve"> </w:t>
      </w:r>
      <w:commentRangeStart w:id="120"/>
      <w:r w:rsidR="005831EE" w:rsidRPr="00C65AC6">
        <w:rPr>
          <w:rFonts w:ascii="Times New Roman" w:hAnsi="Times New Roman" w:cs="Times New Roman"/>
          <w:lang w:eastAsia="en-US"/>
        </w:rPr>
        <w:t>layer</w:t>
      </w:r>
      <w:commentRangeEnd w:id="120"/>
      <w:r w:rsidR="005831EE">
        <w:rPr>
          <w:rStyle w:val="CommentReference"/>
        </w:rPr>
        <w:commentReference w:id="120"/>
      </w:r>
      <w:r w:rsidR="005831EE" w:rsidRPr="00C65AC6">
        <w:rPr>
          <w:rFonts w:ascii="Times New Roman" w:hAnsi="Times New Roman" w:cs="Times New Roman"/>
          <w:lang w:eastAsia="en-US"/>
        </w:rPr>
        <w:t>.</w:t>
      </w:r>
      <w:r w:rsidR="005831EE">
        <w:rPr>
          <w:rFonts w:ascii="Times New Roman" w:hAnsi="Times New Roman" w:cs="Times New Roman"/>
          <w:lang w:eastAsia="en-US"/>
        </w:rPr>
        <w:t xml:space="preserve"> </w:t>
      </w:r>
      <w:r w:rsidR="005831EE" w:rsidRPr="00C65AC6">
        <w:rPr>
          <w:rFonts w:ascii="Times New Roman" w:hAnsi="Times New Roman" w:cs="Times New Roman"/>
          <w:lang w:eastAsia="en-US"/>
        </w:rPr>
        <w:t>In practice this generally means keeping the size of the IP datagram (including the IP and UDP headers, plus the bundle) to less than 1500 bytes.</w:t>
      </w:r>
    </w:p>
    <w:p w14:paraId="6174AEC0" w14:textId="028A7C71" w:rsidR="005A0D67" w:rsidRDefault="005A0D67" w:rsidP="005A0D67">
      <w:pPr>
        <w:pStyle w:val="Annex4"/>
        <w:tabs>
          <w:tab w:val="clear" w:pos="907"/>
        </w:tabs>
        <w:spacing w:before="480"/>
        <w:ind w:left="0" w:firstLine="0"/>
      </w:pPr>
      <w:r>
        <w:lastRenderedPageBreak/>
        <w:t>B5.3</w:t>
      </w:r>
      <w:r>
        <w:tab/>
      </w:r>
      <w:r w:rsidR="008413A1">
        <w:t>UDP Port Number</w:t>
      </w:r>
    </w:p>
    <w:p w14:paraId="52C42FEB" w14:textId="4A919DEB" w:rsidR="00C65AC6" w:rsidRDefault="008413A1" w:rsidP="008413A1">
      <w:pPr>
        <w:rPr>
          <w:rFonts w:ascii="Times New Roman" w:hAnsi="Times New Roman" w:cs="Times New Roman"/>
          <w:lang w:eastAsia="en-US"/>
        </w:rPr>
      </w:pPr>
      <w:commentRangeStart w:id="121"/>
      <w:r>
        <w:rPr>
          <w:rFonts w:ascii="Times New Roman" w:hAnsi="Times New Roman" w:cs="Times New Roman"/>
          <w:lang w:eastAsia="en-US"/>
        </w:rPr>
        <w:t>A</w:t>
      </w:r>
      <w:r w:rsidR="00C65AC6" w:rsidRPr="00C65AC6">
        <w:rPr>
          <w:rFonts w:ascii="Times New Roman" w:hAnsi="Times New Roman" w:cs="Times New Roman"/>
          <w:lang w:eastAsia="en-US"/>
        </w:rPr>
        <w:t>ll implementations should use UDP port 4556/UDP;</w:t>
      </w:r>
      <w:commentRangeEnd w:id="121"/>
      <w:r w:rsidR="003265D3">
        <w:rPr>
          <w:rStyle w:val="CommentReference"/>
        </w:rPr>
        <w:commentReference w:id="121"/>
      </w:r>
    </w:p>
    <w:p w14:paraId="6E01E97B" w14:textId="5B26146A" w:rsidR="008413A1" w:rsidRDefault="008413A1" w:rsidP="008413A1">
      <w:pPr>
        <w:pStyle w:val="Annex4"/>
        <w:tabs>
          <w:tab w:val="clear" w:pos="907"/>
        </w:tabs>
        <w:spacing w:before="480"/>
        <w:ind w:left="0" w:firstLine="0"/>
      </w:pPr>
      <w:commentRangeStart w:id="122"/>
      <w:r>
        <w:t>B5.3</w:t>
      </w:r>
      <w:r>
        <w:tab/>
        <w:t>Network Interactions</w:t>
      </w:r>
      <w:commentRangeEnd w:id="122"/>
      <w:r w:rsidR="004024F5">
        <w:rPr>
          <w:rStyle w:val="CommentReference"/>
          <w:rFonts w:asciiTheme="minorHAnsi" w:eastAsiaTheme="minorEastAsia" w:hAnsiTheme="minorHAnsi" w:cstheme="minorBidi"/>
          <w:b w:val="0"/>
          <w:lang w:eastAsia="ja-JP"/>
        </w:rPr>
        <w:commentReference w:id="122"/>
      </w:r>
    </w:p>
    <w:p w14:paraId="4B6F2B7A" w14:textId="4F6420F4" w:rsidR="00C65AC6" w:rsidRPr="00C65AC6" w:rsidRDefault="008413A1" w:rsidP="008413A1">
      <w:pPr>
        <w:rPr>
          <w:rFonts w:ascii="Times New Roman" w:hAnsi="Times New Roman" w:cs="Times New Roman"/>
          <w:lang w:eastAsia="en-US"/>
        </w:rPr>
      </w:pPr>
      <w:commentRangeStart w:id="123"/>
      <w:r>
        <w:rPr>
          <w:rFonts w:ascii="Times New Roman" w:hAnsi="Times New Roman" w:cs="Times New Roman"/>
          <w:lang w:eastAsia="en-US"/>
        </w:rPr>
        <w:t>A</w:t>
      </w:r>
      <w:r w:rsidR="00C65AC6" w:rsidRPr="00C65AC6">
        <w:rPr>
          <w:rFonts w:ascii="Times New Roman" w:hAnsi="Times New Roman" w:cs="Times New Roman"/>
          <w:lang w:eastAsia="en-US"/>
        </w:rPr>
        <w:t>ll implementations should ensure that the traffic sent by the UDP convergence layer adaptor does not adversely affect other traffic on the network;</w:t>
      </w:r>
      <w:commentRangeEnd w:id="123"/>
      <w:r w:rsidR="003265D3">
        <w:rPr>
          <w:rStyle w:val="CommentReference"/>
        </w:rPr>
        <w:commentReference w:id="123"/>
      </w:r>
    </w:p>
    <w:p w14:paraId="02E3D0C0" w14:textId="4F510FA6" w:rsidR="00C65AC6" w:rsidRPr="00C65AC6" w:rsidRDefault="00C65AC6" w:rsidP="00012AE3">
      <w:pPr>
        <w:ind w:left="720"/>
        <w:rPr>
          <w:rFonts w:ascii="Times New Roman" w:hAnsi="Times New Roman" w:cs="Times New Roman"/>
          <w:lang w:eastAsia="en-US"/>
        </w:rPr>
      </w:pPr>
      <w:r w:rsidRPr="00C65AC6">
        <w:rPr>
          <w:rFonts w:ascii="Times New Roman" w:hAnsi="Times New Roman" w:cs="Times New Roman"/>
          <w:lang w:eastAsia="en-US"/>
        </w:rPr>
        <w:t>NOTE</w:t>
      </w:r>
      <w:r w:rsidRPr="00C65AC6">
        <w:rPr>
          <w:rFonts w:ascii="Times New Roman" w:hAnsi="Times New Roman" w:cs="Times New Roman"/>
          <w:lang w:eastAsia="en-US"/>
        </w:rPr>
        <w:tab/>
        <w:t>–Network characteristics can best be managed on a closed network or a network with reserved bandwidth; or the utilization of congestion control procedures as described in RFC 5405 (reference [</w:t>
      </w:r>
      <w:r w:rsidR="00E672F2">
        <w:rPr>
          <w:rFonts w:ascii="Times New Roman" w:hAnsi="Times New Roman" w:cs="Times New Roman"/>
          <w:lang w:eastAsia="en-US"/>
        </w:rPr>
        <w:t>8</w:t>
      </w:r>
      <w:r w:rsidRPr="00C65AC6">
        <w:rPr>
          <w:rFonts w:ascii="Times New Roman" w:hAnsi="Times New Roman" w:cs="Times New Roman"/>
          <w:lang w:eastAsia="en-US"/>
        </w:rPr>
        <w:t>]) can be adopted.</w:t>
      </w:r>
    </w:p>
    <w:p w14:paraId="78CBF8AA" w14:textId="630C3A1F" w:rsidR="00C65AC6" w:rsidRPr="00C65AC6" w:rsidRDefault="000772E6" w:rsidP="00012AE3">
      <w:pPr>
        <w:ind w:left="720"/>
        <w:rPr>
          <w:rFonts w:ascii="Times New Roman" w:hAnsi="Times New Roman" w:cs="Times New Roman"/>
          <w:lang w:eastAsia="en-US"/>
        </w:rPr>
      </w:pPr>
      <w:r>
        <w:rPr>
          <w:rFonts w:ascii="Times New Roman" w:hAnsi="Times New Roman" w:cs="Times New Roman"/>
          <w:lang w:eastAsia="en-US"/>
        </w:rPr>
        <w:t>NOTE</w:t>
      </w:r>
    </w:p>
    <w:p w14:paraId="64BCE6EB" w14:textId="2C896F50" w:rsidR="00C65AC6" w:rsidRDefault="00C65AC6">
      <w:pPr>
        <w:ind w:left="720"/>
        <w:rPr>
          <w:rFonts w:ascii="Times New Roman" w:hAnsi="Times New Roman" w:cs="Times New Roman"/>
          <w:lang w:eastAsia="en-US"/>
        </w:rPr>
      </w:pPr>
      <w:r w:rsidRPr="00C65AC6">
        <w:rPr>
          <w:rFonts w:ascii="Times New Roman" w:hAnsi="Times New Roman" w:cs="Times New Roman"/>
          <w:lang w:eastAsia="en-US"/>
        </w:rPr>
        <w:t>NOTE</w:t>
      </w:r>
      <w:r w:rsidRPr="00C65AC6">
        <w:rPr>
          <w:rFonts w:ascii="Times New Roman" w:hAnsi="Times New Roman" w:cs="Times New Roman"/>
          <w:lang w:eastAsia="en-US"/>
        </w:rPr>
        <w:tab/>
        <w:t>–</w:t>
      </w:r>
      <w:r w:rsidR="00B85CA6">
        <w:rPr>
          <w:rFonts w:ascii="Times New Roman" w:hAnsi="Times New Roman" w:cs="Times New Roman"/>
          <w:lang w:eastAsia="en-US"/>
        </w:rPr>
        <w:t xml:space="preserve">   </w:t>
      </w:r>
    </w:p>
    <w:p w14:paraId="71E84A34" w14:textId="3835C9D5" w:rsidR="00906932" w:rsidRPr="00C65AC6" w:rsidRDefault="00906932" w:rsidP="00012AE3">
      <w:pPr>
        <w:ind w:left="720"/>
        <w:rPr>
          <w:rFonts w:ascii="Times New Roman" w:hAnsi="Times New Roman" w:cs="Times New Roman"/>
          <w:lang w:eastAsia="en-US"/>
        </w:rPr>
      </w:pPr>
    </w:p>
    <w:p w14:paraId="55DF4627" w14:textId="0C271603" w:rsidR="001E7EB1" w:rsidRDefault="004A02E3" w:rsidP="00012AE3">
      <w:pPr>
        <w:pStyle w:val="Annex2"/>
        <w:tabs>
          <w:tab w:val="clear" w:pos="547"/>
        </w:tabs>
        <w:spacing w:before="480"/>
        <w:ind w:left="0" w:firstLine="0"/>
        <w:outlineLvl w:val="1"/>
      </w:pPr>
      <w:bookmarkStart w:id="124" w:name="_Toc88481870"/>
      <w:r>
        <w:t>B5</w:t>
      </w:r>
      <w:r>
        <w:tab/>
        <w:t>LTP</w:t>
      </w:r>
      <w:r w:rsidRPr="00EA1E33">
        <w:t xml:space="preserve"> convergence Layer adapter</w:t>
      </w:r>
      <w:bookmarkEnd w:id="124"/>
      <w:r w:rsidR="005A0D67">
        <w:t xml:space="preserve"> – Encapsulation of Bundles in LTP Blocks</w:t>
      </w:r>
    </w:p>
    <w:p w14:paraId="4E5D7C7B" w14:textId="423572D9" w:rsidR="007E03DF" w:rsidRDefault="007E03DF" w:rsidP="007E03DF">
      <w:pPr>
        <w:pStyle w:val="Annex4"/>
        <w:tabs>
          <w:tab w:val="clear" w:pos="907"/>
        </w:tabs>
        <w:spacing w:before="480"/>
        <w:ind w:left="0" w:firstLine="0"/>
      </w:pPr>
      <w:r>
        <w:t>B5.</w:t>
      </w:r>
      <w:r w:rsidR="005A0D67">
        <w:t>2</w:t>
      </w:r>
      <w:r>
        <w:tab/>
        <w:t>LTP Maximum Bundle Transmission Size</w:t>
      </w:r>
    </w:p>
    <w:p w14:paraId="662E4596" w14:textId="6C68FFE8" w:rsidR="007E03DF" w:rsidRPr="00F41075" w:rsidRDefault="007E03DF" w:rsidP="00012AE3">
      <w:pPr>
        <w:keepLines/>
        <w:widowControl w:val="0"/>
        <w:autoSpaceDE w:val="0"/>
        <w:autoSpaceDN w:val="0"/>
        <w:adjustRightInd w:val="0"/>
      </w:pPr>
      <w:r w:rsidRPr="00012AE3">
        <w:rPr>
          <w:rFonts w:ascii="Times New Roman" w:hAnsi="Times New Roman" w:cs="Times New Roman"/>
        </w:rPr>
        <w:t xml:space="preserve">The maximum size of a bundle that can be transferred using the LTP convergence layer adaptor </w:t>
      </w:r>
      <w:r>
        <w:rPr>
          <w:rFonts w:ascii="Times New Roman" w:hAnsi="Times New Roman" w:cs="Times New Roman"/>
        </w:rPr>
        <w:t xml:space="preserve">(in </w:t>
      </w:r>
      <w:proofErr w:type="spellStart"/>
      <w:r>
        <w:rPr>
          <w:rFonts w:ascii="Times New Roman" w:hAnsi="Times New Roman" w:cs="Times New Roman"/>
        </w:rPr>
        <w:t>realiable</w:t>
      </w:r>
      <w:proofErr w:type="spellEnd"/>
      <w:r>
        <w:rPr>
          <w:rFonts w:ascii="Times New Roman" w:hAnsi="Times New Roman" w:cs="Times New Roman"/>
        </w:rPr>
        <w:t xml:space="preserve"> or unreliable mode) </w:t>
      </w:r>
      <w:r w:rsidRPr="00012AE3">
        <w:rPr>
          <w:rFonts w:ascii="Times New Roman" w:hAnsi="Times New Roman" w:cs="Times New Roman"/>
        </w:rPr>
        <w:t xml:space="preserve">is 4 </w:t>
      </w:r>
      <w:proofErr w:type="spellStart"/>
      <w:r w:rsidRPr="00012AE3">
        <w:rPr>
          <w:rFonts w:ascii="Times New Roman" w:hAnsi="Times New Roman" w:cs="Times New Roman"/>
        </w:rPr>
        <w:t>GBytes</w:t>
      </w:r>
      <w:proofErr w:type="spellEnd"/>
      <w:r w:rsidRPr="00012AE3">
        <w:rPr>
          <w:rFonts w:ascii="Times New Roman" w:hAnsi="Times New Roman" w:cs="Times New Roman"/>
        </w:rPr>
        <w:t>.</w:t>
      </w:r>
    </w:p>
    <w:p w14:paraId="4967B7EC" w14:textId="04C8407B" w:rsidR="007E03DF" w:rsidRDefault="007E03DF" w:rsidP="007E03DF">
      <w:pPr>
        <w:pStyle w:val="List"/>
        <w:ind w:left="360" w:firstLine="0"/>
        <w:rPr>
          <w:sz w:val="22"/>
          <w:szCs w:val="18"/>
        </w:rPr>
      </w:pPr>
      <w:r w:rsidRPr="007E03DF">
        <w:rPr>
          <w:sz w:val="22"/>
          <w:szCs w:val="18"/>
        </w:rPr>
        <w:t xml:space="preserve">NOTE: </w:t>
      </w:r>
      <w:r>
        <w:rPr>
          <w:sz w:val="22"/>
          <w:szCs w:val="18"/>
        </w:rPr>
        <w:t>As with</w:t>
      </w:r>
      <w:r w:rsidRPr="007E03DF">
        <w:rPr>
          <w:sz w:val="22"/>
          <w:szCs w:val="18"/>
        </w:rPr>
        <w:t xml:space="preserve"> UDP convergence layer adaptor, bundles larger than the maximum size </w:t>
      </w:r>
      <w:r>
        <w:rPr>
          <w:sz w:val="22"/>
          <w:szCs w:val="18"/>
        </w:rPr>
        <w:t xml:space="preserve">permitted by the LTP CLA </w:t>
      </w:r>
      <w:r w:rsidRPr="007E03DF">
        <w:rPr>
          <w:sz w:val="22"/>
          <w:szCs w:val="18"/>
        </w:rPr>
        <w:t>may be fragmented by the transmitting bundle agent</w:t>
      </w:r>
      <w:r>
        <w:rPr>
          <w:sz w:val="22"/>
          <w:szCs w:val="18"/>
        </w:rPr>
        <w:t>.</w:t>
      </w:r>
    </w:p>
    <w:p w14:paraId="56D59F50" w14:textId="2610DA59" w:rsidR="00BF39A1" w:rsidRDefault="00BF39A1" w:rsidP="00BF39A1">
      <w:pPr>
        <w:pStyle w:val="Annex4"/>
        <w:tabs>
          <w:tab w:val="clear" w:pos="907"/>
        </w:tabs>
        <w:spacing w:before="480"/>
        <w:ind w:left="0" w:firstLine="0"/>
      </w:pPr>
      <w:r>
        <w:t>B5.</w:t>
      </w:r>
      <w:r w:rsidR="005A0D67">
        <w:t>3</w:t>
      </w:r>
      <w:r>
        <w:tab/>
        <w:t>Bundle Encapsulation in LTP</w:t>
      </w:r>
    </w:p>
    <w:p w14:paraId="115E628A" w14:textId="281F1977" w:rsidR="00BF39A1" w:rsidRDefault="00BF39A1" w:rsidP="00BF39A1">
      <w:pPr>
        <w:keepLines/>
        <w:widowControl w:val="0"/>
        <w:autoSpaceDE w:val="0"/>
        <w:autoSpaceDN w:val="0"/>
        <w:adjustRightInd w:val="0"/>
        <w:rPr>
          <w:rFonts w:ascii="Times New Roman" w:hAnsi="Times New Roman" w:cs="Times New Roman"/>
        </w:rPr>
      </w:pPr>
      <w:r w:rsidRPr="00BF39A1">
        <w:rPr>
          <w:rFonts w:ascii="Times New Roman" w:hAnsi="Times New Roman" w:cs="Times New Roman"/>
        </w:rPr>
        <w:t>Bundles shall be inserted into LTP block</w:t>
      </w:r>
      <w:r>
        <w:rPr>
          <w:rFonts w:ascii="Times New Roman" w:hAnsi="Times New Roman" w:cs="Times New Roman"/>
        </w:rPr>
        <w:t>s for transmission</w:t>
      </w:r>
      <w:r w:rsidRPr="00BF39A1">
        <w:rPr>
          <w:rFonts w:ascii="Times New Roman" w:hAnsi="Times New Roman" w:cs="Times New Roman"/>
        </w:rPr>
        <w:t xml:space="preserve"> as a sequence of </w:t>
      </w:r>
      <w:r>
        <w:rPr>
          <w:rFonts w:ascii="Times New Roman" w:hAnsi="Times New Roman" w:cs="Times New Roman"/>
        </w:rPr>
        <w:t xml:space="preserve">one or more </w:t>
      </w:r>
      <w:r w:rsidRPr="00BF39A1">
        <w:rPr>
          <w:rFonts w:ascii="Times New Roman" w:hAnsi="Times New Roman" w:cs="Times New Roman"/>
        </w:rPr>
        <w:t xml:space="preserve">length/value pairs, where the first element </w:t>
      </w:r>
      <w:r>
        <w:rPr>
          <w:rFonts w:ascii="Times New Roman" w:hAnsi="Times New Roman" w:cs="Times New Roman"/>
        </w:rPr>
        <w:t xml:space="preserve">of each pair </w:t>
      </w:r>
      <w:r w:rsidRPr="00BF39A1">
        <w:rPr>
          <w:rFonts w:ascii="Times New Roman" w:hAnsi="Times New Roman" w:cs="Times New Roman"/>
        </w:rPr>
        <w:t xml:space="preserve">is a 4-byte length and the second element is </w:t>
      </w:r>
      <w:commentRangeStart w:id="125"/>
      <w:r w:rsidRPr="00BF39A1">
        <w:rPr>
          <w:rFonts w:ascii="Times New Roman" w:hAnsi="Times New Roman" w:cs="Times New Roman"/>
        </w:rPr>
        <w:t>the bundle</w:t>
      </w:r>
      <w:r>
        <w:rPr>
          <w:rFonts w:ascii="Times New Roman" w:hAnsi="Times New Roman" w:cs="Times New Roman"/>
        </w:rPr>
        <w:t xml:space="preserve"> to be transmitted, including all of the bundle’s blocks</w:t>
      </w:r>
      <w:r w:rsidRPr="00BF39A1">
        <w:rPr>
          <w:rFonts w:ascii="Times New Roman" w:hAnsi="Times New Roman" w:cs="Times New Roman"/>
        </w:rPr>
        <w:t>.</w:t>
      </w:r>
      <w:commentRangeEnd w:id="125"/>
      <w:r w:rsidR="005A0D67">
        <w:rPr>
          <w:rStyle w:val="CommentReference"/>
        </w:rPr>
        <w:commentReference w:id="125"/>
      </w:r>
    </w:p>
    <w:p w14:paraId="184F0D10" w14:textId="7C2B96AA" w:rsidR="001E3877" w:rsidRDefault="001E3877" w:rsidP="001E3877">
      <w:pPr>
        <w:pStyle w:val="Annex4"/>
        <w:tabs>
          <w:tab w:val="clear" w:pos="907"/>
        </w:tabs>
        <w:spacing w:before="480"/>
        <w:ind w:left="0" w:firstLine="0"/>
      </w:pPr>
      <w:r>
        <w:t>B5.</w:t>
      </w:r>
      <w:r w:rsidR="005A0D67">
        <w:t>4</w:t>
      </w:r>
      <w:r>
        <w:tab/>
      </w:r>
      <w:r w:rsidR="00022EB4">
        <w:t>Decapsulation of bundles Encapsulated in LTP</w:t>
      </w:r>
    </w:p>
    <w:p w14:paraId="4C20BB3A" w14:textId="1770BB55" w:rsidR="001E3877" w:rsidRPr="00BF39A1" w:rsidRDefault="001E3877" w:rsidP="00BF39A1">
      <w:pPr>
        <w:keepLines/>
        <w:widowControl w:val="0"/>
        <w:autoSpaceDE w:val="0"/>
        <w:autoSpaceDN w:val="0"/>
        <w:adjustRightInd w:val="0"/>
        <w:rPr>
          <w:rFonts w:ascii="Times New Roman" w:hAnsi="Times New Roman" w:cs="Times New Roman"/>
        </w:rPr>
      </w:pPr>
      <w:r w:rsidRPr="00BF39A1">
        <w:rPr>
          <w:rFonts w:ascii="Times New Roman" w:hAnsi="Times New Roman" w:cs="Times New Roman"/>
        </w:rPr>
        <w:t xml:space="preserve">Bundles shall be </w:t>
      </w:r>
      <w:r w:rsidR="00022EB4">
        <w:rPr>
          <w:rFonts w:ascii="Times New Roman" w:hAnsi="Times New Roman" w:cs="Times New Roman"/>
        </w:rPr>
        <w:t>removed from</w:t>
      </w:r>
      <w:r w:rsidRPr="00BF39A1">
        <w:rPr>
          <w:rFonts w:ascii="Times New Roman" w:hAnsi="Times New Roman" w:cs="Times New Roman"/>
        </w:rPr>
        <w:t xml:space="preserve"> LTP block</w:t>
      </w:r>
      <w:r>
        <w:rPr>
          <w:rFonts w:ascii="Times New Roman" w:hAnsi="Times New Roman" w:cs="Times New Roman"/>
        </w:rPr>
        <w:t xml:space="preserve">s </w:t>
      </w:r>
      <w:r w:rsidR="00022EB4">
        <w:rPr>
          <w:rFonts w:ascii="Times New Roman" w:hAnsi="Times New Roman" w:cs="Times New Roman"/>
        </w:rPr>
        <w:t>at the receiver and the length elements of (length, value) pairs shall be discarded before passing the bundles to the receiving BPA</w:t>
      </w:r>
      <w:r w:rsidRPr="00BF39A1">
        <w:rPr>
          <w:rFonts w:ascii="Times New Roman" w:hAnsi="Times New Roman" w:cs="Times New Roman"/>
        </w:rPr>
        <w:t>.</w:t>
      </w:r>
    </w:p>
    <w:p w14:paraId="233F0FC9" w14:textId="1783C4A1" w:rsidR="0083120A" w:rsidRPr="00EA1E33" w:rsidRDefault="001652C0" w:rsidP="001652C0">
      <w:pPr>
        <w:pStyle w:val="Annex4"/>
        <w:tabs>
          <w:tab w:val="clear" w:pos="907"/>
        </w:tabs>
        <w:spacing w:before="480"/>
        <w:ind w:left="0" w:firstLine="0"/>
      </w:pPr>
      <w:r>
        <w:t>B5.1.</w:t>
      </w:r>
      <w:r w:rsidR="001E3877">
        <w:t>4</w:t>
      </w:r>
      <w:r>
        <w:tab/>
      </w:r>
      <w:r w:rsidR="0083120A" w:rsidRPr="00EA1E33">
        <w:t>RELIABLE TRANSMISSION VIA LTP</w:t>
      </w:r>
    </w:p>
    <w:p w14:paraId="454D6710" w14:textId="7E3AE931" w:rsidR="0083120A" w:rsidRPr="0034470D" w:rsidRDefault="0083120A" w:rsidP="001652C0">
      <w:pPr>
        <w:pStyle w:val="XParagraph5"/>
        <w:numPr>
          <w:ilvl w:val="0"/>
          <w:numId w:val="0"/>
        </w:numPr>
        <w:rPr>
          <w:sz w:val="22"/>
          <w:szCs w:val="18"/>
        </w:rPr>
      </w:pPr>
      <w:bookmarkStart w:id="126" w:name="_Ref338068298"/>
      <w:r w:rsidRPr="0034470D">
        <w:rPr>
          <w:sz w:val="22"/>
          <w:szCs w:val="18"/>
        </w:rPr>
        <w:t>For reliable bundle transmission</w:t>
      </w:r>
      <w:r w:rsidR="00B20FE1">
        <w:rPr>
          <w:sz w:val="22"/>
          <w:szCs w:val="18"/>
        </w:rPr>
        <w:t xml:space="preserve"> using LTP</w:t>
      </w:r>
      <w:r w:rsidRPr="0034470D">
        <w:rPr>
          <w:sz w:val="22"/>
          <w:szCs w:val="18"/>
        </w:rPr>
        <w:t>, bundles shall be encapsulated in LTP blocks containing only red-part (reliable) data.</w:t>
      </w:r>
      <w:bookmarkEnd w:id="126"/>
    </w:p>
    <w:p w14:paraId="7335A5A9" w14:textId="79A9A865" w:rsidR="0083120A" w:rsidRPr="00EA1E33" w:rsidRDefault="00F91D11" w:rsidP="00F91D11">
      <w:pPr>
        <w:pStyle w:val="Annex4"/>
        <w:tabs>
          <w:tab w:val="clear" w:pos="907"/>
        </w:tabs>
        <w:spacing w:before="480"/>
        <w:ind w:left="0" w:firstLine="0"/>
      </w:pPr>
      <w:r>
        <w:t>B5.1.</w:t>
      </w:r>
      <w:r w:rsidR="001E3877">
        <w:t>5</w:t>
      </w:r>
      <w:r>
        <w:tab/>
      </w:r>
      <w:r w:rsidR="0083120A" w:rsidRPr="00EA1E33">
        <w:t>UNRELIABLE TRANSMISSION VIA LTP</w:t>
      </w:r>
    </w:p>
    <w:p w14:paraId="6C2146D8" w14:textId="15A2D24A" w:rsidR="0083120A" w:rsidRDefault="0083120A" w:rsidP="0083120A">
      <w:pPr>
        <w:rPr>
          <w:rFonts w:ascii="Times New Roman" w:hAnsi="Times New Roman" w:cs="Times New Roman"/>
        </w:rPr>
      </w:pPr>
      <w:r w:rsidRPr="00C65AC6">
        <w:rPr>
          <w:rFonts w:ascii="Times New Roman" w:hAnsi="Times New Roman" w:cs="Times New Roman"/>
        </w:rPr>
        <w:t>For unreliable bundle transmission, bundles shall be encapsulated into LTP blocks containing only green-part (unreliable) data.</w:t>
      </w:r>
    </w:p>
    <w:p w14:paraId="0ACF1FEB" w14:textId="470834BD" w:rsidR="0034470D" w:rsidRDefault="0034470D" w:rsidP="0083120A">
      <w:pPr>
        <w:rPr>
          <w:rFonts w:ascii="Times New Roman" w:hAnsi="Times New Roman" w:cs="Times New Roman"/>
        </w:rPr>
      </w:pPr>
    </w:p>
    <w:p w14:paraId="20DC239C" w14:textId="089532AE" w:rsidR="0034470D" w:rsidRPr="006563D2" w:rsidRDefault="0034470D" w:rsidP="00012AE3">
      <w:pPr>
        <w:pStyle w:val="Heading2"/>
        <w:rPr>
          <w:rFonts w:ascii="Times New Roman" w:hAnsi="Times New Roman" w:cs="Times New Roman"/>
          <w:b/>
          <w:bCs/>
          <w:sz w:val="24"/>
          <w:szCs w:val="24"/>
        </w:rPr>
      </w:pPr>
      <w:bookmarkStart w:id="127" w:name="_Toc88481871"/>
      <w:r w:rsidRPr="00012AE3">
        <w:rPr>
          <w:rFonts w:ascii="Times New Roman" w:hAnsi="Times New Roman" w:cs="Times New Roman"/>
          <w:b/>
          <w:bCs/>
          <w:color w:val="auto"/>
          <w:sz w:val="24"/>
          <w:szCs w:val="24"/>
        </w:rPr>
        <w:t>B</w:t>
      </w:r>
      <w:r w:rsidR="00DA191B" w:rsidRPr="00012AE3">
        <w:rPr>
          <w:rFonts w:ascii="Times New Roman" w:hAnsi="Times New Roman" w:cs="Times New Roman"/>
          <w:b/>
          <w:bCs/>
          <w:color w:val="auto"/>
          <w:sz w:val="24"/>
          <w:szCs w:val="24"/>
        </w:rPr>
        <w:t>6</w:t>
      </w:r>
      <w:r w:rsidRPr="00012AE3">
        <w:rPr>
          <w:rFonts w:ascii="Times New Roman" w:hAnsi="Times New Roman" w:cs="Times New Roman"/>
          <w:b/>
          <w:bCs/>
          <w:color w:val="auto"/>
          <w:sz w:val="24"/>
          <w:szCs w:val="24"/>
        </w:rPr>
        <w:tab/>
      </w:r>
      <w:commentRangeStart w:id="128"/>
      <w:r w:rsidRPr="00012AE3">
        <w:rPr>
          <w:rFonts w:ascii="Times New Roman" w:hAnsi="Times New Roman" w:cs="Times New Roman"/>
          <w:b/>
          <w:bCs/>
          <w:color w:val="auto"/>
          <w:sz w:val="24"/>
          <w:szCs w:val="24"/>
        </w:rPr>
        <w:t>CCSDS ENCAPSULATION SERVICE CONVERGENCE LAYER ADAPTER—ENCAPSULATION OF BUNDLES VIA THE CCSDS ENCAPSULATION SERVICE</w:t>
      </w:r>
      <w:bookmarkEnd w:id="127"/>
      <w:commentRangeEnd w:id="128"/>
      <w:r w:rsidR="00E61846">
        <w:rPr>
          <w:rStyle w:val="CommentReference"/>
          <w:rFonts w:asciiTheme="minorHAnsi" w:eastAsiaTheme="minorEastAsia" w:hAnsiTheme="minorHAnsi" w:cstheme="minorBidi"/>
          <w:color w:val="auto"/>
        </w:rPr>
        <w:commentReference w:id="128"/>
      </w:r>
    </w:p>
    <w:p w14:paraId="5A275AEA" w14:textId="38562E52" w:rsidR="0034470D" w:rsidRPr="0034470D" w:rsidRDefault="0034470D" w:rsidP="0034470D">
      <w:pPr>
        <w:rPr>
          <w:rFonts w:ascii="Times New Roman" w:hAnsi="Times New Roman" w:cs="Times New Roman"/>
        </w:rPr>
      </w:pPr>
      <w:r w:rsidRPr="0034470D">
        <w:rPr>
          <w:rFonts w:ascii="Times New Roman" w:hAnsi="Times New Roman" w:cs="Times New Roman"/>
        </w:rPr>
        <w:t xml:space="preserve">When sending/receiving bundles using the CCSDS Encapsulation Service (reference </w:t>
      </w:r>
      <w:r w:rsidRPr="0034470D">
        <w:rPr>
          <w:rFonts w:ascii="Times New Roman" w:hAnsi="Times New Roman" w:cs="Times New Roman"/>
        </w:rPr>
        <w:fldChar w:fldCharType="begin"/>
      </w:r>
      <w:r w:rsidRPr="0034470D">
        <w:rPr>
          <w:rFonts w:ascii="Times New Roman" w:hAnsi="Times New Roman" w:cs="Times New Roman"/>
        </w:rPr>
        <w:instrText xml:space="preserve"> REF R_133x1b2EncapsulationService \h </w:instrText>
      </w:r>
      <w:r>
        <w:rPr>
          <w:rFonts w:ascii="Times New Roman" w:hAnsi="Times New Roman" w:cs="Times New Roman"/>
        </w:rPr>
        <w:instrText xml:space="preserve"> \* MERGEFORMAT </w:instrText>
      </w:r>
      <w:r w:rsidRPr="0034470D">
        <w:rPr>
          <w:rFonts w:ascii="Times New Roman" w:hAnsi="Times New Roman" w:cs="Times New Roman"/>
        </w:rPr>
      </w:r>
      <w:r w:rsidRPr="0034470D">
        <w:rPr>
          <w:rFonts w:ascii="Times New Roman" w:hAnsi="Times New Roman" w:cs="Times New Roman"/>
        </w:rPr>
        <w:fldChar w:fldCharType="separate"/>
      </w:r>
      <w:r w:rsidRPr="0034470D">
        <w:rPr>
          <w:rFonts w:ascii="Times New Roman" w:hAnsi="Times New Roman" w:cs="Times New Roman"/>
        </w:rPr>
        <w:t>[</w:t>
      </w:r>
      <w:r w:rsidR="0081046C">
        <w:rPr>
          <w:rFonts w:ascii="Times New Roman" w:hAnsi="Times New Roman" w:cs="Times New Roman"/>
          <w:noProof/>
        </w:rPr>
        <w:t>10</w:t>
      </w:r>
      <w:r w:rsidRPr="0034470D">
        <w:rPr>
          <w:rFonts w:ascii="Times New Roman" w:hAnsi="Times New Roman" w:cs="Times New Roman"/>
        </w:rPr>
        <w:t>]</w:t>
      </w:r>
      <w:r w:rsidRPr="0034470D">
        <w:rPr>
          <w:rFonts w:ascii="Times New Roman" w:hAnsi="Times New Roman" w:cs="Times New Roman"/>
        </w:rPr>
        <w:fldChar w:fldCharType="end"/>
      </w:r>
      <w:r w:rsidRPr="0034470D">
        <w:rPr>
          <w:rFonts w:ascii="Times New Roman" w:hAnsi="Times New Roman" w:cs="Times New Roman"/>
        </w:rPr>
        <w:t xml:space="preserve">) at the convergence layer, bundles shall be encapsulated via the Encapsulation Service specified in the SANA Protocol Identifier for Encapsulation Service Registry (reference </w:t>
      </w:r>
      <w:r w:rsidRPr="0034470D">
        <w:rPr>
          <w:rFonts w:ascii="Times New Roman" w:hAnsi="Times New Roman" w:cs="Times New Roman"/>
        </w:rPr>
        <w:fldChar w:fldCharType="begin"/>
      </w:r>
      <w:r w:rsidRPr="0034470D">
        <w:rPr>
          <w:rFonts w:ascii="Times New Roman" w:hAnsi="Times New Roman" w:cs="Times New Roman"/>
        </w:rPr>
        <w:instrText xml:space="preserve"> REF R_SpaceAssignedNumbersAuthority \h </w:instrText>
      </w:r>
      <w:r>
        <w:rPr>
          <w:rFonts w:ascii="Times New Roman" w:hAnsi="Times New Roman" w:cs="Times New Roman"/>
        </w:rPr>
        <w:instrText xml:space="preserve"> \* MERGEFORMAT </w:instrText>
      </w:r>
      <w:r w:rsidRPr="0034470D">
        <w:rPr>
          <w:rFonts w:ascii="Times New Roman" w:hAnsi="Times New Roman" w:cs="Times New Roman"/>
        </w:rPr>
      </w:r>
      <w:r w:rsidRPr="0034470D">
        <w:rPr>
          <w:rFonts w:ascii="Times New Roman" w:hAnsi="Times New Roman" w:cs="Times New Roman"/>
        </w:rPr>
        <w:fldChar w:fldCharType="separate"/>
      </w:r>
      <w:r w:rsidRPr="0034470D">
        <w:rPr>
          <w:rFonts w:ascii="Times New Roman" w:hAnsi="Times New Roman" w:cs="Times New Roman"/>
        </w:rPr>
        <w:t>[</w:t>
      </w:r>
      <w:r w:rsidR="00E672F2">
        <w:rPr>
          <w:rFonts w:ascii="Times New Roman" w:hAnsi="Times New Roman" w:cs="Times New Roman"/>
          <w:noProof/>
        </w:rPr>
        <w:t>7</w:t>
      </w:r>
      <w:r w:rsidRPr="0034470D">
        <w:rPr>
          <w:rFonts w:ascii="Times New Roman" w:hAnsi="Times New Roman" w:cs="Times New Roman"/>
        </w:rPr>
        <w:t>]</w:t>
      </w:r>
      <w:r w:rsidRPr="0034470D">
        <w:rPr>
          <w:rFonts w:ascii="Times New Roman" w:hAnsi="Times New Roman" w:cs="Times New Roman"/>
        </w:rPr>
        <w:fldChar w:fldCharType="end"/>
      </w:r>
      <w:r w:rsidRPr="0034470D">
        <w:rPr>
          <w:rFonts w:ascii="Times New Roman" w:hAnsi="Times New Roman" w:cs="Times New Roman"/>
        </w:rPr>
        <w:t>) as follows:</w:t>
      </w:r>
    </w:p>
    <w:p w14:paraId="32D799B3" w14:textId="77777777" w:rsidR="0034470D" w:rsidRPr="0034470D" w:rsidRDefault="0034470D" w:rsidP="0034470D">
      <w:pPr>
        <w:pStyle w:val="List"/>
        <w:numPr>
          <w:ilvl w:val="0"/>
          <w:numId w:val="26"/>
        </w:numPr>
        <w:tabs>
          <w:tab w:val="left" w:pos="720"/>
        </w:tabs>
        <w:rPr>
          <w:sz w:val="22"/>
          <w:szCs w:val="18"/>
        </w:rPr>
      </w:pPr>
      <w:r w:rsidRPr="0034470D">
        <w:rPr>
          <w:sz w:val="22"/>
          <w:szCs w:val="18"/>
        </w:rPr>
        <w:t xml:space="preserve">each bundle shall be presented as the data unit of one invocation of one </w:t>
      </w:r>
      <w:proofErr w:type="spellStart"/>
      <w:r w:rsidRPr="0034470D">
        <w:rPr>
          <w:sz w:val="22"/>
          <w:szCs w:val="18"/>
        </w:rPr>
        <w:t>ENCAPSULATION.request</w:t>
      </w:r>
      <w:proofErr w:type="spellEnd"/>
      <w:r w:rsidRPr="0034470D">
        <w:rPr>
          <w:sz w:val="22"/>
          <w:szCs w:val="18"/>
        </w:rPr>
        <w:t xml:space="preserve"> function of the Encapsulation Service with no additional leading or trailing </w:t>
      </w:r>
      <w:proofErr w:type="gramStart"/>
      <w:r w:rsidRPr="0034470D">
        <w:rPr>
          <w:sz w:val="22"/>
          <w:szCs w:val="18"/>
        </w:rPr>
        <w:t>bytes;</w:t>
      </w:r>
      <w:proofErr w:type="gramEnd"/>
    </w:p>
    <w:p w14:paraId="2EC43082" w14:textId="66B40950" w:rsidR="00EE2106" w:rsidRDefault="0034470D" w:rsidP="00EE2106">
      <w:pPr>
        <w:pStyle w:val="List"/>
        <w:numPr>
          <w:ilvl w:val="0"/>
          <w:numId w:val="26"/>
        </w:numPr>
        <w:tabs>
          <w:tab w:val="left" w:pos="720"/>
        </w:tabs>
        <w:rPr>
          <w:sz w:val="22"/>
          <w:szCs w:val="18"/>
        </w:rPr>
      </w:pPr>
      <w:r w:rsidRPr="0034470D">
        <w:rPr>
          <w:sz w:val="22"/>
          <w:szCs w:val="18"/>
        </w:rPr>
        <w:t>the Data Unit Loss Flag (if present at the receiver) may be used by the receiving CLA in an implementation-specific manner.</w:t>
      </w:r>
    </w:p>
    <w:p w14:paraId="632FA90B" w14:textId="77777777" w:rsidR="0034470D" w:rsidRPr="0034470D" w:rsidRDefault="0034470D" w:rsidP="0034470D">
      <w:pPr>
        <w:ind w:left="720" w:hanging="720"/>
        <w:rPr>
          <w:rFonts w:ascii="Times New Roman" w:hAnsi="Times New Roman" w:cs="Times New Roman"/>
          <w:b/>
          <w:bCs/>
          <w:sz w:val="24"/>
          <w:szCs w:val="24"/>
        </w:rPr>
      </w:pPr>
    </w:p>
    <w:p w14:paraId="1C0DC6C9" w14:textId="71F384D8" w:rsidR="008269E0" w:rsidRDefault="00AB7D5E" w:rsidP="00AB7D5E">
      <w:pPr>
        <w:pStyle w:val="Heading2"/>
        <w:rPr>
          <w:rFonts w:ascii="Times New Roman" w:hAnsi="Times New Roman" w:cs="Times New Roman"/>
          <w:b/>
          <w:bCs/>
          <w:sz w:val="24"/>
          <w:szCs w:val="24"/>
        </w:rPr>
      </w:pPr>
      <w:bookmarkStart w:id="129" w:name="_Toc88481872"/>
      <w:commentRangeStart w:id="130"/>
      <w:r w:rsidRPr="00AB7D5E">
        <w:rPr>
          <w:rFonts w:ascii="Times New Roman" w:hAnsi="Times New Roman" w:cs="Times New Roman"/>
          <w:b/>
          <w:bCs/>
          <w:sz w:val="24"/>
          <w:szCs w:val="24"/>
          <w:rPrChange w:id="131" w:author="Blanding, Beau T. (MSFC-HP27)[HOSC SERVICES CONTRACT]" w:date="2021-11-17T08:07:00Z">
            <w:rPr/>
          </w:rPrChange>
        </w:rPr>
        <w:t>B7</w:t>
      </w:r>
      <w:r w:rsidRPr="00AB7D5E">
        <w:rPr>
          <w:rFonts w:ascii="Times New Roman" w:hAnsi="Times New Roman" w:cs="Times New Roman"/>
          <w:b/>
          <w:bCs/>
          <w:sz w:val="24"/>
          <w:szCs w:val="24"/>
          <w:rPrChange w:id="132" w:author="Blanding, Beau T. (MSFC-HP27)[HOSC SERVICES CONTRACT]" w:date="2021-11-17T08:07:00Z">
            <w:rPr/>
          </w:rPrChange>
        </w:rPr>
        <w:tab/>
        <w:t>USLP CONVERGENCE LAYER ADAPTER</w:t>
      </w:r>
      <w:bookmarkEnd w:id="129"/>
      <w:commentRangeEnd w:id="130"/>
      <w:r w:rsidR="007A5BAF">
        <w:rPr>
          <w:rStyle w:val="CommentReference"/>
          <w:rFonts w:asciiTheme="minorHAnsi" w:eastAsiaTheme="minorEastAsia" w:hAnsiTheme="minorHAnsi" w:cstheme="minorBidi"/>
          <w:color w:val="auto"/>
        </w:rPr>
        <w:commentReference w:id="130"/>
      </w:r>
    </w:p>
    <w:p w14:paraId="263C36F3" w14:textId="6F14D214" w:rsidR="00467CD3" w:rsidRDefault="00467CD3" w:rsidP="00467CD3"/>
    <w:p w14:paraId="0CCC4640" w14:textId="76978633" w:rsidR="00467CD3" w:rsidRPr="00012AE3" w:rsidRDefault="00467CD3" w:rsidP="00012AE3">
      <w:pPr>
        <w:rPr>
          <w:rFonts w:ascii="Times New Roman" w:hAnsi="Times New Roman" w:cs="Times New Roman"/>
        </w:rPr>
      </w:pPr>
      <w:r w:rsidRPr="00012AE3">
        <w:rPr>
          <w:rFonts w:ascii="Times New Roman" w:hAnsi="Times New Roman" w:cs="Times New Roman"/>
        </w:rPr>
        <w:t>When sending/receiving bundles using the Unified Space Link Protocol (USLP) at the convergence layer, bundles shall be encapsulated in USLP packets as follows:</w:t>
      </w:r>
    </w:p>
    <w:p w14:paraId="406E3E98" w14:textId="4ED2FD8F" w:rsidR="008269E0" w:rsidRDefault="00304E50" w:rsidP="00AB6DEA">
      <w:r>
        <w:t xml:space="preserve">Should be like AOS, but with more options. </w:t>
      </w:r>
      <w:proofErr w:type="gramStart"/>
      <w:r>
        <w:t>Degenerative case,</w:t>
      </w:r>
      <w:proofErr w:type="gramEnd"/>
      <w:r>
        <w:t xml:space="preserve"> looks like AOS. General case, offers:</w:t>
      </w:r>
    </w:p>
    <w:p w14:paraId="718F809B" w14:textId="6BCAD9D3" w:rsidR="00304E50" w:rsidRDefault="00304E50" w:rsidP="00AB6DEA">
      <w:r>
        <w:t>Big or small bundles allowance (variable frames)</w:t>
      </w:r>
    </w:p>
    <w:p w14:paraId="60135C40" w14:textId="2829496B" w:rsidR="00304E50" w:rsidRDefault="00304E50" w:rsidP="00AB6DEA">
      <w:r>
        <w:t>Alerts (High priority)</w:t>
      </w:r>
    </w:p>
    <w:p w14:paraId="52F24AC9" w14:textId="75497EB3" w:rsidR="00304E50" w:rsidRPr="00AB6DEA" w:rsidRDefault="00304E50" w:rsidP="00012AE3">
      <w:r>
        <w:t>Security for different bundles.</w:t>
      </w:r>
    </w:p>
    <w:p w14:paraId="5CF5919B" w14:textId="77777777" w:rsidR="008269E0" w:rsidRDefault="008269E0" w:rsidP="008269E0">
      <w:pPr>
        <w:pStyle w:val="Heading2"/>
        <w:rPr>
          <w:rFonts w:ascii="Times New Roman" w:hAnsi="Times New Roman" w:cs="Times New Roman"/>
          <w:b/>
          <w:bCs/>
        </w:rPr>
      </w:pPr>
      <w:bookmarkStart w:id="133" w:name="_Toc88481873"/>
      <w:r>
        <w:rPr>
          <w:rFonts w:ascii="Times New Roman" w:hAnsi="Times New Roman" w:cs="Times New Roman"/>
          <w:b/>
          <w:bCs/>
        </w:rPr>
        <w:t>B8</w:t>
      </w:r>
      <w:r>
        <w:rPr>
          <w:rFonts w:ascii="Times New Roman" w:hAnsi="Times New Roman" w:cs="Times New Roman"/>
          <w:b/>
          <w:bCs/>
        </w:rPr>
        <w:tab/>
        <w:t>SPACE PACKETS</w:t>
      </w:r>
      <w:bookmarkEnd w:id="133"/>
    </w:p>
    <w:p w14:paraId="4C96C2BB" w14:textId="77777777" w:rsidR="008269E0" w:rsidRDefault="008269E0" w:rsidP="008269E0">
      <w:pPr>
        <w:pStyle w:val="Heading2"/>
        <w:rPr>
          <w:rFonts w:ascii="Times New Roman" w:hAnsi="Times New Roman" w:cs="Times New Roman"/>
          <w:b/>
          <w:bCs/>
        </w:rPr>
      </w:pPr>
    </w:p>
    <w:p w14:paraId="2212D98F" w14:textId="3AFAD881" w:rsidR="004A02E3" w:rsidRPr="00AB7D5E" w:rsidRDefault="001E7EB1" w:rsidP="00BF59BB">
      <w:pPr>
        <w:rPr>
          <w:rFonts w:eastAsia="Times New Roman"/>
          <w:sz w:val="24"/>
          <w:szCs w:val="24"/>
          <w:lang w:eastAsia="en-US"/>
        </w:rPr>
      </w:pPr>
      <w:r w:rsidRPr="008269E0">
        <w:br w:type="page"/>
      </w:r>
    </w:p>
    <w:p w14:paraId="637CFEBD" w14:textId="35C22577" w:rsidR="001E7EB1" w:rsidRPr="00B85CA6" w:rsidRDefault="001E7EB1" w:rsidP="00B85CA6">
      <w:pPr>
        <w:pStyle w:val="Heading1"/>
        <w:jc w:val="center"/>
        <w:rPr>
          <w:rFonts w:ascii="Times New Roman" w:eastAsia="Times New Roman" w:hAnsi="Times New Roman" w:cs="Times New Roman"/>
          <w:b/>
          <w:iCs/>
          <w:caps/>
          <w:color w:val="auto"/>
          <w:sz w:val="28"/>
          <w:szCs w:val="24"/>
          <w:lang w:eastAsia="en-US"/>
        </w:rPr>
      </w:pPr>
      <w:bookmarkStart w:id="134" w:name="_Toc88481874"/>
      <w:r w:rsidRPr="00B85CA6">
        <w:rPr>
          <w:rFonts w:ascii="Times New Roman" w:eastAsia="Times New Roman" w:hAnsi="Times New Roman" w:cs="Times New Roman"/>
          <w:b/>
          <w:iCs/>
          <w:caps/>
          <w:color w:val="auto"/>
          <w:sz w:val="28"/>
          <w:szCs w:val="24"/>
          <w:lang w:eastAsia="en-US"/>
        </w:rPr>
        <w:lastRenderedPageBreak/>
        <w:t>Annex C</w:t>
      </w:r>
      <w:r w:rsidRPr="00B85CA6">
        <w:rPr>
          <w:rFonts w:ascii="Times New Roman" w:eastAsia="Times New Roman" w:hAnsi="Times New Roman" w:cs="Times New Roman"/>
          <w:b/>
          <w:iCs/>
          <w:caps/>
          <w:color w:val="auto"/>
          <w:sz w:val="28"/>
          <w:szCs w:val="24"/>
          <w:lang w:eastAsia="en-US"/>
        </w:rPr>
        <w:br/>
      </w:r>
      <w:bookmarkStart w:id="135" w:name="_Toc351011086"/>
      <w:bookmarkStart w:id="136" w:name="_Ref369070881"/>
      <w:bookmarkStart w:id="137" w:name="_Toc370054555"/>
      <w:bookmarkStart w:id="138" w:name="_Ref370134846"/>
      <w:bookmarkStart w:id="139" w:name="_Ref370134857"/>
      <w:bookmarkStart w:id="140" w:name="_Toc393979521"/>
      <w:bookmarkStart w:id="141" w:name="_Toc427853821"/>
      <w:commentRangeStart w:id="142"/>
      <w:r w:rsidRPr="00B85CA6">
        <w:rPr>
          <w:rFonts w:ascii="Times New Roman" w:eastAsia="Times New Roman" w:hAnsi="Times New Roman" w:cs="Times New Roman"/>
          <w:b/>
          <w:iCs/>
          <w:caps/>
          <w:color w:val="auto"/>
          <w:sz w:val="28"/>
          <w:szCs w:val="24"/>
          <w:lang w:eastAsia="en-US"/>
        </w:rPr>
        <w:t>AGGREGATE CUSTODY SIGNAL Specification</w:t>
      </w:r>
      <w:commentRangeEnd w:id="142"/>
      <w:r w:rsidR="007A5BAF">
        <w:rPr>
          <w:rStyle w:val="CommentReference"/>
          <w:rFonts w:asciiTheme="minorHAnsi" w:eastAsiaTheme="minorEastAsia" w:hAnsiTheme="minorHAnsi" w:cstheme="minorBidi"/>
          <w:color w:val="auto"/>
        </w:rPr>
        <w:commentReference w:id="142"/>
      </w:r>
      <w:r w:rsidRPr="00B85CA6">
        <w:rPr>
          <w:rFonts w:ascii="Times New Roman" w:eastAsia="Times New Roman" w:hAnsi="Times New Roman" w:cs="Times New Roman"/>
          <w:b/>
          <w:iCs/>
          <w:caps/>
          <w:color w:val="auto"/>
          <w:sz w:val="28"/>
          <w:szCs w:val="24"/>
          <w:lang w:eastAsia="en-US"/>
        </w:rPr>
        <w:br/>
      </w:r>
      <w:r w:rsidRPr="00B85CA6">
        <w:rPr>
          <w:rFonts w:ascii="Times New Roman" w:eastAsia="Times New Roman" w:hAnsi="Times New Roman" w:cs="Times New Roman"/>
          <w:b/>
          <w:iCs/>
          <w:caps/>
          <w:color w:val="auto"/>
          <w:sz w:val="28"/>
          <w:szCs w:val="24"/>
          <w:lang w:eastAsia="en-US"/>
        </w:rPr>
        <w:br/>
        <w:t>(Normative)</w:t>
      </w:r>
      <w:bookmarkEnd w:id="134"/>
      <w:bookmarkEnd w:id="135"/>
      <w:bookmarkEnd w:id="136"/>
      <w:bookmarkEnd w:id="137"/>
      <w:bookmarkEnd w:id="138"/>
      <w:bookmarkEnd w:id="139"/>
      <w:bookmarkEnd w:id="140"/>
      <w:bookmarkEnd w:id="141"/>
    </w:p>
    <w:p w14:paraId="4E816A7E" w14:textId="77777777" w:rsidR="004A02E3" w:rsidRPr="004A02E3" w:rsidRDefault="004A02E3" w:rsidP="004A02E3">
      <w:pPr>
        <w:rPr>
          <w:lang w:eastAsia="en-US"/>
        </w:rPr>
      </w:pPr>
    </w:p>
    <w:p w14:paraId="7F175674" w14:textId="27B609CF" w:rsidR="00BE11CC" w:rsidRDefault="002946A5" w:rsidP="00AB6DEA">
      <w:pPr>
        <w:pStyle w:val="Heading2"/>
        <w:rPr>
          <w:rFonts w:ascii="Times New Roman" w:hAnsi="Times New Roman" w:cs="Times New Roman"/>
          <w:b/>
          <w:bCs/>
          <w:color w:val="auto"/>
          <w:sz w:val="24"/>
          <w:szCs w:val="24"/>
          <w:lang w:eastAsia="en-US"/>
        </w:rPr>
      </w:pPr>
      <w:bookmarkStart w:id="143" w:name="_Toc88481875"/>
      <w:r w:rsidRPr="00012AE3">
        <w:rPr>
          <w:rFonts w:ascii="Times New Roman" w:hAnsi="Times New Roman" w:cs="Times New Roman"/>
          <w:b/>
          <w:bCs/>
          <w:color w:val="auto"/>
          <w:sz w:val="24"/>
          <w:szCs w:val="24"/>
          <w:lang w:eastAsia="en-US"/>
        </w:rPr>
        <w:t>C</w:t>
      </w:r>
      <w:r w:rsidR="00BE11CC" w:rsidRPr="00012AE3">
        <w:rPr>
          <w:rFonts w:ascii="Times New Roman" w:hAnsi="Times New Roman" w:cs="Times New Roman"/>
          <w:b/>
          <w:bCs/>
          <w:color w:val="auto"/>
          <w:sz w:val="24"/>
          <w:szCs w:val="24"/>
          <w:lang w:eastAsia="en-US"/>
        </w:rPr>
        <w:t>1</w:t>
      </w:r>
      <w:r w:rsidR="00BE11CC" w:rsidRPr="00012AE3">
        <w:rPr>
          <w:rFonts w:ascii="Times New Roman" w:hAnsi="Times New Roman" w:cs="Times New Roman"/>
          <w:b/>
          <w:bCs/>
          <w:color w:val="auto"/>
          <w:sz w:val="24"/>
          <w:szCs w:val="24"/>
          <w:lang w:eastAsia="en-US"/>
        </w:rPr>
        <w:tab/>
        <w:t>OVERVIEW</w:t>
      </w:r>
      <w:bookmarkEnd w:id="143"/>
    </w:p>
    <w:p w14:paraId="0DA317FA" w14:textId="77777777" w:rsidR="00AB6DEA" w:rsidRPr="00012AE3" w:rsidRDefault="00AB6DEA" w:rsidP="00AB6DEA">
      <w:pPr>
        <w:rPr>
          <w:lang w:eastAsia="en-US"/>
        </w:rPr>
      </w:pPr>
    </w:p>
    <w:p w14:paraId="3D5C9C86" w14:textId="060A8A33" w:rsidR="00BE11CC" w:rsidRPr="00BE11CC"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BE11CC">
        <w:rPr>
          <w:rFonts w:ascii="Times New Roman" w:hAnsi="Times New Roman" w:cs="Times New Roman"/>
          <w:b/>
          <w:bCs/>
          <w:sz w:val="24"/>
          <w:szCs w:val="24"/>
          <w:lang w:eastAsia="en-US"/>
        </w:rPr>
        <w:t>1.1</w:t>
      </w:r>
      <w:r w:rsidR="00BE11CC" w:rsidRPr="00BE11CC">
        <w:rPr>
          <w:rFonts w:ascii="Times New Roman" w:hAnsi="Times New Roman" w:cs="Times New Roman"/>
          <w:b/>
          <w:bCs/>
          <w:sz w:val="24"/>
          <w:szCs w:val="24"/>
          <w:lang w:eastAsia="en-US"/>
        </w:rPr>
        <w:tab/>
        <w:t>GENERAL</w:t>
      </w:r>
    </w:p>
    <w:p w14:paraId="24ED883D" w14:textId="34EB3BE0"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This annex defines a</w:t>
      </w:r>
      <w:r w:rsidR="00E44DF9">
        <w:rPr>
          <w:rFonts w:ascii="Times New Roman" w:hAnsi="Times New Roman" w:cs="Times New Roman"/>
          <w:lang w:eastAsia="en-US"/>
        </w:rPr>
        <w:t>n</w:t>
      </w:r>
      <w:r w:rsidRPr="00BE11CC">
        <w:rPr>
          <w:rFonts w:ascii="Times New Roman" w:hAnsi="Times New Roman" w:cs="Times New Roman"/>
          <w:lang w:eastAsia="en-US"/>
        </w:rPr>
        <w:t xml:space="preserve"> administrative bundle type and a complementary bundle block that carries extra information and enhances custody transfer of BP as </w:t>
      </w:r>
      <w:r w:rsidR="00E44DF9">
        <w:rPr>
          <w:rFonts w:ascii="Times New Roman" w:hAnsi="Times New Roman" w:cs="Times New Roman"/>
          <w:lang w:eastAsia="en-US"/>
        </w:rPr>
        <w:t>introduced</w:t>
      </w:r>
      <w:r w:rsidRPr="00BE11CC">
        <w:rPr>
          <w:rFonts w:ascii="Times New Roman" w:hAnsi="Times New Roman" w:cs="Times New Roman"/>
          <w:lang w:eastAsia="en-US"/>
        </w:rPr>
        <w:t xml:space="preserve"> in RFC 5050</w:t>
      </w:r>
      <w:r w:rsidR="00E44DF9">
        <w:rPr>
          <w:rFonts w:ascii="Times New Roman" w:hAnsi="Times New Roman" w:cs="Times New Roman"/>
          <w:lang w:eastAsia="en-US"/>
        </w:rPr>
        <w:t xml:space="preserve"> and </w:t>
      </w:r>
      <w:r w:rsidR="00B204C8">
        <w:rPr>
          <w:rFonts w:ascii="Times New Roman" w:hAnsi="Times New Roman" w:cs="Times New Roman"/>
          <w:lang w:eastAsia="en-US"/>
        </w:rPr>
        <w:t>adapted</w:t>
      </w:r>
      <w:r w:rsidR="00E44DF9">
        <w:rPr>
          <w:rFonts w:ascii="Times New Roman" w:hAnsi="Times New Roman" w:cs="Times New Roman"/>
          <w:lang w:eastAsia="en-US"/>
        </w:rPr>
        <w:t xml:space="preserve"> for RFC </w:t>
      </w:r>
      <w:r w:rsidR="00B204C8" w:rsidRPr="00B204C8">
        <w:rPr>
          <w:rFonts w:ascii="Times New Roman" w:hAnsi="Times New Roman" w:cs="Times New Roman"/>
          <w:color w:val="FF0000"/>
          <w:lang w:eastAsia="en-US"/>
        </w:rPr>
        <w:t>BIBECT</w:t>
      </w:r>
      <w:r w:rsidRPr="00BE11CC">
        <w:rPr>
          <w:rFonts w:ascii="Times New Roman" w:hAnsi="Times New Roman" w:cs="Times New Roman"/>
          <w:lang w:eastAsia="en-US"/>
        </w:rPr>
        <w:t>.  Enhanced custody transfer is particularly important with asymmetric routing and data rates between forward (uplink) and return (downlink) paths in many environments including human and robotic spaceflight.</w:t>
      </w:r>
    </w:p>
    <w:p w14:paraId="4790518B" w14:textId="70CEFF5F" w:rsidR="00BE11CC" w:rsidRPr="00BE11CC"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BE11CC">
        <w:rPr>
          <w:rFonts w:ascii="Times New Roman" w:hAnsi="Times New Roman" w:cs="Times New Roman"/>
          <w:b/>
          <w:bCs/>
          <w:sz w:val="24"/>
          <w:szCs w:val="24"/>
          <w:lang w:eastAsia="en-US"/>
        </w:rPr>
        <w:t>1.2</w:t>
      </w:r>
      <w:r w:rsidR="00BE11CC" w:rsidRPr="00BE11CC">
        <w:rPr>
          <w:rFonts w:ascii="Times New Roman" w:hAnsi="Times New Roman" w:cs="Times New Roman"/>
          <w:b/>
          <w:bCs/>
          <w:sz w:val="24"/>
          <w:szCs w:val="24"/>
          <w:lang w:eastAsia="en-US"/>
        </w:rPr>
        <w:tab/>
        <w:t>INTRODUCTION</w:t>
      </w:r>
    </w:p>
    <w:p w14:paraId="069522FB"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In order to guarantee delivery of data, BP provides for the capability to positively identify a bundle and acknowledge the receipt of that bundle.  This capability is provided for each bundle discretely.  For links with asymmetric data rates, the acknowledgement on a bundle-by-bundle basis with link asymmetries of two or three orders of magnitude may be onerous.  By the aggregation of custody signals, link efficiencies of more than one order of magnitude can be realized.</w:t>
      </w:r>
    </w:p>
    <w:p w14:paraId="226BB6B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An Aggregate Custody Signal (ACS) is similar to a normal custody signal in that it signals acceptance or rejection of custody and a reason for this acceptance or rejection.  An ACS extends the BP custody mechanism by identifying one or more bundles in a compressed format.</w:t>
      </w:r>
    </w:p>
    <w:p w14:paraId="194DB23F"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The identification is in the form of blocks or fills, like TCP selective acknowledgments.  The ACS block is a contiguous sequence of custody IDs that identify specific bundles.  These custody IDs are provided in each bundle’s Custody Transfer Enhancement Block (CTEB).  An aggregate custody signal is the payload of a bundle with the ‘Administrative Record’ flag set.  As a payload, it is contained inside a payload block.  The aggregate custody signal is a new Administrative Record, number 4.</w:t>
      </w:r>
    </w:p>
    <w:p w14:paraId="54BBE8F6" w14:textId="3528AC02" w:rsidR="00BE11CC" w:rsidRDefault="002946A5" w:rsidP="00AB6DEA">
      <w:pPr>
        <w:pStyle w:val="Heading2"/>
        <w:rPr>
          <w:rFonts w:ascii="Times New Roman" w:hAnsi="Times New Roman" w:cs="Times New Roman"/>
          <w:b/>
          <w:bCs/>
          <w:color w:val="auto"/>
          <w:sz w:val="24"/>
          <w:szCs w:val="24"/>
          <w:lang w:eastAsia="en-US"/>
        </w:rPr>
      </w:pPr>
      <w:bookmarkStart w:id="144" w:name="_Toc88481876"/>
      <w:r w:rsidRPr="00012AE3">
        <w:rPr>
          <w:rFonts w:ascii="Times New Roman" w:hAnsi="Times New Roman" w:cs="Times New Roman"/>
          <w:b/>
          <w:bCs/>
          <w:color w:val="auto"/>
          <w:sz w:val="24"/>
          <w:szCs w:val="24"/>
          <w:lang w:eastAsia="en-US"/>
        </w:rPr>
        <w:t>C</w:t>
      </w:r>
      <w:r w:rsidR="00BE11CC" w:rsidRPr="00012AE3">
        <w:rPr>
          <w:rFonts w:ascii="Times New Roman" w:hAnsi="Times New Roman" w:cs="Times New Roman"/>
          <w:b/>
          <w:bCs/>
          <w:color w:val="auto"/>
          <w:sz w:val="24"/>
          <w:szCs w:val="24"/>
          <w:lang w:eastAsia="en-US"/>
        </w:rPr>
        <w:t>2</w:t>
      </w:r>
      <w:r w:rsidR="00BE11CC" w:rsidRPr="00012AE3">
        <w:rPr>
          <w:rFonts w:ascii="Times New Roman" w:hAnsi="Times New Roman" w:cs="Times New Roman"/>
          <w:b/>
          <w:bCs/>
          <w:color w:val="auto"/>
          <w:sz w:val="24"/>
          <w:szCs w:val="24"/>
          <w:lang w:eastAsia="en-US"/>
        </w:rPr>
        <w:tab/>
        <w:t>DEFINITION OF TERMS</w:t>
      </w:r>
      <w:bookmarkEnd w:id="144"/>
    </w:p>
    <w:p w14:paraId="745BA842" w14:textId="77777777" w:rsidR="00AB6DEA" w:rsidRPr="00012AE3" w:rsidRDefault="00AB6DEA" w:rsidP="00AB6DEA">
      <w:pPr>
        <w:rPr>
          <w:lang w:eastAsia="en-US"/>
        </w:rPr>
      </w:pPr>
    </w:p>
    <w:p w14:paraId="47E5098C"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 pending ACS is a logical entity that shall contain the following:</w:t>
      </w:r>
    </w:p>
    <w:p w14:paraId="38AC141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 xml:space="preserve">custodian </w:t>
      </w:r>
      <w:proofErr w:type="gramStart"/>
      <w:r w:rsidRPr="00BE11CC">
        <w:rPr>
          <w:rFonts w:ascii="Times New Roman" w:hAnsi="Times New Roman" w:cs="Times New Roman"/>
          <w:lang w:eastAsia="en-US"/>
        </w:rPr>
        <w:t>EID;</w:t>
      </w:r>
      <w:proofErr w:type="gramEnd"/>
    </w:p>
    <w:p w14:paraId="3C8B2366"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 xml:space="preserve">reason </w:t>
      </w:r>
      <w:proofErr w:type="gramStart"/>
      <w:r w:rsidRPr="00BE11CC">
        <w:rPr>
          <w:rFonts w:ascii="Times New Roman" w:hAnsi="Times New Roman" w:cs="Times New Roman"/>
          <w:lang w:eastAsia="en-US"/>
        </w:rPr>
        <w:t>code;</w:t>
      </w:r>
      <w:proofErr w:type="gramEnd"/>
    </w:p>
    <w:p w14:paraId="40D9DB9E"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c)</w:t>
      </w:r>
      <w:r w:rsidRPr="00BE11CC">
        <w:rPr>
          <w:rFonts w:ascii="Times New Roman" w:hAnsi="Times New Roman" w:cs="Times New Roman"/>
          <w:lang w:eastAsia="en-US"/>
        </w:rPr>
        <w:tab/>
        <w:t xml:space="preserve">‘successful’ </w:t>
      </w:r>
      <w:proofErr w:type="gramStart"/>
      <w:r w:rsidRPr="00BE11CC">
        <w:rPr>
          <w:rFonts w:ascii="Times New Roman" w:hAnsi="Times New Roman" w:cs="Times New Roman"/>
          <w:lang w:eastAsia="en-US"/>
        </w:rPr>
        <w:t>flag;</w:t>
      </w:r>
      <w:proofErr w:type="gramEnd"/>
    </w:p>
    <w:p w14:paraId="00CB14E5"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d)</w:t>
      </w:r>
      <w:r w:rsidRPr="00BE11CC">
        <w:rPr>
          <w:rFonts w:ascii="Times New Roman" w:hAnsi="Times New Roman" w:cs="Times New Roman"/>
          <w:lang w:eastAsia="en-US"/>
        </w:rPr>
        <w:tab/>
        <w:t xml:space="preserve">ACS generation countdown </w:t>
      </w:r>
      <w:proofErr w:type="gramStart"/>
      <w:r w:rsidRPr="00BE11CC">
        <w:rPr>
          <w:rFonts w:ascii="Times New Roman" w:hAnsi="Times New Roman" w:cs="Times New Roman"/>
          <w:lang w:eastAsia="en-US"/>
        </w:rPr>
        <w:t>timer;</w:t>
      </w:r>
      <w:proofErr w:type="gramEnd"/>
    </w:p>
    <w:p w14:paraId="09ED362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e)</w:t>
      </w:r>
      <w:r w:rsidRPr="00BE11CC">
        <w:rPr>
          <w:rFonts w:ascii="Times New Roman" w:hAnsi="Times New Roman" w:cs="Times New Roman"/>
          <w:lang w:eastAsia="en-US"/>
        </w:rPr>
        <w:tab/>
        <w:t>bundle IDs.</w:t>
      </w:r>
    </w:p>
    <w:p w14:paraId="6C4399BC"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An Aggregate Custody Signal is an administrative record that shall have:</w:t>
      </w:r>
    </w:p>
    <w:p w14:paraId="786DBAA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lastRenderedPageBreak/>
        <w:t>a)</w:t>
      </w:r>
      <w:r w:rsidRPr="00BE11CC">
        <w:rPr>
          <w:rFonts w:ascii="Times New Roman" w:hAnsi="Times New Roman" w:cs="Times New Roman"/>
          <w:lang w:eastAsia="en-US"/>
        </w:rPr>
        <w:tab/>
        <w:t>an administrative record type 4 for ‘Aggregate Custody Signal</w:t>
      </w:r>
      <w:proofErr w:type="gramStart"/>
      <w:r w:rsidRPr="00BE11CC">
        <w:rPr>
          <w:rFonts w:ascii="Times New Roman" w:hAnsi="Times New Roman" w:cs="Times New Roman"/>
          <w:lang w:eastAsia="en-US"/>
        </w:rPr>
        <w:t>’;</w:t>
      </w:r>
      <w:proofErr w:type="gramEnd"/>
    </w:p>
    <w:p w14:paraId="249E190B"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Administrative Record Flag ‘record is for a fragment’ cleared.</w:t>
      </w:r>
    </w:p>
    <w:p w14:paraId="60339163" w14:textId="00A56422" w:rsidR="00BE11CC" w:rsidRDefault="002946A5" w:rsidP="00AB6DEA">
      <w:pPr>
        <w:pStyle w:val="Heading2"/>
        <w:rPr>
          <w:rFonts w:ascii="Times New Roman" w:hAnsi="Times New Roman" w:cs="Times New Roman"/>
          <w:b/>
          <w:bCs/>
          <w:color w:val="auto"/>
          <w:sz w:val="24"/>
          <w:szCs w:val="24"/>
          <w:lang w:eastAsia="en-US"/>
        </w:rPr>
      </w:pPr>
      <w:bookmarkStart w:id="145" w:name="_Toc88481877"/>
      <w:r w:rsidRPr="00012AE3">
        <w:rPr>
          <w:rFonts w:ascii="Times New Roman" w:hAnsi="Times New Roman" w:cs="Times New Roman"/>
          <w:b/>
          <w:bCs/>
          <w:color w:val="auto"/>
          <w:sz w:val="24"/>
          <w:szCs w:val="24"/>
          <w:lang w:eastAsia="en-US"/>
        </w:rPr>
        <w:t>C</w:t>
      </w:r>
      <w:r w:rsidR="00BE11CC" w:rsidRPr="00012AE3">
        <w:rPr>
          <w:rFonts w:ascii="Times New Roman" w:hAnsi="Times New Roman" w:cs="Times New Roman"/>
          <w:b/>
          <w:bCs/>
          <w:color w:val="auto"/>
          <w:sz w:val="24"/>
          <w:szCs w:val="24"/>
          <w:lang w:eastAsia="en-US"/>
        </w:rPr>
        <w:t>3</w:t>
      </w:r>
      <w:r w:rsidR="00BE11CC" w:rsidRPr="00012AE3">
        <w:rPr>
          <w:rFonts w:ascii="Times New Roman" w:hAnsi="Times New Roman" w:cs="Times New Roman"/>
          <w:b/>
          <w:bCs/>
          <w:color w:val="auto"/>
          <w:sz w:val="24"/>
          <w:szCs w:val="24"/>
          <w:lang w:eastAsia="en-US"/>
        </w:rPr>
        <w:tab/>
        <w:t>ACS COMPONENT FORMATS</w:t>
      </w:r>
      <w:bookmarkEnd w:id="145"/>
    </w:p>
    <w:p w14:paraId="63FF2FA3" w14:textId="77777777" w:rsidR="00AB6DEA" w:rsidRPr="00012AE3" w:rsidRDefault="00AB6DEA" w:rsidP="00AB6DEA">
      <w:pPr>
        <w:rPr>
          <w:lang w:eastAsia="en-US"/>
        </w:rPr>
      </w:pPr>
    </w:p>
    <w:p w14:paraId="355D6D5D" w14:textId="4D3A0A2D" w:rsidR="00BE11CC" w:rsidRPr="00BE11CC"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BE11CC">
        <w:rPr>
          <w:rFonts w:ascii="Times New Roman" w:hAnsi="Times New Roman" w:cs="Times New Roman"/>
          <w:b/>
          <w:bCs/>
          <w:sz w:val="24"/>
          <w:szCs w:val="24"/>
          <w:lang w:eastAsia="en-US"/>
        </w:rPr>
        <w:t>3.1</w:t>
      </w:r>
      <w:r w:rsidR="00BE11CC" w:rsidRPr="00BE11CC">
        <w:rPr>
          <w:rFonts w:ascii="Times New Roman" w:hAnsi="Times New Roman" w:cs="Times New Roman"/>
          <w:b/>
          <w:bCs/>
          <w:sz w:val="24"/>
          <w:szCs w:val="24"/>
          <w:lang w:eastAsia="en-US"/>
        </w:rPr>
        <w:tab/>
        <w:t>OVERVIEW</w:t>
      </w:r>
    </w:p>
    <w:p w14:paraId="5C395FED"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An ACS function is similar to a normal custody signal in signaling acceptance or rejection of custody and a reason for this acceptance or rejection.  An ACS provides additional benefits by providing custody signals for one or more bundles in a compressed format.</w:t>
      </w:r>
    </w:p>
    <w:p w14:paraId="2021EA7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The identification is in the form of blocks or fills, like TCP selective acknowledgments.  A block is a contiguous sequence of custody IDs that identify bundles.  The custody IDs come from Custody Transfer Enhancement Blocks.</w:t>
      </w:r>
    </w:p>
    <w:p w14:paraId="502C386F" w14:textId="78D86830" w:rsid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All block formats and behavior are consistent with RFC </w:t>
      </w:r>
      <w:r w:rsidR="00B204C8">
        <w:rPr>
          <w:rFonts w:ascii="Times New Roman" w:hAnsi="Times New Roman" w:cs="Times New Roman"/>
          <w:color w:val="FF0000"/>
          <w:lang w:eastAsia="en-US"/>
        </w:rPr>
        <w:t>5050 and RFC BIBECT</w:t>
      </w:r>
      <w:r w:rsidRPr="00BE11CC">
        <w:rPr>
          <w:rFonts w:ascii="Times New Roman" w:hAnsi="Times New Roman" w:cs="Times New Roman"/>
          <w:lang w:eastAsia="en-US"/>
        </w:rPr>
        <w:t>.</w:t>
      </w:r>
    </w:p>
    <w:p w14:paraId="3D57DD2E" w14:textId="77777777" w:rsidR="00656375" w:rsidRPr="00BE11CC" w:rsidRDefault="00656375" w:rsidP="00BE11CC">
      <w:pPr>
        <w:rPr>
          <w:rFonts w:ascii="Times New Roman" w:hAnsi="Times New Roman" w:cs="Times New Roman"/>
          <w:lang w:eastAsia="en-US"/>
        </w:rPr>
      </w:pPr>
    </w:p>
    <w:p w14:paraId="4B7DE16D" w14:textId="4BBEB4B9" w:rsidR="00BE11CC" w:rsidRPr="00E44DF9"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E44DF9">
        <w:rPr>
          <w:rFonts w:ascii="Times New Roman" w:hAnsi="Times New Roman" w:cs="Times New Roman"/>
          <w:b/>
          <w:bCs/>
          <w:sz w:val="24"/>
          <w:szCs w:val="24"/>
          <w:lang w:eastAsia="en-US"/>
        </w:rPr>
        <w:t>3.2</w:t>
      </w:r>
      <w:r w:rsidR="00BE11CC" w:rsidRPr="00E44DF9">
        <w:rPr>
          <w:rFonts w:ascii="Times New Roman" w:hAnsi="Times New Roman" w:cs="Times New Roman"/>
          <w:b/>
          <w:bCs/>
          <w:sz w:val="24"/>
          <w:szCs w:val="24"/>
          <w:lang w:eastAsia="en-US"/>
        </w:rPr>
        <w:tab/>
        <w:t>AGGREGATE CUSTODY SIGNAL</w:t>
      </w:r>
    </w:p>
    <w:p w14:paraId="373DEA0A" w14:textId="0C51CF26" w:rsidR="00BE11CC" w:rsidRPr="00656375" w:rsidRDefault="002946A5" w:rsidP="00BE11CC">
      <w:pPr>
        <w:rPr>
          <w:rFonts w:ascii="Times New Roman" w:hAnsi="Times New Roman" w:cs="Times New Roman"/>
          <w:b/>
          <w:bCs/>
          <w:lang w:eastAsia="en-US"/>
        </w:rPr>
      </w:pPr>
      <w:r>
        <w:rPr>
          <w:rFonts w:ascii="Times New Roman" w:hAnsi="Times New Roman" w:cs="Times New Roman"/>
          <w:b/>
          <w:bCs/>
          <w:lang w:eastAsia="en-US"/>
        </w:rPr>
        <w:t>C</w:t>
      </w:r>
      <w:r w:rsidR="00BE11CC" w:rsidRPr="00656375">
        <w:rPr>
          <w:rFonts w:ascii="Times New Roman" w:hAnsi="Times New Roman" w:cs="Times New Roman"/>
          <w:b/>
          <w:bCs/>
          <w:lang w:eastAsia="en-US"/>
        </w:rPr>
        <w:t>3.2.1</w:t>
      </w:r>
      <w:r w:rsidR="00BE11CC" w:rsidRPr="00656375">
        <w:rPr>
          <w:rFonts w:ascii="Times New Roman" w:hAnsi="Times New Roman" w:cs="Times New Roman"/>
          <w:b/>
          <w:bCs/>
          <w:lang w:eastAsia="en-US"/>
        </w:rPr>
        <w:tab/>
      </w:r>
      <w:r w:rsidR="00BE11CC" w:rsidRPr="00656375">
        <w:rPr>
          <w:rFonts w:ascii="Times New Roman" w:hAnsi="Times New Roman" w:cs="Times New Roman"/>
          <w:lang w:eastAsia="en-US"/>
        </w:rPr>
        <w:t>An aggregate custody signal shall be the payload of a bundle with the ‘Administrative Record’ flag set.</w:t>
      </w:r>
    </w:p>
    <w:p w14:paraId="5D485A7F" w14:textId="72B52118"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NOTE</w:t>
      </w:r>
      <w:r w:rsidR="00656375">
        <w:rPr>
          <w:rFonts w:ascii="Times New Roman" w:hAnsi="Times New Roman" w:cs="Times New Roman"/>
          <w:lang w:eastAsia="en-US"/>
        </w:rPr>
        <w:tab/>
      </w:r>
      <w:r w:rsidRPr="00BE11CC">
        <w:rPr>
          <w:rFonts w:ascii="Times New Roman" w:hAnsi="Times New Roman" w:cs="Times New Roman"/>
          <w:lang w:eastAsia="en-US"/>
        </w:rPr>
        <w:t>–</w:t>
      </w:r>
      <w:r w:rsidR="00656375">
        <w:rPr>
          <w:rFonts w:ascii="Times New Roman" w:hAnsi="Times New Roman" w:cs="Times New Roman"/>
          <w:lang w:eastAsia="en-US"/>
        </w:rPr>
        <w:t xml:space="preserve">   </w:t>
      </w:r>
      <w:r w:rsidRPr="00BE11CC">
        <w:rPr>
          <w:rFonts w:ascii="Times New Roman" w:hAnsi="Times New Roman" w:cs="Times New Roman"/>
          <w:lang w:eastAsia="en-US"/>
        </w:rPr>
        <w:t>As a payload, it is contained inside a payload block.</w:t>
      </w:r>
    </w:p>
    <w:p w14:paraId="3BC4A450" w14:textId="30E3BC09"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656375">
        <w:rPr>
          <w:rFonts w:ascii="Times New Roman" w:hAnsi="Times New Roman" w:cs="Times New Roman"/>
          <w:b/>
          <w:bCs/>
          <w:lang w:eastAsia="en-US"/>
        </w:rPr>
        <w:t>3.2.2</w:t>
      </w:r>
      <w:r w:rsidR="00BE11CC" w:rsidRPr="00BE11CC">
        <w:rPr>
          <w:rFonts w:ascii="Times New Roman" w:hAnsi="Times New Roman" w:cs="Times New Roman"/>
          <w:lang w:eastAsia="en-US"/>
        </w:rPr>
        <w:tab/>
        <w:t>The aggregate custody signal shall be the Administrative Record, number 4.</w:t>
      </w:r>
    </w:p>
    <w:tbl>
      <w:tblPr>
        <w:tblStyle w:val="TableGrid"/>
        <w:tblW w:w="0" w:type="auto"/>
        <w:tblLook w:val="04A0" w:firstRow="1" w:lastRow="0" w:firstColumn="1" w:lastColumn="0" w:noHBand="0" w:noVBand="1"/>
      </w:tblPr>
      <w:tblGrid>
        <w:gridCol w:w="2337"/>
        <w:gridCol w:w="2337"/>
        <w:gridCol w:w="4676"/>
      </w:tblGrid>
      <w:tr w:rsidR="00656375" w14:paraId="4B6DC9CB" w14:textId="77777777" w:rsidTr="0031301B">
        <w:tc>
          <w:tcPr>
            <w:tcW w:w="2337" w:type="dxa"/>
            <w:shd w:val="clear" w:color="auto" w:fill="BDD6EE" w:themeFill="accent5" w:themeFillTint="66"/>
          </w:tcPr>
          <w:p w14:paraId="528AB819" w14:textId="19512A7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0x04</w:t>
            </w:r>
          </w:p>
        </w:tc>
        <w:tc>
          <w:tcPr>
            <w:tcW w:w="2337" w:type="dxa"/>
            <w:shd w:val="clear" w:color="auto" w:fill="BDD6EE" w:themeFill="accent5" w:themeFillTint="66"/>
          </w:tcPr>
          <w:p w14:paraId="2EC58634" w14:textId="0BC4FF4C"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Status</w:t>
            </w:r>
          </w:p>
        </w:tc>
        <w:tc>
          <w:tcPr>
            <w:tcW w:w="4676" w:type="dxa"/>
            <w:shd w:val="clear" w:color="auto" w:fill="BFBFBF" w:themeFill="background1" w:themeFillShade="BF"/>
          </w:tcPr>
          <w:p w14:paraId="0569EB1F" w14:textId="77777777" w:rsidR="00656375" w:rsidRDefault="00656375" w:rsidP="00656375">
            <w:pPr>
              <w:jc w:val="center"/>
              <w:rPr>
                <w:rFonts w:ascii="Times New Roman" w:hAnsi="Times New Roman" w:cs="Times New Roman"/>
                <w:lang w:eastAsia="en-US"/>
              </w:rPr>
            </w:pPr>
          </w:p>
        </w:tc>
      </w:tr>
      <w:tr w:rsidR="00656375" w14:paraId="4C98D76E" w14:textId="77777777" w:rsidTr="0031301B">
        <w:tc>
          <w:tcPr>
            <w:tcW w:w="4674" w:type="dxa"/>
            <w:gridSpan w:val="2"/>
            <w:shd w:val="clear" w:color="auto" w:fill="BDD6EE" w:themeFill="accent5" w:themeFillTint="66"/>
          </w:tcPr>
          <w:p w14:paraId="26ED08EC" w14:textId="7F669C4E"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Left edge of first fill*</w:t>
            </w:r>
          </w:p>
        </w:tc>
        <w:tc>
          <w:tcPr>
            <w:tcW w:w="4676" w:type="dxa"/>
            <w:shd w:val="clear" w:color="auto" w:fill="BDD6EE" w:themeFill="accent5" w:themeFillTint="66"/>
          </w:tcPr>
          <w:p w14:paraId="255F1AEE" w14:textId="5FE877C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Length of first fill*</w:t>
            </w:r>
          </w:p>
        </w:tc>
      </w:tr>
      <w:tr w:rsidR="00656375" w14:paraId="0C9AD8D7" w14:textId="77777777" w:rsidTr="0031301B">
        <w:tc>
          <w:tcPr>
            <w:tcW w:w="4674" w:type="dxa"/>
            <w:gridSpan w:val="2"/>
            <w:shd w:val="clear" w:color="auto" w:fill="BDD6EE" w:themeFill="accent5" w:themeFillTint="66"/>
          </w:tcPr>
          <w:p w14:paraId="32E55D61" w14:textId="2E128CB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Difference between right edge of first fill and left edge of second fill*</w:t>
            </w:r>
          </w:p>
        </w:tc>
        <w:tc>
          <w:tcPr>
            <w:tcW w:w="4676" w:type="dxa"/>
            <w:shd w:val="clear" w:color="auto" w:fill="BDD6EE" w:themeFill="accent5" w:themeFillTint="66"/>
          </w:tcPr>
          <w:p w14:paraId="3193C289" w14:textId="185A29C9"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Length of second fill*</w:t>
            </w:r>
          </w:p>
        </w:tc>
      </w:tr>
      <w:tr w:rsidR="00656375" w14:paraId="2B4028E4" w14:textId="77777777" w:rsidTr="0031301B">
        <w:tc>
          <w:tcPr>
            <w:tcW w:w="9350" w:type="dxa"/>
            <w:gridSpan w:val="3"/>
            <w:shd w:val="clear" w:color="auto" w:fill="BFBFBF" w:themeFill="background1" w:themeFillShade="BF"/>
          </w:tcPr>
          <w:p w14:paraId="255E3C68" w14:textId="5DB3AE56" w:rsidR="00656375" w:rsidRDefault="00656375" w:rsidP="00656375">
            <w:pPr>
              <w:jc w:val="center"/>
              <w:rPr>
                <w:rFonts w:ascii="Times New Roman" w:hAnsi="Times New Roman" w:cs="Times New Roman"/>
                <w:lang w:eastAsia="en-US"/>
              </w:rPr>
            </w:pPr>
            <w:r w:rsidRPr="00BE11CC">
              <w:rPr>
                <w:rFonts w:ascii="Times New Roman" w:hAnsi="Times New Roman" w:cs="Times New Roman"/>
                <w:lang w:eastAsia="en-US"/>
              </w:rPr>
              <w:t>• • •</w:t>
            </w:r>
          </w:p>
        </w:tc>
      </w:tr>
      <w:tr w:rsidR="00656375" w14:paraId="44D09498" w14:textId="77777777" w:rsidTr="0031301B">
        <w:tc>
          <w:tcPr>
            <w:tcW w:w="4674" w:type="dxa"/>
            <w:gridSpan w:val="2"/>
            <w:shd w:val="clear" w:color="auto" w:fill="BDD6EE" w:themeFill="accent5" w:themeFillTint="66"/>
          </w:tcPr>
          <w:p w14:paraId="1D25570D" w14:textId="6E95B486"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Difference between right edge first N-1 and left edge of fill N*</w:t>
            </w:r>
          </w:p>
        </w:tc>
        <w:tc>
          <w:tcPr>
            <w:tcW w:w="4676" w:type="dxa"/>
            <w:shd w:val="clear" w:color="auto" w:fill="BDD6EE" w:themeFill="accent5" w:themeFillTint="66"/>
          </w:tcPr>
          <w:p w14:paraId="7A0FA241" w14:textId="77719795" w:rsidR="00656375" w:rsidRDefault="00656375" w:rsidP="00656375">
            <w:pPr>
              <w:jc w:val="center"/>
              <w:rPr>
                <w:rFonts w:ascii="Times New Roman" w:hAnsi="Times New Roman" w:cs="Times New Roman"/>
                <w:lang w:eastAsia="en-US"/>
              </w:rPr>
            </w:pPr>
            <w:r>
              <w:rPr>
                <w:rFonts w:ascii="Times New Roman" w:hAnsi="Times New Roman" w:cs="Times New Roman"/>
                <w:lang w:eastAsia="en-US"/>
              </w:rPr>
              <w:t>Length of fill N*</w:t>
            </w:r>
          </w:p>
        </w:tc>
      </w:tr>
    </w:tbl>
    <w:p w14:paraId="613F39C3" w14:textId="3DD85415" w:rsidR="00BE11CC" w:rsidRPr="00BE11CC" w:rsidRDefault="00BE11CC" w:rsidP="00656375">
      <w:pPr>
        <w:jc w:val="center"/>
        <w:rPr>
          <w:rFonts w:ascii="Times New Roman" w:hAnsi="Times New Roman" w:cs="Times New Roman"/>
          <w:lang w:eastAsia="en-US"/>
        </w:rPr>
      </w:pPr>
      <w:r w:rsidRPr="00BE11CC">
        <w:rPr>
          <w:rFonts w:ascii="Times New Roman" w:hAnsi="Times New Roman" w:cs="Times New Roman"/>
          <w:lang w:eastAsia="en-US"/>
        </w:rPr>
        <w:t xml:space="preserve">*  Field is a </w:t>
      </w:r>
      <w:r w:rsidR="0031301B" w:rsidRPr="0031301B">
        <w:rPr>
          <w:rFonts w:ascii="Times New Roman" w:hAnsi="Times New Roman" w:cs="Times New Roman"/>
          <w:color w:val="FF0000"/>
          <w:lang w:eastAsia="en-US"/>
        </w:rPr>
        <w:t>Concise Binary Object Representation (</w:t>
      </w:r>
      <w:r w:rsidR="00656375" w:rsidRPr="0031301B">
        <w:rPr>
          <w:rFonts w:ascii="Times New Roman" w:hAnsi="Times New Roman" w:cs="Times New Roman"/>
          <w:color w:val="FF0000"/>
          <w:lang w:eastAsia="en-US"/>
        </w:rPr>
        <w:t>CBOR</w:t>
      </w:r>
      <w:r w:rsidR="0031301B" w:rsidRPr="0031301B">
        <w:rPr>
          <w:rFonts w:ascii="Times New Roman" w:hAnsi="Times New Roman" w:cs="Times New Roman"/>
          <w:color w:val="FF0000"/>
          <w:lang w:eastAsia="en-US"/>
        </w:rPr>
        <w:t>)</w:t>
      </w:r>
    </w:p>
    <w:p w14:paraId="5197E666" w14:textId="22CE4A28" w:rsidR="00BE11CC" w:rsidRPr="00656375" w:rsidRDefault="00BE11CC" w:rsidP="00656375">
      <w:pPr>
        <w:jc w:val="center"/>
        <w:rPr>
          <w:rFonts w:ascii="Times New Roman" w:hAnsi="Times New Roman" w:cs="Times New Roman"/>
          <w:b/>
          <w:bCs/>
          <w:lang w:eastAsia="en-US"/>
        </w:rPr>
      </w:pPr>
      <w:r w:rsidRPr="00656375">
        <w:rPr>
          <w:rFonts w:ascii="Times New Roman" w:hAnsi="Times New Roman" w:cs="Times New Roman"/>
          <w:b/>
          <w:bCs/>
          <w:lang w:eastAsia="en-US"/>
        </w:rPr>
        <w:t xml:space="preserve">Figure </w:t>
      </w:r>
      <w:r w:rsidR="002946A5">
        <w:rPr>
          <w:rFonts w:ascii="Times New Roman" w:hAnsi="Times New Roman" w:cs="Times New Roman"/>
          <w:b/>
          <w:bCs/>
          <w:lang w:eastAsia="en-US"/>
        </w:rPr>
        <w:t>C</w:t>
      </w:r>
      <w:r w:rsidR="00656375">
        <w:rPr>
          <w:rFonts w:ascii="Times New Roman" w:hAnsi="Times New Roman" w:cs="Times New Roman"/>
          <w:b/>
          <w:bCs/>
          <w:lang w:eastAsia="en-US"/>
        </w:rPr>
        <w:t>-</w:t>
      </w:r>
      <w:r w:rsidRPr="00656375">
        <w:rPr>
          <w:rFonts w:ascii="Times New Roman" w:hAnsi="Times New Roman" w:cs="Times New Roman"/>
          <w:b/>
          <w:bCs/>
          <w:lang w:eastAsia="en-US"/>
        </w:rPr>
        <w:t>1:  ACS Payload Block Definition</w:t>
      </w:r>
    </w:p>
    <w:p w14:paraId="4B6EBADC" w14:textId="4EEE1A51"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3.2.3</w:t>
      </w:r>
      <w:r w:rsidR="00BE11CC" w:rsidRPr="00BE11CC">
        <w:rPr>
          <w:rFonts w:ascii="Times New Roman" w:hAnsi="Times New Roman" w:cs="Times New Roman"/>
          <w:lang w:eastAsia="en-US"/>
        </w:rPr>
        <w:tab/>
        <w:t>The first field shall identify administrative record type 4.</w:t>
      </w:r>
    </w:p>
    <w:p w14:paraId="720361A9" w14:textId="5278D3B5"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3.2.4</w:t>
      </w:r>
      <w:r w:rsidR="00BE11CC" w:rsidRPr="00BE11CC">
        <w:rPr>
          <w:rFonts w:ascii="Times New Roman" w:hAnsi="Times New Roman" w:cs="Times New Roman"/>
          <w:lang w:eastAsia="en-US"/>
        </w:rPr>
        <w:tab/>
        <w:t xml:space="preserve">The second field shall be a ‘Status’ byte encoded in the same way as the status byte for administrative records in </w:t>
      </w:r>
      <w:r w:rsidR="001E5696">
        <w:rPr>
          <w:rFonts w:ascii="Times New Roman" w:hAnsi="Times New Roman" w:cs="Times New Roman"/>
          <w:lang w:eastAsia="en-US"/>
        </w:rPr>
        <w:t>RFC 9171</w:t>
      </w:r>
      <w:r w:rsidR="00BE11CC" w:rsidRPr="00BE11CC">
        <w:rPr>
          <w:rFonts w:ascii="Times New Roman" w:hAnsi="Times New Roman" w:cs="Times New Roman"/>
          <w:lang w:eastAsia="en-US"/>
        </w:rPr>
        <w:t>, using the same reason codes.</w:t>
      </w:r>
    </w:p>
    <w:p w14:paraId="06C68523" w14:textId="1C132D2A"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3.2.5</w:t>
      </w:r>
      <w:r w:rsidR="00BE11CC" w:rsidRPr="00BE11CC">
        <w:rPr>
          <w:rFonts w:ascii="Times New Roman" w:hAnsi="Times New Roman" w:cs="Times New Roman"/>
          <w:lang w:eastAsia="en-US"/>
        </w:rPr>
        <w:tab/>
        <w:t>The third field shall be the custody ID of the left edge of the first fill, encoded as a</w:t>
      </w:r>
      <w:r w:rsidR="0031301B">
        <w:rPr>
          <w:rFonts w:ascii="Times New Roman" w:hAnsi="Times New Roman" w:cs="Times New Roman"/>
          <w:lang w:eastAsia="en-US"/>
        </w:rPr>
        <w:t xml:space="preserve"> </w:t>
      </w:r>
      <w:r w:rsidR="0031301B" w:rsidRPr="0031301B">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08EE4332" w14:textId="0D5A6750"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3.2.6</w:t>
      </w:r>
      <w:r w:rsidR="00BE11CC" w:rsidRPr="00BE11CC">
        <w:rPr>
          <w:rFonts w:ascii="Times New Roman" w:hAnsi="Times New Roman" w:cs="Times New Roman"/>
          <w:lang w:eastAsia="en-US"/>
        </w:rPr>
        <w:tab/>
        <w:t xml:space="preserve">The fourth field shall be the length of the first fill, encoded as an </w:t>
      </w:r>
      <w:r w:rsidR="0031301B" w:rsidRPr="0031301B">
        <w:rPr>
          <w:rFonts w:ascii="Times New Roman" w:hAnsi="Times New Roman" w:cs="Times New Roman"/>
          <w:color w:val="FF0000"/>
          <w:lang w:eastAsia="en-US"/>
        </w:rPr>
        <w:t>CBOR</w:t>
      </w:r>
      <w:r w:rsidR="00BE11CC" w:rsidRPr="00BE11CC">
        <w:rPr>
          <w:rFonts w:ascii="Times New Roman" w:hAnsi="Times New Roman" w:cs="Times New Roman"/>
          <w:lang w:eastAsia="en-US"/>
        </w:rPr>
        <w:t>, indicating the number of contiguous custody IDs described by this fill.</w:t>
      </w:r>
    </w:p>
    <w:p w14:paraId="37948079"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NOTE</w:t>
      </w:r>
      <w:r w:rsidRPr="00BE11CC">
        <w:rPr>
          <w:rFonts w:ascii="Times New Roman" w:hAnsi="Times New Roman" w:cs="Times New Roman"/>
          <w:lang w:eastAsia="en-US"/>
        </w:rPr>
        <w:tab/>
        <w:t>–</w:t>
      </w:r>
      <w:r w:rsidRPr="00BE11CC">
        <w:rPr>
          <w:rFonts w:ascii="Times New Roman" w:hAnsi="Times New Roman" w:cs="Times New Roman"/>
          <w:lang w:eastAsia="en-US"/>
        </w:rPr>
        <w:tab/>
        <w:t>All fields beyond this are optional: if there is only one fill in this ACS, then the payload block ends.  After this, fills continue with a difference field and a length field.</w:t>
      </w:r>
    </w:p>
    <w:p w14:paraId="57117B58" w14:textId="2EBE2023"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lastRenderedPageBreak/>
        <w:t>C</w:t>
      </w:r>
      <w:r w:rsidR="00BE11CC" w:rsidRPr="0031301B">
        <w:rPr>
          <w:rFonts w:ascii="Times New Roman" w:hAnsi="Times New Roman" w:cs="Times New Roman"/>
          <w:b/>
          <w:bCs/>
          <w:lang w:eastAsia="en-US"/>
        </w:rPr>
        <w:t>3.2.7</w:t>
      </w:r>
      <w:r w:rsidR="00BE11CC" w:rsidRPr="00BE11CC">
        <w:rPr>
          <w:rFonts w:ascii="Times New Roman" w:hAnsi="Times New Roman" w:cs="Times New Roman"/>
          <w:lang w:eastAsia="en-US"/>
        </w:rPr>
        <w:tab/>
        <w:t xml:space="preserve">The next field shall be the difference between the right edge of the first block and the left edge of the second block.  It is encoded as an </w:t>
      </w:r>
      <w:r w:rsidR="0031301B">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54B5D38E" w14:textId="0D9F9A21" w:rsid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3.2.8</w:t>
      </w:r>
      <w:r w:rsidR="00BE11CC" w:rsidRPr="00BE11CC">
        <w:rPr>
          <w:rFonts w:ascii="Times New Roman" w:hAnsi="Times New Roman" w:cs="Times New Roman"/>
          <w:lang w:eastAsia="en-US"/>
        </w:rPr>
        <w:tab/>
        <w:t xml:space="preserve">The next field shall be the length of the second block, encoded as an </w:t>
      </w:r>
      <w:r w:rsidR="0031301B">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45C77CCA" w14:textId="77777777" w:rsidR="0031301B" w:rsidRPr="00BE11CC" w:rsidRDefault="0031301B" w:rsidP="00BE11CC">
      <w:pPr>
        <w:rPr>
          <w:rFonts w:ascii="Times New Roman" w:hAnsi="Times New Roman" w:cs="Times New Roman"/>
          <w:lang w:eastAsia="en-US"/>
        </w:rPr>
      </w:pPr>
    </w:p>
    <w:p w14:paraId="5E81E0B3" w14:textId="7BA5C64C" w:rsidR="00BE11CC" w:rsidRPr="0031301B"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31301B">
        <w:rPr>
          <w:rFonts w:ascii="Times New Roman" w:hAnsi="Times New Roman" w:cs="Times New Roman"/>
          <w:b/>
          <w:bCs/>
          <w:sz w:val="24"/>
          <w:szCs w:val="24"/>
          <w:lang w:eastAsia="en-US"/>
        </w:rPr>
        <w:t>3.3</w:t>
      </w:r>
      <w:r w:rsidR="00BE11CC" w:rsidRPr="0031301B">
        <w:rPr>
          <w:rFonts w:ascii="Times New Roman" w:hAnsi="Times New Roman" w:cs="Times New Roman"/>
          <w:b/>
          <w:bCs/>
          <w:sz w:val="24"/>
          <w:szCs w:val="24"/>
          <w:lang w:eastAsia="en-US"/>
        </w:rPr>
        <w:tab/>
        <w:t>CUSTODY TRANSFER ENHANCEMENT BLOCK</w:t>
      </w:r>
    </w:p>
    <w:p w14:paraId="3796255E" w14:textId="41FF821B"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3.3.1</w:t>
      </w:r>
      <w:r w:rsidR="00BE11CC" w:rsidRPr="00BE11CC">
        <w:rPr>
          <w:rFonts w:ascii="Times New Roman" w:hAnsi="Times New Roman" w:cs="Times New Roman"/>
          <w:lang w:eastAsia="en-US"/>
        </w:rPr>
        <w:tab/>
        <w:t>A CTEB is required for each bundle that is to be supported by ACS and is the responsibility of the accepting bundle protocol agent that supports ACS processing.</w:t>
      </w:r>
    </w:p>
    <w:p w14:paraId="16246809" w14:textId="647F193E" w:rsid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31301B">
        <w:rPr>
          <w:rFonts w:ascii="Times New Roman" w:hAnsi="Times New Roman" w:cs="Times New Roman"/>
          <w:b/>
          <w:bCs/>
          <w:lang w:eastAsia="en-US"/>
        </w:rPr>
        <w:t>3.3.2</w:t>
      </w:r>
      <w:r w:rsidR="00BE11CC" w:rsidRPr="00BE11CC">
        <w:rPr>
          <w:rFonts w:ascii="Times New Roman" w:hAnsi="Times New Roman" w:cs="Times New Roman"/>
          <w:lang w:eastAsia="en-US"/>
        </w:rPr>
        <w:tab/>
        <w:t>For bundle protocol agents in the network which are not ACS aware, the block flags must be set to ensure that the block is passed through the network unimpeded.</w:t>
      </w:r>
    </w:p>
    <w:tbl>
      <w:tblPr>
        <w:tblStyle w:val="TableGrid"/>
        <w:tblW w:w="0" w:type="auto"/>
        <w:tblLook w:val="04A0" w:firstRow="1" w:lastRow="0" w:firstColumn="1" w:lastColumn="0" w:noHBand="0" w:noVBand="1"/>
      </w:tblPr>
      <w:tblGrid>
        <w:gridCol w:w="2337"/>
        <w:gridCol w:w="2337"/>
        <w:gridCol w:w="4676"/>
      </w:tblGrid>
      <w:tr w:rsidR="0031301B" w14:paraId="70B77B47" w14:textId="77777777" w:rsidTr="00A543B0">
        <w:tc>
          <w:tcPr>
            <w:tcW w:w="2337" w:type="dxa"/>
            <w:tcBorders>
              <w:bottom w:val="single" w:sz="4" w:space="0" w:color="auto"/>
            </w:tcBorders>
            <w:shd w:val="clear" w:color="auto" w:fill="BDD6EE" w:themeFill="accent5" w:themeFillTint="66"/>
          </w:tcPr>
          <w:p w14:paraId="11F3ED6B" w14:textId="2B135383"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0x0a</w:t>
            </w:r>
          </w:p>
        </w:tc>
        <w:tc>
          <w:tcPr>
            <w:tcW w:w="2337" w:type="dxa"/>
            <w:tcBorders>
              <w:bottom w:val="single" w:sz="4" w:space="0" w:color="auto"/>
            </w:tcBorders>
            <w:shd w:val="clear" w:color="auto" w:fill="BDD6EE" w:themeFill="accent5" w:themeFillTint="66"/>
          </w:tcPr>
          <w:p w14:paraId="55E7CE4D" w14:textId="3EA74789"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Block Flags*</w:t>
            </w:r>
          </w:p>
        </w:tc>
        <w:tc>
          <w:tcPr>
            <w:tcW w:w="4676" w:type="dxa"/>
            <w:tcBorders>
              <w:bottom w:val="single" w:sz="4" w:space="0" w:color="auto"/>
            </w:tcBorders>
            <w:shd w:val="clear" w:color="auto" w:fill="BDD6EE" w:themeFill="accent5" w:themeFillTint="66"/>
          </w:tcPr>
          <w:p w14:paraId="5DE9E307" w14:textId="4657AD42"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Block Length</w:t>
            </w:r>
          </w:p>
        </w:tc>
      </w:tr>
      <w:tr w:rsidR="0031301B" w14:paraId="14FBF8AF" w14:textId="77777777" w:rsidTr="00A543B0">
        <w:tc>
          <w:tcPr>
            <w:tcW w:w="4674" w:type="dxa"/>
            <w:gridSpan w:val="2"/>
            <w:tcBorders>
              <w:bottom w:val="single" w:sz="4" w:space="0" w:color="auto"/>
            </w:tcBorders>
            <w:shd w:val="clear" w:color="auto" w:fill="BDD6EE" w:themeFill="accent5" w:themeFillTint="66"/>
          </w:tcPr>
          <w:p w14:paraId="2B9B4345" w14:textId="1299B9C8"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Custody ID*</w:t>
            </w:r>
          </w:p>
        </w:tc>
        <w:tc>
          <w:tcPr>
            <w:tcW w:w="4676" w:type="dxa"/>
            <w:tcBorders>
              <w:bottom w:val="single" w:sz="4" w:space="0" w:color="auto"/>
            </w:tcBorders>
            <w:shd w:val="clear" w:color="auto" w:fill="BDD6EE" w:themeFill="accent5" w:themeFillTint="66"/>
          </w:tcPr>
          <w:p w14:paraId="3CD00FD3" w14:textId="3A2110D8" w:rsidR="0031301B" w:rsidRDefault="0031301B" w:rsidP="0031301B">
            <w:pPr>
              <w:jc w:val="center"/>
              <w:rPr>
                <w:rFonts w:ascii="Times New Roman" w:hAnsi="Times New Roman" w:cs="Times New Roman"/>
                <w:lang w:eastAsia="en-US"/>
              </w:rPr>
            </w:pPr>
            <w:r>
              <w:rPr>
                <w:rFonts w:ascii="Times New Roman" w:hAnsi="Times New Roman" w:cs="Times New Roman"/>
                <w:lang w:eastAsia="en-US"/>
              </w:rPr>
              <w:t>CTEB Creator Custodian EID</w:t>
            </w:r>
            <w:r w:rsidR="007452EE" w:rsidRPr="007452EE">
              <w:rPr>
                <w:rFonts w:ascii="Times New Roman" w:hAnsi="Times New Roman" w:cs="Times New Roman"/>
                <w:lang w:eastAsia="en-US"/>
              </w:rPr>
              <w:t>†</w:t>
            </w:r>
          </w:p>
        </w:tc>
      </w:tr>
      <w:tr w:rsidR="007452EE" w14:paraId="3B2F2D43" w14:textId="77777777" w:rsidTr="007452EE">
        <w:trPr>
          <w:trHeight w:val="377"/>
        </w:trPr>
        <w:tc>
          <w:tcPr>
            <w:tcW w:w="4674" w:type="dxa"/>
            <w:gridSpan w:val="2"/>
            <w:tcBorders>
              <w:top w:val="single" w:sz="4" w:space="0" w:color="auto"/>
              <w:left w:val="nil"/>
              <w:bottom w:val="nil"/>
              <w:right w:val="nil"/>
            </w:tcBorders>
            <w:shd w:val="clear" w:color="auto" w:fill="auto"/>
          </w:tcPr>
          <w:p w14:paraId="2622C951" w14:textId="67C7DE39" w:rsidR="007452EE" w:rsidRDefault="007452EE" w:rsidP="0031301B">
            <w:pPr>
              <w:jc w:val="center"/>
              <w:rPr>
                <w:rFonts w:ascii="Times New Roman" w:hAnsi="Times New Roman" w:cs="Times New Roman"/>
                <w:lang w:eastAsia="en-US"/>
              </w:rPr>
            </w:pPr>
            <w:r>
              <w:rPr>
                <w:rFonts w:ascii="Times New Roman" w:hAnsi="Times New Roman" w:cs="Times New Roman"/>
                <w:lang w:eastAsia="en-US"/>
              </w:rPr>
              <w:t xml:space="preserve">*Field is a </w:t>
            </w:r>
            <w:r w:rsidRPr="007452EE">
              <w:rPr>
                <w:rFonts w:ascii="Times New Roman" w:hAnsi="Times New Roman" w:cs="Times New Roman"/>
                <w:color w:val="FF0000"/>
                <w:lang w:eastAsia="en-US"/>
              </w:rPr>
              <w:t>CBOR</w:t>
            </w:r>
          </w:p>
        </w:tc>
        <w:tc>
          <w:tcPr>
            <w:tcW w:w="4676" w:type="dxa"/>
            <w:tcBorders>
              <w:top w:val="single" w:sz="4" w:space="0" w:color="auto"/>
              <w:left w:val="nil"/>
              <w:bottom w:val="nil"/>
              <w:right w:val="nil"/>
            </w:tcBorders>
            <w:shd w:val="clear" w:color="auto" w:fill="auto"/>
          </w:tcPr>
          <w:p w14:paraId="1F91E5F2" w14:textId="4A57E13A" w:rsidR="007452EE" w:rsidRDefault="007452EE" w:rsidP="0031301B">
            <w:pPr>
              <w:jc w:val="center"/>
              <w:rPr>
                <w:rFonts w:ascii="Times New Roman" w:hAnsi="Times New Roman" w:cs="Times New Roman"/>
                <w:lang w:eastAsia="en-US"/>
              </w:rPr>
            </w:pPr>
            <w:r w:rsidRPr="007452EE">
              <w:rPr>
                <w:rFonts w:ascii="Times New Roman" w:hAnsi="Times New Roman" w:cs="Times New Roman"/>
                <w:lang w:eastAsia="en-US"/>
              </w:rPr>
              <w:t>†</w:t>
            </w:r>
            <w:r>
              <w:rPr>
                <w:rFonts w:ascii="Times New Roman" w:hAnsi="Times New Roman" w:cs="Times New Roman"/>
                <w:lang w:eastAsia="en-US"/>
              </w:rPr>
              <w:t>Field is variable length</w:t>
            </w:r>
          </w:p>
        </w:tc>
      </w:tr>
    </w:tbl>
    <w:p w14:paraId="1C3C5CF0" w14:textId="105645F3" w:rsidR="00BE11CC" w:rsidRPr="007452EE" w:rsidRDefault="00BE11CC" w:rsidP="007452EE">
      <w:pPr>
        <w:jc w:val="center"/>
        <w:rPr>
          <w:rFonts w:ascii="Times New Roman" w:hAnsi="Times New Roman" w:cs="Times New Roman"/>
          <w:b/>
          <w:bCs/>
          <w:lang w:eastAsia="en-US"/>
        </w:rPr>
      </w:pPr>
      <w:r w:rsidRPr="007452EE">
        <w:rPr>
          <w:rFonts w:ascii="Times New Roman" w:hAnsi="Times New Roman" w:cs="Times New Roman"/>
          <w:b/>
          <w:bCs/>
          <w:lang w:eastAsia="en-US"/>
        </w:rPr>
        <w:t xml:space="preserve">Figure </w:t>
      </w:r>
      <w:r w:rsidR="002946A5">
        <w:rPr>
          <w:rFonts w:ascii="Times New Roman" w:hAnsi="Times New Roman" w:cs="Times New Roman"/>
          <w:b/>
          <w:bCs/>
          <w:lang w:eastAsia="en-US"/>
        </w:rPr>
        <w:t>C</w:t>
      </w:r>
      <w:r w:rsidR="007452EE">
        <w:rPr>
          <w:rFonts w:ascii="Times New Roman" w:hAnsi="Times New Roman" w:cs="Times New Roman"/>
          <w:b/>
          <w:bCs/>
          <w:lang w:eastAsia="en-US"/>
        </w:rPr>
        <w:t>-</w:t>
      </w:r>
      <w:r w:rsidRPr="007452EE">
        <w:rPr>
          <w:rFonts w:ascii="Times New Roman" w:hAnsi="Times New Roman" w:cs="Times New Roman"/>
          <w:b/>
          <w:bCs/>
          <w:lang w:eastAsia="en-US"/>
        </w:rPr>
        <w:t>2:  CTEB Block Definition</w:t>
      </w:r>
    </w:p>
    <w:p w14:paraId="52C61C6F" w14:textId="48079C3F"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3.3.3</w:t>
      </w:r>
      <w:r w:rsidR="00BE11CC" w:rsidRPr="00BE11CC">
        <w:rPr>
          <w:rFonts w:ascii="Times New Roman" w:hAnsi="Times New Roman" w:cs="Times New Roman"/>
          <w:lang w:eastAsia="en-US"/>
        </w:rPr>
        <w:tab/>
        <w:t>There shall be only one CTEB per bundle.</w:t>
      </w:r>
    </w:p>
    <w:p w14:paraId="153D9F79" w14:textId="53E6F246"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3.3.4</w:t>
      </w:r>
      <w:r w:rsidR="00BE11CC" w:rsidRPr="00BE11CC">
        <w:rPr>
          <w:rFonts w:ascii="Times New Roman" w:hAnsi="Times New Roman" w:cs="Times New Roman"/>
          <w:lang w:eastAsia="en-US"/>
        </w:rPr>
        <w:tab/>
        <w:t>The first field shall identify block type 0x0a.</w:t>
      </w:r>
    </w:p>
    <w:p w14:paraId="781BB3EE" w14:textId="580C8AA7"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3.3.5</w:t>
      </w:r>
      <w:r w:rsidR="00BE11CC" w:rsidRPr="00BE11CC">
        <w:rPr>
          <w:rFonts w:ascii="Times New Roman" w:hAnsi="Times New Roman" w:cs="Times New Roman"/>
          <w:lang w:eastAsia="en-US"/>
        </w:rPr>
        <w:tab/>
        <w:t>The second field shall be block flags encoded as a</w:t>
      </w:r>
      <w:r w:rsidR="007452EE">
        <w:rPr>
          <w:rFonts w:ascii="Times New Roman" w:hAnsi="Times New Roman" w:cs="Times New Roman"/>
          <w:lang w:eastAsia="en-US"/>
        </w:rPr>
        <w:t xml:space="preserve"> </w:t>
      </w:r>
      <w:r w:rsidR="007452EE" w:rsidRPr="007452EE">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59D29C88" w14:textId="7144823D"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3.3.6</w:t>
      </w:r>
      <w:r w:rsidR="00BE11CC" w:rsidRPr="00BE11CC">
        <w:rPr>
          <w:rFonts w:ascii="Times New Roman" w:hAnsi="Times New Roman" w:cs="Times New Roman"/>
          <w:lang w:eastAsia="en-US"/>
        </w:rPr>
        <w:tab/>
        <w:t xml:space="preserve">The third field shall be the block length encoded as an </w:t>
      </w:r>
      <w:r w:rsidR="007452EE">
        <w:rPr>
          <w:rFonts w:ascii="Times New Roman" w:hAnsi="Times New Roman" w:cs="Times New Roman"/>
          <w:color w:val="FF0000"/>
          <w:lang w:eastAsia="en-US"/>
        </w:rPr>
        <w:t>CBOR</w:t>
      </w:r>
      <w:r w:rsidR="00BE11CC" w:rsidRPr="00BE11CC">
        <w:rPr>
          <w:rFonts w:ascii="Times New Roman" w:hAnsi="Times New Roman" w:cs="Times New Roman"/>
          <w:lang w:eastAsia="en-US"/>
        </w:rPr>
        <w:t>.</w:t>
      </w:r>
    </w:p>
    <w:p w14:paraId="7FCBFCF9" w14:textId="3CF9DF41"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3.3.7</w:t>
      </w:r>
      <w:r w:rsidR="00BE11CC" w:rsidRPr="00BE11CC">
        <w:rPr>
          <w:rFonts w:ascii="Times New Roman" w:hAnsi="Times New Roman" w:cs="Times New Roman"/>
          <w:lang w:eastAsia="en-US"/>
        </w:rPr>
        <w:tab/>
        <w:t xml:space="preserve">The fourth field shall be a non-negative integer, an identifier encoded as an </w:t>
      </w:r>
      <w:r w:rsidR="007452EE">
        <w:rPr>
          <w:rFonts w:ascii="Times New Roman" w:hAnsi="Times New Roman" w:cs="Times New Roman"/>
          <w:color w:val="FF0000"/>
          <w:lang w:eastAsia="en-US"/>
        </w:rPr>
        <w:t>CBOR</w:t>
      </w:r>
      <w:r w:rsidR="00BE11CC" w:rsidRPr="00BE11CC">
        <w:rPr>
          <w:rFonts w:ascii="Times New Roman" w:hAnsi="Times New Roman" w:cs="Times New Roman"/>
          <w:lang w:eastAsia="en-US"/>
        </w:rPr>
        <w:t>, which uniquely identifies a bundle for this custodian at this instant in time.</w:t>
      </w:r>
    </w:p>
    <w:p w14:paraId="4FB4C80E" w14:textId="09451229" w:rsidR="00BE11CC" w:rsidRPr="00BE11CC" w:rsidRDefault="002946A5" w:rsidP="00BE11CC">
      <w:pPr>
        <w:rPr>
          <w:rFonts w:ascii="Times New Roman" w:hAnsi="Times New Roman" w:cs="Times New Roman"/>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3.3.8</w:t>
      </w:r>
      <w:r w:rsidR="00BE11CC" w:rsidRPr="00BE11CC">
        <w:rPr>
          <w:rFonts w:ascii="Times New Roman" w:hAnsi="Times New Roman" w:cs="Times New Roman"/>
          <w:lang w:eastAsia="en-US"/>
        </w:rPr>
        <w:tab/>
        <w:t>The fifth field shall be the custodian ID of the creator of the CTEB.</w:t>
      </w:r>
    </w:p>
    <w:p w14:paraId="656B94A1" w14:textId="1A5B86E7" w:rsidR="00BE11CC" w:rsidRDefault="002946A5" w:rsidP="00AB6DEA">
      <w:pPr>
        <w:pStyle w:val="Heading2"/>
        <w:rPr>
          <w:rFonts w:ascii="Times New Roman" w:hAnsi="Times New Roman" w:cs="Times New Roman"/>
          <w:b/>
          <w:bCs/>
          <w:color w:val="auto"/>
          <w:sz w:val="24"/>
          <w:szCs w:val="24"/>
          <w:lang w:eastAsia="en-US"/>
        </w:rPr>
      </w:pPr>
      <w:bookmarkStart w:id="146" w:name="_Toc88481878"/>
      <w:r w:rsidRPr="00012AE3">
        <w:rPr>
          <w:rFonts w:ascii="Times New Roman" w:hAnsi="Times New Roman" w:cs="Times New Roman"/>
          <w:b/>
          <w:bCs/>
          <w:color w:val="auto"/>
          <w:sz w:val="24"/>
          <w:szCs w:val="24"/>
          <w:lang w:eastAsia="en-US"/>
        </w:rPr>
        <w:t>C</w:t>
      </w:r>
      <w:r w:rsidR="00BE11CC" w:rsidRPr="00012AE3">
        <w:rPr>
          <w:rFonts w:ascii="Times New Roman" w:hAnsi="Times New Roman" w:cs="Times New Roman"/>
          <w:b/>
          <w:bCs/>
          <w:color w:val="auto"/>
          <w:sz w:val="24"/>
          <w:szCs w:val="24"/>
          <w:lang w:eastAsia="en-US"/>
        </w:rPr>
        <w:t>4</w:t>
      </w:r>
      <w:r w:rsidR="00BE11CC" w:rsidRPr="00012AE3">
        <w:rPr>
          <w:rFonts w:ascii="Times New Roman" w:hAnsi="Times New Roman" w:cs="Times New Roman"/>
          <w:b/>
          <w:bCs/>
          <w:color w:val="auto"/>
          <w:sz w:val="24"/>
          <w:szCs w:val="24"/>
          <w:lang w:eastAsia="en-US"/>
        </w:rPr>
        <w:tab/>
        <w:t>ACS BEHAVIOR</w:t>
      </w:r>
      <w:bookmarkEnd w:id="146"/>
    </w:p>
    <w:p w14:paraId="44531C3E" w14:textId="77777777" w:rsidR="00AB6DEA" w:rsidRPr="00012AE3" w:rsidRDefault="00AB6DEA" w:rsidP="00AB6DEA">
      <w:pPr>
        <w:rPr>
          <w:lang w:eastAsia="en-US"/>
        </w:rPr>
      </w:pPr>
    </w:p>
    <w:p w14:paraId="6B31D2A1" w14:textId="3EA5DC40" w:rsidR="00BE11CC" w:rsidRPr="007452EE" w:rsidRDefault="002946A5"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7452EE">
        <w:rPr>
          <w:rFonts w:ascii="Times New Roman" w:hAnsi="Times New Roman" w:cs="Times New Roman"/>
          <w:b/>
          <w:bCs/>
          <w:sz w:val="24"/>
          <w:szCs w:val="24"/>
          <w:lang w:eastAsia="en-US"/>
        </w:rPr>
        <w:t>4.1</w:t>
      </w:r>
      <w:r w:rsidR="00BE11CC" w:rsidRPr="007452EE">
        <w:rPr>
          <w:rFonts w:ascii="Times New Roman" w:hAnsi="Times New Roman" w:cs="Times New Roman"/>
          <w:b/>
          <w:bCs/>
          <w:sz w:val="24"/>
          <w:szCs w:val="24"/>
          <w:lang w:eastAsia="en-US"/>
        </w:rPr>
        <w:tab/>
        <w:t>DISCUSSION</w:t>
      </w:r>
    </w:p>
    <w:p w14:paraId="716A6B23" w14:textId="6B6168DA"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Custody signals are a verbose form of bundle acknowledgement.  Whereas a minimum custody signal is composed of 43 bytes, of which 20 bytes are the primary bundle block, 22 bytes are custody signal for a single bundle, and a single byte can represent a scheme specific node, as defined by RFC </w:t>
      </w:r>
      <w:r w:rsidR="00B204C8">
        <w:rPr>
          <w:rFonts w:ascii="Times New Roman" w:hAnsi="Times New Roman" w:cs="Times New Roman"/>
          <w:color w:val="FF0000"/>
          <w:lang w:eastAsia="en-US"/>
        </w:rPr>
        <w:t>5050 and RFC BIBECT</w:t>
      </w:r>
      <w:r w:rsidRPr="00BE11CC">
        <w:rPr>
          <w:rFonts w:ascii="Times New Roman" w:hAnsi="Times New Roman" w:cs="Times New Roman"/>
          <w:lang w:eastAsia="en-US"/>
        </w:rPr>
        <w:t>.</w:t>
      </w:r>
    </w:p>
    <w:p w14:paraId="1A9D1946"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The use of ACS allows for a high degree of compression because of two factors: Custody ID from a CTEB, and the exclusion of the overhead of a primary bundle block for each custody signal. Time is omitted since it is not used for processing but is logged and can be approximated by the ACS bundle creation time.  </w:t>
      </w:r>
      <w:proofErr w:type="gramStart"/>
      <w:r w:rsidRPr="00BE11CC">
        <w:rPr>
          <w:rFonts w:ascii="Times New Roman" w:hAnsi="Times New Roman" w:cs="Times New Roman"/>
          <w:lang w:eastAsia="en-US"/>
        </w:rPr>
        <w:t>Therefore</w:t>
      </w:r>
      <w:proofErr w:type="gramEnd"/>
      <w:r w:rsidRPr="00BE11CC">
        <w:rPr>
          <w:rFonts w:ascii="Times New Roman" w:hAnsi="Times New Roman" w:cs="Times New Roman"/>
          <w:lang w:eastAsia="en-US"/>
        </w:rPr>
        <w:t xml:space="preserve"> an ACS bundle single acknowledgement is at most 13 bytes:</w:t>
      </w:r>
    </w:p>
    <w:p w14:paraId="17DF5A24" w14:textId="3FDA8428"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 xml:space="preserve">1 byte for the Administrative Record Type and Flags per </w:t>
      </w:r>
      <w:r w:rsidR="001E5696">
        <w:rPr>
          <w:rFonts w:ascii="Times New Roman" w:hAnsi="Times New Roman" w:cs="Times New Roman"/>
          <w:lang w:eastAsia="en-US"/>
        </w:rPr>
        <w:t xml:space="preserve">RFC </w:t>
      </w:r>
      <w:proofErr w:type="gramStart"/>
      <w:r w:rsidR="001E5696">
        <w:rPr>
          <w:rFonts w:ascii="Times New Roman" w:hAnsi="Times New Roman" w:cs="Times New Roman"/>
          <w:lang w:eastAsia="en-US"/>
        </w:rPr>
        <w:t>9171</w:t>
      </w:r>
      <w:r w:rsidRPr="00BE11CC">
        <w:rPr>
          <w:rFonts w:ascii="Times New Roman" w:hAnsi="Times New Roman" w:cs="Times New Roman"/>
          <w:lang w:eastAsia="en-US"/>
        </w:rPr>
        <w:t>;</w:t>
      </w:r>
      <w:proofErr w:type="gramEnd"/>
    </w:p>
    <w:p w14:paraId="6E91C408" w14:textId="30569B2F"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 xml:space="preserve">1 byte for status per </w:t>
      </w:r>
      <w:r w:rsidR="001E5696">
        <w:rPr>
          <w:rFonts w:ascii="Times New Roman" w:hAnsi="Times New Roman" w:cs="Times New Roman"/>
          <w:lang w:eastAsia="en-US"/>
        </w:rPr>
        <w:t xml:space="preserve">RFC </w:t>
      </w:r>
      <w:proofErr w:type="gramStart"/>
      <w:r w:rsidR="001E5696">
        <w:rPr>
          <w:rFonts w:ascii="Times New Roman" w:hAnsi="Times New Roman" w:cs="Times New Roman"/>
          <w:lang w:eastAsia="en-US"/>
        </w:rPr>
        <w:t>9171</w:t>
      </w:r>
      <w:r w:rsidRPr="00BE11CC">
        <w:rPr>
          <w:rFonts w:ascii="Times New Roman" w:hAnsi="Times New Roman" w:cs="Times New Roman"/>
          <w:lang w:eastAsia="en-US"/>
        </w:rPr>
        <w:t>;</w:t>
      </w:r>
      <w:proofErr w:type="gramEnd"/>
    </w:p>
    <w:p w14:paraId="691A6682"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 xml:space="preserve">10 bytes for the left edge of the first fill assuming that 262−1 is the largest Custody </w:t>
      </w:r>
      <w:proofErr w:type="gramStart"/>
      <w:r w:rsidRPr="00BE11CC">
        <w:rPr>
          <w:rFonts w:ascii="Times New Roman" w:hAnsi="Times New Roman" w:cs="Times New Roman"/>
          <w:lang w:eastAsia="en-US"/>
        </w:rPr>
        <w:t>ID;</w:t>
      </w:r>
      <w:proofErr w:type="gramEnd"/>
    </w:p>
    <w:p w14:paraId="34DB6FF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w:t>
      </w:r>
      <w:r w:rsidRPr="00BE11CC">
        <w:rPr>
          <w:rFonts w:ascii="Times New Roman" w:hAnsi="Times New Roman" w:cs="Times New Roman"/>
          <w:lang w:eastAsia="en-US"/>
        </w:rPr>
        <w:tab/>
        <w:t>1 byte for the length of the first fill of a single aggregated bundle.</w:t>
      </w:r>
    </w:p>
    <w:p w14:paraId="6162BE9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lastRenderedPageBreak/>
        <w:t>Additional bundles aggregated will increase the compression by only adding the aggregated bundle custody signal without the overhead of the primary bundle block.</w:t>
      </w:r>
    </w:p>
    <w:p w14:paraId="2437076B" w14:textId="092E2583"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Fragmentation of a bundle creates additional bundles of a smaller size with proportionate fragment offsets and fragment lengths as identified in RFC </w:t>
      </w:r>
      <w:r w:rsidR="00B204C8">
        <w:rPr>
          <w:rFonts w:ascii="Times New Roman" w:hAnsi="Times New Roman" w:cs="Times New Roman"/>
          <w:color w:val="FF0000"/>
          <w:lang w:eastAsia="en-US"/>
        </w:rPr>
        <w:t>5050 and RFC BIBECT</w:t>
      </w:r>
      <w:r w:rsidRPr="00BE11CC">
        <w:rPr>
          <w:rFonts w:ascii="Times New Roman" w:hAnsi="Times New Roman" w:cs="Times New Roman"/>
          <w:lang w:eastAsia="en-US"/>
        </w:rPr>
        <w:t xml:space="preserve">.  </w:t>
      </w:r>
      <w:proofErr w:type="gramStart"/>
      <w:r w:rsidRPr="00BE11CC">
        <w:rPr>
          <w:rFonts w:ascii="Times New Roman" w:hAnsi="Times New Roman" w:cs="Times New Roman"/>
          <w:lang w:eastAsia="en-US"/>
        </w:rPr>
        <w:t>Therefore</w:t>
      </w:r>
      <w:proofErr w:type="gramEnd"/>
      <w:r w:rsidRPr="00BE11CC">
        <w:rPr>
          <w:rFonts w:ascii="Times New Roman" w:hAnsi="Times New Roman" w:cs="Times New Roman"/>
          <w:lang w:eastAsia="en-US"/>
        </w:rPr>
        <w:t xml:space="preserve"> a fragmented ACS is consistent with a fragmented bundle where the payload is the ACS ‘Failed’ or ‘Succeeded’ list fragment.</w:t>
      </w:r>
    </w:p>
    <w:p w14:paraId="6E2455CE" w14:textId="2B954030" w:rsidR="00BE11CC" w:rsidRPr="007452EE" w:rsidRDefault="000F492D" w:rsidP="00BE11CC">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C</w:t>
      </w:r>
      <w:r w:rsidR="00BE11CC" w:rsidRPr="007452EE">
        <w:rPr>
          <w:rFonts w:ascii="Times New Roman" w:hAnsi="Times New Roman" w:cs="Times New Roman"/>
          <w:b/>
          <w:bCs/>
          <w:sz w:val="24"/>
          <w:szCs w:val="24"/>
          <w:lang w:eastAsia="en-US"/>
        </w:rPr>
        <w:t>4.2</w:t>
      </w:r>
      <w:r w:rsidR="00BE11CC" w:rsidRPr="007452EE">
        <w:rPr>
          <w:rFonts w:ascii="Times New Roman" w:hAnsi="Times New Roman" w:cs="Times New Roman"/>
          <w:b/>
          <w:bCs/>
          <w:sz w:val="24"/>
          <w:szCs w:val="24"/>
          <w:lang w:eastAsia="en-US"/>
        </w:rPr>
        <w:tab/>
        <w:t>ACS IMPLEMENTATION</w:t>
      </w:r>
    </w:p>
    <w:p w14:paraId="02FCBA0C" w14:textId="1006DBC8" w:rsidR="00BE11CC" w:rsidRPr="007452EE" w:rsidRDefault="000F492D" w:rsidP="00BE11CC">
      <w:pPr>
        <w:rPr>
          <w:rFonts w:ascii="Times New Roman" w:hAnsi="Times New Roman" w:cs="Times New Roman"/>
          <w:b/>
          <w:bCs/>
          <w:lang w:eastAsia="en-US"/>
        </w:rPr>
      </w:pPr>
      <w:r>
        <w:rPr>
          <w:rFonts w:ascii="Times New Roman" w:hAnsi="Times New Roman" w:cs="Times New Roman"/>
          <w:b/>
          <w:bCs/>
          <w:lang w:eastAsia="en-US"/>
        </w:rPr>
        <w:t>C</w:t>
      </w:r>
      <w:r w:rsidR="00BE11CC" w:rsidRPr="007452EE">
        <w:rPr>
          <w:rFonts w:ascii="Times New Roman" w:hAnsi="Times New Roman" w:cs="Times New Roman"/>
          <w:b/>
          <w:bCs/>
          <w:lang w:eastAsia="en-US"/>
        </w:rPr>
        <w:t>4.2.1</w:t>
      </w:r>
      <w:r w:rsidR="00BE11CC" w:rsidRPr="007452EE">
        <w:rPr>
          <w:rFonts w:ascii="Times New Roman" w:hAnsi="Times New Roman" w:cs="Times New Roman"/>
          <w:b/>
          <w:bCs/>
          <w:lang w:eastAsia="en-US"/>
        </w:rPr>
        <w:tab/>
        <w:t>Discussion</w:t>
      </w:r>
    </w:p>
    <w:p w14:paraId="347A1BBA"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There are four possibilities when a bundle protocol agent accepts a bundle with a CTEB.</w:t>
      </w:r>
    </w:p>
    <w:p w14:paraId="4B867F58"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For an intermediate node which is not ACS capable and accepts custody, the bundle protocol agent ignores the CTEB and updates the custodian field in the primary bundle block.  Since the CTEB custodian is not updated, the CTEB is invalid, and the next ACS-capable bundle protocol agent will delete the CTEB.</w:t>
      </w:r>
    </w:p>
    <w:p w14:paraId="01D03C79"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For an intermediate node which is not ACS capable and does not accept custody, the bundle protocol agent forwards the bundle without change.  The CTEB is not recognized.</w:t>
      </w:r>
    </w:p>
    <w:p w14:paraId="2CAC97D8"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c)</w:t>
      </w:r>
      <w:r w:rsidRPr="00BE11CC">
        <w:rPr>
          <w:rFonts w:ascii="Times New Roman" w:hAnsi="Times New Roman" w:cs="Times New Roman"/>
          <w:lang w:eastAsia="en-US"/>
        </w:rPr>
        <w:tab/>
        <w:t>For an intermediate node which is ACS capable and does not accept custody, possibility b) is the mode of operation.  A node may not accept a bundle for any of a number of reasons as defined in RFC 5050.</w:t>
      </w:r>
    </w:p>
    <w:p w14:paraId="744A018D"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d)</w:t>
      </w:r>
      <w:r w:rsidRPr="00BE11CC">
        <w:rPr>
          <w:rFonts w:ascii="Times New Roman" w:hAnsi="Times New Roman" w:cs="Times New Roman"/>
          <w:lang w:eastAsia="en-US"/>
        </w:rPr>
        <w:tab/>
        <w:t>For an intermediate node which is ACS capable and accepts custody, the bundle protocol agent compares the CTEB custodian with the primary bundle block custodian.  If they are different, the CTEB is invalid and deleted.  For identical custodians, the primary bundle block and CTEB are updated with the new custodian by the bundle protocol agent, and custody aggregation is utilized to improve link efficiency.</w:t>
      </w:r>
    </w:p>
    <w:p w14:paraId="562A6506" w14:textId="17370331"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Item d) bounds the defining set of capabilities unique to ACS.  By accepting a bundle for custody transfer, an ACS-capable bundle protocol agent will process the bundle per RFC </w:t>
      </w:r>
      <w:r w:rsidR="00B204C8">
        <w:rPr>
          <w:rFonts w:ascii="Times New Roman" w:hAnsi="Times New Roman" w:cs="Times New Roman"/>
          <w:color w:val="FF0000"/>
          <w:lang w:eastAsia="en-US"/>
        </w:rPr>
        <w:t>5050</w:t>
      </w:r>
      <w:r w:rsidRPr="00BE11CC">
        <w:rPr>
          <w:rFonts w:ascii="Times New Roman" w:hAnsi="Times New Roman" w:cs="Times New Roman"/>
          <w:lang w:eastAsia="en-US"/>
        </w:rPr>
        <w:t>, section 5.10.1.  However, instead of the normal custody signaling, the CTEB identifies in shortened form the specific bundle by custody ID.  Figure D</w:t>
      </w:r>
      <w:r w:rsidR="007452EE">
        <w:rPr>
          <w:rFonts w:ascii="Times New Roman" w:hAnsi="Times New Roman" w:cs="Times New Roman"/>
          <w:lang w:eastAsia="en-US"/>
        </w:rPr>
        <w:t>-</w:t>
      </w:r>
      <w:r w:rsidRPr="00BE11CC">
        <w:rPr>
          <w:rFonts w:ascii="Times New Roman" w:hAnsi="Times New Roman" w:cs="Times New Roman"/>
          <w:lang w:eastAsia="en-US"/>
        </w:rPr>
        <w:t>3 features a detailed ACS processing flow of the following requirements.</w:t>
      </w:r>
    </w:p>
    <w:p w14:paraId="3372791D" w14:textId="5CDFEE58"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A543B0">
        <w:rPr>
          <w:rFonts w:ascii="Times New Roman" w:hAnsi="Times New Roman" w:cs="Times New Roman"/>
          <w:b/>
          <w:bCs/>
          <w:lang w:eastAsia="en-US"/>
        </w:rPr>
        <w:t>4.2.2</w:t>
      </w:r>
      <w:r w:rsidR="00BE11CC" w:rsidRPr="00BE11CC">
        <w:rPr>
          <w:rFonts w:ascii="Times New Roman" w:hAnsi="Times New Roman" w:cs="Times New Roman"/>
          <w:lang w:eastAsia="en-US"/>
        </w:rPr>
        <w:tab/>
        <w:t>Requirements</w:t>
      </w:r>
    </w:p>
    <w:p w14:paraId="499D1085" w14:textId="6BF8C8F9" w:rsidR="00BE11CC" w:rsidRPr="00BE11CC" w:rsidRDefault="000F492D" w:rsidP="00A543B0">
      <w:pPr>
        <w:ind w:left="1440" w:hanging="1440"/>
        <w:rPr>
          <w:rFonts w:ascii="Times New Roman" w:hAnsi="Times New Roman" w:cs="Times New Roman"/>
          <w:lang w:eastAsia="en-US"/>
        </w:rPr>
      </w:pPr>
      <w:r>
        <w:rPr>
          <w:rFonts w:ascii="Times New Roman" w:hAnsi="Times New Roman" w:cs="Times New Roman"/>
          <w:b/>
          <w:bCs/>
          <w:lang w:eastAsia="en-US"/>
        </w:rPr>
        <w:t>C</w:t>
      </w:r>
      <w:r w:rsidR="00BE11CC" w:rsidRPr="00A543B0">
        <w:rPr>
          <w:rFonts w:ascii="Times New Roman" w:hAnsi="Times New Roman" w:cs="Times New Roman"/>
          <w:b/>
          <w:bCs/>
          <w:lang w:eastAsia="en-US"/>
        </w:rPr>
        <w:t>4.2.2.1</w:t>
      </w:r>
      <w:r w:rsidR="00BE11CC" w:rsidRPr="00BE11CC">
        <w:rPr>
          <w:rFonts w:ascii="Times New Roman" w:hAnsi="Times New Roman" w:cs="Times New Roman"/>
          <w:lang w:eastAsia="en-US"/>
        </w:rPr>
        <w:tab/>
        <w:t xml:space="preserve">Non-ACS-aware bundle protocol agents shall process ACS-supporting bundles per </w:t>
      </w:r>
      <w:r w:rsidR="001E5696">
        <w:rPr>
          <w:rFonts w:ascii="Times New Roman" w:hAnsi="Times New Roman" w:cs="Times New Roman"/>
          <w:lang w:eastAsia="en-US"/>
        </w:rPr>
        <w:t>RFC 9171</w:t>
      </w:r>
      <w:r w:rsidR="00BE11CC" w:rsidRPr="00BE11CC">
        <w:rPr>
          <w:rFonts w:ascii="Times New Roman" w:hAnsi="Times New Roman" w:cs="Times New Roman"/>
          <w:lang w:eastAsia="en-US"/>
        </w:rPr>
        <w:t xml:space="preserve"> section 5.10.</w:t>
      </w:r>
    </w:p>
    <w:p w14:paraId="298FA6FE" w14:textId="38CFEA9B"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A543B0">
        <w:rPr>
          <w:rFonts w:ascii="Times New Roman" w:hAnsi="Times New Roman" w:cs="Times New Roman"/>
          <w:b/>
          <w:bCs/>
          <w:lang w:eastAsia="en-US"/>
        </w:rPr>
        <w:t>4.2.2.2</w:t>
      </w:r>
      <w:r w:rsidR="00BE11CC" w:rsidRPr="00BE11CC">
        <w:rPr>
          <w:rFonts w:ascii="Times New Roman" w:hAnsi="Times New Roman" w:cs="Times New Roman"/>
          <w:lang w:eastAsia="en-US"/>
        </w:rPr>
        <w:tab/>
        <w:t>For ACS-aware bundle protocol agents which do not accept custody of ACS:</w:t>
      </w:r>
    </w:p>
    <w:p w14:paraId="07062E9A" w14:textId="77777777" w:rsidR="00BE11CC" w:rsidRPr="00BE11CC" w:rsidRDefault="00BE11CC" w:rsidP="00B204C8">
      <w:pPr>
        <w:ind w:left="720" w:hanging="720"/>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 xml:space="preserve">for bundles without a valid CTEB block as identified in RFC </w:t>
      </w:r>
      <w:r w:rsidRPr="00B204C8">
        <w:rPr>
          <w:rFonts w:ascii="Times New Roman" w:hAnsi="Times New Roman" w:cs="Times New Roman"/>
          <w:color w:val="FF0000"/>
          <w:lang w:eastAsia="en-US"/>
        </w:rPr>
        <w:t>5050</w:t>
      </w:r>
      <w:r w:rsidRPr="00BE11CC">
        <w:rPr>
          <w:rFonts w:ascii="Times New Roman" w:hAnsi="Times New Roman" w:cs="Times New Roman"/>
          <w:lang w:eastAsia="en-US"/>
        </w:rPr>
        <w:t xml:space="preserve"> section 5.10, the bundle protocol agent shall generate a ‘Failed’ </w:t>
      </w:r>
      <w:proofErr w:type="gramStart"/>
      <w:r w:rsidRPr="00BE11CC">
        <w:rPr>
          <w:rFonts w:ascii="Times New Roman" w:hAnsi="Times New Roman" w:cs="Times New Roman"/>
          <w:lang w:eastAsia="en-US"/>
        </w:rPr>
        <w:t>status;</w:t>
      </w:r>
      <w:proofErr w:type="gramEnd"/>
    </w:p>
    <w:p w14:paraId="133672A2"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for bundles with a valid CTEB:</w:t>
      </w:r>
    </w:p>
    <w:p w14:paraId="2AD87C88"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1)</w:t>
      </w:r>
      <w:r w:rsidRPr="00BE11CC">
        <w:rPr>
          <w:rFonts w:ascii="Times New Roman" w:hAnsi="Times New Roman" w:cs="Times New Roman"/>
          <w:lang w:eastAsia="en-US"/>
        </w:rPr>
        <w:tab/>
        <w:t>the bundle protocol agent shall aggregate ‘Failed’ status into a single bundle as identified in D3.2:</w:t>
      </w:r>
    </w:p>
    <w:p w14:paraId="4E2E326A"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t>i)</w:t>
      </w:r>
      <w:r w:rsidRPr="00BE11CC">
        <w:rPr>
          <w:rFonts w:ascii="Times New Roman" w:hAnsi="Times New Roman" w:cs="Times New Roman"/>
          <w:lang w:eastAsia="en-US"/>
        </w:rPr>
        <w:tab/>
        <w:t xml:space="preserve">the aggregation of ‘Failed’ status shall not exceed the maximum allowed bundle </w:t>
      </w:r>
      <w:proofErr w:type="gramStart"/>
      <w:r w:rsidRPr="00BE11CC">
        <w:rPr>
          <w:rFonts w:ascii="Times New Roman" w:hAnsi="Times New Roman" w:cs="Times New Roman"/>
          <w:lang w:eastAsia="en-US"/>
        </w:rPr>
        <w:t>size;</w:t>
      </w:r>
      <w:proofErr w:type="gramEnd"/>
    </w:p>
    <w:p w14:paraId="5D50F182"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lastRenderedPageBreak/>
        <w:t>ii)</w:t>
      </w:r>
      <w:r w:rsidRPr="00BE11CC">
        <w:rPr>
          <w:rFonts w:ascii="Times New Roman" w:hAnsi="Times New Roman" w:cs="Times New Roman"/>
          <w:lang w:eastAsia="en-US"/>
        </w:rPr>
        <w:tab/>
        <w:t xml:space="preserve">the time period for aggregation of bundle status shall not exceed the maximum </w:t>
      </w:r>
      <w:proofErr w:type="gramStart"/>
      <w:r w:rsidRPr="00BE11CC">
        <w:rPr>
          <w:rFonts w:ascii="Times New Roman" w:hAnsi="Times New Roman" w:cs="Times New Roman"/>
          <w:lang w:eastAsia="en-US"/>
        </w:rPr>
        <w:t>allowed;</w:t>
      </w:r>
      <w:proofErr w:type="gramEnd"/>
    </w:p>
    <w:p w14:paraId="054E02BD" w14:textId="77777777" w:rsidR="00BE11CC" w:rsidRPr="00BE11CC" w:rsidRDefault="00BE11CC" w:rsidP="00B204C8">
      <w:pPr>
        <w:ind w:firstLine="720"/>
        <w:rPr>
          <w:rFonts w:ascii="Times New Roman" w:hAnsi="Times New Roman" w:cs="Times New Roman"/>
          <w:lang w:eastAsia="en-US"/>
        </w:rPr>
      </w:pPr>
      <w:r w:rsidRPr="00BE11CC">
        <w:rPr>
          <w:rFonts w:ascii="Times New Roman" w:hAnsi="Times New Roman" w:cs="Times New Roman"/>
          <w:lang w:eastAsia="en-US"/>
        </w:rPr>
        <w:t>2)</w:t>
      </w:r>
      <w:r w:rsidRPr="00BE11CC">
        <w:rPr>
          <w:rFonts w:ascii="Times New Roman" w:hAnsi="Times New Roman" w:cs="Times New Roman"/>
          <w:lang w:eastAsia="en-US"/>
        </w:rPr>
        <w:tab/>
        <w:t xml:space="preserve">the bundle protocol agent shall transmit an ACS as identified in RFC 5050 section </w:t>
      </w:r>
      <w:proofErr w:type="gramStart"/>
      <w:r w:rsidRPr="00BE11CC">
        <w:rPr>
          <w:rFonts w:ascii="Times New Roman" w:hAnsi="Times New Roman" w:cs="Times New Roman"/>
          <w:lang w:eastAsia="en-US"/>
        </w:rPr>
        <w:t>5.10;</w:t>
      </w:r>
      <w:proofErr w:type="gramEnd"/>
    </w:p>
    <w:p w14:paraId="1CCBBF77"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3)</w:t>
      </w:r>
      <w:r w:rsidRPr="00BE11CC">
        <w:rPr>
          <w:rFonts w:ascii="Times New Roman" w:hAnsi="Times New Roman" w:cs="Times New Roman"/>
          <w:lang w:eastAsia="en-US"/>
        </w:rPr>
        <w:tab/>
        <w:t>the bundle protocol agent shall delete, upon successful transmission of an ACS signal, the associated timer and pending ACS ‘Failed’.</w:t>
      </w:r>
    </w:p>
    <w:p w14:paraId="4F7CF18D" w14:textId="04DB84D3"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4.2.2.3</w:t>
      </w:r>
      <w:r w:rsidR="00BE11CC" w:rsidRPr="00BE11CC">
        <w:rPr>
          <w:rFonts w:ascii="Times New Roman" w:hAnsi="Times New Roman" w:cs="Times New Roman"/>
          <w:lang w:eastAsia="en-US"/>
        </w:rPr>
        <w:tab/>
        <w:t>For ACS-aware bundle protocol agents which do accept custody of ACS:</w:t>
      </w:r>
    </w:p>
    <w:p w14:paraId="074B8658" w14:textId="77777777" w:rsidR="00BE11CC" w:rsidRPr="00BE11CC" w:rsidRDefault="00BE11CC" w:rsidP="00B204C8">
      <w:pPr>
        <w:ind w:left="720" w:hanging="720"/>
        <w:rPr>
          <w:rFonts w:ascii="Times New Roman" w:hAnsi="Times New Roman" w:cs="Times New Roman"/>
          <w:lang w:eastAsia="en-US"/>
        </w:rPr>
      </w:pPr>
      <w:r w:rsidRPr="00BE11CC">
        <w:rPr>
          <w:rFonts w:ascii="Times New Roman" w:hAnsi="Times New Roman" w:cs="Times New Roman"/>
          <w:lang w:eastAsia="en-US"/>
        </w:rPr>
        <w:t>a)</w:t>
      </w:r>
      <w:r w:rsidRPr="00BE11CC">
        <w:rPr>
          <w:rFonts w:ascii="Times New Roman" w:hAnsi="Times New Roman" w:cs="Times New Roman"/>
          <w:lang w:eastAsia="en-US"/>
        </w:rPr>
        <w:tab/>
        <w:t xml:space="preserve">the bundle protocol agent shall generate a ‘Succeeded’ status for bundles without a valid CTEB block as identified in RFC 5050 section </w:t>
      </w:r>
      <w:proofErr w:type="gramStart"/>
      <w:r w:rsidRPr="00BE11CC">
        <w:rPr>
          <w:rFonts w:ascii="Times New Roman" w:hAnsi="Times New Roman" w:cs="Times New Roman"/>
          <w:lang w:eastAsia="en-US"/>
        </w:rPr>
        <w:t>5.10;</w:t>
      </w:r>
      <w:proofErr w:type="gramEnd"/>
    </w:p>
    <w:p w14:paraId="776D8275" w14:textId="77777777" w:rsidR="00BE11CC" w:rsidRPr="00BE11CC" w:rsidRDefault="00BE11CC" w:rsidP="00B204C8">
      <w:pPr>
        <w:ind w:left="720" w:hanging="720"/>
        <w:rPr>
          <w:rFonts w:ascii="Times New Roman" w:hAnsi="Times New Roman" w:cs="Times New Roman"/>
          <w:lang w:eastAsia="en-US"/>
        </w:rPr>
      </w:pPr>
      <w:r w:rsidRPr="00BE11CC">
        <w:rPr>
          <w:rFonts w:ascii="Times New Roman" w:hAnsi="Times New Roman" w:cs="Times New Roman"/>
          <w:lang w:eastAsia="en-US"/>
        </w:rPr>
        <w:t>b)</w:t>
      </w:r>
      <w:r w:rsidRPr="00BE11CC">
        <w:rPr>
          <w:rFonts w:ascii="Times New Roman" w:hAnsi="Times New Roman" w:cs="Times New Roman"/>
          <w:lang w:eastAsia="en-US"/>
        </w:rPr>
        <w:tab/>
        <w:t>the bundle protocol agent shall update the custodian of the Primary Bundle Block and the CTEB as identified in D3.</w:t>
      </w:r>
      <w:proofErr w:type="gramStart"/>
      <w:r w:rsidRPr="00BE11CC">
        <w:rPr>
          <w:rFonts w:ascii="Times New Roman" w:hAnsi="Times New Roman" w:cs="Times New Roman"/>
          <w:lang w:eastAsia="en-US"/>
        </w:rPr>
        <w:t>3;</w:t>
      </w:r>
      <w:proofErr w:type="gramEnd"/>
    </w:p>
    <w:p w14:paraId="3F32ADF4"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c)</w:t>
      </w:r>
      <w:r w:rsidRPr="00BE11CC">
        <w:rPr>
          <w:rFonts w:ascii="Times New Roman" w:hAnsi="Times New Roman" w:cs="Times New Roman"/>
          <w:lang w:eastAsia="en-US"/>
        </w:rPr>
        <w:tab/>
        <w:t>for bundles with a valid CTEB:</w:t>
      </w:r>
    </w:p>
    <w:p w14:paraId="16482F67"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1)</w:t>
      </w:r>
      <w:r w:rsidRPr="00BE11CC">
        <w:rPr>
          <w:rFonts w:ascii="Times New Roman" w:hAnsi="Times New Roman" w:cs="Times New Roman"/>
          <w:lang w:eastAsia="en-US"/>
        </w:rPr>
        <w:tab/>
        <w:t>the bundle protocol agent shall aggregate ‘Succeeded’ status into a single bundle as identified in D3.2:</w:t>
      </w:r>
    </w:p>
    <w:p w14:paraId="6A4F3A03"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t>i)</w:t>
      </w:r>
      <w:r w:rsidRPr="00BE11CC">
        <w:rPr>
          <w:rFonts w:ascii="Times New Roman" w:hAnsi="Times New Roman" w:cs="Times New Roman"/>
          <w:lang w:eastAsia="en-US"/>
        </w:rPr>
        <w:tab/>
        <w:t xml:space="preserve">the aggregation of ‘Succeeded’ status shall not exceed maximum allowed bundle </w:t>
      </w:r>
      <w:proofErr w:type="gramStart"/>
      <w:r w:rsidRPr="00BE11CC">
        <w:rPr>
          <w:rFonts w:ascii="Times New Roman" w:hAnsi="Times New Roman" w:cs="Times New Roman"/>
          <w:lang w:eastAsia="en-US"/>
        </w:rPr>
        <w:t>size;</w:t>
      </w:r>
      <w:proofErr w:type="gramEnd"/>
    </w:p>
    <w:p w14:paraId="7C717CBF" w14:textId="77777777" w:rsidR="00BE11CC" w:rsidRPr="00BE11CC" w:rsidRDefault="00BE11CC" w:rsidP="00B204C8">
      <w:pPr>
        <w:ind w:left="2160" w:hanging="720"/>
        <w:rPr>
          <w:rFonts w:ascii="Times New Roman" w:hAnsi="Times New Roman" w:cs="Times New Roman"/>
          <w:lang w:eastAsia="en-US"/>
        </w:rPr>
      </w:pPr>
      <w:r w:rsidRPr="00BE11CC">
        <w:rPr>
          <w:rFonts w:ascii="Times New Roman" w:hAnsi="Times New Roman" w:cs="Times New Roman"/>
          <w:lang w:eastAsia="en-US"/>
        </w:rPr>
        <w:t>ii)</w:t>
      </w:r>
      <w:r w:rsidRPr="00BE11CC">
        <w:rPr>
          <w:rFonts w:ascii="Times New Roman" w:hAnsi="Times New Roman" w:cs="Times New Roman"/>
          <w:lang w:eastAsia="en-US"/>
        </w:rPr>
        <w:tab/>
        <w:t xml:space="preserve">the time period for aggregation of bundle status shall not exceed the maximum </w:t>
      </w:r>
      <w:proofErr w:type="gramStart"/>
      <w:r w:rsidRPr="00BE11CC">
        <w:rPr>
          <w:rFonts w:ascii="Times New Roman" w:hAnsi="Times New Roman" w:cs="Times New Roman"/>
          <w:lang w:eastAsia="en-US"/>
        </w:rPr>
        <w:t>allowed;</w:t>
      </w:r>
      <w:proofErr w:type="gramEnd"/>
    </w:p>
    <w:p w14:paraId="28CBAEAA" w14:textId="77777777" w:rsidR="00BE11CC" w:rsidRPr="00BE11CC" w:rsidRDefault="00BE11CC" w:rsidP="00B204C8">
      <w:pPr>
        <w:ind w:left="1440" w:hanging="720"/>
        <w:rPr>
          <w:rFonts w:ascii="Times New Roman" w:hAnsi="Times New Roman" w:cs="Times New Roman"/>
          <w:lang w:eastAsia="en-US"/>
        </w:rPr>
      </w:pPr>
      <w:r w:rsidRPr="00BE11CC">
        <w:rPr>
          <w:rFonts w:ascii="Times New Roman" w:hAnsi="Times New Roman" w:cs="Times New Roman"/>
          <w:lang w:eastAsia="en-US"/>
        </w:rPr>
        <w:t>2)</w:t>
      </w:r>
      <w:r w:rsidRPr="00BE11CC">
        <w:rPr>
          <w:rFonts w:ascii="Times New Roman" w:hAnsi="Times New Roman" w:cs="Times New Roman"/>
          <w:lang w:eastAsia="en-US"/>
        </w:rPr>
        <w:tab/>
        <w:t>the bundle protocol agent shall delete, upon successful transmission of an ACS signal, the associated timer and pending ACS ‘Succeeded’.</w:t>
      </w:r>
    </w:p>
    <w:p w14:paraId="28F86C3A" w14:textId="6D95F598"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4.2.2.4</w:t>
      </w:r>
      <w:r w:rsidR="00BE11CC" w:rsidRPr="00BE11CC">
        <w:rPr>
          <w:rFonts w:ascii="Times New Roman" w:hAnsi="Times New Roman" w:cs="Times New Roman"/>
          <w:lang w:eastAsia="en-US"/>
        </w:rPr>
        <w:tab/>
        <w:t>A non-ACS-aware bundle protocol agent shall forward unchanged an ACS to the originating Custody EID.</w:t>
      </w:r>
    </w:p>
    <w:p w14:paraId="5D5CB6F3" w14:textId="506D3E31"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4.2.2.5</w:t>
      </w:r>
      <w:r w:rsidR="00BE11CC" w:rsidRPr="00BE11CC">
        <w:rPr>
          <w:rFonts w:ascii="Times New Roman" w:hAnsi="Times New Roman" w:cs="Times New Roman"/>
          <w:lang w:eastAsia="en-US"/>
        </w:rPr>
        <w:tab/>
        <w:t xml:space="preserve"> An ACS-aware bundle protocol agent that receives an ACS shall retrieve each bundle ID associated with each Custody ID.</w:t>
      </w:r>
    </w:p>
    <w:p w14:paraId="48E365DD" w14:textId="7E138E58"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4.2.2.6</w:t>
      </w:r>
      <w:r w:rsidR="00BE11CC" w:rsidRPr="00BE11CC">
        <w:rPr>
          <w:rFonts w:ascii="Times New Roman" w:hAnsi="Times New Roman" w:cs="Times New Roman"/>
          <w:lang w:eastAsia="en-US"/>
        </w:rPr>
        <w:tab/>
        <w:t>An ACS-aware bundle protocol agent that receives an ACS shall execute RFC 5050 section 6.3 for each bundle ID of the ACS signal.</w:t>
      </w:r>
    </w:p>
    <w:p w14:paraId="56C7A41A" w14:textId="3429CBB4" w:rsidR="00BE11CC" w:rsidRPr="00BE11CC" w:rsidRDefault="000F492D" w:rsidP="00BE11CC">
      <w:pPr>
        <w:rPr>
          <w:rFonts w:ascii="Times New Roman" w:hAnsi="Times New Roman" w:cs="Times New Roman"/>
          <w:lang w:eastAsia="en-US"/>
        </w:rPr>
      </w:pPr>
      <w:r>
        <w:rPr>
          <w:rFonts w:ascii="Times New Roman" w:hAnsi="Times New Roman" w:cs="Times New Roman"/>
          <w:b/>
          <w:bCs/>
          <w:lang w:eastAsia="en-US"/>
        </w:rPr>
        <w:t>C</w:t>
      </w:r>
      <w:r w:rsidR="00BE11CC" w:rsidRPr="00B204C8">
        <w:rPr>
          <w:rFonts w:ascii="Times New Roman" w:hAnsi="Times New Roman" w:cs="Times New Roman"/>
          <w:b/>
          <w:bCs/>
          <w:lang w:eastAsia="en-US"/>
        </w:rPr>
        <w:t>4.2.2.7</w:t>
      </w:r>
      <w:r w:rsidR="00BE11CC" w:rsidRPr="00BE11CC">
        <w:rPr>
          <w:rFonts w:ascii="Times New Roman" w:hAnsi="Times New Roman" w:cs="Times New Roman"/>
          <w:lang w:eastAsia="en-US"/>
        </w:rPr>
        <w:tab/>
        <w:t>An ACS-aware bundle protocol agent shall utilize the ACS bundle timestamp time as the ‘Time of Signal’ when executing RFC 5050 section 6.3.</w:t>
      </w:r>
    </w:p>
    <w:p w14:paraId="43EF6AF6" w14:textId="77777777" w:rsidR="00BE11CC" w:rsidRPr="00BE11CC" w:rsidRDefault="00BE11CC" w:rsidP="00BE11CC">
      <w:pPr>
        <w:rPr>
          <w:rFonts w:ascii="Times New Roman" w:hAnsi="Times New Roman" w:cs="Times New Roman"/>
          <w:lang w:eastAsia="en-US"/>
        </w:rPr>
      </w:pPr>
    </w:p>
    <w:p w14:paraId="52E74053" w14:textId="77777777" w:rsidR="00BE11CC" w:rsidRPr="00BE11CC" w:rsidRDefault="00BE11CC" w:rsidP="00BE11CC">
      <w:pPr>
        <w:rPr>
          <w:rFonts w:ascii="Times New Roman" w:hAnsi="Times New Roman" w:cs="Times New Roman"/>
          <w:lang w:eastAsia="en-US"/>
        </w:rPr>
      </w:pPr>
      <w:r w:rsidRPr="00BE11CC">
        <w:rPr>
          <w:rFonts w:ascii="Times New Roman" w:hAnsi="Times New Roman" w:cs="Times New Roman"/>
          <w:lang w:eastAsia="en-US"/>
        </w:rPr>
        <w:t xml:space="preserve"> </w:t>
      </w:r>
    </w:p>
    <w:p w14:paraId="64ACE45E" w14:textId="77777777" w:rsidR="002946A5" w:rsidRDefault="002946A5">
      <w:pPr>
        <w:rPr>
          <w:rFonts w:ascii="Times New Roman" w:hAnsi="Times New Roman" w:cs="Times New Roman"/>
          <w:lang w:eastAsia="en-US"/>
        </w:rPr>
      </w:pPr>
      <w:r>
        <w:rPr>
          <w:rFonts w:ascii="Times New Roman" w:hAnsi="Times New Roman" w:cs="Times New Roman"/>
          <w:lang w:eastAsia="en-US"/>
        </w:rPr>
        <w:br w:type="page"/>
      </w:r>
    </w:p>
    <w:p w14:paraId="34728311" w14:textId="26F65042" w:rsidR="002946A5" w:rsidRDefault="002946A5" w:rsidP="00BE11CC">
      <w:pPr>
        <w:rPr>
          <w:rFonts w:ascii="Times New Roman" w:hAnsi="Times New Roman" w:cs="Times New Roman"/>
          <w:lang w:eastAsia="en-US"/>
        </w:rPr>
        <w:sectPr w:rsidR="002946A5">
          <w:pgSz w:w="12240" w:h="15840"/>
          <w:pgMar w:top="1440" w:right="1440" w:bottom="1440" w:left="1440" w:header="720" w:footer="720" w:gutter="0"/>
          <w:cols w:space="720"/>
          <w:docGrid w:linePitch="360"/>
        </w:sectPr>
      </w:pPr>
    </w:p>
    <w:p w14:paraId="7363455B" w14:textId="6D33085A" w:rsidR="002946A5" w:rsidRDefault="00C424EB" w:rsidP="002946A5">
      <w:pPr>
        <w:jc w:val="center"/>
        <w:rPr>
          <w:rFonts w:ascii="Times New Roman" w:hAnsi="Times New Roman" w:cs="Times New Roman"/>
          <w:lang w:eastAsia="en-US"/>
        </w:rPr>
      </w:pPr>
      <w:r w:rsidRPr="00EA1E33">
        <w:rPr>
          <w:noProof/>
        </w:rPr>
        <w:object w:dxaOrig="14689" w:dyaOrig="11585" w14:anchorId="41307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pt;height:444.5pt;mso-width-percent:0;mso-height-percent:0;mso-width-percent:0;mso-height-percent:0" o:ole="">
            <v:imagedata r:id="rId21" o:title=""/>
          </v:shape>
          <o:OLEObject Type="Embed" ProgID="Visio.Drawing.11" ShapeID="_x0000_i1025" DrawAspect="Content" ObjectID="_1713853085" r:id="rId22"/>
        </w:object>
      </w:r>
    </w:p>
    <w:p w14:paraId="4648E41A" w14:textId="247AEB08" w:rsidR="00BE11CC" w:rsidRPr="002946A5" w:rsidRDefault="00BE11CC" w:rsidP="002946A5">
      <w:pPr>
        <w:jc w:val="center"/>
        <w:rPr>
          <w:rFonts w:ascii="Times New Roman" w:hAnsi="Times New Roman" w:cs="Times New Roman"/>
          <w:b/>
          <w:bCs/>
          <w:lang w:eastAsia="en-US"/>
        </w:rPr>
      </w:pPr>
      <w:r w:rsidRPr="002946A5">
        <w:rPr>
          <w:rFonts w:ascii="Times New Roman" w:hAnsi="Times New Roman" w:cs="Times New Roman"/>
          <w:b/>
          <w:bCs/>
          <w:lang w:eastAsia="en-US"/>
        </w:rPr>
        <w:t xml:space="preserve">Figure </w:t>
      </w:r>
      <w:r w:rsidR="000F492D">
        <w:rPr>
          <w:rFonts w:ascii="Times New Roman" w:hAnsi="Times New Roman" w:cs="Times New Roman"/>
          <w:b/>
          <w:bCs/>
          <w:lang w:eastAsia="en-US"/>
        </w:rPr>
        <w:t>C</w:t>
      </w:r>
      <w:r w:rsidR="002946A5" w:rsidRPr="002946A5">
        <w:rPr>
          <w:rFonts w:ascii="Times New Roman" w:hAnsi="Times New Roman" w:cs="Times New Roman"/>
          <w:b/>
          <w:bCs/>
          <w:lang w:eastAsia="en-US"/>
        </w:rPr>
        <w:t>-</w:t>
      </w:r>
      <w:r w:rsidRPr="002946A5">
        <w:rPr>
          <w:rFonts w:ascii="Times New Roman" w:hAnsi="Times New Roman" w:cs="Times New Roman"/>
          <w:b/>
          <w:bCs/>
          <w:lang w:eastAsia="en-US"/>
        </w:rPr>
        <w:t>3:  ACS Processing Flow</w:t>
      </w:r>
    </w:p>
    <w:p w14:paraId="2D1EC300" w14:textId="77777777" w:rsidR="002946A5" w:rsidRDefault="002946A5" w:rsidP="00273618">
      <w:pPr>
        <w:rPr>
          <w:lang w:eastAsia="en-US"/>
        </w:rPr>
        <w:sectPr w:rsidR="002946A5" w:rsidSect="002946A5">
          <w:pgSz w:w="15840" w:h="12240" w:orient="landscape" w:code="1"/>
          <w:pgMar w:top="1440" w:right="1440" w:bottom="1440" w:left="1440" w:header="720" w:footer="720" w:gutter="0"/>
          <w:cols w:space="720"/>
          <w:docGrid w:linePitch="360"/>
        </w:sectPr>
      </w:pPr>
    </w:p>
    <w:p w14:paraId="7E4F9877" w14:textId="77777777" w:rsidR="00535A1E" w:rsidRDefault="00535A1E">
      <w:pPr>
        <w:rPr>
          <w:rFonts w:ascii="Times New Roman" w:eastAsiaTheme="majorEastAsia" w:hAnsi="Times New Roman" w:cs="Times New Roman"/>
          <w:b/>
          <w:bCs/>
          <w:sz w:val="28"/>
          <w:szCs w:val="28"/>
        </w:rPr>
      </w:pPr>
      <w:r>
        <w:rPr>
          <w:rFonts w:ascii="Times New Roman" w:hAnsi="Times New Roman" w:cs="Times New Roman"/>
          <w:b/>
          <w:bCs/>
          <w:sz w:val="28"/>
          <w:szCs w:val="28"/>
        </w:rPr>
        <w:lastRenderedPageBreak/>
        <w:br w:type="page"/>
      </w:r>
    </w:p>
    <w:p w14:paraId="49A5A7A7" w14:textId="5953C8EA" w:rsidR="0014487E" w:rsidRPr="00B85CA6" w:rsidRDefault="0014487E" w:rsidP="00B85CA6">
      <w:pPr>
        <w:pStyle w:val="Heading1"/>
        <w:jc w:val="center"/>
        <w:rPr>
          <w:rFonts w:ascii="Times New Roman" w:hAnsi="Times New Roman" w:cs="Times New Roman"/>
          <w:b/>
          <w:bCs/>
          <w:color w:val="auto"/>
          <w:sz w:val="28"/>
          <w:szCs w:val="28"/>
        </w:rPr>
      </w:pPr>
      <w:bookmarkStart w:id="147" w:name="_Toc88481879"/>
      <w:r w:rsidRPr="00B85CA6">
        <w:rPr>
          <w:rFonts w:ascii="Times New Roman" w:hAnsi="Times New Roman" w:cs="Times New Roman"/>
          <w:b/>
          <w:bCs/>
          <w:color w:val="auto"/>
          <w:sz w:val="28"/>
          <w:szCs w:val="28"/>
        </w:rPr>
        <w:lastRenderedPageBreak/>
        <w:t xml:space="preserve">ANNEX </w:t>
      </w:r>
      <w:r w:rsidR="00F44089" w:rsidRPr="00B85CA6">
        <w:rPr>
          <w:rFonts w:ascii="Times New Roman" w:hAnsi="Times New Roman" w:cs="Times New Roman"/>
          <w:b/>
          <w:bCs/>
          <w:color w:val="auto"/>
          <w:sz w:val="28"/>
          <w:szCs w:val="28"/>
        </w:rPr>
        <w:t>E</w:t>
      </w:r>
      <w:bookmarkEnd w:id="147"/>
    </w:p>
    <w:p w14:paraId="4D7E22EB" w14:textId="77777777" w:rsidR="0014487E" w:rsidRPr="00B85CA6" w:rsidRDefault="0014487E"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BP MANAGED INFORMATION</w:t>
      </w:r>
    </w:p>
    <w:p w14:paraId="73D4C10B" w14:textId="77777777" w:rsidR="0014487E" w:rsidRPr="00B85CA6" w:rsidRDefault="0014487E"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(NORMATIVE)</w:t>
      </w:r>
    </w:p>
    <w:p w14:paraId="43FEC24D" w14:textId="5F09F3E1" w:rsidR="0014487E" w:rsidRPr="006563D2" w:rsidRDefault="00F44089" w:rsidP="00012AE3">
      <w:pPr>
        <w:pStyle w:val="Heading2"/>
        <w:rPr>
          <w:rFonts w:ascii="Times New Roman" w:hAnsi="Times New Roman" w:cs="Times New Roman"/>
          <w:b/>
          <w:bCs/>
          <w:sz w:val="24"/>
          <w:szCs w:val="24"/>
        </w:rPr>
      </w:pPr>
      <w:bookmarkStart w:id="148" w:name="_Toc88481880"/>
      <w:r w:rsidRPr="00012AE3">
        <w:rPr>
          <w:rFonts w:ascii="Times New Roman" w:hAnsi="Times New Roman" w:cs="Times New Roman"/>
          <w:b/>
          <w:bCs/>
          <w:color w:val="auto"/>
          <w:sz w:val="24"/>
          <w:szCs w:val="24"/>
        </w:rPr>
        <w:t>E</w:t>
      </w:r>
      <w:r w:rsidR="0014487E" w:rsidRPr="00012AE3">
        <w:rPr>
          <w:rFonts w:ascii="Times New Roman" w:hAnsi="Times New Roman" w:cs="Times New Roman"/>
          <w:b/>
          <w:bCs/>
          <w:color w:val="auto"/>
          <w:sz w:val="24"/>
          <w:szCs w:val="24"/>
        </w:rPr>
        <w:t>1</w:t>
      </w:r>
      <w:r w:rsidR="0014487E" w:rsidRPr="00012AE3">
        <w:rPr>
          <w:rFonts w:ascii="Times New Roman" w:hAnsi="Times New Roman" w:cs="Times New Roman"/>
          <w:b/>
          <w:bCs/>
          <w:color w:val="auto"/>
          <w:sz w:val="24"/>
          <w:szCs w:val="24"/>
        </w:rPr>
        <w:tab/>
        <w:t>BASIC REQUIREMENTS</w:t>
      </w:r>
      <w:bookmarkEnd w:id="148"/>
    </w:p>
    <w:p w14:paraId="1F70CED4" w14:textId="29153414" w:rsidR="0014487E" w:rsidRPr="0014487E" w:rsidRDefault="00F44089" w:rsidP="0014487E">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b/>
          <w:bCs/>
        </w:rPr>
        <w:t>E</w:t>
      </w:r>
      <w:r w:rsidR="0014487E" w:rsidRPr="0014487E">
        <w:rPr>
          <w:rFonts w:ascii="Times New Roman" w:hAnsi="Times New Roman" w:cs="Times New Roman"/>
          <w:b/>
          <w:bCs/>
        </w:rPr>
        <w:t>1.1</w:t>
      </w:r>
      <w:r w:rsidR="0014487E" w:rsidRPr="0014487E">
        <w:rPr>
          <w:rFonts w:ascii="Times New Roman" w:hAnsi="Times New Roman" w:cs="Times New Roman"/>
        </w:rPr>
        <w:tab/>
        <w:t>Each BP node shall support a set of managed information that represents the state of the node at a particular time.  The minimal set of such information contains those data items identified by RFC 5050 and collected in this annex.  This collection of managed information is shown as the MIB on the right of figure 1</w:t>
      </w:r>
      <w:r w:rsidR="0014487E">
        <w:rPr>
          <w:rFonts w:ascii="Times New Roman" w:hAnsi="Times New Roman" w:cs="Times New Roman"/>
        </w:rPr>
        <w:t>-</w:t>
      </w:r>
      <w:r w:rsidR="0014487E" w:rsidRPr="0014487E">
        <w:rPr>
          <w:rFonts w:ascii="Times New Roman" w:hAnsi="Times New Roman" w:cs="Times New Roman"/>
        </w:rPr>
        <w:t>1.</w:t>
      </w:r>
    </w:p>
    <w:p w14:paraId="45BB6019" w14:textId="7A723BC2" w:rsidR="0014487E" w:rsidRPr="0014487E" w:rsidRDefault="00F44089" w:rsidP="0014487E">
      <w:pPr>
        <w:keepLines/>
        <w:tabs>
          <w:tab w:val="left" w:pos="806"/>
        </w:tabs>
        <w:spacing w:before="240" w:after="0" w:line="280" w:lineRule="atLeast"/>
        <w:jc w:val="both"/>
        <w:rPr>
          <w:rFonts w:ascii="Times New Roman" w:hAnsi="Times New Roman" w:cs="Times New Roman"/>
          <w:sz w:val="24"/>
          <w:szCs w:val="24"/>
        </w:rPr>
      </w:pPr>
      <w:r w:rsidRPr="00F44089">
        <w:rPr>
          <w:rFonts w:ascii="Times New Roman" w:hAnsi="Times New Roman" w:cs="Times New Roman"/>
          <w:b/>
          <w:bCs/>
          <w:sz w:val="24"/>
          <w:szCs w:val="24"/>
        </w:rPr>
        <w:t>E</w:t>
      </w:r>
      <w:r w:rsidR="0014487E" w:rsidRPr="00F44089">
        <w:rPr>
          <w:rFonts w:ascii="Times New Roman" w:hAnsi="Times New Roman" w:cs="Times New Roman"/>
          <w:b/>
          <w:bCs/>
          <w:sz w:val="24"/>
          <w:szCs w:val="24"/>
        </w:rPr>
        <w:t>1.2</w:t>
      </w:r>
      <w:r w:rsidR="0014487E" w:rsidRPr="0014487E">
        <w:rPr>
          <w:rFonts w:ascii="Times New Roman" w:hAnsi="Times New Roman" w:cs="Times New Roman"/>
          <w:sz w:val="24"/>
          <w:szCs w:val="24"/>
        </w:rPr>
        <w:tab/>
        <w:t>BP nodes shall support five types of managed information:</w:t>
      </w:r>
    </w:p>
    <w:p w14:paraId="40628B0E"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a)</w:t>
      </w:r>
      <w:r w:rsidRPr="0014487E">
        <w:rPr>
          <w:rFonts w:ascii="Times New Roman" w:hAnsi="Times New Roman" w:cs="Times New Roman"/>
          <w:sz w:val="24"/>
          <w:szCs w:val="24"/>
        </w:rPr>
        <w:tab/>
        <w:t xml:space="preserve">bundle state </w:t>
      </w:r>
      <w:proofErr w:type="gramStart"/>
      <w:r w:rsidRPr="0014487E">
        <w:rPr>
          <w:rFonts w:ascii="Times New Roman" w:hAnsi="Times New Roman" w:cs="Times New Roman"/>
          <w:sz w:val="24"/>
          <w:szCs w:val="24"/>
        </w:rPr>
        <w:t>information;</w:t>
      </w:r>
      <w:proofErr w:type="gramEnd"/>
    </w:p>
    <w:p w14:paraId="1F7D681D"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b)</w:t>
      </w:r>
      <w:r w:rsidRPr="0014487E">
        <w:rPr>
          <w:rFonts w:ascii="Times New Roman" w:hAnsi="Times New Roman" w:cs="Times New Roman"/>
          <w:sz w:val="24"/>
          <w:szCs w:val="24"/>
        </w:rPr>
        <w:tab/>
        <w:t xml:space="preserve">error and reporting </w:t>
      </w:r>
      <w:proofErr w:type="gramStart"/>
      <w:r w:rsidRPr="0014487E">
        <w:rPr>
          <w:rFonts w:ascii="Times New Roman" w:hAnsi="Times New Roman" w:cs="Times New Roman"/>
          <w:sz w:val="24"/>
          <w:szCs w:val="24"/>
        </w:rPr>
        <w:t>information;</w:t>
      </w:r>
      <w:proofErr w:type="gramEnd"/>
    </w:p>
    <w:p w14:paraId="290FD3B7"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c)</w:t>
      </w:r>
      <w:r w:rsidRPr="0014487E">
        <w:rPr>
          <w:rFonts w:ascii="Times New Roman" w:hAnsi="Times New Roman" w:cs="Times New Roman"/>
          <w:sz w:val="24"/>
          <w:szCs w:val="24"/>
        </w:rPr>
        <w:tab/>
        <w:t xml:space="preserve">registration </w:t>
      </w:r>
      <w:proofErr w:type="gramStart"/>
      <w:r w:rsidRPr="0014487E">
        <w:rPr>
          <w:rFonts w:ascii="Times New Roman" w:hAnsi="Times New Roman" w:cs="Times New Roman"/>
          <w:sz w:val="24"/>
          <w:szCs w:val="24"/>
        </w:rPr>
        <w:t>information;</w:t>
      </w:r>
      <w:proofErr w:type="gramEnd"/>
    </w:p>
    <w:p w14:paraId="5F39C947"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d)</w:t>
      </w:r>
      <w:r w:rsidRPr="0014487E">
        <w:rPr>
          <w:rFonts w:ascii="Times New Roman" w:hAnsi="Times New Roman" w:cs="Times New Roman"/>
          <w:sz w:val="24"/>
          <w:szCs w:val="24"/>
        </w:rPr>
        <w:tab/>
        <w:t xml:space="preserve">convergence layer </w:t>
      </w:r>
      <w:proofErr w:type="gramStart"/>
      <w:r w:rsidRPr="0014487E">
        <w:rPr>
          <w:rFonts w:ascii="Times New Roman" w:hAnsi="Times New Roman" w:cs="Times New Roman"/>
          <w:sz w:val="24"/>
          <w:szCs w:val="24"/>
        </w:rPr>
        <w:t>information;</w:t>
      </w:r>
      <w:proofErr w:type="gramEnd"/>
    </w:p>
    <w:p w14:paraId="46EB92AB"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e)</w:t>
      </w:r>
      <w:r w:rsidRPr="0014487E">
        <w:rPr>
          <w:rFonts w:ascii="Times New Roman" w:hAnsi="Times New Roman" w:cs="Times New Roman"/>
          <w:sz w:val="24"/>
          <w:szCs w:val="24"/>
        </w:rPr>
        <w:tab/>
        <w:t>node state information.</w:t>
      </w:r>
    </w:p>
    <w:p w14:paraId="566676D9" w14:textId="37C4F1AA" w:rsidR="0014487E" w:rsidRPr="0014487E" w:rsidRDefault="00F44089" w:rsidP="0014487E">
      <w:pPr>
        <w:keepLines/>
        <w:tabs>
          <w:tab w:val="left" w:pos="806"/>
        </w:tabs>
        <w:spacing w:before="240" w:after="0" w:line="280" w:lineRule="atLeast"/>
        <w:jc w:val="both"/>
        <w:rPr>
          <w:rFonts w:ascii="Times New Roman" w:hAnsi="Times New Roman" w:cs="Times New Roman"/>
          <w:sz w:val="24"/>
          <w:szCs w:val="24"/>
        </w:rPr>
      </w:pPr>
      <w:r w:rsidRPr="00F44089">
        <w:rPr>
          <w:rFonts w:ascii="Times New Roman" w:hAnsi="Times New Roman" w:cs="Times New Roman"/>
          <w:b/>
          <w:bCs/>
          <w:sz w:val="24"/>
          <w:szCs w:val="24"/>
        </w:rPr>
        <w:t>E</w:t>
      </w:r>
      <w:r w:rsidR="0014487E" w:rsidRPr="00F44089">
        <w:rPr>
          <w:rFonts w:ascii="Times New Roman" w:hAnsi="Times New Roman" w:cs="Times New Roman"/>
          <w:b/>
          <w:bCs/>
          <w:sz w:val="24"/>
          <w:szCs w:val="24"/>
        </w:rPr>
        <w:t>1.3</w:t>
      </w:r>
      <w:r w:rsidR="0014487E" w:rsidRPr="0014487E">
        <w:rPr>
          <w:rFonts w:ascii="Times New Roman" w:hAnsi="Times New Roman" w:cs="Times New Roman"/>
          <w:sz w:val="24"/>
          <w:szCs w:val="24"/>
        </w:rPr>
        <w:tab/>
        <w:t>In addition to required information, each BP node may choose to provide supplementary information.  Each identified managed information item shall identify whether its collection and accurate reporting is required or recommended.</w:t>
      </w:r>
    </w:p>
    <w:p w14:paraId="33EA3CAC"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NOTES</w:t>
      </w:r>
    </w:p>
    <w:p w14:paraId="3C266428"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1</w:t>
      </w:r>
      <w:r w:rsidRPr="0014487E">
        <w:rPr>
          <w:rFonts w:ascii="Times New Roman" w:hAnsi="Times New Roman" w:cs="Times New Roman"/>
          <w:sz w:val="24"/>
          <w:szCs w:val="24"/>
        </w:rPr>
        <w:tab/>
        <w:t>Representation of, and mechanisms for access to, managed information items will be implementation matters.</w:t>
      </w:r>
    </w:p>
    <w:p w14:paraId="27DD2BEC" w14:textId="77777777" w:rsidR="0014487E" w:rsidRPr="0014487E"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2</w:t>
      </w:r>
      <w:r w:rsidRPr="0014487E">
        <w:rPr>
          <w:rFonts w:ascii="Times New Roman" w:hAnsi="Times New Roman" w:cs="Times New Roman"/>
          <w:sz w:val="24"/>
          <w:szCs w:val="24"/>
        </w:rPr>
        <w:tab/>
        <w:t>Individual pieces of managed information may describe related events. Care must be taken when modifying these data to ensure that related data sets remain coherent.  For example, when a cumulative counter ‘rolls over’ or is otherwise reset, related counters should also be reset.</w:t>
      </w:r>
    </w:p>
    <w:p w14:paraId="6AEACAF5" w14:textId="67F9D45A" w:rsidR="0014487E" w:rsidRPr="0014487E" w:rsidRDefault="00C45843" w:rsidP="0014487E">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b/>
          <w:bCs/>
          <w:sz w:val="24"/>
          <w:szCs w:val="24"/>
        </w:rPr>
        <w:t>E</w:t>
      </w:r>
      <w:r w:rsidR="0014487E" w:rsidRPr="00F44089">
        <w:rPr>
          <w:rFonts w:ascii="Times New Roman" w:hAnsi="Times New Roman" w:cs="Times New Roman"/>
          <w:b/>
          <w:bCs/>
          <w:sz w:val="24"/>
          <w:szCs w:val="24"/>
        </w:rPr>
        <w:t>2</w:t>
      </w:r>
      <w:r w:rsidR="0014487E" w:rsidRPr="0014487E">
        <w:rPr>
          <w:rFonts w:ascii="Times New Roman" w:hAnsi="Times New Roman" w:cs="Times New Roman"/>
          <w:sz w:val="24"/>
          <w:szCs w:val="24"/>
        </w:rPr>
        <w:tab/>
      </w:r>
      <w:r w:rsidR="0014487E" w:rsidRPr="00F44089">
        <w:rPr>
          <w:rFonts w:ascii="Times New Roman" w:hAnsi="Times New Roman" w:cs="Times New Roman"/>
          <w:b/>
          <w:bCs/>
          <w:sz w:val="24"/>
          <w:szCs w:val="24"/>
        </w:rPr>
        <w:t>BUNDLE STATE INFORMATION</w:t>
      </w:r>
    </w:p>
    <w:p w14:paraId="4C790B1F" w14:textId="76546432" w:rsidR="0014487E" w:rsidRPr="0014487E" w:rsidRDefault="00C45843" w:rsidP="0014487E">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b/>
          <w:bCs/>
          <w:sz w:val="24"/>
          <w:szCs w:val="24"/>
        </w:rPr>
        <w:t>E</w:t>
      </w:r>
      <w:r w:rsidR="0014487E" w:rsidRPr="00F44089">
        <w:rPr>
          <w:rFonts w:ascii="Times New Roman" w:hAnsi="Times New Roman" w:cs="Times New Roman"/>
          <w:b/>
          <w:bCs/>
          <w:sz w:val="24"/>
          <w:szCs w:val="24"/>
        </w:rPr>
        <w:t>2.1</w:t>
      </w:r>
      <w:r w:rsidR="0014487E" w:rsidRPr="0014487E">
        <w:rPr>
          <w:rFonts w:ascii="Times New Roman" w:hAnsi="Times New Roman" w:cs="Times New Roman"/>
          <w:sz w:val="24"/>
          <w:szCs w:val="24"/>
        </w:rPr>
        <w:tab/>
      </w:r>
      <w:r w:rsidR="0014487E" w:rsidRPr="00F44089">
        <w:rPr>
          <w:rFonts w:ascii="Times New Roman" w:hAnsi="Times New Roman" w:cs="Times New Roman"/>
          <w:b/>
          <w:bCs/>
          <w:sz w:val="24"/>
          <w:szCs w:val="24"/>
        </w:rPr>
        <w:t>OVERVIEW</w:t>
      </w:r>
    </w:p>
    <w:p w14:paraId="46AE36AB" w14:textId="706D1A02" w:rsidR="005D351C" w:rsidRDefault="0014487E" w:rsidP="0014487E">
      <w:pPr>
        <w:keepLines/>
        <w:tabs>
          <w:tab w:val="left" w:pos="806"/>
        </w:tabs>
        <w:spacing w:before="240" w:after="0" w:line="280" w:lineRule="atLeast"/>
        <w:jc w:val="both"/>
        <w:rPr>
          <w:rFonts w:ascii="Times New Roman" w:hAnsi="Times New Roman" w:cs="Times New Roman"/>
          <w:sz w:val="24"/>
          <w:szCs w:val="24"/>
        </w:rPr>
      </w:pPr>
      <w:r w:rsidRPr="0014487E">
        <w:rPr>
          <w:rFonts w:ascii="Times New Roman" w:hAnsi="Times New Roman" w:cs="Times New Roman"/>
          <w:sz w:val="24"/>
          <w:szCs w:val="24"/>
        </w:rPr>
        <w:t>Bundles do not have a natural end state within a node: they are forwarded, delivered, or deleted.  As such, bundles at rest within a node exist pending a particular action. This set of managed information describes these bundle states and the transitions between them.</w:t>
      </w:r>
    </w:p>
    <w:p w14:paraId="25E54836" w14:textId="77777777" w:rsidR="00C45843" w:rsidRDefault="00C45843">
      <w:pPr>
        <w:rPr>
          <w:rFonts w:ascii="Times New Roman" w:hAnsi="Times New Roman" w:cs="Times New Roman"/>
          <w:sz w:val="24"/>
          <w:szCs w:val="24"/>
        </w:rPr>
      </w:pPr>
    </w:p>
    <w:p w14:paraId="49284DC4" w14:textId="76BE660A" w:rsidR="00C45843" w:rsidRPr="00C45843" w:rsidRDefault="00C45843" w:rsidP="00C45843">
      <w:pPr>
        <w:keepNext/>
        <w:numPr>
          <w:ilvl w:val="2"/>
          <w:numId w:val="0"/>
        </w:numPr>
        <w:tabs>
          <w:tab w:val="num" w:pos="720"/>
        </w:tabs>
        <w:spacing w:before="48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lastRenderedPageBreak/>
        <w:t>E2.2</w:t>
      </w:r>
      <w:r>
        <w:rPr>
          <w:rFonts w:ascii="Times New Roman" w:eastAsia="Times New Roman" w:hAnsi="Times New Roman" w:cs="Times New Roman"/>
          <w:b/>
          <w:caps/>
          <w:sz w:val="24"/>
          <w:szCs w:val="20"/>
          <w:lang w:eastAsia="en-US"/>
        </w:rPr>
        <w:tab/>
      </w:r>
      <w:r w:rsidRPr="00C45843">
        <w:rPr>
          <w:rFonts w:ascii="Times New Roman" w:eastAsia="Times New Roman" w:hAnsi="Times New Roman" w:cs="Times New Roman"/>
          <w:b/>
          <w:caps/>
          <w:sz w:val="24"/>
          <w:szCs w:val="20"/>
          <w:lang w:eastAsia="en-US"/>
        </w:rPr>
        <w:t>Supported Types of Bundle State Information</w:t>
      </w:r>
    </w:p>
    <w:p w14:paraId="2A3C308C" w14:textId="57E1A33B" w:rsidR="00C45843" w:rsidRPr="00C45843" w:rsidRDefault="00C45843" w:rsidP="00C45843">
      <w:pPr>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 xml:space="preserve">BP nodes shall support the bundle state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T_F01BundleStateInformation \h </w:instrText>
      </w:r>
      <w:r w:rsidRPr="00C45843">
        <w:rPr>
          <w:rFonts w:ascii="Times New Roman" w:eastAsia="Times New Roman" w:hAnsi="Times New Roman" w:cs="Times New Roman"/>
          <w:sz w:val="24"/>
          <w:szCs w:val="20"/>
          <w:lang w:eastAsia="en-US"/>
        </w:rPr>
      </w:r>
      <w:r w:rsidRPr="00C45843">
        <w:rPr>
          <w:rFonts w:ascii="Times New Roman" w:eastAsia="Times New Roman" w:hAnsi="Times New Roman" w:cs="Times New Roman"/>
          <w:sz w:val="24"/>
          <w:szCs w:val="20"/>
          <w:lang w:eastAsia="en-US"/>
        </w:rPr>
        <w:fldChar w:fldCharType="separate"/>
      </w:r>
      <w:r>
        <w:rPr>
          <w:rFonts w:ascii="Times New Roman" w:eastAsia="Times New Roman" w:hAnsi="Times New Roman" w:cs="Times New Roman"/>
          <w:noProof/>
          <w:sz w:val="24"/>
          <w:szCs w:val="20"/>
          <w:lang w:eastAsia="en-US"/>
        </w:rPr>
        <w:t>E</w:t>
      </w:r>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1</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p>
    <w:p w14:paraId="621F2441" w14:textId="7E5BEDCC" w:rsidR="00C45843" w:rsidRPr="00C45843" w:rsidRDefault="00C45843" w:rsidP="00C45843">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C45843">
        <w:rPr>
          <w:rFonts w:ascii="Times New Roman" w:eastAsia="Times New Roman" w:hAnsi="Times New Roman" w:cs="Times New Roman"/>
          <w:b/>
          <w:sz w:val="24"/>
          <w:szCs w:val="24"/>
          <w:lang w:eastAsia="en-US"/>
        </w:rPr>
        <w:t xml:space="preserve">Table </w:t>
      </w:r>
      <w:bookmarkStart w:id="149" w:name="T_F01BundleStateInformation"/>
      <w:r>
        <w:rPr>
          <w:rFonts w:ascii="Times New Roman" w:eastAsia="Times New Roman" w:hAnsi="Times New Roman" w:cs="Times New Roman"/>
          <w:b/>
          <w:sz w:val="24"/>
          <w:szCs w:val="24"/>
          <w:lang w:eastAsia="en-US"/>
        </w:rPr>
        <w:t>E</w:t>
      </w:r>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1</w:t>
      </w:r>
      <w:r w:rsidRPr="00C45843">
        <w:rPr>
          <w:rFonts w:ascii="Times New Roman" w:eastAsia="Times New Roman" w:hAnsi="Times New Roman" w:cs="Times New Roman"/>
          <w:b/>
          <w:noProof/>
          <w:sz w:val="24"/>
          <w:szCs w:val="24"/>
          <w:lang w:eastAsia="en-US"/>
        </w:rPr>
        <w:fldChar w:fldCharType="end"/>
      </w:r>
      <w:bookmarkEnd w:id="149"/>
      <w:r w:rsidRPr="00C45843">
        <w:rPr>
          <w:rFonts w:ascii="Times New Roman" w:eastAsia="Times New Roman" w:hAnsi="Times New Roman" w:cs="Times New Roman"/>
          <w:b/>
          <w:sz w:val="24"/>
          <w:szCs w:val="24"/>
          <w:lang w:eastAsia="en-US"/>
        </w:rPr>
        <w:t>:  Bundle State Information</w:t>
      </w:r>
    </w:p>
    <w:tbl>
      <w:tblPr>
        <w:tblW w:w="903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86" w:type="dxa"/>
          <w:bottom w:w="29" w:type="dxa"/>
          <w:right w:w="86" w:type="dxa"/>
        </w:tblCellMar>
        <w:tblLook w:val="00A0" w:firstRow="1" w:lastRow="0" w:firstColumn="1" w:lastColumn="0" w:noHBand="0" w:noVBand="0"/>
      </w:tblPr>
      <w:tblGrid>
        <w:gridCol w:w="1656"/>
        <w:gridCol w:w="4410"/>
        <w:gridCol w:w="2070"/>
        <w:gridCol w:w="900"/>
      </w:tblGrid>
      <w:tr w:rsidR="00C45843" w:rsidRPr="00C45843" w14:paraId="5253230F" w14:textId="77777777" w:rsidTr="00C45843">
        <w:trPr>
          <w:cantSplit/>
          <w:trHeight w:val="20"/>
          <w:jc w:val="center"/>
        </w:trPr>
        <w:tc>
          <w:tcPr>
            <w:tcW w:w="1656" w:type="dxa"/>
            <w:tcBorders>
              <w:bottom w:val="single" w:sz="12" w:space="0" w:color="auto"/>
            </w:tcBorders>
            <w:shd w:val="clear" w:color="FFFF00" w:fill="4F81BD"/>
            <w:vAlign w:val="bottom"/>
          </w:tcPr>
          <w:p w14:paraId="5FBEB0B2" w14:textId="77777777" w:rsidR="00C45843" w:rsidRPr="00C45843" w:rsidRDefault="00C45843" w:rsidP="00C45843">
            <w:pPr>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Managed Information Item</w:t>
            </w:r>
          </w:p>
        </w:tc>
        <w:tc>
          <w:tcPr>
            <w:tcW w:w="6480" w:type="dxa"/>
            <w:gridSpan w:val="2"/>
            <w:tcBorders>
              <w:bottom w:val="single" w:sz="12" w:space="0" w:color="auto"/>
            </w:tcBorders>
            <w:shd w:val="clear" w:color="FFFF00" w:fill="4F81BD"/>
            <w:vAlign w:val="bottom"/>
          </w:tcPr>
          <w:p w14:paraId="318D89C3" w14:textId="77777777" w:rsidR="00C45843" w:rsidRPr="00C45843" w:rsidRDefault="00C45843" w:rsidP="00C45843">
            <w:pPr>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Description</w:t>
            </w:r>
          </w:p>
        </w:tc>
        <w:tc>
          <w:tcPr>
            <w:tcW w:w="900" w:type="dxa"/>
            <w:tcBorders>
              <w:bottom w:val="single" w:sz="12" w:space="0" w:color="auto"/>
            </w:tcBorders>
            <w:shd w:val="clear" w:color="FFFF00" w:fill="4F81BD"/>
            <w:vAlign w:val="bottom"/>
          </w:tcPr>
          <w:p w14:paraId="1DEAC34D" w14:textId="77777777" w:rsidR="00C45843" w:rsidRPr="00C45843" w:rsidRDefault="00C45843" w:rsidP="00C45843">
            <w:pPr>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Req?</w:t>
            </w:r>
          </w:p>
        </w:tc>
      </w:tr>
      <w:tr w:rsidR="00C45843" w:rsidRPr="00C45843" w14:paraId="4F982AD8" w14:textId="77777777" w:rsidTr="00C45843">
        <w:trPr>
          <w:cantSplit/>
          <w:trHeight w:val="20"/>
          <w:jc w:val="center"/>
        </w:trPr>
        <w:tc>
          <w:tcPr>
            <w:tcW w:w="9036" w:type="dxa"/>
            <w:gridSpan w:val="4"/>
            <w:shd w:val="clear" w:color="auto" w:fill="DBE5F1"/>
          </w:tcPr>
          <w:p w14:paraId="5A74D83B" w14:textId="77777777" w:rsidR="00C45843" w:rsidRPr="00C45843" w:rsidRDefault="00C45843" w:rsidP="00C45843">
            <w:pPr>
              <w:spacing w:after="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Retention Constraints</w:t>
            </w:r>
          </w:p>
        </w:tc>
      </w:tr>
      <w:tr w:rsidR="00C45843" w:rsidRPr="00C45843" w14:paraId="0F810FD9" w14:textId="77777777" w:rsidTr="00C45843">
        <w:trPr>
          <w:cantSplit/>
          <w:trHeight w:val="20"/>
          <w:jc w:val="center"/>
        </w:trPr>
        <w:tc>
          <w:tcPr>
            <w:tcW w:w="1656" w:type="dxa"/>
            <w:vMerge w:val="restart"/>
          </w:tcPr>
          <w:p w14:paraId="1BB09163"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Bundles Retained for Forwarding</w:t>
            </w:r>
          </w:p>
        </w:tc>
        <w:tc>
          <w:tcPr>
            <w:tcW w:w="4410" w:type="dxa"/>
            <w:vMerge w:val="restart"/>
            <w:tcBorders>
              <w:right w:val="single" w:sz="12" w:space="0" w:color="auto"/>
            </w:tcBorders>
          </w:tcPr>
          <w:p w14:paraId="5FC6528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forward pending</w:t>
            </w:r>
            <w:r w:rsidRPr="00C45843">
              <w:rPr>
                <w:rFonts w:ascii="Arial" w:eastAsia="Times New Roman" w:hAnsi="Arial" w:cs="Times New Roman"/>
                <w:sz w:val="20"/>
                <w:szCs w:val="20"/>
                <w:lang w:eastAsia="en-US"/>
              </w:rPr>
              <w:t xml:space="preserve"> at this node.</w:t>
            </w: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56594E39"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Borders>
              <w:left w:val="single" w:sz="12" w:space="0" w:color="auto"/>
            </w:tcBorders>
          </w:tcPr>
          <w:p w14:paraId="3B1AD59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33FFF7AD" w14:textId="77777777" w:rsidTr="00C45843">
        <w:trPr>
          <w:cantSplit/>
          <w:trHeight w:val="20"/>
          <w:jc w:val="center"/>
        </w:trPr>
        <w:tc>
          <w:tcPr>
            <w:tcW w:w="1656" w:type="dxa"/>
            <w:vMerge/>
          </w:tcPr>
          <w:p w14:paraId="6549B353"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Borders>
              <w:right w:val="single" w:sz="12" w:space="0" w:color="auto"/>
            </w:tcBorders>
          </w:tcPr>
          <w:p w14:paraId="57715988"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3284A334"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Borders>
              <w:left w:val="single" w:sz="12" w:space="0" w:color="auto"/>
            </w:tcBorders>
          </w:tcPr>
          <w:p w14:paraId="2575D1D7"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4C51591E" w14:textId="77777777" w:rsidTr="00C45843">
        <w:trPr>
          <w:cantSplit/>
          <w:trHeight w:val="20"/>
          <w:jc w:val="center"/>
        </w:trPr>
        <w:tc>
          <w:tcPr>
            <w:tcW w:w="1656" w:type="dxa"/>
            <w:vMerge w:val="restart"/>
          </w:tcPr>
          <w:p w14:paraId="7DCD8821"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Bundles Retained for Transmission</w:t>
            </w:r>
          </w:p>
        </w:tc>
        <w:tc>
          <w:tcPr>
            <w:tcW w:w="4410" w:type="dxa"/>
            <w:vMerge w:val="restart"/>
            <w:tcBorders>
              <w:right w:val="single" w:sz="12" w:space="0" w:color="auto"/>
            </w:tcBorders>
          </w:tcPr>
          <w:p w14:paraId="50EC437D"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dispatch pending</w:t>
            </w:r>
            <w:r w:rsidRPr="00C45843">
              <w:rPr>
                <w:rFonts w:ascii="Arial" w:eastAsia="Times New Roman" w:hAnsi="Arial" w:cs="Times New Roman"/>
                <w:sz w:val="20"/>
                <w:szCs w:val="20"/>
                <w:lang w:eastAsia="en-US"/>
              </w:rPr>
              <w:t xml:space="preserve"> at this node.</w:t>
            </w:r>
          </w:p>
        </w:tc>
        <w:tc>
          <w:tcPr>
            <w:tcW w:w="2070" w:type="dxa"/>
            <w:tcBorders>
              <w:top w:val="single" w:sz="12" w:space="0" w:color="auto"/>
              <w:left w:val="single" w:sz="12" w:space="0" w:color="auto"/>
              <w:bottom w:val="single" w:sz="12" w:space="0" w:color="auto"/>
            </w:tcBorders>
            <w:shd w:val="clear" w:color="auto" w:fill="auto"/>
          </w:tcPr>
          <w:p w14:paraId="12E5E2A9"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1835357A"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32DDD880" w14:textId="77777777" w:rsidTr="00C45843">
        <w:trPr>
          <w:cantSplit/>
          <w:trHeight w:val="20"/>
          <w:jc w:val="center"/>
        </w:trPr>
        <w:tc>
          <w:tcPr>
            <w:tcW w:w="1656" w:type="dxa"/>
            <w:vMerge/>
          </w:tcPr>
          <w:p w14:paraId="67D4BEE5"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Borders>
              <w:right w:val="single" w:sz="12" w:space="0" w:color="auto"/>
            </w:tcBorders>
          </w:tcPr>
          <w:p w14:paraId="67AC3FB7"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tcBorders>
            <w:shd w:val="clear" w:color="auto" w:fill="auto"/>
          </w:tcPr>
          <w:p w14:paraId="5615383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071B06B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27EF92C4" w14:textId="77777777" w:rsidTr="00C45843">
        <w:trPr>
          <w:cantSplit/>
          <w:trHeight w:val="20"/>
          <w:jc w:val="center"/>
        </w:trPr>
        <w:tc>
          <w:tcPr>
            <w:tcW w:w="1656" w:type="dxa"/>
            <w:vMerge w:val="restart"/>
          </w:tcPr>
          <w:p w14:paraId="03C7728E"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Bundles Retained for Custody Acceptance</w:t>
            </w:r>
          </w:p>
        </w:tc>
        <w:tc>
          <w:tcPr>
            <w:tcW w:w="4410" w:type="dxa"/>
            <w:vMerge w:val="restart"/>
            <w:tcBorders>
              <w:right w:val="single" w:sz="12" w:space="0" w:color="auto"/>
            </w:tcBorders>
          </w:tcPr>
          <w:p w14:paraId="15827314"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custody accepted</w:t>
            </w:r>
            <w:r w:rsidRPr="00C45843">
              <w:rPr>
                <w:rFonts w:ascii="Arial" w:eastAsia="Times New Roman" w:hAnsi="Arial" w:cs="Times New Roman"/>
                <w:sz w:val="20"/>
                <w:szCs w:val="20"/>
                <w:lang w:eastAsia="en-US"/>
              </w:rPr>
              <w:t xml:space="preserve"> at this node.</w:t>
            </w:r>
          </w:p>
          <w:p w14:paraId="4885704D" w14:textId="77777777" w:rsidR="00C45843" w:rsidRPr="00C45843" w:rsidRDefault="00C45843" w:rsidP="00C45843">
            <w:pPr>
              <w:tabs>
                <w:tab w:val="left" w:pos="2265"/>
              </w:tabs>
              <w:spacing w:after="0" w:line="240" w:lineRule="auto"/>
              <w:jc w:val="both"/>
              <w:rPr>
                <w:rFonts w:ascii="Arial" w:eastAsia="Times New Roman" w:hAnsi="Arial" w:cs="Times New Roman"/>
                <w:sz w:val="20"/>
                <w:szCs w:val="20"/>
                <w:lang w:eastAsia="en-US"/>
              </w:rPr>
            </w:pPr>
          </w:p>
        </w:tc>
        <w:tc>
          <w:tcPr>
            <w:tcW w:w="2070" w:type="dxa"/>
            <w:tcBorders>
              <w:left w:val="single" w:sz="12" w:space="0" w:color="auto"/>
              <w:bottom w:val="single" w:sz="12" w:space="0" w:color="auto"/>
            </w:tcBorders>
            <w:shd w:val="clear" w:color="auto" w:fill="auto"/>
          </w:tcPr>
          <w:p w14:paraId="42320FFE"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159C4AD5"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00098A65" w14:textId="77777777" w:rsidTr="00C45843">
        <w:trPr>
          <w:cantSplit/>
          <w:trHeight w:val="20"/>
          <w:jc w:val="center"/>
        </w:trPr>
        <w:tc>
          <w:tcPr>
            <w:tcW w:w="1656" w:type="dxa"/>
            <w:vMerge/>
          </w:tcPr>
          <w:p w14:paraId="2CDE2453"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Borders>
              <w:right w:val="single" w:sz="12" w:space="0" w:color="auto"/>
            </w:tcBorders>
          </w:tcPr>
          <w:p w14:paraId="612443B1"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4745B857"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Borders>
              <w:left w:val="single" w:sz="12" w:space="0" w:color="auto"/>
            </w:tcBorders>
          </w:tcPr>
          <w:p w14:paraId="58BDAFA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3EC748BC" w14:textId="77777777" w:rsidTr="00C45843">
        <w:trPr>
          <w:cantSplit/>
          <w:trHeight w:val="20"/>
          <w:jc w:val="center"/>
        </w:trPr>
        <w:tc>
          <w:tcPr>
            <w:tcW w:w="1656" w:type="dxa"/>
            <w:vMerge w:val="restart"/>
          </w:tcPr>
          <w:p w14:paraId="090EF28D"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Bundles Retained for Reassembly</w:t>
            </w:r>
          </w:p>
        </w:tc>
        <w:tc>
          <w:tcPr>
            <w:tcW w:w="4410" w:type="dxa"/>
            <w:vMerge w:val="restart"/>
            <w:tcBorders>
              <w:right w:val="single" w:sz="12" w:space="0" w:color="auto"/>
            </w:tcBorders>
          </w:tcPr>
          <w:p w14:paraId="1D7BC4FF"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associated with the retention constraint </w:t>
            </w:r>
            <w:r w:rsidRPr="00C45843">
              <w:rPr>
                <w:rFonts w:ascii="Arial" w:eastAsia="Times New Roman" w:hAnsi="Arial" w:cs="Times New Roman"/>
                <w:b/>
                <w:i/>
                <w:sz w:val="20"/>
                <w:szCs w:val="20"/>
                <w:lang w:eastAsia="en-US"/>
              </w:rPr>
              <w:t>reassembly pending</w:t>
            </w:r>
            <w:r w:rsidRPr="00C45843">
              <w:rPr>
                <w:rFonts w:ascii="Arial" w:eastAsia="Times New Roman" w:hAnsi="Arial" w:cs="Times New Roman"/>
                <w:sz w:val="20"/>
                <w:szCs w:val="20"/>
                <w:lang w:eastAsia="en-US"/>
              </w:rPr>
              <w:t xml:space="preserve"> at this node.</w:t>
            </w:r>
          </w:p>
        </w:tc>
        <w:tc>
          <w:tcPr>
            <w:tcW w:w="2070" w:type="dxa"/>
            <w:tcBorders>
              <w:left w:val="single" w:sz="12" w:space="0" w:color="auto"/>
              <w:bottom w:val="single" w:sz="12" w:space="0" w:color="auto"/>
            </w:tcBorders>
            <w:shd w:val="clear" w:color="auto" w:fill="auto"/>
          </w:tcPr>
          <w:p w14:paraId="30412D7E"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4F7B0DA5"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78E5371A" w14:textId="77777777" w:rsidTr="00C45843">
        <w:trPr>
          <w:cantSplit/>
          <w:trHeight w:val="20"/>
          <w:jc w:val="center"/>
        </w:trPr>
        <w:tc>
          <w:tcPr>
            <w:tcW w:w="1656" w:type="dxa"/>
            <w:vMerge/>
          </w:tcPr>
          <w:p w14:paraId="7E3E2D4F"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4410" w:type="dxa"/>
            <w:vMerge/>
            <w:tcBorders>
              <w:right w:val="single" w:sz="12" w:space="0" w:color="auto"/>
            </w:tcBorders>
          </w:tcPr>
          <w:p w14:paraId="325D27CF"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3ACD10A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Borders>
              <w:left w:val="single" w:sz="12" w:space="0" w:color="auto"/>
            </w:tcBorders>
          </w:tcPr>
          <w:p w14:paraId="6803E7E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1E4D8F56" w14:textId="77777777" w:rsidTr="00C45843">
        <w:trPr>
          <w:cantSplit/>
          <w:trHeight w:val="20"/>
          <w:jc w:val="center"/>
        </w:trPr>
        <w:tc>
          <w:tcPr>
            <w:tcW w:w="9036" w:type="dxa"/>
            <w:gridSpan w:val="4"/>
            <w:shd w:val="clear" w:color="auto" w:fill="DBE5F1"/>
          </w:tcPr>
          <w:p w14:paraId="0C7FCFA4" w14:textId="77777777" w:rsidR="00C45843" w:rsidRPr="00C45843" w:rsidRDefault="00C45843" w:rsidP="00C45843">
            <w:pPr>
              <w:spacing w:after="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Priority Counters</w:t>
            </w:r>
          </w:p>
        </w:tc>
      </w:tr>
      <w:tr w:rsidR="00C45843" w:rsidRPr="00C45843" w14:paraId="25AE83C8" w14:textId="77777777" w:rsidTr="00C45843">
        <w:trPr>
          <w:cantSplit/>
          <w:trHeight w:val="20"/>
          <w:jc w:val="center"/>
        </w:trPr>
        <w:tc>
          <w:tcPr>
            <w:tcW w:w="1656" w:type="dxa"/>
            <w:vMerge w:val="restart"/>
          </w:tcPr>
          <w:p w14:paraId="20809808"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Bulk Bundles Sourced</w:t>
            </w:r>
          </w:p>
        </w:tc>
        <w:tc>
          <w:tcPr>
            <w:tcW w:w="4410" w:type="dxa"/>
            <w:vMerge w:val="restart"/>
          </w:tcPr>
          <w:p w14:paraId="005530D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generated by this node with the </w:t>
            </w:r>
            <w:r w:rsidRPr="00C45843">
              <w:rPr>
                <w:rFonts w:ascii="Arial" w:eastAsia="Times New Roman" w:hAnsi="Arial" w:cs="Times New Roman"/>
                <w:b/>
                <w:i/>
                <w:sz w:val="20"/>
                <w:szCs w:val="20"/>
                <w:lang w:eastAsia="en-US"/>
              </w:rPr>
              <w:t>bulk</w:t>
            </w:r>
            <w:r w:rsidRPr="00C45843">
              <w:rPr>
                <w:rFonts w:ascii="Arial" w:eastAsia="Times New Roman" w:hAnsi="Arial" w:cs="Times New Roman"/>
                <w:sz w:val="20"/>
                <w:szCs w:val="20"/>
                <w:lang w:eastAsia="en-US"/>
              </w:rPr>
              <w:t xml:space="preserve"> priority.</w:t>
            </w:r>
          </w:p>
        </w:tc>
        <w:tc>
          <w:tcPr>
            <w:tcW w:w="2070" w:type="dxa"/>
          </w:tcPr>
          <w:p w14:paraId="5F3E8775"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7CDF82E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26831EF8" w14:textId="77777777" w:rsidTr="00C45843">
        <w:trPr>
          <w:cantSplit/>
          <w:trHeight w:val="20"/>
          <w:jc w:val="center"/>
        </w:trPr>
        <w:tc>
          <w:tcPr>
            <w:tcW w:w="1656" w:type="dxa"/>
            <w:vMerge/>
          </w:tcPr>
          <w:p w14:paraId="330266CD"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Pr>
          <w:p w14:paraId="7E2E8376"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Pr>
          <w:p w14:paraId="59764086"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28963BD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63D03EBA" w14:textId="77777777" w:rsidTr="00C45843">
        <w:trPr>
          <w:cantSplit/>
          <w:trHeight w:val="20"/>
          <w:jc w:val="center"/>
        </w:trPr>
        <w:tc>
          <w:tcPr>
            <w:tcW w:w="1656" w:type="dxa"/>
            <w:vMerge w:val="restart"/>
          </w:tcPr>
          <w:p w14:paraId="0F47E4D7"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Normal Bundles Sourced</w:t>
            </w:r>
          </w:p>
        </w:tc>
        <w:tc>
          <w:tcPr>
            <w:tcW w:w="4410" w:type="dxa"/>
            <w:vMerge w:val="restart"/>
          </w:tcPr>
          <w:p w14:paraId="5422D04A"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generated by this node with the </w:t>
            </w:r>
            <w:r w:rsidRPr="00C45843">
              <w:rPr>
                <w:rFonts w:ascii="Arial" w:eastAsia="Times New Roman" w:hAnsi="Arial" w:cs="Times New Roman"/>
                <w:b/>
                <w:i/>
                <w:sz w:val="20"/>
                <w:szCs w:val="20"/>
                <w:lang w:eastAsia="en-US"/>
              </w:rPr>
              <w:t>normal</w:t>
            </w:r>
            <w:r w:rsidRPr="00C45843">
              <w:rPr>
                <w:rFonts w:ascii="Arial" w:eastAsia="Times New Roman" w:hAnsi="Arial" w:cs="Times New Roman"/>
                <w:sz w:val="20"/>
                <w:szCs w:val="20"/>
                <w:lang w:eastAsia="en-US"/>
              </w:rPr>
              <w:t xml:space="preserve"> priority.</w:t>
            </w:r>
          </w:p>
        </w:tc>
        <w:tc>
          <w:tcPr>
            <w:tcW w:w="2070" w:type="dxa"/>
          </w:tcPr>
          <w:p w14:paraId="569D8BF6"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750F377A"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0EE4FD6B" w14:textId="77777777" w:rsidTr="00C45843">
        <w:trPr>
          <w:cantSplit/>
          <w:trHeight w:val="20"/>
          <w:jc w:val="center"/>
        </w:trPr>
        <w:tc>
          <w:tcPr>
            <w:tcW w:w="1656" w:type="dxa"/>
            <w:vMerge/>
          </w:tcPr>
          <w:p w14:paraId="470345B4"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Pr>
          <w:p w14:paraId="6395E5F3"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Pr>
          <w:p w14:paraId="08A39A2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075CD1B0"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392F332D" w14:textId="77777777" w:rsidTr="00C45843">
        <w:trPr>
          <w:cantSplit/>
          <w:trHeight w:val="20"/>
          <w:jc w:val="center"/>
        </w:trPr>
        <w:tc>
          <w:tcPr>
            <w:tcW w:w="1656" w:type="dxa"/>
            <w:vMerge w:val="restart"/>
          </w:tcPr>
          <w:p w14:paraId="01DAB95B"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Expedited Bundles Sourced</w:t>
            </w:r>
          </w:p>
        </w:tc>
        <w:tc>
          <w:tcPr>
            <w:tcW w:w="4410" w:type="dxa"/>
            <w:vMerge w:val="restart"/>
          </w:tcPr>
          <w:p w14:paraId="3F05967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generated by this node with the </w:t>
            </w:r>
            <w:r w:rsidRPr="00C45843">
              <w:rPr>
                <w:rFonts w:ascii="Arial" w:eastAsia="Times New Roman" w:hAnsi="Arial" w:cs="Times New Roman"/>
                <w:b/>
                <w:i/>
                <w:sz w:val="20"/>
                <w:szCs w:val="20"/>
                <w:lang w:eastAsia="en-US"/>
              </w:rPr>
              <w:t>expedited</w:t>
            </w:r>
            <w:r w:rsidRPr="00C45843">
              <w:rPr>
                <w:rFonts w:ascii="Arial" w:eastAsia="Times New Roman" w:hAnsi="Arial" w:cs="Times New Roman"/>
                <w:sz w:val="20"/>
                <w:szCs w:val="20"/>
                <w:lang w:eastAsia="en-US"/>
              </w:rPr>
              <w:t xml:space="preserve"> priority.</w:t>
            </w:r>
          </w:p>
        </w:tc>
        <w:tc>
          <w:tcPr>
            <w:tcW w:w="2070" w:type="dxa"/>
          </w:tcPr>
          <w:p w14:paraId="546A8590"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1592BB7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56C19B7C" w14:textId="77777777" w:rsidTr="00C45843">
        <w:trPr>
          <w:cantSplit/>
          <w:trHeight w:val="20"/>
          <w:jc w:val="center"/>
        </w:trPr>
        <w:tc>
          <w:tcPr>
            <w:tcW w:w="1656" w:type="dxa"/>
            <w:vMerge/>
          </w:tcPr>
          <w:p w14:paraId="62CB28DA"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Pr>
          <w:p w14:paraId="26EB156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Pr>
          <w:p w14:paraId="23A1D575"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1286C1B3"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02A31872" w14:textId="77777777" w:rsidTr="00C45843">
        <w:trPr>
          <w:cantSplit/>
          <w:trHeight w:val="20"/>
          <w:jc w:val="center"/>
        </w:trPr>
        <w:tc>
          <w:tcPr>
            <w:tcW w:w="1656" w:type="dxa"/>
            <w:vMerge w:val="restart"/>
          </w:tcPr>
          <w:p w14:paraId="5C76CB5F"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Bulk Bundles Queued</w:t>
            </w:r>
          </w:p>
        </w:tc>
        <w:tc>
          <w:tcPr>
            <w:tcW w:w="4410" w:type="dxa"/>
            <w:vMerge w:val="restart"/>
          </w:tcPr>
          <w:p w14:paraId="5464E7D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with the </w:t>
            </w:r>
            <w:r w:rsidRPr="00C45843">
              <w:rPr>
                <w:rFonts w:ascii="Arial" w:eastAsia="Times New Roman" w:hAnsi="Arial" w:cs="Times New Roman"/>
                <w:b/>
                <w:i/>
                <w:sz w:val="20"/>
                <w:szCs w:val="20"/>
                <w:lang w:eastAsia="en-US"/>
              </w:rPr>
              <w:t>bulk</w:t>
            </w:r>
            <w:r w:rsidRPr="00C45843">
              <w:rPr>
                <w:rFonts w:ascii="Arial" w:eastAsia="Times New Roman" w:hAnsi="Arial" w:cs="Times New Roman"/>
                <w:sz w:val="20"/>
                <w:szCs w:val="20"/>
                <w:lang w:eastAsia="en-US"/>
              </w:rPr>
              <w:t xml:space="preserve"> priority currently resident on this node.</w:t>
            </w:r>
          </w:p>
        </w:tc>
        <w:tc>
          <w:tcPr>
            <w:tcW w:w="2070" w:type="dxa"/>
          </w:tcPr>
          <w:p w14:paraId="3E1FAF6D"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6099AD88"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67D59685" w14:textId="77777777" w:rsidTr="00C45843">
        <w:trPr>
          <w:cantSplit/>
          <w:trHeight w:val="20"/>
          <w:jc w:val="center"/>
        </w:trPr>
        <w:tc>
          <w:tcPr>
            <w:tcW w:w="1656" w:type="dxa"/>
            <w:vMerge/>
          </w:tcPr>
          <w:p w14:paraId="45ED7F51"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Pr>
          <w:p w14:paraId="433A1F38"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Pr>
          <w:p w14:paraId="27CC7B31"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6A9EC417"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6333FD27" w14:textId="77777777" w:rsidTr="00C45843">
        <w:trPr>
          <w:cantSplit/>
          <w:trHeight w:val="20"/>
          <w:jc w:val="center"/>
        </w:trPr>
        <w:tc>
          <w:tcPr>
            <w:tcW w:w="1656" w:type="dxa"/>
            <w:vMerge w:val="restart"/>
          </w:tcPr>
          <w:p w14:paraId="07FC694D"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Normal Bundles Queued</w:t>
            </w:r>
          </w:p>
        </w:tc>
        <w:tc>
          <w:tcPr>
            <w:tcW w:w="4410" w:type="dxa"/>
            <w:vMerge w:val="restart"/>
          </w:tcPr>
          <w:p w14:paraId="7960618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with the </w:t>
            </w:r>
            <w:r w:rsidRPr="00C45843">
              <w:rPr>
                <w:rFonts w:ascii="Arial" w:eastAsia="Times New Roman" w:hAnsi="Arial" w:cs="Times New Roman"/>
                <w:b/>
                <w:i/>
                <w:sz w:val="20"/>
                <w:szCs w:val="20"/>
                <w:lang w:eastAsia="en-US"/>
              </w:rPr>
              <w:t>normal</w:t>
            </w:r>
            <w:r w:rsidRPr="00C45843">
              <w:rPr>
                <w:rFonts w:ascii="Arial" w:eastAsia="Times New Roman" w:hAnsi="Arial" w:cs="Times New Roman"/>
                <w:sz w:val="20"/>
                <w:szCs w:val="20"/>
                <w:lang w:eastAsia="en-US"/>
              </w:rPr>
              <w:t xml:space="preserve"> priority currently resident on this node.</w:t>
            </w:r>
          </w:p>
        </w:tc>
        <w:tc>
          <w:tcPr>
            <w:tcW w:w="2070" w:type="dxa"/>
          </w:tcPr>
          <w:p w14:paraId="018B2901"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52B0C9A1"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05A428F2" w14:textId="77777777" w:rsidTr="00C45843">
        <w:trPr>
          <w:cantSplit/>
          <w:trHeight w:val="20"/>
          <w:jc w:val="center"/>
        </w:trPr>
        <w:tc>
          <w:tcPr>
            <w:tcW w:w="1656" w:type="dxa"/>
            <w:vMerge/>
          </w:tcPr>
          <w:p w14:paraId="5C83BA67" w14:textId="77777777" w:rsidR="00C45843" w:rsidRPr="00C45843" w:rsidRDefault="00C45843" w:rsidP="00C45843">
            <w:pPr>
              <w:spacing w:after="0" w:line="240" w:lineRule="auto"/>
              <w:rPr>
                <w:rFonts w:ascii="Arial" w:eastAsia="Times New Roman" w:hAnsi="Arial" w:cs="Times New Roman"/>
                <w:sz w:val="20"/>
                <w:szCs w:val="20"/>
                <w:lang w:eastAsia="en-US"/>
              </w:rPr>
            </w:pPr>
          </w:p>
        </w:tc>
        <w:tc>
          <w:tcPr>
            <w:tcW w:w="4410" w:type="dxa"/>
            <w:vMerge/>
          </w:tcPr>
          <w:p w14:paraId="4492D736"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Pr>
          <w:p w14:paraId="50570BA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3666179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0BBFDFDA" w14:textId="77777777" w:rsidTr="00C45843">
        <w:trPr>
          <w:cantSplit/>
          <w:trHeight w:val="20"/>
          <w:jc w:val="center"/>
        </w:trPr>
        <w:tc>
          <w:tcPr>
            <w:tcW w:w="1656" w:type="dxa"/>
            <w:vMerge w:val="restart"/>
          </w:tcPr>
          <w:p w14:paraId="05C36FA9"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Expedited Bundles Queued</w:t>
            </w:r>
          </w:p>
        </w:tc>
        <w:tc>
          <w:tcPr>
            <w:tcW w:w="4410" w:type="dxa"/>
            <w:vMerge w:val="restart"/>
          </w:tcPr>
          <w:p w14:paraId="359F4C2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bundles/bytes with the </w:t>
            </w:r>
            <w:r w:rsidRPr="00C45843">
              <w:rPr>
                <w:rFonts w:ascii="Arial" w:eastAsia="Times New Roman" w:hAnsi="Arial" w:cs="Times New Roman"/>
                <w:b/>
                <w:i/>
                <w:sz w:val="20"/>
                <w:szCs w:val="20"/>
                <w:lang w:eastAsia="en-US"/>
              </w:rPr>
              <w:t>expedited</w:t>
            </w:r>
            <w:r w:rsidRPr="00C45843">
              <w:rPr>
                <w:rFonts w:ascii="Arial" w:eastAsia="Times New Roman" w:hAnsi="Arial" w:cs="Times New Roman"/>
                <w:sz w:val="20"/>
                <w:szCs w:val="20"/>
                <w:lang w:eastAsia="en-US"/>
              </w:rPr>
              <w:t xml:space="preserve"> priority currently resident on this node.</w:t>
            </w:r>
          </w:p>
        </w:tc>
        <w:tc>
          <w:tcPr>
            <w:tcW w:w="2070" w:type="dxa"/>
          </w:tcPr>
          <w:p w14:paraId="3B39895A" w14:textId="77777777" w:rsidR="00C45843" w:rsidRPr="00C45843" w:rsidDel="00B853EB"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900" w:type="dxa"/>
          </w:tcPr>
          <w:p w14:paraId="29570DF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703AEC68" w14:textId="77777777" w:rsidTr="00C45843">
        <w:trPr>
          <w:cantSplit/>
          <w:trHeight w:val="20"/>
          <w:jc w:val="center"/>
        </w:trPr>
        <w:tc>
          <w:tcPr>
            <w:tcW w:w="1656" w:type="dxa"/>
            <w:vMerge/>
          </w:tcPr>
          <w:p w14:paraId="5AFB723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4410" w:type="dxa"/>
            <w:vMerge/>
          </w:tcPr>
          <w:p w14:paraId="7B5A189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p>
        </w:tc>
        <w:tc>
          <w:tcPr>
            <w:tcW w:w="2070" w:type="dxa"/>
          </w:tcPr>
          <w:p w14:paraId="4A6DA2C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6B09C0E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639F9466" w14:textId="77777777" w:rsidTr="00C45843">
        <w:trPr>
          <w:cantSplit/>
          <w:trHeight w:val="20"/>
          <w:jc w:val="center"/>
        </w:trPr>
        <w:tc>
          <w:tcPr>
            <w:tcW w:w="9036" w:type="dxa"/>
            <w:gridSpan w:val="4"/>
            <w:shd w:val="clear" w:color="auto" w:fill="DBE5F1"/>
          </w:tcPr>
          <w:p w14:paraId="1F8C477F" w14:textId="77777777" w:rsidR="00C45843" w:rsidRPr="00C45843" w:rsidRDefault="00C45843" w:rsidP="00C45843">
            <w:pPr>
              <w:spacing w:after="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Fragmentation</w:t>
            </w:r>
          </w:p>
        </w:tc>
      </w:tr>
      <w:tr w:rsidR="00C45843" w:rsidRPr="00C45843" w14:paraId="12636108" w14:textId="77777777" w:rsidTr="00C45843">
        <w:trPr>
          <w:cantSplit/>
          <w:trHeight w:val="20"/>
          <w:jc w:val="center"/>
        </w:trPr>
        <w:tc>
          <w:tcPr>
            <w:tcW w:w="1656" w:type="dxa"/>
          </w:tcPr>
          <w:p w14:paraId="7C0CEEE8"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Fragmentation</w:t>
            </w:r>
          </w:p>
        </w:tc>
        <w:tc>
          <w:tcPr>
            <w:tcW w:w="4410" w:type="dxa"/>
          </w:tcPr>
          <w:p w14:paraId="17364307"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bundles that have been fragmented by this node.</w:t>
            </w:r>
          </w:p>
        </w:tc>
        <w:tc>
          <w:tcPr>
            <w:tcW w:w="2070" w:type="dxa"/>
          </w:tcPr>
          <w:p w14:paraId="17B62A0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42780BA4"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46082E49" w14:textId="77777777" w:rsidTr="00C45843">
        <w:trPr>
          <w:cantSplit/>
          <w:trHeight w:val="20"/>
          <w:jc w:val="center"/>
        </w:trPr>
        <w:tc>
          <w:tcPr>
            <w:tcW w:w="1656" w:type="dxa"/>
          </w:tcPr>
          <w:p w14:paraId="098E2A34" w14:textId="77777777" w:rsidR="00C45843" w:rsidRPr="00C45843" w:rsidRDefault="00C45843" w:rsidP="00C45843">
            <w:pPr>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Number of Fragments</w:t>
            </w:r>
          </w:p>
        </w:tc>
        <w:tc>
          <w:tcPr>
            <w:tcW w:w="4410" w:type="dxa"/>
          </w:tcPr>
          <w:p w14:paraId="2DF5CC8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fragments created by this bundle.</w:t>
            </w:r>
          </w:p>
        </w:tc>
        <w:tc>
          <w:tcPr>
            <w:tcW w:w="2070" w:type="dxa"/>
          </w:tcPr>
          <w:p w14:paraId="49B352DF"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900" w:type="dxa"/>
          </w:tcPr>
          <w:p w14:paraId="7F7EFEF6"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bl>
    <w:p w14:paraId="42E4775E" w14:textId="7657E2A0" w:rsidR="00C45843" w:rsidRPr="00C45843" w:rsidRDefault="0072250E" w:rsidP="00C45843">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Pr>
          <w:rFonts w:ascii="Times New Roman" w:eastAsia="Times New Roman" w:hAnsi="Times New Roman" w:cs="Times New Roman"/>
          <w:b/>
          <w:iCs/>
          <w:caps/>
          <w:sz w:val="24"/>
          <w:szCs w:val="24"/>
          <w:lang w:eastAsia="en-US"/>
        </w:rPr>
        <w:lastRenderedPageBreak/>
        <w:t>E3</w:t>
      </w:r>
      <w:r>
        <w:rPr>
          <w:rFonts w:ascii="Times New Roman" w:eastAsia="Times New Roman" w:hAnsi="Times New Roman" w:cs="Times New Roman"/>
          <w:b/>
          <w:iCs/>
          <w:caps/>
          <w:sz w:val="24"/>
          <w:szCs w:val="24"/>
          <w:lang w:eastAsia="en-US"/>
        </w:rPr>
        <w:tab/>
      </w:r>
      <w:r w:rsidR="00C45843" w:rsidRPr="00C45843">
        <w:rPr>
          <w:rFonts w:ascii="Times New Roman" w:eastAsia="Times New Roman" w:hAnsi="Times New Roman" w:cs="Times New Roman"/>
          <w:b/>
          <w:iCs/>
          <w:caps/>
          <w:sz w:val="24"/>
          <w:szCs w:val="24"/>
          <w:lang w:eastAsia="en-US"/>
        </w:rPr>
        <w:t>NODE ERROR AND REPORTING INFORMATION</w:t>
      </w:r>
    </w:p>
    <w:p w14:paraId="51C42A9D" w14:textId="60F45B73" w:rsidR="00C45843" w:rsidRPr="00C45843" w:rsidRDefault="0072250E" w:rsidP="00C45843">
      <w:pPr>
        <w:keepNext/>
        <w:numPr>
          <w:ilvl w:val="2"/>
          <w:numId w:val="0"/>
        </w:numPr>
        <w:tabs>
          <w:tab w:val="num" w:pos="720"/>
        </w:tabs>
        <w:spacing w:before="24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E3.1</w:t>
      </w:r>
      <w:r>
        <w:rPr>
          <w:rFonts w:ascii="Times New Roman" w:eastAsia="Times New Roman" w:hAnsi="Times New Roman" w:cs="Times New Roman"/>
          <w:b/>
          <w:caps/>
          <w:sz w:val="24"/>
          <w:szCs w:val="20"/>
          <w:lang w:eastAsia="en-US"/>
        </w:rPr>
        <w:tab/>
      </w:r>
      <w:r w:rsidR="00C45843" w:rsidRPr="00C45843">
        <w:rPr>
          <w:rFonts w:ascii="Times New Roman" w:eastAsia="Times New Roman" w:hAnsi="Times New Roman" w:cs="Times New Roman"/>
          <w:b/>
          <w:caps/>
          <w:sz w:val="24"/>
          <w:szCs w:val="20"/>
          <w:lang w:eastAsia="en-US"/>
        </w:rPr>
        <w:t>Overview</w:t>
      </w:r>
    </w:p>
    <w:p w14:paraId="6DA39E3A" w14:textId="77777777" w:rsidR="00C45843" w:rsidRPr="00C45843" w:rsidRDefault="00C45843" w:rsidP="00C45843">
      <w:pPr>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Nodes generate reports in response to both anomalous and special events.  This set of managed information reports on the number of errors and reports constructed at the node.</w:t>
      </w:r>
    </w:p>
    <w:p w14:paraId="38FA0511" w14:textId="5968657D" w:rsidR="00C45843" w:rsidRPr="00C45843" w:rsidRDefault="0072250E" w:rsidP="00C45843">
      <w:pPr>
        <w:keepNext/>
        <w:numPr>
          <w:ilvl w:val="2"/>
          <w:numId w:val="0"/>
        </w:numPr>
        <w:tabs>
          <w:tab w:val="num" w:pos="720"/>
        </w:tabs>
        <w:spacing w:before="48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E3.2</w:t>
      </w:r>
      <w:r>
        <w:rPr>
          <w:rFonts w:ascii="Times New Roman" w:eastAsia="Times New Roman" w:hAnsi="Times New Roman" w:cs="Times New Roman"/>
          <w:b/>
          <w:caps/>
          <w:sz w:val="24"/>
          <w:szCs w:val="20"/>
          <w:lang w:eastAsia="en-US"/>
        </w:rPr>
        <w:tab/>
      </w:r>
      <w:r w:rsidR="00C45843" w:rsidRPr="00C45843">
        <w:rPr>
          <w:rFonts w:ascii="Times New Roman" w:eastAsia="Times New Roman" w:hAnsi="Times New Roman" w:cs="Times New Roman"/>
          <w:b/>
          <w:caps/>
          <w:sz w:val="24"/>
          <w:szCs w:val="20"/>
          <w:lang w:eastAsia="en-US"/>
        </w:rPr>
        <w:t>Supported Types of Error and Reporting Information</w:t>
      </w:r>
    </w:p>
    <w:p w14:paraId="6AA12987" w14:textId="4A4947FA" w:rsidR="00C45843" w:rsidRPr="00C45843" w:rsidRDefault="00C45843" w:rsidP="00C45843">
      <w:pPr>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 xml:space="preserve">BP nodes shall support the error and reporting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T_F02ErrorandReportingInformation \h </w:instrText>
      </w:r>
      <w:r w:rsidRPr="00C45843">
        <w:rPr>
          <w:rFonts w:ascii="Times New Roman" w:eastAsia="Times New Roman" w:hAnsi="Times New Roman" w:cs="Times New Roman"/>
          <w:sz w:val="24"/>
          <w:szCs w:val="20"/>
          <w:lang w:eastAsia="en-US"/>
        </w:rPr>
      </w:r>
      <w:r w:rsidRPr="00C45843">
        <w:rPr>
          <w:rFonts w:ascii="Times New Roman" w:eastAsia="Times New Roman" w:hAnsi="Times New Roman" w:cs="Times New Roman"/>
          <w:sz w:val="24"/>
          <w:szCs w:val="20"/>
          <w:lang w:eastAsia="en-US"/>
        </w:rPr>
        <w:fldChar w:fldCharType="separate"/>
      </w:r>
      <w:r w:rsidR="0072250E">
        <w:rPr>
          <w:rFonts w:ascii="Times New Roman" w:eastAsia="Times New Roman" w:hAnsi="Times New Roman" w:cs="Times New Roman"/>
          <w:noProof/>
          <w:sz w:val="24"/>
          <w:szCs w:val="20"/>
          <w:lang w:eastAsia="en-US"/>
        </w:rPr>
        <w:t>E</w:t>
      </w:r>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2</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p>
    <w:p w14:paraId="43C2FD67" w14:textId="5A385474" w:rsidR="00C45843" w:rsidRPr="00C45843" w:rsidRDefault="00C45843" w:rsidP="00C45843">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C45843">
        <w:rPr>
          <w:rFonts w:ascii="Times New Roman" w:eastAsia="Times New Roman" w:hAnsi="Times New Roman" w:cs="Times New Roman"/>
          <w:b/>
          <w:sz w:val="24"/>
          <w:szCs w:val="24"/>
          <w:lang w:eastAsia="en-US"/>
        </w:rPr>
        <w:t xml:space="preserve">Table </w:t>
      </w:r>
      <w:bookmarkStart w:id="150" w:name="T_F02ErrorandReportingInformation"/>
      <w:r w:rsidR="0072250E">
        <w:rPr>
          <w:rFonts w:ascii="Times New Roman" w:eastAsia="Times New Roman" w:hAnsi="Times New Roman" w:cs="Times New Roman"/>
          <w:b/>
          <w:sz w:val="24"/>
          <w:szCs w:val="24"/>
          <w:lang w:eastAsia="en-US"/>
        </w:rPr>
        <w:t>E</w:t>
      </w:r>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2</w:t>
      </w:r>
      <w:r w:rsidRPr="00C45843">
        <w:rPr>
          <w:rFonts w:ascii="Times New Roman" w:eastAsia="Times New Roman" w:hAnsi="Times New Roman" w:cs="Times New Roman"/>
          <w:b/>
          <w:noProof/>
          <w:sz w:val="24"/>
          <w:szCs w:val="24"/>
          <w:lang w:eastAsia="en-US"/>
        </w:rPr>
        <w:fldChar w:fldCharType="end"/>
      </w:r>
      <w:bookmarkEnd w:id="150"/>
      <w:r w:rsidRPr="00C45843">
        <w:rPr>
          <w:rFonts w:ascii="Times New Roman" w:eastAsia="Times New Roman" w:hAnsi="Times New Roman" w:cs="Times New Roman"/>
          <w:b/>
          <w:sz w:val="24"/>
          <w:szCs w:val="24"/>
          <w:lang w:eastAsia="en-US"/>
        </w:rPr>
        <w:t>:  Error and Reporting Information</w:t>
      </w:r>
    </w:p>
    <w:tbl>
      <w:tblPr>
        <w:tblW w:w="8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656"/>
        <w:gridCol w:w="4410"/>
        <w:gridCol w:w="2070"/>
        <w:gridCol w:w="756"/>
      </w:tblGrid>
      <w:tr w:rsidR="00C45843" w:rsidRPr="00C45843" w14:paraId="79D3C88C" w14:textId="77777777" w:rsidTr="00C45843">
        <w:trPr>
          <w:cantSplit/>
          <w:tblHeader/>
          <w:jc w:val="center"/>
        </w:trPr>
        <w:tc>
          <w:tcPr>
            <w:tcW w:w="1656" w:type="dxa"/>
            <w:tcBorders>
              <w:bottom w:val="single" w:sz="12" w:space="0" w:color="auto"/>
            </w:tcBorders>
            <w:shd w:val="clear" w:color="FFFF00" w:fill="4F81BD"/>
            <w:vAlign w:val="bottom"/>
          </w:tcPr>
          <w:p w14:paraId="2A803EB2" w14:textId="77777777" w:rsidR="00C45843" w:rsidRPr="00C45843" w:rsidRDefault="00C45843" w:rsidP="00C45843">
            <w:pPr>
              <w:spacing w:before="60" w:after="6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Managed Information Item</w:t>
            </w:r>
          </w:p>
        </w:tc>
        <w:tc>
          <w:tcPr>
            <w:tcW w:w="6480" w:type="dxa"/>
            <w:gridSpan w:val="2"/>
            <w:tcBorders>
              <w:bottom w:val="single" w:sz="12" w:space="0" w:color="auto"/>
            </w:tcBorders>
            <w:shd w:val="clear" w:color="FFFF00" w:fill="4F81BD"/>
            <w:vAlign w:val="bottom"/>
          </w:tcPr>
          <w:p w14:paraId="14F20A2F" w14:textId="77777777" w:rsidR="00C45843" w:rsidRPr="00C45843" w:rsidRDefault="00C45843" w:rsidP="00C45843">
            <w:pPr>
              <w:spacing w:before="60" w:after="6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Description</w:t>
            </w:r>
          </w:p>
        </w:tc>
        <w:tc>
          <w:tcPr>
            <w:tcW w:w="756" w:type="dxa"/>
            <w:tcBorders>
              <w:bottom w:val="single" w:sz="12" w:space="0" w:color="auto"/>
            </w:tcBorders>
            <w:shd w:val="clear" w:color="FFFF00" w:fill="4F81BD"/>
            <w:vAlign w:val="bottom"/>
          </w:tcPr>
          <w:p w14:paraId="247D668C" w14:textId="77777777" w:rsidR="00C45843" w:rsidRPr="00C45843" w:rsidRDefault="00C45843" w:rsidP="00C45843">
            <w:pPr>
              <w:spacing w:before="60" w:after="6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Req?</w:t>
            </w:r>
          </w:p>
        </w:tc>
      </w:tr>
      <w:tr w:rsidR="00C45843" w:rsidRPr="00C45843" w14:paraId="381E56A7" w14:textId="77777777" w:rsidTr="00C45843">
        <w:trPr>
          <w:cantSplit/>
          <w:jc w:val="center"/>
        </w:trPr>
        <w:tc>
          <w:tcPr>
            <w:tcW w:w="8892" w:type="dxa"/>
            <w:gridSpan w:val="4"/>
            <w:tcBorders>
              <w:bottom w:val="single" w:sz="12" w:space="0" w:color="auto"/>
            </w:tcBorders>
            <w:shd w:val="clear" w:color="auto" w:fill="DBE5F1"/>
          </w:tcPr>
          <w:p w14:paraId="4CC18BD5" w14:textId="77777777" w:rsidR="00C45843" w:rsidRPr="00C45843" w:rsidRDefault="00C45843" w:rsidP="00C45843">
            <w:pPr>
              <w:spacing w:before="60" w:after="60" w:line="240" w:lineRule="auto"/>
              <w:jc w:val="center"/>
              <w:rPr>
                <w:rFonts w:ascii="Arial" w:eastAsia="Times New Roman" w:hAnsi="Arial" w:cs="Times New Roman"/>
                <w:sz w:val="20"/>
                <w:szCs w:val="20"/>
                <w:lang w:eastAsia="en-US"/>
              </w:rPr>
            </w:pPr>
            <w:r w:rsidRPr="00C45843">
              <w:rPr>
                <w:rFonts w:ascii="Arial" w:eastAsia="Times New Roman" w:hAnsi="Arial" w:cs="Times New Roman"/>
                <w:b/>
                <w:sz w:val="20"/>
                <w:szCs w:val="20"/>
                <w:lang w:eastAsia="en-US"/>
              </w:rPr>
              <w:t>Bundle Deletions</w:t>
            </w:r>
          </w:p>
        </w:tc>
      </w:tr>
      <w:tr w:rsidR="00C45843" w:rsidRPr="00C45843" w14:paraId="2214F1BA" w14:textId="77777777" w:rsidTr="00C45843">
        <w:trPr>
          <w:cantSplit/>
          <w:jc w:val="center"/>
        </w:trPr>
        <w:tc>
          <w:tcPr>
            <w:tcW w:w="1656" w:type="dxa"/>
            <w:shd w:val="clear" w:color="auto" w:fill="auto"/>
          </w:tcPr>
          <w:p w14:paraId="7EEF0A33"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 Info Deletions</w:t>
            </w:r>
          </w:p>
        </w:tc>
        <w:tc>
          <w:tcPr>
            <w:tcW w:w="4410" w:type="dxa"/>
          </w:tcPr>
          <w:p w14:paraId="336735F2"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No additional information</w:t>
            </w:r>
            <w:r w:rsidRPr="00C45843">
              <w:rPr>
                <w:rFonts w:ascii="Arial" w:eastAsia="Times New Roman" w:hAnsi="Arial" w:cs="Times New Roman"/>
                <w:sz w:val="20"/>
                <w:szCs w:val="20"/>
                <w:lang w:eastAsia="en-US"/>
              </w:rPr>
              <w:t xml:space="preserve"> reason code.</w:t>
            </w:r>
          </w:p>
        </w:tc>
        <w:tc>
          <w:tcPr>
            <w:tcW w:w="2070" w:type="dxa"/>
          </w:tcPr>
          <w:p w14:paraId="198D62A7"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600E5D0F"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1B75A251" w14:textId="77777777" w:rsidTr="00C45843">
        <w:trPr>
          <w:cantSplit/>
          <w:jc w:val="center"/>
        </w:trPr>
        <w:tc>
          <w:tcPr>
            <w:tcW w:w="1656" w:type="dxa"/>
            <w:shd w:val="clear" w:color="auto" w:fill="auto"/>
          </w:tcPr>
          <w:p w14:paraId="188A27EB"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Expired Deletions</w:t>
            </w:r>
          </w:p>
        </w:tc>
        <w:tc>
          <w:tcPr>
            <w:tcW w:w="4410" w:type="dxa"/>
          </w:tcPr>
          <w:p w14:paraId="072A1075"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Lifetime expired</w:t>
            </w:r>
            <w:r w:rsidRPr="00C45843">
              <w:rPr>
                <w:rFonts w:ascii="Arial" w:eastAsia="Times New Roman" w:hAnsi="Arial" w:cs="Times New Roman"/>
                <w:sz w:val="20"/>
                <w:szCs w:val="20"/>
                <w:lang w:eastAsia="en-US"/>
              </w:rPr>
              <w:t xml:space="preserve"> reason code.</w:t>
            </w:r>
          </w:p>
        </w:tc>
        <w:tc>
          <w:tcPr>
            <w:tcW w:w="2070" w:type="dxa"/>
          </w:tcPr>
          <w:p w14:paraId="73C600D0"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0E1A2121"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3FADFB1A" w14:textId="77777777" w:rsidTr="00C45843">
        <w:trPr>
          <w:cantSplit/>
          <w:jc w:val="center"/>
        </w:trPr>
        <w:tc>
          <w:tcPr>
            <w:tcW w:w="1656" w:type="dxa"/>
            <w:shd w:val="clear" w:color="auto" w:fill="auto"/>
          </w:tcPr>
          <w:p w14:paraId="0AE0C12A"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Uni-forwarded Deletions</w:t>
            </w:r>
          </w:p>
        </w:tc>
        <w:tc>
          <w:tcPr>
            <w:tcW w:w="4410" w:type="dxa"/>
          </w:tcPr>
          <w:p w14:paraId="6B5F238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Forwarded over unidirectional link</w:t>
            </w:r>
            <w:r w:rsidRPr="00C45843">
              <w:rPr>
                <w:rFonts w:ascii="Arial" w:eastAsia="Times New Roman" w:hAnsi="Arial" w:cs="Times New Roman"/>
                <w:sz w:val="20"/>
                <w:szCs w:val="20"/>
                <w:lang w:eastAsia="en-US"/>
              </w:rPr>
              <w:t xml:space="preserve"> reason code.</w:t>
            </w:r>
          </w:p>
        </w:tc>
        <w:tc>
          <w:tcPr>
            <w:tcW w:w="2070" w:type="dxa"/>
          </w:tcPr>
          <w:p w14:paraId="3BE2BF85"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04DA2444"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7884B0F0" w14:textId="77777777" w:rsidTr="00C45843">
        <w:trPr>
          <w:cantSplit/>
          <w:jc w:val="center"/>
        </w:trPr>
        <w:tc>
          <w:tcPr>
            <w:tcW w:w="1656" w:type="dxa"/>
            <w:shd w:val="clear" w:color="auto" w:fill="auto"/>
          </w:tcPr>
          <w:p w14:paraId="1086E958"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Cancellation Deletions</w:t>
            </w:r>
          </w:p>
        </w:tc>
        <w:tc>
          <w:tcPr>
            <w:tcW w:w="4410" w:type="dxa"/>
          </w:tcPr>
          <w:p w14:paraId="22B280BB"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Transmission canceled</w:t>
            </w:r>
            <w:r w:rsidRPr="00C45843">
              <w:rPr>
                <w:rFonts w:ascii="Arial" w:eastAsia="Times New Roman" w:hAnsi="Arial" w:cs="Times New Roman"/>
                <w:sz w:val="20"/>
                <w:szCs w:val="20"/>
                <w:lang w:eastAsia="en-US"/>
              </w:rPr>
              <w:t xml:space="preserve"> reason code.</w:t>
            </w:r>
          </w:p>
        </w:tc>
        <w:tc>
          <w:tcPr>
            <w:tcW w:w="2070" w:type="dxa"/>
          </w:tcPr>
          <w:p w14:paraId="35013C68"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0B773DA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53B44EF1" w14:textId="77777777" w:rsidTr="00C45843">
        <w:trPr>
          <w:cantSplit/>
          <w:jc w:val="center"/>
        </w:trPr>
        <w:tc>
          <w:tcPr>
            <w:tcW w:w="1656" w:type="dxa"/>
            <w:shd w:val="clear" w:color="auto" w:fill="auto"/>
          </w:tcPr>
          <w:p w14:paraId="1584EAC4"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 Storage Deletions</w:t>
            </w:r>
          </w:p>
        </w:tc>
        <w:tc>
          <w:tcPr>
            <w:tcW w:w="4410" w:type="dxa"/>
          </w:tcPr>
          <w:p w14:paraId="272F132F"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Depleted Storage</w:t>
            </w:r>
            <w:r w:rsidRPr="00C45843">
              <w:rPr>
                <w:rFonts w:ascii="Arial" w:eastAsia="Times New Roman" w:hAnsi="Arial" w:cs="Times New Roman"/>
                <w:sz w:val="20"/>
                <w:szCs w:val="20"/>
                <w:lang w:eastAsia="en-US"/>
              </w:rPr>
              <w:t xml:space="preserve"> reason code.</w:t>
            </w:r>
          </w:p>
        </w:tc>
        <w:tc>
          <w:tcPr>
            <w:tcW w:w="2070" w:type="dxa"/>
          </w:tcPr>
          <w:p w14:paraId="53FFAB78"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1261F9AE"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2755A1E6" w14:textId="77777777" w:rsidTr="00C45843">
        <w:trPr>
          <w:cantSplit/>
          <w:jc w:val="center"/>
        </w:trPr>
        <w:tc>
          <w:tcPr>
            <w:tcW w:w="1656" w:type="dxa"/>
            <w:shd w:val="clear" w:color="auto" w:fill="auto"/>
          </w:tcPr>
          <w:p w14:paraId="47455F5F"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Bad EID Deletions</w:t>
            </w:r>
          </w:p>
        </w:tc>
        <w:tc>
          <w:tcPr>
            <w:tcW w:w="4410" w:type="dxa"/>
          </w:tcPr>
          <w:p w14:paraId="4B68A7F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Destination endpoint ID unintelligible</w:t>
            </w:r>
            <w:r w:rsidRPr="00C45843">
              <w:rPr>
                <w:rFonts w:ascii="Arial" w:eastAsia="Times New Roman" w:hAnsi="Arial" w:cs="Times New Roman"/>
                <w:sz w:val="20"/>
                <w:szCs w:val="20"/>
                <w:lang w:eastAsia="en-US"/>
              </w:rPr>
              <w:t xml:space="preserve"> reason code.</w:t>
            </w:r>
          </w:p>
        </w:tc>
        <w:tc>
          <w:tcPr>
            <w:tcW w:w="2070" w:type="dxa"/>
          </w:tcPr>
          <w:p w14:paraId="09006A27"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6FF50F37"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67E507F8" w14:textId="77777777" w:rsidTr="00C45843">
        <w:trPr>
          <w:cantSplit/>
          <w:jc w:val="center"/>
        </w:trPr>
        <w:tc>
          <w:tcPr>
            <w:tcW w:w="1656" w:type="dxa"/>
            <w:shd w:val="clear" w:color="auto" w:fill="auto"/>
          </w:tcPr>
          <w:p w14:paraId="1B30C435"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 Route Deletions</w:t>
            </w:r>
          </w:p>
        </w:tc>
        <w:tc>
          <w:tcPr>
            <w:tcW w:w="4410" w:type="dxa"/>
          </w:tcPr>
          <w:p w14:paraId="38E3DBF4"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No known route to destination from here</w:t>
            </w:r>
            <w:r w:rsidRPr="00C45843">
              <w:rPr>
                <w:rFonts w:ascii="Arial" w:eastAsia="Times New Roman" w:hAnsi="Arial" w:cs="Times New Roman"/>
                <w:sz w:val="20"/>
                <w:szCs w:val="20"/>
                <w:lang w:eastAsia="en-US"/>
              </w:rPr>
              <w:t xml:space="preserve"> reason code.</w:t>
            </w:r>
          </w:p>
        </w:tc>
        <w:tc>
          <w:tcPr>
            <w:tcW w:w="2070" w:type="dxa"/>
          </w:tcPr>
          <w:p w14:paraId="1879EA0C"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18149000"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09D17357" w14:textId="77777777" w:rsidTr="00C45843">
        <w:trPr>
          <w:cantSplit/>
          <w:jc w:val="center"/>
        </w:trPr>
        <w:tc>
          <w:tcPr>
            <w:tcW w:w="1656" w:type="dxa"/>
            <w:shd w:val="clear" w:color="auto" w:fill="auto"/>
          </w:tcPr>
          <w:p w14:paraId="586FA93B"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 Timely Contact Deletions</w:t>
            </w:r>
          </w:p>
        </w:tc>
        <w:tc>
          <w:tcPr>
            <w:tcW w:w="4410" w:type="dxa"/>
          </w:tcPr>
          <w:p w14:paraId="4EBC2B1A"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No timely contact with next node on route</w:t>
            </w:r>
            <w:r w:rsidRPr="00C45843">
              <w:rPr>
                <w:rFonts w:ascii="Arial" w:eastAsia="Times New Roman" w:hAnsi="Arial" w:cs="Times New Roman"/>
                <w:sz w:val="20"/>
                <w:szCs w:val="20"/>
                <w:lang w:eastAsia="en-US"/>
              </w:rPr>
              <w:t xml:space="preserve"> reason code.</w:t>
            </w:r>
          </w:p>
        </w:tc>
        <w:tc>
          <w:tcPr>
            <w:tcW w:w="2070" w:type="dxa"/>
          </w:tcPr>
          <w:p w14:paraId="23CE6927"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40A4B570"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5257623E" w14:textId="77777777" w:rsidTr="00C45843">
        <w:trPr>
          <w:cantSplit/>
          <w:jc w:val="center"/>
        </w:trPr>
        <w:tc>
          <w:tcPr>
            <w:tcW w:w="1656" w:type="dxa"/>
            <w:shd w:val="clear" w:color="auto" w:fill="auto"/>
          </w:tcPr>
          <w:p w14:paraId="4342886D"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Bad Block Deletions</w:t>
            </w:r>
          </w:p>
        </w:tc>
        <w:tc>
          <w:tcPr>
            <w:tcW w:w="4410" w:type="dxa"/>
          </w:tcPr>
          <w:p w14:paraId="6A78A3CC"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bundles deleted with the </w:t>
            </w:r>
            <w:r w:rsidRPr="00C45843">
              <w:rPr>
                <w:rFonts w:ascii="Arial" w:eastAsia="Times New Roman" w:hAnsi="Arial" w:cs="Times New Roman"/>
                <w:b/>
                <w:i/>
                <w:sz w:val="20"/>
                <w:szCs w:val="20"/>
                <w:lang w:eastAsia="en-US"/>
              </w:rPr>
              <w:t>Block unintelligible</w:t>
            </w:r>
            <w:r w:rsidRPr="00C45843">
              <w:rPr>
                <w:rFonts w:ascii="Arial" w:eastAsia="Times New Roman" w:hAnsi="Arial" w:cs="Times New Roman"/>
                <w:sz w:val="20"/>
                <w:szCs w:val="20"/>
                <w:lang w:eastAsia="en-US"/>
              </w:rPr>
              <w:t xml:space="preserve"> reason code.</w:t>
            </w:r>
          </w:p>
        </w:tc>
        <w:tc>
          <w:tcPr>
            <w:tcW w:w="2070" w:type="dxa"/>
          </w:tcPr>
          <w:p w14:paraId="3130C00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364363C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7BBF0864" w14:textId="77777777" w:rsidTr="00C45843">
        <w:trPr>
          <w:cantSplit/>
          <w:jc w:val="center"/>
        </w:trPr>
        <w:tc>
          <w:tcPr>
            <w:tcW w:w="1656" w:type="dxa"/>
            <w:shd w:val="clear" w:color="auto" w:fill="auto"/>
          </w:tcPr>
          <w:p w14:paraId="7D60D104"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Bytes deleted</w:t>
            </w:r>
          </w:p>
        </w:tc>
        <w:tc>
          <w:tcPr>
            <w:tcW w:w="4410" w:type="dxa"/>
          </w:tcPr>
          <w:p w14:paraId="063F8742"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total number of bytes in all bundles deleted at this node.</w:t>
            </w:r>
          </w:p>
        </w:tc>
        <w:tc>
          <w:tcPr>
            <w:tcW w:w="2070" w:type="dxa"/>
          </w:tcPr>
          <w:p w14:paraId="4E34ABBE"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756" w:type="dxa"/>
          </w:tcPr>
          <w:p w14:paraId="55AD7DC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4511ED28" w14:textId="77777777" w:rsidTr="00C45843">
        <w:trPr>
          <w:cantSplit/>
          <w:jc w:val="center"/>
        </w:trPr>
        <w:tc>
          <w:tcPr>
            <w:tcW w:w="8892" w:type="dxa"/>
            <w:gridSpan w:val="4"/>
            <w:shd w:val="clear" w:color="auto" w:fill="DBE5F1"/>
          </w:tcPr>
          <w:p w14:paraId="6AB1E102" w14:textId="77777777" w:rsidR="00C45843" w:rsidRPr="00C45843" w:rsidRDefault="00C45843" w:rsidP="00C45843">
            <w:pPr>
              <w:keepNext/>
              <w:spacing w:before="60" w:after="6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Bundle Processing Errors</w:t>
            </w:r>
          </w:p>
        </w:tc>
      </w:tr>
      <w:tr w:rsidR="00C45843" w:rsidRPr="00C45843" w14:paraId="22B99245" w14:textId="77777777" w:rsidTr="00C45843">
        <w:trPr>
          <w:cantSplit/>
          <w:jc w:val="center"/>
        </w:trPr>
        <w:tc>
          <w:tcPr>
            <w:tcW w:w="1656" w:type="dxa"/>
            <w:vMerge w:val="restart"/>
            <w:shd w:val="clear" w:color="auto" w:fill="auto"/>
          </w:tcPr>
          <w:p w14:paraId="5BC3F2CB"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Failed Custody Transfers</w:t>
            </w:r>
          </w:p>
        </w:tc>
        <w:tc>
          <w:tcPr>
            <w:tcW w:w="4410" w:type="dxa"/>
            <w:vMerge w:val="restart"/>
          </w:tcPr>
          <w:p w14:paraId="074638BB"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incoming bundles/bytes whose request for custody was not successful at this node.</w:t>
            </w:r>
          </w:p>
        </w:tc>
        <w:tc>
          <w:tcPr>
            <w:tcW w:w="2070" w:type="dxa"/>
          </w:tcPr>
          <w:p w14:paraId="2BFB0F63" w14:textId="77777777" w:rsidR="00C45843" w:rsidRPr="00C45843" w:rsidDel="00B853EB"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756" w:type="dxa"/>
          </w:tcPr>
          <w:p w14:paraId="598A1E4F"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0AC0C519" w14:textId="77777777" w:rsidTr="00C45843">
        <w:trPr>
          <w:cantSplit/>
          <w:jc w:val="center"/>
        </w:trPr>
        <w:tc>
          <w:tcPr>
            <w:tcW w:w="1656" w:type="dxa"/>
            <w:vMerge/>
            <w:shd w:val="clear" w:color="auto" w:fill="auto"/>
          </w:tcPr>
          <w:p w14:paraId="442D252D"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p>
        </w:tc>
        <w:tc>
          <w:tcPr>
            <w:tcW w:w="4410" w:type="dxa"/>
            <w:vMerge/>
          </w:tcPr>
          <w:p w14:paraId="12F80D7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p>
        </w:tc>
        <w:tc>
          <w:tcPr>
            <w:tcW w:w="2070" w:type="dxa"/>
          </w:tcPr>
          <w:p w14:paraId="512920BD"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31D9C755"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1228362B" w14:textId="77777777" w:rsidTr="00C45843">
        <w:trPr>
          <w:cantSplit/>
          <w:jc w:val="center"/>
        </w:trPr>
        <w:tc>
          <w:tcPr>
            <w:tcW w:w="1656" w:type="dxa"/>
            <w:vMerge w:val="restart"/>
            <w:shd w:val="clear" w:color="auto" w:fill="auto"/>
          </w:tcPr>
          <w:p w14:paraId="205612EC"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Failed Forwards</w:t>
            </w:r>
          </w:p>
        </w:tc>
        <w:tc>
          <w:tcPr>
            <w:tcW w:w="4410" w:type="dxa"/>
            <w:vMerge w:val="restart"/>
          </w:tcPr>
          <w:p w14:paraId="21209C1D"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bundles/bytes that have experienced a forwarding failure at this node.</w:t>
            </w:r>
          </w:p>
        </w:tc>
        <w:tc>
          <w:tcPr>
            <w:tcW w:w="2070" w:type="dxa"/>
          </w:tcPr>
          <w:p w14:paraId="7B11B6BC" w14:textId="77777777" w:rsidR="00C45843" w:rsidRPr="00C45843" w:rsidDel="00B853EB"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756" w:type="dxa"/>
          </w:tcPr>
          <w:p w14:paraId="719C3EF5"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39A9E83D" w14:textId="77777777" w:rsidTr="00C45843">
        <w:trPr>
          <w:cantSplit/>
          <w:jc w:val="center"/>
        </w:trPr>
        <w:tc>
          <w:tcPr>
            <w:tcW w:w="1656" w:type="dxa"/>
            <w:vMerge/>
            <w:shd w:val="clear" w:color="auto" w:fill="auto"/>
          </w:tcPr>
          <w:p w14:paraId="2BB2B829"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p>
        </w:tc>
        <w:tc>
          <w:tcPr>
            <w:tcW w:w="4410" w:type="dxa"/>
            <w:vMerge/>
          </w:tcPr>
          <w:p w14:paraId="024FBAA4"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p>
        </w:tc>
        <w:tc>
          <w:tcPr>
            <w:tcW w:w="2070" w:type="dxa"/>
          </w:tcPr>
          <w:p w14:paraId="47B7CC77"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712BD57C"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4D590EC0" w14:textId="77777777" w:rsidTr="00C45843">
        <w:trPr>
          <w:cantSplit/>
          <w:jc w:val="center"/>
        </w:trPr>
        <w:tc>
          <w:tcPr>
            <w:tcW w:w="1656" w:type="dxa"/>
            <w:vMerge w:val="restart"/>
            <w:shd w:val="clear" w:color="auto" w:fill="auto"/>
          </w:tcPr>
          <w:p w14:paraId="463F3F1B"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Abandoned Delivery</w:t>
            </w:r>
          </w:p>
        </w:tc>
        <w:tc>
          <w:tcPr>
            <w:tcW w:w="4410" w:type="dxa"/>
            <w:vMerge w:val="restart"/>
          </w:tcPr>
          <w:p w14:paraId="0364CB93"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bundles/bytes whose delivery has been abandoned at this node.</w:t>
            </w:r>
          </w:p>
        </w:tc>
        <w:tc>
          <w:tcPr>
            <w:tcW w:w="2070" w:type="dxa"/>
          </w:tcPr>
          <w:p w14:paraId="4CE274EF" w14:textId="77777777" w:rsidR="00C45843" w:rsidRPr="00C45843" w:rsidDel="00B853EB"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756" w:type="dxa"/>
          </w:tcPr>
          <w:p w14:paraId="26ACC6F3"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19DC70D5" w14:textId="77777777" w:rsidTr="00C45843">
        <w:trPr>
          <w:cantSplit/>
          <w:jc w:val="center"/>
        </w:trPr>
        <w:tc>
          <w:tcPr>
            <w:tcW w:w="1656" w:type="dxa"/>
            <w:vMerge/>
            <w:shd w:val="clear" w:color="auto" w:fill="auto"/>
          </w:tcPr>
          <w:p w14:paraId="6C97B79C"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p>
        </w:tc>
        <w:tc>
          <w:tcPr>
            <w:tcW w:w="4410" w:type="dxa"/>
            <w:vMerge/>
          </w:tcPr>
          <w:p w14:paraId="136BD00A"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p>
        </w:tc>
        <w:tc>
          <w:tcPr>
            <w:tcW w:w="2070" w:type="dxa"/>
          </w:tcPr>
          <w:p w14:paraId="2A18C68F"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138614E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78FEE52A" w14:textId="77777777" w:rsidTr="00C45843">
        <w:trPr>
          <w:cantSplit/>
          <w:jc w:val="center"/>
        </w:trPr>
        <w:tc>
          <w:tcPr>
            <w:tcW w:w="1656" w:type="dxa"/>
            <w:vMerge w:val="restart"/>
            <w:shd w:val="clear" w:color="auto" w:fill="auto"/>
          </w:tcPr>
          <w:p w14:paraId="38E1547A" w14:textId="77777777" w:rsidR="00C45843" w:rsidRPr="00C45843" w:rsidRDefault="00C45843" w:rsidP="00C45843">
            <w:pPr>
              <w:tabs>
                <w:tab w:val="center" w:pos="2106"/>
              </w:tabs>
              <w:spacing w:before="60" w:after="6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Discarded Bundles</w:t>
            </w:r>
          </w:p>
        </w:tc>
        <w:tc>
          <w:tcPr>
            <w:tcW w:w="4410" w:type="dxa"/>
            <w:vMerge w:val="restart"/>
          </w:tcPr>
          <w:p w14:paraId="37728F88"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bundles/bytes discarded at this node.</w:t>
            </w:r>
          </w:p>
        </w:tc>
        <w:tc>
          <w:tcPr>
            <w:tcW w:w="2070" w:type="dxa"/>
          </w:tcPr>
          <w:p w14:paraId="40F92BA0" w14:textId="77777777" w:rsidR="00C45843" w:rsidRPr="00C45843" w:rsidDel="00B853EB"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Bytes</w:t>
            </w:r>
          </w:p>
        </w:tc>
        <w:tc>
          <w:tcPr>
            <w:tcW w:w="756" w:type="dxa"/>
          </w:tcPr>
          <w:p w14:paraId="320B5D16"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0A4E1579" w14:textId="77777777" w:rsidTr="00C45843">
        <w:trPr>
          <w:cantSplit/>
          <w:jc w:val="center"/>
        </w:trPr>
        <w:tc>
          <w:tcPr>
            <w:tcW w:w="1656" w:type="dxa"/>
            <w:vMerge/>
            <w:shd w:val="clear" w:color="auto" w:fill="auto"/>
          </w:tcPr>
          <w:p w14:paraId="65AA63BB" w14:textId="77777777" w:rsidR="00C45843" w:rsidRPr="00C45843" w:rsidRDefault="00C45843" w:rsidP="00C45843">
            <w:pPr>
              <w:tabs>
                <w:tab w:val="center" w:pos="2106"/>
              </w:tabs>
              <w:spacing w:before="60" w:after="60" w:line="240" w:lineRule="auto"/>
              <w:jc w:val="both"/>
              <w:rPr>
                <w:rFonts w:ascii="Arial" w:eastAsia="Times New Roman" w:hAnsi="Arial" w:cs="Times New Roman"/>
                <w:sz w:val="20"/>
                <w:szCs w:val="20"/>
                <w:lang w:eastAsia="en-US"/>
              </w:rPr>
            </w:pPr>
          </w:p>
        </w:tc>
        <w:tc>
          <w:tcPr>
            <w:tcW w:w="4410" w:type="dxa"/>
            <w:vMerge/>
          </w:tcPr>
          <w:p w14:paraId="54C0F74A"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p>
        </w:tc>
        <w:tc>
          <w:tcPr>
            <w:tcW w:w="2070" w:type="dxa"/>
          </w:tcPr>
          <w:p w14:paraId="09DBC37A"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Cumulative Bundles</w:t>
            </w:r>
          </w:p>
        </w:tc>
        <w:tc>
          <w:tcPr>
            <w:tcW w:w="756" w:type="dxa"/>
          </w:tcPr>
          <w:p w14:paraId="4EE6E0E2" w14:textId="77777777" w:rsidR="00C45843" w:rsidRPr="00C45843" w:rsidRDefault="00C45843" w:rsidP="00C45843">
            <w:pPr>
              <w:spacing w:before="60" w:after="6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bl>
    <w:p w14:paraId="709A6E7D" w14:textId="7DEBE3C3" w:rsidR="00C45843" w:rsidRPr="00C45843" w:rsidRDefault="0072250E" w:rsidP="00C45843">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Pr>
          <w:rFonts w:ascii="Times New Roman" w:eastAsia="Times New Roman" w:hAnsi="Times New Roman" w:cs="Times New Roman"/>
          <w:b/>
          <w:iCs/>
          <w:caps/>
          <w:sz w:val="24"/>
          <w:szCs w:val="24"/>
          <w:lang w:eastAsia="en-US"/>
        </w:rPr>
        <w:t>E4</w:t>
      </w:r>
      <w:r>
        <w:rPr>
          <w:rFonts w:ascii="Times New Roman" w:eastAsia="Times New Roman" w:hAnsi="Times New Roman" w:cs="Times New Roman"/>
          <w:b/>
          <w:iCs/>
          <w:caps/>
          <w:sz w:val="24"/>
          <w:szCs w:val="24"/>
          <w:lang w:eastAsia="en-US"/>
        </w:rPr>
        <w:tab/>
      </w:r>
      <w:r w:rsidR="00C45843" w:rsidRPr="00C45843">
        <w:rPr>
          <w:rFonts w:ascii="Times New Roman" w:eastAsia="Times New Roman" w:hAnsi="Times New Roman" w:cs="Times New Roman"/>
          <w:b/>
          <w:iCs/>
          <w:caps/>
          <w:sz w:val="24"/>
          <w:szCs w:val="24"/>
          <w:lang w:eastAsia="en-US"/>
        </w:rPr>
        <w:t>REGISTRATION INFORMATION</w:t>
      </w:r>
    </w:p>
    <w:p w14:paraId="6F8D9FB4" w14:textId="200EE317" w:rsidR="00C45843" w:rsidRPr="00C45843" w:rsidRDefault="0072250E" w:rsidP="00C45843">
      <w:pPr>
        <w:keepNext/>
        <w:numPr>
          <w:ilvl w:val="2"/>
          <w:numId w:val="0"/>
        </w:numPr>
        <w:tabs>
          <w:tab w:val="num" w:pos="720"/>
        </w:tabs>
        <w:spacing w:before="24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E4.1</w:t>
      </w:r>
      <w:r>
        <w:rPr>
          <w:rFonts w:ascii="Times New Roman" w:eastAsia="Times New Roman" w:hAnsi="Times New Roman" w:cs="Times New Roman"/>
          <w:b/>
          <w:caps/>
          <w:sz w:val="24"/>
          <w:szCs w:val="20"/>
          <w:lang w:eastAsia="en-US"/>
        </w:rPr>
        <w:tab/>
      </w:r>
      <w:r w:rsidR="00C45843" w:rsidRPr="00C45843">
        <w:rPr>
          <w:rFonts w:ascii="Times New Roman" w:eastAsia="Times New Roman" w:hAnsi="Times New Roman" w:cs="Times New Roman"/>
          <w:b/>
          <w:caps/>
          <w:sz w:val="24"/>
          <w:szCs w:val="20"/>
          <w:lang w:eastAsia="en-US"/>
        </w:rPr>
        <w:t>Overview</w:t>
      </w:r>
    </w:p>
    <w:p w14:paraId="2734A49E" w14:textId="06DAC675" w:rsidR="00C45843" w:rsidRPr="00C45843" w:rsidRDefault="00C45843" w:rsidP="00C45843">
      <w:pPr>
        <w:keepNext/>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Each node registers in one or more endpoints.</w:t>
      </w:r>
      <w:r w:rsidR="0072250E">
        <w:rPr>
          <w:rFonts w:ascii="Times New Roman" w:eastAsia="Times New Roman" w:hAnsi="Times New Roman" w:cs="Times New Roman"/>
          <w:sz w:val="24"/>
          <w:szCs w:val="20"/>
          <w:lang w:eastAsia="en-US"/>
        </w:rPr>
        <w:t xml:space="preserve"> </w:t>
      </w:r>
      <w:r w:rsidRPr="00C45843">
        <w:rPr>
          <w:rFonts w:ascii="Times New Roman" w:eastAsia="Times New Roman" w:hAnsi="Times New Roman" w:cs="Times New Roman"/>
          <w:sz w:val="24"/>
          <w:szCs w:val="20"/>
          <w:lang w:eastAsia="en-US"/>
        </w:rPr>
        <w:t>These registrations allow for the reception and processing of bundles in the context of the endpoints to which they are addressed.</w:t>
      </w:r>
    </w:p>
    <w:p w14:paraId="299C0E5A" w14:textId="5D8CF501" w:rsidR="00C45843" w:rsidRPr="00C45843" w:rsidRDefault="0072250E" w:rsidP="00C45843">
      <w:pPr>
        <w:keepNext/>
        <w:numPr>
          <w:ilvl w:val="2"/>
          <w:numId w:val="0"/>
        </w:numPr>
        <w:tabs>
          <w:tab w:val="num" w:pos="720"/>
        </w:tabs>
        <w:spacing w:before="48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E4.2</w:t>
      </w:r>
      <w:r>
        <w:rPr>
          <w:rFonts w:ascii="Times New Roman" w:eastAsia="Times New Roman" w:hAnsi="Times New Roman" w:cs="Times New Roman"/>
          <w:b/>
          <w:caps/>
          <w:sz w:val="24"/>
          <w:szCs w:val="20"/>
          <w:lang w:eastAsia="en-US"/>
        </w:rPr>
        <w:tab/>
      </w:r>
      <w:r w:rsidR="00C45843" w:rsidRPr="00C45843">
        <w:rPr>
          <w:rFonts w:ascii="Times New Roman" w:eastAsia="Times New Roman" w:hAnsi="Times New Roman" w:cs="Times New Roman"/>
          <w:b/>
          <w:caps/>
          <w:sz w:val="24"/>
          <w:szCs w:val="20"/>
          <w:lang w:eastAsia="en-US"/>
        </w:rPr>
        <w:t>Supported Types of Registration Information</w:t>
      </w:r>
    </w:p>
    <w:p w14:paraId="62DF5B13" w14:textId="77777777" w:rsidR="00C45843" w:rsidRPr="00C45843" w:rsidRDefault="00C45843" w:rsidP="00C45843">
      <w:pPr>
        <w:keepNext/>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 xml:space="preserve">BP nodes shall support the registration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T_F03RegistrationInformation \h </w:instrText>
      </w:r>
      <w:r w:rsidRPr="00C45843">
        <w:rPr>
          <w:rFonts w:ascii="Times New Roman" w:eastAsia="Times New Roman" w:hAnsi="Times New Roman" w:cs="Times New Roman"/>
          <w:sz w:val="24"/>
          <w:szCs w:val="20"/>
          <w:lang w:eastAsia="en-US"/>
        </w:rPr>
      </w:r>
      <w:r w:rsidRPr="00C45843">
        <w:rPr>
          <w:rFonts w:ascii="Times New Roman" w:eastAsia="Times New Roman" w:hAnsi="Times New Roman" w:cs="Times New Roman"/>
          <w:sz w:val="24"/>
          <w:szCs w:val="20"/>
          <w:lang w:eastAsia="en-US"/>
        </w:rPr>
        <w:fldChar w:fldCharType="separate"/>
      </w:r>
      <w:r w:rsidRPr="00C45843">
        <w:rPr>
          <w:rFonts w:ascii="Times New Roman" w:eastAsia="Times New Roman" w:hAnsi="Times New Roman" w:cs="Times New Roman"/>
          <w:noProof/>
          <w:sz w:val="24"/>
          <w:szCs w:val="20"/>
          <w:lang w:eastAsia="en-US"/>
        </w:rPr>
        <w:t>F</w:t>
      </w:r>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3</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p>
    <w:p w14:paraId="2DB5D393" w14:textId="2E4F2310" w:rsidR="00C45843" w:rsidRPr="00C45843" w:rsidRDefault="00C45843" w:rsidP="00C45843">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C45843">
        <w:rPr>
          <w:rFonts w:ascii="Times New Roman" w:eastAsia="Times New Roman" w:hAnsi="Times New Roman" w:cs="Times New Roman"/>
          <w:b/>
          <w:sz w:val="24"/>
          <w:szCs w:val="24"/>
          <w:lang w:eastAsia="en-US"/>
        </w:rPr>
        <w:t xml:space="preserve">Table </w:t>
      </w:r>
      <w:bookmarkStart w:id="151" w:name="T_F03RegistrationInformation"/>
      <w:r w:rsidR="0072250E">
        <w:rPr>
          <w:rFonts w:ascii="Times New Roman" w:eastAsia="Times New Roman" w:hAnsi="Times New Roman" w:cs="Times New Roman"/>
          <w:b/>
          <w:sz w:val="24"/>
          <w:szCs w:val="24"/>
          <w:lang w:eastAsia="en-US"/>
        </w:rPr>
        <w:t>E</w:t>
      </w:r>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3</w:t>
      </w:r>
      <w:r w:rsidRPr="00C45843">
        <w:rPr>
          <w:rFonts w:ascii="Times New Roman" w:eastAsia="Times New Roman" w:hAnsi="Times New Roman" w:cs="Times New Roman"/>
          <w:b/>
          <w:noProof/>
          <w:sz w:val="24"/>
          <w:szCs w:val="24"/>
          <w:lang w:eastAsia="en-US"/>
        </w:rPr>
        <w:fldChar w:fldCharType="end"/>
      </w:r>
      <w:bookmarkEnd w:id="151"/>
      <w:r w:rsidRPr="00C45843">
        <w:rPr>
          <w:rFonts w:ascii="Times New Roman" w:eastAsia="Times New Roman" w:hAnsi="Times New Roman" w:cs="Times New Roman"/>
          <w:b/>
          <w:sz w:val="24"/>
          <w:szCs w:val="24"/>
          <w:lang w:eastAsia="en-US"/>
        </w:rPr>
        <w:t>:  Registration Information</w:t>
      </w:r>
    </w:p>
    <w:tbl>
      <w:tblPr>
        <w:tblW w:w="8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29" w:type="dxa"/>
          <w:left w:w="58" w:type="dxa"/>
          <w:bottom w:w="29" w:type="dxa"/>
          <w:right w:w="58" w:type="dxa"/>
        </w:tblCellMar>
        <w:tblLook w:val="00A0" w:firstRow="1" w:lastRow="0" w:firstColumn="1" w:lastColumn="0" w:noHBand="0" w:noVBand="0"/>
      </w:tblPr>
      <w:tblGrid>
        <w:gridCol w:w="1656"/>
        <w:gridCol w:w="6480"/>
        <w:gridCol w:w="756"/>
      </w:tblGrid>
      <w:tr w:rsidR="00C45843" w:rsidRPr="00C45843" w14:paraId="22F326A3" w14:textId="77777777" w:rsidTr="00C45843">
        <w:trPr>
          <w:cantSplit/>
          <w:tblHeader/>
          <w:jc w:val="center"/>
        </w:trPr>
        <w:tc>
          <w:tcPr>
            <w:tcW w:w="1656" w:type="dxa"/>
            <w:tcBorders>
              <w:bottom w:val="single" w:sz="12" w:space="0" w:color="auto"/>
            </w:tcBorders>
            <w:shd w:val="clear" w:color="auto" w:fill="4F81BD"/>
            <w:tcMar>
              <w:top w:w="115" w:type="dxa"/>
              <w:bottom w:w="115" w:type="dxa"/>
            </w:tcMar>
            <w:vAlign w:val="bottom"/>
          </w:tcPr>
          <w:p w14:paraId="338288EB" w14:textId="77777777" w:rsidR="00C45843" w:rsidRPr="00C45843" w:rsidRDefault="00C45843" w:rsidP="00C45843">
            <w:pPr>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Managed Information Item</w:t>
            </w:r>
          </w:p>
        </w:tc>
        <w:tc>
          <w:tcPr>
            <w:tcW w:w="6480" w:type="dxa"/>
            <w:tcBorders>
              <w:bottom w:val="single" w:sz="12" w:space="0" w:color="auto"/>
            </w:tcBorders>
            <w:shd w:val="clear" w:color="auto" w:fill="4F81BD"/>
            <w:vAlign w:val="bottom"/>
          </w:tcPr>
          <w:p w14:paraId="31CB6308" w14:textId="77777777" w:rsidR="00C45843" w:rsidRPr="00C45843" w:rsidRDefault="00C45843" w:rsidP="00C45843">
            <w:pPr>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Description</w:t>
            </w:r>
          </w:p>
        </w:tc>
        <w:tc>
          <w:tcPr>
            <w:tcW w:w="756" w:type="dxa"/>
            <w:tcBorders>
              <w:bottom w:val="single" w:sz="12" w:space="0" w:color="auto"/>
            </w:tcBorders>
            <w:shd w:val="clear" w:color="auto" w:fill="4F81BD"/>
            <w:vAlign w:val="bottom"/>
          </w:tcPr>
          <w:p w14:paraId="62A30491" w14:textId="77777777" w:rsidR="00C45843" w:rsidRPr="00C45843" w:rsidRDefault="00C45843" w:rsidP="00C45843">
            <w:pPr>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Req?</w:t>
            </w:r>
          </w:p>
        </w:tc>
      </w:tr>
      <w:tr w:rsidR="00C45843" w:rsidRPr="00C45843" w14:paraId="4CFDF890" w14:textId="77777777" w:rsidTr="00C45843">
        <w:trPr>
          <w:cantSplit/>
          <w:jc w:val="center"/>
        </w:trPr>
        <w:tc>
          <w:tcPr>
            <w:tcW w:w="8892" w:type="dxa"/>
            <w:gridSpan w:val="3"/>
            <w:shd w:val="clear" w:color="auto" w:fill="auto"/>
          </w:tcPr>
          <w:p w14:paraId="651E0DA2" w14:textId="77777777" w:rsidR="00C45843" w:rsidRPr="00C45843" w:rsidRDefault="00C45843" w:rsidP="00C45843">
            <w:pPr>
              <w:spacing w:after="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Identity Information</w:t>
            </w:r>
          </w:p>
        </w:tc>
      </w:tr>
      <w:tr w:rsidR="00C45843" w:rsidRPr="00C45843" w14:paraId="6FA3DB3A" w14:textId="77777777" w:rsidTr="00C45843">
        <w:trPr>
          <w:cantSplit/>
          <w:jc w:val="center"/>
        </w:trPr>
        <w:tc>
          <w:tcPr>
            <w:tcW w:w="1656" w:type="dxa"/>
            <w:shd w:val="clear" w:color="auto" w:fill="FFFFFF"/>
          </w:tcPr>
          <w:p w14:paraId="463577B1"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Endpoint Identifier</w:t>
            </w:r>
          </w:p>
        </w:tc>
        <w:tc>
          <w:tcPr>
            <w:tcW w:w="6480" w:type="dxa"/>
            <w:shd w:val="clear" w:color="auto" w:fill="auto"/>
          </w:tcPr>
          <w:p w14:paraId="0C3D90C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Endpoint ID of this registered endpoint.</w:t>
            </w:r>
          </w:p>
        </w:tc>
        <w:tc>
          <w:tcPr>
            <w:tcW w:w="756" w:type="dxa"/>
            <w:shd w:val="clear" w:color="auto" w:fill="FFFFFF"/>
          </w:tcPr>
          <w:p w14:paraId="30E8D79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3249D66B" w14:textId="77777777" w:rsidTr="00C45843">
        <w:trPr>
          <w:cantSplit/>
          <w:jc w:val="center"/>
        </w:trPr>
        <w:tc>
          <w:tcPr>
            <w:tcW w:w="1656" w:type="dxa"/>
            <w:shd w:val="clear" w:color="auto" w:fill="FFFFFF"/>
          </w:tcPr>
          <w:p w14:paraId="7C1E2751"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Activity State</w:t>
            </w:r>
          </w:p>
        </w:tc>
        <w:tc>
          <w:tcPr>
            <w:tcW w:w="6480" w:type="dxa"/>
            <w:shd w:val="clear" w:color="auto" w:fill="FFFFFF"/>
          </w:tcPr>
          <w:p w14:paraId="2BD75A5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current state of the EID, at the time the managed information was queried.</w:t>
            </w:r>
          </w:p>
          <w:p w14:paraId="7FB0B40F"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One of: ACTIVE or PASSIVE. </w:t>
            </w:r>
          </w:p>
        </w:tc>
        <w:tc>
          <w:tcPr>
            <w:tcW w:w="756" w:type="dxa"/>
            <w:shd w:val="clear" w:color="auto" w:fill="FFFFFF"/>
          </w:tcPr>
          <w:p w14:paraId="38F88D1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343C4AE0" w14:textId="77777777" w:rsidTr="00C45843">
        <w:trPr>
          <w:cantSplit/>
          <w:jc w:val="center"/>
        </w:trPr>
        <w:tc>
          <w:tcPr>
            <w:tcW w:w="1656" w:type="dxa"/>
            <w:shd w:val="clear" w:color="auto" w:fill="FFFFFF"/>
          </w:tcPr>
          <w:p w14:paraId="55B394A5"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Singleton State</w:t>
            </w:r>
          </w:p>
        </w:tc>
        <w:tc>
          <w:tcPr>
            <w:tcW w:w="6480" w:type="dxa"/>
            <w:shd w:val="clear" w:color="auto" w:fill="FFFFFF"/>
          </w:tcPr>
          <w:p w14:paraId="655A6C9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Whether this EID is a singleton EID.</w:t>
            </w:r>
          </w:p>
          <w:p w14:paraId="59058160"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One of: YES or NO.</w:t>
            </w:r>
          </w:p>
        </w:tc>
        <w:tc>
          <w:tcPr>
            <w:tcW w:w="756" w:type="dxa"/>
            <w:shd w:val="clear" w:color="auto" w:fill="FFFFFF"/>
          </w:tcPr>
          <w:p w14:paraId="43411E82"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17564501" w14:textId="77777777" w:rsidTr="00C45843">
        <w:trPr>
          <w:cantSplit/>
          <w:jc w:val="center"/>
        </w:trPr>
        <w:tc>
          <w:tcPr>
            <w:tcW w:w="1656" w:type="dxa"/>
            <w:tcBorders>
              <w:bottom w:val="single" w:sz="12" w:space="0" w:color="auto"/>
            </w:tcBorders>
            <w:shd w:val="clear" w:color="auto" w:fill="FFFFFF"/>
          </w:tcPr>
          <w:p w14:paraId="08115190"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Default Failure Action</w:t>
            </w:r>
          </w:p>
        </w:tc>
        <w:tc>
          <w:tcPr>
            <w:tcW w:w="6480" w:type="dxa"/>
            <w:tcBorders>
              <w:bottom w:val="single" w:sz="12" w:space="0" w:color="auto"/>
            </w:tcBorders>
            <w:shd w:val="clear" w:color="auto" w:fill="FFFFFF"/>
          </w:tcPr>
          <w:p w14:paraId="1B72C127"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default action to be taken when delivery is not possible.</w:t>
            </w:r>
          </w:p>
          <w:p w14:paraId="1C68C5B8"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One of: ABANDON or DEFER.</w:t>
            </w:r>
          </w:p>
        </w:tc>
        <w:tc>
          <w:tcPr>
            <w:tcW w:w="756" w:type="dxa"/>
            <w:tcBorders>
              <w:bottom w:val="single" w:sz="12" w:space="0" w:color="auto"/>
            </w:tcBorders>
            <w:shd w:val="clear" w:color="auto" w:fill="FFFFFF"/>
          </w:tcPr>
          <w:p w14:paraId="7A75E16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bl>
    <w:p w14:paraId="63A1FD92" w14:textId="5691C2C8" w:rsidR="00C45843" w:rsidRPr="00C45843" w:rsidRDefault="0072250E" w:rsidP="00C45843">
      <w:pPr>
        <w:keepNext/>
        <w:numPr>
          <w:ilvl w:val="1"/>
          <w:numId w:val="0"/>
        </w:numPr>
        <w:tabs>
          <w:tab w:val="num" w:pos="547"/>
        </w:tabs>
        <w:spacing w:before="480" w:after="0" w:line="240" w:lineRule="auto"/>
        <w:ind w:left="547" w:hanging="547"/>
        <w:rPr>
          <w:rFonts w:ascii="Times New Roman" w:eastAsia="Times New Roman" w:hAnsi="Times New Roman" w:cs="Times New Roman"/>
          <w:b/>
          <w:iCs/>
          <w:caps/>
          <w:sz w:val="24"/>
          <w:szCs w:val="24"/>
          <w:lang w:eastAsia="en-US"/>
        </w:rPr>
      </w:pPr>
      <w:r>
        <w:rPr>
          <w:rFonts w:ascii="Times New Roman" w:eastAsia="Times New Roman" w:hAnsi="Times New Roman" w:cs="Times New Roman"/>
          <w:b/>
          <w:iCs/>
          <w:caps/>
          <w:sz w:val="24"/>
          <w:szCs w:val="24"/>
          <w:lang w:eastAsia="en-US"/>
        </w:rPr>
        <w:lastRenderedPageBreak/>
        <w:t>E5</w:t>
      </w:r>
      <w:r>
        <w:rPr>
          <w:rFonts w:ascii="Times New Roman" w:eastAsia="Times New Roman" w:hAnsi="Times New Roman" w:cs="Times New Roman"/>
          <w:b/>
          <w:iCs/>
          <w:caps/>
          <w:sz w:val="24"/>
          <w:szCs w:val="24"/>
          <w:lang w:eastAsia="en-US"/>
        </w:rPr>
        <w:tab/>
      </w:r>
      <w:r w:rsidR="00C45843" w:rsidRPr="00C45843">
        <w:rPr>
          <w:rFonts w:ascii="Times New Roman" w:eastAsia="Times New Roman" w:hAnsi="Times New Roman" w:cs="Times New Roman"/>
          <w:b/>
          <w:iCs/>
          <w:caps/>
          <w:sz w:val="24"/>
          <w:szCs w:val="24"/>
          <w:lang w:eastAsia="en-US"/>
        </w:rPr>
        <w:t>node state INFORMATION</w:t>
      </w:r>
    </w:p>
    <w:p w14:paraId="5889AB72" w14:textId="49DD2FD4" w:rsidR="00C45843" w:rsidRPr="00C45843" w:rsidRDefault="0072250E" w:rsidP="00C45843">
      <w:pPr>
        <w:keepNext/>
        <w:numPr>
          <w:ilvl w:val="2"/>
          <w:numId w:val="0"/>
        </w:numPr>
        <w:tabs>
          <w:tab w:val="num" w:pos="720"/>
        </w:tabs>
        <w:spacing w:before="24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E5.1</w:t>
      </w:r>
      <w:r>
        <w:rPr>
          <w:rFonts w:ascii="Times New Roman" w:eastAsia="Times New Roman" w:hAnsi="Times New Roman" w:cs="Times New Roman"/>
          <w:b/>
          <w:caps/>
          <w:sz w:val="24"/>
          <w:szCs w:val="20"/>
          <w:lang w:eastAsia="en-US"/>
        </w:rPr>
        <w:tab/>
      </w:r>
      <w:r w:rsidR="00C45843" w:rsidRPr="00C45843">
        <w:rPr>
          <w:rFonts w:ascii="Times New Roman" w:eastAsia="Times New Roman" w:hAnsi="Times New Roman" w:cs="Times New Roman"/>
          <w:b/>
          <w:caps/>
          <w:sz w:val="24"/>
          <w:szCs w:val="20"/>
          <w:lang w:eastAsia="en-US"/>
        </w:rPr>
        <w:t>Overview</w:t>
      </w:r>
    </w:p>
    <w:p w14:paraId="34831359" w14:textId="77777777" w:rsidR="00C45843" w:rsidRPr="00C45843" w:rsidRDefault="00C45843" w:rsidP="00C45843">
      <w:pPr>
        <w:keepNext/>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Global node state information provides the context for using other managed information items.</w:t>
      </w:r>
    </w:p>
    <w:p w14:paraId="238A1C7E" w14:textId="2AF26B2C" w:rsidR="00C45843" w:rsidRPr="00C45843" w:rsidRDefault="0072250E" w:rsidP="00C45843">
      <w:pPr>
        <w:keepNext/>
        <w:numPr>
          <w:ilvl w:val="2"/>
          <w:numId w:val="0"/>
        </w:numPr>
        <w:tabs>
          <w:tab w:val="num" w:pos="720"/>
        </w:tabs>
        <w:spacing w:before="480" w:after="0" w:line="240" w:lineRule="auto"/>
        <w:ind w:left="720" w:hanging="720"/>
        <w:rPr>
          <w:rFonts w:ascii="Times New Roman" w:eastAsia="Times New Roman" w:hAnsi="Times New Roman" w:cs="Times New Roman"/>
          <w:b/>
          <w:caps/>
          <w:sz w:val="24"/>
          <w:szCs w:val="20"/>
          <w:lang w:eastAsia="en-US"/>
        </w:rPr>
      </w:pPr>
      <w:r>
        <w:rPr>
          <w:rFonts w:ascii="Times New Roman" w:eastAsia="Times New Roman" w:hAnsi="Times New Roman" w:cs="Times New Roman"/>
          <w:b/>
          <w:caps/>
          <w:sz w:val="24"/>
          <w:szCs w:val="20"/>
          <w:lang w:eastAsia="en-US"/>
        </w:rPr>
        <w:t>E5.2</w:t>
      </w:r>
      <w:r>
        <w:rPr>
          <w:rFonts w:ascii="Times New Roman" w:eastAsia="Times New Roman" w:hAnsi="Times New Roman" w:cs="Times New Roman"/>
          <w:b/>
          <w:caps/>
          <w:sz w:val="24"/>
          <w:szCs w:val="20"/>
          <w:lang w:eastAsia="en-US"/>
        </w:rPr>
        <w:tab/>
      </w:r>
      <w:r w:rsidR="00C45843" w:rsidRPr="00C45843">
        <w:rPr>
          <w:rFonts w:ascii="Times New Roman" w:eastAsia="Times New Roman" w:hAnsi="Times New Roman" w:cs="Times New Roman"/>
          <w:b/>
          <w:caps/>
          <w:sz w:val="24"/>
          <w:szCs w:val="20"/>
          <w:lang w:eastAsia="en-US"/>
        </w:rPr>
        <w:t>Supported Types of node state Information</w:t>
      </w:r>
    </w:p>
    <w:p w14:paraId="0473DB7A" w14:textId="77777777" w:rsidR="00C45843" w:rsidRPr="00C45843" w:rsidRDefault="00C45843" w:rsidP="00C45843">
      <w:pPr>
        <w:spacing w:before="240" w:after="0" w:line="280" w:lineRule="atLeast"/>
        <w:jc w:val="both"/>
        <w:rPr>
          <w:rFonts w:ascii="Times New Roman" w:eastAsia="Times New Roman" w:hAnsi="Times New Roman" w:cs="Times New Roman"/>
          <w:sz w:val="24"/>
          <w:szCs w:val="20"/>
          <w:lang w:eastAsia="en-US"/>
        </w:rPr>
      </w:pPr>
      <w:r w:rsidRPr="00C45843">
        <w:rPr>
          <w:rFonts w:ascii="Times New Roman" w:eastAsia="Times New Roman" w:hAnsi="Times New Roman" w:cs="Times New Roman"/>
          <w:sz w:val="24"/>
          <w:szCs w:val="20"/>
          <w:lang w:eastAsia="en-US"/>
        </w:rPr>
        <w:t xml:space="preserve">BP nodes shall support the node state information itemized in table </w:t>
      </w:r>
      <w:r w:rsidRPr="00C45843">
        <w:rPr>
          <w:rFonts w:ascii="Times New Roman" w:eastAsia="Times New Roman" w:hAnsi="Times New Roman" w:cs="Times New Roman"/>
          <w:sz w:val="24"/>
          <w:szCs w:val="20"/>
          <w:lang w:eastAsia="en-US"/>
        </w:rPr>
        <w:fldChar w:fldCharType="begin"/>
      </w:r>
      <w:r w:rsidRPr="00C45843">
        <w:rPr>
          <w:rFonts w:ascii="Times New Roman" w:eastAsia="Times New Roman" w:hAnsi="Times New Roman" w:cs="Times New Roman"/>
          <w:sz w:val="24"/>
          <w:szCs w:val="20"/>
          <w:lang w:eastAsia="en-US"/>
        </w:rPr>
        <w:instrText xml:space="preserve"> REF T_F04NodeStateInformation \h </w:instrText>
      </w:r>
      <w:r w:rsidRPr="00C45843">
        <w:rPr>
          <w:rFonts w:ascii="Times New Roman" w:eastAsia="Times New Roman" w:hAnsi="Times New Roman" w:cs="Times New Roman"/>
          <w:sz w:val="24"/>
          <w:szCs w:val="20"/>
          <w:lang w:eastAsia="en-US"/>
        </w:rPr>
      </w:r>
      <w:r w:rsidRPr="00C45843">
        <w:rPr>
          <w:rFonts w:ascii="Times New Roman" w:eastAsia="Times New Roman" w:hAnsi="Times New Roman" w:cs="Times New Roman"/>
          <w:sz w:val="24"/>
          <w:szCs w:val="20"/>
          <w:lang w:eastAsia="en-US"/>
        </w:rPr>
        <w:fldChar w:fldCharType="separate"/>
      </w:r>
      <w:r w:rsidRPr="00C45843">
        <w:rPr>
          <w:rFonts w:ascii="Times New Roman" w:eastAsia="Times New Roman" w:hAnsi="Times New Roman" w:cs="Times New Roman"/>
          <w:noProof/>
          <w:sz w:val="24"/>
          <w:szCs w:val="20"/>
          <w:lang w:eastAsia="en-US"/>
        </w:rPr>
        <w:t>F</w:t>
      </w:r>
      <w:r w:rsidRPr="00C45843">
        <w:rPr>
          <w:rFonts w:ascii="Times New Roman" w:eastAsia="Times New Roman" w:hAnsi="Times New Roman" w:cs="Times New Roman"/>
          <w:sz w:val="24"/>
          <w:szCs w:val="20"/>
          <w:lang w:eastAsia="en-US"/>
        </w:rPr>
        <w:noBreakHyphen/>
      </w:r>
      <w:r w:rsidRPr="00C45843">
        <w:rPr>
          <w:rFonts w:ascii="Times New Roman" w:eastAsia="Times New Roman" w:hAnsi="Times New Roman" w:cs="Times New Roman"/>
          <w:noProof/>
          <w:sz w:val="24"/>
          <w:szCs w:val="20"/>
          <w:lang w:eastAsia="en-US"/>
        </w:rPr>
        <w:t>4</w:t>
      </w:r>
      <w:r w:rsidRPr="00C45843">
        <w:rPr>
          <w:rFonts w:ascii="Times New Roman" w:eastAsia="Times New Roman" w:hAnsi="Times New Roman" w:cs="Times New Roman"/>
          <w:sz w:val="24"/>
          <w:szCs w:val="20"/>
          <w:lang w:eastAsia="en-US"/>
        </w:rPr>
        <w:fldChar w:fldCharType="end"/>
      </w:r>
      <w:r w:rsidRPr="00C45843">
        <w:rPr>
          <w:rFonts w:ascii="Times New Roman" w:eastAsia="Times New Roman" w:hAnsi="Times New Roman" w:cs="Times New Roman"/>
          <w:sz w:val="24"/>
          <w:szCs w:val="20"/>
          <w:lang w:eastAsia="en-US"/>
        </w:rPr>
        <w:t>.</w:t>
      </w:r>
    </w:p>
    <w:p w14:paraId="6BB798A8" w14:textId="26A26007" w:rsidR="00C45843" w:rsidRPr="00C45843" w:rsidRDefault="00C45843" w:rsidP="00C45843">
      <w:pPr>
        <w:keepNext/>
        <w:keepLines/>
        <w:suppressAutoHyphens/>
        <w:spacing w:before="480" w:after="240" w:line="240" w:lineRule="auto"/>
        <w:jc w:val="center"/>
        <w:rPr>
          <w:rFonts w:ascii="Times New Roman" w:eastAsia="Times New Roman" w:hAnsi="Times New Roman" w:cs="Times New Roman"/>
          <w:b/>
          <w:sz w:val="24"/>
          <w:szCs w:val="24"/>
          <w:lang w:eastAsia="en-US"/>
        </w:rPr>
      </w:pPr>
      <w:r w:rsidRPr="00C45843">
        <w:rPr>
          <w:rFonts w:ascii="Times New Roman" w:eastAsia="Times New Roman" w:hAnsi="Times New Roman" w:cs="Times New Roman"/>
          <w:b/>
          <w:sz w:val="24"/>
          <w:szCs w:val="24"/>
          <w:lang w:eastAsia="en-US"/>
        </w:rPr>
        <w:t xml:space="preserve">Table </w:t>
      </w:r>
      <w:bookmarkStart w:id="152" w:name="T_F04NodeStateInformation"/>
      <w:r w:rsidR="0072250E">
        <w:rPr>
          <w:rFonts w:ascii="Times New Roman" w:eastAsia="Times New Roman" w:hAnsi="Times New Roman" w:cs="Times New Roman"/>
          <w:b/>
          <w:sz w:val="24"/>
          <w:szCs w:val="24"/>
          <w:lang w:eastAsia="en-US"/>
        </w:rPr>
        <w:t>E</w:t>
      </w:r>
      <w:r w:rsidRPr="00C45843">
        <w:rPr>
          <w:rFonts w:ascii="Times New Roman" w:eastAsia="Times New Roman" w:hAnsi="Times New Roman" w:cs="Times New Roman"/>
          <w:b/>
          <w:sz w:val="24"/>
          <w:szCs w:val="24"/>
          <w:lang w:eastAsia="en-US"/>
        </w:rPr>
        <w:noBreakHyphen/>
      </w:r>
      <w:r w:rsidRPr="00C45843">
        <w:rPr>
          <w:rFonts w:ascii="Times New Roman" w:eastAsia="Times New Roman" w:hAnsi="Times New Roman" w:cs="Times New Roman"/>
          <w:b/>
          <w:sz w:val="24"/>
          <w:szCs w:val="24"/>
          <w:lang w:eastAsia="en-US"/>
        </w:rPr>
        <w:fldChar w:fldCharType="begin"/>
      </w:r>
      <w:r w:rsidRPr="00C45843">
        <w:rPr>
          <w:rFonts w:ascii="Times New Roman" w:eastAsia="Times New Roman" w:hAnsi="Times New Roman" w:cs="Times New Roman"/>
          <w:b/>
          <w:sz w:val="24"/>
          <w:szCs w:val="24"/>
          <w:lang w:eastAsia="en-US"/>
        </w:rPr>
        <w:instrText xml:space="preserve"> SEQ Table \s 8 \* MERGEFORMAT </w:instrText>
      </w:r>
      <w:r w:rsidRPr="00C45843">
        <w:rPr>
          <w:rFonts w:ascii="Times New Roman" w:eastAsia="Times New Roman" w:hAnsi="Times New Roman" w:cs="Times New Roman"/>
          <w:b/>
          <w:sz w:val="24"/>
          <w:szCs w:val="24"/>
          <w:lang w:eastAsia="en-US"/>
        </w:rPr>
        <w:fldChar w:fldCharType="separate"/>
      </w:r>
      <w:r w:rsidRPr="00C45843">
        <w:rPr>
          <w:rFonts w:ascii="Times New Roman" w:eastAsia="Times New Roman" w:hAnsi="Times New Roman" w:cs="Times New Roman"/>
          <w:b/>
          <w:noProof/>
          <w:sz w:val="24"/>
          <w:szCs w:val="24"/>
          <w:lang w:eastAsia="en-US"/>
        </w:rPr>
        <w:t>4</w:t>
      </w:r>
      <w:r w:rsidRPr="00C45843">
        <w:rPr>
          <w:rFonts w:ascii="Times New Roman" w:eastAsia="Times New Roman" w:hAnsi="Times New Roman" w:cs="Times New Roman"/>
          <w:b/>
          <w:noProof/>
          <w:sz w:val="24"/>
          <w:szCs w:val="24"/>
          <w:lang w:eastAsia="en-US"/>
        </w:rPr>
        <w:fldChar w:fldCharType="end"/>
      </w:r>
      <w:bookmarkEnd w:id="152"/>
      <w:r w:rsidRPr="00C45843">
        <w:rPr>
          <w:rFonts w:ascii="Times New Roman" w:eastAsia="Times New Roman" w:hAnsi="Times New Roman" w:cs="Times New Roman"/>
          <w:b/>
          <w:sz w:val="24"/>
          <w:szCs w:val="24"/>
          <w:lang w:eastAsia="en-US"/>
        </w:rPr>
        <w:t>:  Node State Information</w:t>
      </w:r>
    </w:p>
    <w:tbl>
      <w:tblPr>
        <w:tblW w:w="88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29" w:type="dxa"/>
          <w:left w:w="58" w:type="dxa"/>
          <w:bottom w:w="29" w:type="dxa"/>
          <w:right w:w="58" w:type="dxa"/>
        </w:tblCellMar>
        <w:tblLook w:val="00A0" w:firstRow="1" w:lastRow="0" w:firstColumn="1" w:lastColumn="0" w:noHBand="0" w:noVBand="0"/>
      </w:tblPr>
      <w:tblGrid>
        <w:gridCol w:w="1656"/>
        <w:gridCol w:w="6480"/>
        <w:gridCol w:w="756"/>
      </w:tblGrid>
      <w:tr w:rsidR="00C45843" w:rsidRPr="00C45843" w14:paraId="0209A046" w14:textId="77777777" w:rsidTr="00C45843">
        <w:trPr>
          <w:cantSplit/>
          <w:tblHeader/>
          <w:jc w:val="center"/>
        </w:trPr>
        <w:tc>
          <w:tcPr>
            <w:tcW w:w="1656" w:type="dxa"/>
            <w:tcBorders>
              <w:bottom w:val="single" w:sz="12" w:space="0" w:color="auto"/>
            </w:tcBorders>
            <w:shd w:val="clear" w:color="auto" w:fill="4F81BD"/>
            <w:tcMar>
              <w:top w:w="115" w:type="dxa"/>
              <w:bottom w:w="115" w:type="dxa"/>
            </w:tcMar>
            <w:vAlign w:val="bottom"/>
          </w:tcPr>
          <w:p w14:paraId="7D684DDA" w14:textId="77777777" w:rsidR="00C45843" w:rsidRPr="00C45843" w:rsidRDefault="00C45843" w:rsidP="00C45843">
            <w:pPr>
              <w:keepNext/>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Managed Information Item</w:t>
            </w:r>
          </w:p>
        </w:tc>
        <w:tc>
          <w:tcPr>
            <w:tcW w:w="6480" w:type="dxa"/>
            <w:tcBorders>
              <w:bottom w:val="single" w:sz="12" w:space="0" w:color="auto"/>
            </w:tcBorders>
            <w:shd w:val="clear" w:color="auto" w:fill="4F81BD"/>
            <w:vAlign w:val="bottom"/>
          </w:tcPr>
          <w:p w14:paraId="257FA8E5" w14:textId="77777777" w:rsidR="00C45843" w:rsidRPr="00C45843" w:rsidRDefault="00C45843" w:rsidP="00C45843">
            <w:pPr>
              <w:keepNext/>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Description</w:t>
            </w:r>
          </w:p>
        </w:tc>
        <w:tc>
          <w:tcPr>
            <w:tcW w:w="756" w:type="dxa"/>
            <w:tcBorders>
              <w:bottom w:val="single" w:sz="12" w:space="0" w:color="auto"/>
            </w:tcBorders>
            <w:shd w:val="clear" w:color="auto" w:fill="4F81BD"/>
            <w:vAlign w:val="bottom"/>
          </w:tcPr>
          <w:p w14:paraId="2D7F270B" w14:textId="77777777" w:rsidR="00C45843" w:rsidRPr="00C45843" w:rsidRDefault="00C45843" w:rsidP="00C45843">
            <w:pPr>
              <w:keepNext/>
              <w:spacing w:after="0" w:line="240" w:lineRule="auto"/>
              <w:jc w:val="center"/>
              <w:rPr>
                <w:rFonts w:ascii="Arial" w:eastAsia="Times New Roman" w:hAnsi="Arial" w:cs="Times New Roman"/>
                <w:b/>
                <w:color w:val="FFFFFF"/>
                <w:sz w:val="20"/>
                <w:szCs w:val="20"/>
                <w:lang w:eastAsia="en-US"/>
              </w:rPr>
            </w:pPr>
            <w:r w:rsidRPr="00C45843">
              <w:rPr>
                <w:rFonts w:ascii="Arial" w:eastAsia="Times New Roman" w:hAnsi="Arial" w:cs="Times New Roman"/>
                <w:b/>
                <w:color w:val="FFFFFF"/>
                <w:sz w:val="20"/>
                <w:szCs w:val="20"/>
                <w:lang w:eastAsia="en-US"/>
              </w:rPr>
              <w:t>Req?</w:t>
            </w:r>
          </w:p>
        </w:tc>
      </w:tr>
      <w:tr w:rsidR="00C45843" w:rsidRPr="00C45843" w14:paraId="796D5A50" w14:textId="77777777" w:rsidTr="00C45843">
        <w:trPr>
          <w:cantSplit/>
          <w:jc w:val="center"/>
        </w:trPr>
        <w:tc>
          <w:tcPr>
            <w:tcW w:w="8892" w:type="dxa"/>
            <w:gridSpan w:val="3"/>
            <w:shd w:val="clear" w:color="auto" w:fill="DBE5F1"/>
          </w:tcPr>
          <w:p w14:paraId="465657A6" w14:textId="77777777" w:rsidR="00C45843" w:rsidRPr="00C45843" w:rsidRDefault="00C45843" w:rsidP="00C45843">
            <w:pPr>
              <w:keepNext/>
              <w:spacing w:after="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Identity Information</w:t>
            </w:r>
          </w:p>
        </w:tc>
      </w:tr>
      <w:tr w:rsidR="00C45843" w:rsidRPr="00C45843" w14:paraId="0966A345" w14:textId="77777777" w:rsidTr="00C45843">
        <w:trPr>
          <w:cantSplit/>
          <w:jc w:val="center"/>
        </w:trPr>
        <w:tc>
          <w:tcPr>
            <w:tcW w:w="1656" w:type="dxa"/>
            <w:shd w:val="clear" w:color="auto" w:fill="FFFFFF"/>
          </w:tcPr>
          <w:p w14:paraId="732EAC31"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Node Identifier</w:t>
            </w:r>
          </w:p>
        </w:tc>
        <w:tc>
          <w:tcPr>
            <w:tcW w:w="6480" w:type="dxa"/>
            <w:shd w:val="clear" w:color="auto" w:fill="FFFFFF"/>
          </w:tcPr>
          <w:p w14:paraId="6090BAD3"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Endpoint ID that uniquely and permanently identifies this node.</w:t>
            </w:r>
          </w:p>
        </w:tc>
        <w:tc>
          <w:tcPr>
            <w:tcW w:w="756" w:type="dxa"/>
            <w:shd w:val="clear" w:color="auto" w:fill="FFFFFF"/>
          </w:tcPr>
          <w:p w14:paraId="2B5C2791"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73E79B59" w14:textId="77777777" w:rsidTr="00C45843">
        <w:trPr>
          <w:cantSplit/>
          <w:jc w:val="center"/>
        </w:trPr>
        <w:tc>
          <w:tcPr>
            <w:tcW w:w="1656" w:type="dxa"/>
            <w:shd w:val="clear" w:color="auto" w:fill="FFFFFF"/>
          </w:tcPr>
          <w:p w14:paraId="41924D62"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Bundle Protocol version number</w:t>
            </w:r>
          </w:p>
        </w:tc>
        <w:tc>
          <w:tcPr>
            <w:tcW w:w="6480" w:type="dxa"/>
            <w:shd w:val="clear" w:color="auto" w:fill="FFFFFF"/>
          </w:tcPr>
          <w:p w14:paraId="24AF6EBD"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number of the version of the Bundle Protocol that is supported at this node. </w:t>
            </w:r>
          </w:p>
        </w:tc>
        <w:tc>
          <w:tcPr>
            <w:tcW w:w="756" w:type="dxa"/>
            <w:shd w:val="clear" w:color="auto" w:fill="FFFFFF"/>
          </w:tcPr>
          <w:p w14:paraId="7937FCB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2E3536F5" w14:textId="77777777" w:rsidTr="00C45843">
        <w:trPr>
          <w:cantSplit/>
          <w:jc w:val="center"/>
        </w:trPr>
        <w:tc>
          <w:tcPr>
            <w:tcW w:w="1656" w:type="dxa"/>
            <w:shd w:val="clear" w:color="auto" w:fill="FFFFFF"/>
          </w:tcPr>
          <w:p w14:paraId="173FAAA2"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Available storage</w:t>
            </w:r>
          </w:p>
        </w:tc>
        <w:tc>
          <w:tcPr>
            <w:tcW w:w="6480" w:type="dxa"/>
            <w:shd w:val="clear" w:color="auto" w:fill="FFFFFF"/>
          </w:tcPr>
          <w:p w14:paraId="0081C1BA"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kilobytes of storage allocated to bundle retention at this node and not currently occupied by bundles.</w:t>
            </w:r>
          </w:p>
        </w:tc>
        <w:tc>
          <w:tcPr>
            <w:tcW w:w="756" w:type="dxa"/>
            <w:shd w:val="clear" w:color="auto" w:fill="FFFFFF"/>
          </w:tcPr>
          <w:p w14:paraId="0CF1AAE1"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41403EA1" w14:textId="77777777" w:rsidTr="00C45843">
        <w:trPr>
          <w:cantSplit/>
          <w:jc w:val="center"/>
        </w:trPr>
        <w:tc>
          <w:tcPr>
            <w:tcW w:w="1656" w:type="dxa"/>
            <w:shd w:val="clear" w:color="auto" w:fill="FFFFFF"/>
          </w:tcPr>
          <w:p w14:paraId="4A8A2357"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Last up time</w:t>
            </w:r>
          </w:p>
        </w:tc>
        <w:tc>
          <w:tcPr>
            <w:tcW w:w="6480" w:type="dxa"/>
            <w:shd w:val="clear" w:color="auto" w:fill="FFFFFF"/>
          </w:tcPr>
          <w:p w14:paraId="307AA9F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 xml:space="preserve">The most recent time at which the operation of this node was started or restarted. </w:t>
            </w:r>
          </w:p>
        </w:tc>
        <w:tc>
          <w:tcPr>
            <w:tcW w:w="756" w:type="dxa"/>
            <w:shd w:val="clear" w:color="auto" w:fill="FFFFFF"/>
          </w:tcPr>
          <w:p w14:paraId="6CD84E49"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r w:rsidR="00C45843" w:rsidRPr="00C45843" w14:paraId="0553EF17" w14:textId="77777777" w:rsidTr="00C45843">
        <w:trPr>
          <w:cantSplit/>
          <w:jc w:val="center"/>
        </w:trPr>
        <w:tc>
          <w:tcPr>
            <w:tcW w:w="1656" w:type="dxa"/>
            <w:shd w:val="clear" w:color="auto" w:fill="FFFFFF"/>
          </w:tcPr>
          <w:p w14:paraId="58AF86EB" w14:textId="77777777" w:rsidR="00C45843" w:rsidRPr="00C45843" w:rsidRDefault="00C45843" w:rsidP="00C45843">
            <w:pPr>
              <w:tabs>
                <w:tab w:val="center" w:pos="2106"/>
              </w:tabs>
              <w:spacing w:after="0" w:line="240" w:lineRule="auto"/>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Registration count</w:t>
            </w:r>
          </w:p>
        </w:tc>
        <w:tc>
          <w:tcPr>
            <w:tcW w:w="6480" w:type="dxa"/>
            <w:shd w:val="clear" w:color="auto" w:fill="FFFFFF"/>
          </w:tcPr>
          <w:p w14:paraId="60D7DCCE"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number of different endpoints in which this node has been registered since it was last started or restarted.</w:t>
            </w:r>
          </w:p>
        </w:tc>
        <w:tc>
          <w:tcPr>
            <w:tcW w:w="756" w:type="dxa"/>
            <w:shd w:val="clear" w:color="auto" w:fill="FFFFFF"/>
          </w:tcPr>
          <w:p w14:paraId="543EB934"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No</w:t>
            </w:r>
          </w:p>
        </w:tc>
      </w:tr>
      <w:tr w:rsidR="00C45843" w:rsidRPr="00C45843" w14:paraId="4A527289" w14:textId="77777777" w:rsidTr="00C45843">
        <w:trPr>
          <w:cantSplit/>
          <w:jc w:val="center"/>
        </w:trPr>
        <w:tc>
          <w:tcPr>
            <w:tcW w:w="8892" w:type="dxa"/>
            <w:gridSpan w:val="3"/>
            <w:shd w:val="clear" w:color="auto" w:fill="DBE5F1"/>
          </w:tcPr>
          <w:p w14:paraId="0007E7C0" w14:textId="77777777" w:rsidR="00C45843" w:rsidRPr="00C45843" w:rsidRDefault="00C45843" w:rsidP="00C45843">
            <w:pPr>
              <w:spacing w:after="0" w:line="240" w:lineRule="auto"/>
              <w:jc w:val="center"/>
              <w:rPr>
                <w:rFonts w:ascii="Arial" w:eastAsia="Times New Roman" w:hAnsi="Arial" w:cs="Times New Roman"/>
                <w:b/>
                <w:sz w:val="20"/>
                <w:szCs w:val="20"/>
                <w:lang w:eastAsia="en-US"/>
              </w:rPr>
            </w:pPr>
            <w:r w:rsidRPr="00C45843">
              <w:rPr>
                <w:rFonts w:ascii="Arial" w:eastAsia="Times New Roman" w:hAnsi="Arial" w:cs="Times New Roman"/>
                <w:b/>
                <w:sz w:val="20"/>
                <w:szCs w:val="20"/>
                <w:lang w:eastAsia="en-US"/>
              </w:rPr>
              <w:t>Extension Information (one occurrence per extension)</w:t>
            </w:r>
          </w:p>
        </w:tc>
      </w:tr>
      <w:tr w:rsidR="00C45843" w:rsidRPr="00C45843" w14:paraId="603B6FA0" w14:textId="77777777" w:rsidTr="00C45843">
        <w:trPr>
          <w:cantSplit/>
          <w:jc w:val="center"/>
        </w:trPr>
        <w:tc>
          <w:tcPr>
            <w:tcW w:w="1656" w:type="dxa"/>
            <w:shd w:val="clear" w:color="auto" w:fill="FFFFFF"/>
          </w:tcPr>
          <w:p w14:paraId="5800DE0B" w14:textId="77777777" w:rsidR="00C45843" w:rsidRPr="00C45843" w:rsidRDefault="00C45843" w:rsidP="00C45843">
            <w:pPr>
              <w:tabs>
                <w:tab w:val="center" w:pos="2106"/>
              </w:tabs>
              <w:spacing w:after="0" w:line="240" w:lineRule="auto"/>
              <w:rPr>
                <w:rFonts w:ascii="Arial" w:eastAsia="Times New Roman" w:hAnsi="Arial" w:cs="Times New Roman"/>
                <w:b/>
                <w:sz w:val="20"/>
                <w:szCs w:val="20"/>
                <w:lang w:eastAsia="en-US"/>
              </w:rPr>
            </w:pPr>
            <w:r w:rsidRPr="00C45843">
              <w:rPr>
                <w:rFonts w:ascii="Arial" w:eastAsia="Times New Roman" w:hAnsi="Arial" w:cs="Times New Roman"/>
                <w:sz w:val="20"/>
                <w:szCs w:val="20"/>
                <w:lang w:eastAsia="en-US"/>
              </w:rPr>
              <w:t>Extension name</w:t>
            </w:r>
          </w:p>
        </w:tc>
        <w:tc>
          <w:tcPr>
            <w:tcW w:w="6480" w:type="dxa"/>
            <w:shd w:val="clear" w:color="auto" w:fill="FFFFFF"/>
          </w:tcPr>
          <w:p w14:paraId="34531F2B"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The name identifying one of the BP extensions supported at this node.</w:t>
            </w:r>
          </w:p>
        </w:tc>
        <w:tc>
          <w:tcPr>
            <w:tcW w:w="756" w:type="dxa"/>
            <w:shd w:val="clear" w:color="auto" w:fill="FFFFFF"/>
          </w:tcPr>
          <w:p w14:paraId="73DF7FEC" w14:textId="77777777" w:rsidR="00C45843" w:rsidRPr="00C45843" w:rsidRDefault="00C45843" w:rsidP="00C45843">
            <w:pPr>
              <w:spacing w:after="0" w:line="240" w:lineRule="auto"/>
              <w:jc w:val="both"/>
              <w:rPr>
                <w:rFonts w:ascii="Arial" w:eastAsia="Times New Roman" w:hAnsi="Arial" w:cs="Times New Roman"/>
                <w:sz w:val="20"/>
                <w:szCs w:val="20"/>
                <w:lang w:eastAsia="en-US"/>
              </w:rPr>
            </w:pPr>
            <w:r w:rsidRPr="00C45843">
              <w:rPr>
                <w:rFonts w:ascii="Arial" w:eastAsia="Times New Roman" w:hAnsi="Arial" w:cs="Times New Roman"/>
                <w:sz w:val="20"/>
                <w:szCs w:val="20"/>
                <w:lang w:eastAsia="en-US"/>
              </w:rPr>
              <w:t>Yes</w:t>
            </w:r>
          </w:p>
        </w:tc>
      </w:tr>
    </w:tbl>
    <w:p w14:paraId="248BAB73" w14:textId="614EC4EB" w:rsidR="005D351C" w:rsidRDefault="005D351C">
      <w:pPr>
        <w:rPr>
          <w:rFonts w:ascii="Times New Roman" w:hAnsi="Times New Roman" w:cs="Times New Roman"/>
          <w:sz w:val="24"/>
          <w:szCs w:val="24"/>
        </w:rPr>
      </w:pPr>
      <w:r>
        <w:rPr>
          <w:rFonts w:ascii="Times New Roman" w:hAnsi="Times New Roman" w:cs="Times New Roman"/>
          <w:sz w:val="24"/>
          <w:szCs w:val="24"/>
        </w:rPr>
        <w:br w:type="page"/>
      </w:r>
    </w:p>
    <w:p w14:paraId="49D88B14" w14:textId="24D69771" w:rsidR="005D351C" w:rsidRPr="00B85CA6" w:rsidRDefault="005D351C" w:rsidP="00B85CA6">
      <w:pPr>
        <w:pStyle w:val="Heading1"/>
        <w:jc w:val="center"/>
        <w:rPr>
          <w:rFonts w:ascii="Times New Roman" w:hAnsi="Times New Roman" w:cs="Times New Roman"/>
          <w:b/>
          <w:bCs/>
          <w:color w:val="auto"/>
          <w:sz w:val="28"/>
          <w:szCs w:val="28"/>
        </w:rPr>
      </w:pPr>
      <w:bookmarkStart w:id="153" w:name="_Toc88481881"/>
      <w:r w:rsidRPr="00B85CA6">
        <w:rPr>
          <w:rFonts w:ascii="Times New Roman" w:hAnsi="Times New Roman" w:cs="Times New Roman"/>
          <w:b/>
          <w:bCs/>
          <w:color w:val="auto"/>
          <w:sz w:val="28"/>
          <w:szCs w:val="28"/>
        </w:rPr>
        <w:lastRenderedPageBreak/>
        <w:t xml:space="preserve">ANNEX </w:t>
      </w:r>
      <w:r w:rsidR="00F44089" w:rsidRPr="00B85CA6">
        <w:rPr>
          <w:rFonts w:ascii="Times New Roman" w:hAnsi="Times New Roman" w:cs="Times New Roman"/>
          <w:b/>
          <w:bCs/>
          <w:color w:val="auto"/>
          <w:sz w:val="28"/>
          <w:szCs w:val="28"/>
        </w:rPr>
        <w:t>F</w:t>
      </w:r>
      <w:bookmarkEnd w:id="153"/>
    </w:p>
    <w:p w14:paraId="5B6A35EC" w14:textId="750C8006" w:rsidR="005D351C" w:rsidRPr="00B85CA6" w:rsidRDefault="005D351C"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SECURITY, SANA, AND PATENT CONSIDERATIONS</w:t>
      </w:r>
    </w:p>
    <w:p w14:paraId="14A39666" w14:textId="77777777" w:rsidR="005D351C" w:rsidRPr="00B85CA6" w:rsidRDefault="005D351C" w:rsidP="00002FE7">
      <w:pPr>
        <w:jc w:val="center"/>
        <w:rPr>
          <w:rFonts w:ascii="Times New Roman" w:hAnsi="Times New Roman" w:cs="Times New Roman"/>
          <w:b/>
          <w:bCs/>
          <w:sz w:val="28"/>
          <w:szCs w:val="28"/>
        </w:rPr>
      </w:pPr>
      <w:r w:rsidRPr="00B85CA6">
        <w:rPr>
          <w:rFonts w:ascii="Times New Roman" w:hAnsi="Times New Roman" w:cs="Times New Roman"/>
          <w:b/>
          <w:bCs/>
          <w:sz w:val="28"/>
          <w:szCs w:val="28"/>
        </w:rPr>
        <w:t>(INFORMATIVE)</w:t>
      </w:r>
    </w:p>
    <w:p w14:paraId="62CD7D9A" w14:textId="5E5890AB"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w:t>
      </w:r>
      <w:r w:rsidR="005D351C" w:rsidRPr="00F44089">
        <w:rPr>
          <w:rFonts w:ascii="Times New Roman" w:hAnsi="Times New Roman" w:cs="Times New Roman"/>
          <w:b/>
          <w:bCs/>
          <w:sz w:val="24"/>
          <w:szCs w:val="24"/>
        </w:rPr>
        <w:tab/>
        <w:t>SECURITY</w:t>
      </w:r>
    </w:p>
    <w:p w14:paraId="00585FC8" w14:textId="18925F26"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1.1</w:t>
      </w:r>
      <w:r w:rsidR="005D351C" w:rsidRPr="00F44089">
        <w:rPr>
          <w:rFonts w:ascii="Times New Roman" w:hAnsi="Times New Roman" w:cs="Times New Roman"/>
          <w:b/>
          <w:bCs/>
          <w:sz w:val="24"/>
          <w:szCs w:val="24"/>
        </w:rPr>
        <w:tab/>
        <w:t>OVERVIEW</w:t>
      </w:r>
    </w:p>
    <w:p w14:paraId="595F1F2C" w14:textId="12D9F044"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 xml:space="preserve">The Bundle Protocol as defined by </w:t>
      </w:r>
      <w:r w:rsidR="001E5696">
        <w:rPr>
          <w:rFonts w:ascii="Times New Roman" w:hAnsi="Times New Roman" w:cs="Times New Roman"/>
          <w:sz w:val="24"/>
          <w:szCs w:val="24"/>
        </w:rPr>
        <w:t>RFC 9171</w:t>
      </w:r>
      <w:r w:rsidRPr="005D351C">
        <w:rPr>
          <w:rFonts w:ascii="Times New Roman" w:hAnsi="Times New Roman" w:cs="Times New Roman"/>
          <w:sz w:val="24"/>
          <w:szCs w:val="24"/>
        </w:rPr>
        <w:t xml:space="preserve"> has factored in security from the outset of its design.  The necessary security architecture and services have been developed in an accompanying RFC, the Bundle </w:t>
      </w:r>
      <w:r w:rsidR="00F44089">
        <w:rPr>
          <w:rFonts w:ascii="Times New Roman" w:hAnsi="Times New Roman" w:cs="Times New Roman"/>
          <w:sz w:val="24"/>
          <w:szCs w:val="24"/>
        </w:rPr>
        <w:t>Protocol Security</w:t>
      </w:r>
      <w:r w:rsidRPr="005D351C">
        <w:rPr>
          <w:rFonts w:ascii="Times New Roman" w:hAnsi="Times New Roman" w:cs="Times New Roman"/>
          <w:sz w:val="24"/>
          <w:szCs w:val="24"/>
        </w:rPr>
        <w:t xml:space="preserve"> specification.  Because BP was designed for a resource-constrained environment, it is essential to ensure that only those entities authorized to utilize those resources be allowed to do so.</w:t>
      </w:r>
    </w:p>
    <w:p w14:paraId="313BB893" w14:textId="77777777"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Also, because of the long latencies and delays in the constrained environments which utilize BP, integrity and confidentiality are essential.   Without adequate protections in place to ensure that data integrity and confidentiality are maintained, the difficulty in identifying compromised data will be compounded as a result of the unique environment of CCSDS missions.</w:t>
      </w:r>
    </w:p>
    <w:p w14:paraId="5B249C3E" w14:textId="68218056"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1.2</w:t>
      </w:r>
      <w:r w:rsidR="005D351C" w:rsidRPr="00F44089">
        <w:rPr>
          <w:rFonts w:ascii="Times New Roman" w:hAnsi="Times New Roman" w:cs="Times New Roman"/>
          <w:b/>
          <w:bCs/>
          <w:sz w:val="24"/>
          <w:szCs w:val="24"/>
        </w:rPr>
        <w:tab/>
        <w:t>SECURITY CONCERNS WITH RESPECT TO THE CCSDS DOCUMENT</w:t>
      </w:r>
    </w:p>
    <w:p w14:paraId="268AE33F" w14:textId="52FC8551"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The BP specification (reference [1]) contains a security section (</w:t>
      </w:r>
      <w:r w:rsidR="00F44089">
        <w:rPr>
          <w:rFonts w:ascii="Times New Roman" w:hAnsi="Times New Roman" w:cs="Times New Roman"/>
          <w:sz w:val="24"/>
          <w:szCs w:val="24"/>
        </w:rPr>
        <w:t>9</w:t>
      </w:r>
      <w:r w:rsidRPr="005D351C">
        <w:rPr>
          <w:rFonts w:ascii="Times New Roman" w:hAnsi="Times New Roman" w:cs="Times New Roman"/>
          <w:sz w:val="24"/>
          <w:szCs w:val="24"/>
        </w:rPr>
        <w:t>), which addresses necessary measures to protect bundle protocol data and recommends the use of the Bundle Security Protocol (</w:t>
      </w:r>
      <w:proofErr w:type="spellStart"/>
      <w:r w:rsidRPr="005D351C">
        <w:rPr>
          <w:rFonts w:ascii="Times New Roman" w:hAnsi="Times New Roman" w:cs="Times New Roman"/>
          <w:sz w:val="24"/>
          <w:szCs w:val="24"/>
        </w:rPr>
        <w:t>B</w:t>
      </w:r>
      <w:r w:rsidR="00F44089">
        <w:rPr>
          <w:rFonts w:ascii="Times New Roman" w:hAnsi="Times New Roman" w:cs="Times New Roman"/>
          <w:sz w:val="24"/>
          <w:szCs w:val="24"/>
        </w:rPr>
        <w:t>P</w:t>
      </w:r>
      <w:r w:rsidR="0000174B">
        <w:rPr>
          <w:rFonts w:ascii="Times New Roman" w:hAnsi="Times New Roman" w:cs="Times New Roman"/>
          <w:sz w:val="24"/>
          <w:szCs w:val="24"/>
        </w:rPr>
        <w:t>S</w:t>
      </w:r>
      <w:r w:rsidR="00F44089">
        <w:rPr>
          <w:rFonts w:ascii="Times New Roman" w:hAnsi="Times New Roman" w:cs="Times New Roman"/>
          <w:sz w:val="24"/>
          <w:szCs w:val="24"/>
        </w:rPr>
        <w:t>ec</w:t>
      </w:r>
      <w:proofErr w:type="spellEnd"/>
      <w:r w:rsidRPr="005D351C">
        <w:rPr>
          <w:rFonts w:ascii="Times New Roman" w:hAnsi="Times New Roman" w:cs="Times New Roman"/>
          <w:sz w:val="24"/>
          <w:szCs w:val="24"/>
        </w:rPr>
        <w:t xml:space="preserve">) of RFC </w:t>
      </w:r>
      <w:proofErr w:type="spellStart"/>
      <w:r w:rsidR="00F44089">
        <w:rPr>
          <w:rFonts w:ascii="Times New Roman" w:hAnsi="Times New Roman" w:cs="Times New Roman"/>
          <w:sz w:val="24"/>
          <w:szCs w:val="24"/>
        </w:rPr>
        <w:t>BP</w:t>
      </w:r>
      <w:r w:rsidR="0000174B">
        <w:rPr>
          <w:rFonts w:ascii="Times New Roman" w:hAnsi="Times New Roman" w:cs="Times New Roman"/>
          <w:sz w:val="24"/>
          <w:szCs w:val="24"/>
        </w:rPr>
        <w:t>S</w:t>
      </w:r>
      <w:r w:rsidR="00F44089">
        <w:rPr>
          <w:rFonts w:ascii="Times New Roman" w:hAnsi="Times New Roman" w:cs="Times New Roman"/>
          <w:sz w:val="24"/>
          <w:szCs w:val="24"/>
        </w:rPr>
        <w:t>ec</w:t>
      </w:r>
      <w:proofErr w:type="spellEnd"/>
      <w:r w:rsidRPr="005D351C">
        <w:rPr>
          <w:rFonts w:ascii="Times New Roman" w:hAnsi="Times New Roman" w:cs="Times New Roman"/>
          <w:sz w:val="24"/>
          <w:szCs w:val="24"/>
        </w:rPr>
        <w:t xml:space="preserve">. </w:t>
      </w:r>
      <w:r w:rsidR="00F44089">
        <w:rPr>
          <w:rFonts w:ascii="Times New Roman" w:hAnsi="Times New Roman" w:cs="Times New Roman"/>
          <w:sz w:val="24"/>
          <w:szCs w:val="24"/>
        </w:rPr>
        <w:t>Two</w:t>
      </w:r>
      <w:r w:rsidRPr="005D351C">
        <w:rPr>
          <w:rFonts w:ascii="Times New Roman" w:hAnsi="Times New Roman" w:cs="Times New Roman"/>
          <w:sz w:val="24"/>
          <w:szCs w:val="24"/>
        </w:rPr>
        <w:t xml:space="preserve"> types of security blocks are defined in RFC </w:t>
      </w:r>
      <w:proofErr w:type="spellStart"/>
      <w:r w:rsidR="00F44089">
        <w:rPr>
          <w:rFonts w:ascii="Times New Roman" w:hAnsi="Times New Roman" w:cs="Times New Roman"/>
          <w:sz w:val="24"/>
          <w:szCs w:val="24"/>
        </w:rPr>
        <w:t>BP</w:t>
      </w:r>
      <w:r w:rsidR="0000174B">
        <w:rPr>
          <w:rFonts w:ascii="Times New Roman" w:hAnsi="Times New Roman" w:cs="Times New Roman"/>
          <w:sz w:val="24"/>
          <w:szCs w:val="24"/>
        </w:rPr>
        <w:t>S</w:t>
      </w:r>
      <w:r w:rsidR="00F44089">
        <w:rPr>
          <w:rFonts w:ascii="Times New Roman" w:hAnsi="Times New Roman" w:cs="Times New Roman"/>
          <w:sz w:val="24"/>
          <w:szCs w:val="24"/>
        </w:rPr>
        <w:t>ec</w:t>
      </w:r>
      <w:proofErr w:type="spellEnd"/>
      <w:r w:rsidRPr="005D351C">
        <w:rPr>
          <w:rFonts w:ascii="Times New Roman" w:hAnsi="Times New Roman" w:cs="Times New Roman"/>
          <w:sz w:val="24"/>
          <w:szCs w:val="24"/>
        </w:rPr>
        <w:t>:</w:t>
      </w:r>
    </w:p>
    <w:p w14:paraId="69F1D69C" w14:textId="479F71AA" w:rsidR="005D351C" w:rsidRDefault="005D351C" w:rsidP="00F44089">
      <w:pPr>
        <w:pStyle w:val="ListParagraph"/>
        <w:keepLines/>
        <w:numPr>
          <w:ilvl w:val="0"/>
          <w:numId w:val="30"/>
        </w:numPr>
        <w:tabs>
          <w:tab w:val="left" w:pos="806"/>
        </w:tabs>
        <w:spacing w:before="240" w:after="0" w:line="280" w:lineRule="atLeast"/>
        <w:jc w:val="both"/>
        <w:rPr>
          <w:rFonts w:ascii="Times New Roman" w:hAnsi="Times New Roman" w:cs="Times New Roman"/>
          <w:sz w:val="24"/>
          <w:szCs w:val="24"/>
        </w:rPr>
      </w:pPr>
      <w:r w:rsidRPr="00F44089">
        <w:rPr>
          <w:rFonts w:ascii="Times New Roman" w:hAnsi="Times New Roman" w:cs="Times New Roman"/>
          <w:sz w:val="24"/>
          <w:szCs w:val="24"/>
        </w:rPr>
        <w:t xml:space="preserve">Bundle </w:t>
      </w:r>
      <w:r w:rsidR="00F44089" w:rsidRPr="00F44089">
        <w:rPr>
          <w:rFonts w:ascii="Times New Roman" w:hAnsi="Times New Roman" w:cs="Times New Roman"/>
          <w:sz w:val="24"/>
          <w:szCs w:val="24"/>
        </w:rPr>
        <w:t xml:space="preserve">Integrity Block (BIB) - </w:t>
      </w:r>
      <w:r w:rsidR="00F44089">
        <w:rPr>
          <w:rFonts w:ascii="Times New Roman" w:hAnsi="Times New Roman" w:cs="Times New Roman"/>
          <w:sz w:val="24"/>
          <w:szCs w:val="24"/>
        </w:rPr>
        <w:t>U</w:t>
      </w:r>
      <w:r w:rsidR="00F44089" w:rsidRPr="00F44089">
        <w:rPr>
          <w:rFonts w:ascii="Times New Roman" w:hAnsi="Times New Roman" w:cs="Times New Roman"/>
          <w:sz w:val="24"/>
          <w:szCs w:val="24"/>
        </w:rPr>
        <w:t xml:space="preserve">sed to ensure the integrity of its plain text security target(s).  The integrity information in the BIB MAY be verified by any node along the bundle path from the BIB security source to the bundle destination.  Waypoints add or remove BIBs from bundles in accordance with their security policy.  BIBs are never used for integrity protection of the cipher text provided by a BCB. Because security policy at </w:t>
      </w:r>
      <w:proofErr w:type="spellStart"/>
      <w:r w:rsidR="00F44089" w:rsidRPr="00F44089">
        <w:rPr>
          <w:rFonts w:ascii="Times New Roman" w:hAnsi="Times New Roman" w:cs="Times New Roman"/>
          <w:sz w:val="24"/>
          <w:szCs w:val="24"/>
        </w:rPr>
        <w:t>BPSec</w:t>
      </w:r>
      <w:proofErr w:type="spellEnd"/>
      <w:r w:rsidR="00F44089" w:rsidRPr="00F44089">
        <w:rPr>
          <w:rFonts w:ascii="Times New Roman" w:hAnsi="Times New Roman" w:cs="Times New Roman"/>
          <w:sz w:val="24"/>
          <w:szCs w:val="24"/>
        </w:rPr>
        <w:t xml:space="preserve"> nodes may differ regarding integrity verification, BIBs do not guarantee hop-by-hop authentication, as discussed in</w:t>
      </w:r>
      <w:r w:rsidR="00F44089">
        <w:rPr>
          <w:rFonts w:ascii="Times New Roman" w:hAnsi="Times New Roman" w:cs="Times New Roman"/>
          <w:sz w:val="24"/>
          <w:szCs w:val="24"/>
        </w:rPr>
        <w:t xml:space="preserve"> RFC BPsec</w:t>
      </w:r>
      <w:r w:rsidR="00F44089" w:rsidRPr="00F44089">
        <w:rPr>
          <w:rFonts w:ascii="Times New Roman" w:hAnsi="Times New Roman" w:cs="Times New Roman"/>
          <w:sz w:val="24"/>
          <w:szCs w:val="24"/>
        </w:rPr>
        <w:t xml:space="preserve"> Section 1.1.</w:t>
      </w:r>
    </w:p>
    <w:p w14:paraId="4AD86AC9" w14:textId="77777777" w:rsidR="00F44089" w:rsidRDefault="00F44089" w:rsidP="00F44089">
      <w:pPr>
        <w:pStyle w:val="ListParagraph"/>
        <w:keepLines/>
        <w:tabs>
          <w:tab w:val="left" w:pos="806"/>
        </w:tabs>
        <w:spacing w:before="240" w:after="0" w:line="280" w:lineRule="atLeast"/>
        <w:jc w:val="both"/>
        <w:rPr>
          <w:rFonts w:ascii="Times New Roman" w:hAnsi="Times New Roman" w:cs="Times New Roman"/>
          <w:sz w:val="24"/>
          <w:szCs w:val="24"/>
        </w:rPr>
      </w:pPr>
    </w:p>
    <w:p w14:paraId="36C6B88B" w14:textId="057D09C4" w:rsidR="00F44089" w:rsidRPr="00F44089" w:rsidRDefault="00F44089" w:rsidP="00F44089">
      <w:pPr>
        <w:pStyle w:val="ListParagraph"/>
        <w:keepLines/>
        <w:numPr>
          <w:ilvl w:val="0"/>
          <w:numId w:val="30"/>
        </w:numPr>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Block Confidentiality Block (BCB) - I</w:t>
      </w:r>
      <w:r w:rsidRPr="00F44089">
        <w:rPr>
          <w:rFonts w:ascii="Times New Roman" w:hAnsi="Times New Roman" w:cs="Times New Roman"/>
          <w:sz w:val="24"/>
          <w:szCs w:val="24"/>
        </w:rPr>
        <w:t>ndicates that the security target(s) have been encrypted</w:t>
      </w:r>
      <w:r>
        <w:rPr>
          <w:rFonts w:ascii="Times New Roman" w:hAnsi="Times New Roman" w:cs="Times New Roman"/>
          <w:sz w:val="24"/>
          <w:szCs w:val="24"/>
        </w:rPr>
        <w:t xml:space="preserve"> </w:t>
      </w:r>
      <w:r w:rsidRPr="00F44089">
        <w:rPr>
          <w:rFonts w:ascii="Times New Roman" w:hAnsi="Times New Roman" w:cs="Times New Roman"/>
          <w:sz w:val="24"/>
          <w:szCs w:val="24"/>
        </w:rPr>
        <w:t>at the BCB security source in order to protect their content while</w:t>
      </w:r>
      <w:r>
        <w:rPr>
          <w:rFonts w:ascii="Times New Roman" w:hAnsi="Times New Roman" w:cs="Times New Roman"/>
          <w:sz w:val="24"/>
          <w:szCs w:val="24"/>
        </w:rPr>
        <w:t xml:space="preserve"> </w:t>
      </w:r>
      <w:r w:rsidRPr="00F44089">
        <w:rPr>
          <w:rFonts w:ascii="Times New Roman" w:hAnsi="Times New Roman" w:cs="Times New Roman"/>
          <w:sz w:val="24"/>
          <w:szCs w:val="24"/>
        </w:rPr>
        <w:t>in transit.  The BCB is decrypted by security acceptor nodes in</w:t>
      </w:r>
      <w:r>
        <w:rPr>
          <w:rFonts w:ascii="Times New Roman" w:hAnsi="Times New Roman" w:cs="Times New Roman"/>
          <w:sz w:val="24"/>
          <w:szCs w:val="24"/>
        </w:rPr>
        <w:t xml:space="preserve"> </w:t>
      </w:r>
      <w:r w:rsidRPr="00F44089">
        <w:rPr>
          <w:rFonts w:ascii="Times New Roman" w:hAnsi="Times New Roman" w:cs="Times New Roman"/>
          <w:sz w:val="24"/>
          <w:szCs w:val="24"/>
        </w:rPr>
        <w:t>the network, up to and including the bundle destination, as a</w:t>
      </w:r>
      <w:r>
        <w:rPr>
          <w:rFonts w:ascii="Times New Roman" w:hAnsi="Times New Roman" w:cs="Times New Roman"/>
          <w:sz w:val="24"/>
          <w:szCs w:val="24"/>
        </w:rPr>
        <w:t xml:space="preserve"> </w:t>
      </w:r>
      <w:r w:rsidRPr="00F44089">
        <w:rPr>
          <w:rFonts w:ascii="Times New Roman" w:hAnsi="Times New Roman" w:cs="Times New Roman"/>
          <w:sz w:val="24"/>
          <w:szCs w:val="24"/>
        </w:rPr>
        <w:t>matter of security policy. BCBs additionally provide integrity</w:t>
      </w:r>
      <w:r>
        <w:rPr>
          <w:rFonts w:ascii="Times New Roman" w:hAnsi="Times New Roman" w:cs="Times New Roman"/>
          <w:sz w:val="24"/>
          <w:szCs w:val="24"/>
        </w:rPr>
        <w:t xml:space="preserve"> </w:t>
      </w:r>
      <w:r w:rsidRPr="00F44089">
        <w:rPr>
          <w:rFonts w:ascii="Times New Roman" w:hAnsi="Times New Roman" w:cs="Times New Roman"/>
          <w:sz w:val="24"/>
          <w:szCs w:val="24"/>
        </w:rPr>
        <w:t>protection mechanisms for the cipher text they generate.</w:t>
      </w:r>
    </w:p>
    <w:p w14:paraId="7DC30386" w14:textId="43C67A7B"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1.3</w:t>
      </w:r>
      <w:r w:rsidR="005D351C" w:rsidRPr="00F44089">
        <w:rPr>
          <w:rFonts w:ascii="Times New Roman" w:hAnsi="Times New Roman" w:cs="Times New Roman"/>
          <w:b/>
          <w:bCs/>
          <w:sz w:val="24"/>
          <w:szCs w:val="24"/>
        </w:rPr>
        <w:tab/>
        <w:t>AUDITING OF RESOURCE USAGE</w:t>
      </w:r>
    </w:p>
    <w:p w14:paraId="3D6B1840" w14:textId="77777777"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No mechanisms are defined in this specification to audit or assist with the auditing of resource usage by the protocol.</w:t>
      </w:r>
    </w:p>
    <w:p w14:paraId="5190B03C" w14:textId="77777777" w:rsid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p>
    <w:p w14:paraId="508E30BB" w14:textId="6BD47B72" w:rsidR="005D351C" w:rsidRPr="00F44089" w:rsidRDefault="00F44089"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F</w:t>
      </w:r>
      <w:r w:rsidR="005D351C" w:rsidRPr="00F44089">
        <w:rPr>
          <w:rFonts w:ascii="Times New Roman" w:hAnsi="Times New Roman" w:cs="Times New Roman"/>
          <w:b/>
          <w:bCs/>
          <w:sz w:val="24"/>
          <w:szCs w:val="24"/>
        </w:rPr>
        <w:t>1.4</w:t>
      </w:r>
      <w:r w:rsidR="005D351C" w:rsidRPr="00F44089">
        <w:rPr>
          <w:rFonts w:ascii="Times New Roman" w:hAnsi="Times New Roman" w:cs="Times New Roman"/>
          <w:b/>
          <w:bCs/>
          <w:sz w:val="24"/>
          <w:szCs w:val="24"/>
        </w:rPr>
        <w:tab/>
        <w:t>POTENTIAL THREATS AND ATTACK SCENARIOS</w:t>
      </w:r>
    </w:p>
    <w:p w14:paraId="79F05BD5" w14:textId="77777777"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No potential threat or attacks scenarios are discussed.</w:t>
      </w:r>
    </w:p>
    <w:p w14:paraId="14FFFBC8" w14:textId="6BFF0158" w:rsidR="005D351C" w:rsidRPr="00F44089" w:rsidRDefault="00135CE4"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F44089">
        <w:rPr>
          <w:rFonts w:ascii="Times New Roman" w:hAnsi="Times New Roman" w:cs="Times New Roman"/>
          <w:b/>
          <w:bCs/>
          <w:sz w:val="24"/>
          <w:szCs w:val="24"/>
        </w:rPr>
        <w:t>1.5</w:t>
      </w:r>
      <w:r w:rsidR="005D351C" w:rsidRPr="00F44089">
        <w:rPr>
          <w:rFonts w:ascii="Times New Roman" w:hAnsi="Times New Roman" w:cs="Times New Roman"/>
          <w:b/>
          <w:bCs/>
          <w:sz w:val="24"/>
          <w:szCs w:val="24"/>
        </w:rPr>
        <w:tab/>
        <w:t>CONSEQUENCES OF NOT APPLYING SECURITY TO THE TECHNOLOGY</w:t>
      </w:r>
    </w:p>
    <w:p w14:paraId="3B6AF5CF" w14:textId="7D3C3532"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 xml:space="preserve">By not applying the native security of the BP protocol and the extended security of </w:t>
      </w:r>
      <w:proofErr w:type="spellStart"/>
      <w:r w:rsidRPr="005D351C">
        <w:rPr>
          <w:rFonts w:ascii="Times New Roman" w:hAnsi="Times New Roman" w:cs="Times New Roman"/>
          <w:sz w:val="24"/>
          <w:szCs w:val="24"/>
        </w:rPr>
        <w:t>B</w:t>
      </w:r>
      <w:r w:rsidR="0000174B">
        <w:rPr>
          <w:rFonts w:ascii="Times New Roman" w:hAnsi="Times New Roman" w:cs="Times New Roman"/>
          <w:sz w:val="24"/>
          <w:szCs w:val="24"/>
        </w:rPr>
        <w:t>PSec</w:t>
      </w:r>
      <w:proofErr w:type="spellEnd"/>
      <w:r w:rsidRPr="005D351C">
        <w:rPr>
          <w:rFonts w:ascii="Times New Roman" w:hAnsi="Times New Roman" w:cs="Times New Roman"/>
          <w:sz w:val="24"/>
          <w:szCs w:val="24"/>
        </w:rPr>
        <w:t xml:space="preserve"> allowed by BP, the system must rely on security measures provided at the CLA interfaces.  For space applications these may be non-existent or merely physical because of the lack of integration between payload and ground systems interfaces.  If no security is applied at the BP or lower layers, then applications may be open to man-in-the middle attacks, replay attacks, or a general loss of integrity of transported bundles.</w:t>
      </w:r>
    </w:p>
    <w:p w14:paraId="1164CAFD" w14:textId="23F96AC0" w:rsidR="005D351C" w:rsidRPr="0000174B" w:rsidRDefault="00135CE4"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00174B">
        <w:rPr>
          <w:rFonts w:ascii="Times New Roman" w:hAnsi="Times New Roman" w:cs="Times New Roman"/>
          <w:b/>
          <w:bCs/>
          <w:sz w:val="24"/>
          <w:szCs w:val="24"/>
        </w:rPr>
        <w:t>2</w:t>
      </w:r>
      <w:r w:rsidR="005D351C" w:rsidRPr="0000174B">
        <w:rPr>
          <w:rFonts w:ascii="Times New Roman" w:hAnsi="Times New Roman" w:cs="Times New Roman"/>
          <w:b/>
          <w:bCs/>
          <w:sz w:val="24"/>
          <w:szCs w:val="24"/>
        </w:rPr>
        <w:tab/>
        <w:t>SANA CONSIDERATIONS</w:t>
      </w:r>
    </w:p>
    <w:p w14:paraId="62CBF5A5" w14:textId="5F64B7D8" w:rsidR="005D351C" w:rsidRPr="005D351C"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The recommendations of this document request SANA to create the following registries based on the recommendation of 3.</w:t>
      </w:r>
      <w:r w:rsidR="0000174B">
        <w:rPr>
          <w:rFonts w:ascii="Times New Roman" w:hAnsi="Times New Roman" w:cs="Times New Roman"/>
          <w:sz w:val="24"/>
          <w:szCs w:val="24"/>
        </w:rPr>
        <w:t>6</w:t>
      </w:r>
      <w:r w:rsidRPr="005D351C">
        <w:rPr>
          <w:rFonts w:ascii="Times New Roman" w:hAnsi="Times New Roman" w:cs="Times New Roman"/>
          <w:sz w:val="24"/>
          <w:szCs w:val="24"/>
        </w:rPr>
        <w:t>:</w:t>
      </w:r>
    </w:p>
    <w:p w14:paraId="459B9B73" w14:textId="77777777" w:rsidR="005D351C" w:rsidRPr="005D351C" w:rsidRDefault="005D351C" w:rsidP="0000174B">
      <w:pPr>
        <w:keepLines/>
        <w:tabs>
          <w:tab w:val="left" w:pos="806"/>
        </w:tabs>
        <w:spacing w:before="240" w:after="0" w:line="280" w:lineRule="atLeast"/>
        <w:ind w:left="720" w:hanging="720"/>
        <w:jc w:val="both"/>
        <w:rPr>
          <w:rFonts w:ascii="Times New Roman" w:hAnsi="Times New Roman" w:cs="Times New Roman"/>
          <w:sz w:val="24"/>
          <w:szCs w:val="24"/>
        </w:rPr>
      </w:pPr>
      <w:r w:rsidRPr="005D351C">
        <w:rPr>
          <w:rFonts w:ascii="Times New Roman" w:hAnsi="Times New Roman" w:cs="Times New Roman"/>
          <w:sz w:val="24"/>
          <w:szCs w:val="24"/>
        </w:rPr>
        <w:t>a)</w:t>
      </w:r>
      <w:r w:rsidRPr="005D351C">
        <w:rPr>
          <w:rFonts w:ascii="Times New Roman" w:hAnsi="Times New Roman" w:cs="Times New Roman"/>
          <w:sz w:val="24"/>
          <w:szCs w:val="24"/>
        </w:rPr>
        <w:tab/>
        <w:t>the registry named Bundle Protocol Compressed Bundle Header Encoding Node Numbers which consists of a table of parameters:</w:t>
      </w:r>
    </w:p>
    <w:p w14:paraId="7DA762D1" w14:textId="2E7C4474" w:rsidR="005D351C" w:rsidRPr="005D351C" w:rsidRDefault="0000174B" w:rsidP="005D351C">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1)</w:t>
      </w:r>
      <w:r w:rsidR="005D351C" w:rsidRPr="005D351C">
        <w:rPr>
          <w:rFonts w:ascii="Times New Roman" w:hAnsi="Times New Roman" w:cs="Times New Roman"/>
          <w:sz w:val="24"/>
          <w:szCs w:val="24"/>
        </w:rPr>
        <w:tab/>
        <w:t xml:space="preserve">the initial registry values are not </w:t>
      </w:r>
      <w:proofErr w:type="gramStart"/>
      <w:r w:rsidR="005D351C" w:rsidRPr="005D351C">
        <w:rPr>
          <w:rFonts w:ascii="Times New Roman" w:hAnsi="Times New Roman" w:cs="Times New Roman"/>
          <w:sz w:val="24"/>
          <w:szCs w:val="24"/>
        </w:rPr>
        <w:t>defined;</w:t>
      </w:r>
      <w:proofErr w:type="gramEnd"/>
    </w:p>
    <w:p w14:paraId="1986D62D" w14:textId="705ADA66" w:rsidR="005D351C" w:rsidRPr="005D351C" w:rsidRDefault="0000174B" w:rsidP="0000174B">
      <w:pPr>
        <w:keepLines/>
        <w:tabs>
          <w:tab w:val="left" w:pos="806"/>
        </w:tabs>
        <w:spacing w:before="240" w:after="0" w:line="28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2)</w:t>
      </w:r>
      <w:r w:rsidR="005D351C" w:rsidRPr="005D351C">
        <w:rPr>
          <w:rFonts w:ascii="Times New Roman" w:hAnsi="Times New Roman" w:cs="Times New Roman"/>
          <w:sz w:val="24"/>
          <w:szCs w:val="24"/>
        </w:rPr>
        <w:tab/>
        <w:t xml:space="preserve">the registration rule for new values of this registry requires no engineering review, but the request must come from the official representative of a space agency, member of the </w:t>
      </w:r>
      <w:proofErr w:type="gramStart"/>
      <w:r w:rsidR="005D351C" w:rsidRPr="005D351C">
        <w:rPr>
          <w:rFonts w:ascii="Times New Roman" w:hAnsi="Times New Roman" w:cs="Times New Roman"/>
          <w:sz w:val="24"/>
          <w:szCs w:val="24"/>
        </w:rPr>
        <w:t>CCSDS;</w:t>
      </w:r>
      <w:proofErr w:type="gramEnd"/>
    </w:p>
    <w:p w14:paraId="64D345B3" w14:textId="77777777" w:rsidR="005D351C" w:rsidRPr="005D351C" w:rsidRDefault="005D351C" w:rsidP="0000174B">
      <w:pPr>
        <w:keepLines/>
        <w:tabs>
          <w:tab w:val="left" w:pos="806"/>
        </w:tabs>
        <w:spacing w:before="240" w:after="0" w:line="280" w:lineRule="atLeast"/>
        <w:ind w:left="720" w:hanging="720"/>
        <w:jc w:val="both"/>
        <w:rPr>
          <w:rFonts w:ascii="Times New Roman" w:hAnsi="Times New Roman" w:cs="Times New Roman"/>
          <w:sz w:val="24"/>
          <w:szCs w:val="24"/>
        </w:rPr>
      </w:pPr>
      <w:r w:rsidRPr="005D351C">
        <w:rPr>
          <w:rFonts w:ascii="Times New Roman" w:hAnsi="Times New Roman" w:cs="Times New Roman"/>
          <w:sz w:val="24"/>
          <w:szCs w:val="24"/>
        </w:rPr>
        <w:t>b)</w:t>
      </w:r>
      <w:r w:rsidRPr="005D351C">
        <w:rPr>
          <w:rFonts w:ascii="Times New Roman" w:hAnsi="Times New Roman" w:cs="Times New Roman"/>
          <w:sz w:val="24"/>
          <w:szCs w:val="24"/>
        </w:rPr>
        <w:tab/>
        <w:t>the registry named Bundle Protocol Compressed Bundle Header Encoding Service Numbers which consists of a table of parameters:</w:t>
      </w:r>
    </w:p>
    <w:p w14:paraId="1825DD90" w14:textId="68796719" w:rsidR="005D351C" w:rsidRPr="005D351C" w:rsidRDefault="0000174B" w:rsidP="005D351C">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1)</w:t>
      </w:r>
      <w:r w:rsidR="005D351C" w:rsidRPr="005D351C">
        <w:rPr>
          <w:rFonts w:ascii="Times New Roman" w:hAnsi="Times New Roman" w:cs="Times New Roman"/>
          <w:sz w:val="24"/>
          <w:szCs w:val="24"/>
        </w:rPr>
        <w:tab/>
        <w:t xml:space="preserve">limited initial registry values are </w:t>
      </w:r>
      <w:proofErr w:type="gramStart"/>
      <w:r w:rsidR="005D351C" w:rsidRPr="005D351C">
        <w:rPr>
          <w:rFonts w:ascii="Times New Roman" w:hAnsi="Times New Roman" w:cs="Times New Roman"/>
          <w:sz w:val="24"/>
          <w:szCs w:val="24"/>
        </w:rPr>
        <w:t>defined;</w:t>
      </w:r>
      <w:proofErr w:type="gramEnd"/>
    </w:p>
    <w:p w14:paraId="7FB1A89D" w14:textId="14752797" w:rsidR="005D351C" w:rsidRPr="005D351C" w:rsidRDefault="0000174B" w:rsidP="0000174B">
      <w:pPr>
        <w:keepLines/>
        <w:tabs>
          <w:tab w:val="left" w:pos="806"/>
        </w:tabs>
        <w:spacing w:before="240" w:after="0" w:line="280" w:lineRule="atLeast"/>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51C" w:rsidRPr="005D351C">
        <w:rPr>
          <w:rFonts w:ascii="Times New Roman" w:hAnsi="Times New Roman" w:cs="Times New Roman"/>
          <w:sz w:val="24"/>
          <w:szCs w:val="24"/>
        </w:rPr>
        <w:t>2)</w:t>
      </w:r>
      <w:r w:rsidR="005D351C" w:rsidRPr="005D351C">
        <w:rPr>
          <w:rFonts w:ascii="Times New Roman" w:hAnsi="Times New Roman" w:cs="Times New Roman"/>
          <w:sz w:val="24"/>
          <w:szCs w:val="24"/>
        </w:rPr>
        <w:tab/>
        <w:t>the registration rule for new values of this registry requires an official representative of a space agency member of the CCSDS request followed by expert CESG review.</w:t>
      </w:r>
    </w:p>
    <w:p w14:paraId="5D9E7DED" w14:textId="1DF85AC8" w:rsidR="005D351C" w:rsidRPr="0000174B" w:rsidRDefault="00135CE4" w:rsidP="005D351C">
      <w:pPr>
        <w:keepLines/>
        <w:tabs>
          <w:tab w:val="left" w:pos="806"/>
        </w:tabs>
        <w:spacing w:before="240" w:after="0" w:line="280" w:lineRule="atLeast"/>
        <w:jc w:val="both"/>
        <w:rPr>
          <w:rFonts w:ascii="Times New Roman" w:hAnsi="Times New Roman" w:cs="Times New Roman"/>
          <w:b/>
          <w:bCs/>
          <w:sz w:val="24"/>
          <w:szCs w:val="24"/>
        </w:rPr>
      </w:pPr>
      <w:r>
        <w:rPr>
          <w:rFonts w:ascii="Times New Roman" w:hAnsi="Times New Roman" w:cs="Times New Roman"/>
          <w:b/>
          <w:bCs/>
          <w:sz w:val="24"/>
          <w:szCs w:val="24"/>
        </w:rPr>
        <w:t>F</w:t>
      </w:r>
      <w:r w:rsidR="005D351C" w:rsidRPr="0000174B">
        <w:rPr>
          <w:rFonts w:ascii="Times New Roman" w:hAnsi="Times New Roman" w:cs="Times New Roman"/>
          <w:b/>
          <w:bCs/>
          <w:sz w:val="24"/>
          <w:szCs w:val="24"/>
        </w:rPr>
        <w:t>3</w:t>
      </w:r>
      <w:r w:rsidR="005D351C" w:rsidRPr="0000174B">
        <w:rPr>
          <w:rFonts w:ascii="Times New Roman" w:hAnsi="Times New Roman" w:cs="Times New Roman"/>
          <w:b/>
          <w:bCs/>
          <w:sz w:val="24"/>
          <w:szCs w:val="24"/>
        </w:rPr>
        <w:tab/>
        <w:t>PATENT CONSIDERATIONS</w:t>
      </w:r>
    </w:p>
    <w:p w14:paraId="33EE72C3" w14:textId="5DB5824C" w:rsidR="008743B5" w:rsidRDefault="005D351C" w:rsidP="005D351C">
      <w:pPr>
        <w:keepLines/>
        <w:tabs>
          <w:tab w:val="left" w:pos="806"/>
        </w:tabs>
        <w:spacing w:before="240" w:after="0" w:line="280" w:lineRule="atLeast"/>
        <w:jc w:val="both"/>
        <w:rPr>
          <w:rFonts w:ascii="Times New Roman" w:hAnsi="Times New Roman" w:cs="Times New Roman"/>
          <w:sz w:val="24"/>
          <w:szCs w:val="24"/>
        </w:rPr>
      </w:pPr>
      <w:r w:rsidRPr="005D351C">
        <w:rPr>
          <w:rFonts w:ascii="Times New Roman" w:hAnsi="Times New Roman" w:cs="Times New Roman"/>
          <w:sz w:val="24"/>
          <w:szCs w:val="24"/>
        </w:rPr>
        <w:t>There are no known patents covering the Bundle Protocol as described in this document and its normative references.</w:t>
      </w:r>
    </w:p>
    <w:p w14:paraId="20D2ED4B" w14:textId="77777777" w:rsidR="008743B5" w:rsidRDefault="008743B5">
      <w:pPr>
        <w:rPr>
          <w:rFonts w:ascii="Times New Roman" w:hAnsi="Times New Roman" w:cs="Times New Roman"/>
          <w:sz w:val="24"/>
          <w:szCs w:val="24"/>
        </w:rPr>
      </w:pPr>
      <w:r>
        <w:rPr>
          <w:rFonts w:ascii="Times New Roman" w:hAnsi="Times New Roman" w:cs="Times New Roman"/>
          <w:sz w:val="24"/>
          <w:szCs w:val="24"/>
        </w:rPr>
        <w:br w:type="page"/>
      </w:r>
    </w:p>
    <w:p w14:paraId="5488336D" w14:textId="10B775DF" w:rsidR="008743B5" w:rsidRPr="00012AE3" w:rsidRDefault="008743B5" w:rsidP="00012AE3">
      <w:pPr>
        <w:pStyle w:val="Heading1"/>
        <w:jc w:val="center"/>
        <w:rPr>
          <w:rFonts w:ascii="Times New Roman" w:hAnsi="Times New Roman" w:cs="Times New Roman"/>
          <w:b/>
          <w:bCs/>
          <w:sz w:val="28"/>
          <w:szCs w:val="28"/>
        </w:rPr>
      </w:pPr>
      <w:bookmarkStart w:id="154" w:name="_Toc88481882"/>
      <w:r w:rsidRPr="00012AE3">
        <w:rPr>
          <w:rFonts w:ascii="Times New Roman" w:hAnsi="Times New Roman" w:cs="Times New Roman"/>
          <w:b/>
          <w:bCs/>
          <w:sz w:val="28"/>
          <w:szCs w:val="28"/>
        </w:rPr>
        <w:lastRenderedPageBreak/>
        <w:t>ANNEX G</w:t>
      </w:r>
      <w:bookmarkEnd w:id="154"/>
    </w:p>
    <w:p w14:paraId="0829C414" w14:textId="35AEC105" w:rsidR="008743B5" w:rsidRPr="00012AE3" w:rsidRDefault="008743B5" w:rsidP="00012AE3">
      <w:pPr>
        <w:pStyle w:val="Heading2"/>
        <w:jc w:val="center"/>
        <w:rPr>
          <w:rFonts w:ascii="Times New Roman" w:hAnsi="Times New Roman" w:cs="Times New Roman"/>
          <w:b/>
          <w:bCs/>
          <w:color w:val="auto"/>
          <w:sz w:val="28"/>
          <w:szCs w:val="28"/>
        </w:rPr>
      </w:pPr>
      <w:bookmarkStart w:id="155" w:name="_Toc88481883"/>
      <w:r w:rsidRPr="00012AE3">
        <w:rPr>
          <w:rFonts w:ascii="Times New Roman" w:hAnsi="Times New Roman" w:cs="Times New Roman"/>
          <w:b/>
          <w:bCs/>
          <w:color w:val="auto"/>
          <w:sz w:val="28"/>
          <w:szCs w:val="28"/>
        </w:rPr>
        <w:t>SANA Registry Considerations</w:t>
      </w:r>
      <w:bookmarkEnd w:id="155"/>
    </w:p>
    <w:p w14:paraId="4553E0D2" w14:textId="3AF2461E"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G1</w:t>
      </w:r>
      <w:r>
        <w:rPr>
          <w:rFonts w:ascii="Times New Roman" w:hAnsi="Times New Roman" w:cs="Times New Roman"/>
          <w:b/>
          <w:bCs/>
        </w:rPr>
        <w:tab/>
      </w:r>
      <w:commentRangeStart w:id="156"/>
      <w:r>
        <w:rPr>
          <w:rFonts w:ascii="Times New Roman" w:hAnsi="Times New Roman" w:cs="Times New Roman"/>
          <w:b/>
          <w:bCs/>
        </w:rPr>
        <w:t>IPN</w:t>
      </w:r>
      <w:commentRangeEnd w:id="156"/>
      <w:r>
        <w:rPr>
          <w:rStyle w:val="CommentReference"/>
        </w:rPr>
        <w:commentReference w:id="156"/>
      </w:r>
      <w:r>
        <w:rPr>
          <w:rFonts w:ascii="Times New Roman" w:hAnsi="Times New Roman" w:cs="Times New Roman"/>
          <w:b/>
          <w:bCs/>
        </w:rPr>
        <w:t xml:space="preserve"> NODE Numbers</w:t>
      </w:r>
    </w:p>
    <w:p w14:paraId="3DE4C2EA" w14:textId="10B0E77A"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G1.1</w:t>
      </w:r>
      <w:r>
        <w:rPr>
          <w:rFonts w:ascii="Times New Roman" w:hAnsi="Times New Roman" w:cs="Times New Roman"/>
          <w:b/>
          <w:bCs/>
        </w:rPr>
        <w:tab/>
        <w:t>General</w:t>
      </w:r>
    </w:p>
    <w:p w14:paraId="0C1650B2" w14:textId="77777777" w:rsidR="008743B5" w:rsidRPr="009D45EE"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SANA has established the registry</w:t>
      </w:r>
    </w:p>
    <w:p w14:paraId="4F226D4B" w14:textId="77777777" w:rsidR="008743B5"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ab/>
      </w:r>
      <w:hyperlink r:id="rId23" w:history="1">
        <w:r w:rsidRPr="00727F63">
          <w:rPr>
            <w:rStyle w:val="Hyperlink"/>
            <w:rFonts w:ascii="Times New Roman" w:hAnsi="Times New Roman" w:cs="Times New Roman"/>
          </w:rPr>
          <w:t>https://sanaregistry.org/r/bp_cbhe_node_numbers/bp_cbhe_node_number.html</w:t>
        </w:r>
      </w:hyperlink>
    </w:p>
    <w:p w14:paraId="76C7ABA9"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to manage CBHE NODE Number assignments. The registry shall be used to catalog agency-managed BP CBHE Node Numbers and LTP engine IDs that are coincident</w:t>
      </w:r>
    </w:p>
    <w:p w14:paraId="6511754B"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NOTE – The purpose of this registry is to ensure uniqueness of BP CBHE Node Numbers used in space missions</w:t>
      </w:r>
    </w:p>
    <w:p w14:paraId="69CDA4AC" w14:textId="0F4F451B" w:rsidR="008743B5" w:rsidRDefault="008743B5" w:rsidP="008743B5">
      <w:pPr>
        <w:keepLines/>
        <w:tabs>
          <w:tab w:val="left" w:pos="806"/>
        </w:tabs>
        <w:spacing w:before="240" w:after="0" w:line="280" w:lineRule="atLeast"/>
        <w:jc w:val="both"/>
        <w:rPr>
          <w:rFonts w:ascii="Times New Roman" w:hAnsi="Times New Roman" w:cs="Times New Roman"/>
          <w:b/>
          <w:bCs/>
        </w:rPr>
      </w:pPr>
      <w:commentRangeStart w:id="157"/>
      <w:commentRangeEnd w:id="157"/>
      <w:r>
        <w:rPr>
          <w:rStyle w:val="CommentReference"/>
        </w:rPr>
        <w:commentReference w:id="157"/>
      </w:r>
      <w:r>
        <w:rPr>
          <w:rFonts w:ascii="Times New Roman" w:hAnsi="Times New Roman" w:cs="Times New Roman"/>
          <w:b/>
          <w:bCs/>
        </w:rPr>
        <w:t>G1.2</w:t>
      </w:r>
      <w:r>
        <w:rPr>
          <w:rFonts w:ascii="Times New Roman" w:hAnsi="Times New Roman" w:cs="Times New Roman"/>
          <w:b/>
          <w:bCs/>
        </w:rPr>
        <w:tab/>
        <w:t>SANA BP CBHE Node Number Registration Policy</w:t>
      </w:r>
    </w:p>
    <w:p w14:paraId="11333FF1"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 xml:space="preserve">The registration policy for the registry shall </w:t>
      </w:r>
      <w:proofErr w:type="gramStart"/>
      <w:r>
        <w:rPr>
          <w:rFonts w:ascii="Times New Roman" w:hAnsi="Times New Roman" w:cs="Times New Roman"/>
        </w:rPr>
        <w:t>be:</w:t>
      </w:r>
      <w:proofErr w:type="gramEnd"/>
      <w:r>
        <w:rPr>
          <w:rFonts w:ascii="Times New Roman" w:hAnsi="Times New Roman" w:cs="Times New Roman"/>
        </w:rPr>
        <w:t xml:space="preserve"> no engineering review required; request must come from an identified CCSDS representative of a member, observer, or affiliate organization.</w:t>
      </w:r>
    </w:p>
    <w:p w14:paraId="7628B1C7" w14:textId="22782BCD"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G2</w:t>
      </w:r>
      <w:r>
        <w:rPr>
          <w:rFonts w:ascii="Times New Roman" w:hAnsi="Times New Roman" w:cs="Times New Roman"/>
          <w:b/>
          <w:bCs/>
        </w:rPr>
        <w:tab/>
        <w:t>CBHE SERVICE NUMBERS</w:t>
      </w:r>
    </w:p>
    <w:p w14:paraId="12390619" w14:textId="72E1F338" w:rsidR="008743B5" w:rsidRDefault="008743B5" w:rsidP="008743B5">
      <w:pPr>
        <w:keepLines/>
        <w:tabs>
          <w:tab w:val="left" w:pos="806"/>
        </w:tabs>
        <w:spacing w:before="240" w:after="0" w:line="280" w:lineRule="atLeast"/>
        <w:jc w:val="both"/>
        <w:rPr>
          <w:rFonts w:ascii="Times New Roman" w:hAnsi="Times New Roman" w:cs="Times New Roman"/>
          <w:b/>
          <w:bCs/>
        </w:rPr>
      </w:pPr>
      <w:r>
        <w:rPr>
          <w:rFonts w:ascii="Times New Roman" w:hAnsi="Times New Roman" w:cs="Times New Roman"/>
          <w:b/>
          <w:bCs/>
        </w:rPr>
        <w:t>G2.1</w:t>
      </w:r>
      <w:r>
        <w:rPr>
          <w:rFonts w:ascii="Times New Roman" w:hAnsi="Times New Roman" w:cs="Times New Roman"/>
          <w:b/>
          <w:bCs/>
        </w:rPr>
        <w:tab/>
        <w:t>General</w:t>
      </w:r>
    </w:p>
    <w:p w14:paraId="30ABA8A7" w14:textId="77777777" w:rsidR="008743B5" w:rsidRPr="009D45EE"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SANA has established the registry</w:t>
      </w:r>
    </w:p>
    <w:p w14:paraId="4471D1A7" w14:textId="77777777" w:rsidR="008743B5" w:rsidRDefault="008743B5" w:rsidP="008743B5">
      <w:pPr>
        <w:keepLines/>
        <w:tabs>
          <w:tab w:val="left" w:pos="806"/>
        </w:tabs>
        <w:spacing w:before="240" w:after="0" w:line="280" w:lineRule="atLeast"/>
        <w:jc w:val="both"/>
        <w:rPr>
          <w:rFonts w:ascii="Times New Roman" w:hAnsi="Times New Roman" w:cs="Times New Roman"/>
        </w:rPr>
      </w:pPr>
      <w:r w:rsidRPr="009D45EE">
        <w:rPr>
          <w:rFonts w:ascii="Times New Roman" w:hAnsi="Times New Roman" w:cs="Times New Roman"/>
        </w:rPr>
        <w:tab/>
      </w:r>
      <w:hyperlink r:id="rId24" w:history="1">
        <w:r w:rsidRPr="00727F63">
          <w:rPr>
            <w:rStyle w:val="Hyperlink"/>
            <w:rFonts w:ascii="Times New Roman" w:hAnsi="Times New Roman" w:cs="Times New Roman"/>
          </w:rPr>
          <w:t>https://sanaregistry.org/r/bp_cbhe_service_numbers/bp_cbhe_service_number.html</w:t>
        </w:r>
      </w:hyperlink>
    </w:p>
    <w:p w14:paraId="5D84DC57"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to manage CBHE Service Number assignments. The registry shall be used by CCSDS to catalog BP CBHE Service Numbers that denote different bundle services.</w:t>
      </w:r>
    </w:p>
    <w:p w14:paraId="4D05EC4B"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NOTE – The purpose of this registry is to ensure uniqueness of the CBHE Service Numbers used in space missions</w:t>
      </w:r>
    </w:p>
    <w:p w14:paraId="7746C84B" w14:textId="0536D711" w:rsidR="008743B5" w:rsidRDefault="008743B5" w:rsidP="008743B5">
      <w:pPr>
        <w:keepLines/>
        <w:tabs>
          <w:tab w:val="left" w:pos="806"/>
        </w:tabs>
        <w:spacing w:before="240" w:after="0" w:line="280" w:lineRule="atLeast"/>
        <w:jc w:val="both"/>
        <w:rPr>
          <w:rFonts w:ascii="Times New Roman" w:hAnsi="Times New Roman" w:cs="Times New Roman"/>
          <w:b/>
          <w:bCs/>
        </w:rPr>
      </w:pPr>
      <w:commentRangeStart w:id="158"/>
      <w:commentRangeEnd w:id="158"/>
      <w:r>
        <w:rPr>
          <w:rStyle w:val="CommentReference"/>
        </w:rPr>
        <w:commentReference w:id="158"/>
      </w:r>
      <w:r>
        <w:rPr>
          <w:rFonts w:ascii="Times New Roman" w:hAnsi="Times New Roman" w:cs="Times New Roman"/>
          <w:b/>
          <w:bCs/>
        </w:rPr>
        <w:t>G2.2</w:t>
      </w:r>
      <w:r>
        <w:rPr>
          <w:rFonts w:ascii="Times New Roman" w:hAnsi="Times New Roman" w:cs="Times New Roman"/>
          <w:b/>
          <w:bCs/>
        </w:rPr>
        <w:tab/>
        <w:t>SANA BP CBHE Service Number Registration Policy</w:t>
      </w:r>
    </w:p>
    <w:p w14:paraId="717ED749" w14:textId="77777777" w:rsidR="008743B5" w:rsidRDefault="008743B5" w:rsidP="008743B5">
      <w:pPr>
        <w:keepLines/>
        <w:tabs>
          <w:tab w:val="left" w:pos="806"/>
        </w:tabs>
        <w:spacing w:before="240" w:after="0" w:line="280" w:lineRule="atLeast"/>
        <w:jc w:val="both"/>
        <w:rPr>
          <w:rFonts w:ascii="Times New Roman" w:hAnsi="Times New Roman" w:cs="Times New Roman"/>
        </w:rPr>
      </w:pPr>
      <w:r>
        <w:rPr>
          <w:rFonts w:ascii="Times New Roman" w:hAnsi="Times New Roman" w:cs="Times New Roman"/>
        </w:rPr>
        <w:t xml:space="preserve">The registration policy for the registry shall </w:t>
      </w:r>
      <w:proofErr w:type="gramStart"/>
      <w:r>
        <w:rPr>
          <w:rFonts w:ascii="Times New Roman" w:hAnsi="Times New Roman" w:cs="Times New Roman"/>
        </w:rPr>
        <w:t>be:</w:t>
      </w:r>
      <w:proofErr w:type="gramEnd"/>
      <w:r>
        <w:rPr>
          <w:rFonts w:ascii="Times New Roman" w:hAnsi="Times New Roman" w:cs="Times New Roman"/>
        </w:rPr>
        <w:t xml:space="preserve"> no engineering review required; request must come from an identified CCSDS representative of a member, observer, or affiliate organization.</w:t>
      </w:r>
    </w:p>
    <w:p w14:paraId="2A15F70B" w14:textId="77777777" w:rsidR="008743B5" w:rsidRDefault="008743B5" w:rsidP="008743B5">
      <w:pPr>
        <w:rPr>
          <w:rFonts w:ascii="Times New Roman" w:hAnsi="Times New Roman" w:cs="Times New Roman"/>
        </w:rPr>
      </w:pPr>
      <w:r>
        <w:rPr>
          <w:rFonts w:ascii="Times New Roman" w:hAnsi="Times New Roman" w:cs="Times New Roman"/>
        </w:rPr>
        <w:br w:type="page"/>
      </w:r>
    </w:p>
    <w:p w14:paraId="782EEAB9" w14:textId="77777777" w:rsidR="00D1298B" w:rsidRDefault="00D1298B" w:rsidP="00012AE3">
      <w:pPr>
        <w:pStyle w:val="Heading1"/>
        <w:jc w:val="center"/>
        <w:rPr>
          <w:rFonts w:ascii="Times New Roman" w:hAnsi="Times New Roman" w:cs="Times New Roman"/>
          <w:sz w:val="24"/>
          <w:szCs w:val="24"/>
        </w:rPr>
      </w:pPr>
      <w:bookmarkStart w:id="159" w:name="_Toc88481884"/>
      <w:r>
        <w:rPr>
          <w:rFonts w:ascii="Times New Roman" w:hAnsi="Times New Roman" w:cs="Times New Roman"/>
          <w:sz w:val="24"/>
          <w:szCs w:val="24"/>
        </w:rPr>
        <w:lastRenderedPageBreak/>
        <w:t>ANNEX H</w:t>
      </w:r>
      <w:bookmarkEnd w:id="159"/>
    </w:p>
    <w:p w14:paraId="557CBFED" w14:textId="77777777" w:rsidR="00D1298B" w:rsidRDefault="00D1298B" w:rsidP="00D1298B">
      <w:pPr>
        <w:jc w:val="center"/>
        <w:rPr>
          <w:rFonts w:ascii="Times New Roman" w:hAnsi="Times New Roman" w:cs="Times New Roman"/>
          <w:sz w:val="24"/>
          <w:szCs w:val="24"/>
        </w:rPr>
      </w:pPr>
      <w:r>
        <w:rPr>
          <w:rFonts w:ascii="Times New Roman" w:hAnsi="Times New Roman" w:cs="Times New Roman"/>
          <w:sz w:val="24"/>
          <w:szCs w:val="24"/>
        </w:rPr>
        <w:t>MIN MAX</w:t>
      </w:r>
    </w:p>
    <w:p w14:paraId="6400F7C9" w14:textId="437336B7" w:rsidR="00D1298B" w:rsidRDefault="007C44FA">
      <w:pPr>
        <w:rPr>
          <w:rFonts w:ascii="Times New Roman" w:hAnsi="Times New Roman" w:cs="Times New Roman"/>
          <w:sz w:val="24"/>
          <w:szCs w:val="24"/>
        </w:rPr>
      </w:pPr>
      <w:r>
        <w:rPr>
          <w:rFonts w:ascii="Times New Roman" w:hAnsi="Times New Roman" w:cs="Times New Roman"/>
          <w:sz w:val="24"/>
          <w:szCs w:val="24"/>
        </w:rPr>
        <w:t>Will be filling this annex with the minimum maximum from Simon’s BPv7 Bundle Data Elements workbook in next update.</w:t>
      </w:r>
      <w:r w:rsidR="00D1298B">
        <w:rPr>
          <w:rFonts w:ascii="Times New Roman" w:hAnsi="Times New Roman" w:cs="Times New Roman"/>
          <w:sz w:val="24"/>
          <w:szCs w:val="24"/>
        </w:rPr>
        <w:br w:type="page"/>
      </w:r>
    </w:p>
    <w:p w14:paraId="2624D0D3" w14:textId="77777777" w:rsidR="00D1298B" w:rsidRDefault="00D1298B" w:rsidP="00012AE3">
      <w:pPr>
        <w:pStyle w:val="Heading1"/>
        <w:jc w:val="center"/>
        <w:rPr>
          <w:rFonts w:ascii="Times New Roman" w:hAnsi="Times New Roman" w:cs="Times New Roman"/>
          <w:sz w:val="24"/>
          <w:szCs w:val="24"/>
        </w:rPr>
      </w:pPr>
      <w:bookmarkStart w:id="160" w:name="_Toc88481885"/>
      <w:r>
        <w:rPr>
          <w:rFonts w:ascii="Times New Roman" w:hAnsi="Times New Roman" w:cs="Times New Roman"/>
          <w:sz w:val="24"/>
          <w:szCs w:val="24"/>
        </w:rPr>
        <w:lastRenderedPageBreak/>
        <w:t>ANNEX I</w:t>
      </w:r>
      <w:bookmarkEnd w:id="160"/>
    </w:p>
    <w:p w14:paraId="152AC5EB" w14:textId="7DACA6D7" w:rsidR="00135CE4" w:rsidRDefault="00D1298B" w:rsidP="00012AE3">
      <w:pPr>
        <w:jc w:val="center"/>
        <w:rPr>
          <w:rFonts w:ascii="Times New Roman" w:hAnsi="Times New Roman" w:cs="Times New Roman"/>
          <w:sz w:val="24"/>
          <w:szCs w:val="24"/>
        </w:rPr>
      </w:pPr>
      <w:r>
        <w:rPr>
          <w:rFonts w:ascii="Times New Roman" w:hAnsi="Times New Roman" w:cs="Times New Roman"/>
          <w:sz w:val="24"/>
          <w:szCs w:val="24"/>
        </w:rPr>
        <w:t>CSR</w:t>
      </w:r>
    </w:p>
    <w:p w14:paraId="5DE0398E" w14:textId="63896FE7" w:rsidR="00135CE4" w:rsidRPr="00B85CA6" w:rsidRDefault="00135CE4" w:rsidP="00B85CA6">
      <w:pPr>
        <w:pStyle w:val="Heading1"/>
        <w:jc w:val="center"/>
        <w:rPr>
          <w:rFonts w:ascii="Times New Roman" w:hAnsi="Times New Roman" w:cs="Times New Roman"/>
          <w:b/>
          <w:bCs/>
          <w:color w:val="auto"/>
          <w:sz w:val="24"/>
          <w:szCs w:val="24"/>
        </w:rPr>
      </w:pPr>
      <w:bookmarkStart w:id="161" w:name="_Toc88481886"/>
      <w:r w:rsidRPr="00B85CA6">
        <w:rPr>
          <w:rFonts w:ascii="Times New Roman" w:hAnsi="Times New Roman" w:cs="Times New Roman"/>
          <w:b/>
          <w:bCs/>
          <w:color w:val="auto"/>
          <w:sz w:val="24"/>
          <w:szCs w:val="24"/>
        </w:rPr>
        <w:t xml:space="preserve">ANNEX </w:t>
      </w:r>
      <w:r w:rsidR="00D1298B">
        <w:rPr>
          <w:rFonts w:ascii="Times New Roman" w:hAnsi="Times New Roman" w:cs="Times New Roman"/>
          <w:b/>
          <w:bCs/>
          <w:color w:val="auto"/>
          <w:sz w:val="24"/>
          <w:szCs w:val="24"/>
        </w:rPr>
        <w:t>J</w:t>
      </w:r>
      <w:bookmarkEnd w:id="161"/>
    </w:p>
    <w:p w14:paraId="516D7886" w14:textId="6286121D" w:rsidR="00135CE4" w:rsidRPr="00B85CA6" w:rsidRDefault="00135CE4"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INFORMATIVE REFERENCES</w:t>
      </w:r>
    </w:p>
    <w:p w14:paraId="6FB57F9F" w14:textId="77777777" w:rsidR="00135CE4" w:rsidRPr="00B85CA6" w:rsidRDefault="00135CE4"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(INFORMATIVE)</w:t>
      </w:r>
    </w:p>
    <w:p w14:paraId="20EDF9E3" w14:textId="77777777" w:rsidR="00135CE4" w:rsidRPr="00135CE4" w:rsidRDefault="00135CE4" w:rsidP="00135CE4">
      <w:pPr>
        <w:keepLines/>
        <w:tabs>
          <w:tab w:val="left" w:pos="806"/>
        </w:tabs>
        <w:spacing w:before="240" w:after="0" w:line="280" w:lineRule="atLeast"/>
        <w:ind w:left="720" w:hanging="720"/>
        <w:jc w:val="both"/>
        <w:rPr>
          <w:rFonts w:ascii="Times New Roman" w:hAnsi="Times New Roman" w:cs="Times New Roman"/>
          <w:sz w:val="24"/>
          <w:szCs w:val="24"/>
        </w:rPr>
      </w:pPr>
      <w:r w:rsidRPr="00135CE4">
        <w:rPr>
          <w:rFonts w:ascii="Times New Roman" w:hAnsi="Times New Roman" w:cs="Times New Roman"/>
          <w:sz w:val="24"/>
          <w:szCs w:val="24"/>
        </w:rPr>
        <w:t>[H1]</w:t>
      </w:r>
      <w:r w:rsidRPr="00135CE4">
        <w:rPr>
          <w:rFonts w:ascii="Times New Roman" w:hAnsi="Times New Roman" w:cs="Times New Roman"/>
          <w:sz w:val="24"/>
          <w:szCs w:val="24"/>
        </w:rPr>
        <w:tab/>
      </w:r>
      <w:r w:rsidRPr="00135CE4">
        <w:rPr>
          <w:rFonts w:ascii="Times New Roman" w:hAnsi="Times New Roman" w:cs="Times New Roman"/>
          <w:i/>
          <w:iCs/>
          <w:sz w:val="24"/>
          <w:szCs w:val="24"/>
        </w:rPr>
        <w:t>Rationale, Scenarios, and Requirements for DTN in Space.</w:t>
      </w:r>
      <w:r w:rsidRPr="00135CE4">
        <w:rPr>
          <w:rFonts w:ascii="Times New Roman" w:hAnsi="Times New Roman" w:cs="Times New Roman"/>
          <w:sz w:val="24"/>
          <w:szCs w:val="24"/>
        </w:rPr>
        <w:t xml:space="preserve"> Issue 1. Report Concerning Space Data System Standards (Green Book), CCSDS 734.0-G-1. Washington, D.C.: CCSDS, August 2010.</w:t>
      </w:r>
    </w:p>
    <w:p w14:paraId="64984E82" w14:textId="77777777" w:rsidR="00135CE4" w:rsidRPr="00135CE4" w:rsidRDefault="00135CE4" w:rsidP="00135CE4">
      <w:pPr>
        <w:keepLines/>
        <w:tabs>
          <w:tab w:val="left" w:pos="806"/>
        </w:tabs>
        <w:spacing w:before="240" w:after="0" w:line="280" w:lineRule="atLeast"/>
        <w:ind w:left="720" w:hanging="720"/>
        <w:jc w:val="both"/>
        <w:rPr>
          <w:rFonts w:ascii="Times New Roman" w:hAnsi="Times New Roman" w:cs="Times New Roman"/>
          <w:sz w:val="24"/>
          <w:szCs w:val="24"/>
        </w:rPr>
      </w:pPr>
      <w:r w:rsidRPr="00135CE4">
        <w:rPr>
          <w:rFonts w:ascii="Times New Roman" w:hAnsi="Times New Roman" w:cs="Times New Roman"/>
          <w:sz w:val="24"/>
          <w:szCs w:val="24"/>
        </w:rPr>
        <w:t>[H2]</w:t>
      </w:r>
      <w:r w:rsidRPr="00135CE4">
        <w:rPr>
          <w:rFonts w:ascii="Times New Roman" w:hAnsi="Times New Roman" w:cs="Times New Roman"/>
          <w:sz w:val="24"/>
          <w:szCs w:val="24"/>
        </w:rPr>
        <w:tab/>
        <w:t xml:space="preserve">J.H. </w:t>
      </w:r>
      <w:proofErr w:type="spellStart"/>
      <w:r w:rsidRPr="00135CE4">
        <w:rPr>
          <w:rFonts w:ascii="Times New Roman" w:hAnsi="Times New Roman" w:cs="Times New Roman"/>
          <w:sz w:val="24"/>
          <w:szCs w:val="24"/>
        </w:rPr>
        <w:t>Saltzer</w:t>
      </w:r>
      <w:proofErr w:type="spellEnd"/>
      <w:r w:rsidRPr="00135CE4">
        <w:rPr>
          <w:rFonts w:ascii="Times New Roman" w:hAnsi="Times New Roman" w:cs="Times New Roman"/>
          <w:sz w:val="24"/>
          <w:szCs w:val="24"/>
        </w:rPr>
        <w:t xml:space="preserve">, D.P. Reed, and D.D. Clark. “End-to-End Arguments in System Design.” In </w:t>
      </w:r>
      <w:r w:rsidRPr="00135CE4">
        <w:rPr>
          <w:rFonts w:ascii="Times New Roman" w:hAnsi="Times New Roman" w:cs="Times New Roman"/>
          <w:i/>
          <w:iCs/>
          <w:sz w:val="24"/>
          <w:szCs w:val="24"/>
        </w:rPr>
        <w:t>Proceedings of the 2nd International Conference on Distributed Computing Systems (April 8-10, 1981, Paris, France),</w:t>
      </w:r>
      <w:r w:rsidRPr="00135CE4">
        <w:rPr>
          <w:rFonts w:ascii="Times New Roman" w:hAnsi="Times New Roman" w:cs="Times New Roman"/>
          <w:sz w:val="24"/>
          <w:szCs w:val="24"/>
        </w:rPr>
        <w:t xml:space="preserve"> 509-512. Los Alamitos, CA, USA: IEEE Computer Society, 1981.</w:t>
      </w:r>
    </w:p>
    <w:p w14:paraId="5011C37B" w14:textId="6CB880FA" w:rsidR="00135CE4" w:rsidRDefault="00135CE4" w:rsidP="00135CE4">
      <w:pPr>
        <w:keepLines/>
        <w:tabs>
          <w:tab w:val="left" w:pos="806"/>
        </w:tabs>
        <w:spacing w:before="240" w:after="0" w:line="280" w:lineRule="atLeast"/>
        <w:ind w:left="720" w:hanging="720"/>
        <w:jc w:val="both"/>
        <w:rPr>
          <w:rFonts w:ascii="Times New Roman" w:hAnsi="Times New Roman" w:cs="Times New Roman"/>
          <w:sz w:val="24"/>
          <w:szCs w:val="24"/>
        </w:rPr>
      </w:pPr>
      <w:r w:rsidRPr="00135CE4">
        <w:rPr>
          <w:rFonts w:ascii="Times New Roman" w:hAnsi="Times New Roman" w:cs="Times New Roman"/>
          <w:sz w:val="24"/>
          <w:szCs w:val="24"/>
        </w:rPr>
        <w:t>[H3]</w:t>
      </w:r>
      <w:r w:rsidRPr="00135CE4">
        <w:rPr>
          <w:rFonts w:ascii="Times New Roman" w:hAnsi="Times New Roman" w:cs="Times New Roman"/>
          <w:sz w:val="24"/>
          <w:szCs w:val="24"/>
        </w:rPr>
        <w:tab/>
      </w:r>
      <w:r w:rsidRPr="00135CE4">
        <w:rPr>
          <w:rFonts w:ascii="Times New Roman" w:hAnsi="Times New Roman" w:cs="Times New Roman"/>
          <w:i/>
          <w:iCs/>
          <w:sz w:val="24"/>
          <w:szCs w:val="24"/>
        </w:rPr>
        <w:t>Organization and Processes for the Consultative Committee for Space Data Systems.</w:t>
      </w:r>
      <w:r w:rsidRPr="00135CE4">
        <w:rPr>
          <w:rFonts w:ascii="Times New Roman" w:hAnsi="Times New Roman" w:cs="Times New Roman"/>
          <w:sz w:val="24"/>
          <w:szCs w:val="24"/>
        </w:rPr>
        <w:t xml:space="preserve"> Issue 4. CCSDS Record (Yellow Book), CCSDS A02.1-Y-4. Washington, D.C.: CCSDS, April 2014.</w:t>
      </w:r>
    </w:p>
    <w:p w14:paraId="7D38D9B9" w14:textId="77777777" w:rsidR="00135CE4" w:rsidRDefault="00135CE4">
      <w:pPr>
        <w:rPr>
          <w:rFonts w:ascii="Times New Roman" w:hAnsi="Times New Roman" w:cs="Times New Roman"/>
          <w:sz w:val="24"/>
          <w:szCs w:val="24"/>
        </w:rPr>
      </w:pPr>
      <w:r>
        <w:rPr>
          <w:rFonts w:ascii="Times New Roman" w:hAnsi="Times New Roman" w:cs="Times New Roman"/>
          <w:sz w:val="24"/>
          <w:szCs w:val="24"/>
        </w:rPr>
        <w:br w:type="page"/>
      </w:r>
    </w:p>
    <w:p w14:paraId="64E18CB7" w14:textId="2A96DD0B" w:rsidR="00272591" w:rsidRPr="00B85CA6" w:rsidRDefault="00272591" w:rsidP="00B85CA6">
      <w:pPr>
        <w:pStyle w:val="Heading1"/>
        <w:jc w:val="center"/>
        <w:rPr>
          <w:rFonts w:ascii="Times New Roman" w:hAnsi="Times New Roman" w:cs="Times New Roman"/>
          <w:b/>
          <w:bCs/>
          <w:color w:val="auto"/>
          <w:sz w:val="24"/>
          <w:szCs w:val="24"/>
        </w:rPr>
      </w:pPr>
      <w:bookmarkStart w:id="162" w:name="_Toc88481887"/>
      <w:r w:rsidRPr="00B85CA6">
        <w:rPr>
          <w:rFonts w:ascii="Times New Roman" w:hAnsi="Times New Roman" w:cs="Times New Roman"/>
          <w:b/>
          <w:bCs/>
          <w:color w:val="auto"/>
          <w:sz w:val="24"/>
          <w:szCs w:val="24"/>
        </w:rPr>
        <w:lastRenderedPageBreak/>
        <w:t xml:space="preserve">ANNEX </w:t>
      </w:r>
      <w:r w:rsidR="00D1298B">
        <w:rPr>
          <w:rFonts w:ascii="Times New Roman" w:hAnsi="Times New Roman" w:cs="Times New Roman"/>
          <w:b/>
          <w:bCs/>
          <w:color w:val="auto"/>
          <w:sz w:val="24"/>
          <w:szCs w:val="24"/>
        </w:rPr>
        <w:t>K</w:t>
      </w:r>
      <w:bookmarkEnd w:id="162"/>
    </w:p>
    <w:p w14:paraId="245FE99F" w14:textId="62E3BF6A" w:rsidR="00272591" w:rsidRPr="00B85CA6" w:rsidRDefault="00272591"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ABBREVIATIONS AND ACRONYMS</w:t>
      </w:r>
    </w:p>
    <w:p w14:paraId="0E924232" w14:textId="77777777" w:rsidR="00272591" w:rsidRPr="00B85CA6" w:rsidRDefault="00272591" w:rsidP="00002FE7">
      <w:pPr>
        <w:jc w:val="center"/>
        <w:rPr>
          <w:rFonts w:ascii="Times New Roman" w:hAnsi="Times New Roman" w:cs="Times New Roman"/>
          <w:b/>
          <w:bCs/>
          <w:sz w:val="24"/>
          <w:szCs w:val="24"/>
        </w:rPr>
      </w:pPr>
      <w:r w:rsidRPr="00B85CA6">
        <w:rPr>
          <w:rFonts w:ascii="Times New Roman" w:hAnsi="Times New Roman" w:cs="Times New Roman"/>
          <w:b/>
          <w:bCs/>
          <w:sz w:val="24"/>
          <w:szCs w:val="24"/>
        </w:rPr>
        <w:t>(INFORMATIVE)</w:t>
      </w:r>
    </w:p>
    <w:p w14:paraId="1C022BF1" w14:textId="56331E12"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u w:val="single"/>
        </w:rPr>
      </w:pPr>
      <w:r w:rsidRPr="00272591">
        <w:rPr>
          <w:rFonts w:ascii="Times New Roman" w:hAnsi="Times New Roman" w:cs="Times New Roman"/>
          <w:sz w:val="24"/>
          <w:szCs w:val="24"/>
          <w:u w:val="single"/>
        </w:rPr>
        <w:t>Term</w:t>
      </w:r>
      <w:r w:rsidRPr="00272591">
        <w:rPr>
          <w:rFonts w:ascii="Times New Roman" w:hAnsi="Times New Roman" w:cs="Times New Roman"/>
          <w:sz w:val="24"/>
          <w:szCs w:val="24"/>
        </w:rPr>
        <w:tab/>
      </w:r>
      <w:r w:rsidRPr="00272591">
        <w:rPr>
          <w:rFonts w:ascii="Times New Roman" w:hAnsi="Times New Roman" w:cs="Times New Roman"/>
          <w:sz w:val="24"/>
          <w:szCs w:val="24"/>
        </w:rPr>
        <w:tab/>
      </w:r>
      <w:r w:rsidRPr="00272591">
        <w:rPr>
          <w:rFonts w:ascii="Times New Roman" w:hAnsi="Times New Roman" w:cs="Times New Roman"/>
          <w:sz w:val="24"/>
          <w:szCs w:val="24"/>
          <w:u w:val="single"/>
        </w:rPr>
        <w:t>Meaning</w:t>
      </w:r>
    </w:p>
    <w:p w14:paraId="1A5C83BC" w14:textId="02158D35"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AA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application agent</w:t>
      </w:r>
    </w:p>
    <w:p w14:paraId="6A368C33" w14:textId="6D2A7B4E"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ACS</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aggregate custody signal</w:t>
      </w:r>
    </w:p>
    <w:p w14:paraId="11C962EA" w14:textId="2CFFBBA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ACS-EXB</w:t>
      </w:r>
      <w:r>
        <w:rPr>
          <w:rFonts w:ascii="Times New Roman" w:hAnsi="Times New Roman" w:cs="Times New Roman"/>
          <w:sz w:val="24"/>
          <w:szCs w:val="24"/>
        </w:rPr>
        <w:tab/>
        <w:t>aggregate custody signal external block</w:t>
      </w:r>
    </w:p>
    <w:p w14:paraId="1EAC4911" w14:textId="1738ED4B"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B</w:t>
      </w:r>
      <w:r>
        <w:rPr>
          <w:rFonts w:ascii="Times New Roman" w:hAnsi="Times New Roman" w:cs="Times New Roman"/>
          <w:sz w:val="24"/>
          <w:szCs w:val="24"/>
        </w:rPr>
        <w:t>I</w:t>
      </w:r>
      <w:r w:rsidRPr="00272591">
        <w:rPr>
          <w:rFonts w:ascii="Times New Roman" w:hAnsi="Times New Roman" w:cs="Times New Roman"/>
          <w:sz w:val="24"/>
          <w:szCs w:val="24"/>
        </w:rPr>
        <w:t>B</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 xml:space="preserve">bundle </w:t>
      </w:r>
      <w:r>
        <w:rPr>
          <w:rFonts w:ascii="Times New Roman" w:hAnsi="Times New Roman" w:cs="Times New Roman"/>
          <w:sz w:val="24"/>
          <w:szCs w:val="24"/>
        </w:rPr>
        <w:t>integration</w:t>
      </w:r>
      <w:r w:rsidRPr="00272591">
        <w:rPr>
          <w:rFonts w:ascii="Times New Roman" w:hAnsi="Times New Roman" w:cs="Times New Roman"/>
          <w:sz w:val="24"/>
          <w:szCs w:val="24"/>
        </w:rPr>
        <w:t xml:space="preserve"> block</w:t>
      </w:r>
    </w:p>
    <w:p w14:paraId="7DF4115C" w14:textId="01C7E5F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BCB</w:t>
      </w:r>
      <w:r>
        <w:rPr>
          <w:rFonts w:ascii="Times New Roman" w:hAnsi="Times New Roman" w:cs="Times New Roman"/>
          <w:sz w:val="24"/>
          <w:szCs w:val="24"/>
        </w:rPr>
        <w:tab/>
      </w:r>
      <w:r>
        <w:rPr>
          <w:rFonts w:ascii="Times New Roman" w:hAnsi="Times New Roman" w:cs="Times New Roman"/>
          <w:sz w:val="24"/>
          <w:szCs w:val="24"/>
        </w:rPr>
        <w:tab/>
        <w:t>bundle confidentiality block</w:t>
      </w:r>
    </w:p>
    <w:p w14:paraId="527BD775" w14:textId="51DB5D49"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BP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Bundle Protocol</w:t>
      </w:r>
    </w:p>
    <w:p w14:paraId="74058BE0" w14:textId="6796A1BE"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BPA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bundle protocol agent</w:t>
      </w:r>
    </w:p>
    <w:p w14:paraId="13D4118E" w14:textId="17D8238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proofErr w:type="spellStart"/>
      <w:r w:rsidRPr="00272591">
        <w:rPr>
          <w:rFonts w:ascii="Times New Roman" w:hAnsi="Times New Roman" w:cs="Times New Roman"/>
          <w:sz w:val="24"/>
          <w:szCs w:val="24"/>
        </w:rPr>
        <w:t>B</w:t>
      </w:r>
      <w:r>
        <w:rPr>
          <w:rFonts w:ascii="Times New Roman" w:hAnsi="Times New Roman" w:cs="Times New Roman"/>
          <w:sz w:val="24"/>
          <w:szCs w:val="24"/>
        </w:rPr>
        <w:t>PSec</w:t>
      </w:r>
      <w:proofErr w:type="spellEnd"/>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 xml:space="preserve">Bundle </w:t>
      </w:r>
      <w:r>
        <w:rPr>
          <w:rFonts w:ascii="Times New Roman" w:hAnsi="Times New Roman" w:cs="Times New Roman"/>
          <w:sz w:val="24"/>
          <w:szCs w:val="24"/>
        </w:rPr>
        <w:t>Protocol Security</w:t>
      </w:r>
    </w:p>
    <w:p w14:paraId="49B22DC2" w14:textId="717EE86C"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CBHE</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compressed bundle header encoding</w:t>
      </w:r>
    </w:p>
    <w:p w14:paraId="2CA76E4C" w14:textId="25E41363" w:rsidR="00F91D11" w:rsidRDefault="00F91D1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CBOR</w:t>
      </w:r>
      <w:r>
        <w:rPr>
          <w:rFonts w:ascii="Times New Roman" w:hAnsi="Times New Roman" w:cs="Times New Roman"/>
          <w:sz w:val="24"/>
          <w:szCs w:val="24"/>
        </w:rPr>
        <w:tab/>
      </w:r>
      <w:r>
        <w:rPr>
          <w:rFonts w:ascii="Times New Roman" w:hAnsi="Times New Roman" w:cs="Times New Roman"/>
          <w:sz w:val="24"/>
          <w:szCs w:val="24"/>
        </w:rPr>
        <w:tab/>
        <w:t>Concise Binary Object Representation</w:t>
      </w:r>
    </w:p>
    <w:p w14:paraId="39C878AF" w14:textId="7E8E3B0A" w:rsidR="00CB5ECA"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CCSDS</w:t>
      </w:r>
      <w:r>
        <w:rPr>
          <w:rFonts w:ascii="Times New Roman" w:hAnsi="Times New Roman" w:cs="Times New Roman"/>
          <w:sz w:val="24"/>
          <w:szCs w:val="24"/>
        </w:rPr>
        <w:tab/>
      </w:r>
      <w:r>
        <w:rPr>
          <w:rFonts w:ascii="Times New Roman" w:hAnsi="Times New Roman" w:cs="Times New Roman"/>
          <w:sz w:val="24"/>
          <w:szCs w:val="24"/>
        </w:rPr>
        <w:tab/>
        <w:t>Consultative Committee for Space Data Systems</w:t>
      </w:r>
    </w:p>
    <w:p w14:paraId="5950787B" w14:textId="24730F9B"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CRC</w:t>
      </w:r>
      <w:r>
        <w:rPr>
          <w:rFonts w:ascii="Times New Roman" w:hAnsi="Times New Roman" w:cs="Times New Roman"/>
          <w:sz w:val="24"/>
          <w:szCs w:val="24"/>
        </w:rPr>
        <w:tab/>
      </w:r>
      <w:r>
        <w:rPr>
          <w:rFonts w:ascii="Times New Roman" w:hAnsi="Times New Roman" w:cs="Times New Roman"/>
          <w:sz w:val="24"/>
          <w:szCs w:val="24"/>
        </w:rPr>
        <w:tab/>
        <w:t>cyclic redundancy check</w:t>
      </w:r>
    </w:p>
    <w:p w14:paraId="539235A8" w14:textId="00AF15A0"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CTEB</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custody transfer enhancement block</w:t>
      </w:r>
    </w:p>
    <w:p w14:paraId="57DD5E1C" w14:textId="57391DB8" w:rsidR="00CB5ECA" w:rsidRPr="00272591"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CL</w:t>
      </w:r>
      <w:r>
        <w:rPr>
          <w:rFonts w:ascii="Times New Roman" w:hAnsi="Times New Roman" w:cs="Times New Roman"/>
          <w:sz w:val="24"/>
          <w:szCs w:val="24"/>
        </w:rPr>
        <w:tab/>
      </w:r>
      <w:r>
        <w:rPr>
          <w:rFonts w:ascii="Times New Roman" w:hAnsi="Times New Roman" w:cs="Times New Roman"/>
          <w:sz w:val="24"/>
          <w:szCs w:val="24"/>
        </w:rPr>
        <w:tab/>
        <w:t>convergence layer</w:t>
      </w:r>
    </w:p>
    <w:p w14:paraId="7AA563CD" w14:textId="4F9E4A09"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CLA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convergence layer adapter</w:t>
      </w:r>
    </w:p>
    <w:p w14:paraId="35F2A8B5" w14:textId="068B18EF"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DTN</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delay tolerant network</w:t>
      </w:r>
    </w:p>
    <w:p w14:paraId="40977C9E" w14:textId="6B88E448"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EID</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endpoint identifier</w:t>
      </w:r>
    </w:p>
    <w:p w14:paraId="726EB906" w14:textId="09BBF069" w:rsid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IANA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Internet Assigned Numbers Authority</w:t>
      </w:r>
    </w:p>
    <w:p w14:paraId="0A029788" w14:textId="65B32D77" w:rsidR="00CB5ECA"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IP</w:t>
      </w:r>
      <w:r>
        <w:rPr>
          <w:rFonts w:ascii="Times New Roman" w:hAnsi="Times New Roman" w:cs="Times New Roman"/>
          <w:sz w:val="24"/>
          <w:szCs w:val="24"/>
        </w:rPr>
        <w:tab/>
      </w:r>
      <w:r>
        <w:rPr>
          <w:rFonts w:ascii="Times New Roman" w:hAnsi="Times New Roman" w:cs="Times New Roman"/>
          <w:sz w:val="24"/>
          <w:szCs w:val="24"/>
        </w:rPr>
        <w:tab/>
        <w:t>Internet Protocol</w:t>
      </w:r>
    </w:p>
    <w:p w14:paraId="7740B1F3" w14:textId="4218B5E0" w:rsidR="00CB5ECA" w:rsidRPr="00272591" w:rsidRDefault="00CB5ECA" w:rsidP="00272591">
      <w:pPr>
        <w:keepLines/>
        <w:tabs>
          <w:tab w:val="left" w:pos="806"/>
        </w:tabs>
        <w:spacing w:before="240" w:after="0" w:line="280" w:lineRule="atLeast"/>
        <w:jc w:val="both"/>
        <w:rPr>
          <w:rFonts w:ascii="Times New Roman" w:hAnsi="Times New Roman" w:cs="Times New Roman"/>
          <w:sz w:val="24"/>
          <w:szCs w:val="24"/>
        </w:rPr>
      </w:pPr>
      <w:r>
        <w:rPr>
          <w:rFonts w:ascii="Times New Roman" w:hAnsi="Times New Roman" w:cs="Times New Roman"/>
          <w:sz w:val="24"/>
          <w:szCs w:val="24"/>
        </w:rPr>
        <w:t>IPN</w:t>
      </w:r>
      <w:r>
        <w:rPr>
          <w:rFonts w:ascii="Times New Roman" w:hAnsi="Times New Roman" w:cs="Times New Roman"/>
          <w:sz w:val="24"/>
          <w:szCs w:val="24"/>
        </w:rPr>
        <w:tab/>
      </w:r>
      <w:r>
        <w:rPr>
          <w:rFonts w:ascii="Times New Roman" w:hAnsi="Times New Roman" w:cs="Times New Roman"/>
          <w:sz w:val="24"/>
          <w:szCs w:val="24"/>
        </w:rPr>
        <w:tab/>
        <w:t>Interplanetary Network</w:t>
      </w:r>
    </w:p>
    <w:p w14:paraId="50B080C3" w14:textId="04835A0A"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LTP</w:t>
      </w:r>
      <w:r w:rsidRPr="00272591">
        <w:rPr>
          <w:rFonts w:ascii="Times New Roman" w:hAnsi="Times New Roman" w:cs="Times New Roman"/>
          <w:sz w:val="24"/>
          <w:szCs w:val="24"/>
        </w:rPr>
        <w:tab/>
      </w:r>
      <w:r>
        <w:rPr>
          <w:rFonts w:ascii="Times New Roman" w:hAnsi="Times New Roman" w:cs="Times New Roman"/>
          <w:sz w:val="24"/>
          <w:szCs w:val="24"/>
        </w:rPr>
        <w:tab/>
      </w:r>
      <w:proofErr w:type="spellStart"/>
      <w:r w:rsidRPr="00272591">
        <w:rPr>
          <w:rFonts w:ascii="Times New Roman" w:hAnsi="Times New Roman" w:cs="Times New Roman"/>
          <w:sz w:val="24"/>
          <w:szCs w:val="24"/>
        </w:rPr>
        <w:t>Licklider</w:t>
      </w:r>
      <w:proofErr w:type="spellEnd"/>
      <w:r w:rsidRPr="00272591">
        <w:rPr>
          <w:rFonts w:ascii="Times New Roman" w:hAnsi="Times New Roman" w:cs="Times New Roman"/>
          <w:sz w:val="24"/>
          <w:szCs w:val="24"/>
        </w:rPr>
        <w:t xml:space="preserve"> Transmission Protocol</w:t>
      </w:r>
    </w:p>
    <w:p w14:paraId="6457AA8A" w14:textId="36A6E61A"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lastRenderedPageBreak/>
        <w:t>OSI</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Open Systems Interconnection</w:t>
      </w:r>
    </w:p>
    <w:p w14:paraId="123668C5" w14:textId="3BD64365"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PICS</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protocol implementation conformance statement</w:t>
      </w:r>
    </w:p>
    <w:p w14:paraId="4FE47771" w14:textId="424E869F"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PDU</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payload data unit</w:t>
      </w:r>
    </w:p>
    <w:p w14:paraId="0E43A6A5" w14:textId="23E230A8"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RL</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requirement</w:t>
      </w:r>
      <w:r w:rsidR="00F91D11">
        <w:rPr>
          <w:rFonts w:ascii="Times New Roman" w:hAnsi="Times New Roman" w:cs="Times New Roman"/>
          <w:sz w:val="24"/>
          <w:szCs w:val="24"/>
        </w:rPr>
        <w:t>s</w:t>
      </w:r>
      <w:r w:rsidRPr="00272591">
        <w:rPr>
          <w:rFonts w:ascii="Times New Roman" w:hAnsi="Times New Roman" w:cs="Times New Roman"/>
          <w:sz w:val="24"/>
          <w:szCs w:val="24"/>
        </w:rPr>
        <w:t xml:space="preserve"> list</w:t>
      </w:r>
    </w:p>
    <w:p w14:paraId="545CB712" w14:textId="5F669DEF"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RFC</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 xml:space="preserve">Request </w:t>
      </w:r>
      <w:proofErr w:type="gramStart"/>
      <w:r w:rsidRPr="00272591">
        <w:rPr>
          <w:rFonts w:ascii="Times New Roman" w:hAnsi="Times New Roman" w:cs="Times New Roman"/>
          <w:sz w:val="24"/>
          <w:szCs w:val="24"/>
        </w:rPr>
        <w:t>For</w:t>
      </w:r>
      <w:proofErr w:type="gramEnd"/>
      <w:r w:rsidRPr="00272591">
        <w:rPr>
          <w:rFonts w:ascii="Times New Roman" w:hAnsi="Times New Roman" w:cs="Times New Roman"/>
          <w:sz w:val="24"/>
          <w:szCs w:val="24"/>
        </w:rPr>
        <w:t xml:space="preserve"> Comment</w:t>
      </w:r>
    </w:p>
    <w:p w14:paraId="03E8110C" w14:textId="7EC5D022"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SANA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Space Assigned Numbers Authority</w:t>
      </w:r>
    </w:p>
    <w:p w14:paraId="78E2B539" w14:textId="05CEA14A"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SDA</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service data aggregation</w:t>
      </w:r>
    </w:p>
    <w:p w14:paraId="79E092CC" w14:textId="36D15AB7"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SDU</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service data unit</w:t>
      </w:r>
    </w:p>
    <w:p w14:paraId="376CA23B" w14:textId="1891E67D"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TCP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Transmission Control Protocol</w:t>
      </w:r>
    </w:p>
    <w:p w14:paraId="5D9890AA" w14:textId="3044123E" w:rsidR="00272591" w:rsidRPr="00272591"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UDP</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User Datagram Protocol</w:t>
      </w:r>
    </w:p>
    <w:p w14:paraId="39724926" w14:textId="3E7C9D47" w:rsidR="00CA7168" w:rsidRPr="00CA7168" w:rsidRDefault="00272591" w:rsidP="00272591">
      <w:pPr>
        <w:keepLines/>
        <w:tabs>
          <w:tab w:val="left" w:pos="806"/>
        </w:tabs>
        <w:spacing w:before="240" w:after="0" w:line="280" w:lineRule="atLeast"/>
        <w:jc w:val="both"/>
        <w:rPr>
          <w:rFonts w:ascii="Times New Roman" w:hAnsi="Times New Roman" w:cs="Times New Roman"/>
          <w:sz w:val="24"/>
          <w:szCs w:val="24"/>
        </w:rPr>
      </w:pPr>
      <w:r w:rsidRPr="00272591">
        <w:rPr>
          <w:rFonts w:ascii="Times New Roman" w:hAnsi="Times New Roman" w:cs="Times New Roman"/>
          <w:sz w:val="24"/>
          <w:szCs w:val="24"/>
        </w:rPr>
        <w:t>URI</w:t>
      </w:r>
      <w:r w:rsidRPr="00272591">
        <w:rPr>
          <w:rFonts w:ascii="Times New Roman" w:hAnsi="Times New Roman" w:cs="Times New Roman"/>
          <w:sz w:val="24"/>
          <w:szCs w:val="24"/>
        </w:rPr>
        <w:tab/>
      </w:r>
      <w:r>
        <w:rPr>
          <w:rFonts w:ascii="Times New Roman" w:hAnsi="Times New Roman" w:cs="Times New Roman"/>
          <w:sz w:val="24"/>
          <w:szCs w:val="24"/>
        </w:rPr>
        <w:tab/>
      </w:r>
      <w:r w:rsidRPr="00272591">
        <w:rPr>
          <w:rFonts w:ascii="Times New Roman" w:hAnsi="Times New Roman" w:cs="Times New Roman"/>
          <w:sz w:val="24"/>
          <w:szCs w:val="24"/>
        </w:rPr>
        <w:t>uniform resource identifier</w:t>
      </w:r>
    </w:p>
    <w:sectPr w:rsidR="00CA7168" w:rsidRPr="00CA7168" w:rsidSect="001448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lix Flentge" w:date="2021-12-10T09:33:00Z" w:initials="FF">
    <w:p w14:paraId="6418A653" w14:textId="141DF910" w:rsidR="00120BFF" w:rsidRDefault="00120BFF">
      <w:pPr>
        <w:pStyle w:val="CommentText"/>
      </w:pPr>
      <w:r>
        <w:rPr>
          <w:rStyle w:val="CommentReference"/>
        </w:rPr>
        <w:annotationRef/>
      </w:r>
      <w:r>
        <w:t>will be red first and need to add corresponding ‘Preface’</w:t>
      </w:r>
    </w:p>
  </w:comment>
  <w:comment w:id="1" w:author="Blanding, Beau T. (MSFC-HP27)[HOSC SERVICES CONTRACT]" w:date="2022-01-12T12:35:00Z" w:initials="BBT(SC">
    <w:p w14:paraId="2535DFD7" w14:textId="0DE05949" w:rsidR="00120BFF" w:rsidRDefault="00120BFF">
      <w:pPr>
        <w:pStyle w:val="CommentText"/>
      </w:pPr>
      <w:r>
        <w:rPr>
          <w:rStyle w:val="CommentReference"/>
        </w:rPr>
        <w:annotationRef/>
      </w:r>
    </w:p>
  </w:comment>
  <w:comment w:id="7" w:author="Felix Flentge" w:date="2021-12-10T09:40:00Z" w:initials="FF">
    <w:p w14:paraId="315B1FEA" w14:textId="4A00AAC8" w:rsidR="00120BFF" w:rsidRDefault="00120BFF">
      <w:pPr>
        <w:pStyle w:val="CommentText"/>
      </w:pPr>
      <w:r>
        <w:rPr>
          <w:rStyle w:val="CommentReference"/>
        </w:rPr>
        <w:annotationRef/>
      </w:r>
      <w:r>
        <w:t>this seems too limiting</w:t>
      </w:r>
    </w:p>
  </w:comment>
  <w:comment w:id="8" w:author="Blanding, Beau T. (MSFC-HP27)[HOSC SERVICES CONTRACT]" w:date="2022-01-12T13:09:00Z" w:initials="BBT(SC">
    <w:p w14:paraId="1FDF4866" w14:textId="63912456" w:rsidR="00120BFF" w:rsidRDefault="00120BFF">
      <w:pPr>
        <w:pStyle w:val="CommentText"/>
      </w:pPr>
      <w:r>
        <w:rPr>
          <w:rStyle w:val="CommentReference"/>
        </w:rPr>
        <w:annotationRef/>
      </w:r>
      <w:r>
        <w:t>Unsure of how you might like to see it unlimited. Changed words to say that DTN is usable in but not limited to environments that have the mentioned characteristics.</w:t>
      </w:r>
    </w:p>
  </w:comment>
  <w:comment w:id="9" w:author="Felix Flentge" w:date="2021-12-10T09:40:00Z" w:initials="FF">
    <w:p w14:paraId="654DC5FE" w14:textId="5EBE4B36" w:rsidR="00120BFF" w:rsidRDefault="00120BFF">
      <w:pPr>
        <w:pStyle w:val="CommentText"/>
      </w:pPr>
      <w:r>
        <w:rPr>
          <w:rStyle w:val="CommentReference"/>
        </w:rPr>
        <w:annotationRef/>
      </w:r>
      <w:r>
        <w:t xml:space="preserve">add USLP and Encapsulation Packet </w:t>
      </w:r>
      <w:proofErr w:type="spellStart"/>
      <w:r>
        <w:t>Prototocl</w:t>
      </w:r>
      <w:proofErr w:type="spellEnd"/>
    </w:p>
  </w:comment>
  <w:comment w:id="10" w:author="Blanding, Beau T. (MSFC-HP27)[HOSC SERVICES CONTRACT]" w:date="2022-01-12T13:12:00Z" w:initials="BBT(SC">
    <w:p w14:paraId="0E3B71A4" w14:textId="42EEF9BF" w:rsidR="00120BFF" w:rsidRDefault="00120BFF">
      <w:pPr>
        <w:pStyle w:val="CommentText"/>
      </w:pPr>
      <w:r>
        <w:rPr>
          <w:rStyle w:val="CommentReference"/>
        </w:rPr>
        <w:annotationRef/>
      </w:r>
    </w:p>
  </w:comment>
  <w:comment w:id="13" w:author="Blanding, Beau T. (MSFC-HP27)[HOSC SERVICES CONTRACT]" w:date="2021-02-24T09:55:00Z" w:initials="BBT(SC">
    <w:p w14:paraId="7D3975D6" w14:textId="77777777" w:rsidR="00120BFF" w:rsidRDefault="00120BFF">
      <w:pPr>
        <w:pStyle w:val="CommentText"/>
      </w:pPr>
      <w:r>
        <w:rPr>
          <w:rStyle w:val="CommentReference"/>
        </w:rPr>
        <w:annotationRef/>
      </w:r>
      <w:r>
        <w:t>Are these purposely not included in the new Bundle node depiction?</w:t>
      </w:r>
    </w:p>
  </w:comment>
  <w:comment w:id="14" w:author="Felix Flentge" w:date="2021-12-10T09:42:00Z" w:initials="FF">
    <w:p w14:paraId="0D03F36C" w14:textId="6E40903E" w:rsidR="00120BFF" w:rsidRDefault="00120BFF">
      <w:pPr>
        <w:pStyle w:val="CommentText"/>
      </w:pPr>
      <w:r>
        <w:rPr>
          <w:rStyle w:val="CommentReference"/>
        </w:rPr>
        <w:annotationRef/>
      </w:r>
      <w:r>
        <w:t>maybe: That application agent may provide communication services to multiple applications and register in multiple endpoints?</w:t>
      </w:r>
    </w:p>
  </w:comment>
  <w:comment w:id="16" w:author="Blanding, Beau T. (MSFC-HP27)[HOSC SERVICES CONTRACT]" w:date="2022-04-03T18:41:00Z" w:initials="BBT(HSC">
    <w:p w14:paraId="26804281" w14:textId="55F7C4A8" w:rsidR="00120BFF" w:rsidRDefault="00120BFF">
      <w:pPr>
        <w:pStyle w:val="CommentText"/>
      </w:pPr>
      <w:r>
        <w:rPr>
          <w:rStyle w:val="CommentReference"/>
        </w:rPr>
        <w:annotationRef/>
      </w:r>
      <w:r>
        <w:t>Break references into two sections. Were the two sections RFC and non-RFC?</w:t>
      </w:r>
    </w:p>
  </w:comment>
  <w:comment w:id="17" w:author="Felix Flentge" w:date="2021-12-10T09:45:00Z" w:initials="FF">
    <w:p w14:paraId="51EFE997" w14:textId="363F25B5" w:rsidR="00120BFF" w:rsidRDefault="00120BFF">
      <w:pPr>
        <w:pStyle w:val="CommentText"/>
      </w:pPr>
      <w:r>
        <w:rPr>
          <w:rStyle w:val="CommentReference"/>
        </w:rPr>
        <w:annotationRef/>
      </w:r>
      <w:r>
        <w:t>B-3: Encapsulation Packet Protocol</w:t>
      </w:r>
    </w:p>
  </w:comment>
  <w:comment w:id="20" w:author="Blanding, Beau T. (MSFC-HP27)[HOSC SERVICES CONTRACT]" w:date="2022-04-03T18:39:00Z" w:initials="BBT(HSC">
    <w:p w14:paraId="1BF75732" w14:textId="517F94E7" w:rsidR="00120BFF" w:rsidRDefault="00120BFF">
      <w:pPr>
        <w:pStyle w:val="CommentText"/>
      </w:pPr>
      <w:r>
        <w:rPr>
          <w:rStyle w:val="CommentReference"/>
        </w:rPr>
        <w:annotationRef/>
      </w:r>
      <w:r>
        <w:t>Breakdown of each item</w:t>
      </w:r>
    </w:p>
  </w:comment>
  <w:comment w:id="21" w:author="Blanding, Beau T. (MSFC-HP27)[HOSC SERVICES CONTRACT]" w:date="2022-05-10T13:29:00Z" w:initials="BBT(HSC">
    <w:p w14:paraId="1D599E4E" w14:textId="1A2B40DC" w:rsidR="00120BFF" w:rsidRDefault="00120BFF">
      <w:pPr>
        <w:pStyle w:val="CommentText"/>
      </w:pPr>
      <w:r>
        <w:rPr>
          <w:rStyle w:val="CommentReference"/>
        </w:rPr>
        <w:annotationRef/>
      </w:r>
      <w:r>
        <w:t>Need help with this one</w:t>
      </w:r>
    </w:p>
  </w:comment>
  <w:comment w:id="22" w:author="Felix Flentge" w:date="2021-12-10T09:45:00Z" w:initials="FF">
    <w:p w14:paraId="2F966BDE" w14:textId="2A14E601" w:rsidR="00120BFF" w:rsidRDefault="00120BFF">
      <w:pPr>
        <w:pStyle w:val="CommentText"/>
      </w:pPr>
      <w:r>
        <w:rPr>
          <w:rStyle w:val="CommentReference"/>
        </w:rPr>
        <w:annotationRef/>
      </w:r>
      <w:r>
        <w:t xml:space="preserve">should we add ‘disparate data </w:t>
      </w:r>
      <w:proofErr w:type="gramStart"/>
      <w:r>
        <w:t>rates’</w:t>
      </w:r>
      <w:proofErr w:type="gramEnd"/>
      <w:r>
        <w:t xml:space="preserve"> ?</w:t>
      </w:r>
    </w:p>
  </w:comment>
  <w:comment w:id="23" w:author="Felix Flentge" w:date="2021-12-10T09:47:00Z" w:initials="FF">
    <w:p w14:paraId="05074FA9" w14:textId="0EB45847" w:rsidR="00120BFF" w:rsidRDefault="00120BFF">
      <w:pPr>
        <w:pStyle w:val="CommentText"/>
      </w:pPr>
      <w:r>
        <w:rPr>
          <w:rStyle w:val="CommentReference"/>
        </w:rPr>
        <w:annotationRef/>
      </w:r>
      <w:r>
        <w:t>we already had this above</w:t>
      </w:r>
    </w:p>
  </w:comment>
  <w:comment w:id="24" w:author="Blanding, Beau T. (MSFC-HP27)[HOSC SERVICES CONTRACT]" w:date="2022-02-09T14:00:00Z" w:initials="BBT(SC">
    <w:p w14:paraId="68DB4192" w14:textId="027C317A" w:rsidR="00120BFF" w:rsidRDefault="00120BFF">
      <w:pPr>
        <w:pStyle w:val="CommentText"/>
      </w:pPr>
      <w:r>
        <w:rPr>
          <w:rStyle w:val="CommentReference"/>
        </w:rPr>
        <w:annotationRef/>
      </w:r>
      <w:r>
        <w:t>Noted. This copy-paste is based on how the previous Blue book decided to start section 2. Definitely willing to discuss this at our working group meetings</w:t>
      </w:r>
    </w:p>
  </w:comment>
  <w:comment w:id="28" w:author="Blanding, Beau T. (MSFC-HP27)[HOSC SERVICES CONTRACT]" w:date="2022-05-10T14:20:00Z" w:initials="BBT(HSC">
    <w:p w14:paraId="411ED48C" w14:textId="44A546A2" w:rsidR="00120BFF" w:rsidRDefault="00120BFF">
      <w:pPr>
        <w:pStyle w:val="CommentText"/>
      </w:pPr>
      <w:r>
        <w:rPr>
          <w:rStyle w:val="CommentReference"/>
        </w:rPr>
        <w:annotationRef/>
      </w:r>
      <w:r>
        <w:t>revisit</w:t>
      </w:r>
    </w:p>
  </w:comment>
  <w:comment w:id="32" w:author="Felix Flentge" w:date="2021-12-10T09:56:00Z" w:initials="FF">
    <w:p w14:paraId="780923AB" w14:textId="19C7F50B" w:rsidR="00120BFF" w:rsidRDefault="00120BFF">
      <w:pPr>
        <w:pStyle w:val="CommentText"/>
      </w:pPr>
      <w:r>
        <w:rPr>
          <w:rStyle w:val="CommentReference"/>
        </w:rPr>
        <w:annotationRef/>
      </w:r>
      <w:r>
        <w:t>I think this can go away as covered in BPv7.</w:t>
      </w:r>
    </w:p>
    <w:p w14:paraId="2710735A" w14:textId="3D25FAB1" w:rsidR="00120BFF" w:rsidRDefault="00120BFF">
      <w:pPr>
        <w:pStyle w:val="CommentText"/>
      </w:pPr>
    </w:p>
    <w:p w14:paraId="750F3E93" w14:textId="7DCFDAFC" w:rsidR="00120BFF" w:rsidRDefault="00120BFF">
      <w:pPr>
        <w:pStyle w:val="CommentText"/>
      </w:pPr>
      <w:r>
        <w:t>(We might need to say something about node numbers and node ids.)</w:t>
      </w:r>
    </w:p>
    <w:p w14:paraId="2A10DED3" w14:textId="64410012" w:rsidR="00120BFF" w:rsidRDefault="00120BFF">
      <w:pPr>
        <w:pStyle w:val="CommentText"/>
      </w:pPr>
    </w:p>
    <w:p w14:paraId="2CAC8DF4" w14:textId="3C8EE1B0" w:rsidR="00120BFF" w:rsidRDefault="00120BFF">
      <w:pPr>
        <w:pStyle w:val="CommentText"/>
      </w:pPr>
      <w:r>
        <w:t xml:space="preserve">We might need to say something about the (non-) support of </w:t>
      </w:r>
      <w:proofErr w:type="spellStart"/>
      <w:r>
        <w:t>dtn</w:t>
      </w:r>
      <w:proofErr w:type="spellEnd"/>
      <w:r>
        <w:t xml:space="preserve"> naming scheme.</w:t>
      </w:r>
    </w:p>
  </w:comment>
  <w:comment w:id="33" w:author="Blanding, Beau T. (MSFC-HP27)[HOSC SERVICES CONTRACT]" w:date="2022-02-14T15:55:00Z" w:initials="BBT(SC">
    <w:p w14:paraId="332493BE" w14:textId="02A770F0" w:rsidR="00120BFF" w:rsidRDefault="00120BFF">
      <w:pPr>
        <w:pStyle w:val="CommentText"/>
      </w:pPr>
      <w:r>
        <w:rPr>
          <w:rStyle w:val="CommentReference"/>
        </w:rPr>
        <w:annotationRef/>
      </w:r>
      <w:r>
        <w:t xml:space="preserve">This section needs to be defined. </w:t>
      </w:r>
      <w:proofErr w:type="gramStart"/>
      <w:r>
        <w:t>Otherwise</w:t>
      </w:r>
      <w:proofErr w:type="gramEnd"/>
      <w:r>
        <w:t xml:space="preserve"> anything else could be put in instead of ‘IPN:’</w:t>
      </w:r>
    </w:p>
  </w:comment>
  <w:comment w:id="34" w:author="Blanding, Beau T. (MSFC-HP27)[HOSC SERVICES CONTRACT]" w:date="2022-02-14T16:02:00Z" w:initials="BBT(SC">
    <w:p w14:paraId="6FA8E0AB" w14:textId="5C7C8DB7" w:rsidR="00120BFF" w:rsidRDefault="00120BFF">
      <w:pPr>
        <w:pStyle w:val="CommentText"/>
      </w:pPr>
      <w:r>
        <w:rPr>
          <w:rStyle w:val="CommentReference"/>
        </w:rPr>
        <w:annotationRef/>
      </w:r>
      <w:r>
        <w:t>The SANA registry “CCSDS CBHE Node Number Registry” should have its name changed to “CCSDS IPN Node Number Registry, no?</w:t>
      </w:r>
    </w:p>
  </w:comment>
  <w:comment w:id="35" w:author="Blanding, Beau T. (MSFC-HP27)[HOSC SERVICES CONTRACT]" w:date="2022-05-11T12:26:00Z" w:initials="BBT(HSC">
    <w:p w14:paraId="465FF186" w14:textId="06C2B1B2" w:rsidR="000871C7" w:rsidRDefault="000871C7">
      <w:pPr>
        <w:pStyle w:val="CommentText"/>
      </w:pPr>
      <w:r>
        <w:rPr>
          <w:rStyle w:val="CommentReference"/>
        </w:rPr>
        <w:annotationRef/>
      </w:r>
      <w:r>
        <w:t>Putting time section in green book</w:t>
      </w:r>
    </w:p>
  </w:comment>
  <w:comment w:id="36" w:author="Blanding, Beau T. (MSFC-HP27)[HOSC SERVICES CONTRACT]" w:date="2022-04-03T18:59:00Z" w:initials="BBT(HSC">
    <w:p w14:paraId="14CE17CA" w14:textId="02B42176" w:rsidR="00120BFF" w:rsidRDefault="00120BFF">
      <w:pPr>
        <w:pStyle w:val="CommentText"/>
      </w:pPr>
      <w:r>
        <w:rPr>
          <w:rStyle w:val="CommentReference"/>
        </w:rPr>
        <w:annotationRef/>
      </w:r>
      <w:r>
        <w:t>Time bias differences would be on a nanosecond resolution. Opinion of Reviewers that having this in is probably not worth making readers anxious</w:t>
      </w:r>
    </w:p>
  </w:comment>
  <w:comment w:id="39" w:author="Blanding, Beau T. (MSFC-HP27)[HOSC SERVICES CONTRACT]" w:date="2021-11-16T23:57:00Z" w:initials="BBT(SC">
    <w:p w14:paraId="40E996BC" w14:textId="44C19DF5" w:rsidR="00120BFF" w:rsidRDefault="00120BFF">
      <w:pPr>
        <w:pStyle w:val="CommentText"/>
      </w:pPr>
      <w:r>
        <w:rPr>
          <w:rStyle w:val="CommentReference"/>
        </w:rPr>
        <w:annotationRef/>
      </w:r>
      <w:r>
        <w:t xml:space="preserve">Overall direction for Section 4. Rip out mention of custody transfer and </w:t>
      </w:r>
      <w:proofErr w:type="spellStart"/>
      <w:r>
        <w:t>IsSingletonEID</w:t>
      </w:r>
      <w:proofErr w:type="spellEnd"/>
      <w:r>
        <w:t xml:space="preserve">. There was discussion for removing </w:t>
      </w:r>
      <w:proofErr w:type="gramStart"/>
      <w:r>
        <w:t>polling, but</w:t>
      </w:r>
      <w:proofErr w:type="gramEnd"/>
      <w:r>
        <w:t xml:space="preserve"> is currently undecided.</w:t>
      </w:r>
    </w:p>
  </w:comment>
  <w:comment w:id="40" w:author="Felix Flentge" w:date="2021-12-10T10:07:00Z" w:initials="FF">
    <w:p w14:paraId="741417E1" w14:textId="597C6221" w:rsidR="00120BFF" w:rsidRDefault="00120BFF">
      <w:pPr>
        <w:pStyle w:val="CommentText"/>
      </w:pPr>
      <w:r>
        <w:rPr>
          <w:rStyle w:val="CommentReference"/>
        </w:rPr>
        <w:annotationRef/>
      </w:r>
      <w:r>
        <w:t xml:space="preserve">also remove references to </w:t>
      </w:r>
      <w:proofErr w:type="spellStart"/>
      <w:r>
        <w:t>Rfc</w:t>
      </w:r>
      <w:proofErr w:type="spellEnd"/>
      <w:r>
        <w:t xml:space="preserve"> 5050</w:t>
      </w:r>
    </w:p>
    <w:p w14:paraId="13CD62FC" w14:textId="6965D30B" w:rsidR="00120BFF" w:rsidRDefault="00120BFF">
      <w:pPr>
        <w:pStyle w:val="CommentText"/>
      </w:pPr>
      <w:r>
        <w:t>Why would we remove polling?</w:t>
      </w:r>
    </w:p>
    <w:p w14:paraId="025E2A70" w14:textId="718EAB34" w:rsidR="00120BFF" w:rsidRDefault="00120BFF">
      <w:pPr>
        <w:pStyle w:val="CommentText"/>
      </w:pPr>
    </w:p>
    <w:p w14:paraId="094AE3A8" w14:textId="521691B9" w:rsidR="00120BFF" w:rsidRDefault="00120BFF">
      <w:pPr>
        <w:pStyle w:val="CommentText"/>
      </w:pPr>
      <w:r>
        <w:t xml:space="preserve">What’s the rationale for removing </w:t>
      </w:r>
      <w:proofErr w:type="spellStart"/>
      <w:r>
        <w:t>IsSingletonEID</w:t>
      </w:r>
      <w:proofErr w:type="spellEnd"/>
      <w:r>
        <w:t xml:space="preserve">? Because we assume IPN? Or we don’t really need it (even if we would have another scheme)?  </w:t>
      </w:r>
    </w:p>
  </w:comment>
  <w:comment w:id="41" w:author="Blanding, Beau T. (MSFC-HP27)[HOSC SERVICES CONTRACT]" w:date="2022-02-14T16:11:00Z" w:initials="BBT(SC">
    <w:p w14:paraId="6F93AB8F" w14:textId="64A5E9F1" w:rsidR="00120BFF" w:rsidRDefault="00120BFF">
      <w:pPr>
        <w:pStyle w:val="CommentText"/>
      </w:pPr>
      <w:r>
        <w:rPr>
          <w:rStyle w:val="CommentReference"/>
        </w:rPr>
        <w:annotationRef/>
      </w:r>
      <w:proofErr w:type="spellStart"/>
      <w:r>
        <w:t>SingletonEID</w:t>
      </w:r>
      <w:proofErr w:type="spellEnd"/>
      <w:r>
        <w:t xml:space="preserve"> is mentioned a lot in RFC 9171. Probably shouldn’t be removed</w:t>
      </w:r>
    </w:p>
  </w:comment>
  <w:comment w:id="42" w:author="Blanding, Beau T. (MSFC-HP27)[HOSC SERVICES CONTRACT]" w:date="2022-04-03T19:04:00Z" w:initials="BBT(HSC">
    <w:p w14:paraId="53745082" w14:textId="3A5EC4ED" w:rsidR="00120BFF" w:rsidRDefault="00120BFF">
      <w:pPr>
        <w:pStyle w:val="CommentText"/>
      </w:pPr>
      <w:r>
        <w:rPr>
          <w:rStyle w:val="CommentReference"/>
        </w:rPr>
        <w:annotationRef/>
      </w:r>
      <w:proofErr w:type="spellStart"/>
      <w:r>
        <w:t>SingletonEID</w:t>
      </w:r>
      <w:proofErr w:type="spellEnd"/>
      <w:r>
        <w:t xml:space="preserve"> ultimately whacked</w:t>
      </w:r>
    </w:p>
  </w:comment>
  <w:comment w:id="47" w:author="Blanding, Beau T. (MSFC-HP27)[HOSC SERVICES CONTRACT]" w:date="2022-05-11T12:27:00Z" w:initials="BBT(HSC">
    <w:p w14:paraId="7627A80B" w14:textId="7D5E772C" w:rsidR="000871C7" w:rsidRDefault="000871C7">
      <w:pPr>
        <w:pStyle w:val="CommentText"/>
      </w:pPr>
      <w:r>
        <w:rPr>
          <w:rStyle w:val="CommentReference"/>
        </w:rPr>
        <w:annotationRef/>
      </w:r>
      <w:r>
        <w:t xml:space="preserve">Explanatory text for what active and passive </w:t>
      </w:r>
      <w:proofErr w:type="gramStart"/>
      <w:r>
        <w:t>are</w:t>
      </w:r>
      <w:proofErr w:type="gramEnd"/>
      <w:r>
        <w:t xml:space="preserve"> is needed</w:t>
      </w:r>
    </w:p>
  </w:comment>
  <w:comment w:id="50" w:author="Blanding, Beau T. (MSFC-HP27)[HOSC SERVICES CONTRACT]" w:date="2022-05-11T12:38:00Z" w:initials="BBT(HSC">
    <w:p w14:paraId="560C7FD5" w14:textId="0D00E7C8" w:rsidR="00A10A60" w:rsidRDefault="00A10A60">
      <w:pPr>
        <w:pStyle w:val="CommentText"/>
      </w:pPr>
      <w:r>
        <w:rPr>
          <w:rStyle w:val="CommentReference"/>
        </w:rPr>
        <w:annotationRef/>
      </w:r>
      <w:r>
        <w:t>No longer exists in BPv7</w:t>
      </w:r>
    </w:p>
  </w:comment>
  <w:comment w:id="55" w:author="Blanding, Beau T. (MSFC-HP27)[HOSC SERVICES CONTRACT]" w:date="2022-04-14T11:50:00Z" w:initials="BBT(HSC">
    <w:p w14:paraId="2357B513" w14:textId="1D7DF1C5" w:rsidR="00120BFF" w:rsidRDefault="00120BFF">
      <w:pPr>
        <w:pStyle w:val="CommentText"/>
      </w:pPr>
      <w:r>
        <w:rPr>
          <w:rStyle w:val="CommentReference"/>
        </w:rPr>
        <w:annotationRef/>
      </w:r>
      <w:r>
        <w:t>Local bundle ID needs to be associated (somewhere) with the global ID</w:t>
      </w:r>
    </w:p>
  </w:comment>
  <w:comment w:id="56" w:author="Blanding, Beau T. (MSFC-HP27)[HOSC SERVICES CONTRACT]" w:date="2022-04-14T11:52:00Z" w:initials="BBT(HSC">
    <w:p w14:paraId="03B0CF90" w14:textId="310E72F2" w:rsidR="00120BFF" w:rsidRDefault="00120BFF">
      <w:pPr>
        <w:pStyle w:val="CommentText"/>
      </w:pPr>
      <w:r>
        <w:rPr>
          <w:rStyle w:val="CommentReference"/>
        </w:rPr>
        <w:annotationRef/>
      </w:r>
      <w:r>
        <w:t>Should be calling this bundle transmission request ID</w:t>
      </w:r>
    </w:p>
  </w:comment>
  <w:comment w:id="58" w:author="Felix Flentge" w:date="2021-12-10T10:09:00Z" w:initials="FF">
    <w:p w14:paraId="17C1BD81" w14:textId="492ECBCB" w:rsidR="00120BFF" w:rsidRDefault="00120BFF">
      <w:pPr>
        <w:pStyle w:val="CommentText"/>
      </w:pPr>
      <w:r>
        <w:rPr>
          <w:rStyle w:val="CommentReference"/>
        </w:rPr>
        <w:annotationRef/>
      </w:r>
      <w:r>
        <w:t xml:space="preserve">Here I am always wondering whether we need to mention that this is a synchronous mechanism </w:t>
      </w:r>
      <w:proofErr w:type="spellStart"/>
      <w:r>
        <w:t>Send.Request</w:t>
      </w:r>
      <w:proofErr w:type="spellEnd"/>
      <w:r>
        <w:t xml:space="preserve"> – </w:t>
      </w:r>
      <w:proofErr w:type="spellStart"/>
      <w:r>
        <w:t>LocalBundleID.indication</w:t>
      </w:r>
      <w:proofErr w:type="spellEnd"/>
      <w:r>
        <w:t xml:space="preserve">. </w:t>
      </w:r>
      <w:proofErr w:type="gramStart"/>
      <w:r>
        <w:t>Otherwise</w:t>
      </w:r>
      <w:proofErr w:type="gramEnd"/>
      <w:r>
        <w:t xml:space="preserve"> we could not really associate the bundle with the </w:t>
      </w:r>
      <w:proofErr w:type="spellStart"/>
      <w:r>
        <w:t>LocalBundle</w:t>
      </w:r>
      <w:proofErr w:type="spellEnd"/>
      <w:r>
        <w:t xml:space="preserve"> ID reliably (unless we take additional assumptions).</w:t>
      </w:r>
    </w:p>
  </w:comment>
  <w:comment w:id="59" w:author="Blanding, Beau T. (MSFC-HP27)[HOSC SERVICES CONTRACT]" w:date="2022-02-14T16:19:00Z" w:initials="BBT(SC">
    <w:p w14:paraId="4C0CA9BA" w14:textId="1CD822FC" w:rsidR="00120BFF" w:rsidRDefault="00120BFF">
      <w:pPr>
        <w:pStyle w:val="CommentText"/>
      </w:pPr>
      <w:r>
        <w:rPr>
          <w:rStyle w:val="CommentReference"/>
        </w:rPr>
        <w:annotationRef/>
      </w:r>
    </w:p>
  </w:comment>
  <w:comment w:id="60" w:author="Felix Flentge" w:date="2021-12-10T10:09:00Z" w:initials="FF">
    <w:p w14:paraId="516CAD43" w14:textId="77777777" w:rsidR="00120BFF" w:rsidRDefault="00120BFF" w:rsidP="008E6A05">
      <w:pPr>
        <w:pStyle w:val="CommentText"/>
      </w:pPr>
      <w:r>
        <w:rPr>
          <w:rStyle w:val="CommentReference"/>
        </w:rPr>
        <w:annotationRef/>
      </w:r>
      <w:r>
        <w:t xml:space="preserve">Here I am always wondering whether we need to mention that this is a synchronous mechanism </w:t>
      </w:r>
      <w:proofErr w:type="spellStart"/>
      <w:r>
        <w:t>Send.Request</w:t>
      </w:r>
      <w:proofErr w:type="spellEnd"/>
      <w:r>
        <w:t xml:space="preserve"> – </w:t>
      </w:r>
      <w:proofErr w:type="spellStart"/>
      <w:r>
        <w:t>LocalBundleID.indication</w:t>
      </w:r>
      <w:proofErr w:type="spellEnd"/>
      <w:r>
        <w:t xml:space="preserve">. </w:t>
      </w:r>
      <w:proofErr w:type="gramStart"/>
      <w:r>
        <w:t>Otherwise</w:t>
      </w:r>
      <w:proofErr w:type="gramEnd"/>
      <w:r>
        <w:t xml:space="preserve"> we could not really associate the bundle with the </w:t>
      </w:r>
      <w:proofErr w:type="spellStart"/>
      <w:r>
        <w:t>LocalBundle</w:t>
      </w:r>
      <w:proofErr w:type="spellEnd"/>
      <w:r>
        <w:t xml:space="preserve"> ID reliably (unless we take additional assumptions).</w:t>
      </w:r>
    </w:p>
  </w:comment>
  <w:comment w:id="61" w:author="Blanding, Beau T. (MSFC-HP27)[HOSC SERVICES CONTRACT]" w:date="2022-02-14T16:19:00Z" w:initials="BBT(SC">
    <w:p w14:paraId="513FB370" w14:textId="77777777" w:rsidR="00120BFF" w:rsidRDefault="00120BFF" w:rsidP="008E6A05">
      <w:pPr>
        <w:pStyle w:val="CommentText"/>
      </w:pPr>
      <w:r>
        <w:rPr>
          <w:rStyle w:val="CommentReference"/>
        </w:rPr>
        <w:annotationRef/>
      </w:r>
    </w:p>
  </w:comment>
  <w:comment w:id="65" w:author="Blanding, Beau T. (MSFC-HP27)[HOSC SERVICES CONTRACT]" w:date="2021-11-17T00:02:00Z" w:initials="BBT(SC">
    <w:p w14:paraId="6BF590D1" w14:textId="130C1EDA" w:rsidR="00120BFF" w:rsidRDefault="00120BFF">
      <w:pPr>
        <w:pStyle w:val="CommentText"/>
      </w:pPr>
      <w:r>
        <w:rPr>
          <w:rStyle w:val="CommentReference"/>
        </w:rPr>
        <w:annotationRef/>
      </w:r>
      <w:r>
        <w:t>Same ruling for the Singleton EID in Section 5?</w:t>
      </w:r>
    </w:p>
  </w:comment>
  <w:comment w:id="66" w:author="Felix Flentge" w:date="2021-12-10T10:13:00Z" w:initials="FF">
    <w:p w14:paraId="7161C2BA" w14:textId="58154211" w:rsidR="00120BFF" w:rsidRDefault="00120BFF">
      <w:pPr>
        <w:pStyle w:val="CommentText"/>
      </w:pPr>
      <w:r>
        <w:rPr>
          <w:rStyle w:val="CommentReference"/>
        </w:rPr>
        <w:annotationRef/>
      </w:r>
      <w:r>
        <w:t xml:space="preserve">I assume that the </w:t>
      </w:r>
      <w:proofErr w:type="spellStart"/>
      <w:r>
        <w:t>eID</w:t>
      </w:r>
      <w:proofErr w:type="spellEnd"/>
      <w:r>
        <w:t xml:space="preserve"> of the administrative endpoint would serve this purpose; </w:t>
      </w:r>
      <w:proofErr w:type="gramStart"/>
      <w:r>
        <w:t>so</w:t>
      </w:r>
      <w:proofErr w:type="gramEnd"/>
      <w:r>
        <w:t xml:space="preserve"> it could be removed here.</w:t>
      </w:r>
    </w:p>
  </w:comment>
  <w:comment w:id="67" w:author="Felix Flentge" w:date="2021-12-10T10:18:00Z" w:initials="FF">
    <w:p w14:paraId="1A1D2163" w14:textId="6F1246FD" w:rsidR="00120BFF" w:rsidRDefault="00120BFF">
      <w:pPr>
        <w:pStyle w:val="CommentText"/>
      </w:pPr>
      <w:r>
        <w:rPr>
          <w:rStyle w:val="CommentReference"/>
        </w:rPr>
        <w:annotationRef/>
      </w:r>
      <w:r>
        <w:t>Do we need to say something about aggregation of bundles here?</w:t>
      </w:r>
    </w:p>
  </w:comment>
  <w:comment w:id="68" w:author="Felix Flentge" w:date="2021-12-10T10:19:00Z" w:initials="FF">
    <w:p w14:paraId="2B3A3FEA" w14:textId="6B5C8F61" w:rsidR="00120BFF" w:rsidRDefault="00120BFF">
      <w:pPr>
        <w:pStyle w:val="CommentText"/>
      </w:pPr>
      <w:r>
        <w:rPr>
          <w:rStyle w:val="CommentReference"/>
        </w:rPr>
        <w:annotationRef/>
      </w:r>
      <w:r>
        <w:t>Isn’t this more of an implementation matter?</w:t>
      </w:r>
    </w:p>
  </w:comment>
  <w:comment w:id="81" w:author="Felix Flentge" w:date="2021-12-10T10:21:00Z" w:initials="FF">
    <w:p w14:paraId="58F5771F" w14:textId="44847A19" w:rsidR="00120BFF" w:rsidRDefault="00120BFF">
      <w:pPr>
        <w:pStyle w:val="CommentText"/>
      </w:pPr>
      <w:r>
        <w:rPr>
          <w:rStyle w:val="CommentReference"/>
        </w:rPr>
        <w:annotationRef/>
      </w:r>
      <w:r>
        <w:t>remove</w:t>
      </w:r>
    </w:p>
  </w:comment>
  <w:comment w:id="83" w:author="Felix Flentge" w:date="2021-12-10T10:22:00Z" w:initials="FF">
    <w:p w14:paraId="294CE8C0" w14:textId="198A1967" w:rsidR="00120BFF" w:rsidRDefault="00120BFF">
      <w:pPr>
        <w:pStyle w:val="CommentText"/>
      </w:pPr>
      <w:r>
        <w:rPr>
          <w:rStyle w:val="CommentReference"/>
        </w:rPr>
        <w:annotationRef/>
      </w:r>
      <w:r>
        <w:t xml:space="preserve">Do we need to reference into individual sections; maybe we could be more </w:t>
      </w:r>
    </w:p>
  </w:comment>
  <w:comment w:id="84" w:author="Blanding, Beau T. (MSFC-HP27)[HOSC SERVICES CONTRACT]" w:date="2021-11-17T00:08:00Z" w:initials="BBT(SC">
    <w:p w14:paraId="037AF719" w14:textId="2FFC8B93" w:rsidR="00120BFF" w:rsidRDefault="00120BFF">
      <w:pPr>
        <w:pStyle w:val="CommentText"/>
      </w:pPr>
      <w:r>
        <w:rPr>
          <w:rStyle w:val="CommentReference"/>
        </w:rPr>
        <w:annotationRef/>
      </w:r>
      <w:r>
        <w:t>ECOS not mentioned in this doc</w:t>
      </w:r>
    </w:p>
  </w:comment>
  <w:comment w:id="87" w:author="Blanding, Beau T. (MSFC-HP27)[HOSC SERVICES CONTRACT]" w:date="2021-11-17T00:57:00Z" w:initials="BBT(SC">
    <w:p w14:paraId="1206D33A" w14:textId="7A5F22BE" w:rsidR="00120BFF" w:rsidRDefault="00120BFF">
      <w:pPr>
        <w:pStyle w:val="CommentText"/>
      </w:pPr>
      <w:r>
        <w:rPr>
          <w:rStyle w:val="CommentReference"/>
        </w:rPr>
        <w:annotationRef/>
      </w:r>
      <w:r>
        <w:t>Custody Signaling not mentioned in BPv7 draft</w:t>
      </w:r>
    </w:p>
  </w:comment>
  <w:comment w:id="102" w:author="Felix Flentge" w:date="2021-12-10T10:25:00Z" w:initials="FF">
    <w:p w14:paraId="61FD4E25" w14:textId="77E37F53" w:rsidR="00120BFF" w:rsidRDefault="00120BFF">
      <w:pPr>
        <w:pStyle w:val="CommentText"/>
      </w:pPr>
      <w:r>
        <w:rPr>
          <w:rStyle w:val="CommentReference"/>
        </w:rPr>
        <w:annotationRef/>
      </w:r>
      <w:r>
        <w:t>we shouldn’t need that</w:t>
      </w:r>
    </w:p>
  </w:comment>
  <w:comment w:id="104" w:author="Blanding, Beau T. (MSFC-HP27)[HOSC SERVICES CONTRACT]" w:date="2022-04-14T10:34:00Z" w:initials="BBT(HSC">
    <w:p w14:paraId="2D99639D" w14:textId="23B2A482" w:rsidR="00120BFF" w:rsidRDefault="00120BFF">
      <w:pPr>
        <w:pStyle w:val="CommentText"/>
      </w:pPr>
      <w:r>
        <w:rPr>
          <w:rStyle w:val="CommentReference"/>
        </w:rPr>
        <w:annotationRef/>
      </w:r>
      <w:r>
        <w:t>Modernize PICS to reflect new standard</w:t>
      </w:r>
    </w:p>
  </w:comment>
  <w:comment w:id="116" w:author="Felix Flentge" w:date="2021-12-10T10:31:00Z" w:initials="FF">
    <w:p w14:paraId="1B81E58D" w14:textId="01607BF0" w:rsidR="00120BFF" w:rsidRDefault="00120BFF">
      <w:pPr>
        <w:pStyle w:val="CommentText"/>
      </w:pPr>
      <w:r>
        <w:rPr>
          <w:rStyle w:val="CommentReference"/>
        </w:rPr>
        <w:annotationRef/>
      </w:r>
      <w:r>
        <w:t>This should simply reference TCPCL, right?</w:t>
      </w:r>
    </w:p>
  </w:comment>
  <w:comment w:id="120" w:author="Blanding, Beau T. (MSFC-HP27)[HOSC SERVICES CONTRACT]" w:date="2022-04-14T11:17:00Z" w:initials="BBT(HSC">
    <w:p w14:paraId="6D3F4436" w14:textId="77777777" w:rsidR="00120BFF" w:rsidRDefault="00120BFF" w:rsidP="005831EE">
      <w:pPr>
        <w:pStyle w:val="CommentText"/>
      </w:pPr>
      <w:r>
        <w:rPr>
          <w:rStyle w:val="CommentReference"/>
        </w:rPr>
        <w:annotationRef/>
      </w:r>
      <w:r>
        <w:t>Combine first, third, and fourth notes and combine them at the end: a bundle of any size can be sent over UDPCL. Anything over 65k must be fragmented, and it’s preferred that it’s not fragmented in the IP layer. In addition to having to meet…(4</w:t>
      </w:r>
      <w:r w:rsidRPr="002B2EBB">
        <w:rPr>
          <w:vertAlign w:val="superscript"/>
        </w:rPr>
        <w:t>th</w:t>
      </w:r>
      <w:r>
        <w:t xml:space="preserve"> note)</w:t>
      </w:r>
    </w:p>
  </w:comment>
  <w:comment w:id="121" w:author="Felix Flentge" w:date="2021-12-10T10:33:00Z" w:initials="FF">
    <w:p w14:paraId="6D7F6773" w14:textId="307C35E7" w:rsidR="00120BFF" w:rsidRDefault="00120BFF">
      <w:pPr>
        <w:pStyle w:val="CommentText"/>
      </w:pPr>
      <w:r>
        <w:rPr>
          <w:rStyle w:val="CommentReference"/>
        </w:rPr>
        <w:annotationRef/>
      </w:r>
      <w:r>
        <w:t>Should we standardize that?</w:t>
      </w:r>
    </w:p>
  </w:comment>
  <w:comment w:id="122" w:author="Dr. Keith Scott" w:date="2022-04-15T14:00:00Z" w:initials="KLS">
    <w:p w14:paraId="49FE7190" w14:textId="00BE6A1D" w:rsidR="00120BFF" w:rsidRDefault="00120BFF">
      <w:pPr>
        <w:pStyle w:val="CommentText"/>
      </w:pPr>
      <w:r>
        <w:rPr>
          <w:rStyle w:val="CommentReference"/>
        </w:rPr>
        <w:annotationRef/>
      </w:r>
      <w:r>
        <w:t>Without specific direction as to what to do, I think this section should be entirely a NOTE.  There’s nothing REALLY prescriptive in the ‘normative’ text here.</w:t>
      </w:r>
    </w:p>
  </w:comment>
  <w:comment w:id="123" w:author="Felix Flentge" w:date="2021-12-10T10:33:00Z" w:initials="FF">
    <w:p w14:paraId="282CA367" w14:textId="17536D9F" w:rsidR="00120BFF" w:rsidRDefault="00120BFF">
      <w:pPr>
        <w:pStyle w:val="CommentText"/>
      </w:pPr>
      <w:r>
        <w:rPr>
          <w:rStyle w:val="CommentReference"/>
        </w:rPr>
        <w:annotationRef/>
      </w:r>
      <w:r>
        <w:t>Isn’t this always true for all networks?</w:t>
      </w:r>
    </w:p>
  </w:comment>
  <w:comment w:id="125" w:author="Dr. Keith Scott" w:date="2022-04-15T13:49:00Z" w:initials="KLS">
    <w:p w14:paraId="228B1A5A" w14:textId="0CA03C39" w:rsidR="00120BFF" w:rsidRDefault="00120BFF">
      <w:pPr>
        <w:pStyle w:val="CommentText"/>
      </w:pPr>
      <w:r>
        <w:rPr>
          <w:rStyle w:val="CommentReference"/>
        </w:rPr>
        <w:annotationRef/>
      </w:r>
      <w:r>
        <w:t>Need to say more here?  Didn’t want to leave it at “the content of the bundle” fearing someone might think that somehow meant just the payload (which wouldn’t work, but…)</w:t>
      </w:r>
    </w:p>
  </w:comment>
  <w:comment w:id="128" w:author="Felix Flentge" w:date="2021-12-10T10:41:00Z" w:initials="FF">
    <w:p w14:paraId="5D4124E8" w14:textId="22496AF3" w:rsidR="00120BFF" w:rsidRDefault="00120BFF">
      <w:pPr>
        <w:pStyle w:val="CommentText"/>
      </w:pPr>
      <w:r>
        <w:rPr>
          <w:rStyle w:val="CommentReference"/>
        </w:rPr>
        <w:annotationRef/>
      </w:r>
      <w:r>
        <w:t>We should replace this by two sections: one for SPP and one for Encapsulation Packet Protocol (EPP).</w:t>
      </w:r>
    </w:p>
  </w:comment>
  <w:comment w:id="130" w:author="Felix Flentge" w:date="2021-12-10T10:43:00Z" w:initials="FF">
    <w:p w14:paraId="212C6847" w14:textId="6CB88327" w:rsidR="00120BFF" w:rsidRDefault="00120BFF">
      <w:pPr>
        <w:pStyle w:val="CommentText"/>
      </w:pPr>
      <w:r>
        <w:rPr>
          <w:rStyle w:val="CommentReference"/>
        </w:rPr>
        <w:annotationRef/>
      </w:r>
      <w:r>
        <w:t>I guess we need to discuss this with the SDL area. In general, I like this option. We might also allow fixed length frames with padding (and other frame protocols?). We probably need to state that this will require dedicated GVCID.</w:t>
      </w:r>
    </w:p>
  </w:comment>
  <w:comment w:id="142" w:author="Felix Flentge" w:date="2021-12-10T10:46:00Z" w:initials="FF">
    <w:p w14:paraId="7D8C5AFD" w14:textId="5AC0AEFE" w:rsidR="00120BFF" w:rsidRDefault="00120BFF">
      <w:pPr>
        <w:pStyle w:val="CommentText"/>
      </w:pPr>
      <w:r>
        <w:rPr>
          <w:rStyle w:val="CommentReference"/>
        </w:rPr>
        <w:annotationRef/>
      </w:r>
      <w:r>
        <w:t>We need to discuss this. My current (vague) thinking about this is to remove ACS and:</w:t>
      </w:r>
    </w:p>
    <w:p w14:paraId="7388F1DA" w14:textId="67B32B48" w:rsidR="00120BFF" w:rsidRDefault="00120BFF">
      <w:pPr>
        <w:pStyle w:val="CommentText"/>
      </w:pPr>
    </w:p>
    <w:p w14:paraId="5F90695B" w14:textId="6F68B312" w:rsidR="00120BFF" w:rsidRDefault="00120BFF" w:rsidP="007A5BAF">
      <w:pPr>
        <w:pStyle w:val="CommentText"/>
        <w:numPr>
          <w:ilvl w:val="0"/>
          <w:numId w:val="41"/>
        </w:numPr>
      </w:pPr>
      <w:r>
        <w:t xml:space="preserve"> adopt BIBE once it is ready</w:t>
      </w:r>
      <w:r>
        <w:br/>
      </w:r>
    </w:p>
    <w:p w14:paraId="16D31D9E" w14:textId="4AD02009" w:rsidR="00120BFF" w:rsidRDefault="00120BFF" w:rsidP="007A5BAF">
      <w:pPr>
        <w:pStyle w:val="CommentText"/>
        <w:numPr>
          <w:ilvl w:val="0"/>
          <w:numId w:val="41"/>
        </w:numPr>
      </w:pPr>
      <w:r>
        <w:t xml:space="preserve"> (Extended) Compressed Status Reporting based custody mechanism</w:t>
      </w:r>
    </w:p>
    <w:p w14:paraId="2D69DDE6" w14:textId="5D3CD668" w:rsidR="00120BFF" w:rsidRDefault="00120BFF" w:rsidP="007A5BAF">
      <w:pPr>
        <w:pStyle w:val="CommentText"/>
      </w:pPr>
    </w:p>
    <w:p w14:paraId="01FA3F9B" w14:textId="7866DF64" w:rsidR="00120BFF" w:rsidRDefault="00120BFF" w:rsidP="007A5BAF">
      <w:pPr>
        <w:pStyle w:val="CommentText"/>
      </w:pPr>
    </w:p>
    <w:p w14:paraId="1D95077A" w14:textId="1F1AB4FA" w:rsidR="00120BFF" w:rsidRDefault="00120BFF" w:rsidP="007A5BAF">
      <w:pPr>
        <w:pStyle w:val="CommentText"/>
      </w:pPr>
      <w:r>
        <w:t>My rough ideas for 2) are</w:t>
      </w:r>
    </w:p>
    <w:p w14:paraId="755CD2B7" w14:textId="0EAD4F39" w:rsidR="00120BFF" w:rsidRDefault="00120BFF" w:rsidP="007A5BAF">
      <w:pPr>
        <w:pStyle w:val="CommentText"/>
        <w:numPr>
          <w:ilvl w:val="0"/>
          <w:numId w:val="42"/>
        </w:numPr>
      </w:pPr>
      <w:r>
        <w:t xml:space="preserve"> we define the Compressed Status Reporting (extension block + admin record)</w:t>
      </w:r>
    </w:p>
    <w:p w14:paraId="29C507AA" w14:textId="0D0206E8" w:rsidR="00120BFF" w:rsidRDefault="00120BFF" w:rsidP="007A5BAF">
      <w:pPr>
        <w:pStyle w:val="CommentText"/>
        <w:numPr>
          <w:ilvl w:val="0"/>
          <w:numId w:val="42"/>
        </w:numPr>
      </w:pPr>
      <w:r>
        <w:t xml:space="preserve"> we define possible re-transmission mechanisms based on 2)a). These could be sender initiated (sequence-based, time-based) or receiver initiated (command-based)</w:t>
      </w:r>
    </w:p>
    <w:p w14:paraId="21CFA46A" w14:textId="7B7310EA" w:rsidR="00120BFF" w:rsidRDefault="00120BFF" w:rsidP="007A5BAF">
      <w:pPr>
        <w:pStyle w:val="CommentText"/>
        <w:numPr>
          <w:ilvl w:val="0"/>
          <w:numId w:val="42"/>
        </w:numPr>
      </w:pPr>
      <w:r>
        <w:t xml:space="preserve"> we define a custody mechanism based on 2)a) + 2)b), </w:t>
      </w:r>
      <w:proofErr w:type="spellStart"/>
      <w:proofErr w:type="gramStart"/>
      <w:r>
        <w:t>ie</w:t>
      </w:r>
      <w:proofErr w:type="spellEnd"/>
      <w:proofErr w:type="gramEnd"/>
      <w:r>
        <w:t xml:space="preserve"> an option to request and accept custody (which could mean that the hop commits to using a sender-based retransmission mechanism or knows that a receiver-initiated mechanism is applied on the next hop, or that reliable transport protocols are used).</w:t>
      </w:r>
    </w:p>
    <w:p w14:paraId="43F97507" w14:textId="751CD6DE" w:rsidR="00120BFF" w:rsidRDefault="00120BFF" w:rsidP="007A5BAF">
      <w:pPr>
        <w:pStyle w:val="CommentText"/>
      </w:pPr>
    </w:p>
  </w:comment>
  <w:comment w:id="156" w:author="Blanding, Beau T. (MSFC-HP27)[HOSC SERVICES CONTRACT]" w:date="2021-11-16T16:34:00Z" w:initials="BBT(SC">
    <w:p w14:paraId="27B32DA6" w14:textId="77777777" w:rsidR="00120BFF" w:rsidRDefault="00120BFF" w:rsidP="008743B5">
      <w:pPr>
        <w:pStyle w:val="CommentText"/>
      </w:pPr>
      <w:r>
        <w:rPr>
          <w:rStyle w:val="CommentReference"/>
        </w:rPr>
        <w:annotationRef/>
      </w:r>
      <w:r>
        <w:t>Recommended to replace CBHE with IPN</w:t>
      </w:r>
    </w:p>
  </w:comment>
  <w:comment w:id="157" w:author="Blanding, Beau T. (MSFC-HP27)[HOSC SERVICES CONTRACT]" w:date="2021-11-16T16:42:00Z" w:initials="BBT(SC">
    <w:p w14:paraId="1FEB0C2D" w14:textId="77777777" w:rsidR="00120BFF" w:rsidRDefault="00120BFF" w:rsidP="008743B5">
      <w:pPr>
        <w:pStyle w:val="CommentText"/>
      </w:pPr>
      <w:r>
        <w:rPr>
          <w:rStyle w:val="CommentReference"/>
        </w:rPr>
        <w:annotationRef/>
      </w:r>
      <w:r>
        <w:t>Value range has already been assigned</w:t>
      </w:r>
    </w:p>
  </w:comment>
  <w:comment w:id="158" w:author="Blanding, Beau T. (MSFC-HP27)[HOSC SERVICES CONTRACT]" w:date="2021-11-16T16:43:00Z" w:initials="BBT(SC">
    <w:p w14:paraId="173EF025" w14:textId="77777777" w:rsidR="00120BFF" w:rsidRDefault="00120BFF" w:rsidP="008743B5">
      <w:pPr>
        <w:pStyle w:val="CommentText"/>
      </w:pPr>
      <w:r>
        <w:rPr>
          <w:rStyle w:val="CommentReference"/>
        </w:rPr>
        <w:annotationRef/>
      </w:r>
      <w:r>
        <w:t xml:space="preserve">Value Range has already been assigned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18A653" w15:done="0"/>
  <w15:commentEx w15:paraId="2535DFD7" w15:paraIdParent="6418A653" w15:done="0"/>
  <w15:commentEx w15:paraId="315B1FEA" w15:done="1"/>
  <w15:commentEx w15:paraId="1FDF4866" w15:paraIdParent="315B1FEA" w15:done="1"/>
  <w15:commentEx w15:paraId="654DC5FE" w15:done="1"/>
  <w15:commentEx w15:paraId="0E3B71A4" w15:paraIdParent="654DC5FE" w15:done="1"/>
  <w15:commentEx w15:paraId="7D3975D6" w15:done="0"/>
  <w15:commentEx w15:paraId="0D03F36C" w15:done="1"/>
  <w15:commentEx w15:paraId="26804281" w15:done="0"/>
  <w15:commentEx w15:paraId="51EFE997" w15:done="1"/>
  <w15:commentEx w15:paraId="1BF75732" w15:done="0"/>
  <w15:commentEx w15:paraId="1D599E4E" w15:done="0"/>
  <w15:commentEx w15:paraId="2F966BDE" w15:done="1"/>
  <w15:commentEx w15:paraId="05074FA9" w15:done="0"/>
  <w15:commentEx w15:paraId="68DB4192" w15:paraIdParent="05074FA9" w15:done="0"/>
  <w15:commentEx w15:paraId="411ED48C" w15:done="0"/>
  <w15:commentEx w15:paraId="2CAC8DF4" w15:done="0"/>
  <w15:commentEx w15:paraId="332493BE" w15:done="0"/>
  <w15:commentEx w15:paraId="6FA8E0AB" w15:done="0"/>
  <w15:commentEx w15:paraId="465FF186" w15:done="0"/>
  <w15:commentEx w15:paraId="14CE17CA" w15:done="0"/>
  <w15:commentEx w15:paraId="40E996BC" w15:done="0"/>
  <w15:commentEx w15:paraId="094AE3A8" w15:paraIdParent="40E996BC" w15:done="0"/>
  <w15:commentEx w15:paraId="6F93AB8F" w15:paraIdParent="40E996BC" w15:done="0"/>
  <w15:commentEx w15:paraId="53745082" w15:paraIdParent="40E996BC" w15:done="0"/>
  <w15:commentEx w15:paraId="7627A80B" w15:done="0"/>
  <w15:commentEx w15:paraId="560C7FD5" w15:done="0"/>
  <w15:commentEx w15:paraId="2357B513" w15:done="0"/>
  <w15:commentEx w15:paraId="03B0CF90" w15:done="0"/>
  <w15:commentEx w15:paraId="17C1BD81" w15:done="0"/>
  <w15:commentEx w15:paraId="4C0CA9BA" w15:paraIdParent="17C1BD81" w15:done="0"/>
  <w15:commentEx w15:paraId="516CAD43" w15:done="0"/>
  <w15:commentEx w15:paraId="513FB370" w15:paraIdParent="516CAD43" w15:done="0"/>
  <w15:commentEx w15:paraId="6BF590D1" w15:done="0"/>
  <w15:commentEx w15:paraId="7161C2BA" w15:paraIdParent="6BF590D1" w15:done="0"/>
  <w15:commentEx w15:paraId="1A1D2163" w15:done="0"/>
  <w15:commentEx w15:paraId="2B3A3FEA" w15:done="0"/>
  <w15:commentEx w15:paraId="58F5771F" w15:done="0"/>
  <w15:commentEx w15:paraId="294CE8C0" w15:done="0"/>
  <w15:commentEx w15:paraId="037AF719" w15:done="0"/>
  <w15:commentEx w15:paraId="1206D33A" w15:done="0"/>
  <w15:commentEx w15:paraId="61FD4E25" w15:done="0"/>
  <w15:commentEx w15:paraId="2D99639D" w15:done="0"/>
  <w15:commentEx w15:paraId="1B81E58D" w15:done="0"/>
  <w15:commentEx w15:paraId="6D3F4436" w15:done="0"/>
  <w15:commentEx w15:paraId="6D7F6773" w15:done="0"/>
  <w15:commentEx w15:paraId="49FE7190" w15:done="0"/>
  <w15:commentEx w15:paraId="282CA367" w15:done="0"/>
  <w15:commentEx w15:paraId="228B1A5A" w15:done="0"/>
  <w15:commentEx w15:paraId="5D4124E8" w15:done="0"/>
  <w15:commentEx w15:paraId="212C6847" w15:done="0"/>
  <w15:commentEx w15:paraId="43F97507" w15:done="0"/>
  <w15:commentEx w15:paraId="27B32DA6" w15:done="0"/>
  <w15:commentEx w15:paraId="1FEB0C2D" w15:done="0"/>
  <w15:commentEx w15:paraId="173EF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93B81" w16cex:dateUtc="2021-12-10T14:33:00Z"/>
  <w16cex:commentExtensible w16cex:durableId="25893BAE" w16cex:dateUtc="2022-01-12T17:35:00Z"/>
  <w16cex:commentExtensible w16cex:durableId="25893B83" w16cex:dateUtc="2021-12-10T14:40:00Z"/>
  <w16cex:commentExtensible w16cex:durableId="25894390" w16cex:dateUtc="2022-01-12T18:09:00Z"/>
  <w16cex:commentExtensible w16cex:durableId="25893B84" w16cex:dateUtc="2021-12-10T14:40:00Z"/>
  <w16cex:commentExtensible w16cex:durableId="2589441D" w16cex:dateUtc="2022-01-12T18:12:00Z"/>
  <w16cex:commentExtensible w16cex:durableId="23E0A0FA" w16cex:dateUtc="2021-02-24T14:55:00Z"/>
  <w16cex:commentExtensible w16cex:durableId="25893B86" w16cex:dateUtc="2021-12-10T14:42:00Z"/>
  <w16cex:commentExtensible w16cex:durableId="25F45AB2" w16cex:dateUtc="2022-04-03T22:41:00Z"/>
  <w16cex:commentExtensible w16cex:durableId="25893B88" w16cex:dateUtc="2021-12-10T14:45:00Z"/>
  <w16cex:commentExtensible w16cex:durableId="25F45A3B" w16cex:dateUtc="2022-04-03T22:39:00Z"/>
  <w16cex:commentExtensible w16cex:durableId="2624E725" w16cex:dateUtc="2022-05-10T18:29:00Z"/>
  <w16cex:commentExtensible w16cex:durableId="25893B89" w16cex:dateUtc="2021-12-10T14:45:00Z"/>
  <w16cex:commentExtensible w16cex:durableId="25893B8A" w16cex:dateUtc="2021-12-10T14:47:00Z"/>
  <w16cex:commentExtensible w16cex:durableId="25AE3986" w16cex:dateUtc="2022-02-09T19:00:00Z"/>
  <w16cex:commentExtensible w16cex:durableId="2624F317" w16cex:dateUtc="2022-05-10T19:20:00Z"/>
  <w16cex:commentExtensible w16cex:durableId="25893B8E" w16cex:dateUtc="2021-12-10T14:56:00Z"/>
  <w16cex:commentExtensible w16cex:durableId="25B4EBE7" w16cex:dateUtc="2022-02-14T20:55:00Z"/>
  <w16cex:commentExtensible w16cex:durableId="25B4ED9C" w16cex:dateUtc="2022-02-14T21:02:00Z"/>
  <w16cex:commentExtensible w16cex:durableId="262629F3" w16cex:dateUtc="2022-05-11T17:26:00Z"/>
  <w16cex:commentExtensible w16cex:durableId="25F45EF9" w16cex:dateUtc="2022-04-03T22:59:00Z"/>
  <w16cex:commentExtensible w16cex:durableId="253EB5E1" w16cex:dateUtc="2021-11-17T04:57:00Z"/>
  <w16cex:commentExtensible w16cex:durableId="25893B94" w16cex:dateUtc="2021-12-10T15:07:00Z"/>
  <w16cex:commentExtensible w16cex:durableId="25B4EF9B" w16cex:dateUtc="2022-02-14T21:11:00Z"/>
  <w16cex:commentExtensible w16cex:durableId="25F4603A" w16cex:dateUtc="2022-04-03T23:04:00Z"/>
  <w16cex:commentExtensible w16cex:durableId="26262A28" w16cex:dateUtc="2022-05-11T17:27:00Z"/>
  <w16cex:commentExtensible w16cex:durableId="26262CAF" w16cex:dateUtc="2022-05-11T17:38:00Z"/>
  <w16cex:commentExtensible w16cex:durableId="26027AFA" w16cex:dateUtc="2022-04-14T15:50:00Z"/>
  <w16cex:commentExtensible w16cex:durableId="26027B69" w16cex:dateUtc="2022-04-14T15:52:00Z"/>
  <w16cex:commentExtensible w16cex:durableId="25893B95" w16cex:dateUtc="2021-12-10T15:09:00Z"/>
  <w16cex:commentExtensible w16cex:durableId="25B4F170" w16cex:dateUtc="2022-02-14T21:19:00Z"/>
  <w16cex:commentExtensible w16cex:durableId="2603F37F" w16cex:dateUtc="2021-12-10T15:09:00Z"/>
  <w16cex:commentExtensible w16cex:durableId="2603F37E" w16cex:dateUtc="2022-02-14T21:19:00Z"/>
  <w16cex:commentExtensible w16cex:durableId="253EB709" w16cex:dateUtc="2021-11-17T05:02:00Z"/>
  <w16cex:commentExtensible w16cex:durableId="25893B97" w16cex:dateUtc="2021-12-10T15:13:00Z"/>
  <w16cex:commentExtensible w16cex:durableId="25893B99" w16cex:dateUtc="2021-12-10T15:18:00Z"/>
  <w16cex:commentExtensible w16cex:durableId="25893B9A" w16cex:dateUtc="2021-12-10T15:19:00Z"/>
  <w16cex:commentExtensible w16cex:durableId="25893B9B" w16cex:dateUtc="2021-12-10T15:21:00Z"/>
  <w16cex:commentExtensible w16cex:durableId="25893B9C" w16cex:dateUtc="2021-12-10T15:22:00Z"/>
  <w16cex:commentExtensible w16cex:durableId="253EB887" w16cex:dateUtc="2021-11-17T05:08:00Z"/>
  <w16cex:commentExtensible w16cex:durableId="253EC3D9" w16cex:dateUtc="2021-11-17T05:57:00Z"/>
  <w16cex:commentExtensible w16cex:durableId="25893B9F" w16cex:dateUtc="2021-12-10T15:25:00Z"/>
  <w16cex:commentExtensible w16cex:durableId="26026916" w16cex:dateUtc="2022-04-14T14:34:00Z"/>
  <w16cex:commentExtensible w16cex:durableId="25893BA3" w16cex:dateUtc="2021-12-10T15:31:00Z"/>
  <w16cex:commentExtensible w16cex:durableId="2602B987" w16cex:dateUtc="2022-04-14T15:17:00Z"/>
  <w16cex:commentExtensible w16cex:durableId="25893BA4" w16cex:dateUtc="2021-12-10T15:33:00Z"/>
  <w16cex:commentExtensible w16cex:durableId="2603F8F2" w16cex:dateUtc="2022-04-15T18:00:00Z"/>
  <w16cex:commentExtensible w16cex:durableId="25893BA5" w16cex:dateUtc="2021-12-10T15:33:00Z"/>
  <w16cex:commentExtensible w16cex:durableId="2603F685" w16cex:dateUtc="2022-04-15T17:49:00Z"/>
  <w16cex:commentExtensible w16cex:durableId="25893BA8" w16cex:dateUtc="2021-12-10T15:41:00Z"/>
  <w16cex:commentExtensible w16cex:durableId="25893BA9" w16cex:dateUtc="2021-12-10T15:43:00Z"/>
  <w16cex:commentExtensible w16cex:durableId="25893BAA" w16cex:dateUtc="2021-12-10T15:46:00Z"/>
  <w16cex:commentExtensible w16cex:durableId="253E5112" w16cex:dateUtc="2021-11-16T21:34:00Z"/>
  <w16cex:commentExtensible w16cex:durableId="253E5111" w16cex:dateUtc="2021-11-16T21:42:00Z"/>
  <w16cex:commentExtensible w16cex:durableId="253E5110" w16cex:dateUtc="2021-11-1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18A653" w16cid:durableId="25893B81"/>
  <w16cid:commentId w16cid:paraId="2535DFD7" w16cid:durableId="25893BAE"/>
  <w16cid:commentId w16cid:paraId="315B1FEA" w16cid:durableId="25893B83"/>
  <w16cid:commentId w16cid:paraId="1FDF4866" w16cid:durableId="25894390"/>
  <w16cid:commentId w16cid:paraId="654DC5FE" w16cid:durableId="25893B84"/>
  <w16cid:commentId w16cid:paraId="0E3B71A4" w16cid:durableId="2589441D"/>
  <w16cid:commentId w16cid:paraId="7D3975D6" w16cid:durableId="23E0A0FA"/>
  <w16cid:commentId w16cid:paraId="0D03F36C" w16cid:durableId="25893B86"/>
  <w16cid:commentId w16cid:paraId="26804281" w16cid:durableId="25F45AB2"/>
  <w16cid:commentId w16cid:paraId="51EFE997" w16cid:durableId="25893B88"/>
  <w16cid:commentId w16cid:paraId="1BF75732" w16cid:durableId="25F45A3B"/>
  <w16cid:commentId w16cid:paraId="1D599E4E" w16cid:durableId="2624E725"/>
  <w16cid:commentId w16cid:paraId="2F966BDE" w16cid:durableId="25893B89"/>
  <w16cid:commentId w16cid:paraId="05074FA9" w16cid:durableId="25893B8A"/>
  <w16cid:commentId w16cid:paraId="68DB4192" w16cid:durableId="25AE3986"/>
  <w16cid:commentId w16cid:paraId="411ED48C" w16cid:durableId="2624F317"/>
  <w16cid:commentId w16cid:paraId="2CAC8DF4" w16cid:durableId="25893B8E"/>
  <w16cid:commentId w16cid:paraId="332493BE" w16cid:durableId="25B4EBE7"/>
  <w16cid:commentId w16cid:paraId="6FA8E0AB" w16cid:durableId="25B4ED9C"/>
  <w16cid:commentId w16cid:paraId="465FF186" w16cid:durableId="262629F3"/>
  <w16cid:commentId w16cid:paraId="14CE17CA" w16cid:durableId="25F45EF9"/>
  <w16cid:commentId w16cid:paraId="40E996BC" w16cid:durableId="253EB5E1"/>
  <w16cid:commentId w16cid:paraId="094AE3A8" w16cid:durableId="25893B94"/>
  <w16cid:commentId w16cid:paraId="6F93AB8F" w16cid:durableId="25B4EF9B"/>
  <w16cid:commentId w16cid:paraId="53745082" w16cid:durableId="25F4603A"/>
  <w16cid:commentId w16cid:paraId="7627A80B" w16cid:durableId="26262A28"/>
  <w16cid:commentId w16cid:paraId="560C7FD5" w16cid:durableId="26262CAF"/>
  <w16cid:commentId w16cid:paraId="2357B513" w16cid:durableId="26027AFA"/>
  <w16cid:commentId w16cid:paraId="03B0CF90" w16cid:durableId="26027B69"/>
  <w16cid:commentId w16cid:paraId="17C1BD81" w16cid:durableId="25893B95"/>
  <w16cid:commentId w16cid:paraId="4C0CA9BA" w16cid:durableId="25B4F170"/>
  <w16cid:commentId w16cid:paraId="516CAD43" w16cid:durableId="2603F37F"/>
  <w16cid:commentId w16cid:paraId="513FB370" w16cid:durableId="2603F37E"/>
  <w16cid:commentId w16cid:paraId="6BF590D1" w16cid:durableId="253EB709"/>
  <w16cid:commentId w16cid:paraId="7161C2BA" w16cid:durableId="25893B97"/>
  <w16cid:commentId w16cid:paraId="1A1D2163" w16cid:durableId="25893B99"/>
  <w16cid:commentId w16cid:paraId="2B3A3FEA" w16cid:durableId="25893B9A"/>
  <w16cid:commentId w16cid:paraId="58F5771F" w16cid:durableId="25893B9B"/>
  <w16cid:commentId w16cid:paraId="294CE8C0" w16cid:durableId="25893B9C"/>
  <w16cid:commentId w16cid:paraId="037AF719" w16cid:durableId="253EB887"/>
  <w16cid:commentId w16cid:paraId="1206D33A" w16cid:durableId="253EC3D9"/>
  <w16cid:commentId w16cid:paraId="61FD4E25" w16cid:durableId="25893B9F"/>
  <w16cid:commentId w16cid:paraId="2D99639D" w16cid:durableId="26026916"/>
  <w16cid:commentId w16cid:paraId="1B81E58D" w16cid:durableId="25893BA3"/>
  <w16cid:commentId w16cid:paraId="6D3F4436" w16cid:durableId="2602B987"/>
  <w16cid:commentId w16cid:paraId="6D7F6773" w16cid:durableId="25893BA4"/>
  <w16cid:commentId w16cid:paraId="49FE7190" w16cid:durableId="2603F8F2"/>
  <w16cid:commentId w16cid:paraId="282CA367" w16cid:durableId="25893BA5"/>
  <w16cid:commentId w16cid:paraId="228B1A5A" w16cid:durableId="2603F685"/>
  <w16cid:commentId w16cid:paraId="5D4124E8" w16cid:durableId="25893BA8"/>
  <w16cid:commentId w16cid:paraId="212C6847" w16cid:durableId="25893BA9"/>
  <w16cid:commentId w16cid:paraId="43F97507" w16cid:durableId="25893BAA"/>
  <w16cid:commentId w16cid:paraId="27B32DA6" w16cid:durableId="253E5112"/>
  <w16cid:commentId w16cid:paraId="1FEB0C2D" w16cid:durableId="253E5111"/>
  <w16cid:commentId w16cid:paraId="173EF025" w16cid:durableId="253E51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F6422" w14:textId="77777777" w:rsidR="00DA1129" w:rsidRDefault="00DA1129">
      <w:pPr>
        <w:spacing w:after="0" w:line="240" w:lineRule="auto"/>
      </w:pPr>
      <w:r>
        <w:separator/>
      </w:r>
    </w:p>
  </w:endnote>
  <w:endnote w:type="continuationSeparator" w:id="0">
    <w:p w14:paraId="04ADBFD4" w14:textId="77777777" w:rsidR="00DA1129" w:rsidRDefault="00D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3049" w14:textId="77777777" w:rsidR="00120BFF" w:rsidRPr="001866CC" w:rsidRDefault="00120BFF" w:rsidP="0027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5926" w14:textId="77777777" w:rsidR="00DA1129" w:rsidRDefault="00DA1129">
      <w:pPr>
        <w:spacing w:after="0" w:line="240" w:lineRule="auto"/>
      </w:pPr>
      <w:r>
        <w:separator/>
      </w:r>
    </w:p>
  </w:footnote>
  <w:footnote w:type="continuationSeparator" w:id="0">
    <w:p w14:paraId="36A6D4AF" w14:textId="77777777" w:rsidR="00DA1129" w:rsidRDefault="00DA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1494" w14:textId="77777777" w:rsidR="00120BFF" w:rsidRPr="001866CC" w:rsidRDefault="00120BFF" w:rsidP="0027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5BDF"/>
    <w:multiLevelType w:val="hybridMultilevel"/>
    <w:tmpl w:val="736C7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519"/>
    <w:multiLevelType w:val="hybridMultilevel"/>
    <w:tmpl w:val="73A02D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6BBD"/>
    <w:multiLevelType w:val="singleLevel"/>
    <w:tmpl w:val="C6FE9908"/>
    <w:lvl w:ilvl="0">
      <w:start w:val="1"/>
      <w:numFmt w:val="decimal"/>
      <w:lvlText w:val="%1)"/>
      <w:lvlJc w:val="left"/>
      <w:pPr>
        <w:tabs>
          <w:tab w:val="num" w:pos="360"/>
        </w:tabs>
        <w:ind w:left="360" w:hanging="360"/>
      </w:pPr>
    </w:lvl>
  </w:abstractNum>
  <w:abstractNum w:abstractNumId="3" w15:restartNumberingAfterBreak="0">
    <w:nsid w:val="0E6614AD"/>
    <w:multiLevelType w:val="multilevel"/>
    <w:tmpl w:val="D7C43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D0301"/>
    <w:multiLevelType w:val="hybridMultilevel"/>
    <w:tmpl w:val="E67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144"/>
    <w:multiLevelType w:val="singleLevel"/>
    <w:tmpl w:val="08B4542A"/>
    <w:lvl w:ilvl="0">
      <w:start w:val="1"/>
      <w:numFmt w:val="decimal"/>
      <w:lvlText w:val="%1)"/>
      <w:lvlJc w:val="left"/>
      <w:pPr>
        <w:tabs>
          <w:tab w:val="num" w:pos="360"/>
        </w:tabs>
        <w:ind w:left="360" w:hanging="360"/>
      </w:pPr>
    </w:lvl>
  </w:abstractNum>
  <w:abstractNum w:abstractNumId="6" w15:restartNumberingAfterBreak="0">
    <w:nsid w:val="139270B5"/>
    <w:multiLevelType w:val="singleLevel"/>
    <w:tmpl w:val="CD18B09E"/>
    <w:lvl w:ilvl="0">
      <w:start w:val="1"/>
      <w:numFmt w:val="lowerLetter"/>
      <w:lvlText w:val="%1)"/>
      <w:lvlJc w:val="left"/>
      <w:pPr>
        <w:tabs>
          <w:tab w:val="num" w:pos="360"/>
        </w:tabs>
        <w:ind w:left="360" w:hanging="360"/>
      </w:pPr>
    </w:lvl>
  </w:abstractNum>
  <w:abstractNum w:abstractNumId="7" w15:restartNumberingAfterBreak="0">
    <w:nsid w:val="18936B51"/>
    <w:multiLevelType w:val="hybridMultilevel"/>
    <w:tmpl w:val="B86E0076"/>
    <w:lvl w:ilvl="0" w:tplc="5986C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22CF9"/>
    <w:multiLevelType w:val="hybridMultilevel"/>
    <w:tmpl w:val="1FCE906C"/>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193244AF"/>
    <w:multiLevelType w:val="singleLevel"/>
    <w:tmpl w:val="C6FE9908"/>
    <w:lvl w:ilvl="0">
      <w:start w:val="1"/>
      <w:numFmt w:val="decimal"/>
      <w:lvlText w:val="%1)"/>
      <w:lvlJc w:val="left"/>
      <w:pPr>
        <w:tabs>
          <w:tab w:val="num" w:pos="360"/>
        </w:tabs>
        <w:ind w:left="360" w:hanging="360"/>
      </w:pPr>
    </w:lvl>
  </w:abstractNum>
  <w:abstractNum w:abstractNumId="10" w15:restartNumberingAfterBreak="0">
    <w:nsid w:val="1B9423BF"/>
    <w:multiLevelType w:val="singleLevel"/>
    <w:tmpl w:val="0C3EEA1E"/>
    <w:lvl w:ilvl="0">
      <w:start w:val="1"/>
      <w:numFmt w:val="lowerLetter"/>
      <w:lvlText w:val="%1)"/>
      <w:lvlJc w:val="left"/>
      <w:pPr>
        <w:tabs>
          <w:tab w:val="num" w:pos="360"/>
        </w:tabs>
        <w:ind w:left="360" w:hanging="360"/>
      </w:pPr>
    </w:lvl>
  </w:abstractNum>
  <w:abstractNum w:abstractNumId="11" w15:restartNumberingAfterBreak="0">
    <w:nsid w:val="211254E3"/>
    <w:multiLevelType w:val="singleLevel"/>
    <w:tmpl w:val="0BAC1A3E"/>
    <w:lvl w:ilvl="0">
      <w:start w:val="1"/>
      <w:numFmt w:val="lowerLetter"/>
      <w:lvlText w:val="%1)"/>
      <w:lvlJc w:val="left"/>
      <w:pPr>
        <w:tabs>
          <w:tab w:val="num" w:pos="360"/>
        </w:tabs>
        <w:ind w:left="360" w:hanging="360"/>
      </w:pPr>
    </w:lvl>
  </w:abstractNum>
  <w:abstractNum w:abstractNumId="12" w15:restartNumberingAfterBreak="0">
    <w:nsid w:val="27F63BA0"/>
    <w:multiLevelType w:val="singleLevel"/>
    <w:tmpl w:val="771865D6"/>
    <w:lvl w:ilvl="0">
      <w:start w:val="1"/>
      <w:numFmt w:val="decimal"/>
      <w:lvlText w:val="%1"/>
      <w:lvlJc w:val="left"/>
      <w:pPr>
        <w:tabs>
          <w:tab w:val="num" w:pos="720"/>
        </w:tabs>
        <w:ind w:left="720" w:hanging="720"/>
      </w:pPr>
    </w:lvl>
  </w:abstractNum>
  <w:abstractNum w:abstractNumId="13" w15:restartNumberingAfterBreak="0">
    <w:nsid w:val="30183992"/>
    <w:multiLevelType w:val="hybridMultilevel"/>
    <w:tmpl w:val="9CD03EAE"/>
    <w:lvl w:ilvl="0" w:tplc="C6FE9908">
      <w:start w:val="1"/>
      <w:numFmt w:val="decimal"/>
      <w:lvlText w:val="%1)"/>
      <w:lvlJc w:val="left"/>
      <w:pPr>
        <w:tabs>
          <w:tab w:val="num" w:pos="1215"/>
        </w:tabs>
        <w:ind w:left="121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4A4487E"/>
    <w:multiLevelType w:val="hybridMultilevel"/>
    <w:tmpl w:val="52329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C1FC0"/>
    <w:multiLevelType w:val="singleLevel"/>
    <w:tmpl w:val="BC94FEB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F850958"/>
    <w:multiLevelType w:val="singleLevel"/>
    <w:tmpl w:val="4052113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43C75D2B"/>
    <w:multiLevelType w:val="multilevel"/>
    <w:tmpl w:val="47D295E8"/>
    <w:lvl w:ilvl="0">
      <w:start w:val="1"/>
      <w:numFmt w:val="decimal"/>
      <w:lvlText w:val="%1."/>
      <w:lvlJc w:val="left"/>
      <w:pPr>
        <w:ind w:left="1260" w:hanging="360"/>
      </w:pPr>
      <w:rPr>
        <w:rFonts w:hint="default"/>
        <w:b w:val="0"/>
        <w:bCs w:val="0"/>
      </w:rPr>
    </w:lvl>
    <w:lvl w:ilvl="1">
      <w:start w:val="4"/>
      <w:numFmt w:val="decimal"/>
      <w:isLgl/>
      <w:lvlText w:val="%1.%2"/>
      <w:lvlJc w:val="left"/>
      <w:pPr>
        <w:ind w:left="1586" w:hanging="72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306" w:hanging="1440"/>
      </w:pPr>
      <w:rPr>
        <w:rFonts w:hint="default"/>
      </w:rPr>
    </w:lvl>
  </w:abstractNum>
  <w:abstractNum w:abstractNumId="19" w15:restartNumberingAfterBreak="0">
    <w:nsid w:val="44412ED4"/>
    <w:multiLevelType w:val="hybridMultilevel"/>
    <w:tmpl w:val="7652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A7C17"/>
    <w:multiLevelType w:val="hybridMultilevel"/>
    <w:tmpl w:val="89586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15793"/>
    <w:multiLevelType w:val="hybridMultilevel"/>
    <w:tmpl w:val="254C5D1C"/>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021BA"/>
    <w:multiLevelType w:val="hybridMultilevel"/>
    <w:tmpl w:val="4554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C565F"/>
    <w:multiLevelType w:val="multilevel"/>
    <w:tmpl w:val="2890A73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4" w15:restartNumberingAfterBreak="0">
    <w:nsid w:val="50255FF9"/>
    <w:multiLevelType w:val="hybridMultilevel"/>
    <w:tmpl w:val="D478B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55FDD"/>
    <w:multiLevelType w:val="multilevel"/>
    <w:tmpl w:val="41887D2E"/>
    <w:lvl w:ilvl="0">
      <w:start w:val="1"/>
      <w:numFmt w:val="decimal"/>
      <w:lvlText w:val="%1."/>
      <w:lvlJc w:val="left"/>
      <w:pPr>
        <w:ind w:left="1226" w:hanging="360"/>
      </w:pPr>
      <w:rPr>
        <w:rFonts w:hint="default"/>
      </w:rPr>
    </w:lvl>
    <w:lvl w:ilvl="1">
      <w:start w:val="4"/>
      <w:numFmt w:val="decimal"/>
      <w:isLgl/>
      <w:lvlText w:val="%1.%2"/>
      <w:lvlJc w:val="left"/>
      <w:pPr>
        <w:ind w:left="1586" w:hanging="72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1586" w:hanging="72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1946" w:hanging="1080"/>
      </w:pPr>
      <w:rPr>
        <w:rFonts w:hint="default"/>
      </w:rPr>
    </w:lvl>
    <w:lvl w:ilvl="6">
      <w:start w:val="1"/>
      <w:numFmt w:val="decimal"/>
      <w:isLgl/>
      <w:lvlText w:val="%1.%2.%3.%4.%5.%6.%7"/>
      <w:lvlJc w:val="left"/>
      <w:pPr>
        <w:ind w:left="2306" w:hanging="1440"/>
      </w:pPr>
      <w:rPr>
        <w:rFonts w:hint="default"/>
      </w:rPr>
    </w:lvl>
    <w:lvl w:ilvl="7">
      <w:start w:val="1"/>
      <w:numFmt w:val="decimal"/>
      <w:isLgl/>
      <w:lvlText w:val="%1.%2.%3.%4.%5.%6.%7.%8"/>
      <w:lvlJc w:val="left"/>
      <w:pPr>
        <w:ind w:left="2306" w:hanging="1440"/>
      </w:pPr>
      <w:rPr>
        <w:rFonts w:hint="default"/>
      </w:rPr>
    </w:lvl>
    <w:lvl w:ilvl="8">
      <w:start w:val="1"/>
      <w:numFmt w:val="decimal"/>
      <w:isLgl/>
      <w:lvlText w:val="%1.%2.%3.%4.%5.%6.%7.%8.%9"/>
      <w:lvlJc w:val="left"/>
      <w:pPr>
        <w:ind w:left="2306" w:hanging="1440"/>
      </w:pPr>
      <w:rPr>
        <w:rFonts w:hint="default"/>
      </w:rPr>
    </w:lvl>
  </w:abstractNum>
  <w:abstractNum w:abstractNumId="26" w15:restartNumberingAfterBreak="0">
    <w:nsid w:val="53412C3E"/>
    <w:multiLevelType w:val="hybridMultilevel"/>
    <w:tmpl w:val="026682A6"/>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XParagraph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45AAC"/>
    <w:multiLevelType w:val="hybridMultilevel"/>
    <w:tmpl w:val="95D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F0344"/>
    <w:multiLevelType w:val="hybridMultilevel"/>
    <w:tmpl w:val="EE9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F6450"/>
    <w:multiLevelType w:val="hybridMultilevel"/>
    <w:tmpl w:val="32BE2E86"/>
    <w:lvl w:ilvl="0" w:tplc="2192292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90812"/>
    <w:multiLevelType w:val="hybridMultilevel"/>
    <w:tmpl w:val="AD7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46353"/>
    <w:multiLevelType w:val="hybridMultilevel"/>
    <w:tmpl w:val="3C48EA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F2CD3"/>
    <w:multiLevelType w:val="singleLevel"/>
    <w:tmpl w:val="CF1E60E6"/>
    <w:lvl w:ilvl="0">
      <w:start w:val="1"/>
      <w:numFmt w:val="lowerLetter"/>
      <w:lvlText w:val="%1)"/>
      <w:lvlJc w:val="left"/>
      <w:pPr>
        <w:tabs>
          <w:tab w:val="num" w:pos="360"/>
        </w:tabs>
        <w:ind w:left="360" w:hanging="360"/>
      </w:pPr>
    </w:lvl>
  </w:abstractNum>
  <w:abstractNum w:abstractNumId="33" w15:restartNumberingAfterBreak="0">
    <w:nsid w:val="62D95BCC"/>
    <w:multiLevelType w:val="hybridMultilevel"/>
    <w:tmpl w:val="EF588CFE"/>
    <w:lvl w:ilvl="0" w:tplc="74882B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E60E9"/>
    <w:multiLevelType w:val="hybridMultilevel"/>
    <w:tmpl w:val="7B5863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395359"/>
    <w:multiLevelType w:val="hybridMultilevel"/>
    <w:tmpl w:val="8E70FEC4"/>
    <w:lvl w:ilvl="0" w:tplc="3510ED92">
      <w:start w:val="1"/>
      <w:numFmt w:val="bullet"/>
      <w:lvlText w:val="•"/>
      <w:lvlJc w:val="left"/>
      <w:pPr>
        <w:tabs>
          <w:tab w:val="num" w:pos="720"/>
        </w:tabs>
        <w:ind w:left="720" w:hanging="360"/>
      </w:pPr>
      <w:rPr>
        <w:rFonts w:ascii="Arial" w:hAnsi="Arial" w:hint="default"/>
      </w:rPr>
    </w:lvl>
    <w:lvl w:ilvl="1" w:tplc="AEF0D1A2">
      <w:start w:val="4096"/>
      <w:numFmt w:val="bullet"/>
      <w:lvlText w:val="–"/>
      <w:lvlJc w:val="left"/>
      <w:pPr>
        <w:tabs>
          <w:tab w:val="num" w:pos="1440"/>
        </w:tabs>
        <w:ind w:left="1440" w:hanging="360"/>
      </w:pPr>
      <w:rPr>
        <w:rFonts w:ascii="Arial" w:hAnsi="Arial" w:hint="default"/>
      </w:rPr>
    </w:lvl>
    <w:lvl w:ilvl="2" w:tplc="D1AE9BB2" w:tentative="1">
      <w:start w:val="1"/>
      <w:numFmt w:val="bullet"/>
      <w:lvlText w:val="•"/>
      <w:lvlJc w:val="left"/>
      <w:pPr>
        <w:tabs>
          <w:tab w:val="num" w:pos="2160"/>
        </w:tabs>
        <w:ind w:left="2160" w:hanging="360"/>
      </w:pPr>
      <w:rPr>
        <w:rFonts w:ascii="Arial" w:hAnsi="Arial" w:hint="default"/>
      </w:rPr>
    </w:lvl>
    <w:lvl w:ilvl="3" w:tplc="78245C7C" w:tentative="1">
      <w:start w:val="1"/>
      <w:numFmt w:val="bullet"/>
      <w:lvlText w:val="•"/>
      <w:lvlJc w:val="left"/>
      <w:pPr>
        <w:tabs>
          <w:tab w:val="num" w:pos="2880"/>
        </w:tabs>
        <w:ind w:left="2880" w:hanging="360"/>
      </w:pPr>
      <w:rPr>
        <w:rFonts w:ascii="Arial" w:hAnsi="Arial" w:hint="default"/>
      </w:rPr>
    </w:lvl>
    <w:lvl w:ilvl="4" w:tplc="9A52E862" w:tentative="1">
      <w:start w:val="1"/>
      <w:numFmt w:val="bullet"/>
      <w:lvlText w:val="•"/>
      <w:lvlJc w:val="left"/>
      <w:pPr>
        <w:tabs>
          <w:tab w:val="num" w:pos="3600"/>
        </w:tabs>
        <w:ind w:left="3600" w:hanging="360"/>
      </w:pPr>
      <w:rPr>
        <w:rFonts w:ascii="Arial" w:hAnsi="Arial" w:hint="default"/>
      </w:rPr>
    </w:lvl>
    <w:lvl w:ilvl="5" w:tplc="907C8BE4" w:tentative="1">
      <w:start w:val="1"/>
      <w:numFmt w:val="bullet"/>
      <w:lvlText w:val="•"/>
      <w:lvlJc w:val="left"/>
      <w:pPr>
        <w:tabs>
          <w:tab w:val="num" w:pos="4320"/>
        </w:tabs>
        <w:ind w:left="4320" w:hanging="360"/>
      </w:pPr>
      <w:rPr>
        <w:rFonts w:ascii="Arial" w:hAnsi="Arial" w:hint="default"/>
      </w:rPr>
    </w:lvl>
    <w:lvl w:ilvl="6" w:tplc="5074079C" w:tentative="1">
      <w:start w:val="1"/>
      <w:numFmt w:val="bullet"/>
      <w:lvlText w:val="•"/>
      <w:lvlJc w:val="left"/>
      <w:pPr>
        <w:tabs>
          <w:tab w:val="num" w:pos="5040"/>
        </w:tabs>
        <w:ind w:left="5040" w:hanging="360"/>
      </w:pPr>
      <w:rPr>
        <w:rFonts w:ascii="Arial" w:hAnsi="Arial" w:hint="default"/>
      </w:rPr>
    </w:lvl>
    <w:lvl w:ilvl="7" w:tplc="4E6AC594" w:tentative="1">
      <w:start w:val="1"/>
      <w:numFmt w:val="bullet"/>
      <w:lvlText w:val="•"/>
      <w:lvlJc w:val="left"/>
      <w:pPr>
        <w:tabs>
          <w:tab w:val="num" w:pos="5760"/>
        </w:tabs>
        <w:ind w:left="5760" w:hanging="360"/>
      </w:pPr>
      <w:rPr>
        <w:rFonts w:ascii="Arial" w:hAnsi="Arial" w:hint="default"/>
      </w:rPr>
    </w:lvl>
    <w:lvl w:ilvl="8" w:tplc="76D445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52133F"/>
    <w:multiLevelType w:val="singleLevel"/>
    <w:tmpl w:val="7B3E9028"/>
    <w:lvl w:ilvl="0">
      <w:start w:val="1"/>
      <w:numFmt w:val="decimal"/>
      <w:lvlText w:val="%1"/>
      <w:lvlJc w:val="left"/>
      <w:pPr>
        <w:tabs>
          <w:tab w:val="num" w:pos="720"/>
        </w:tabs>
        <w:ind w:left="720" w:hanging="720"/>
      </w:pPr>
    </w:lvl>
  </w:abstractNum>
  <w:abstractNum w:abstractNumId="37" w15:restartNumberingAfterBreak="0">
    <w:nsid w:val="695B2278"/>
    <w:multiLevelType w:val="singleLevel"/>
    <w:tmpl w:val="1FE03F24"/>
    <w:lvl w:ilvl="0">
      <w:start w:val="1"/>
      <w:numFmt w:val="lowerLetter"/>
      <w:lvlText w:val="%1)"/>
      <w:lvlJc w:val="left"/>
      <w:pPr>
        <w:tabs>
          <w:tab w:val="num" w:pos="360"/>
        </w:tabs>
        <w:ind w:left="360" w:hanging="360"/>
      </w:pPr>
    </w:lvl>
  </w:abstractNum>
  <w:abstractNum w:abstractNumId="38" w15:restartNumberingAfterBreak="0">
    <w:nsid w:val="6E6C698D"/>
    <w:multiLevelType w:val="hybridMultilevel"/>
    <w:tmpl w:val="2C04E490"/>
    <w:lvl w:ilvl="0" w:tplc="2192292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15:restartNumberingAfterBreak="0">
    <w:nsid w:val="729B01A9"/>
    <w:multiLevelType w:val="hybridMultilevel"/>
    <w:tmpl w:val="5F40943C"/>
    <w:lvl w:ilvl="0" w:tplc="6C50A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4B4428"/>
    <w:multiLevelType w:val="hybridMultilevel"/>
    <w:tmpl w:val="D71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277C1"/>
    <w:multiLevelType w:val="singleLevel"/>
    <w:tmpl w:val="6AD0360C"/>
    <w:lvl w:ilvl="0">
      <w:start w:val="1"/>
      <w:numFmt w:val="lowerLetter"/>
      <w:lvlText w:val="%1)"/>
      <w:lvlJc w:val="left"/>
      <w:pPr>
        <w:tabs>
          <w:tab w:val="num" w:pos="360"/>
        </w:tabs>
        <w:ind w:left="360" w:hanging="360"/>
      </w:pPr>
    </w:lvl>
  </w:abstractNum>
  <w:abstractNum w:abstractNumId="43" w15:restartNumberingAfterBreak="0">
    <w:nsid w:val="7B8F7E32"/>
    <w:multiLevelType w:val="multilevel"/>
    <w:tmpl w:val="04E29792"/>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0"/>
  </w:num>
  <w:num w:numId="2">
    <w:abstractNumId w:val="26"/>
  </w:num>
  <w:num w:numId="3">
    <w:abstractNumId w:val="19"/>
  </w:num>
  <w:num w:numId="4">
    <w:abstractNumId w:val="29"/>
  </w:num>
  <w:num w:numId="5">
    <w:abstractNumId w:val="38"/>
  </w:num>
  <w:num w:numId="6">
    <w:abstractNumId w:val="33"/>
  </w:num>
  <w:num w:numId="7">
    <w:abstractNumId w:val="20"/>
  </w:num>
  <w:num w:numId="8">
    <w:abstractNumId w:val="8"/>
  </w:num>
  <w:num w:numId="9">
    <w:abstractNumId w:val="14"/>
  </w:num>
  <w:num w:numId="10">
    <w:abstractNumId w:val="39"/>
  </w:num>
  <w:num w:numId="11">
    <w:abstractNumId w:val="9"/>
  </w:num>
  <w:num w:numId="12">
    <w:abstractNumId w:val="36"/>
  </w:num>
  <w:num w:numId="13">
    <w:abstractNumId w:val="2"/>
  </w:num>
  <w:num w:numId="14">
    <w:abstractNumId w:val="13"/>
  </w:num>
  <w:num w:numId="15">
    <w:abstractNumId w:val="18"/>
  </w:num>
  <w:num w:numId="16">
    <w:abstractNumId w:val="35"/>
  </w:num>
  <w:num w:numId="17">
    <w:abstractNumId w:val="25"/>
  </w:num>
  <w:num w:numId="18">
    <w:abstractNumId w:val="12"/>
  </w:num>
  <w:num w:numId="19">
    <w:abstractNumId w:val="41"/>
  </w:num>
  <w:num w:numId="20">
    <w:abstractNumId w:val="17"/>
  </w:num>
  <w:num w:numId="21">
    <w:abstractNumId w:val="37"/>
  </w:num>
  <w:num w:numId="22">
    <w:abstractNumId w:val="42"/>
  </w:num>
  <w:num w:numId="23">
    <w:abstractNumId w:val="43"/>
  </w:num>
  <w:num w:numId="24">
    <w:abstractNumId w:val="3"/>
  </w:num>
  <w:num w:numId="25">
    <w:abstractNumId w:val="6"/>
  </w:num>
  <w:num w:numId="26">
    <w:abstractNumId w:val="7"/>
  </w:num>
  <w:num w:numId="27">
    <w:abstractNumId w:val="30"/>
  </w:num>
  <w:num w:numId="28">
    <w:abstractNumId w:val="22"/>
  </w:num>
  <w:num w:numId="29">
    <w:abstractNumId w:val="27"/>
  </w:num>
  <w:num w:numId="30">
    <w:abstractNumId w:val="24"/>
  </w:num>
  <w:num w:numId="31">
    <w:abstractNumId w:val="1"/>
  </w:num>
  <w:num w:numId="32">
    <w:abstractNumId w:val="4"/>
  </w:num>
  <w:num w:numId="33">
    <w:abstractNumId w:val="21"/>
  </w:num>
  <w:num w:numId="34">
    <w:abstractNumId w:val="23"/>
  </w:num>
  <w:num w:numId="35">
    <w:abstractNumId w:val="16"/>
  </w:num>
  <w:num w:numId="36">
    <w:abstractNumId w:val="32"/>
  </w:num>
  <w:num w:numId="37">
    <w:abstractNumId w:val="5"/>
  </w:num>
  <w:num w:numId="38">
    <w:abstractNumId w:val="11"/>
  </w:num>
  <w:num w:numId="39">
    <w:abstractNumId w:val="10"/>
  </w:num>
  <w:num w:numId="40">
    <w:abstractNumId w:val="15"/>
  </w:num>
  <w:num w:numId="41">
    <w:abstractNumId w:val="31"/>
  </w:num>
  <w:num w:numId="42">
    <w:abstractNumId w:val="34"/>
  </w:num>
  <w:num w:numId="43">
    <w:abstractNumId w:val="28"/>
  </w:num>
  <w:num w:numId="44">
    <w:abstractNumId w:val="26"/>
  </w:num>
  <w:num w:numId="45">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lix Flentge">
    <w15:presenceInfo w15:providerId="AD" w15:userId="S-1-5-21-3877897231-801669177-1469586255-655842"/>
  </w15:person>
  <w15:person w15:author="Blanding, Beau T. (MSFC-HP27)[HOSC SERVICES CONTRACT]">
    <w15:presenceInfo w15:providerId="AD" w15:userId="S::bblandin@ndc.nasa.gov::623d6e7e-4aa3-469a-8791-4c98f8b25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E7"/>
    <w:rsid w:val="0000174B"/>
    <w:rsid w:val="00002FE7"/>
    <w:rsid w:val="00012AE3"/>
    <w:rsid w:val="00022EB4"/>
    <w:rsid w:val="00034E51"/>
    <w:rsid w:val="00040C54"/>
    <w:rsid w:val="00041111"/>
    <w:rsid w:val="0005443F"/>
    <w:rsid w:val="00054C45"/>
    <w:rsid w:val="000664B8"/>
    <w:rsid w:val="000772E6"/>
    <w:rsid w:val="000871C7"/>
    <w:rsid w:val="000A2AE7"/>
    <w:rsid w:val="000A53E7"/>
    <w:rsid w:val="000B3245"/>
    <w:rsid w:val="000D343E"/>
    <w:rsid w:val="000F492D"/>
    <w:rsid w:val="000F4BF7"/>
    <w:rsid w:val="000F75FB"/>
    <w:rsid w:val="00120BFF"/>
    <w:rsid w:val="00120E99"/>
    <w:rsid w:val="00135586"/>
    <w:rsid w:val="00135CE4"/>
    <w:rsid w:val="00136E70"/>
    <w:rsid w:val="00140728"/>
    <w:rsid w:val="0014487E"/>
    <w:rsid w:val="001652C0"/>
    <w:rsid w:val="00165DD8"/>
    <w:rsid w:val="00167F9B"/>
    <w:rsid w:val="00173452"/>
    <w:rsid w:val="001747C1"/>
    <w:rsid w:val="00187794"/>
    <w:rsid w:val="001A2A58"/>
    <w:rsid w:val="001B1470"/>
    <w:rsid w:val="001C5242"/>
    <w:rsid w:val="001C6C80"/>
    <w:rsid w:val="001C796A"/>
    <w:rsid w:val="001D0D2D"/>
    <w:rsid w:val="001E0C32"/>
    <w:rsid w:val="001E3877"/>
    <w:rsid w:val="001E3E79"/>
    <w:rsid w:val="001E5696"/>
    <w:rsid w:val="001E7EB1"/>
    <w:rsid w:val="001F73F4"/>
    <w:rsid w:val="00210823"/>
    <w:rsid w:val="00210C5A"/>
    <w:rsid w:val="002178B1"/>
    <w:rsid w:val="00220414"/>
    <w:rsid w:val="00225D20"/>
    <w:rsid w:val="00245E70"/>
    <w:rsid w:val="00246081"/>
    <w:rsid w:val="00255997"/>
    <w:rsid w:val="00261C60"/>
    <w:rsid w:val="00265A57"/>
    <w:rsid w:val="00272591"/>
    <w:rsid w:val="00273618"/>
    <w:rsid w:val="00280F5F"/>
    <w:rsid w:val="002946A5"/>
    <w:rsid w:val="002B2EBB"/>
    <w:rsid w:val="002B2EF4"/>
    <w:rsid w:val="002B67B3"/>
    <w:rsid w:val="002C7C34"/>
    <w:rsid w:val="002F1058"/>
    <w:rsid w:val="003036CC"/>
    <w:rsid w:val="00304E50"/>
    <w:rsid w:val="0031301B"/>
    <w:rsid w:val="003206AA"/>
    <w:rsid w:val="00322964"/>
    <w:rsid w:val="0032382B"/>
    <w:rsid w:val="003265D3"/>
    <w:rsid w:val="003406AF"/>
    <w:rsid w:val="0034470D"/>
    <w:rsid w:val="00371955"/>
    <w:rsid w:val="003803E7"/>
    <w:rsid w:val="0039358E"/>
    <w:rsid w:val="003B1058"/>
    <w:rsid w:val="003C16A8"/>
    <w:rsid w:val="004024F5"/>
    <w:rsid w:val="004046CE"/>
    <w:rsid w:val="004170B5"/>
    <w:rsid w:val="00421585"/>
    <w:rsid w:val="00436351"/>
    <w:rsid w:val="004551B3"/>
    <w:rsid w:val="004644C2"/>
    <w:rsid w:val="00467CD3"/>
    <w:rsid w:val="0047094F"/>
    <w:rsid w:val="004764EE"/>
    <w:rsid w:val="004820B7"/>
    <w:rsid w:val="0049565B"/>
    <w:rsid w:val="004A02E3"/>
    <w:rsid w:val="004A1E65"/>
    <w:rsid w:val="004B7BC5"/>
    <w:rsid w:val="004B7DC5"/>
    <w:rsid w:val="004C54D8"/>
    <w:rsid w:val="004D0C6C"/>
    <w:rsid w:val="004D2231"/>
    <w:rsid w:val="004F00EA"/>
    <w:rsid w:val="005010F5"/>
    <w:rsid w:val="00515E25"/>
    <w:rsid w:val="00520A14"/>
    <w:rsid w:val="00530795"/>
    <w:rsid w:val="00535399"/>
    <w:rsid w:val="00535A1E"/>
    <w:rsid w:val="00537453"/>
    <w:rsid w:val="0054279F"/>
    <w:rsid w:val="00546267"/>
    <w:rsid w:val="0055688B"/>
    <w:rsid w:val="005831EE"/>
    <w:rsid w:val="005A0D67"/>
    <w:rsid w:val="005B1F22"/>
    <w:rsid w:val="005D351C"/>
    <w:rsid w:val="005E7F33"/>
    <w:rsid w:val="006137D4"/>
    <w:rsid w:val="00613C52"/>
    <w:rsid w:val="00620185"/>
    <w:rsid w:val="00656375"/>
    <w:rsid w:val="006563D2"/>
    <w:rsid w:val="00662EA6"/>
    <w:rsid w:val="00681F23"/>
    <w:rsid w:val="006919E7"/>
    <w:rsid w:val="0069494F"/>
    <w:rsid w:val="006B1CE7"/>
    <w:rsid w:val="006C4542"/>
    <w:rsid w:val="006C6911"/>
    <w:rsid w:val="006D5BCE"/>
    <w:rsid w:val="006E27B1"/>
    <w:rsid w:val="006E65B3"/>
    <w:rsid w:val="00702F81"/>
    <w:rsid w:val="00720FDB"/>
    <w:rsid w:val="0072250E"/>
    <w:rsid w:val="0072288D"/>
    <w:rsid w:val="00726D08"/>
    <w:rsid w:val="00727E40"/>
    <w:rsid w:val="00741ACA"/>
    <w:rsid w:val="0074340F"/>
    <w:rsid w:val="007452EE"/>
    <w:rsid w:val="00761570"/>
    <w:rsid w:val="00776178"/>
    <w:rsid w:val="007A5BAF"/>
    <w:rsid w:val="007B4413"/>
    <w:rsid w:val="007C44FA"/>
    <w:rsid w:val="007C48C9"/>
    <w:rsid w:val="007E03DF"/>
    <w:rsid w:val="007E3F5B"/>
    <w:rsid w:val="007E5AF6"/>
    <w:rsid w:val="007F2FE5"/>
    <w:rsid w:val="007F3331"/>
    <w:rsid w:val="007F6821"/>
    <w:rsid w:val="00804A88"/>
    <w:rsid w:val="0081046C"/>
    <w:rsid w:val="00812501"/>
    <w:rsid w:val="00815A5C"/>
    <w:rsid w:val="00817C8C"/>
    <w:rsid w:val="00820854"/>
    <w:rsid w:val="0082260F"/>
    <w:rsid w:val="00822746"/>
    <w:rsid w:val="0082485F"/>
    <w:rsid w:val="008269E0"/>
    <w:rsid w:val="00830BA3"/>
    <w:rsid w:val="0083120A"/>
    <w:rsid w:val="0083415F"/>
    <w:rsid w:val="008413A1"/>
    <w:rsid w:val="008579F3"/>
    <w:rsid w:val="00863728"/>
    <w:rsid w:val="008707EB"/>
    <w:rsid w:val="0087119C"/>
    <w:rsid w:val="00872CC9"/>
    <w:rsid w:val="00873EE2"/>
    <w:rsid w:val="008743B5"/>
    <w:rsid w:val="0088525C"/>
    <w:rsid w:val="008A1511"/>
    <w:rsid w:val="008A3042"/>
    <w:rsid w:val="008A6B85"/>
    <w:rsid w:val="008B280E"/>
    <w:rsid w:val="008B4439"/>
    <w:rsid w:val="008E6A05"/>
    <w:rsid w:val="00906932"/>
    <w:rsid w:val="009159A2"/>
    <w:rsid w:val="0091640B"/>
    <w:rsid w:val="00927A59"/>
    <w:rsid w:val="00933703"/>
    <w:rsid w:val="009375BD"/>
    <w:rsid w:val="009577F7"/>
    <w:rsid w:val="00970EDB"/>
    <w:rsid w:val="0097386A"/>
    <w:rsid w:val="00980B6A"/>
    <w:rsid w:val="009A0CEE"/>
    <w:rsid w:val="009A6C4A"/>
    <w:rsid w:val="009B1D81"/>
    <w:rsid w:val="009D45EE"/>
    <w:rsid w:val="009E4E38"/>
    <w:rsid w:val="009F309F"/>
    <w:rsid w:val="009F3E58"/>
    <w:rsid w:val="00A04880"/>
    <w:rsid w:val="00A10A60"/>
    <w:rsid w:val="00A22183"/>
    <w:rsid w:val="00A543B0"/>
    <w:rsid w:val="00A73CF9"/>
    <w:rsid w:val="00A83CD7"/>
    <w:rsid w:val="00A83DB4"/>
    <w:rsid w:val="00A847FC"/>
    <w:rsid w:val="00A93D01"/>
    <w:rsid w:val="00AA57F0"/>
    <w:rsid w:val="00AA65D6"/>
    <w:rsid w:val="00AB1573"/>
    <w:rsid w:val="00AB6DEA"/>
    <w:rsid w:val="00AB7D5E"/>
    <w:rsid w:val="00AC7288"/>
    <w:rsid w:val="00AD2F90"/>
    <w:rsid w:val="00B06464"/>
    <w:rsid w:val="00B17604"/>
    <w:rsid w:val="00B204C8"/>
    <w:rsid w:val="00B20FE1"/>
    <w:rsid w:val="00B243F6"/>
    <w:rsid w:val="00B3652B"/>
    <w:rsid w:val="00B61DC6"/>
    <w:rsid w:val="00B62E8A"/>
    <w:rsid w:val="00B64AA4"/>
    <w:rsid w:val="00B74AB5"/>
    <w:rsid w:val="00B85CA6"/>
    <w:rsid w:val="00B865D4"/>
    <w:rsid w:val="00B936D9"/>
    <w:rsid w:val="00BA0C0F"/>
    <w:rsid w:val="00BA38ED"/>
    <w:rsid w:val="00BA7598"/>
    <w:rsid w:val="00BB1415"/>
    <w:rsid w:val="00BD2DDC"/>
    <w:rsid w:val="00BD4CBE"/>
    <w:rsid w:val="00BE08FE"/>
    <w:rsid w:val="00BE11CC"/>
    <w:rsid w:val="00BE12CD"/>
    <w:rsid w:val="00BE1B0C"/>
    <w:rsid w:val="00BF02C1"/>
    <w:rsid w:val="00BF35AC"/>
    <w:rsid w:val="00BF39A1"/>
    <w:rsid w:val="00BF59BB"/>
    <w:rsid w:val="00BF5E0B"/>
    <w:rsid w:val="00C0471E"/>
    <w:rsid w:val="00C04EFF"/>
    <w:rsid w:val="00C276B8"/>
    <w:rsid w:val="00C370DA"/>
    <w:rsid w:val="00C40634"/>
    <w:rsid w:val="00C40EE6"/>
    <w:rsid w:val="00C424EB"/>
    <w:rsid w:val="00C45843"/>
    <w:rsid w:val="00C5419A"/>
    <w:rsid w:val="00C64D3B"/>
    <w:rsid w:val="00C65AC6"/>
    <w:rsid w:val="00C718E9"/>
    <w:rsid w:val="00C84129"/>
    <w:rsid w:val="00CA330F"/>
    <w:rsid w:val="00CA4804"/>
    <w:rsid w:val="00CA7168"/>
    <w:rsid w:val="00CB3D7E"/>
    <w:rsid w:val="00CB5ECA"/>
    <w:rsid w:val="00CB781D"/>
    <w:rsid w:val="00CC214F"/>
    <w:rsid w:val="00CD2F5C"/>
    <w:rsid w:val="00D127B1"/>
    <w:rsid w:val="00D1298B"/>
    <w:rsid w:val="00D40CA3"/>
    <w:rsid w:val="00D4630D"/>
    <w:rsid w:val="00D46A49"/>
    <w:rsid w:val="00D72AE2"/>
    <w:rsid w:val="00D75283"/>
    <w:rsid w:val="00D77319"/>
    <w:rsid w:val="00D828D2"/>
    <w:rsid w:val="00D97CE4"/>
    <w:rsid w:val="00DA064B"/>
    <w:rsid w:val="00DA1129"/>
    <w:rsid w:val="00DA191B"/>
    <w:rsid w:val="00DB0859"/>
    <w:rsid w:val="00DC1D0B"/>
    <w:rsid w:val="00DD39D9"/>
    <w:rsid w:val="00DE5125"/>
    <w:rsid w:val="00E23D89"/>
    <w:rsid w:val="00E30CD3"/>
    <w:rsid w:val="00E44DF9"/>
    <w:rsid w:val="00E61846"/>
    <w:rsid w:val="00E672F2"/>
    <w:rsid w:val="00E718FC"/>
    <w:rsid w:val="00E86212"/>
    <w:rsid w:val="00E9081A"/>
    <w:rsid w:val="00EA0177"/>
    <w:rsid w:val="00EC313C"/>
    <w:rsid w:val="00EC6AE8"/>
    <w:rsid w:val="00ED1006"/>
    <w:rsid w:val="00ED2F4E"/>
    <w:rsid w:val="00EE2106"/>
    <w:rsid w:val="00EE6958"/>
    <w:rsid w:val="00EF1C4B"/>
    <w:rsid w:val="00EF51D1"/>
    <w:rsid w:val="00F01CDF"/>
    <w:rsid w:val="00F05059"/>
    <w:rsid w:val="00F05698"/>
    <w:rsid w:val="00F14645"/>
    <w:rsid w:val="00F15359"/>
    <w:rsid w:val="00F36793"/>
    <w:rsid w:val="00F41075"/>
    <w:rsid w:val="00F421DA"/>
    <w:rsid w:val="00F44089"/>
    <w:rsid w:val="00F53E6C"/>
    <w:rsid w:val="00F73E95"/>
    <w:rsid w:val="00F90D39"/>
    <w:rsid w:val="00F91D11"/>
    <w:rsid w:val="00F96AB9"/>
    <w:rsid w:val="00F96F79"/>
    <w:rsid w:val="00FB3865"/>
    <w:rsid w:val="00FE170E"/>
    <w:rsid w:val="00FE3E9B"/>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9507"/>
  <w15:chartTrackingRefBased/>
  <w15:docId w15:val="{C34E627A-5EE4-44C7-B000-26AA795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80"/>
  </w:style>
  <w:style w:type="paragraph" w:styleId="Heading1">
    <w:name w:val="heading 1"/>
    <w:basedOn w:val="Normal"/>
    <w:next w:val="Normal"/>
    <w:link w:val="Heading1Char"/>
    <w:qFormat/>
    <w:rsid w:val="001A2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A2A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1A2A5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20A14"/>
    <w:pPr>
      <w:keepNext/>
      <w:keepLines/>
      <w:tabs>
        <w:tab w:val="num" w:pos="1080"/>
      </w:tabs>
      <w:spacing w:before="240" w:after="0" w:line="240" w:lineRule="auto"/>
      <w:ind w:left="1080" w:hanging="1080"/>
      <w:outlineLvl w:val="4"/>
    </w:pPr>
    <w:rPr>
      <w:rFonts w:ascii="Times New Roman" w:eastAsia="Times New Roman" w:hAnsi="Times New Roman" w:cs="Times New Roman"/>
      <w:b/>
      <w:sz w:val="24"/>
      <w:szCs w:val="20"/>
      <w:lang w:eastAsia="en-US"/>
    </w:rPr>
  </w:style>
  <w:style w:type="paragraph" w:styleId="Heading6">
    <w:name w:val="heading 6"/>
    <w:basedOn w:val="Normal"/>
    <w:next w:val="Normal"/>
    <w:link w:val="Heading6Char"/>
    <w:qFormat/>
    <w:rsid w:val="00520A14"/>
    <w:pPr>
      <w:keepNext/>
      <w:keepLines/>
      <w:tabs>
        <w:tab w:val="num" w:pos="1267"/>
      </w:tabs>
      <w:spacing w:before="240" w:after="0" w:line="240" w:lineRule="auto"/>
      <w:ind w:left="1260" w:hanging="1260"/>
      <w:outlineLvl w:val="5"/>
    </w:pPr>
    <w:rPr>
      <w:rFonts w:ascii="Times New Roman" w:eastAsia="Times New Roman" w:hAnsi="Times New Roman" w:cs="Times New Roman"/>
      <w:b/>
      <w:bCs/>
      <w:sz w:val="24"/>
      <w:szCs w:val="20"/>
      <w:lang w:eastAsia="en-US"/>
    </w:rPr>
  </w:style>
  <w:style w:type="paragraph" w:styleId="Heading7">
    <w:name w:val="heading 7"/>
    <w:basedOn w:val="Normal"/>
    <w:next w:val="Normal"/>
    <w:link w:val="Heading7Char"/>
    <w:qFormat/>
    <w:rsid w:val="00520A14"/>
    <w:pPr>
      <w:keepNext/>
      <w:keepLines/>
      <w:tabs>
        <w:tab w:val="num" w:pos="1440"/>
      </w:tabs>
      <w:spacing w:before="240" w:after="0" w:line="240" w:lineRule="auto"/>
      <w:ind w:left="1440" w:hanging="1440"/>
      <w:outlineLvl w:val="6"/>
    </w:pPr>
    <w:rPr>
      <w:rFonts w:ascii="Times New Roman" w:eastAsia="Times New Roman" w:hAnsi="Times New Roman" w:cs="Times New Roman"/>
      <w:b/>
      <w:sz w:val="24"/>
      <w:szCs w:val="24"/>
      <w:lang w:eastAsia="en-US"/>
    </w:rPr>
  </w:style>
  <w:style w:type="paragraph" w:styleId="Heading8">
    <w:name w:val="heading 8"/>
    <w:aliases w:val="Annex Heading 1"/>
    <w:basedOn w:val="Normal"/>
    <w:next w:val="Normal"/>
    <w:link w:val="Heading8Char"/>
    <w:unhideWhenUsed/>
    <w:qFormat/>
    <w:rsid w:val="00BA0C0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Index Heading 1"/>
    <w:basedOn w:val="Normal"/>
    <w:next w:val="Normal"/>
    <w:link w:val="Heading9Char"/>
    <w:qFormat/>
    <w:rsid w:val="00520A14"/>
    <w:pPr>
      <w:keepNext/>
      <w:pageBreakBefore/>
      <w:spacing w:after="0" w:line="240" w:lineRule="auto"/>
      <w:jc w:val="center"/>
      <w:outlineLvl w:val="8"/>
    </w:pPr>
    <w:rPr>
      <w:rFonts w:ascii="Times New Roman" w:eastAsia="Times New Roman" w:hAnsi="Times New Roman" w:cs="Times New Roman"/>
      <w:b/>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E7"/>
    <w:pPr>
      <w:ind w:left="720"/>
      <w:contextualSpacing/>
    </w:pPr>
  </w:style>
  <w:style w:type="character" w:styleId="CommentReference">
    <w:name w:val="annotation reference"/>
    <w:basedOn w:val="DefaultParagraphFont"/>
    <w:uiPriority w:val="99"/>
    <w:semiHidden/>
    <w:unhideWhenUsed/>
    <w:rsid w:val="00927A59"/>
    <w:rPr>
      <w:sz w:val="16"/>
      <w:szCs w:val="16"/>
    </w:rPr>
  </w:style>
  <w:style w:type="paragraph" w:styleId="CommentText">
    <w:name w:val="annotation text"/>
    <w:basedOn w:val="Normal"/>
    <w:link w:val="CommentTextChar"/>
    <w:uiPriority w:val="99"/>
    <w:semiHidden/>
    <w:unhideWhenUsed/>
    <w:rsid w:val="00927A59"/>
    <w:pPr>
      <w:spacing w:line="240" w:lineRule="auto"/>
    </w:pPr>
    <w:rPr>
      <w:sz w:val="20"/>
      <w:szCs w:val="20"/>
    </w:rPr>
  </w:style>
  <w:style w:type="character" w:customStyle="1" w:styleId="CommentTextChar">
    <w:name w:val="Comment Text Char"/>
    <w:basedOn w:val="DefaultParagraphFont"/>
    <w:link w:val="CommentText"/>
    <w:uiPriority w:val="99"/>
    <w:semiHidden/>
    <w:rsid w:val="00927A59"/>
    <w:rPr>
      <w:sz w:val="20"/>
      <w:szCs w:val="20"/>
    </w:rPr>
  </w:style>
  <w:style w:type="paragraph" w:styleId="CommentSubject">
    <w:name w:val="annotation subject"/>
    <w:basedOn w:val="CommentText"/>
    <w:next w:val="CommentText"/>
    <w:link w:val="CommentSubjectChar"/>
    <w:uiPriority w:val="99"/>
    <w:semiHidden/>
    <w:unhideWhenUsed/>
    <w:rsid w:val="00927A59"/>
    <w:rPr>
      <w:b/>
      <w:bCs/>
    </w:rPr>
  </w:style>
  <w:style w:type="character" w:customStyle="1" w:styleId="CommentSubjectChar">
    <w:name w:val="Comment Subject Char"/>
    <w:basedOn w:val="CommentTextChar"/>
    <w:link w:val="CommentSubject"/>
    <w:uiPriority w:val="99"/>
    <w:semiHidden/>
    <w:rsid w:val="00927A59"/>
    <w:rPr>
      <w:b/>
      <w:bCs/>
      <w:sz w:val="20"/>
      <w:szCs w:val="20"/>
    </w:rPr>
  </w:style>
  <w:style w:type="paragraph" w:styleId="BalloonText">
    <w:name w:val="Balloon Text"/>
    <w:basedOn w:val="Normal"/>
    <w:link w:val="BalloonTextChar"/>
    <w:uiPriority w:val="99"/>
    <w:semiHidden/>
    <w:unhideWhenUsed/>
    <w:rsid w:val="00927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59"/>
    <w:rPr>
      <w:rFonts w:ascii="Segoe UI" w:hAnsi="Segoe UI" w:cs="Segoe UI"/>
      <w:sz w:val="18"/>
      <w:szCs w:val="18"/>
    </w:rPr>
  </w:style>
  <w:style w:type="character" w:customStyle="1" w:styleId="Heading1Char">
    <w:name w:val="Heading 1 Char"/>
    <w:basedOn w:val="DefaultParagraphFont"/>
    <w:link w:val="Heading1"/>
    <w:uiPriority w:val="9"/>
    <w:rsid w:val="001A2A5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2A58"/>
    <w:pPr>
      <w:outlineLvl w:val="9"/>
    </w:pPr>
    <w:rPr>
      <w:lang w:eastAsia="en-US"/>
    </w:rPr>
  </w:style>
  <w:style w:type="character" w:customStyle="1" w:styleId="Heading2Char">
    <w:name w:val="Heading 2 Char"/>
    <w:basedOn w:val="DefaultParagraphFont"/>
    <w:link w:val="Heading2"/>
    <w:uiPriority w:val="9"/>
    <w:rsid w:val="001A2A58"/>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A2A58"/>
    <w:pPr>
      <w:spacing w:after="100"/>
    </w:pPr>
  </w:style>
  <w:style w:type="paragraph" w:styleId="TOC2">
    <w:name w:val="toc 2"/>
    <w:basedOn w:val="Normal"/>
    <w:next w:val="Normal"/>
    <w:autoRedefine/>
    <w:uiPriority w:val="39"/>
    <w:unhideWhenUsed/>
    <w:rsid w:val="001A2A58"/>
    <w:pPr>
      <w:spacing w:after="100"/>
      <w:ind w:left="220"/>
    </w:pPr>
  </w:style>
  <w:style w:type="character" w:styleId="Hyperlink">
    <w:name w:val="Hyperlink"/>
    <w:basedOn w:val="DefaultParagraphFont"/>
    <w:uiPriority w:val="99"/>
    <w:unhideWhenUsed/>
    <w:rsid w:val="001A2A58"/>
    <w:rPr>
      <w:color w:val="0563C1" w:themeColor="hyperlink"/>
      <w:u w:val="single"/>
    </w:rPr>
  </w:style>
  <w:style w:type="character" w:customStyle="1" w:styleId="Heading3Char">
    <w:name w:val="Heading 3 Char"/>
    <w:basedOn w:val="DefaultParagraphFont"/>
    <w:link w:val="Heading3"/>
    <w:uiPriority w:val="9"/>
    <w:rsid w:val="001A2A5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A2A58"/>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1A2A58"/>
    <w:pPr>
      <w:spacing w:after="100"/>
      <w:ind w:left="440"/>
    </w:pPr>
  </w:style>
  <w:style w:type="paragraph" w:styleId="List">
    <w:name w:val="List"/>
    <w:basedOn w:val="Normal"/>
    <w:link w:val="ListChar"/>
    <w:unhideWhenUsed/>
    <w:rsid w:val="000664B8"/>
    <w:pPr>
      <w:spacing w:before="180" w:after="0" w:line="240" w:lineRule="auto"/>
      <w:ind w:left="720" w:hanging="360"/>
      <w:jc w:val="both"/>
    </w:pPr>
    <w:rPr>
      <w:rFonts w:ascii="Times New Roman" w:eastAsia="Times New Roman" w:hAnsi="Times New Roman" w:cs="Times New Roman"/>
      <w:sz w:val="24"/>
      <w:szCs w:val="20"/>
      <w:lang w:eastAsia="en-US"/>
    </w:rPr>
  </w:style>
  <w:style w:type="paragraph" w:styleId="List2">
    <w:name w:val="List 2"/>
    <w:basedOn w:val="Normal"/>
    <w:unhideWhenUsed/>
    <w:rsid w:val="000664B8"/>
    <w:pPr>
      <w:spacing w:before="180" w:after="0" w:line="280" w:lineRule="atLeast"/>
      <w:ind w:left="1080" w:hanging="360"/>
      <w:jc w:val="both"/>
    </w:pPr>
    <w:rPr>
      <w:rFonts w:ascii="Times New Roman" w:eastAsia="Times New Roman" w:hAnsi="Times New Roman" w:cs="Times New Roman"/>
      <w:sz w:val="24"/>
      <w:szCs w:val="20"/>
      <w:lang w:eastAsia="en-US"/>
    </w:rPr>
  </w:style>
  <w:style w:type="paragraph" w:customStyle="1" w:styleId="CenteredHeading">
    <w:name w:val="Centered Heading"/>
    <w:basedOn w:val="Normal"/>
    <w:next w:val="Normal"/>
    <w:link w:val="CenteredHeadingChar"/>
    <w:rsid w:val="000664B8"/>
    <w:pPr>
      <w:pageBreakBefore/>
      <w:spacing w:after="0" w:line="240" w:lineRule="auto"/>
      <w:jc w:val="center"/>
    </w:pPr>
    <w:rPr>
      <w:rFonts w:ascii="Times New Roman" w:eastAsia="Times New Roman" w:hAnsi="Times New Roman" w:cs="Times New Roman"/>
      <w:b/>
      <w:caps/>
      <w:sz w:val="28"/>
      <w:szCs w:val="20"/>
      <w:lang w:eastAsia="en-US"/>
    </w:rPr>
  </w:style>
  <w:style w:type="character" w:customStyle="1" w:styleId="CenteredHeadingChar">
    <w:name w:val="Centered Heading Char"/>
    <w:link w:val="CenteredHeading"/>
    <w:rsid w:val="000664B8"/>
    <w:rPr>
      <w:rFonts w:ascii="Times New Roman" w:eastAsia="Times New Roman" w:hAnsi="Times New Roman" w:cs="Times New Roman"/>
      <w:b/>
      <w:caps/>
      <w:sz w:val="28"/>
      <w:szCs w:val="20"/>
      <w:lang w:eastAsia="en-US"/>
    </w:rPr>
  </w:style>
  <w:style w:type="paragraph" w:styleId="Header">
    <w:name w:val="header"/>
    <w:basedOn w:val="Normal"/>
    <w:link w:val="HeaderChar"/>
    <w:unhideWhenUsed/>
    <w:rsid w:val="000664B8"/>
    <w:pPr>
      <w:spacing w:after="0" w:line="240" w:lineRule="auto"/>
      <w:jc w:val="center"/>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0664B8"/>
    <w:rPr>
      <w:rFonts w:ascii="Times New Roman" w:eastAsia="Times New Roman" w:hAnsi="Times New Roman" w:cs="Times New Roman"/>
      <w:szCs w:val="20"/>
      <w:lang w:eastAsia="en-US"/>
    </w:rPr>
  </w:style>
  <w:style w:type="paragraph" w:styleId="Footer">
    <w:name w:val="footer"/>
    <w:basedOn w:val="Normal"/>
    <w:link w:val="FooterChar"/>
    <w:unhideWhenUsed/>
    <w:rsid w:val="000664B8"/>
    <w:pPr>
      <w:tabs>
        <w:tab w:val="center" w:pos="4507"/>
        <w:tab w:val="right" w:pos="9000"/>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0664B8"/>
    <w:rPr>
      <w:rFonts w:ascii="Times New Roman" w:eastAsia="Times New Roman" w:hAnsi="Times New Roman" w:cs="Times New Roman"/>
      <w:szCs w:val="20"/>
      <w:lang w:eastAsia="en-US"/>
    </w:rPr>
  </w:style>
  <w:style w:type="paragraph" w:customStyle="1" w:styleId="CvrLogo">
    <w:name w:val="CvrLogo"/>
    <w:rsid w:val="000664B8"/>
    <w:pPr>
      <w:pBdr>
        <w:bottom w:val="single" w:sz="4" w:space="12" w:color="auto"/>
      </w:pBdr>
      <w:spacing w:after="0" w:line="240" w:lineRule="auto"/>
    </w:pPr>
    <w:rPr>
      <w:rFonts w:ascii="Times New Roman" w:eastAsia="Times New Roman" w:hAnsi="Times New Roman" w:cs="Times New Roman"/>
      <w:sz w:val="24"/>
      <w:szCs w:val="24"/>
      <w:lang w:eastAsia="en-US"/>
    </w:rPr>
  </w:style>
  <w:style w:type="paragraph" w:customStyle="1" w:styleId="CvrDocType">
    <w:name w:val="CvrDocType"/>
    <w:rsid w:val="000664B8"/>
    <w:pPr>
      <w:spacing w:before="1600" w:after="0" w:line="240" w:lineRule="auto"/>
      <w:jc w:val="center"/>
    </w:pPr>
    <w:rPr>
      <w:rFonts w:ascii="Arial" w:eastAsia="Times New Roman" w:hAnsi="Arial" w:cs="Arial"/>
      <w:b/>
      <w:caps/>
      <w:sz w:val="40"/>
      <w:szCs w:val="40"/>
      <w:lang w:eastAsia="en-US"/>
    </w:rPr>
  </w:style>
  <w:style w:type="paragraph" w:customStyle="1" w:styleId="CvrDocNo">
    <w:name w:val="CvrDocNo"/>
    <w:rsid w:val="000664B8"/>
    <w:pPr>
      <w:spacing w:before="480" w:after="0" w:line="240" w:lineRule="auto"/>
      <w:jc w:val="center"/>
    </w:pPr>
    <w:rPr>
      <w:rFonts w:ascii="Arial" w:eastAsia="Times New Roman" w:hAnsi="Arial" w:cs="Arial"/>
      <w:b/>
      <w:sz w:val="40"/>
      <w:szCs w:val="40"/>
      <w:lang w:eastAsia="en-US"/>
    </w:rPr>
  </w:style>
  <w:style w:type="paragraph" w:customStyle="1" w:styleId="CvrColor">
    <w:name w:val="CvrColor"/>
    <w:rsid w:val="000664B8"/>
    <w:pPr>
      <w:spacing w:before="2000" w:after="0" w:line="240" w:lineRule="auto"/>
      <w:jc w:val="center"/>
    </w:pPr>
    <w:rPr>
      <w:rFonts w:ascii="Arial" w:eastAsia="Times New Roman" w:hAnsi="Arial" w:cs="Arial"/>
      <w:b/>
      <w:caps/>
      <w:sz w:val="44"/>
      <w:szCs w:val="44"/>
      <w:lang w:eastAsia="en-US"/>
    </w:rPr>
  </w:style>
  <w:style w:type="paragraph" w:customStyle="1" w:styleId="CvrDate">
    <w:name w:val="CvrDate"/>
    <w:rsid w:val="000664B8"/>
    <w:pPr>
      <w:spacing w:after="0" w:line="240" w:lineRule="auto"/>
      <w:jc w:val="center"/>
    </w:pPr>
    <w:rPr>
      <w:rFonts w:ascii="Arial" w:eastAsia="Times New Roman" w:hAnsi="Arial" w:cs="Arial"/>
      <w:b/>
      <w:sz w:val="36"/>
      <w:szCs w:val="36"/>
      <w:lang w:eastAsia="en-US"/>
    </w:rPr>
  </w:style>
  <w:style w:type="paragraph" w:customStyle="1" w:styleId="CvrTitle">
    <w:name w:val="CvrTitle"/>
    <w:rsid w:val="000664B8"/>
    <w:pPr>
      <w:spacing w:before="480" w:after="0" w:line="960" w:lineRule="atLeast"/>
      <w:jc w:val="center"/>
    </w:pPr>
    <w:rPr>
      <w:rFonts w:ascii="Arial" w:eastAsia="Times New Roman" w:hAnsi="Arial" w:cs="Arial"/>
      <w:b/>
      <w:caps/>
      <w:sz w:val="72"/>
      <w:szCs w:val="72"/>
      <w:lang w:eastAsia="en-US"/>
    </w:rPr>
  </w:style>
  <w:style w:type="character" w:customStyle="1" w:styleId="ListChar">
    <w:name w:val="List Char"/>
    <w:link w:val="List"/>
    <w:rsid w:val="000664B8"/>
    <w:rPr>
      <w:rFonts w:ascii="Times New Roman" w:eastAsia="Times New Roman" w:hAnsi="Times New Roman" w:cs="Times New Roman"/>
      <w:sz w:val="24"/>
      <w:szCs w:val="20"/>
      <w:lang w:eastAsia="en-US"/>
    </w:rPr>
  </w:style>
  <w:style w:type="paragraph" w:customStyle="1" w:styleId="CvrSeries">
    <w:name w:val="CvrSeries"/>
    <w:rsid w:val="000664B8"/>
    <w:pPr>
      <w:spacing w:before="1400" w:after="1400" w:line="380" w:lineRule="exact"/>
      <w:jc w:val="center"/>
    </w:pPr>
    <w:rPr>
      <w:rFonts w:ascii="Arial" w:eastAsia="Times New Roman" w:hAnsi="Arial" w:cs="Arial"/>
      <w:b/>
      <w:sz w:val="37"/>
      <w:szCs w:val="37"/>
      <w:lang w:eastAsia="en-US"/>
    </w:rPr>
  </w:style>
  <w:style w:type="paragraph" w:styleId="List3">
    <w:name w:val="List 3"/>
    <w:basedOn w:val="Normal"/>
    <w:uiPriority w:val="99"/>
    <w:semiHidden/>
    <w:unhideWhenUsed/>
    <w:rsid w:val="00C0471E"/>
    <w:pPr>
      <w:ind w:left="1080" w:hanging="360"/>
      <w:contextualSpacing/>
    </w:pPr>
  </w:style>
  <w:style w:type="paragraph" w:customStyle="1" w:styleId="Notelevel1">
    <w:name w:val="Note level 1"/>
    <w:basedOn w:val="Normal"/>
    <w:next w:val="Normal"/>
    <w:link w:val="Notelevel1Char"/>
    <w:rsid w:val="00F421DA"/>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eastAsia="en-US"/>
    </w:rPr>
  </w:style>
  <w:style w:type="character" w:customStyle="1" w:styleId="Notelevel1Char">
    <w:name w:val="Note level 1 Char"/>
    <w:link w:val="Notelevel1"/>
    <w:rsid w:val="00F421DA"/>
    <w:rPr>
      <w:rFonts w:ascii="Times New Roman" w:eastAsia="Times New Roman" w:hAnsi="Times New Roman" w:cs="Times New Roman"/>
      <w:sz w:val="24"/>
      <w:szCs w:val="20"/>
      <w:lang w:eastAsia="en-US"/>
    </w:rPr>
  </w:style>
  <w:style w:type="paragraph" w:customStyle="1" w:styleId="Noteslevel1">
    <w:name w:val="Notes level 1"/>
    <w:basedOn w:val="Normal"/>
    <w:link w:val="Noteslevel1Char"/>
    <w:rsid w:val="00F421DA"/>
    <w:pPr>
      <w:spacing w:before="240" w:after="0" w:line="280" w:lineRule="atLeast"/>
      <w:ind w:left="720" w:hanging="720"/>
      <w:jc w:val="both"/>
    </w:pPr>
    <w:rPr>
      <w:rFonts w:ascii="Times New Roman" w:eastAsia="Times New Roman" w:hAnsi="Times New Roman" w:cs="Times New Roman"/>
      <w:sz w:val="24"/>
      <w:szCs w:val="20"/>
      <w:lang w:eastAsia="en-US"/>
    </w:rPr>
  </w:style>
  <w:style w:type="character" w:customStyle="1" w:styleId="Noteslevel1Char">
    <w:name w:val="Notes level 1 Char"/>
    <w:link w:val="Noteslevel1"/>
    <w:rsid w:val="00F421DA"/>
    <w:rPr>
      <w:rFonts w:ascii="Times New Roman" w:eastAsia="Times New Roman"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9D45EE"/>
    <w:rPr>
      <w:color w:val="605E5C"/>
      <w:shd w:val="clear" w:color="auto" w:fill="E1DFDD"/>
    </w:rPr>
  </w:style>
  <w:style w:type="character" w:customStyle="1" w:styleId="Heading8Char">
    <w:name w:val="Heading 8 Char"/>
    <w:aliases w:val="Annex Heading 1 Char"/>
    <w:basedOn w:val="DefaultParagraphFont"/>
    <w:link w:val="Heading8"/>
    <w:uiPriority w:val="9"/>
    <w:semiHidden/>
    <w:rsid w:val="00BA0C0F"/>
    <w:rPr>
      <w:rFonts w:asciiTheme="majorHAnsi" w:eastAsiaTheme="majorEastAsia" w:hAnsiTheme="majorHAnsi" w:cstheme="majorBidi"/>
      <w:color w:val="272727" w:themeColor="text1" w:themeTint="D8"/>
      <w:sz w:val="21"/>
      <w:szCs w:val="21"/>
    </w:rPr>
  </w:style>
  <w:style w:type="paragraph" w:customStyle="1" w:styleId="Annex2">
    <w:name w:val="Annex 2"/>
    <w:basedOn w:val="Heading8"/>
    <w:next w:val="Normal"/>
    <w:link w:val="Annex2Char"/>
    <w:rsid w:val="00BA0C0F"/>
    <w:pPr>
      <w:keepLines w:val="0"/>
      <w:tabs>
        <w:tab w:val="num" w:pos="547"/>
      </w:tabs>
      <w:spacing w:before="240" w:line="240" w:lineRule="auto"/>
      <w:ind w:left="547" w:hanging="547"/>
      <w:outlineLvl w:val="9"/>
    </w:pPr>
    <w:rPr>
      <w:rFonts w:ascii="Times New Roman" w:eastAsia="Times New Roman" w:hAnsi="Times New Roman" w:cs="Times New Roman"/>
      <w:b/>
      <w:iCs/>
      <w:caps/>
      <w:color w:val="auto"/>
      <w:sz w:val="24"/>
      <w:szCs w:val="24"/>
      <w:lang w:eastAsia="en-US"/>
    </w:rPr>
  </w:style>
  <w:style w:type="character" w:customStyle="1" w:styleId="Annex2Char">
    <w:name w:val="Annex 2 Char"/>
    <w:link w:val="Annex2"/>
    <w:rsid w:val="00BA0C0F"/>
    <w:rPr>
      <w:rFonts w:ascii="Times New Roman" w:eastAsia="Times New Roman" w:hAnsi="Times New Roman" w:cs="Times New Roman"/>
      <w:b/>
      <w:iCs/>
      <w:caps/>
      <w:sz w:val="24"/>
      <w:szCs w:val="24"/>
      <w:lang w:eastAsia="en-US"/>
    </w:rPr>
  </w:style>
  <w:style w:type="paragraph" w:customStyle="1" w:styleId="Annex3">
    <w:name w:val="Annex 3"/>
    <w:basedOn w:val="Normal"/>
    <w:next w:val="Normal"/>
    <w:link w:val="Annex3Char"/>
    <w:rsid w:val="00BA0C0F"/>
    <w:pPr>
      <w:keepNext/>
      <w:tabs>
        <w:tab w:val="num" w:pos="720"/>
      </w:tabs>
      <w:spacing w:before="240" w:after="0" w:line="240" w:lineRule="auto"/>
      <w:ind w:left="720" w:hanging="720"/>
    </w:pPr>
    <w:rPr>
      <w:rFonts w:ascii="Times New Roman" w:eastAsia="Times New Roman" w:hAnsi="Times New Roman" w:cs="Times New Roman"/>
      <w:b/>
      <w:caps/>
      <w:sz w:val="24"/>
      <w:szCs w:val="20"/>
      <w:lang w:eastAsia="en-US"/>
    </w:rPr>
  </w:style>
  <w:style w:type="paragraph" w:customStyle="1" w:styleId="Annex4">
    <w:name w:val="Annex 4"/>
    <w:basedOn w:val="Normal"/>
    <w:next w:val="Normal"/>
    <w:link w:val="Annex4Char"/>
    <w:rsid w:val="00BA0C0F"/>
    <w:pPr>
      <w:keepNext/>
      <w:tabs>
        <w:tab w:val="num" w:pos="907"/>
      </w:tabs>
      <w:spacing w:before="240" w:after="0" w:line="240" w:lineRule="auto"/>
      <w:ind w:left="907" w:hanging="907"/>
    </w:pPr>
    <w:rPr>
      <w:rFonts w:ascii="Times New Roman" w:eastAsia="Times New Roman" w:hAnsi="Times New Roman" w:cs="Times New Roman"/>
      <w:b/>
      <w:sz w:val="24"/>
      <w:szCs w:val="20"/>
      <w:lang w:eastAsia="en-US"/>
    </w:rPr>
  </w:style>
  <w:style w:type="paragraph" w:customStyle="1" w:styleId="Annex5">
    <w:name w:val="Annex 5"/>
    <w:basedOn w:val="Normal"/>
    <w:next w:val="Normal"/>
    <w:rsid w:val="00BA0C0F"/>
    <w:pPr>
      <w:keepNext/>
      <w:tabs>
        <w:tab w:val="num" w:pos="1080"/>
      </w:tabs>
      <w:spacing w:before="240" w:after="0" w:line="240" w:lineRule="auto"/>
      <w:ind w:left="1080" w:hanging="1080"/>
    </w:pPr>
    <w:rPr>
      <w:rFonts w:ascii="Times New Roman" w:eastAsia="Times New Roman" w:hAnsi="Times New Roman" w:cs="Times New Roman"/>
      <w:b/>
      <w:sz w:val="24"/>
      <w:szCs w:val="20"/>
      <w:lang w:eastAsia="en-US"/>
    </w:rPr>
  </w:style>
  <w:style w:type="paragraph" w:customStyle="1" w:styleId="Annex6">
    <w:name w:val="Annex 6"/>
    <w:basedOn w:val="Normal"/>
    <w:next w:val="Normal"/>
    <w:rsid w:val="00BA0C0F"/>
    <w:pPr>
      <w:keepNext/>
      <w:tabs>
        <w:tab w:val="num" w:pos="1267"/>
      </w:tabs>
      <w:spacing w:before="240" w:after="0" w:line="240" w:lineRule="auto"/>
      <w:ind w:left="1267" w:hanging="1267"/>
    </w:pPr>
    <w:rPr>
      <w:rFonts w:ascii="Times New Roman" w:eastAsia="Times New Roman" w:hAnsi="Times New Roman" w:cs="Times New Roman"/>
      <w:b/>
      <w:sz w:val="24"/>
      <w:szCs w:val="20"/>
      <w:lang w:eastAsia="en-US"/>
    </w:rPr>
  </w:style>
  <w:style w:type="paragraph" w:customStyle="1" w:styleId="Annex7">
    <w:name w:val="Annex 7"/>
    <w:basedOn w:val="Normal"/>
    <w:next w:val="Normal"/>
    <w:rsid w:val="00BA0C0F"/>
    <w:pPr>
      <w:keepNext/>
      <w:tabs>
        <w:tab w:val="num" w:pos="1440"/>
      </w:tabs>
      <w:spacing w:before="240" w:after="0" w:line="240" w:lineRule="auto"/>
      <w:ind w:left="1440" w:hanging="1440"/>
    </w:pPr>
    <w:rPr>
      <w:rFonts w:ascii="Times New Roman" w:eastAsia="Times New Roman" w:hAnsi="Times New Roman" w:cs="Times New Roman"/>
      <w:b/>
      <w:sz w:val="24"/>
      <w:szCs w:val="20"/>
      <w:lang w:eastAsia="en-US"/>
    </w:rPr>
  </w:style>
  <w:style w:type="paragraph" w:customStyle="1" w:styleId="Annex8">
    <w:name w:val="Annex 8"/>
    <w:basedOn w:val="Normal"/>
    <w:next w:val="Normal"/>
    <w:rsid w:val="00BA0C0F"/>
    <w:pPr>
      <w:keepNext/>
      <w:tabs>
        <w:tab w:val="num" w:pos="1627"/>
      </w:tabs>
      <w:spacing w:before="240" w:after="0" w:line="240" w:lineRule="auto"/>
      <w:ind w:left="1627" w:hanging="1627"/>
    </w:pPr>
    <w:rPr>
      <w:rFonts w:ascii="Times New Roman" w:eastAsia="Times New Roman" w:hAnsi="Times New Roman" w:cs="Times New Roman"/>
      <w:b/>
      <w:sz w:val="24"/>
      <w:szCs w:val="20"/>
      <w:lang w:eastAsia="en-US"/>
    </w:rPr>
  </w:style>
  <w:style w:type="paragraph" w:customStyle="1" w:styleId="Annex9">
    <w:name w:val="Annex 9"/>
    <w:basedOn w:val="Normal"/>
    <w:next w:val="Normal"/>
    <w:rsid w:val="00BA0C0F"/>
    <w:pPr>
      <w:keepNext/>
      <w:tabs>
        <w:tab w:val="num" w:pos="1800"/>
      </w:tabs>
      <w:spacing w:before="240" w:after="0" w:line="240" w:lineRule="auto"/>
      <w:ind w:left="1800" w:hanging="1800"/>
    </w:pPr>
    <w:rPr>
      <w:rFonts w:ascii="Times New Roman" w:eastAsia="Times New Roman" w:hAnsi="Times New Roman" w:cs="Times New Roman"/>
      <w:b/>
      <w:sz w:val="24"/>
      <w:szCs w:val="20"/>
      <w:lang w:eastAsia="en-US"/>
    </w:rPr>
  </w:style>
  <w:style w:type="paragraph" w:customStyle="1" w:styleId="Notelevel2">
    <w:name w:val="Note level 2"/>
    <w:basedOn w:val="Normal"/>
    <w:next w:val="Normal"/>
    <w:link w:val="Notelevel2Char"/>
    <w:rsid w:val="0083120A"/>
    <w:pPr>
      <w:keepLines/>
      <w:tabs>
        <w:tab w:val="left" w:pos="1166"/>
      </w:tabs>
      <w:spacing w:before="240" w:after="0" w:line="280" w:lineRule="atLeast"/>
      <w:ind w:left="1498" w:hanging="1138"/>
      <w:jc w:val="both"/>
    </w:pPr>
    <w:rPr>
      <w:rFonts w:ascii="Times New Roman" w:eastAsia="Times New Roman" w:hAnsi="Times New Roman" w:cs="Times New Roman"/>
      <w:sz w:val="24"/>
      <w:szCs w:val="20"/>
      <w:lang w:eastAsia="en-US"/>
    </w:rPr>
  </w:style>
  <w:style w:type="character" w:customStyle="1" w:styleId="Notelevel2Char">
    <w:name w:val="Note level 2 Char"/>
    <w:link w:val="Notelevel2"/>
    <w:rsid w:val="0083120A"/>
    <w:rPr>
      <w:rFonts w:ascii="Times New Roman" w:eastAsia="Times New Roman" w:hAnsi="Times New Roman" w:cs="Times New Roman"/>
      <w:sz w:val="24"/>
      <w:szCs w:val="20"/>
      <w:lang w:eastAsia="en-US"/>
    </w:rPr>
  </w:style>
  <w:style w:type="character" w:customStyle="1" w:styleId="Annex3Char">
    <w:name w:val="Annex 3 Char"/>
    <w:link w:val="Annex3"/>
    <w:rsid w:val="0083120A"/>
    <w:rPr>
      <w:rFonts w:ascii="Times New Roman" w:eastAsia="Times New Roman" w:hAnsi="Times New Roman" w:cs="Times New Roman"/>
      <w:b/>
      <w:caps/>
      <w:sz w:val="24"/>
      <w:szCs w:val="20"/>
      <w:lang w:eastAsia="en-US"/>
    </w:rPr>
  </w:style>
  <w:style w:type="character" w:customStyle="1" w:styleId="Annex4Char">
    <w:name w:val="Annex 4 Char"/>
    <w:link w:val="Annex4"/>
    <w:rsid w:val="0083120A"/>
    <w:rPr>
      <w:rFonts w:ascii="Times New Roman" w:eastAsia="Times New Roman" w:hAnsi="Times New Roman" w:cs="Times New Roman"/>
      <w:b/>
      <w:sz w:val="24"/>
      <w:szCs w:val="20"/>
      <w:lang w:eastAsia="en-US"/>
    </w:rPr>
  </w:style>
  <w:style w:type="paragraph" w:customStyle="1" w:styleId="XParagraph5">
    <w:name w:val="XParagraph 5"/>
    <w:basedOn w:val="Annex5"/>
    <w:next w:val="Normal"/>
    <w:link w:val="XParagraph5Char"/>
    <w:rsid w:val="0083120A"/>
    <w:pPr>
      <w:keepNext w:val="0"/>
      <w:numPr>
        <w:ilvl w:val="4"/>
        <w:numId w:val="2"/>
      </w:numPr>
      <w:tabs>
        <w:tab w:val="left" w:pos="1080"/>
      </w:tabs>
      <w:spacing w:line="280" w:lineRule="atLeast"/>
      <w:jc w:val="both"/>
    </w:pPr>
    <w:rPr>
      <w:b w:val="0"/>
    </w:rPr>
  </w:style>
  <w:style w:type="character" w:customStyle="1" w:styleId="XParagraph5Char">
    <w:name w:val="XParagraph 5 Char"/>
    <w:link w:val="XParagraph5"/>
    <w:rsid w:val="0083120A"/>
    <w:rPr>
      <w:rFonts w:ascii="Times New Roman" w:eastAsia="Times New Roman" w:hAnsi="Times New Roman" w:cs="Times New Roman"/>
      <w:sz w:val="24"/>
      <w:szCs w:val="20"/>
      <w:lang w:eastAsia="en-US"/>
    </w:rPr>
  </w:style>
  <w:style w:type="table" w:styleId="TableGrid">
    <w:name w:val="Table Grid"/>
    <w:basedOn w:val="TableNormal"/>
    <w:uiPriority w:val="39"/>
    <w:rsid w:val="0065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A543B0"/>
  </w:style>
  <w:style w:type="character" w:customStyle="1" w:styleId="DateChar">
    <w:name w:val="Date Char"/>
    <w:basedOn w:val="DefaultParagraphFont"/>
    <w:link w:val="Date"/>
    <w:uiPriority w:val="99"/>
    <w:semiHidden/>
    <w:rsid w:val="00A543B0"/>
  </w:style>
  <w:style w:type="character" w:customStyle="1" w:styleId="Heading5Char">
    <w:name w:val="Heading 5 Char"/>
    <w:basedOn w:val="DefaultParagraphFont"/>
    <w:link w:val="Heading5"/>
    <w:rsid w:val="00520A14"/>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rsid w:val="00520A14"/>
    <w:rPr>
      <w:rFonts w:ascii="Times New Roman" w:eastAsia="Times New Roman" w:hAnsi="Times New Roman" w:cs="Times New Roman"/>
      <w:b/>
      <w:bCs/>
      <w:sz w:val="24"/>
      <w:szCs w:val="20"/>
      <w:lang w:eastAsia="en-US"/>
    </w:rPr>
  </w:style>
  <w:style w:type="character" w:customStyle="1" w:styleId="Heading7Char">
    <w:name w:val="Heading 7 Char"/>
    <w:basedOn w:val="DefaultParagraphFont"/>
    <w:link w:val="Heading7"/>
    <w:rsid w:val="00520A14"/>
    <w:rPr>
      <w:rFonts w:ascii="Times New Roman" w:eastAsia="Times New Roman" w:hAnsi="Times New Roman" w:cs="Times New Roman"/>
      <w:b/>
      <w:sz w:val="24"/>
      <w:szCs w:val="24"/>
      <w:lang w:eastAsia="en-US"/>
    </w:rPr>
  </w:style>
  <w:style w:type="character" w:customStyle="1" w:styleId="Heading9Char">
    <w:name w:val="Heading 9 Char"/>
    <w:aliases w:val="Index Heading 1 Char"/>
    <w:basedOn w:val="DefaultParagraphFont"/>
    <w:link w:val="Heading9"/>
    <w:rsid w:val="00520A14"/>
    <w:rPr>
      <w:rFonts w:ascii="Times New Roman" w:eastAsia="Times New Roman" w:hAnsi="Times New Roman" w:cs="Times New Roman"/>
      <w:b/>
      <w:sz w:val="28"/>
      <w:szCs w:val="20"/>
      <w:lang w:eastAsia="en-US"/>
    </w:rPr>
  </w:style>
  <w:style w:type="paragraph" w:customStyle="1" w:styleId="Paragraph3">
    <w:name w:val="Paragraph 3"/>
    <w:basedOn w:val="Heading3"/>
    <w:link w:val="Paragraph3Char"/>
    <w:rsid w:val="00520A14"/>
    <w:pPr>
      <w:keepNext w:val="0"/>
      <w:keepLines w:val="0"/>
      <w:numPr>
        <w:ilvl w:val="2"/>
      </w:numPr>
      <w:tabs>
        <w:tab w:val="left" w:pos="720"/>
      </w:tabs>
      <w:spacing w:before="240" w:line="280" w:lineRule="atLeast"/>
      <w:jc w:val="both"/>
      <w:outlineLvl w:val="9"/>
    </w:pPr>
    <w:rPr>
      <w:rFonts w:ascii="Times New Roman" w:eastAsia="Times New Roman" w:hAnsi="Times New Roman" w:cs="Times New Roman"/>
      <w:color w:val="auto"/>
      <w:szCs w:val="20"/>
      <w:lang w:eastAsia="en-US"/>
    </w:rPr>
  </w:style>
  <w:style w:type="character" w:customStyle="1" w:styleId="Paragraph3Char">
    <w:name w:val="Paragraph 3 Char"/>
    <w:link w:val="Paragraph3"/>
    <w:rsid w:val="00520A14"/>
    <w:rPr>
      <w:rFonts w:ascii="Times New Roman" w:eastAsia="Times New Roman" w:hAnsi="Times New Roman" w:cs="Times New Roman"/>
      <w:sz w:val="24"/>
      <w:szCs w:val="20"/>
      <w:lang w:eastAsia="en-US"/>
    </w:rPr>
  </w:style>
  <w:style w:type="paragraph" w:styleId="Revision">
    <w:name w:val="Revision"/>
    <w:hidden/>
    <w:uiPriority w:val="99"/>
    <w:semiHidden/>
    <w:rsid w:val="00255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33803">
      <w:bodyDiv w:val="1"/>
      <w:marLeft w:val="0"/>
      <w:marRight w:val="0"/>
      <w:marTop w:val="0"/>
      <w:marBottom w:val="0"/>
      <w:divBdr>
        <w:top w:val="none" w:sz="0" w:space="0" w:color="auto"/>
        <w:left w:val="none" w:sz="0" w:space="0" w:color="auto"/>
        <w:bottom w:val="none" w:sz="0" w:space="0" w:color="auto"/>
        <w:right w:val="none" w:sz="0" w:space="0" w:color="auto"/>
      </w:divBdr>
      <w:divsChild>
        <w:div w:id="178468993">
          <w:marLeft w:val="821"/>
          <w:marRight w:val="0"/>
          <w:marTop w:val="95"/>
          <w:marBottom w:val="0"/>
          <w:divBdr>
            <w:top w:val="none" w:sz="0" w:space="0" w:color="auto"/>
            <w:left w:val="none" w:sz="0" w:space="0" w:color="auto"/>
            <w:bottom w:val="none" w:sz="0" w:space="0" w:color="auto"/>
            <w:right w:val="none" w:sz="0" w:space="0" w:color="auto"/>
          </w:divBdr>
        </w:div>
        <w:div w:id="524561728">
          <w:marLeft w:val="821"/>
          <w:marRight w:val="0"/>
          <w:marTop w:val="95"/>
          <w:marBottom w:val="0"/>
          <w:divBdr>
            <w:top w:val="none" w:sz="0" w:space="0" w:color="auto"/>
            <w:left w:val="none" w:sz="0" w:space="0" w:color="auto"/>
            <w:bottom w:val="none" w:sz="0" w:space="0" w:color="auto"/>
            <w:right w:val="none" w:sz="0" w:space="0" w:color="auto"/>
          </w:divBdr>
        </w:div>
        <w:div w:id="961812460">
          <w:marLeft w:val="374"/>
          <w:marRight w:val="0"/>
          <w:marTop w:val="95"/>
          <w:marBottom w:val="0"/>
          <w:divBdr>
            <w:top w:val="none" w:sz="0" w:space="0" w:color="auto"/>
            <w:left w:val="none" w:sz="0" w:space="0" w:color="auto"/>
            <w:bottom w:val="none" w:sz="0" w:space="0" w:color="auto"/>
            <w:right w:val="none" w:sz="0" w:space="0" w:color="auto"/>
          </w:divBdr>
        </w:div>
      </w:divsChild>
    </w:div>
    <w:div w:id="225073257">
      <w:bodyDiv w:val="1"/>
      <w:marLeft w:val="0"/>
      <w:marRight w:val="0"/>
      <w:marTop w:val="0"/>
      <w:marBottom w:val="0"/>
      <w:divBdr>
        <w:top w:val="none" w:sz="0" w:space="0" w:color="auto"/>
        <w:left w:val="none" w:sz="0" w:space="0" w:color="auto"/>
        <w:bottom w:val="none" w:sz="0" w:space="0" w:color="auto"/>
        <w:right w:val="none" w:sz="0" w:space="0" w:color="auto"/>
      </w:divBdr>
    </w:div>
    <w:div w:id="369494979">
      <w:bodyDiv w:val="1"/>
      <w:marLeft w:val="0"/>
      <w:marRight w:val="0"/>
      <w:marTop w:val="0"/>
      <w:marBottom w:val="0"/>
      <w:divBdr>
        <w:top w:val="none" w:sz="0" w:space="0" w:color="auto"/>
        <w:left w:val="none" w:sz="0" w:space="0" w:color="auto"/>
        <w:bottom w:val="none" w:sz="0" w:space="0" w:color="auto"/>
        <w:right w:val="none" w:sz="0" w:space="0" w:color="auto"/>
      </w:divBdr>
    </w:div>
    <w:div w:id="718699502">
      <w:bodyDiv w:val="1"/>
      <w:marLeft w:val="0"/>
      <w:marRight w:val="0"/>
      <w:marTop w:val="0"/>
      <w:marBottom w:val="0"/>
      <w:divBdr>
        <w:top w:val="none" w:sz="0" w:space="0" w:color="auto"/>
        <w:left w:val="none" w:sz="0" w:space="0" w:color="auto"/>
        <w:bottom w:val="none" w:sz="0" w:space="0" w:color="auto"/>
        <w:right w:val="none" w:sz="0" w:space="0" w:color="auto"/>
      </w:divBdr>
    </w:div>
    <w:div w:id="799808178">
      <w:bodyDiv w:val="1"/>
      <w:marLeft w:val="0"/>
      <w:marRight w:val="0"/>
      <w:marTop w:val="0"/>
      <w:marBottom w:val="0"/>
      <w:divBdr>
        <w:top w:val="none" w:sz="0" w:space="0" w:color="auto"/>
        <w:left w:val="none" w:sz="0" w:space="0" w:color="auto"/>
        <w:bottom w:val="none" w:sz="0" w:space="0" w:color="auto"/>
        <w:right w:val="none" w:sz="0" w:space="0" w:color="auto"/>
      </w:divBdr>
    </w:div>
    <w:div w:id="822087068">
      <w:bodyDiv w:val="1"/>
      <w:marLeft w:val="0"/>
      <w:marRight w:val="0"/>
      <w:marTop w:val="0"/>
      <w:marBottom w:val="0"/>
      <w:divBdr>
        <w:top w:val="none" w:sz="0" w:space="0" w:color="auto"/>
        <w:left w:val="none" w:sz="0" w:space="0" w:color="auto"/>
        <w:bottom w:val="none" w:sz="0" w:space="0" w:color="auto"/>
        <w:right w:val="none" w:sz="0" w:space="0" w:color="auto"/>
      </w:divBdr>
    </w:div>
    <w:div w:id="1263732410">
      <w:bodyDiv w:val="1"/>
      <w:marLeft w:val="0"/>
      <w:marRight w:val="0"/>
      <w:marTop w:val="0"/>
      <w:marBottom w:val="0"/>
      <w:divBdr>
        <w:top w:val="none" w:sz="0" w:space="0" w:color="auto"/>
        <w:left w:val="none" w:sz="0" w:space="0" w:color="auto"/>
        <w:bottom w:val="none" w:sz="0" w:space="0" w:color="auto"/>
        <w:right w:val="none" w:sz="0" w:space="0" w:color="auto"/>
      </w:divBdr>
    </w:div>
    <w:div w:id="1565339405">
      <w:bodyDiv w:val="1"/>
      <w:marLeft w:val="0"/>
      <w:marRight w:val="0"/>
      <w:marTop w:val="0"/>
      <w:marBottom w:val="0"/>
      <w:divBdr>
        <w:top w:val="none" w:sz="0" w:space="0" w:color="auto"/>
        <w:left w:val="none" w:sz="0" w:space="0" w:color="auto"/>
        <w:bottom w:val="none" w:sz="0" w:space="0" w:color="auto"/>
        <w:right w:val="none" w:sz="0" w:space="0" w:color="auto"/>
      </w:divBdr>
    </w:div>
    <w:div w:id="1700202635">
      <w:bodyDiv w:val="1"/>
      <w:marLeft w:val="0"/>
      <w:marRight w:val="0"/>
      <w:marTop w:val="0"/>
      <w:marBottom w:val="0"/>
      <w:divBdr>
        <w:top w:val="none" w:sz="0" w:space="0" w:color="auto"/>
        <w:left w:val="none" w:sz="0" w:space="0" w:color="auto"/>
        <w:bottom w:val="none" w:sz="0" w:space="0" w:color="auto"/>
        <w:right w:val="none" w:sz="0" w:space="0" w:color="auto"/>
      </w:divBdr>
    </w:div>
    <w:div w:id="200562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anaregistry.org/r/bp_cbhe_service_numbers/bp_cbhe_service_number.html"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sanaregistry.org/r/bp_cbhe_node_numbers/bp_cbhe_node_number.html" TargetMode="External"/><Relationship Id="rId10" Type="http://schemas.openxmlformats.org/officeDocument/2006/relationships/endnotes" Target="endnotes.xml"/><Relationship Id="rId19" Type="http://schemas.openxmlformats.org/officeDocument/2006/relationships/hyperlink" Target="http://sanaregistr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oleObject" Target="embeddings/Microsoft_Visio_2003-2010_Drawing.vsd"/><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BFDAB1F4BF6F48A254EFBAE817C04C" ma:contentTypeVersion="0" ma:contentTypeDescription="Create a new document." ma:contentTypeScope="" ma:versionID="8b1f6bcfc5b4865a6e57ee09ddbfa7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5A6C3-96E3-4745-BA48-E6BE21567891}">
  <ds:schemaRefs>
    <ds:schemaRef ds:uri="http://schemas.openxmlformats.org/officeDocument/2006/bibliography"/>
  </ds:schemaRefs>
</ds:datastoreItem>
</file>

<file path=customXml/itemProps2.xml><?xml version="1.0" encoding="utf-8"?>
<ds:datastoreItem xmlns:ds="http://schemas.openxmlformats.org/officeDocument/2006/customXml" ds:itemID="{337FBBD2-4F49-4DC9-9CA7-32450BC7524D}">
  <ds:schemaRefs>
    <ds:schemaRef ds:uri="http://schemas.microsoft.com/sharepoint/v3/contenttype/forms"/>
  </ds:schemaRefs>
</ds:datastoreItem>
</file>

<file path=customXml/itemProps3.xml><?xml version="1.0" encoding="utf-8"?>
<ds:datastoreItem xmlns:ds="http://schemas.openxmlformats.org/officeDocument/2006/customXml" ds:itemID="{39BBC27C-183A-46FE-AB94-3A392306F5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5F5C10-1460-4834-B5B8-D00102280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60</Pages>
  <Words>13591</Words>
  <Characters>77474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Blanding, Beau T. (MSFC-HP27)[HOSC SERVICES CONTRACT]</dc:creator>
  <cp:keywords/>
  <dc:description/>
  <cp:lastModifiedBy>Blanding, Beau T. (MSFC-HP27)[HOSC SERVICES CONTRACT]</cp:lastModifiedBy>
  <cp:revision>2</cp:revision>
  <dcterms:created xsi:type="dcterms:W3CDTF">2022-05-12T14:32:00Z</dcterms:created>
  <dcterms:modified xsi:type="dcterms:W3CDTF">2022-05-12T14:32:00Z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0x010100D5BFDAB1F4BF6F48A254EFBAE817C04C</vt:lpwstr>
  </property>
</Properties>
</file>