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659" w:rsidRDefault="00027659" w:rsidP="00027659">
      <w:pPr>
        <w:pStyle w:val="Heading1"/>
      </w:pPr>
      <w:r>
        <w:t>Time Management Working Group</w:t>
      </w:r>
      <w:r w:rsidR="00277543">
        <w:t xml:space="preserve"> Minutes</w:t>
      </w:r>
    </w:p>
    <w:p w:rsidR="00027659" w:rsidRDefault="00E732A0" w:rsidP="00027659">
      <w:r>
        <w:t xml:space="preserve">December 3, </w:t>
      </w:r>
      <w:r w:rsidR="00415EF2">
        <w:t xml:space="preserve">2020 </w:t>
      </w:r>
      <w:r>
        <w:t>teleconference</w:t>
      </w:r>
    </w:p>
    <w:p w:rsidR="00277543" w:rsidRDefault="00277543" w:rsidP="00027659">
      <w:pPr>
        <w:pStyle w:val="Heading2"/>
      </w:pPr>
      <w:r>
        <w:t>Attending</w:t>
      </w:r>
    </w:p>
    <w:p w:rsidR="00E732A0" w:rsidRDefault="00E732A0" w:rsidP="00E732A0">
      <w:pPr>
        <w:pStyle w:val="ListParagraph"/>
        <w:numPr>
          <w:ilvl w:val="0"/>
          <w:numId w:val="6"/>
        </w:numPr>
      </w:pPr>
      <w:r>
        <w:t>Jon Hamkins</w:t>
      </w:r>
    </w:p>
    <w:p w:rsidR="00E732A0" w:rsidRDefault="00E732A0" w:rsidP="00E732A0">
      <w:pPr>
        <w:pStyle w:val="ListParagraph"/>
        <w:numPr>
          <w:ilvl w:val="0"/>
          <w:numId w:val="6"/>
        </w:numPr>
      </w:pPr>
      <w:r>
        <w:t xml:space="preserve">Robert </w:t>
      </w:r>
      <w:proofErr w:type="spellStart"/>
      <w:r>
        <w:t>pItts</w:t>
      </w:r>
      <w:proofErr w:type="spellEnd"/>
    </w:p>
    <w:p w:rsidR="00E732A0" w:rsidRDefault="00E732A0" w:rsidP="00E732A0">
      <w:pPr>
        <w:pStyle w:val="ListParagraph"/>
        <w:numPr>
          <w:ilvl w:val="0"/>
          <w:numId w:val="6"/>
        </w:numPr>
      </w:pPr>
      <w:proofErr w:type="spellStart"/>
      <w:r>
        <w:t>Anthny</w:t>
      </w:r>
      <w:proofErr w:type="spellEnd"/>
      <w:r>
        <w:t xml:space="preserve"> Reeves</w:t>
      </w:r>
    </w:p>
    <w:p w:rsidR="00E732A0" w:rsidRDefault="00E732A0" w:rsidP="00E732A0">
      <w:pPr>
        <w:pStyle w:val="ListParagraph"/>
        <w:numPr>
          <w:ilvl w:val="0"/>
          <w:numId w:val="6"/>
        </w:numPr>
      </w:pPr>
      <w:r>
        <w:t xml:space="preserve">Beau Blanding </w:t>
      </w:r>
      <w:proofErr w:type="spellStart"/>
      <w:r>
        <w:t>Cuitao</w:t>
      </w:r>
      <w:proofErr w:type="spellEnd"/>
      <w:r>
        <w:t xml:space="preserve"> Zhang</w:t>
      </w:r>
    </w:p>
    <w:p w:rsidR="00E732A0" w:rsidRDefault="00E732A0" w:rsidP="00E732A0">
      <w:pPr>
        <w:pStyle w:val="ListParagraph"/>
        <w:numPr>
          <w:ilvl w:val="0"/>
          <w:numId w:val="6"/>
        </w:numPr>
      </w:pPr>
      <w:r>
        <w:t>Eric Pitts</w:t>
      </w:r>
    </w:p>
    <w:p w:rsidR="00E732A0" w:rsidRDefault="00E732A0" w:rsidP="00E732A0">
      <w:pPr>
        <w:pStyle w:val="ListParagraph"/>
        <w:numPr>
          <w:ilvl w:val="0"/>
          <w:numId w:val="6"/>
        </w:numPr>
      </w:pPr>
      <w:r>
        <w:t>Marina Ohara</w:t>
      </w:r>
    </w:p>
    <w:p w:rsidR="00E732A0" w:rsidRDefault="00E732A0" w:rsidP="00E732A0">
      <w:pPr>
        <w:pStyle w:val="ListParagraph"/>
        <w:numPr>
          <w:ilvl w:val="0"/>
          <w:numId w:val="6"/>
        </w:numPr>
      </w:pPr>
      <w:r>
        <w:t>Stan Cooper</w:t>
      </w:r>
    </w:p>
    <w:p w:rsidR="000A7594" w:rsidRDefault="000A7594" w:rsidP="000A7594">
      <w:pPr>
        <w:pStyle w:val="Heading2"/>
      </w:pPr>
      <w:r>
        <w:t>Agenda for December 3:</w:t>
      </w:r>
    </w:p>
    <w:p w:rsidR="000A7594" w:rsidRDefault="000A7594" w:rsidP="000A7594">
      <w:pPr>
        <w:pStyle w:val="ListParagraph"/>
        <w:numPr>
          <w:ilvl w:val="0"/>
          <w:numId w:val="9"/>
        </w:numPr>
      </w:pPr>
      <w:r>
        <w:t>Action items review</w:t>
      </w:r>
    </w:p>
    <w:p w:rsidR="000A7594" w:rsidRDefault="000A7594" w:rsidP="000A7594">
      <w:pPr>
        <w:pStyle w:val="ListParagraph"/>
        <w:numPr>
          <w:ilvl w:val="0"/>
          <w:numId w:val="9"/>
        </w:numPr>
      </w:pPr>
      <w:r>
        <w:t>Discussion of inputs to Green Book</w:t>
      </w:r>
    </w:p>
    <w:p w:rsidR="000A7594" w:rsidRDefault="000A7594" w:rsidP="000A7594">
      <w:pPr>
        <w:pStyle w:val="ListParagraph"/>
        <w:numPr>
          <w:ilvl w:val="0"/>
          <w:numId w:val="9"/>
        </w:numPr>
      </w:pPr>
      <w:r>
        <w:t>Green Book Status</w:t>
      </w:r>
    </w:p>
    <w:p w:rsidR="004F4CC0" w:rsidRDefault="004F4CC0" w:rsidP="005F1099">
      <w:pPr>
        <w:pStyle w:val="Heading2"/>
      </w:pPr>
      <w:r>
        <w:t>Minutes</w:t>
      </w:r>
    </w:p>
    <w:p w:rsidR="004F4CC0" w:rsidRDefault="00B1685B" w:rsidP="004F4CC0">
      <w:pPr>
        <w:pStyle w:val="Heading3"/>
      </w:pPr>
      <w:r>
        <w:t xml:space="preserve">Action </w:t>
      </w:r>
      <w:r w:rsidR="00FB044B">
        <w:t>i</w:t>
      </w:r>
      <w:r>
        <w:t>tems</w:t>
      </w:r>
    </w:p>
    <w:p w:rsidR="000A7594" w:rsidRDefault="008D6ABF" w:rsidP="004F4CC0">
      <w:r>
        <w:t xml:space="preserve">The </w:t>
      </w:r>
      <w:r w:rsidR="00B1685B">
        <w:t>W</w:t>
      </w:r>
      <w:r>
        <w:t xml:space="preserve">orking </w:t>
      </w:r>
      <w:r w:rsidR="00B1685B">
        <w:t>G</w:t>
      </w:r>
      <w:r>
        <w:t>roup discussed the status of action items</w:t>
      </w:r>
      <w:r w:rsidR="000A7594">
        <w:t xml:space="preserve"> we started formally tracking at the October</w:t>
      </w:r>
      <w:r w:rsidR="00B1685B">
        <w:t xml:space="preserve"> meeting. </w:t>
      </w:r>
      <w:r w:rsidR="000A7594">
        <w:t>Updated status is at the end of these minutes, with changes in red.</w:t>
      </w:r>
    </w:p>
    <w:p w:rsidR="00FB044B" w:rsidRDefault="00FB044B" w:rsidP="00FB044B">
      <w:pPr>
        <w:pStyle w:val="Heading3"/>
      </w:pPr>
      <w:r>
        <w:t>Mission survey</w:t>
      </w:r>
    </w:p>
    <w:p w:rsidR="000A7594" w:rsidRDefault="000A7594" w:rsidP="00FB044B">
      <w:r>
        <w:t>NASA has continued to slowly identify personnel that can respond to the mission survey and have collected a few more inputs. This will be on ongoing activity.</w:t>
      </w:r>
    </w:p>
    <w:p w:rsidR="004F4CC0" w:rsidRDefault="00B1685B" w:rsidP="004F4CC0">
      <w:pPr>
        <w:pStyle w:val="Heading3"/>
      </w:pPr>
      <w:r>
        <w:t>Green Book status</w:t>
      </w:r>
    </w:p>
    <w:p w:rsidR="000A7594" w:rsidRDefault="000A7594" w:rsidP="004F4CC0">
      <w:r>
        <w:t>Lee Pitts presented a new subsection, 3.5.5, on DTN. This was accepted by the group. A suggestion was made to insert additional references relating to the RFC and CCSDS DTN documents.</w:t>
      </w:r>
    </w:p>
    <w:p w:rsidR="000A7594" w:rsidRDefault="000A7594" w:rsidP="004F4CC0">
      <w:r>
        <w:t>The Green Book draft was updated to include the new section 3.5.5 and uploaded to the CWE website.</w:t>
      </w:r>
    </w:p>
    <w:p w:rsidR="000A7594" w:rsidRDefault="000A7594" w:rsidP="004F4CC0">
      <w:r>
        <w:t>Lee Pitts is also working on an input for section 6, Time Synchronization. This will be a longer input. The timing of delivery to the working group is expected to be a matter of weeks, with some uncertainty relating to the ease of clearing the material for public release.</w:t>
      </w:r>
    </w:p>
    <w:p w:rsidR="00B1685B" w:rsidRDefault="000E223A" w:rsidP="00B1685B">
      <w:pPr>
        <w:pStyle w:val="Heading2"/>
      </w:pPr>
      <w:r>
        <w:t>Next Meeting</w:t>
      </w:r>
    </w:p>
    <w:p w:rsidR="000A7594" w:rsidRDefault="000A7594" w:rsidP="00FB044B">
      <w:r>
        <w:t>Given the action items we are working on, the Working Group decided to forestall setting a specific date for the next meeting. The Working Group agreed to wait for Lee’s input, after which we will meet so that he can present it. This will likely not happen until at least January.</w:t>
      </w:r>
    </w:p>
    <w:p w:rsidR="00332DDC" w:rsidRDefault="00332DDC" w:rsidP="005F1099">
      <w:pPr>
        <w:pStyle w:val="Heading2"/>
      </w:pPr>
      <w:r>
        <w:t>Action</w:t>
      </w:r>
      <w:r w:rsidR="005F1099">
        <w:t>s</w:t>
      </w:r>
    </w:p>
    <w:p w:rsidR="00415EF2" w:rsidRDefault="00CF290C" w:rsidP="00CF290C">
      <w:r>
        <w:t>Open action items are listed in the table below.</w:t>
      </w:r>
    </w:p>
    <w:tbl>
      <w:tblPr>
        <w:tblStyle w:val="TableGrid"/>
        <w:tblW w:w="0" w:type="auto"/>
        <w:tblLook w:val="04A0" w:firstRow="1" w:lastRow="0" w:firstColumn="1" w:lastColumn="0" w:noHBand="0" w:noVBand="1"/>
      </w:tblPr>
      <w:tblGrid>
        <w:gridCol w:w="1165"/>
        <w:gridCol w:w="2610"/>
        <w:gridCol w:w="1980"/>
        <w:gridCol w:w="1725"/>
        <w:gridCol w:w="1870"/>
      </w:tblGrid>
      <w:tr w:rsidR="00CF290C" w:rsidTr="005974A4">
        <w:tc>
          <w:tcPr>
            <w:tcW w:w="1165" w:type="dxa"/>
          </w:tcPr>
          <w:p w:rsidR="00CF290C" w:rsidRPr="00CF290C" w:rsidRDefault="00CF290C" w:rsidP="00CF290C">
            <w:pPr>
              <w:jc w:val="center"/>
              <w:rPr>
                <w:b/>
              </w:rPr>
            </w:pPr>
            <w:r w:rsidRPr="00CF290C">
              <w:rPr>
                <w:b/>
              </w:rPr>
              <w:t>AI#</w:t>
            </w:r>
          </w:p>
        </w:tc>
        <w:tc>
          <w:tcPr>
            <w:tcW w:w="2610" w:type="dxa"/>
          </w:tcPr>
          <w:p w:rsidR="00CF290C" w:rsidRPr="00CF290C" w:rsidRDefault="00CF290C" w:rsidP="00CF290C">
            <w:pPr>
              <w:jc w:val="center"/>
              <w:rPr>
                <w:b/>
              </w:rPr>
            </w:pPr>
            <w:r w:rsidRPr="00CF290C">
              <w:rPr>
                <w:b/>
              </w:rPr>
              <w:t>Action</w:t>
            </w:r>
          </w:p>
        </w:tc>
        <w:tc>
          <w:tcPr>
            <w:tcW w:w="1980" w:type="dxa"/>
          </w:tcPr>
          <w:p w:rsidR="00CF290C" w:rsidRPr="00CF290C" w:rsidRDefault="00CF290C" w:rsidP="00CF290C">
            <w:pPr>
              <w:jc w:val="center"/>
              <w:rPr>
                <w:b/>
              </w:rPr>
            </w:pPr>
            <w:r w:rsidRPr="00CF290C">
              <w:rPr>
                <w:b/>
              </w:rPr>
              <w:t>A</w:t>
            </w:r>
            <w:r>
              <w:rPr>
                <w:b/>
              </w:rPr>
              <w:t>ssignee</w:t>
            </w:r>
          </w:p>
        </w:tc>
        <w:tc>
          <w:tcPr>
            <w:tcW w:w="1725" w:type="dxa"/>
          </w:tcPr>
          <w:p w:rsidR="00CF290C" w:rsidRPr="00CF290C" w:rsidRDefault="00CF290C" w:rsidP="00CF290C">
            <w:pPr>
              <w:jc w:val="center"/>
              <w:rPr>
                <w:b/>
              </w:rPr>
            </w:pPr>
            <w:r w:rsidRPr="00CF290C">
              <w:rPr>
                <w:b/>
              </w:rPr>
              <w:t>Due Date</w:t>
            </w:r>
          </w:p>
        </w:tc>
        <w:tc>
          <w:tcPr>
            <w:tcW w:w="1870" w:type="dxa"/>
          </w:tcPr>
          <w:p w:rsidR="00CF290C" w:rsidRPr="00CF290C" w:rsidRDefault="00CF290C" w:rsidP="00CF290C">
            <w:pPr>
              <w:jc w:val="center"/>
              <w:rPr>
                <w:b/>
              </w:rPr>
            </w:pPr>
            <w:r w:rsidRPr="00CF290C">
              <w:rPr>
                <w:b/>
              </w:rPr>
              <w:t>Status</w:t>
            </w:r>
          </w:p>
        </w:tc>
      </w:tr>
      <w:tr w:rsidR="00CF290C" w:rsidTr="005974A4">
        <w:tc>
          <w:tcPr>
            <w:tcW w:w="1165" w:type="dxa"/>
          </w:tcPr>
          <w:p w:rsidR="00CF290C" w:rsidRDefault="00CF290C" w:rsidP="00CF290C">
            <w:r>
              <w:lastRenderedPageBreak/>
              <w:t>AI_20_01</w:t>
            </w:r>
          </w:p>
        </w:tc>
        <w:tc>
          <w:tcPr>
            <w:tcW w:w="2610" w:type="dxa"/>
          </w:tcPr>
          <w:p w:rsidR="002D2CFE" w:rsidRPr="002D2CFE" w:rsidRDefault="002D2CFE" w:rsidP="002D2CFE">
            <w:pPr>
              <w:rPr>
                <w:rFonts w:eastAsia="Times New Roman" w:cstheme="minorHAnsi"/>
              </w:rPr>
            </w:pPr>
            <w:r w:rsidRPr="002D2CFE">
              <w:rPr>
                <w:rFonts w:eastAsia="Times New Roman" w:cstheme="minorHAnsi"/>
              </w:rPr>
              <w:t>Each space agency to detail format of time calibration packets used in missions</w:t>
            </w:r>
          </w:p>
          <w:p w:rsidR="00CF290C" w:rsidRDefault="00CF290C" w:rsidP="00CF290C"/>
        </w:tc>
        <w:tc>
          <w:tcPr>
            <w:tcW w:w="1980" w:type="dxa"/>
          </w:tcPr>
          <w:p w:rsidR="00CF290C" w:rsidRDefault="002D2CFE" w:rsidP="00CF290C">
            <w:r>
              <w:t>NASA: Jon;</w:t>
            </w:r>
            <w:r>
              <w:br/>
              <w:t xml:space="preserve">ESA: </w:t>
            </w:r>
            <w:proofErr w:type="spellStart"/>
            <w:r>
              <w:t>Sinda</w:t>
            </w:r>
            <w:proofErr w:type="spellEnd"/>
            <w:r>
              <w:t>;</w:t>
            </w:r>
            <w:r>
              <w:br/>
              <w:t>JAXA: Yukio</w:t>
            </w:r>
          </w:p>
        </w:tc>
        <w:tc>
          <w:tcPr>
            <w:tcW w:w="1725" w:type="dxa"/>
          </w:tcPr>
          <w:p w:rsidR="00CF290C" w:rsidRDefault="002D2CFE" w:rsidP="00CF290C">
            <w:r>
              <w:t>Dec 2020: determine what can be released.</w:t>
            </w:r>
          </w:p>
          <w:p w:rsidR="002D2CFE" w:rsidRDefault="002D2CFE" w:rsidP="00CF290C">
            <w:r>
              <w:t>May 2021.</w:t>
            </w:r>
          </w:p>
        </w:tc>
        <w:tc>
          <w:tcPr>
            <w:tcW w:w="1870" w:type="dxa"/>
          </w:tcPr>
          <w:p w:rsidR="00CF290C" w:rsidRDefault="00F31884" w:rsidP="00CF290C">
            <w:r>
              <w:t>Open</w:t>
            </w:r>
            <w:r w:rsidR="002D2CFE">
              <w:t>. Agencies may be limited in what can be released.</w:t>
            </w:r>
          </w:p>
        </w:tc>
      </w:tr>
      <w:tr w:rsidR="00CF290C" w:rsidTr="005974A4">
        <w:tc>
          <w:tcPr>
            <w:tcW w:w="1165" w:type="dxa"/>
          </w:tcPr>
          <w:p w:rsidR="00CF290C" w:rsidRDefault="00CF290C" w:rsidP="00CF290C">
            <w:r>
              <w:t>AI_20_02</w:t>
            </w:r>
          </w:p>
        </w:tc>
        <w:tc>
          <w:tcPr>
            <w:tcW w:w="2610" w:type="dxa"/>
          </w:tcPr>
          <w:p w:rsidR="00CF290C" w:rsidRDefault="00B41F49" w:rsidP="00CF290C">
            <w:r>
              <w:t>Determine what/whether mission survey data can be publicly released</w:t>
            </w:r>
          </w:p>
        </w:tc>
        <w:tc>
          <w:tcPr>
            <w:tcW w:w="1980" w:type="dxa"/>
          </w:tcPr>
          <w:p w:rsidR="00CF290C" w:rsidRDefault="005974A4" w:rsidP="00CF290C">
            <w:r>
              <w:t xml:space="preserve">NASA: </w:t>
            </w:r>
            <w:proofErr w:type="spellStart"/>
            <w:r>
              <w:t>Carlyn</w:t>
            </w:r>
            <w:proofErr w:type="spellEnd"/>
          </w:p>
          <w:p w:rsidR="005974A4" w:rsidRDefault="005974A4" w:rsidP="00CF290C">
            <w:r>
              <w:t xml:space="preserve">ESA: </w:t>
            </w:r>
            <w:proofErr w:type="spellStart"/>
            <w:r>
              <w:t>Sinda</w:t>
            </w:r>
            <w:proofErr w:type="spellEnd"/>
          </w:p>
          <w:p w:rsidR="005974A4" w:rsidRDefault="005974A4" w:rsidP="00CF290C">
            <w:r>
              <w:t>DLR: Christian</w:t>
            </w:r>
          </w:p>
          <w:p w:rsidR="005974A4" w:rsidRDefault="005974A4" w:rsidP="00CF290C">
            <w:r>
              <w:t xml:space="preserve">JAXA: </w:t>
            </w:r>
            <w:r w:rsidR="00B41F49">
              <w:t>Yukio</w:t>
            </w:r>
          </w:p>
        </w:tc>
        <w:tc>
          <w:tcPr>
            <w:tcW w:w="1725" w:type="dxa"/>
          </w:tcPr>
          <w:p w:rsidR="00CF290C" w:rsidRDefault="00B41F49" w:rsidP="00CF290C">
            <w:r>
              <w:t>Dec. 2020</w:t>
            </w:r>
          </w:p>
        </w:tc>
        <w:tc>
          <w:tcPr>
            <w:tcW w:w="1870" w:type="dxa"/>
          </w:tcPr>
          <w:p w:rsidR="00CF290C" w:rsidRDefault="00B41F49" w:rsidP="00CF290C">
            <w:r>
              <w:t>Open</w:t>
            </w:r>
          </w:p>
        </w:tc>
      </w:tr>
      <w:tr w:rsidR="00CF290C" w:rsidTr="005974A4">
        <w:tc>
          <w:tcPr>
            <w:tcW w:w="1165" w:type="dxa"/>
          </w:tcPr>
          <w:p w:rsidR="00CF290C" w:rsidRDefault="00CF290C" w:rsidP="00CF290C">
            <w:r>
              <w:t>AI_20_03</w:t>
            </w:r>
          </w:p>
        </w:tc>
        <w:tc>
          <w:tcPr>
            <w:tcW w:w="2610" w:type="dxa"/>
          </w:tcPr>
          <w:p w:rsidR="00CF290C" w:rsidRDefault="00B41F49" w:rsidP="00CF290C">
            <w:r>
              <w:t>Complete mission survey</w:t>
            </w:r>
          </w:p>
        </w:tc>
        <w:tc>
          <w:tcPr>
            <w:tcW w:w="1980" w:type="dxa"/>
          </w:tcPr>
          <w:p w:rsidR="00CF290C" w:rsidRDefault="00B41F49" w:rsidP="00CF290C">
            <w:r>
              <w:t xml:space="preserve">NASA: </w:t>
            </w:r>
            <w:proofErr w:type="spellStart"/>
            <w:r>
              <w:t>Carlyn</w:t>
            </w:r>
            <w:proofErr w:type="spellEnd"/>
          </w:p>
          <w:p w:rsidR="00B41F49" w:rsidRDefault="00B41F49" w:rsidP="00CF290C">
            <w:r>
              <w:t>Others: TBD</w:t>
            </w:r>
          </w:p>
        </w:tc>
        <w:tc>
          <w:tcPr>
            <w:tcW w:w="1725" w:type="dxa"/>
          </w:tcPr>
          <w:p w:rsidR="00CF290C" w:rsidRDefault="00B41F49" w:rsidP="00CF290C">
            <w:r>
              <w:t>May 2021</w:t>
            </w:r>
          </w:p>
        </w:tc>
        <w:tc>
          <w:tcPr>
            <w:tcW w:w="1870" w:type="dxa"/>
          </w:tcPr>
          <w:p w:rsidR="00CF290C" w:rsidRDefault="00B41F49" w:rsidP="00CF290C">
            <w:r>
              <w:t>Open</w:t>
            </w:r>
          </w:p>
        </w:tc>
      </w:tr>
      <w:tr w:rsidR="00CF290C" w:rsidTr="005974A4">
        <w:tc>
          <w:tcPr>
            <w:tcW w:w="1165" w:type="dxa"/>
          </w:tcPr>
          <w:p w:rsidR="00CF290C" w:rsidRDefault="00CF290C" w:rsidP="00CF290C">
            <w:r>
              <w:t>AI_20_04</w:t>
            </w:r>
          </w:p>
        </w:tc>
        <w:tc>
          <w:tcPr>
            <w:tcW w:w="2610" w:type="dxa"/>
          </w:tcPr>
          <w:p w:rsidR="00CF290C" w:rsidRDefault="00490957" w:rsidP="00CF290C">
            <w:r>
              <w:t>Write section 2.1</w:t>
            </w:r>
          </w:p>
        </w:tc>
        <w:tc>
          <w:tcPr>
            <w:tcW w:w="1980" w:type="dxa"/>
          </w:tcPr>
          <w:p w:rsidR="00CF290C" w:rsidRDefault="00490957" w:rsidP="00CF290C">
            <w:r>
              <w:t>Jon Hamkins</w:t>
            </w:r>
          </w:p>
        </w:tc>
        <w:tc>
          <w:tcPr>
            <w:tcW w:w="1725" w:type="dxa"/>
          </w:tcPr>
          <w:p w:rsidR="00CF290C" w:rsidRDefault="00490957" w:rsidP="00CF290C">
            <w:r>
              <w:t>December 2020</w:t>
            </w:r>
          </w:p>
        </w:tc>
        <w:tc>
          <w:tcPr>
            <w:tcW w:w="1870" w:type="dxa"/>
          </w:tcPr>
          <w:p w:rsidR="00CF290C" w:rsidRDefault="00490957" w:rsidP="00CF290C">
            <w:r>
              <w:t>Open</w:t>
            </w:r>
          </w:p>
        </w:tc>
      </w:tr>
      <w:tr w:rsidR="00CF290C" w:rsidTr="005974A4">
        <w:tc>
          <w:tcPr>
            <w:tcW w:w="1165" w:type="dxa"/>
          </w:tcPr>
          <w:p w:rsidR="00CF290C" w:rsidRDefault="00490957" w:rsidP="00CF290C">
            <w:r>
              <w:t>AI_20_05</w:t>
            </w:r>
          </w:p>
        </w:tc>
        <w:tc>
          <w:tcPr>
            <w:tcW w:w="2610" w:type="dxa"/>
          </w:tcPr>
          <w:p w:rsidR="00CF290C" w:rsidRDefault="00490957" w:rsidP="00CF290C">
            <w:r>
              <w:t>Write 3.5.4</w:t>
            </w:r>
          </w:p>
        </w:tc>
        <w:tc>
          <w:tcPr>
            <w:tcW w:w="1980" w:type="dxa"/>
          </w:tcPr>
          <w:p w:rsidR="00CF290C" w:rsidRDefault="00490957" w:rsidP="00CF290C">
            <w:proofErr w:type="spellStart"/>
            <w:r>
              <w:t>Sinda</w:t>
            </w:r>
            <w:proofErr w:type="spellEnd"/>
            <w:r>
              <w:t xml:space="preserve"> </w:t>
            </w:r>
            <w:proofErr w:type="spellStart"/>
            <w:r>
              <w:t>Mejri</w:t>
            </w:r>
            <w:proofErr w:type="spellEnd"/>
          </w:p>
        </w:tc>
        <w:tc>
          <w:tcPr>
            <w:tcW w:w="1725" w:type="dxa"/>
          </w:tcPr>
          <w:p w:rsidR="00CF290C" w:rsidRDefault="00490957" w:rsidP="00CF290C">
            <w:r>
              <w:t>December 2020</w:t>
            </w:r>
          </w:p>
        </w:tc>
        <w:tc>
          <w:tcPr>
            <w:tcW w:w="1870" w:type="dxa"/>
          </w:tcPr>
          <w:p w:rsidR="00CF290C" w:rsidRDefault="00490957" w:rsidP="00CF290C">
            <w:r>
              <w:t>Open</w:t>
            </w:r>
          </w:p>
        </w:tc>
      </w:tr>
      <w:tr w:rsidR="00CF290C" w:rsidTr="005974A4">
        <w:tc>
          <w:tcPr>
            <w:tcW w:w="1165" w:type="dxa"/>
          </w:tcPr>
          <w:p w:rsidR="00CF290C" w:rsidRPr="000A7594" w:rsidRDefault="00490957" w:rsidP="00CF290C">
            <w:pPr>
              <w:rPr>
                <w:strike/>
              </w:rPr>
            </w:pPr>
            <w:r w:rsidRPr="000A7594">
              <w:rPr>
                <w:strike/>
              </w:rPr>
              <w:t>AI_20_06</w:t>
            </w:r>
          </w:p>
        </w:tc>
        <w:tc>
          <w:tcPr>
            <w:tcW w:w="2610" w:type="dxa"/>
          </w:tcPr>
          <w:p w:rsidR="00CF290C" w:rsidRPr="000A7594" w:rsidRDefault="00490957" w:rsidP="00CF290C">
            <w:pPr>
              <w:rPr>
                <w:strike/>
              </w:rPr>
            </w:pPr>
            <w:r w:rsidRPr="000A7594">
              <w:rPr>
                <w:strike/>
              </w:rPr>
              <w:t>Write 3.5.5</w:t>
            </w:r>
          </w:p>
        </w:tc>
        <w:tc>
          <w:tcPr>
            <w:tcW w:w="1980" w:type="dxa"/>
          </w:tcPr>
          <w:p w:rsidR="00CF290C" w:rsidRPr="000A7594" w:rsidRDefault="00490957" w:rsidP="00CF290C">
            <w:pPr>
              <w:rPr>
                <w:strike/>
              </w:rPr>
            </w:pPr>
            <w:r w:rsidRPr="000A7594">
              <w:rPr>
                <w:strike/>
              </w:rPr>
              <w:t>Lee Pitts</w:t>
            </w:r>
          </w:p>
        </w:tc>
        <w:tc>
          <w:tcPr>
            <w:tcW w:w="1725" w:type="dxa"/>
          </w:tcPr>
          <w:p w:rsidR="00CF290C" w:rsidRPr="000A7594" w:rsidRDefault="00490957" w:rsidP="00CF290C">
            <w:pPr>
              <w:rPr>
                <w:strike/>
              </w:rPr>
            </w:pPr>
            <w:r w:rsidRPr="000A7594">
              <w:rPr>
                <w:strike/>
              </w:rPr>
              <w:t>December 2020</w:t>
            </w:r>
          </w:p>
        </w:tc>
        <w:tc>
          <w:tcPr>
            <w:tcW w:w="1870" w:type="dxa"/>
          </w:tcPr>
          <w:p w:rsidR="00490957" w:rsidRPr="000A7594" w:rsidRDefault="00490957" w:rsidP="00CF290C">
            <w:pPr>
              <w:rPr>
                <w:strike/>
              </w:rPr>
            </w:pPr>
            <w:proofErr w:type="spellStart"/>
            <w:r w:rsidRPr="000A7594">
              <w:rPr>
                <w:strike/>
              </w:rPr>
              <w:t>Open</w:t>
            </w:r>
            <w:r w:rsidR="000A7594" w:rsidRPr="000A7594">
              <w:rPr>
                <w:color w:val="FF0000"/>
              </w:rPr>
              <w:t>Closed</w:t>
            </w:r>
            <w:proofErr w:type="spellEnd"/>
          </w:p>
        </w:tc>
      </w:tr>
      <w:tr w:rsidR="00490957" w:rsidTr="005974A4">
        <w:tc>
          <w:tcPr>
            <w:tcW w:w="1165" w:type="dxa"/>
          </w:tcPr>
          <w:p w:rsidR="00490957" w:rsidRDefault="00490957" w:rsidP="00CF290C">
            <w:r>
              <w:t>AI_20_07</w:t>
            </w:r>
          </w:p>
        </w:tc>
        <w:tc>
          <w:tcPr>
            <w:tcW w:w="2610" w:type="dxa"/>
          </w:tcPr>
          <w:p w:rsidR="00490957" w:rsidRDefault="00490957" w:rsidP="00CF290C">
            <w:r>
              <w:t>Write section 6 (time synchronization section)</w:t>
            </w:r>
          </w:p>
        </w:tc>
        <w:tc>
          <w:tcPr>
            <w:tcW w:w="1980" w:type="dxa"/>
          </w:tcPr>
          <w:p w:rsidR="00490957" w:rsidRDefault="00490957" w:rsidP="00CF290C">
            <w:r>
              <w:t>Lee Pitts</w:t>
            </w:r>
          </w:p>
        </w:tc>
        <w:tc>
          <w:tcPr>
            <w:tcW w:w="1725" w:type="dxa"/>
          </w:tcPr>
          <w:p w:rsidR="00490957" w:rsidRDefault="00490957" w:rsidP="00CF290C">
            <w:r>
              <w:t>December 2020</w:t>
            </w:r>
          </w:p>
        </w:tc>
        <w:tc>
          <w:tcPr>
            <w:tcW w:w="1870" w:type="dxa"/>
          </w:tcPr>
          <w:p w:rsidR="00490957" w:rsidRDefault="00490957" w:rsidP="00CF290C">
            <w:r>
              <w:t>Open</w:t>
            </w:r>
          </w:p>
        </w:tc>
      </w:tr>
      <w:tr w:rsidR="00490957" w:rsidTr="005974A4">
        <w:tc>
          <w:tcPr>
            <w:tcW w:w="1165" w:type="dxa"/>
          </w:tcPr>
          <w:p w:rsidR="00490957" w:rsidRDefault="00F31884" w:rsidP="00CF290C">
            <w:r>
              <w:t>AI_20_08</w:t>
            </w:r>
          </w:p>
        </w:tc>
        <w:tc>
          <w:tcPr>
            <w:tcW w:w="2610" w:type="dxa"/>
          </w:tcPr>
          <w:p w:rsidR="00490957" w:rsidRDefault="00F31884" w:rsidP="00CF290C">
            <w:r>
              <w:rPr>
                <w:rFonts w:eastAsia="Times New Roman" w:cstheme="minorHAnsi"/>
              </w:rPr>
              <w:t>R</w:t>
            </w:r>
            <w:r w:rsidRPr="00415EF2">
              <w:rPr>
                <w:rFonts w:eastAsia="Times New Roman" w:cstheme="minorHAnsi"/>
              </w:rPr>
              <w:t>ework the introduction in Section 5 to remove any NASA-specific terminology</w:t>
            </w:r>
          </w:p>
        </w:tc>
        <w:tc>
          <w:tcPr>
            <w:tcW w:w="1980" w:type="dxa"/>
          </w:tcPr>
          <w:p w:rsidR="00490957" w:rsidRDefault="00F31884" w:rsidP="00CF290C">
            <w:r>
              <w:t>Jon Hamkins</w:t>
            </w:r>
          </w:p>
        </w:tc>
        <w:tc>
          <w:tcPr>
            <w:tcW w:w="1725" w:type="dxa"/>
          </w:tcPr>
          <w:p w:rsidR="00490957" w:rsidRDefault="00F31884" w:rsidP="00CF290C">
            <w:r>
              <w:t>December 2020</w:t>
            </w:r>
          </w:p>
        </w:tc>
        <w:tc>
          <w:tcPr>
            <w:tcW w:w="1870" w:type="dxa"/>
          </w:tcPr>
          <w:p w:rsidR="00490957" w:rsidRDefault="00F31884" w:rsidP="00CF290C">
            <w:r>
              <w:t>Open</w:t>
            </w:r>
          </w:p>
        </w:tc>
      </w:tr>
    </w:tbl>
    <w:p w:rsidR="00CF290C" w:rsidRDefault="00CF290C" w:rsidP="00CF290C"/>
    <w:p w:rsidR="0074472E" w:rsidRPr="007423D4" w:rsidRDefault="0074472E" w:rsidP="0074472E">
      <w:bookmarkStart w:id="0" w:name="_GoBack"/>
      <w:bookmarkEnd w:id="0"/>
    </w:p>
    <w:sectPr w:rsidR="0074472E" w:rsidRPr="00742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55877"/>
    <w:multiLevelType w:val="hybridMultilevel"/>
    <w:tmpl w:val="4222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34BE"/>
    <w:multiLevelType w:val="hybridMultilevel"/>
    <w:tmpl w:val="3022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A2AD9"/>
    <w:multiLevelType w:val="hybridMultilevel"/>
    <w:tmpl w:val="19E6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42DB7"/>
    <w:multiLevelType w:val="hybridMultilevel"/>
    <w:tmpl w:val="E114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7335F"/>
    <w:multiLevelType w:val="hybridMultilevel"/>
    <w:tmpl w:val="F9BC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E36C1"/>
    <w:multiLevelType w:val="hybridMultilevel"/>
    <w:tmpl w:val="9CAAA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B955B3"/>
    <w:multiLevelType w:val="multilevel"/>
    <w:tmpl w:val="E8D49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B15DA"/>
    <w:multiLevelType w:val="hybridMultilevel"/>
    <w:tmpl w:val="24E491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4A233C"/>
    <w:multiLevelType w:val="hybridMultilevel"/>
    <w:tmpl w:val="EA5A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4A29DA"/>
    <w:multiLevelType w:val="hybridMultilevel"/>
    <w:tmpl w:val="9F203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A82310"/>
    <w:multiLevelType w:val="hybridMultilevel"/>
    <w:tmpl w:val="BEAE9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8"/>
  </w:num>
  <w:num w:numId="5">
    <w:abstractNumId w:val="10"/>
  </w:num>
  <w:num w:numId="6">
    <w:abstractNumId w:val="3"/>
  </w:num>
  <w:num w:numId="7">
    <w:abstractNumId w:val="6"/>
  </w:num>
  <w:num w:numId="8">
    <w:abstractNumId w:val="5"/>
  </w:num>
  <w:num w:numId="9">
    <w:abstractNumId w:val="9"/>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659"/>
    <w:rsid w:val="00027659"/>
    <w:rsid w:val="00027C23"/>
    <w:rsid w:val="000710A8"/>
    <w:rsid w:val="00073761"/>
    <w:rsid w:val="000A71B7"/>
    <w:rsid w:val="000A7594"/>
    <w:rsid w:val="000C02C4"/>
    <w:rsid w:val="000D56EF"/>
    <w:rsid w:val="000E223A"/>
    <w:rsid w:val="00107862"/>
    <w:rsid w:val="00124868"/>
    <w:rsid w:val="00194C98"/>
    <w:rsid w:val="001E2B76"/>
    <w:rsid w:val="00277543"/>
    <w:rsid w:val="00283441"/>
    <w:rsid w:val="002D2CFE"/>
    <w:rsid w:val="00332DDC"/>
    <w:rsid w:val="003768CD"/>
    <w:rsid w:val="00383F5D"/>
    <w:rsid w:val="003872F1"/>
    <w:rsid w:val="003A7E8E"/>
    <w:rsid w:val="004042F2"/>
    <w:rsid w:val="00415EF2"/>
    <w:rsid w:val="0048683C"/>
    <w:rsid w:val="00490957"/>
    <w:rsid w:val="004B1DFD"/>
    <w:rsid w:val="004F4CC0"/>
    <w:rsid w:val="004F6E05"/>
    <w:rsid w:val="0055240F"/>
    <w:rsid w:val="005555E3"/>
    <w:rsid w:val="005974A4"/>
    <w:rsid w:val="005C7131"/>
    <w:rsid w:val="005F06BF"/>
    <w:rsid w:val="005F1099"/>
    <w:rsid w:val="006F5029"/>
    <w:rsid w:val="00734858"/>
    <w:rsid w:val="007423D4"/>
    <w:rsid w:val="0074472E"/>
    <w:rsid w:val="00796546"/>
    <w:rsid w:val="007D29A3"/>
    <w:rsid w:val="008221C8"/>
    <w:rsid w:val="008A02A2"/>
    <w:rsid w:val="008D6ABF"/>
    <w:rsid w:val="00977D5F"/>
    <w:rsid w:val="00A26821"/>
    <w:rsid w:val="00A31AEB"/>
    <w:rsid w:val="00A36552"/>
    <w:rsid w:val="00A82D4A"/>
    <w:rsid w:val="00B1685B"/>
    <w:rsid w:val="00B3090D"/>
    <w:rsid w:val="00B41F49"/>
    <w:rsid w:val="00BE2399"/>
    <w:rsid w:val="00C025BC"/>
    <w:rsid w:val="00C16A7F"/>
    <w:rsid w:val="00CA5727"/>
    <w:rsid w:val="00CE2CED"/>
    <w:rsid w:val="00CF290C"/>
    <w:rsid w:val="00D1768E"/>
    <w:rsid w:val="00D51DD3"/>
    <w:rsid w:val="00D85EE8"/>
    <w:rsid w:val="00D95BE2"/>
    <w:rsid w:val="00DA29E5"/>
    <w:rsid w:val="00E501F4"/>
    <w:rsid w:val="00E732A0"/>
    <w:rsid w:val="00F31884"/>
    <w:rsid w:val="00F7755C"/>
    <w:rsid w:val="00FB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E6667"/>
  <w15:chartTrackingRefBased/>
  <w15:docId w15:val="{A7A3410C-F132-48E0-A340-9BA425CF0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76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765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4CC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76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765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027659"/>
    <w:pPr>
      <w:ind w:left="720"/>
      <w:contextualSpacing/>
    </w:pPr>
  </w:style>
  <w:style w:type="character" w:customStyle="1" w:styleId="Heading3Char">
    <w:name w:val="Heading 3 Char"/>
    <w:basedOn w:val="DefaultParagraphFont"/>
    <w:link w:val="Heading3"/>
    <w:uiPriority w:val="9"/>
    <w:rsid w:val="004F4CC0"/>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4F4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CC0"/>
    <w:rPr>
      <w:rFonts w:ascii="Segoe UI" w:hAnsi="Segoe UI" w:cs="Segoe UI"/>
      <w:sz w:val="18"/>
      <w:szCs w:val="18"/>
    </w:rPr>
  </w:style>
  <w:style w:type="table" w:styleId="TableGrid">
    <w:name w:val="Table Grid"/>
    <w:basedOn w:val="TableNormal"/>
    <w:uiPriority w:val="39"/>
    <w:rsid w:val="00CF2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5739">
      <w:bodyDiv w:val="1"/>
      <w:marLeft w:val="0"/>
      <w:marRight w:val="0"/>
      <w:marTop w:val="0"/>
      <w:marBottom w:val="0"/>
      <w:divBdr>
        <w:top w:val="none" w:sz="0" w:space="0" w:color="auto"/>
        <w:left w:val="none" w:sz="0" w:space="0" w:color="auto"/>
        <w:bottom w:val="none" w:sz="0" w:space="0" w:color="auto"/>
        <w:right w:val="none" w:sz="0" w:space="0" w:color="auto"/>
      </w:divBdr>
    </w:div>
    <w:div w:id="323704446">
      <w:bodyDiv w:val="1"/>
      <w:marLeft w:val="0"/>
      <w:marRight w:val="0"/>
      <w:marTop w:val="0"/>
      <w:marBottom w:val="0"/>
      <w:divBdr>
        <w:top w:val="none" w:sz="0" w:space="0" w:color="auto"/>
        <w:left w:val="none" w:sz="0" w:space="0" w:color="auto"/>
        <w:bottom w:val="none" w:sz="0" w:space="0" w:color="auto"/>
        <w:right w:val="none" w:sz="0" w:space="0" w:color="auto"/>
      </w:divBdr>
    </w:div>
    <w:div w:id="1475371145">
      <w:bodyDiv w:val="1"/>
      <w:marLeft w:val="0"/>
      <w:marRight w:val="0"/>
      <w:marTop w:val="0"/>
      <w:marBottom w:val="0"/>
      <w:divBdr>
        <w:top w:val="none" w:sz="0" w:space="0" w:color="auto"/>
        <w:left w:val="none" w:sz="0" w:space="0" w:color="auto"/>
        <w:bottom w:val="none" w:sz="0" w:space="0" w:color="auto"/>
        <w:right w:val="none" w:sz="0" w:space="0" w:color="auto"/>
      </w:divBdr>
    </w:div>
    <w:div w:id="1522084345">
      <w:bodyDiv w:val="1"/>
      <w:marLeft w:val="0"/>
      <w:marRight w:val="0"/>
      <w:marTop w:val="0"/>
      <w:marBottom w:val="0"/>
      <w:divBdr>
        <w:top w:val="none" w:sz="0" w:space="0" w:color="auto"/>
        <w:left w:val="none" w:sz="0" w:space="0" w:color="auto"/>
        <w:bottom w:val="none" w:sz="0" w:space="0" w:color="auto"/>
        <w:right w:val="none" w:sz="0" w:space="0" w:color="auto"/>
      </w:divBdr>
    </w:div>
    <w:div w:id="1551527146">
      <w:bodyDiv w:val="1"/>
      <w:marLeft w:val="0"/>
      <w:marRight w:val="0"/>
      <w:marTop w:val="0"/>
      <w:marBottom w:val="0"/>
      <w:divBdr>
        <w:top w:val="none" w:sz="0" w:space="0" w:color="auto"/>
        <w:left w:val="none" w:sz="0" w:space="0" w:color="auto"/>
        <w:bottom w:val="none" w:sz="0" w:space="0" w:color="auto"/>
        <w:right w:val="none" w:sz="0" w:space="0" w:color="auto"/>
      </w:divBdr>
    </w:div>
    <w:div w:id="191242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1F34B230ED884490EAA0CC535EA820" ma:contentTypeVersion="0" ma:contentTypeDescription="Create a new document." ma:contentTypeScope="" ma:versionID="34d54c14edce335b18f7e36503389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EA0AE4-D83D-4329-B618-70BA860870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8B1D989-A8D8-4B11-AEDD-B04B93F1B9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02673E1-9F8D-45CD-B775-EB320B97FB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718</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JPL</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Hamkins, Jon (3320)</dc:creator>
  <cp:keywords/>
  <dc:description/>
  <cp:lastModifiedBy>Hamkins, Jon (3320)</cp:lastModifiedBy>
  <cp:revision>12</cp:revision>
  <dcterms:created xsi:type="dcterms:W3CDTF">2020-05-05T16:29:00Z</dcterms:created>
  <dcterms:modified xsi:type="dcterms:W3CDTF">2020-12-03T19:18:00Z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0x010100C51F34B230ED884490EAA0CC535EA820</vt:lpwstr>
  </property>
</Properties>
</file>