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EB" w:rsidRDefault="00E610EB"/>
    <w:p w:rsidR="000B0E14" w:rsidRPr="00C8243F" w:rsidRDefault="000B0E14" w:rsidP="000B0E1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What is the Mission Name?  If there is a web site, what is the URL?</w:t>
      </w:r>
    </w:p>
    <w:p w:rsidR="000B0E14" w:rsidRPr="00C8243F" w:rsidRDefault="000B0E14" w:rsidP="000B0E1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 xml:space="preserve">Briefly, what are the primary mission objectives?    </w:t>
      </w:r>
    </w:p>
    <w:p w:rsidR="000B0E14" w:rsidRPr="00C8243F" w:rsidRDefault="000B0E14" w:rsidP="000B0E1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Mission timeline and duration</w:t>
      </w:r>
      <w:r w:rsidR="00C8243F">
        <w:rPr>
          <w:b/>
        </w:rPr>
        <w:t>: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What are the primary mission phases and their durations?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What are the critical events?</w:t>
      </w:r>
    </w:p>
    <w:p w:rsidR="000B0E14" w:rsidRPr="00C8243F" w:rsidRDefault="000B0E14" w:rsidP="000443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Mission environment</w:t>
      </w:r>
      <w:r w:rsidR="00C8243F">
        <w:rPr>
          <w:b/>
        </w:rPr>
        <w:t>: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Low Earth Orbit (LEO) – up to 1610 kilometers (1000 miles above Earth’s surface; typically satellites used in telecommunications and Earth sensing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Medium (or Middle) Earth Orbit (MEO) – between 1610 and 35786 kilometers (1,000 and 22,236 miles) above Earth’s surface; typically geographical positioning systems not stationary in relation to the rotation of the Earth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Highly Elliptical Orbit (HEO) – typically a satellite system used in telecommunications for its high dwell time over an area not on the equator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Far Earth Orbit  – a geocentric but not geosynchronous orbit; includes Lagrange points and Lunar orbits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Interplanetary – orbit which is non-geocentric but within the solar system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Extrasolar – region of space outside the solar system</w:t>
      </w:r>
    </w:p>
    <w:p w:rsidR="000443EB" w:rsidRPr="00C8243F" w:rsidRDefault="000443EB" w:rsidP="000443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Mission Configuration, further characterize the mission in these areas: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Number of spacecraft [single | multiple satellites and interrelationships]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>
        <w:t>S</w:t>
      </w:r>
      <w:r w:rsidRPr="000443EB">
        <w:t>pacecraft bus configuration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 xml:space="preserve">Required Standards [e.g., AOS | HDLC | IP | Key Management | Spacewire | CFDP | NTP | IEEE 1588 | AMS | etc.]  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 xml:space="preserve">Security model [e.g., CCSDS | IPsec | SCPS-SP | End-to-end | etc.]   </w:t>
      </w:r>
    </w:p>
    <w:p w:rsidR="000443EB" w:rsidRPr="00C8243F" w:rsidRDefault="000443EB" w:rsidP="000443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Which of the following communication modes must be supported?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Normal Operations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Science Delivery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Contingency Operations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>
        <w:t>Communication services?</w:t>
      </w:r>
    </w:p>
    <w:p w:rsidR="000443EB" w:rsidRPr="00C8243F" w:rsidRDefault="000443EB" w:rsidP="000443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Which of the following commanding modes must be supported?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t>Stored program commands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t>Real-time commands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lastRenderedPageBreak/>
        <w:t>Autonomous commands / Directive initiation</w:t>
      </w:r>
    </w:p>
    <w:p w:rsidR="00C630AA" w:rsidRPr="00C8243F" w:rsidRDefault="00C630AA" w:rsidP="00C630A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What time accuracy is required for the following?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Early operations / initialization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Experiment / measurement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Attitude determination/sensor calibration/attitude control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Commanding for each mode in 7.0  </w:t>
      </w:r>
    </w:p>
    <w:p w:rsidR="00C630AA" w:rsidRPr="00C8243F" w:rsidRDefault="00C630AA" w:rsidP="00C630A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What are your methods of determining accurate onboard time</w:t>
      </w:r>
      <w:r w:rsidR="00C8243F">
        <w:rPr>
          <w:b/>
        </w:rPr>
        <w:t>:</w:t>
      </w:r>
      <w:bookmarkStart w:id="0" w:name="_GoBack"/>
      <w:bookmarkEnd w:id="0"/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Time correlation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One way time synchronization such as by GNSS; GPS, GLONASS, Galileo, BeiDou, etc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Two way time synchronization such as NTP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What factors are considered in the spacecraft clock time determination?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Other methods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What events, if any, have caused or do you anticipate causing a problem in this determination? [e.g., onboard clock rollover | end of year | leap year/second | timescale]</w:t>
      </w:r>
    </w:p>
    <w:p w:rsidR="00C630AA" w:rsidRPr="00C8243F" w:rsidRDefault="00C630AA" w:rsidP="00C630A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8243F">
        <w:rPr>
          <w:b/>
        </w:rPr>
        <w:t>What are the time requirements?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Characterize the time available for fulfilling the mission objectives versus the time required to perform “housekeeping” activities.   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Characterize the communications response time.    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Identify any specific time requirements in the following areas: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 w:rsidRPr="00C630AA">
        <w:t>Command Systems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>
        <w:t>Instruments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>
        <w:t>Frequency standards</w:t>
      </w:r>
    </w:p>
    <w:p w:rsidR="00C630AA" w:rsidRDefault="00C630AA" w:rsidP="00C630AA">
      <w:pPr>
        <w:pStyle w:val="ListParagraph"/>
        <w:spacing w:line="360" w:lineRule="auto"/>
        <w:ind w:left="1800"/>
      </w:pPr>
    </w:p>
    <w:p w:rsidR="00C630AA" w:rsidRDefault="00C630AA" w:rsidP="00C630AA">
      <w:pPr>
        <w:pStyle w:val="ListParagraph"/>
        <w:spacing w:line="360" w:lineRule="auto"/>
        <w:ind w:left="1800"/>
      </w:pPr>
    </w:p>
    <w:p w:rsidR="00C630AA" w:rsidRDefault="00C630AA" w:rsidP="00C630AA">
      <w:pPr>
        <w:pStyle w:val="ListParagraph"/>
        <w:spacing w:line="360" w:lineRule="auto"/>
        <w:ind w:left="1800"/>
      </w:pPr>
    </w:p>
    <w:sectPr w:rsidR="00C630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A6" w:rsidRDefault="001878A6" w:rsidP="000C5E53">
      <w:pPr>
        <w:spacing w:after="0" w:line="240" w:lineRule="auto"/>
      </w:pPr>
      <w:r>
        <w:separator/>
      </w:r>
    </w:p>
  </w:endnote>
  <w:endnote w:type="continuationSeparator" w:id="0">
    <w:p w:rsidR="001878A6" w:rsidRDefault="001878A6" w:rsidP="000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53" w:rsidRDefault="000C5E5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8243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C5E53" w:rsidRDefault="000C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A6" w:rsidRDefault="001878A6" w:rsidP="000C5E53">
      <w:pPr>
        <w:spacing w:after="0" w:line="240" w:lineRule="auto"/>
      </w:pPr>
      <w:r>
        <w:separator/>
      </w:r>
    </w:p>
  </w:footnote>
  <w:footnote w:type="continuationSeparator" w:id="0">
    <w:p w:rsidR="001878A6" w:rsidRDefault="001878A6" w:rsidP="000C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53" w:rsidRDefault="000C5E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C5E53" w:rsidRPr="000C5E53" w:rsidRDefault="00C8243F" w:rsidP="000C5E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CCSDS Time Survey for the Time Management w</w:t>
                              </w:r>
                              <w:r w:rsidR="000C5E53" w:rsidRPr="000C5E53">
                                <w:rPr>
                                  <w:color w:val="000000" w:themeColor="text1"/>
                                  <w:sz w:val="28"/>
                                </w:rPr>
                                <w:t>orking group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C5E53" w:rsidRPr="000C5E53" w:rsidRDefault="00C8243F" w:rsidP="000C5E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CCSDS Time Survey for the Time Management w</w:t>
                        </w:r>
                        <w:r w:rsidR="000C5E53" w:rsidRPr="000C5E53">
                          <w:rPr>
                            <w:color w:val="000000" w:themeColor="text1"/>
                            <w:sz w:val="28"/>
                          </w:rPr>
                          <w:t>orking group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CE2"/>
    <w:multiLevelType w:val="hybridMultilevel"/>
    <w:tmpl w:val="1D8E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4"/>
    <w:rsid w:val="000443EB"/>
    <w:rsid w:val="000B0E14"/>
    <w:rsid w:val="000C5E53"/>
    <w:rsid w:val="001878A6"/>
    <w:rsid w:val="003A4148"/>
    <w:rsid w:val="00521997"/>
    <w:rsid w:val="00C630AA"/>
    <w:rsid w:val="00C8243F"/>
    <w:rsid w:val="00E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0EDA2"/>
  <w15:chartTrackingRefBased/>
  <w15:docId w15:val="{8281263D-C9D0-4DFE-9F10-79FB0E5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53"/>
  </w:style>
  <w:style w:type="paragraph" w:styleId="Footer">
    <w:name w:val="footer"/>
    <w:basedOn w:val="Normal"/>
    <w:link w:val="FooterChar"/>
    <w:uiPriority w:val="99"/>
    <w:unhideWhenUsed/>
    <w:rsid w:val="000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Time Survey for the time management working group</vt:lpstr>
    </vt:vector>
  </TitlesOfParts>
  <Company>MSFC HOSC NASA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Time Survey for the Time Management working group</dc:title>
  <dc:subject/>
  <dc:creator>Pitts, Robert L</dc:creator>
  <cp:keywords/>
  <dc:description/>
  <cp:lastModifiedBy>Sinda Mejri</cp:lastModifiedBy>
  <cp:revision>2</cp:revision>
  <dcterms:created xsi:type="dcterms:W3CDTF">2020-06-25T19:52:00Z</dcterms:created>
  <dcterms:modified xsi:type="dcterms:W3CDTF">2020-06-25T19:52:00Z</dcterms:modified>
</cp:coreProperties>
</file>