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D2" w:rsidRDefault="000714D2" w:rsidP="000714D2">
      <w:pPr>
        <w:pStyle w:val="NormalWeb"/>
        <w:rPr>
          <w:b/>
        </w:rPr>
      </w:pPr>
      <w:r>
        <w:rPr>
          <w:b/>
        </w:rPr>
        <w:t>Time Management Working Group</w:t>
      </w:r>
    </w:p>
    <w:p w:rsidR="000714D2" w:rsidRDefault="000714D2" w:rsidP="000714D2">
      <w:pPr>
        <w:pStyle w:val="NormalWeb"/>
        <w:rPr>
          <w:b/>
        </w:rPr>
      </w:pPr>
      <w:r>
        <w:rPr>
          <w:b/>
        </w:rPr>
        <w:t>Agenda for October 2019 Meeting</w:t>
      </w:r>
    </w:p>
    <w:p w:rsidR="000714D2" w:rsidRDefault="000714D2" w:rsidP="000714D2">
      <w:pPr>
        <w:pStyle w:val="NormalWeb"/>
        <w:rPr>
          <w:b/>
        </w:rPr>
      </w:pPr>
    </w:p>
    <w:p w:rsidR="000714D2" w:rsidRPr="00F13171" w:rsidRDefault="00E07338" w:rsidP="000714D2">
      <w:pPr>
        <w:pStyle w:val="NormalWeb"/>
        <w:rPr>
          <w:u w:val="single"/>
        </w:rPr>
      </w:pPr>
      <w:r w:rsidRPr="00F13171">
        <w:rPr>
          <w:u w:val="single"/>
        </w:rPr>
        <w:t xml:space="preserve">Tuesday, </w:t>
      </w:r>
      <w:r w:rsidR="000714D2" w:rsidRPr="00F13171">
        <w:rPr>
          <w:u w:val="single"/>
        </w:rPr>
        <w:t>October 22, 2019</w:t>
      </w:r>
      <w:r w:rsidRPr="00F13171">
        <w:rPr>
          <w:u w:val="single"/>
        </w:rPr>
        <w:t>, 1:30 pm – 5:30</w:t>
      </w:r>
      <w:r w:rsidR="000714D2" w:rsidRPr="00F13171">
        <w:rPr>
          <w:u w:val="single"/>
        </w:rPr>
        <w:t xml:space="preserve"> pm</w:t>
      </w:r>
    </w:p>
    <w:p w:rsidR="000714D2" w:rsidRPr="00E07338" w:rsidRDefault="000714D2" w:rsidP="00410B13">
      <w:pPr>
        <w:pStyle w:val="NormalWeb"/>
        <w:numPr>
          <w:ilvl w:val="0"/>
          <w:numId w:val="2"/>
        </w:numPr>
      </w:pPr>
      <w:r w:rsidRPr="00E07338">
        <w:t>CWE folder organization – what we want in private and public areas</w:t>
      </w:r>
    </w:p>
    <w:p w:rsidR="000714D2" w:rsidRPr="00E07338" w:rsidRDefault="000714D2" w:rsidP="00AD64DF">
      <w:pPr>
        <w:pStyle w:val="NormalWeb"/>
        <w:numPr>
          <w:ilvl w:val="0"/>
          <w:numId w:val="2"/>
        </w:numPr>
      </w:pPr>
      <w:r w:rsidRPr="00E07338">
        <w:t>Green book outline discussion</w:t>
      </w:r>
    </w:p>
    <w:p w:rsidR="000714D2" w:rsidRPr="00E07338" w:rsidRDefault="000714D2" w:rsidP="006C13BD">
      <w:pPr>
        <w:pStyle w:val="NormalWeb"/>
        <w:numPr>
          <w:ilvl w:val="0"/>
          <w:numId w:val="2"/>
        </w:numPr>
      </w:pPr>
      <w:r w:rsidRPr="00E07338">
        <w:t>Green book work assignments</w:t>
      </w:r>
    </w:p>
    <w:p w:rsidR="000714D2" w:rsidRPr="00E07338" w:rsidRDefault="000714D2" w:rsidP="00233B29">
      <w:pPr>
        <w:pStyle w:val="NormalWeb"/>
        <w:numPr>
          <w:ilvl w:val="0"/>
          <w:numId w:val="2"/>
        </w:numPr>
      </w:pPr>
      <w:r w:rsidRPr="00E07338">
        <w:t>Teleconference schedule</w:t>
      </w:r>
    </w:p>
    <w:p w:rsidR="000714D2" w:rsidRPr="00E07338" w:rsidRDefault="000714D2" w:rsidP="00B1063E">
      <w:pPr>
        <w:pStyle w:val="NormalWeb"/>
        <w:numPr>
          <w:ilvl w:val="0"/>
          <w:numId w:val="2"/>
        </w:numPr>
      </w:pPr>
      <w:r w:rsidRPr="00E07338">
        <w:t>Presentations</w:t>
      </w:r>
    </w:p>
    <w:p w:rsidR="000714D2" w:rsidRPr="00E07338" w:rsidRDefault="000714D2" w:rsidP="000714D2">
      <w:pPr>
        <w:pStyle w:val="NormalWeb"/>
        <w:numPr>
          <w:ilvl w:val="1"/>
          <w:numId w:val="2"/>
        </w:numPr>
      </w:pPr>
      <w:r w:rsidRPr="00E07338">
        <w:t xml:space="preserve">Frequency standards – </w:t>
      </w:r>
      <w:proofErr w:type="spellStart"/>
      <w:r w:rsidRPr="00E07338">
        <w:t>Sinda</w:t>
      </w:r>
      <w:proofErr w:type="spellEnd"/>
      <w:r w:rsidRPr="00E07338">
        <w:t xml:space="preserve"> </w:t>
      </w:r>
      <w:proofErr w:type="spellStart"/>
      <w:r w:rsidRPr="00E07338">
        <w:t>Mejri</w:t>
      </w:r>
      <w:proofErr w:type="spellEnd"/>
    </w:p>
    <w:p w:rsidR="000714D2" w:rsidRPr="00E07338" w:rsidRDefault="000714D2" w:rsidP="00045F1B">
      <w:pPr>
        <w:pStyle w:val="NormalWeb"/>
        <w:numPr>
          <w:ilvl w:val="1"/>
          <w:numId w:val="2"/>
        </w:numPr>
      </w:pPr>
      <w:r w:rsidRPr="00E07338">
        <w:t>Survey of mission requirements – Lee Pitts</w:t>
      </w:r>
    </w:p>
    <w:p w:rsidR="000714D2" w:rsidRDefault="000714D2" w:rsidP="00045F1B">
      <w:pPr>
        <w:pStyle w:val="NormalWeb"/>
        <w:numPr>
          <w:ilvl w:val="1"/>
          <w:numId w:val="2"/>
        </w:numPr>
      </w:pPr>
      <w:r w:rsidRPr="00E07338">
        <w:t>Time correla</w:t>
      </w:r>
      <w:r w:rsidR="00921349">
        <w:t xml:space="preserve">tion / synchronization methods – </w:t>
      </w:r>
      <w:r w:rsidRPr="00E07338">
        <w:t xml:space="preserve">Christian </w:t>
      </w:r>
      <w:proofErr w:type="spellStart"/>
      <w:r w:rsidRPr="00E07338">
        <w:t>Stangl</w:t>
      </w:r>
      <w:proofErr w:type="spellEnd"/>
    </w:p>
    <w:p w:rsidR="00F13171" w:rsidRPr="00E07338" w:rsidRDefault="00F13171" w:rsidP="00F13171">
      <w:pPr>
        <w:pStyle w:val="NormalWeb"/>
      </w:pPr>
    </w:p>
    <w:p w:rsidR="00027C23" w:rsidRPr="00F13171" w:rsidRDefault="00E0733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3171">
        <w:rPr>
          <w:rFonts w:ascii="Times New Roman" w:hAnsi="Times New Roman" w:cs="Times New Roman"/>
          <w:sz w:val="24"/>
          <w:szCs w:val="24"/>
          <w:u w:val="single"/>
        </w:rPr>
        <w:t>Wednesday, October 23, 2019, 8:45 am – 12:30 pm</w:t>
      </w:r>
      <w:bookmarkStart w:id="0" w:name="_GoBack"/>
      <w:bookmarkEnd w:id="0"/>
    </w:p>
    <w:p w:rsidR="00E07338" w:rsidRPr="00E07338" w:rsidRDefault="00E07338">
      <w:pPr>
        <w:rPr>
          <w:rFonts w:ascii="Times New Roman" w:hAnsi="Times New Roman" w:cs="Times New Roman"/>
          <w:sz w:val="24"/>
          <w:szCs w:val="24"/>
        </w:rPr>
      </w:pPr>
      <w:r w:rsidRPr="00E07338">
        <w:rPr>
          <w:rFonts w:ascii="Times New Roman" w:hAnsi="Times New Roman" w:cs="Times New Roman"/>
          <w:sz w:val="24"/>
          <w:szCs w:val="24"/>
        </w:rPr>
        <w:t>Additional presentations.</w:t>
      </w:r>
    </w:p>
    <w:sectPr w:rsidR="00E07338" w:rsidRPr="00E07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12A"/>
    <w:multiLevelType w:val="hybridMultilevel"/>
    <w:tmpl w:val="8F3E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F7709"/>
    <w:multiLevelType w:val="hybridMultilevel"/>
    <w:tmpl w:val="BAF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D2"/>
    <w:rsid w:val="00027C23"/>
    <w:rsid w:val="000714D2"/>
    <w:rsid w:val="00921349"/>
    <w:rsid w:val="00E07338"/>
    <w:rsid w:val="00F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DD31"/>
  <w15:chartTrackingRefBased/>
  <w15:docId w15:val="{FAEFA9E0-5724-47DA-BFB5-6CC3E304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Hamkins, Jon (3320)</dc:creator>
  <cp:keywords/>
  <dc:description/>
  <cp:lastModifiedBy>Hamkins, Jon (3320)</cp:lastModifiedBy>
  <cp:revision>2</cp:revision>
  <dcterms:created xsi:type="dcterms:W3CDTF">2019-10-05T04:08:00Z</dcterms:created>
  <dcterms:modified xsi:type="dcterms:W3CDTF">2019-10-05T04:43:00Z</dcterms:modified>
</cp:coreProperties>
</file>