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1C0F" w14:textId="77777777" w:rsidR="00346675" w:rsidRPr="004905FC" w:rsidRDefault="00334DDB">
      <w:pPr>
        <w:rPr>
          <w:b/>
          <w:sz w:val="28"/>
        </w:rPr>
      </w:pPr>
      <w:r w:rsidRPr="004905FC">
        <w:rPr>
          <w:b/>
          <w:sz w:val="28"/>
        </w:rPr>
        <w:t xml:space="preserve">CCSDS </w:t>
      </w:r>
      <w:r w:rsidR="00343AFC">
        <w:rPr>
          <w:b/>
          <w:sz w:val="28"/>
        </w:rPr>
        <w:t xml:space="preserve">Time </w:t>
      </w:r>
      <w:proofErr w:type="spellStart"/>
      <w:r w:rsidR="00343AFC">
        <w:rPr>
          <w:b/>
          <w:sz w:val="28"/>
        </w:rPr>
        <w:t>BoF</w:t>
      </w:r>
      <w:proofErr w:type="spellEnd"/>
      <w:r w:rsidR="00343AFC">
        <w:rPr>
          <w:b/>
          <w:sz w:val="28"/>
        </w:rPr>
        <w:t xml:space="preserve"> </w:t>
      </w:r>
      <w:r w:rsidRPr="004905FC">
        <w:rPr>
          <w:b/>
          <w:sz w:val="28"/>
        </w:rPr>
        <w:t xml:space="preserve">Meeting Notes </w:t>
      </w:r>
    </w:p>
    <w:p w14:paraId="7FB24D27" w14:textId="77777777" w:rsidR="00334DDB" w:rsidRDefault="00334DDB">
      <w:r>
        <w:t>Nov 20 2018</w:t>
      </w:r>
    </w:p>
    <w:p w14:paraId="7646CBF9" w14:textId="77777777" w:rsidR="009633C2" w:rsidRDefault="009633C2"/>
    <w:p w14:paraId="150C0493" w14:textId="77777777" w:rsidR="004D0933" w:rsidRDefault="00F742E1">
      <w:r>
        <w:t xml:space="preserve">Attendees: </w:t>
      </w:r>
      <w:r w:rsidR="00C260FE">
        <w:t xml:space="preserve">Scott </w:t>
      </w:r>
      <w:r w:rsidR="004D0933">
        <w:t>R</w:t>
      </w:r>
      <w:r w:rsidR="00C260FE">
        <w:t>eeves</w:t>
      </w:r>
      <w:r w:rsidR="009633C2">
        <w:t xml:space="preserve">, </w:t>
      </w:r>
      <w:r w:rsidR="00C260FE">
        <w:t>Victor Sank</w:t>
      </w:r>
      <w:r w:rsidR="009633C2">
        <w:t xml:space="preserve">, </w:t>
      </w:r>
      <w:r w:rsidR="00C260FE">
        <w:t xml:space="preserve">John </w:t>
      </w:r>
      <w:proofErr w:type="spellStart"/>
      <w:r w:rsidR="00C260FE">
        <w:t>Hamkins</w:t>
      </w:r>
      <w:proofErr w:type="spellEnd"/>
      <w:r w:rsidR="009633C2">
        <w:t xml:space="preserve">, </w:t>
      </w:r>
      <w:r w:rsidR="00C260FE">
        <w:t>Peter Shames</w:t>
      </w:r>
      <w:r w:rsidR="009633C2">
        <w:t xml:space="preserve">, </w:t>
      </w:r>
      <w:r w:rsidR="00C260FE">
        <w:t>David Berry</w:t>
      </w:r>
      <w:r w:rsidR="009633C2">
        <w:t xml:space="preserve">, </w:t>
      </w:r>
      <w:r>
        <w:t>Gian Paolo Calzolari</w:t>
      </w:r>
      <w:r w:rsidR="009633C2">
        <w:t xml:space="preserve">, </w:t>
      </w:r>
      <w:proofErr w:type="spellStart"/>
      <w:r>
        <w:t>Sinda</w:t>
      </w:r>
      <w:proofErr w:type="spellEnd"/>
      <w:r>
        <w:t xml:space="preserve"> </w:t>
      </w:r>
      <w:proofErr w:type="spellStart"/>
      <w:r>
        <w:t>Meijri</w:t>
      </w:r>
      <w:proofErr w:type="spellEnd"/>
      <w:r w:rsidR="009633C2">
        <w:t xml:space="preserve">, </w:t>
      </w:r>
      <w:r w:rsidR="0076234B">
        <w:t>Erika Sanchez</w:t>
      </w:r>
      <w:r w:rsidR="009633C2">
        <w:t xml:space="preserve">, </w:t>
      </w:r>
      <w:r w:rsidR="004D0933">
        <w:t>Lee Pitts</w:t>
      </w:r>
    </w:p>
    <w:p w14:paraId="09182B49" w14:textId="77777777" w:rsidR="00F742E1" w:rsidRDefault="00F742E1"/>
    <w:p w14:paraId="7F41459D" w14:textId="77777777" w:rsidR="009633C2" w:rsidRDefault="0076234B" w:rsidP="00B46F96">
      <w:pPr>
        <w:pStyle w:val="ListParagraph"/>
        <w:numPr>
          <w:ilvl w:val="0"/>
          <w:numId w:val="1"/>
        </w:numPr>
      </w:pPr>
      <w:r>
        <w:t>Discussion on definition</w:t>
      </w:r>
      <w:r w:rsidR="00393DB1">
        <w:t>s</w:t>
      </w:r>
      <w:r w:rsidR="009633C2">
        <w:t xml:space="preserve"> of terms (from draft Charter)</w:t>
      </w:r>
    </w:p>
    <w:p w14:paraId="06189DC9" w14:textId="77777777" w:rsidR="009633C2" w:rsidRPr="009633C2" w:rsidRDefault="009633C2" w:rsidP="009633C2">
      <w:pPr>
        <w:pStyle w:val="ListParagraph"/>
        <w:numPr>
          <w:ilvl w:val="1"/>
          <w:numId w:val="1"/>
        </w:numPr>
      </w:pPr>
      <w:r w:rsidRPr="009633C2">
        <w:t xml:space="preserve">Clock correlation </w:t>
      </w:r>
      <w:r>
        <w:t xml:space="preserve">- </w:t>
      </w:r>
      <w:r w:rsidRPr="009633C2">
        <w:t>a method by which we relate the reading on a remote clock with the “master timing source” (i.e. UTC, continuous time scales)</w:t>
      </w:r>
    </w:p>
    <w:p w14:paraId="7969E455" w14:textId="77777777" w:rsidR="009633C2" w:rsidRPr="009633C2" w:rsidRDefault="009633C2" w:rsidP="009633C2">
      <w:pPr>
        <w:pStyle w:val="ListParagraph"/>
        <w:numPr>
          <w:ilvl w:val="1"/>
          <w:numId w:val="1"/>
        </w:numPr>
      </w:pPr>
      <w:r w:rsidRPr="009633C2">
        <w:t>Clock synchronization</w:t>
      </w:r>
      <w:r w:rsidRPr="009633C2">
        <w:tab/>
      </w:r>
      <w:r>
        <w:t xml:space="preserve">- </w:t>
      </w:r>
      <w:r w:rsidRPr="009633C2">
        <w:t>a method of adjusting the remote clock/or the clocks frequency source to maintain its integrated time within an acceptable tolerance to the master clock source.</w:t>
      </w:r>
    </w:p>
    <w:p w14:paraId="6E69998C" w14:textId="77777777" w:rsidR="009633C2" w:rsidRDefault="009633C2" w:rsidP="009633C2">
      <w:pPr>
        <w:pStyle w:val="ListParagraph"/>
        <w:numPr>
          <w:ilvl w:val="1"/>
          <w:numId w:val="1"/>
        </w:numPr>
      </w:pPr>
      <w:r w:rsidRPr="009633C2">
        <w:t xml:space="preserve">Coordinated time </w:t>
      </w:r>
      <w:r>
        <w:t>-</w:t>
      </w:r>
      <w:r w:rsidRPr="009633C2">
        <w:t xml:space="preserve"> time keeping that considers relativity (i.e. Barycentric Dynamical Time)</w:t>
      </w:r>
    </w:p>
    <w:p w14:paraId="643475AF" w14:textId="77777777" w:rsidR="0076234B" w:rsidRDefault="009633C2" w:rsidP="00B46F96">
      <w:pPr>
        <w:pStyle w:val="ListParagraph"/>
        <w:numPr>
          <w:ilvl w:val="0"/>
          <w:numId w:val="1"/>
        </w:numPr>
      </w:pPr>
      <w:r>
        <w:t>Alternative definitions of terms (from IOAG Service Catalog 2)</w:t>
      </w:r>
    </w:p>
    <w:p w14:paraId="4B93B515" w14:textId="77777777" w:rsidR="009633C2" w:rsidRDefault="009633C2" w:rsidP="009633C2">
      <w:pPr>
        <w:pStyle w:val="ListParagraph"/>
        <w:numPr>
          <w:ilvl w:val="1"/>
          <w:numId w:val="1"/>
        </w:numPr>
      </w:pPr>
      <w:r>
        <w:t xml:space="preserve">Time transfer </w:t>
      </w:r>
      <w:proofErr w:type="gramStart"/>
      <w:r>
        <w:t xml:space="preserve">- </w:t>
      </w:r>
      <w:r w:rsidRPr="009633C2">
        <w:t>”</w:t>
      </w:r>
      <w:r w:rsidRPr="009633C2">
        <w:rPr>
          <w:b/>
          <w:bCs/>
        </w:rPr>
        <w:t>time</w:t>
      </w:r>
      <w:proofErr w:type="gramEnd"/>
      <w:r w:rsidRPr="009633C2">
        <w:rPr>
          <w:b/>
          <w:bCs/>
        </w:rPr>
        <w:t xml:space="preserve"> transfer</w:t>
      </w:r>
      <w:r w:rsidRPr="009633C2">
        <w:t>” is performed by exchanging time data formatted according to some agreed ”</w:t>
      </w:r>
      <w:r w:rsidRPr="009633C2">
        <w:rPr>
          <w:b/>
          <w:bCs/>
        </w:rPr>
        <w:t>time code</w:t>
      </w:r>
      <w:r w:rsidRPr="009633C2">
        <w:t>”</w:t>
      </w:r>
    </w:p>
    <w:p w14:paraId="7C96BFCA" w14:textId="77777777" w:rsidR="009633C2" w:rsidRDefault="005D26C9" w:rsidP="009633C2">
      <w:pPr>
        <w:pStyle w:val="ListParagraph"/>
        <w:numPr>
          <w:ilvl w:val="1"/>
          <w:numId w:val="1"/>
        </w:numPr>
      </w:pPr>
      <w:r>
        <w:t xml:space="preserve">Time </w:t>
      </w:r>
      <w:r w:rsidR="009633C2">
        <w:t xml:space="preserve">correlation </w:t>
      </w:r>
      <w:proofErr w:type="gramStart"/>
      <w:r>
        <w:t xml:space="preserve">– </w:t>
      </w:r>
      <w:r w:rsidR="009633C2" w:rsidRPr="009633C2">
        <w:t>”</w:t>
      </w:r>
      <w:r w:rsidR="009633C2" w:rsidRPr="009633C2">
        <w:rPr>
          <w:b/>
          <w:bCs/>
        </w:rPr>
        <w:t>clock</w:t>
      </w:r>
      <w:proofErr w:type="gramEnd"/>
      <w:r w:rsidR="009633C2" w:rsidRPr="009633C2">
        <w:rPr>
          <w:b/>
          <w:bCs/>
        </w:rPr>
        <w:t xml:space="preserve"> correlation</w:t>
      </w:r>
      <w:r w:rsidR="009633C2" w:rsidRPr="009633C2">
        <w:t>” uses the data exchanged by ”</w:t>
      </w:r>
      <w:r w:rsidR="009633C2" w:rsidRPr="009633C2">
        <w:rPr>
          <w:b/>
          <w:bCs/>
        </w:rPr>
        <w:t>time transfer</w:t>
      </w:r>
      <w:r w:rsidR="009633C2" w:rsidRPr="009633C2">
        <w:t xml:space="preserve">” in order to determine the offset between the clocks at the sending and receiving ends. </w:t>
      </w:r>
    </w:p>
    <w:p w14:paraId="3E48AE6E" w14:textId="77777777" w:rsidR="009633C2" w:rsidRPr="009633C2" w:rsidRDefault="009633C2" w:rsidP="009633C2">
      <w:pPr>
        <w:ind w:left="1080"/>
      </w:pPr>
      <w:r>
        <w:t xml:space="preserve">NOTE - </w:t>
      </w:r>
      <w:r w:rsidRPr="009633C2">
        <w:t xml:space="preserve">Clock correlation does not imply alignment of clocks, but it may require knowledge of clock stability, skew, and drift and most importantly the propagation delay induced by the signal path(s) involved in the time transfer. Clock correlation may also involve comparison of local clock times to some standard high precision clock that accurately reflects a common timescale such as UTC. </w:t>
      </w:r>
    </w:p>
    <w:p w14:paraId="05588A28" w14:textId="77777777" w:rsidR="009633C2" w:rsidRPr="009633C2" w:rsidRDefault="009633C2" w:rsidP="009633C2">
      <w:pPr>
        <w:pStyle w:val="ListParagraph"/>
        <w:numPr>
          <w:ilvl w:val="1"/>
          <w:numId w:val="1"/>
        </w:numPr>
      </w:pPr>
      <w:r w:rsidRPr="009633C2">
        <w:t xml:space="preserve">Time Synchronization </w:t>
      </w:r>
      <w:proofErr w:type="gramStart"/>
      <w:r>
        <w:t xml:space="preserve">- </w:t>
      </w:r>
      <w:r w:rsidRPr="009633C2">
        <w:t xml:space="preserve"> </w:t>
      </w:r>
      <w:r>
        <w:t>supports</w:t>
      </w:r>
      <w:proofErr w:type="gramEnd"/>
      <w:r w:rsidRPr="009633C2">
        <w:t xml:space="preserve"> aligning clocks to a common timescale, such </w:t>
      </w:r>
    </w:p>
    <w:p w14:paraId="30B8CBFE" w14:textId="77777777" w:rsidR="009633C2" w:rsidRDefault="009633C2" w:rsidP="009633C2">
      <w:pPr>
        <w:pStyle w:val="ListParagraph"/>
        <w:ind w:left="1440"/>
      </w:pPr>
      <w:r w:rsidRPr="009633C2">
        <w:t xml:space="preserve">as UTC and it requires both </w:t>
      </w:r>
      <w:r w:rsidRPr="009633C2">
        <w:rPr>
          <w:i/>
          <w:iCs/>
        </w:rPr>
        <w:t xml:space="preserve">clock correlation </w:t>
      </w:r>
      <w:r w:rsidRPr="009633C2">
        <w:t xml:space="preserve">and </w:t>
      </w:r>
      <w:r w:rsidRPr="009633C2">
        <w:rPr>
          <w:i/>
          <w:iCs/>
        </w:rPr>
        <w:t xml:space="preserve">time transfer </w:t>
      </w:r>
      <w:r w:rsidRPr="009633C2">
        <w:t xml:space="preserve">be performed. </w:t>
      </w:r>
    </w:p>
    <w:p w14:paraId="3C76903D" w14:textId="77777777" w:rsidR="00B46F96" w:rsidRDefault="009633C2" w:rsidP="0076234B">
      <w:pPr>
        <w:pStyle w:val="ListParagraph"/>
        <w:numPr>
          <w:ilvl w:val="0"/>
          <w:numId w:val="1"/>
        </w:numPr>
      </w:pPr>
      <w:r>
        <w:t>Time Synchronization is sometimes referred to as “</w:t>
      </w:r>
      <w:r w:rsidR="00B46F96">
        <w:t>NTP</w:t>
      </w:r>
      <w:r>
        <w:t xml:space="preserve"> for space”.  This implies some sort of (nominally “local”) time servers and a </w:t>
      </w:r>
      <w:r w:rsidR="00B46F96">
        <w:t>protocol</w:t>
      </w:r>
      <w:r>
        <w:t xml:space="preserve"> to subscribe to one or more of the servers</w:t>
      </w:r>
      <w:r w:rsidR="00B46F96">
        <w:t xml:space="preserve">, maintain clock drift, </w:t>
      </w:r>
      <w:r>
        <w:t xml:space="preserve">and </w:t>
      </w:r>
      <w:r w:rsidR="00B46F96">
        <w:t>provide means to sync its own clock</w:t>
      </w:r>
      <w:r>
        <w:t xml:space="preserve"> to the server</w:t>
      </w:r>
    </w:p>
    <w:p w14:paraId="2B883A25" w14:textId="77777777" w:rsidR="00EA3406" w:rsidRDefault="009633C2" w:rsidP="00EA3406">
      <w:pPr>
        <w:pStyle w:val="ListParagraph"/>
        <w:numPr>
          <w:ilvl w:val="0"/>
          <w:numId w:val="1"/>
        </w:numPr>
      </w:pPr>
      <w:r>
        <w:t xml:space="preserve">At present </w:t>
      </w:r>
      <w:r w:rsidR="00664CA7">
        <w:t xml:space="preserve">CCSDS has </w:t>
      </w:r>
      <w:r w:rsidR="00EA3406">
        <w:t>T</w:t>
      </w:r>
      <w:r w:rsidR="00664CA7">
        <w:t xml:space="preserve">ime </w:t>
      </w:r>
      <w:r w:rsidR="00EA3406">
        <w:t>C</w:t>
      </w:r>
      <w:r w:rsidR="00664CA7">
        <w:t xml:space="preserve">ode </w:t>
      </w:r>
      <w:r w:rsidR="00EA3406">
        <w:t>F</w:t>
      </w:r>
      <w:r w:rsidR="00664CA7">
        <w:t xml:space="preserve">ormat, </w:t>
      </w:r>
      <w:r>
        <w:t xml:space="preserve">which is a stand-alone data format spec, and an optional use of it in the </w:t>
      </w:r>
      <w:r w:rsidR="00664CA7">
        <w:t xml:space="preserve">first field of </w:t>
      </w:r>
      <w:r>
        <w:t xml:space="preserve">the </w:t>
      </w:r>
      <w:r w:rsidR="00664CA7">
        <w:t>packet secondary header</w:t>
      </w:r>
      <w:r>
        <w:t xml:space="preserve"> as a way to exchange time stamps.  A number of missions have adopted this to do Time Transfer, but it is not in universal use.</w:t>
      </w:r>
    </w:p>
    <w:p w14:paraId="242B69F2" w14:textId="77777777" w:rsidR="009A12B8" w:rsidRDefault="009633C2" w:rsidP="00EA3406">
      <w:pPr>
        <w:pStyle w:val="ListParagraph"/>
        <w:numPr>
          <w:ilvl w:val="0"/>
          <w:numId w:val="1"/>
        </w:numPr>
      </w:pPr>
      <w:r>
        <w:t xml:space="preserve">Reviewed parts of the draft </w:t>
      </w:r>
      <w:proofErr w:type="spellStart"/>
      <w:r w:rsidR="009A12B8">
        <w:t>BoF</w:t>
      </w:r>
      <w:proofErr w:type="spellEnd"/>
      <w:r w:rsidR="009A12B8">
        <w:t xml:space="preserve"> Charter doc</w:t>
      </w:r>
      <w:r>
        <w:t xml:space="preserve"> and made some edits, as follows:</w:t>
      </w:r>
    </w:p>
    <w:p w14:paraId="308C2DD9" w14:textId="77777777" w:rsidR="009633C2" w:rsidRDefault="009633C2" w:rsidP="009633C2">
      <w:pPr>
        <w:pStyle w:val="ListParagraph"/>
        <w:numPr>
          <w:ilvl w:val="1"/>
          <w:numId w:val="1"/>
        </w:numPr>
      </w:pPr>
      <w:r>
        <w:t xml:space="preserve">Documents are to be set up </w:t>
      </w:r>
      <w:r>
        <w:t xml:space="preserve">as separate </w:t>
      </w:r>
      <w:r>
        <w:t xml:space="preserve">(but related) </w:t>
      </w:r>
      <w:r>
        <w:t>pieces so that they can be layered, some missions may choose to only implement Time Correlation, or Time transfer, not all missions may want to implement Time Synchronization</w:t>
      </w:r>
    </w:p>
    <w:p w14:paraId="0CC7BBDF" w14:textId="77777777" w:rsidR="004E1ABD" w:rsidRDefault="009A12B8" w:rsidP="004B6886">
      <w:pPr>
        <w:pStyle w:val="ListParagraph"/>
        <w:numPr>
          <w:ilvl w:val="1"/>
          <w:numId w:val="1"/>
        </w:numPr>
      </w:pPr>
      <w:r>
        <w:t>Transfer of Time Information BB</w:t>
      </w:r>
      <w:r w:rsidR="009633C2">
        <w:t>, formal interoperable, standard</w:t>
      </w:r>
    </w:p>
    <w:p w14:paraId="657F0BE9" w14:textId="77777777" w:rsidR="009633C2" w:rsidRDefault="009633C2" w:rsidP="004B6886">
      <w:pPr>
        <w:pStyle w:val="ListParagraph"/>
        <w:numPr>
          <w:ilvl w:val="1"/>
          <w:numId w:val="1"/>
        </w:numPr>
      </w:pPr>
      <w:r>
        <w:t>Time Correlation MB, a recommended practice re how to perform time correlation.  This is algorithmic in nature and different types of missions may have different constraints.  Perhaps we can identify one, or a few, methods and make these optional in a Blue Book.</w:t>
      </w:r>
    </w:p>
    <w:p w14:paraId="55F8E8CC" w14:textId="77777777" w:rsidR="009633C2" w:rsidRDefault="009633C2" w:rsidP="004B6886">
      <w:pPr>
        <w:pStyle w:val="ListParagraph"/>
        <w:numPr>
          <w:ilvl w:val="1"/>
          <w:numId w:val="1"/>
        </w:numPr>
      </w:pPr>
      <w:r>
        <w:lastRenderedPageBreak/>
        <w:t>Time Synchronization BB for space networks, or “Space NTP”, a protocol spec with associated behavior.</w:t>
      </w:r>
    </w:p>
    <w:p w14:paraId="4907BD50" w14:textId="77777777" w:rsidR="009633C2" w:rsidRDefault="0093796B" w:rsidP="0093796B">
      <w:pPr>
        <w:pStyle w:val="ListParagraph"/>
        <w:numPr>
          <w:ilvl w:val="1"/>
          <w:numId w:val="1"/>
        </w:numPr>
      </w:pPr>
      <w:r>
        <w:t>S</w:t>
      </w:r>
      <w:r w:rsidR="009633C2">
        <w:t>uggestion that we s</w:t>
      </w:r>
      <w:r>
        <w:t xml:space="preserve">tart with Time Correlation Green Book, move to Time Transfer </w:t>
      </w:r>
      <w:r w:rsidR="009633C2">
        <w:t xml:space="preserve">and Correlation </w:t>
      </w:r>
      <w:r>
        <w:t xml:space="preserve">Blue/Magenta, and </w:t>
      </w:r>
      <w:r w:rsidR="009633C2">
        <w:t xml:space="preserve">then </w:t>
      </w:r>
      <w:r>
        <w:t>Time Synchronization BB</w:t>
      </w:r>
      <w:r w:rsidR="009633C2">
        <w:t xml:space="preserve">.  </w:t>
      </w:r>
    </w:p>
    <w:p w14:paraId="48F692C9" w14:textId="77777777" w:rsidR="0093796B" w:rsidRDefault="009633C2" w:rsidP="0093796B">
      <w:pPr>
        <w:pStyle w:val="ListParagraph"/>
        <w:numPr>
          <w:ilvl w:val="1"/>
          <w:numId w:val="1"/>
        </w:numPr>
      </w:pPr>
      <w:r>
        <w:t>Time Synchronization needs to involve the SIS area and experts in protocols like NTP as well as SLS area and space operations.</w:t>
      </w:r>
    </w:p>
    <w:p w14:paraId="3669F200" w14:textId="77777777" w:rsidR="0076234B" w:rsidRDefault="0076234B" w:rsidP="0076234B">
      <w:pPr>
        <w:pStyle w:val="ListParagraph"/>
        <w:numPr>
          <w:ilvl w:val="0"/>
          <w:numId w:val="1"/>
        </w:numPr>
      </w:pPr>
      <w:r>
        <w:t>ACTION ITEMS</w:t>
      </w:r>
      <w:r w:rsidR="009A12B8">
        <w:t xml:space="preserve"> for next meeting</w:t>
      </w:r>
      <w:r>
        <w:t>:</w:t>
      </w:r>
    </w:p>
    <w:p w14:paraId="24A45D64" w14:textId="77777777" w:rsidR="00900BAF" w:rsidRDefault="00900BAF" w:rsidP="00900BAF">
      <w:pPr>
        <w:pStyle w:val="ListParagraph"/>
        <w:numPr>
          <w:ilvl w:val="1"/>
          <w:numId w:val="1"/>
        </w:numPr>
      </w:pPr>
      <w:r>
        <w:t xml:space="preserve">Everyone </w:t>
      </w:r>
      <w:proofErr w:type="gramStart"/>
      <w:r>
        <w:t>identify</w:t>
      </w:r>
      <w:proofErr w:type="gramEnd"/>
      <w:r>
        <w:t xml:space="preserve"> and provide their local agency, center, or community definitions and implementation methods for time transfer, time correlation, time synchronization, time management, clock, time, time stamp</w:t>
      </w:r>
    </w:p>
    <w:p w14:paraId="556E2635" w14:textId="77777777" w:rsidR="009633C2" w:rsidRPr="009633C2" w:rsidRDefault="00BD1A80" w:rsidP="009633C2">
      <w:pPr>
        <w:pStyle w:val="ListParagraph"/>
        <w:numPr>
          <w:ilvl w:val="1"/>
          <w:numId w:val="1"/>
        </w:numPr>
      </w:pPr>
      <w:bookmarkStart w:id="0" w:name="_GoBack"/>
      <w:bookmarkEnd w:id="0"/>
      <w:r>
        <w:t xml:space="preserve">Review the </w:t>
      </w:r>
      <w:r w:rsidR="009633C2">
        <w:t xml:space="preserve">NASA </w:t>
      </w:r>
      <w:proofErr w:type="spellStart"/>
      <w:r w:rsidR="009633C2" w:rsidRPr="009633C2">
        <w:t>NASA</w:t>
      </w:r>
      <w:proofErr w:type="spellEnd"/>
      <w:r w:rsidR="009633C2" w:rsidRPr="009633C2">
        <w:t xml:space="preserve"> Architecture for Solar System Time Synchronization and </w:t>
      </w:r>
    </w:p>
    <w:p w14:paraId="7DBCAC45" w14:textId="77777777" w:rsidR="00BD1A80" w:rsidRPr="009633C2" w:rsidRDefault="009633C2" w:rsidP="009633C2">
      <w:pPr>
        <w:pStyle w:val="ListParagraph"/>
        <w:ind w:left="1440"/>
      </w:pPr>
      <w:r w:rsidRPr="009633C2">
        <w:t>Dissemination: Concept of Operations</w:t>
      </w:r>
      <w:r>
        <w:t>, “</w:t>
      </w:r>
      <w:r w:rsidR="00BD1A80">
        <w:t xml:space="preserve">COO </w:t>
      </w:r>
      <w:r>
        <w:t>for</w:t>
      </w:r>
      <w:r w:rsidR="00BD1A80">
        <w:t xml:space="preserve"> Time</w:t>
      </w:r>
      <w:r>
        <w:t>”</w:t>
      </w:r>
      <w:r w:rsidR="00BD1A80">
        <w:t xml:space="preserve"> document on CWE</w:t>
      </w:r>
      <w:r>
        <w:t xml:space="preserve">.  In </w:t>
      </w:r>
      <w:r w:rsidRPr="009633C2">
        <w:rPr>
          <w:rFonts w:ascii="Calibri" w:eastAsia="Times New Roman" w:hAnsi="Calibri" w:cs="Calibri"/>
          <w:color w:val="000000"/>
          <w:sz w:val="22"/>
          <w:szCs w:val="22"/>
        </w:rPr>
        <w:fldChar w:fldCharType="begin"/>
      </w:r>
      <w:r w:rsidRPr="009633C2">
        <w:rPr>
          <w:rFonts w:ascii="Calibri" w:eastAsia="Times New Roman" w:hAnsi="Calibri" w:cs="Calibri"/>
          <w:color w:val="000000"/>
          <w:sz w:val="22"/>
          <w:szCs w:val="22"/>
        </w:rPr>
        <w:instrText xml:space="preserve"> HYPERLINK "https://cwe.ccsds.org/sea/docs/Forms/AllItems.aspx?RootFolder=%2Fsea%2Fdocs%2FSEA%2DTIME%2FReference%20Materials&amp;FolderCTID=0x012000F83FD93BEFF45E4FB5D1769B01CA762F&amp;View=%7BA709F322%2D0E67%2D45C7%2D932D%2DCB78C55CE268%7D" </w:instrText>
      </w:r>
      <w:r w:rsidRPr="009633C2">
        <w:rPr>
          <w:rFonts w:ascii="Calibri" w:eastAsia="Times New Roman" w:hAnsi="Calibri" w:cs="Calibri"/>
          <w:color w:val="000000"/>
          <w:sz w:val="22"/>
          <w:szCs w:val="22"/>
        </w:rPr>
        <w:fldChar w:fldCharType="separate"/>
      </w:r>
      <w:r w:rsidRPr="009633C2">
        <w:rPr>
          <w:rFonts w:ascii="Calibri" w:eastAsia="Times New Roman" w:hAnsi="Calibri" w:cs="Calibri"/>
          <w:color w:val="954F72"/>
          <w:sz w:val="22"/>
          <w:szCs w:val="22"/>
          <w:u w:val="single"/>
        </w:rPr>
        <w:t>https://cwe.ccsds.org/sea/docs/Forms/AllItems.aspx?RootFolder=%2Fsea%2Fdocs%2FSEA%2DTIME%2FReference%20Materials&amp;Folder</w:t>
      </w:r>
      <w:r w:rsidRPr="009633C2">
        <w:rPr>
          <w:rFonts w:ascii="Calibri" w:eastAsia="Times New Roman" w:hAnsi="Calibri" w:cs="Calibri"/>
          <w:color w:val="954F72"/>
          <w:sz w:val="22"/>
          <w:szCs w:val="22"/>
          <w:u w:val="single"/>
        </w:rPr>
        <w:t>C</w:t>
      </w:r>
      <w:r w:rsidRPr="009633C2">
        <w:rPr>
          <w:rFonts w:ascii="Calibri" w:eastAsia="Times New Roman" w:hAnsi="Calibri" w:cs="Calibri"/>
          <w:color w:val="954F72"/>
          <w:sz w:val="22"/>
          <w:szCs w:val="22"/>
          <w:u w:val="single"/>
        </w:rPr>
        <w:t>TID=0x012000F83FD93BEFF45E4FB5D1769B01CA762F&amp;View=%7BA709F322%2D0E67%2D45C7%2D932D%2DCB78C55CE268%7D</w:t>
      </w:r>
      <w:r w:rsidRPr="009633C2">
        <w:rPr>
          <w:rFonts w:ascii="Calibri" w:eastAsia="Times New Roman" w:hAnsi="Calibri" w:cs="Calibri"/>
          <w:color w:val="000000"/>
          <w:sz w:val="22"/>
          <w:szCs w:val="22"/>
        </w:rPr>
        <w:fldChar w:fldCharType="end"/>
      </w:r>
    </w:p>
    <w:p w14:paraId="4A29DE48" w14:textId="77777777" w:rsidR="00564742" w:rsidRDefault="003D0294" w:rsidP="0076234B">
      <w:pPr>
        <w:pStyle w:val="ListParagraph"/>
        <w:numPr>
          <w:ilvl w:val="1"/>
          <w:numId w:val="1"/>
        </w:numPr>
      </w:pPr>
      <w:r>
        <w:t xml:space="preserve">Peter </w:t>
      </w:r>
      <w:r w:rsidR="009206BF">
        <w:t>S.</w:t>
      </w:r>
      <w:r>
        <w:t xml:space="preserve">- </w:t>
      </w:r>
      <w:r w:rsidR="00564742">
        <w:t>Send out Doodle for next meeting</w:t>
      </w:r>
      <w:r w:rsidR="000C746D">
        <w:t xml:space="preserve"> in Dec</w:t>
      </w:r>
    </w:p>
    <w:p w14:paraId="43415CE1" w14:textId="77777777" w:rsidR="00B46F96" w:rsidRDefault="00B46F96"/>
    <w:p w14:paraId="3D94ECB8" w14:textId="77777777" w:rsidR="00B46F96" w:rsidRDefault="00B46F96"/>
    <w:p w14:paraId="154A258A" w14:textId="77777777" w:rsidR="00F742E1" w:rsidRDefault="00F742E1"/>
    <w:p w14:paraId="588ED8AD" w14:textId="77777777" w:rsidR="00C260FE" w:rsidRDefault="00C260FE"/>
    <w:sectPr w:rsidR="00C260FE" w:rsidSect="001E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1366"/>
    <w:multiLevelType w:val="hybridMultilevel"/>
    <w:tmpl w:val="446E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DB"/>
    <w:rsid w:val="000C746D"/>
    <w:rsid w:val="00161D25"/>
    <w:rsid w:val="001E1547"/>
    <w:rsid w:val="00334DDB"/>
    <w:rsid w:val="00343AFC"/>
    <w:rsid w:val="00393DB1"/>
    <w:rsid w:val="003D0294"/>
    <w:rsid w:val="004905FC"/>
    <w:rsid w:val="004B6886"/>
    <w:rsid w:val="004D0933"/>
    <w:rsid w:val="004E1ABD"/>
    <w:rsid w:val="00564742"/>
    <w:rsid w:val="005D26C9"/>
    <w:rsid w:val="00632A08"/>
    <w:rsid w:val="00664CA7"/>
    <w:rsid w:val="0076234B"/>
    <w:rsid w:val="0079709B"/>
    <w:rsid w:val="00900BAF"/>
    <w:rsid w:val="009206BF"/>
    <w:rsid w:val="0093796B"/>
    <w:rsid w:val="009633C2"/>
    <w:rsid w:val="009A12B8"/>
    <w:rsid w:val="00A80F4B"/>
    <w:rsid w:val="00B46F96"/>
    <w:rsid w:val="00B66301"/>
    <w:rsid w:val="00BD1A80"/>
    <w:rsid w:val="00C25E82"/>
    <w:rsid w:val="00C260FE"/>
    <w:rsid w:val="00D95AD4"/>
    <w:rsid w:val="00E54135"/>
    <w:rsid w:val="00EA3406"/>
    <w:rsid w:val="00F742E1"/>
    <w:rsid w:val="00F7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514D"/>
  <w14:defaultImageDpi w14:val="32767"/>
  <w15:chartTrackingRefBased/>
  <w15:docId w15:val="{8377A332-2141-D449-9D2F-46BF26F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F96"/>
    <w:pPr>
      <w:ind w:left="720"/>
      <w:contextualSpacing/>
    </w:pPr>
  </w:style>
  <w:style w:type="paragraph" w:styleId="NormalWeb">
    <w:name w:val="Normal (Web)"/>
    <w:basedOn w:val="Normal"/>
    <w:uiPriority w:val="99"/>
    <w:semiHidden/>
    <w:unhideWhenUsed/>
    <w:rsid w:val="009633C2"/>
    <w:rPr>
      <w:rFonts w:ascii="Times New Roman" w:hAnsi="Times New Roman" w:cs="Times New Roman"/>
    </w:rPr>
  </w:style>
  <w:style w:type="character" w:styleId="CommentReference">
    <w:name w:val="annotation reference"/>
    <w:rsid w:val="009633C2"/>
    <w:rPr>
      <w:sz w:val="18"/>
      <w:szCs w:val="18"/>
    </w:rPr>
  </w:style>
  <w:style w:type="paragraph" w:styleId="CommentText">
    <w:name w:val="annotation text"/>
    <w:basedOn w:val="Normal"/>
    <w:link w:val="CommentTextChar"/>
    <w:rsid w:val="009633C2"/>
    <w:pPr>
      <w:suppressAutoHyphens/>
    </w:pPr>
    <w:rPr>
      <w:rFonts w:ascii="Times New Roman" w:eastAsia="Times New Roman" w:hAnsi="Times New Roman" w:cs="Times New Roman"/>
      <w:lang w:eastAsia="ar-SA"/>
    </w:rPr>
  </w:style>
  <w:style w:type="character" w:customStyle="1" w:styleId="CommentTextChar">
    <w:name w:val="Comment Text Char"/>
    <w:basedOn w:val="DefaultParagraphFont"/>
    <w:link w:val="CommentText"/>
    <w:rsid w:val="009633C2"/>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963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3C2"/>
    <w:rPr>
      <w:rFonts w:ascii="Times New Roman" w:hAnsi="Times New Roman" w:cs="Times New Roman"/>
      <w:sz w:val="18"/>
      <w:szCs w:val="18"/>
    </w:rPr>
  </w:style>
  <w:style w:type="character" w:styleId="Hyperlink">
    <w:name w:val="Hyperlink"/>
    <w:basedOn w:val="DefaultParagraphFont"/>
    <w:uiPriority w:val="99"/>
    <w:semiHidden/>
    <w:unhideWhenUsed/>
    <w:rsid w:val="009633C2"/>
    <w:rPr>
      <w:color w:val="0000FF"/>
      <w:u w:val="single"/>
    </w:rPr>
  </w:style>
  <w:style w:type="paragraph" w:styleId="CommentSubject">
    <w:name w:val="annotation subject"/>
    <w:basedOn w:val="CommentText"/>
    <w:next w:val="CommentText"/>
    <w:link w:val="CommentSubjectChar"/>
    <w:uiPriority w:val="99"/>
    <w:semiHidden/>
    <w:unhideWhenUsed/>
    <w:rsid w:val="009633C2"/>
    <w:pPr>
      <w:suppressAutoHyphens w:val="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9633C2"/>
    <w:rPr>
      <w:rFonts w:ascii="Times New Roman" w:eastAsia="Times New Roman" w:hAnsi="Times New Roman" w:cs="Times New Roman"/>
      <w:b/>
      <w:bCs/>
      <w:sz w:val="20"/>
      <w:szCs w:val="20"/>
      <w:lang w:eastAsia="ar-SA"/>
    </w:rPr>
  </w:style>
  <w:style w:type="paragraph" w:styleId="Revision">
    <w:name w:val="Revision"/>
    <w:hidden/>
    <w:uiPriority w:val="99"/>
    <w:semiHidden/>
    <w:rsid w:val="0096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32507">
      <w:bodyDiv w:val="1"/>
      <w:marLeft w:val="0"/>
      <w:marRight w:val="0"/>
      <w:marTop w:val="0"/>
      <w:marBottom w:val="0"/>
      <w:divBdr>
        <w:top w:val="none" w:sz="0" w:space="0" w:color="auto"/>
        <w:left w:val="none" w:sz="0" w:space="0" w:color="auto"/>
        <w:bottom w:val="none" w:sz="0" w:space="0" w:color="auto"/>
        <w:right w:val="none" w:sz="0" w:space="0" w:color="auto"/>
      </w:divBdr>
    </w:div>
    <w:div w:id="418067042">
      <w:bodyDiv w:val="1"/>
      <w:marLeft w:val="0"/>
      <w:marRight w:val="0"/>
      <w:marTop w:val="0"/>
      <w:marBottom w:val="0"/>
      <w:divBdr>
        <w:top w:val="none" w:sz="0" w:space="0" w:color="auto"/>
        <w:left w:val="none" w:sz="0" w:space="0" w:color="auto"/>
        <w:bottom w:val="none" w:sz="0" w:space="0" w:color="auto"/>
        <w:right w:val="none" w:sz="0" w:space="0" w:color="auto"/>
      </w:divBdr>
      <w:divsChild>
        <w:div w:id="60755539">
          <w:marLeft w:val="0"/>
          <w:marRight w:val="0"/>
          <w:marTop w:val="0"/>
          <w:marBottom w:val="0"/>
          <w:divBdr>
            <w:top w:val="none" w:sz="0" w:space="0" w:color="auto"/>
            <w:left w:val="none" w:sz="0" w:space="0" w:color="auto"/>
            <w:bottom w:val="none" w:sz="0" w:space="0" w:color="auto"/>
            <w:right w:val="none" w:sz="0" w:space="0" w:color="auto"/>
          </w:divBdr>
          <w:divsChild>
            <w:div w:id="705066129">
              <w:marLeft w:val="0"/>
              <w:marRight w:val="0"/>
              <w:marTop w:val="0"/>
              <w:marBottom w:val="0"/>
              <w:divBdr>
                <w:top w:val="none" w:sz="0" w:space="0" w:color="auto"/>
                <w:left w:val="none" w:sz="0" w:space="0" w:color="auto"/>
                <w:bottom w:val="none" w:sz="0" w:space="0" w:color="auto"/>
                <w:right w:val="none" w:sz="0" w:space="0" w:color="auto"/>
              </w:divBdr>
              <w:divsChild>
                <w:div w:id="6911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7179">
      <w:bodyDiv w:val="1"/>
      <w:marLeft w:val="0"/>
      <w:marRight w:val="0"/>
      <w:marTop w:val="0"/>
      <w:marBottom w:val="0"/>
      <w:divBdr>
        <w:top w:val="none" w:sz="0" w:space="0" w:color="auto"/>
        <w:left w:val="none" w:sz="0" w:space="0" w:color="auto"/>
        <w:bottom w:val="none" w:sz="0" w:space="0" w:color="auto"/>
        <w:right w:val="none" w:sz="0" w:space="0" w:color="auto"/>
      </w:divBdr>
      <w:divsChild>
        <w:div w:id="904341948">
          <w:marLeft w:val="0"/>
          <w:marRight w:val="0"/>
          <w:marTop w:val="0"/>
          <w:marBottom w:val="0"/>
          <w:divBdr>
            <w:top w:val="none" w:sz="0" w:space="0" w:color="auto"/>
            <w:left w:val="none" w:sz="0" w:space="0" w:color="auto"/>
            <w:bottom w:val="none" w:sz="0" w:space="0" w:color="auto"/>
            <w:right w:val="none" w:sz="0" w:space="0" w:color="auto"/>
          </w:divBdr>
          <w:divsChild>
            <w:div w:id="1399783679">
              <w:marLeft w:val="0"/>
              <w:marRight w:val="0"/>
              <w:marTop w:val="0"/>
              <w:marBottom w:val="0"/>
              <w:divBdr>
                <w:top w:val="none" w:sz="0" w:space="0" w:color="auto"/>
                <w:left w:val="none" w:sz="0" w:space="0" w:color="auto"/>
                <w:bottom w:val="none" w:sz="0" w:space="0" w:color="auto"/>
                <w:right w:val="none" w:sz="0" w:space="0" w:color="auto"/>
              </w:divBdr>
              <w:divsChild>
                <w:div w:id="5072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218">
      <w:bodyDiv w:val="1"/>
      <w:marLeft w:val="0"/>
      <w:marRight w:val="0"/>
      <w:marTop w:val="0"/>
      <w:marBottom w:val="0"/>
      <w:divBdr>
        <w:top w:val="none" w:sz="0" w:space="0" w:color="auto"/>
        <w:left w:val="none" w:sz="0" w:space="0" w:color="auto"/>
        <w:bottom w:val="none" w:sz="0" w:space="0" w:color="auto"/>
        <w:right w:val="none" w:sz="0" w:space="0" w:color="auto"/>
      </w:divBdr>
      <w:divsChild>
        <w:div w:id="94181155">
          <w:marLeft w:val="0"/>
          <w:marRight w:val="0"/>
          <w:marTop w:val="0"/>
          <w:marBottom w:val="0"/>
          <w:divBdr>
            <w:top w:val="none" w:sz="0" w:space="0" w:color="auto"/>
            <w:left w:val="none" w:sz="0" w:space="0" w:color="auto"/>
            <w:bottom w:val="none" w:sz="0" w:space="0" w:color="auto"/>
            <w:right w:val="none" w:sz="0" w:space="0" w:color="auto"/>
          </w:divBdr>
          <w:divsChild>
            <w:div w:id="522133453">
              <w:marLeft w:val="0"/>
              <w:marRight w:val="0"/>
              <w:marTop w:val="0"/>
              <w:marBottom w:val="0"/>
              <w:divBdr>
                <w:top w:val="none" w:sz="0" w:space="0" w:color="auto"/>
                <w:left w:val="none" w:sz="0" w:space="0" w:color="auto"/>
                <w:bottom w:val="none" w:sz="0" w:space="0" w:color="auto"/>
                <w:right w:val="none" w:sz="0" w:space="0" w:color="auto"/>
              </w:divBdr>
              <w:divsChild>
                <w:div w:id="1227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7071">
      <w:bodyDiv w:val="1"/>
      <w:marLeft w:val="0"/>
      <w:marRight w:val="0"/>
      <w:marTop w:val="0"/>
      <w:marBottom w:val="0"/>
      <w:divBdr>
        <w:top w:val="none" w:sz="0" w:space="0" w:color="auto"/>
        <w:left w:val="none" w:sz="0" w:space="0" w:color="auto"/>
        <w:bottom w:val="none" w:sz="0" w:space="0" w:color="auto"/>
        <w:right w:val="none" w:sz="0" w:space="0" w:color="auto"/>
      </w:divBdr>
    </w:div>
    <w:div w:id="925116816">
      <w:bodyDiv w:val="1"/>
      <w:marLeft w:val="0"/>
      <w:marRight w:val="0"/>
      <w:marTop w:val="0"/>
      <w:marBottom w:val="0"/>
      <w:divBdr>
        <w:top w:val="none" w:sz="0" w:space="0" w:color="auto"/>
        <w:left w:val="none" w:sz="0" w:space="0" w:color="auto"/>
        <w:bottom w:val="none" w:sz="0" w:space="0" w:color="auto"/>
        <w:right w:val="none" w:sz="0" w:space="0" w:color="auto"/>
      </w:divBdr>
      <w:divsChild>
        <w:div w:id="1379664737">
          <w:marLeft w:val="0"/>
          <w:marRight w:val="0"/>
          <w:marTop w:val="0"/>
          <w:marBottom w:val="0"/>
          <w:divBdr>
            <w:top w:val="none" w:sz="0" w:space="0" w:color="auto"/>
            <w:left w:val="none" w:sz="0" w:space="0" w:color="auto"/>
            <w:bottom w:val="none" w:sz="0" w:space="0" w:color="auto"/>
            <w:right w:val="none" w:sz="0" w:space="0" w:color="auto"/>
          </w:divBdr>
          <w:divsChild>
            <w:div w:id="1520781149">
              <w:marLeft w:val="0"/>
              <w:marRight w:val="0"/>
              <w:marTop w:val="0"/>
              <w:marBottom w:val="0"/>
              <w:divBdr>
                <w:top w:val="none" w:sz="0" w:space="0" w:color="auto"/>
                <w:left w:val="none" w:sz="0" w:space="0" w:color="auto"/>
                <w:bottom w:val="none" w:sz="0" w:space="0" w:color="auto"/>
                <w:right w:val="none" w:sz="0" w:space="0" w:color="auto"/>
              </w:divBdr>
              <w:divsChild>
                <w:div w:id="17066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10612">
      <w:bodyDiv w:val="1"/>
      <w:marLeft w:val="0"/>
      <w:marRight w:val="0"/>
      <w:marTop w:val="0"/>
      <w:marBottom w:val="0"/>
      <w:divBdr>
        <w:top w:val="none" w:sz="0" w:space="0" w:color="auto"/>
        <w:left w:val="none" w:sz="0" w:space="0" w:color="auto"/>
        <w:bottom w:val="none" w:sz="0" w:space="0" w:color="auto"/>
        <w:right w:val="none" w:sz="0" w:space="0" w:color="auto"/>
      </w:divBdr>
      <w:divsChild>
        <w:div w:id="231428899">
          <w:marLeft w:val="0"/>
          <w:marRight w:val="0"/>
          <w:marTop w:val="0"/>
          <w:marBottom w:val="0"/>
          <w:divBdr>
            <w:top w:val="none" w:sz="0" w:space="0" w:color="auto"/>
            <w:left w:val="none" w:sz="0" w:space="0" w:color="auto"/>
            <w:bottom w:val="none" w:sz="0" w:space="0" w:color="auto"/>
            <w:right w:val="none" w:sz="0" w:space="0" w:color="auto"/>
          </w:divBdr>
        </w:div>
        <w:div w:id="26720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Shames</cp:lastModifiedBy>
  <cp:revision>4</cp:revision>
  <dcterms:created xsi:type="dcterms:W3CDTF">2018-12-04T00:08:00Z</dcterms:created>
  <dcterms:modified xsi:type="dcterms:W3CDTF">2018-12-04T00:13:00Z</dcterms:modified>
</cp:coreProperties>
</file>