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B263D" w14:textId="659EF70B" w:rsidR="00DF3D49" w:rsidRPr="00C363D1" w:rsidRDefault="00C00736" w:rsidP="003F28C1">
      <w:pPr>
        <w:jc w:val="center"/>
        <w:rPr>
          <w:rFonts w:ascii="Helvetica" w:hAnsi="Helvetica"/>
          <w:color w:val="000000" w:themeColor="text1"/>
          <w:sz w:val="28"/>
          <w:szCs w:val="28"/>
        </w:rPr>
      </w:pPr>
      <w:r w:rsidRPr="00C363D1">
        <w:rPr>
          <w:rFonts w:ascii="Helvetica" w:hAnsi="Helvetica"/>
          <w:color w:val="000000" w:themeColor="text1"/>
          <w:sz w:val="28"/>
          <w:szCs w:val="28"/>
        </w:rPr>
        <w:t xml:space="preserve">CCSDS </w:t>
      </w:r>
      <w:r w:rsidR="003F28C1" w:rsidRPr="00C363D1">
        <w:rPr>
          <w:rFonts w:ascii="Helvetica" w:hAnsi="Helvetica"/>
          <w:color w:val="000000" w:themeColor="text1"/>
          <w:sz w:val="28"/>
          <w:szCs w:val="28"/>
        </w:rPr>
        <w:t>Navigation Working Group Assistance with</w:t>
      </w:r>
      <w:r w:rsidRPr="00C363D1">
        <w:rPr>
          <w:rFonts w:ascii="Helvetica" w:hAnsi="Helvetica"/>
          <w:color w:val="000000" w:themeColor="text1"/>
          <w:sz w:val="28"/>
          <w:szCs w:val="28"/>
        </w:rPr>
        <w:t xml:space="preserve"> </w:t>
      </w:r>
      <w:r w:rsidR="00994191" w:rsidRPr="00C363D1">
        <w:rPr>
          <w:rFonts w:ascii="Helvetica" w:hAnsi="Helvetica"/>
          <w:color w:val="000000" w:themeColor="text1"/>
          <w:sz w:val="28"/>
          <w:szCs w:val="28"/>
        </w:rPr>
        <w:t xml:space="preserve">LunaNet </w:t>
      </w:r>
      <w:r w:rsidRPr="00C363D1">
        <w:rPr>
          <w:rFonts w:ascii="Helvetica" w:hAnsi="Helvetica"/>
          <w:color w:val="000000" w:themeColor="text1"/>
          <w:sz w:val="28"/>
          <w:szCs w:val="28"/>
        </w:rPr>
        <w:t>PNT</w:t>
      </w:r>
      <w:r w:rsidR="003F28C1" w:rsidRPr="00C363D1">
        <w:rPr>
          <w:rFonts w:ascii="Helvetica" w:hAnsi="Helvetica"/>
          <w:color w:val="000000" w:themeColor="text1"/>
          <w:sz w:val="28"/>
          <w:szCs w:val="28"/>
        </w:rPr>
        <w:t xml:space="preserve"> </w:t>
      </w:r>
      <w:r w:rsidR="00994191" w:rsidRPr="00C363D1">
        <w:rPr>
          <w:rFonts w:ascii="Helvetica" w:hAnsi="Helvetica"/>
          <w:color w:val="000000" w:themeColor="text1"/>
          <w:sz w:val="28"/>
          <w:szCs w:val="28"/>
        </w:rPr>
        <w:t>Services</w:t>
      </w:r>
    </w:p>
    <w:p w14:paraId="2DC02A4E" w14:textId="77777777" w:rsidR="00C00736" w:rsidRPr="00C363D1" w:rsidRDefault="00C00736">
      <w:pPr>
        <w:rPr>
          <w:rFonts w:ascii="Helvetica" w:hAnsi="Helvetica"/>
          <w:color w:val="000000" w:themeColor="text1"/>
        </w:rPr>
      </w:pPr>
    </w:p>
    <w:p w14:paraId="7B3EFBB8" w14:textId="77777777" w:rsidR="009127B8" w:rsidRPr="00C363D1" w:rsidRDefault="009127B8">
      <w:pPr>
        <w:rPr>
          <w:rFonts w:ascii="Helvetica" w:hAnsi="Helvetica"/>
          <w:color w:val="000000" w:themeColor="text1"/>
        </w:rPr>
      </w:pPr>
    </w:p>
    <w:p w14:paraId="541863EA" w14:textId="77777777" w:rsidR="0050076D" w:rsidRPr="00C363D1" w:rsidRDefault="009127B8">
      <w:pPr>
        <w:rPr>
          <w:rFonts w:ascii="Helvetica" w:hAnsi="Helvetica"/>
          <w:color w:val="000000" w:themeColor="text1"/>
        </w:rPr>
      </w:pPr>
      <w:r w:rsidRPr="00C363D1">
        <w:rPr>
          <w:rFonts w:ascii="Helvetica" w:hAnsi="Helvetica"/>
          <w:b/>
          <w:bCs/>
          <w:color w:val="000000" w:themeColor="text1"/>
          <w:u w:val="single"/>
        </w:rPr>
        <w:t>Authors:</w:t>
      </w:r>
      <w:r w:rsidRPr="00C363D1">
        <w:rPr>
          <w:rFonts w:ascii="Helvetica" w:hAnsi="Helvetica"/>
          <w:color w:val="000000" w:themeColor="text1"/>
        </w:rPr>
        <w:t xml:space="preserve"> </w:t>
      </w:r>
    </w:p>
    <w:p w14:paraId="7DB9318F" w14:textId="1F002904" w:rsidR="0050076D" w:rsidRPr="00C363D1" w:rsidRDefault="00F4275F">
      <w:pPr>
        <w:rPr>
          <w:rFonts w:ascii="Helvetica" w:hAnsi="Helvetica"/>
          <w:color w:val="000000" w:themeColor="text1"/>
        </w:rPr>
      </w:pPr>
      <w:hyperlink r:id="rId7" w:history="1">
        <w:r w:rsidR="0050076D" w:rsidRPr="00C363D1">
          <w:rPr>
            <w:rStyle w:val="Hyperlink"/>
            <w:rFonts w:ascii="Helvetica" w:hAnsi="Helvetica"/>
            <w:color w:val="000000" w:themeColor="text1"/>
          </w:rPr>
          <w:t>Cheryl.J.Gramling@nasa.gov</w:t>
        </w:r>
      </w:hyperlink>
      <w:r w:rsidR="009127B8" w:rsidRPr="00C363D1">
        <w:rPr>
          <w:rFonts w:ascii="Helvetica" w:hAnsi="Helvetica"/>
          <w:color w:val="000000" w:themeColor="text1"/>
        </w:rPr>
        <w:t xml:space="preserve"> </w:t>
      </w:r>
    </w:p>
    <w:p w14:paraId="2F8A1FA9" w14:textId="7DE8BFDC" w:rsidR="009127B8" w:rsidRPr="00C363D1" w:rsidRDefault="00F4275F">
      <w:pPr>
        <w:rPr>
          <w:rFonts w:ascii="Helvetica" w:hAnsi="Helvetica"/>
          <w:color w:val="000000" w:themeColor="text1"/>
        </w:rPr>
      </w:pPr>
      <w:hyperlink r:id="rId8" w:history="1">
        <w:r w:rsidR="00F2577B" w:rsidRPr="00C363D1">
          <w:rPr>
            <w:rStyle w:val="Hyperlink"/>
            <w:rFonts w:ascii="Helvetica" w:hAnsi="Helvetica"/>
            <w:color w:val="000000" w:themeColor="text1"/>
          </w:rPr>
          <w:t>Juan.M.Crenshaw@nasa.gov</w:t>
        </w:r>
      </w:hyperlink>
    </w:p>
    <w:p w14:paraId="0D459E83" w14:textId="77777777" w:rsidR="009127B8" w:rsidRPr="00C363D1" w:rsidRDefault="009127B8">
      <w:pPr>
        <w:rPr>
          <w:rFonts w:ascii="Helvetica" w:hAnsi="Helvetica"/>
          <w:b/>
          <w:bCs/>
          <w:color w:val="000000" w:themeColor="text1"/>
          <w:u w:val="single"/>
        </w:rPr>
      </w:pPr>
    </w:p>
    <w:p w14:paraId="3606C6EC" w14:textId="6FF1EFD1" w:rsidR="00C00736" w:rsidRPr="00C363D1" w:rsidRDefault="007E6ED9">
      <w:pPr>
        <w:rPr>
          <w:rFonts w:ascii="Helvetica" w:hAnsi="Helvetica"/>
          <w:b/>
          <w:bCs/>
          <w:color w:val="000000" w:themeColor="text1"/>
          <w:u w:val="single"/>
        </w:rPr>
      </w:pPr>
      <w:r w:rsidRPr="00C363D1">
        <w:rPr>
          <w:rFonts w:ascii="Helvetica" w:hAnsi="Helvetica"/>
          <w:b/>
          <w:bCs/>
          <w:color w:val="000000" w:themeColor="text1"/>
          <w:u w:val="single"/>
        </w:rPr>
        <w:t>References:</w:t>
      </w:r>
    </w:p>
    <w:p w14:paraId="1099CF96" w14:textId="77777777" w:rsidR="0091507F" w:rsidRDefault="0091507F" w:rsidP="007E6ED9">
      <w:pPr>
        <w:rPr>
          <w:color w:val="000000" w:themeColor="text1"/>
        </w:rPr>
      </w:pPr>
    </w:p>
    <w:p w14:paraId="4444A661" w14:textId="3D8ACAFB" w:rsidR="00F2577B" w:rsidRPr="00C363D1" w:rsidRDefault="00F4275F" w:rsidP="007E6ED9">
      <w:pPr>
        <w:rPr>
          <w:rFonts w:ascii="Helvetica" w:eastAsia="Times New Roman" w:hAnsi="Helvetica" w:cs="Calibri"/>
          <w:color w:val="000000" w:themeColor="text1"/>
          <w:u w:val="single"/>
        </w:rPr>
      </w:pPr>
      <w:hyperlink r:id="rId9" w:anchor="_blank" w:history="1">
        <w:r w:rsidR="0091507F" w:rsidRPr="00CE0BAF">
          <w:rPr>
            <w:rStyle w:val="Hyperlink"/>
            <w:rFonts w:ascii="Helvetica" w:eastAsia="Times New Roman" w:hAnsi="Helvetica" w:cs="Calibri"/>
          </w:rPr>
          <w:t>https://www.nasa.gov/directorates/somd/space-communications-navigation-program/lunanet-interoperability-specification/#_blank</w:t>
        </w:r>
      </w:hyperlink>
    </w:p>
    <w:p w14:paraId="31A838E1" w14:textId="4ABDA957" w:rsidR="007E6ED9" w:rsidRPr="00C363D1" w:rsidRDefault="007E6ED9" w:rsidP="007E6ED9">
      <w:pPr>
        <w:pStyle w:val="ListParagraph"/>
        <w:numPr>
          <w:ilvl w:val="0"/>
          <w:numId w:val="6"/>
        </w:numPr>
        <w:rPr>
          <w:rFonts w:ascii="Helvetica" w:eastAsia="Times New Roman" w:hAnsi="Helvetica" w:cs="Calibri"/>
          <w:i/>
          <w:iCs/>
          <w:color w:val="000000" w:themeColor="text1"/>
        </w:rPr>
      </w:pPr>
      <w:bookmarkStart w:id="0" w:name="_Ref163547149"/>
      <w:r w:rsidRPr="00C363D1">
        <w:rPr>
          <w:rFonts w:ascii="Helvetica" w:eastAsia="Times New Roman" w:hAnsi="Helvetica" w:cs="Calibri"/>
          <w:i/>
          <w:iCs/>
          <w:color w:val="000000" w:themeColor="text1"/>
        </w:rPr>
        <w:t>LunaNet Interoperability Specification</w:t>
      </w:r>
      <w:r w:rsidR="0094544D">
        <w:rPr>
          <w:rFonts w:ascii="Helvetica" w:eastAsia="Times New Roman" w:hAnsi="Helvetica" w:cs="Calibri"/>
          <w:i/>
          <w:iCs/>
          <w:color w:val="000000" w:themeColor="text1"/>
        </w:rPr>
        <w:t xml:space="preserve"> </w:t>
      </w:r>
      <w:r w:rsidRPr="00C363D1">
        <w:rPr>
          <w:rFonts w:ascii="Helvetica" w:eastAsia="Times New Roman" w:hAnsi="Helvetica" w:cs="Calibri"/>
          <w:i/>
          <w:iCs/>
          <w:color w:val="000000" w:themeColor="text1"/>
        </w:rPr>
        <w:t>Version 5</w:t>
      </w:r>
      <w:bookmarkEnd w:id="0"/>
      <w:r w:rsidR="0094544D">
        <w:rPr>
          <w:rFonts w:ascii="Helvetica" w:eastAsia="Times New Roman" w:hAnsi="Helvetica" w:cs="Calibri"/>
          <w:i/>
          <w:iCs/>
          <w:color w:val="000000" w:themeColor="text1"/>
        </w:rPr>
        <w:t xml:space="preserve"> Draft</w:t>
      </w:r>
    </w:p>
    <w:p w14:paraId="1857EAF5" w14:textId="79235C82" w:rsidR="007E6ED9" w:rsidRPr="00C363D1" w:rsidRDefault="007E6ED9" w:rsidP="007E6ED9">
      <w:pPr>
        <w:pStyle w:val="ListParagraph"/>
        <w:numPr>
          <w:ilvl w:val="0"/>
          <w:numId w:val="6"/>
        </w:numPr>
        <w:rPr>
          <w:rFonts w:ascii="Helvetica" w:eastAsia="Times New Roman" w:hAnsi="Helvetica" w:cs="Calibri"/>
          <w:i/>
          <w:iCs/>
          <w:color w:val="000000" w:themeColor="text1"/>
        </w:rPr>
      </w:pPr>
      <w:bookmarkStart w:id="1" w:name="_Ref163547153"/>
      <w:r w:rsidRPr="00C363D1">
        <w:rPr>
          <w:rFonts w:ascii="Helvetica" w:eastAsia="Times New Roman" w:hAnsi="Helvetica" w:cs="Calibri"/>
          <w:i/>
          <w:iCs/>
          <w:color w:val="000000" w:themeColor="text1"/>
        </w:rPr>
        <w:t>LunaNet Signal-In-Space Recommended Standard – Augmented Forward Signal (AD1)</w:t>
      </w:r>
      <w:r w:rsidR="00D06FC2" w:rsidRPr="00C363D1">
        <w:rPr>
          <w:rFonts w:ascii="Helvetica" w:eastAsia="Times New Roman" w:hAnsi="Helvetica" w:cs="Calibri"/>
          <w:i/>
          <w:iCs/>
          <w:color w:val="000000" w:themeColor="text1"/>
        </w:rPr>
        <w:t xml:space="preserve"> Version 1</w:t>
      </w:r>
      <w:r w:rsidR="00327F14" w:rsidRPr="00C363D1">
        <w:rPr>
          <w:rFonts w:ascii="Helvetica" w:eastAsia="Times New Roman" w:hAnsi="Helvetica" w:cs="Calibri"/>
          <w:i/>
          <w:iCs/>
          <w:color w:val="000000" w:themeColor="text1"/>
        </w:rPr>
        <w:t xml:space="preserve"> Draft</w:t>
      </w:r>
      <w:bookmarkEnd w:id="1"/>
    </w:p>
    <w:p w14:paraId="73003DED" w14:textId="77777777" w:rsidR="007E6ED9" w:rsidRPr="00C363D1" w:rsidRDefault="007E6ED9">
      <w:pPr>
        <w:rPr>
          <w:rFonts w:ascii="Helvetica" w:hAnsi="Helvetica"/>
          <w:color w:val="000000" w:themeColor="text1"/>
        </w:rPr>
      </w:pPr>
    </w:p>
    <w:p w14:paraId="5D26F0A4" w14:textId="77777777" w:rsidR="007E6ED9" w:rsidRPr="00C363D1" w:rsidRDefault="007E6ED9">
      <w:pPr>
        <w:rPr>
          <w:rFonts w:ascii="Helvetica" w:hAnsi="Helvetica"/>
          <w:color w:val="000000" w:themeColor="text1"/>
        </w:rPr>
      </w:pPr>
    </w:p>
    <w:p w14:paraId="13F00EB6" w14:textId="77777777" w:rsidR="007E6ED9" w:rsidRPr="00C363D1" w:rsidRDefault="007E6ED9" w:rsidP="007E6ED9">
      <w:pPr>
        <w:rPr>
          <w:rFonts w:ascii="Helvetica" w:hAnsi="Helvetica"/>
          <w:b/>
          <w:bCs/>
          <w:color w:val="000000" w:themeColor="text1"/>
          <w:u w:val="single"/>
        </w:rPr>
      </w:pPr>
      <w:r w:rsidRPr="00C363D1">
        <w:rPr>
          <w:rFonts w:ascii="Helvetica" w:hAnsi="Helvetica"/>
          <w:b/>
          <w:bCs/>
          <w:color w:val="000000" w:themeColor="text1"/>
          <w:u w:val="single"/>
        </w:rPr>
        <w:t xml:space="preserve">Purpose:  </w:t>
      </w:r>
    </w:p>
    <w:p w14:paraId="7D7D080B" w14:textId="77777777" w:rsidR="0091507F" w:rsidRDefault="0091507F" w:rsidP="007E6ED9">
      <w:pPr>
        <w:rPr>
          <w:rFonts w:ascii="Helvetica" w:hAnsi="Helvetica"/>
          <w:color w:val="000000" w:themeColor="text1"/>
        </w:rPr>
      </w:pPr>
    </w:p>
    <w:p w14:paraId="58320C5D" w14:textId="3027AF4E" w:rsidR="007E6ED9" w:rsidRPr="00C363D1" w:rsidRDefault="007E6ED9" w:rsidP="007E6ED9">
      <w:pPr>
        <w:rPr>
          <w:rFonts w:ascii="Helvetica" w:hAnsi="Helvetica"/>
          <w:color w:val="000000" w:themeColor="text1"/>
        </w:rPr>
      </w:pPr>
      <w:r w:rsidRPr="00C363D1">
        <w:rPr>
          <w:rFonts w:ascii="Helvetica" w:hAnsi="Helvetica"/>
          <w:color w:val="000000" w:themeColor="text1"/>
        </w:rPr>
        <w:t>Leadership of the Consultative Committee for Space Data Standards (CCSDS) identified interest in the LunaNet Interoperability Standard (LNIS)</w:t>
      </w:r>
      <w:r w:rsidR="00D06FC2" w:rsidRPr="00C363D1">
        <w:rPr>
          <w:rFonts w:ascii="Helvetica" w:hAnsi="Helvetica"/>
          <w:color w:val="000000" w:themeColor="text1"/>
        </w:rPr>
        <w:t>, particularly focused on the applicability of current or future CCSDS standards to LunaNet</w:t>
      </w:r>
      <w:r w:rsidRPr="00C363D1">
        <w:rPr>
          <w:rFonts w:ascii="Helvetica" w:hAnsi="Helvetica"/>
          <w:color w:val="000000" w:themeColor="text1"/>
        </w:rPr>
        <w:t xml:space="preserve">. This paper addresses specific areas in which the CCSDS Navigation Working Group </w:t>
      </w:r>
      <w:r w:rsidR="002D5048" w:rsidRPr="00C363D1">
        <w:rPr>
          <w:rFonts w:ascii="Helvetica" w:hAnsi="Helvetica"/>
          <w:color w:val="000000" w:themeColor="text1"/>
        </w:rPr>
        <w:t>(Nav</w:t>
      </w:r>
      <w:r w:rsidR="00D06FC2" w:rsidRPr="00C363D1">
        <w:rPr>
          <w:rFonts w:ascii="Helvetica" w:hAnsi="Helvetica"/>
          <w:color w:val="000000" w:themeColor="text1"/>
        </w:rPr>
        <w:t xml:space="preserve"> </w:t>
      </w:r>
      <w:r w:rsidR="002D5048" w:rsidRPr="00C363D1">
        <w:rPr>
          <w:rFonts w:ascii="Helvetica" w:hAnsi="Helvetica"/>
          <w:color w:val="000000" w:themeColor="text1"/>
        </w:rPr>
        <w:t xml:space="preserve">WG) </w:t>
      </w:r>
      <w:r w:rsidRPr="00C363D1">
        <w:rPr>
          <w:rFonts w:ascii="Helvetica" w:hAnsi="Helvetica"/>
          <w:color w:val="000000" w:themeColor="text1"/>
        </w:rPr>
        <w:t>may elect to support LNIS development and testing.</w:t>
      </w:r>
    </w:p>
    <w:p w14:paraId="15B4A797" w14:textId="77777777" w:rsidR="007E6ED9" w:rsidRPr="00C363D1" w:rsidRDefault="007E6ED9">
      <w:pPr>
        <w:rPr>
          <w:rFonts w:ascii="Helvetica" w:hAnsi="Helvetica"/>
          <w:color w:val="000000" w:themeColor="text1"/>
        </w:rPr>
      </w:pPr>
    </w:p>
    <w:p w14:paraId="3AAB58FB" w14:textId="77777777" w:rsidR="007E6ED9" w:rsidRPr="00C363D1" w:rsidRDefault="007E6ED9">
      <w:pPr>
        <w:rPr>
          <w:rFonts w:ascii="Helvetica" w:hAnsi="Helvetica"/>
          <w:color w:val="000000" w:themeColor="text1"/>
        </w:rPr>
      </w:pPr>
    </w:p>
    <w:p w14:paraId="16FAC5A7" w14:textId="2F502D9B" w:rsidR="00C22D53" w:rsidRPr="00C363D1" w:rsidRDefault="007E6ED9">
      <w:pPr>
        <w:rPr>
          <w:rFonts w:ascii="Helvetica" w:hAnsi="Helvetica"/>
          <w:b/>
          <w:bCs/>
          <w:color w:val="000000" w:themeColor="text1"/>
          <w:u w:val="single"/>
        </w:rPr>
      </w:pPr>
      <w:r w:rsidRPr="00C363D1">
        <w:rPr>
          <w:rFonts w:ascii="Helvetica" w:hAnsi="Helvetica"/>
          <w:b/>
          <w:bCs/>
          <w:color w:val="000000" w:themeColor="text1"/>
          <w:u w:val="single"/>
        </w:rPr>
        <w:t>Introduction</w:t>
      </w:r>
      <w:r w:rsidR="002D5048" w:rsidRPr="00C363D1">
        <w:rPr>
          <w:rFonts w:ascii="Helvetica" w:hAnsi="Helvetica"/>
          <w:b/>
          <w:bCs/>
          <w:color w:val="000000" w:themeColor="text1"/>
          <w:u w:val="single"/>
        </w:rPr>
        <w:t>:</w:t>
      </w:r>
    </w:p>
    <w:p w14:paraId="4C353464" w14:textId="77777777" w:rsidR="0091507F" w:rsidRDefault="0091507F">
      <w:pPr>
        <w:rPr>
          <w:rFonts w:ascii="Helvetica" w:hAnsi="Helvetica"/>
          <w:b/>
          <w:bCs/>
          <w:color w:val="000000" w:themeColor="text1"/>
        </w:rPr>
      </w:pPr>
    </w:p>
    <w:p w14:paraId="1A67D4C7" w14:textId="3CD18056" w:rsidR="003B6C11" w:rsidRPr="00C363D1" w:rsidRDefault="003B6C11">
      <w:pPr>
        <w:rPr>
          <w:rFonts w:ascii="Helvetica" w:hAnsi="Helvetica"/>
          <w:b/>
          <w:bCs/>
          <w:color w:val="000000" w:themeColor="text1"/>
        </w:rPr>
      </w:pPr>
      <w:r w:rsidRPr="00C363D1">
        <w:rPr>
          <w:rFonts w:ascii="Helvetica" w:hAnsi="Helvetica"/>
          <w:b/>
          <w:bCs/>
          <w:color w:val="000000" w:themeColor="text1"/>
        </w:rPr>
        <w:t>CCSDS Nav WG</w:t>
      </w:r>
    </w:p>
    <w:p w14:paraId="3B078B5A" w14:textId="77777777" w:rsidR="00B413D2" w:rsidRPr="00C363D1" w:rsidRDefault="00D06FC2" w:rsidP="00B413D2">
      <w:pPr>
        <w:pStyle w:val="ListParagraph"/>
        <w:numPr>
          <w:ilvl w:val="0"/>
          <w:numId w:val="8"/>
        </w:numPr>
        <w:rPr>
          <w:rFonts w:ascii="Helvetica" w:hAnsi="Helvetica"/>
          <w:color w:val="000000" w:themeColor="text1"/>
        </w:rPr>
      </w:pPr>
      <w:r w:rsidRPr="00C363D1">
        <w:rPr>
          <w:rFonts w:ascii="Helvetica" w:hAnsi="Helvetica"/>
          <w:color w:val="000000" w:themeColor="text1"/>
        </w:rPr>
        <w:t xml:space="preserve">The CCSDS Nav WG currently limits its scope to developing standards for file-based transfer of information via terrestrial means. </w:t>
      </w:r>
    </w:p>
    <w:p w14:paraId="0155F97E" w14:textId="0A3ADD5A" w:rsidR="00D06FC2" w:rsidRPr="00C363D1" w:rsidRDefault="00D06FC2" w:rsidP="00B413D2">
      <w:pPr>
        <w:pStyle w:val="ListParagraph"/>
        <w:numPr>
          <w:ilvl w:val="0"/>
          <w:numId w:val="8"/>
        </w:numPr>
        <w:rPr>
          <w:rFonts w:ascii="Helvetica" w:hAnsi="Helvetica"/>
          <w:color w:val="000000" w:themeColor="text1"/>
        </w:rPr>
      </w:pPr>
      <w:r w:rsidRPr="00C363D1">
        <w:rPr>
          <w:rFonts w:ascii="Helvetica" w:hAnsi="Helvetica"/>
          <w:color w:val="000000" w:themeColor="text1"/>
        </w:rPr>
        <w:t xml:space="preserve">Global Navigation Satellite Systems (GNSS) established the Receiver Independent Exchange (RINEX) message structure to exchange </w:t>
      </w:r>
      <w:r w:rsidR="3BF8D718" w:rsidRPr="00C363D1">
        <w:rPr>
          <w:rFonts w:ascii="Helvetica" w:hAnsi="Helvetica"/>
          <w:color w:val="000000" w:themeColor="text1"/>
        </w:rPr>
        <w:t>GNSS</w:t>
      </w:r>
      <w:r w:rsidRPr="00C363D1">
        <w:rPr>
          <w:rFonts w:ascii="Helvetica" w:hAnsi="Helvetica"/>
          <w:color w:val="000000" w:themeColor="text1"/>
        </w:rPr>
        <w:t xml:space="preserve"> content </w:t>
      </w:r>
      <w:r w:rsidR="3FEEEB1E" w:rsidRPr="00C363D1">
        <w:rPr>
          <w:rFonts w:ascii="Helvetica" w:hAnsi="Helvetica"/>
          <w:color w:val="000000" w:themeColor="text1"/>
        </w:rPr>
        <w:t>via files</w:t>
      </w:r>
      <w:r w:rsidRPr="00C363D1">
        <w:rPr>
          <w:rFonts w:ascii="Helvetica" w:hAnsi="Helvetica"/>
          <w:color w:val="000000" w:themeColor="text1"/>
        </w:rPr>
        <w:t>.</w:t>
      </w:r>
      <w:r w:rsidR="63410125" w:rsidRPr="00C363D1">
        <w:rPr>
          <w:rFonts w:ascii="Helvetica" w:hAnsi="Helvetica"/>
          <w:color w:val="000000" w:themeColor="text1"/>
        </w:rPr>
        <w:t xml:space="preserve"> Thus, no need exists for an additional CCSDS standard</w:t>
      </w:r>
      <w:r w:rsidR="64107D6A" w:rsidRPr="00C363D1">
        <w:rPr>
          <w:rFonts w:ascii="Helvetica" w:hAnsi="Helvetica"/>
          <w:color w:val="000000" w:themeColor="text1"/>
        </w:rPr>
        <w:t>.</w:t>
      </w:r>
    </w:p>
    <w:p w14:paraId="78390605" w14:textId="240BC778" w:rsidR="00B413D2" w:rsidRPr="00C363D1" w:rsidRDefault="00D06FC2" w:rsidP="00B413D2">
      <w:pPr>
        <w:pStyle w:val="ListParagraph"/>
        <w:numPr>
          <w:ilvl w:val="0"/>
          <w:numId w:val="8"/>
        </w:numPr>
        <w:rPr>
          <w:rFonts w:ascii="Helvetica" w:hAnsi="Helvetica"/>
          <w:color w:val="000000" w:themeColor="text1"/>
        </w:rPr>
      </w:pPr>
      <w:r w:rsidRPr="00C363D1">
        <w:rPr>
          <w:rFonts w:ascii="Helvetica" w:hAnsi="Helvetica"/>
          <w:color w:val="000000" w:themeColor="text1"/>
        </w:rPr>
        <w:t xml:space="preserve">In addition, </w:t>
      </w:r>
      <w:r w:rsidR="5D9B14C8" w:rsidRPr="00C363D1">
        <w:rPr>
          <w:rFonts w:ascii="Helvetica" w:hAnsi="Helvetica"/>
          <w:color w:val="000000" w:themeColor="text1"/>
        </w:rPr>
        <w:t>CCSDS WG</w:t>
      </w:r>
      <w:r w:rsidR="3A5FBDDA" w:rsidRPr="00C363D1">
        <w:rPr>
          <w:rFonts w:ascii="Helvetica" w:hAnsi="Helvetica"/>
          <w:color w:val="000000" w:themeColor="text1"/>
        </w:rPr>
        <w:t>s</w:t>
      </w:r>
      <w:r w:rsidR="00C8603C" w:rsidRPr="00C363D1">
        <w:rPr>
          <w:rFonts w:ascii="Helvetica" w:hAnsi="Helvetica"/>
          <w:color w:val="000000" w:themeColor="text1"/>
        </w:rPr>
        <w:t xml:space="preserve"> outside </w:t>
      </w:r>
      <w:r w:rsidR="01756E7B" w:rsidRPr="00C363D1">
        <w:rPr>
          <w:rFonts w:ascii="Helvetica" w:hAnsi="Helvetica"/>
          <w:color w:val="000000" w:themeColor="text1"/>
        </w:rPr>
        <w:t xml:space="preserve">of </w:t>
      </w:r>
      <w:r w:rsidRPr="00C363D1">
        <w:rPr>
          <w:rFonts w:ascii="Helvetica" w:hAnsi="Helvetica"/>
          <w:color w:val="000000" w:themeColor="text1"/>
        </w:rPr>
        <w:t xml:space="preserve">the </w:t>
      </w:r>
      <w:r w:rsidR="20BC5032" w:rsidRPr="00C363D1">
        <w:rPr>
          <w:rFonts w:ascii="Helvetica" w:hAnsi="Helvetica"/>
          <w:color w:val="000000" w:themeColor="text1"/>
        </w:rPr>
        <w:t>Nav WG</w:t>
      </w:r>
      <w:r w:rsidR="063B7BD2" w:rsidRPr="00C363D1">
        <w:rPr>
          <w:rFonts w:ascii="Helvetica" w:hAnsi="Helvetica"/>
          <w:color w:val="000000" w:themeColor="text1"/>
        </w:rPr>
        <w:t xml:space="preserve"> </w:t>
      </w:r>
      <w:r w:rsidR="00C8603C" w:rsidRPr="00C363D1">
        <w:rPr>
          <w:rFonts w:ascii="Helvetica" w:hAnsi="Helvetica"/>
          <w:color w:val="000000" w:themeColor="text1"/>
        </w:rPr>
        <w:t xml:space="preserve">have </w:t>
      </w:r>
      <w:r w:rsidR="00BA4A0F" w:rsidRPr="00C363D1">
        <w:rPr>
          <w:rFonts w:ascii="Helvetica" w:hAnsi="Helvetica"/>
          <w:color w:val="000000" w:themeColor="text1"/>
        </w:rPr>
        <w:t xml:space="preserve">been </w:t>
      </w:r>
      <w:r w:rsidR="004C0E7C" w:rsidRPr="00C363D1">
        <w:rPr>
          <w:rFonts w:ascii="Helvetica" w:hAnsi="Helvetica"/>
          <w:color w:val="000000" w:themeColor="text1"/>
        </w:rPr>
        <w:t xml:space="preserve">historically </w:t>
      </w:r>
      <w:r w:rsidR="00850417" w:rsidRPr="00C363D1">
        <w:rPr>
          <w:rFonts w:ascii="Helvetica" w:hAnsi="Helvetica"/>
          <w:color w:val="000000" w:themeColor="text1"/>
        </w:rPr>
        <w:t>tasked</w:t>
      </w:r>
      <w:r w:rsidR="00E7016D" w:rsidRPr="00C363D1">
        <w:rPr>
          <w:rFonts w:ascii="Helvetica" w:hAnsi="Helvetica"/>
          <w:color w:val="000000" w:themeColor="text1"/>
        </w:rPr>
        <w:t xml:space="preserve"> with</w:t>
      </w:r>
      <w:r w:rsidR="00850417" w:rsidRPr="00C363D1">
        <w:rPr>
          <w:rFonts w:ascii="Helvetica" w:hAnsi="Helvetica"/>
          <w:color w:val="000000" w:themeColor="text1"/>
        </w:rPr>
        <w:t xml:space="preserve"> </w:t>
      </w:r>
      <w:r w:rsidR="00F95B32" w:rsidRPr="00C363D1">
        <w:rPr>
          <w:rFonts w:ascii="Helvetica" w:hAnsi="Helvetica"/>
          <w:color w:val="000000" w:themeColor="text1"/>
        </w:rPr>
        <w:t>defining standards for signal</w:t>
      </w:r>
      <w:r w:rsidR="168BE4B5" w:rsidRPr="00C363D1">
        <w:rPr>
          <w:rFonts w:ascii="Helvetica" w:hAnsi="Helvetica"/>
          <w:color w:val="000000" w:themeColor="text1"/>
        </w:rPr>
        <w:t>s</w:t>
      </w:r>
      <w:r w:rsidR="00F95B32" w:rsidRPr="00C363D1">
        <w:rPr>
          <w:rFonts w:ascii="Helvetica" w:hAnsi="Helvetica"/>
          <w:color w:val="000000" w:themeColor="text1"/>
        </w:rPr>
        <w:t xml:space="preserve"> to enabl</w:t>
      </w:r>
      <w:r w:rsidR="76BCBF52" w:rsidRPr="00C363D1">
        <w:rPr>
          <w:rFonts w:ascii="Helvetica" w:hAnsi="Helvetica"/>
          <w:color w:val="000000" w:themeColor="text1"/>
        </w:rPr>
        <w:t>e</w:t>
      </w:r>
      <w:r w:rsidR="00F95B32" w:rsidRPr="00C363D1">
        <w:rPr>
          <w:rFonts w:ascii="Helvetica" w:hAnsi="Helvetica"/>
          <w:color w:val="000000" w:themeColor="text1"/>
        </w:rPr>
        <w:t xml:space="preserve"> </w:t>
      </w:r>
      <w:r w:rsidR="508EC9F5" w:rsidRPr="00C363D1">
        <w:rPr>
          <w:rFonts w:ascii="Helvetica" w:hAnsi="Helvetica"/>
          <w:color w:val="000000" w:themeColor="text1"/>
        </w:rPr>
        <w:t>ranging observations</w:t>
      </w:r>
      <w:r w:rsidR="42F25FBD" w:rsidRPr="00C363D1">
        <w:rPr>
          <w:rFonts w:ascii="Helvetica" w:hAnsi="Helvetica"/>
          <w:color w:val="000000" w:themeColor="text1"/>
        </w:rPr>
        <w:t xml:space="preserve"> </w:t>
      </w:r>
      <w:r w:rsidR="42F25FBD" w:rsidRPr="00C363D1">
        <w:rPr>
          <w:rFonts w:ascii="Helvetica" w:eastAsia="Helvetica" w:hAnsi="Helvetica" w:cs="Helvetica"/>
          <w:color w:val="000000" w:themeColor="text1"/>
        </w:rPr>
        <w:t>from either terrestrial stations or space relays</w:t>
      </w:r>
      <w:r w:rsidR="508EC9F5" w:rsidRPr="00C363D1">
        <w:rPr>
          <w:rFonts w:ascii="Helvetica" w:hAnsi="Helvetica"/>
          <w:color w:val="000000" w:themeColor="text1"/>
        </w:rPr>
        <w:t xml:space="preserve">. However, efforts have not included defining the associated </w:t>
      </w:r>
      <w:r w:rsidR="73DF0A69" w:rsidRPr="00C363D1">
        <w:rPr>
          <w:rFonts w:ascii="Helvetica" w:hAnsi="Helvetica"/>
          <w:color w:val="000000" w:themeColor="text1"/>
        </w:rPr>
        <w:t>signal struc</w:t>
      </w:r>
      <w:r w:rsidR="508EC9F5" w:rsidRPr="00C363D1">
        <w:rPr>
          <w:rFonts w:ascii="Helvetica" w:hAnsi="Helvetica"/>
          <w:color w:val="000000" w:themeColor="text1"/>
        </w:rPr>
        <w:t>t</w:t>
      </w:r>
      <w:r w:rsidR="73DF0A69" w:rsidRPr="00C363D1">
        <w:rPr>
          <w:rFonts w:ascii="Helvetica" w:hAnsi="Helvetica"/>
          <w:color w:val="000000" w:themeColor="text1"/>
        </w:rPr>
        <w:t>ure</w:t>
      </w:r>
      <w:r w:rsidR="508EC9F5" w:rsidRPr="00C363D1">
        <w:rPr>
          <w:rFonts w:ascii="Helvetica" w:hAnsi="Helvetica"/>
          <w:color w:val="000000" w:themeColor="text1"/>
        </w:rPr>
        <w:t xml:space="preserve"> nor </w:t>
      </w:r>
      <w:r w:rsidR="1F6D961C" w:rsidRPr="00C363D1">
        <w:rPr>
          <w:rFonts w:ascii="Helvetica" w:hAnsi="Helvetica"/>
          <w:color w:val="000000" w:themeColor="text1"/>
        </w:rPr>
        <w:t>i</w:t>
      </w:r>
      <w:r w:rsidR="2D62C94A" w:rsidRPr="00C363D1">
        <w:rPr>
          <w:rFonts w:ascii="Helvetica" w:hAnsi="Helvetica"/>
          <w:color w:val="000000" w:themeColor="text1"/>
        </w:rPr>
        <w:t xml:space="preserve">nformation content that enables use of the observations (range, Doppler, and angles) </w:t>
      </w:r>
      <w:r w:rsidR="6D787405" w:rsidRPr="00C363D1">
        <w:rPr>
          <w:rFonts w:ascii="Helvetica" w:hAnsi="Helvetica"/>
          <w:color w:val="000000" w:themeColor="text1"/>
        </w:rPr>
        <w:t xml:space="preserve">by the user </w:t>
      </w:r>
      <w:r w:rsidR="105A06D8" w:rsidRPr="00C363D1">
        <w:rPr>
          <w:rFonts w:ascii="Helvetica" w:hAnsi="Helvetica"/>
          <w:color w:val="000000" w:themeColor="text1"/>
        </w:rPr>
        <w:t>to estimate position, velocity, or time.</w:t>
      </w:r>
    </w:p>
    <w:p w14:paraId="33AB8D39" w14:textId="07435BB4" w:rsidR="00D06FC2" w:rsidRPr="00C363D1" w:rsidRDefault="00F95B32" w:rsidP="00B413D2">
      <w:pPr>
        <w:pStyle w:val="ListParagraph"/>
        <w:numPr>
          <w:ilvl w:val="0"/>
          <w:numId w:val="8"/>
        </w:numPr>
        <w:rPr>
          <w:rFonts w:ascii="Helvetica" w:hAnsi="Helvetica"/>
          <w:color w:val="000000" w:themeColor="text1"/>
        </w:rPr>
      </w:pPr>
      <w:r w:rsidRPr="00C363D1">
        <w:rPr>
          <w:rFonts w:ascii="Helvetica" w:hAnsi="Helvetica"/>
          <w:color w:val="000000" w:themeColor="text1"/>
        </w:rPr>
        <w:t xml:space="preserve">Lastly, </w:t>
      </w:r>
      <w:r w:rsidR="00C22D53" w:rsidRPr="00C363D1">
        <w:rPr>
          <w:rFonts w:ascii="Helvetica" w:hAnsi="Helvetica"/>
          <w:color w:val="000000" w:themeColor="text1"/>
        </w:rPr>
        <w:t xml:space="preserve">defining the canon(s) for </w:t>
      </w:r>
      <w:r w:rsidRPr="00C363D1">
        <w:rPr>
          <w:rFonts w:ascii="Helvetica" w:hAnsi="Helvetica"/>
          <w:color w:val="000000" w:themeColor="text1"/>
        </w:rPr>
        <w:t>foundational elements</w:t>
      </w:r>
      <w:r w:rsidR="00C22D53" w:rsidRPr="00C363D1">
        <w:rPr>
          <w:rFonts w:ascii="Helvetica" w:hAnsi="Helvetica"/>
          <w:color w:val="000000" w:themeColor="text1"/>
        </w:rPr>
        <w:t xml:space="preserve"> such as reference time systems and reference geodetic systems falls within the responsibilities of other international organizations, such as the International Astronomical Union (IAU). The </w:t>
      </w:r>
      <w:hyperlink r:id="rId10">
        <w:r w:rsidR="00C22D53" w:rsidRPr="00C363D1">
          <w:rPr>
            <w:rStyle w:val="Hyperlink"/>
            <w:rFonts w:ascii="Helvetica" w:hAnsi="Helvetica"/>
            <w:color w:val="000000" w:themeColor="text1"/>
          </w:rPr>
          <w:t>CCSDS Green Book 500.0-G-4, Navigation Data – Definitions and Conventions</w:t>
        </w:r>
      </w:hyperlink>
      <w:r w:rsidR="00C22D53" w:rsidRPr="00C363D1">
        <w:rPr>
          <w:rFonts w:ascii="Helvetica" w:hAnsi="Helvetica"/>
          <w:color w:val="000000" w:themeColor="text1"/>
        </w:rPr>
        <w:t xml:space="preserve"> defines the applicability of these internationally recommended canons to the standards developed by CCSDS.</w:t>
      </w:r>
    </w:p>
    <w:p w14:paraId="2999CE46" w14:textId="77777777" w:rsidR="00D06FC2" w:rsidRPr="00C363D1" w:rsidRDefault="00D06FC2">
      <w:pPr>
        <w:rPr>
          <w:rFonts w:ascii="Helvetica" w:hAnsi="Helvetica"/>
          <w:color w:val="000000" w:themeColor="text1"/>
        </w:rPr>
      </w:pPr>
    </w:p>
    <w:p w14:paraId="33DF079F" w14:textId="2C501566" w:rsidR="003B6C11" w:rsidRPr="00C363D1" w:rsidRDefault="003B6C11">
      <w:pPr>
        <w:rPr>
          <w:rFonts w:ascii="Helvetica" w:hAnsi="Helvetica"/>
          <w:b/>
          <w:bCs/>
          <w:color w:val="000000" w:themeColor="text1"/>
        </w:rPr>
      </w:pPr>
      <w:r w:rsidRPr="00C363D1">
        <w:rPr>
          <w:rFonts w:ascii="Helvetica" w:hAnsi="Helvetica"/>
          <w:b/>
          <w:bCs/>
          <w:color w:val="000000" w:themeColor="text1"/>
        </w:rPr>
        <w:t>LunaNet</w:t>
      </w:r>
      <w:r w:rsidR="00B0649C" w:rsidRPr="00C363D1">
        <w:rPr>
          <w:rFonts w:ascii="Helvetica" w:hAnsi="Helvetica"/>
          <w:b/>
          <w:bCs/>
          <w:color w:val="000000" w:themeColor="text1"/>
        </w:rPr>
        <w:t>/LNIS</w:t>
      </w:r>
    </w:p>
    <w:p w14:paraId="3EF6785D" w14:textId="77777777" w:rsidR="00B413D2" w:rsidRPr="00C363D1" w:rsidRDefault="00D76439" w:rsidP="005C2AB9">
      <w:pPr>
        <w:pStyle w:val="ListParagraph"/>
        <w:numPr>
          <w:ilvl w:val="0"/>
          <w:numId w:val="10"/>
        </w:numPr>
        <w:rPr>
          <w:rFonts w:ascii="Helvetica" w:hAnsi="Helvetica"/>
          <w:color w:val="000000" w:themeColor="text1"/>
        </w:rPr>
      </w:pPr>
      <w:r w:rsidRPr="00C363D1">
        <w:rPr>
          <w:rFonts w:ascii="Helvetica" w:hAnsi="Helvetica"/>
          <w:color w:val="000000" w:themeColor="text1"/>
        </w:rPr>
        <w:t xml:space="preserve">LunaNet is a framework for four types of interoperable services based on standards: Communications; Position, Navigation, and Timing; Detection; and Science. </w:t>
      </w:r>
    </w:p>
    <w:p w14:paraId="5873AF98" w14:textId="77777777" w:rsidR="00B413D2" w:rsidRPr="00C363D1" w:rsidRDefault="00D76439" w:rsidP="005C2AB9">
      <w:pPr>
        <w:pStyle w:val="ListParagraph"/>
        <w:numPr>
          <w:ilvl w:val="0"/>
          <w:numId w:val="10"/>
        </w:numPr>
        <w:rPr>
          <w:rFonts w:ascii="Helvetica" w:hAnsi="Helvetica"/>
          <w:color w:val="000000" w:themeColor="text1"/>
        </w:rPr>
      </w:pPr>
      <w:r w:rsidRPr="00C363D1">
        <w:rPr>
          <w:rFonts w:ascii="Helvetica" w:hAnsi="Helvetica"/>
          <w:color w:val="000000" w:themeColor="text1"/>
        </w:rPr>
        <w:t xml:space="preserve">The concept is to ensure that a system of systems can work together to provide these services though mutually-agreed interoperability definitions, known as the LunaNet Interoperability Specification (LNIS). </w:t>
      </w:r>
    </w:p>
    <w:p w14:paraId="2E2A26E6" w14:textId="24191767" w:rsidR="00B413D2" w:rsidRPr="00C363D1" w:rsidRDefault="00334DC9" w:rsidP="005C2AB9">
      <w:pPr>
        <w:pStyle w:val="ListParagraph"/>
        <w:numPr>
          <w:ilvl w:val="0"/>
          <w:numId w:val="10"/>
        </w:numPr>
        <w:rPr>
          <w:rFonts w:ascii="Helvetica" w:hAnsi="Helvetica"/>
          <w:color w:val="000000" w:themeColor="text1"/>
        </w:rPr>
      </w:pPr>
      <w:r w:rsidRPr="00C363D1">
        <w:rPr>
          <w:rFonts w:ascii="Helvetica" w:hAnsi="Helvetica"/>
          <w:color w:val="000000" w:themeColor="text1"/>
        </w:rPr>
        <w:t xml:space="preserve">References </w:t>
      </w:r>
      <w:r w:rsidR="00413B9E" w:rsidRPr="00C363D1">
        <w:rPr>
          <w:rFonts w:ascii="Helvetica" w:hAnsi="Helvetica"/>
          <w:color w:val="000000" w:themeColor="text1"/>
        </w:rPr>
        <w:fldChar w:fldCharType="begin"/>
      </w:r>
      <w:r w:rsidR="00413B9E" w:rsidRPr="00C363D1">
        <w:rPr>
          <w:rFonts w:ascii="Helvetica" w:hAnsi="Helvetica"/>
          <w:color w:val="000000" w:themeColor="text1"/>
        </w:rPr>
        <w:instrText xml:space="preserve"> REF _Ref163547149 \n \h </w:instrText>
      </w:r>
      <w:r w:rsidR="00413B9E" w:rsidRPr="00C363D1">
        <w:rPr>
          <w:rFonts w:ascii="Helvetica" w:hAnsi="Helvetica"/>
          <w:color w:val="000000" w:themeColor="text1"/>
        </w:rPr>
      </w:r>
      <w:r w:rsidR="00413B9E" w:rsidRPr="00C363D1">
        <w:rPr>
          <w:rFonts w:ascii="Helvetica" w:hAnsi="Helvetica"/>
          <w:color w:val="000000" w:themeColor="text1"/>
        </w:rPr>
        <w:fldChar w:fldCharType="separate"/>
      </w:r>
      <w:r w:rsidR="00413B9E" w:rsidRPr="00C363D1">
        <w:rPr>
          <w:rFonts w:ascii="Helvetica" w:hAnsi="Helvetica"/>
          <w:color w:val="000000" w:themeColor="text1"/>
        </w:rPr>
        <w:t>[1]</w:t>
      </w:r>
      <w:r w:rsidR="00413B9E" w:rsidRPr="00C363D1">
        <w:rPr>
          <w:rFonts w:ascii="Helvetica" w:hAnsi="Helvetica"/>
          <w:color w:val="000000" w:themeColor="text1"/>
        </w:rPr>
        <w:fldChar w:fldCharType="end"/>
      </w:r>
      <w:r w:rsidRPr="00C363D1">
        <w:rPr>
          <w:rFonts w:ascii="Helvetica" w:hAnsi="Helvetica"/>
          <w:color w:val="000000" w:themeColor="text1"/>
        </w:rPr>
        <w:t xml:space="preserve"> and </w:t>
      </w:r>
      <w:r w:rsidR="00413B9E" w:rsidRPr="00C363D1">
        <w:rPr>
          <w:rFonts w:ascii="Helvetica" w:hAnsi="Helvetica"/>
          <w:color w:val="000000" w:themeColor="text1"/>
        </w:rPr>
        <w:fldChar w:fldCharType="begin"/>
      </w:r>
      <w:r w:rsidR="00413B9E" w:rsidRPr="00C363D1">
        <w:rPr>
          <w:rFonts w:ascii="Helvetica" w:hAnsi="Helvetica"/>
          <w:color w:val="000000" w:themeColor="text1"/>
        </w:rPr>
        <w:instrText xml:space="preserve"> REF _Ref163547153 \n \h </w:instrText>
      </w:r>
      <w:r w:rsidR="00413B9E" w:rsidRPr="00C363D1">
        <w:rPr>
          <w:rFonts w:ascii="Helvetica" w:hAnsi="Helvetica"/>
          <w:color w:val="000000" w:themeColor="text1"/>
        </w:rPr>
      </w:r>
      <w:r w:rsidR="00413B9E" w:rsidRPr="00C363D1">
        <w:rPr>
          <w:rFonts w:ascii="Helvetica" w:hAnsi="Helvetica"/>
          <w:color w:val="000000" w:themeColor="text1"/>
        </w:rPr>
        <w:fldChar w:fldCharType="separate"/>
      </w:r>
      <w:r w:rsidR="00413B9E" w:rsidRPr="00C363D1">
        <w:rPr>
          <w:rFonts w:ascii="Helvetica" w:hAnsi="Helvetica"/>
          <w:color w:val="000000" w:themeColor="text1"/>
        </w:rPr>
        <w:t>[2]</w:t>
      </w:r>
      <w:r w:rsidR="00413B9E" w:rsidRPr="00C363D1">
        <w:rPr>
          <w:rFonts w:ascii="Helvetica" w:hAnsi="Helvetica"/>
          <w:color w:val="000000" w:themeColor="text1"/>
        </w:rPr>
        <w:fldChar w:fldCharType="end"/>
      </w:r>
      <w:r w:rsidRPr="00C363D1">
        <w:rPr>
          <w:rFonts w:ascii="Helvetica" w:hAnsi="Helvetica"/>
          <w:color w:val="000000" w:themeColor="text1"/>
        </w:rPr>
        <w:t xml:space="preserve"> represent the c</w:t>
      </w:r>
      <w:r w:rsidR="00D76439" w:rsidRPr="00C363D1">
        <w:rPr>
          <w:rFonts w:ascii="Helvetica" w:hAnsi="Helvetica"/>
          <w:color w:val="000000" w:themeColor="text1"/>
        </w:rPr>
        <w:t>urrent</w:t>
      </w:r>
      <w:r w:rsidRPr="00C363D1">
        <w:rPr>
          <w:rFonts w:ascii="Helvetica" w:hAnsi="Helvetica"/>
          <w:color w:val="000000" w:themeColor="text1"/>
        </w:rPr>
        <w:t xml:space="preserve"> state</w:t>
      </w:r>
      <w:r w:rsidR="00D76439" w:rsidRPr="00C363D1">
        <w:rPr>
          <w:rFonts w:ascii="Helvetica" w:hAnsi="Helvetica"/>
          <w:color w:val="000000" w:themeColor="text1"/>
        </w:rPr>
        <w:t xml:space="preserve"> within the agile development approach</w:t>
      </w:r>
      <w:r w:rsidRPr="00C363D1">
        <w:rPr>
          <w:rFonts w:ascii="Helvetica" w:hAnsi="Helvetica"/>
          <w:color w:val="000000" w:themeColor="text1"/>
        </w:rPr>
        <w:t xml:space="preserve"> laid out for</w:t>
      </w:r>
      <w:r w:rsidR="00D76439" w:rsidRPr="00C363D1">
        <w:rPr>
          <w:rFonts w:ascii="Helvetica" w:hAnsi="Helvetica"/>
          <w:color w:val="000000" w:themeColor="text1"/>
        </w:rPr>
        <w:t xml:space="preserve"> LNIS.</w:t>
      </w:r>
      <w:r w:rsidR="00CE5CC2" w:rsidRPr="00C363D1">
        <w:rPr>
          <w:rFonts w:ascii="Helvetica" w:hAnsi="Helvetica"/>
          <w:color w:val="000000" w:themeColor="text1"/>
        </w:rPr>
        <w:t xml:space="preserve"> [NOTE: As of 5 April 2024, the LNIS WGs completed dispositioning the public comments received on the draft versions and continue to incorporate clarity and further definition in the documents for finalizing this round of </w:t>
      </w:r>
      <w:r w:rsidR="68905715" w:rsidRPr="00C363D1">
        <w:rPr>
          <w:rFonts w:ascii="Helvetica" w:hAnsi="Helvetica"/>
          <w:color w:val="000000" w:themeColor="text1"/>
        </w:rPr>
        <w:t>updates to the LNIS</w:t>
      </w:r>
      <w:r w:rsidR="00CE5CC2" w:rsidRPr="00C363D1">
        <w:rPr>
          <w:rFonts w:ascii="Helvetica" w:hAnsi="Helvetica"/>
          <w:color w:val="000000" w:themeColor="text1"/>
        </w:rPr>
        <w:t xml:space="preserve">.] </w:t>
      </w:r>
      <w:r w:rsidR="00D76439" w:rsidRPr="00C363D1">
        <w:rPr>
          <w:rFonts w:ascii="Helvetica" w:hAnsi="Helvetica"/>
          <w:color w:val="000000" w:themeColor="text1"/>
        </w:rPr>
        <w:t xml:space="preserve"> </w:t>
      </w:r>
    </w:p>
    <w:p w14:paraId="5FA483AB" w14:textId="6B593B73" w:rsidR="00D76439" w:rsidRPr="00C363D1" w:rsidRDefault="00D76439" w:rsidP="005C2AB9">
      <w:pPr>
        <w:pStyle w:val="ListParagraph"/>
        <w:numPr>
          <w:ilvl w:val="0"/>
          <w:numId w:val="10"/>
        </w:numPr>
        <w:rPr>
          <w:rFonts w:ascii="Helvetica" w:hAnsi="Helvetica"/>
          <w:color w:val="000000" w:themeColor="text1"/>
        </w:rPr>
      </w:pPr>
      <w:r w:rsidRPr="00C363D1">
        <w:rPr>
          <w:rFonts w:ascii="Helvetica" w:hAnsi="Helvetica"/>
          <w:color w:val="000000" w:themeColor="text1"/>
        </w:rPr>
        <w:t xml:space="preserve">Besides AD1 </w:t>
      </w:r>
      <w:r w:rsidR="00F90C8E" w:rsidRPr="00C363D1">
        <w:rPr>
          <w:rFonts w:ascii="Helvetica" w:hAnsi="Helvetica"/>
          <w:color w:val="000000" w:themeColor="text1"/>
        </w:rPr>
        <w:t>(</w:t>
      </w:r>
      <w:r w:rsidR="00F859D8" w:rsidRPr="00C363D1">
        <w:rPr>
          <w:rFonts w:ascii="Helvetica" w:hAnsi="Helvetica"/>
          <w:color w:val="000000" w:themeColor="text1"/>
        </w:rPr>
        <w:t>Reference</w:t>
      </w:r>
      <w:r w:rsidRPr="00C363D1">
        <w:rPr>
          <w:rFonts w:ascii="Helvetica" w:hAnsi="Helvetica"/>
          <w:color w:val="000000" w:themeColor="text1"/>
        </w:rPr>
        <w:t xml:space="preserve"> </w:t>
      </w:r>
      <w:r w:rsidR="00F90C8E" w:rsidRPr="00C363D1">
        <w:rPr>
          <w:rFonts w:ascii="Helvetica" w:hAnsi="Helvetica"/>
          <w:color w:val="000000" w:themeColor="text1"/>
        </w:rPr>
        <w:fldChar w:fldCharType="begin"/>
      </w:r>
      <w:r w:rsidR="00F90C8E" w:rsidRPr="00C363D1">
        <w:rPr>
          <w:rFonts w:ascii="Helvetica" w:hAnsi="Helvetica"/>
          <w:color w:val="000000" w:themeColor="text1"/>
        </w:rPr>
        <w:instrText xml:space="preserve"> REF _Ref163547153 \n \h </w:instrText>
      </w:r>
      <w:r w:rsidR="00F90C8E" w:rsidRPr="00C363D1">
        <w:rPr>
          <w:rFonts w:ascii="Helvetica" w:hAnsi="Helvetica"/>
          <w:color w:val="000000" w:themeColor="text1"/>
        </w:rPr>
      </w:r>
      <w:r w:rsidR="00F90C8E" w:rsidRPr="00C363D1">
        <w:rPr>
          <w:rFonts w:ascii="Helvetica" w:hAnsi="Helvetica"/>
          <w:color w:val="000000" w:themeColor="text1"/>
        </w:rPr>
        <w:fldChar w:fldCharType="separate"/>
      </w:r>
      <w:r w:rsidR="00F90C8E" w:rsidRPr="00C363D1">
        <w:rPr>
          <w:rFonts w:ascii="Helvetica" w:hAnsi="Helvetica"/>
          <w:color w:val="000000" w:themeColor="text1"/>
        </w:rPr>
        <w:t>[2]</w:t>
      </w:r>
      <w:r w:rsidR="00F90C8E" w:rsidRPr="00C363D1">
        <w:rPr>
          <w:rFonts w:ascii="Helvetica" w:hAnsi="Helvetica"/>
          <w:color w:val="000000" w:themeColor="text1"/>
        </w:rPr>
        <w:fldChar w:fldCharType="end"/>
      </w:r>
      <w:r w:rsidR="002F21BF" w:rsidRPr="00C363D1">
        <w:rPr>
          <w:rFonts w:ascii="Helvetica" w:hAnsi="Helvetica"/>
          <w:color w:val="000000" w:themeColor="text1"/>
        </w:rPr>
        <w:t>)</w:t>
      </w:r>
      <w:r w:rsidRPr="00C363D1">
        <w:rPr>
          <w:rFonts w:ascii="Helvetica" w:hAnsi="Helvetica"/>
          <w:color w:val="000000" w:themeColor="text1"/>
        </w:rPr>
        <w:t xml:space="preserve">, Reference </w:t>
      </w:r>
      <w:r w:rsidR="00F859D8" w:rsidRPr="00C363D1">
        <w:rPr>
          <w:rFonts w:ascii="Helvetica" w:hAnsi="Helvetica"/>
          <w:color w:val="000000" w:themeColor="text1"/>
        </w:rPr>
        <w:fldChar w:fldCharType="begin"/>
      </w:r>
      <w:r w:rsidR="00F859D8" w:rsidRPr="00C363D1">
        <w:rPr>
          <w:rFonts w:ascii="Helvetica" w:hAnsi="Helvetica"/>
          <w:color w:val="000000" w:themeColor="text1"/>
        </w:rPr>
        <w:instrText xml:space="preserve"> REF _Ref163547149 \n \h </w:instrText>
      </w:r>
      <w:r w:rsidR="00F859D8" w:rsidRPr="00C363D1">
        <w:rPr>
          <w:rFonts w:ascii="Helvetica" w:hAnsi="Helvetica"/>
          <w:color w:val="000000" w:themeColor="text1"/>
        </w:rPr>
      </w:r>
      <w:r w:rsidR="00F859D8" w:rsidRPr="00C363D1">
        <w:rPr>
          <w:rFonts w:ascii="Helvetica" w:hAnsi="Helvetica"/>
          <w:color w:val="000000" w:themeColor="text1"/>
        </w:rPr>
        <w:fldChar w:fldCharType="separate"/>
      </w:r>
      <w:r w:rsidR="00F859D8" w:rsidRPr="00C363D1">
        <w:rPr>
          <w:rFonts w:ascii="Helvetica" w:hAnsi="Helvetica"/>
          <w:color w:val="000000" w:themeColor="text1"/>
        </w:rPr>
        <w:t>[1]</w:t>
      </w:r>
      <w:r w:rsidR="00F859D8" w:rsidRPr="00C363D1">
        <w:rPr>
          <w:rFonts w:ascii="Helvetica" w:hAnsi="Helvetica"/>
          <w:color w:val="000000" w:themeColor="text1"/>
        </w:rPr>
        <w:fldChar w:fldCharType="end"/>
      </w:r>
      <w:r w:rsidRPr="00C363D1">
        <w:rPr>
          <w:rFonts w:ascii="Helvetica" w:hAnsi="Helvetica"/>
          <w:color w:val="000000" w:themeColor="text1"/>
        </w:rPr>
        <w:t xml:space="preserve"> identifies the following additional Applicable Documents:</w:t>
      </w:r>
    </w:p>
    <w:p w14:paraId="455C1036" w14:textId="77777777" w:rsidR="00D76439" w:rsidRPr="00C363D1" w:rsidRDefault="00D76439" w:rsidP="005C2AB9">
      <w:pPr>
        <w:numPr>
          <w:ilvl w:val="1"/>
          <w:numId w:val="11"/>
        </w:numPr>
        <w:rPr>
          <w:rFonts w:ascii="Helvetica" w:hAnsi="Helvetica"/>
          <w:color w:val="000000" w:themeColor="text1"/>
        </w:rPr>
      </w:pPr>
      <w:r w:rsidRPr="00C363D1">
        <w:rPr>
          <w:rFonts w:ascii="Helvetica" w:hAnsi="Helvetica"/>
          <w:color w:val="000000" w:themeColor="text1"/>
        </w:rPr>
        <w:t>AD2 LunaNet Measurement Schema and Parameters</w:t>
      </w:r>
    </w:p>
    <w:p w14:paraId="77E6C054" w14:textId="77777777" w:rsidR="00D76439" w:rsidRPr="00C363D1" w:rsidRDefault="00D76439" w:rsidP="005C2AB9">
      <w:pPr>
        <w:numPr>
          <w:ilvl w:val="1"/>
          <w:numId w:val="11"/>
        </w:numPr>
        <w:rPr>
          <w:rFonts w:ascii="Helvetica" w:hAnsi="Helvetica"/>
          <w:color w:val="000000" w:themeColor="text1"/>
        </w:rPr>
      </w:pPr>
      <w:r w:rsidRPr="00C363D1">
        <w:rPr>
          <w:rFonts w:ascii="Helvetica" w:hAnsi="Helvetica"/>
          <w:color w:val="000000" w:themeColor="text1"/>
        </w:rPr>
        <w:t xml:space="preserve">AD3 LunaNet Detailed Message Definition Document </w:t>
      </w:r>
    </w:p>
    <w:p w14:paraId="6A6D591D" w14:textId="77777777" w:rsidR="00D76439" w:rsidRPr="00C363D1" w:rsidRDefault="00D76439" w:rsidP="005C2AB9">
      <w:pPr>
        <w:numPr>
          <w:ilvl w:val="1"/>
          <w:numId w:val="11"/>
        </w:numPr>
        <w:rPr>
          <w:rFonts w:ascii="Helvetica" w:hAnsi="Helvetica"/>
          <w:color w:val="000000" w:themeColor="text1"/>
        </w:rPr>
      </w:pPr>
      <w:r w:rsidRPr="00C363D1">
        <w:rPr>
          <w:rFonts w:ascii="Helvetica" w:hAnsi="Helvetica"/>
          <w:color w:val="000000" w:themeColor="text1"/>
        </w:rPr>
        <w:t>AD4 LunaNet Location Services for Users</w:t>
      </w:r>
    </w:p>
    <w:p w14:paraId="00009E75" w14:textId="77777777" w:rsidR="00D76439" w:rsidRPr="00C363D1" w:rsidRDefault="00D76439" w:rsidP="005C2AB9">
      <w:pPr>
        <w:numPr>
          <w:ilvl w:val="1"/>
          <w:numId w:val="11"/>
        </w:numPr>
        <w:rPr>
          <w:rFonts w:ascii="Helvetica" w:hAnsi="Helvetica"/>
          <w:color w:val="000000" w:themeColor="text1"/>
        </w:rPr>
      </w:pPr>
      <w:r w:rsidRPr="00C363D1">
        <w:rPr>
          <w:rFonts w:ascii="Helvetica" w:hAnsi="Helvetica"/>
          <w:color w:val="000000" w:themeColor="text1"/>
        </w:rPr>
        <w:t>AD5 Lunar Reference System and Lunar Time System Standard</w:t>
      </w:r>
    </w:p>
    <w:p w14:paraId="32CB97B7" w14:textId="77777777" w:rsidR="00D76439" w:rsidRPr="00C363D1" w:rsidRDefault="00D76439" w:rsidP="005C2AB9">
      <w:pPr>
        <w:numPr>
          <w:ilvl w:val="1"/>
          <w:numId w:val="11"/>
        </w:numPr>
        <w:rPr>
          <w:rFonts w:ascii="Helvetica" w:hAnsi="Helvetica"/>
          <w:color w:val="000000" w:themeColor="text1"/>
        </w:rPr>
      </w:pPr>
      <w:r w:rsidRPr="00C363D1">
        <w:rPr>
          <w:rFonts w:ascii="Helvetica" w:hAnsi="Helvetica"/>
          <w:color w:val="000000" w:themeColor="text1"/>
        </w:rPr>
        <w:t xml:space="preserve">AD7 LunaNet LunaSAR Definition Document </w:t>
      </w:r>
    </w:p>
    <w:p w14:paraId="47881D93" w14:textId="77777777" w:rsidR="00D76439" w:rsidRPr="00C363D1" w:rsidRDefault="00D76439" w:rsidP="005C2AB9">
      <w:pPr>
        <w:numPr>
          <w:ilvl w:val="1"/>
          <w:numId w:val="11"/>
        </w:numPr>
        <w:rPr>
          <w:rFonts w:ascii="Helvetica" w:hAnsi="Helvetica"/>
          <w:color w:val="000000" w:themeColor="text1"/>
        </w:rPr>
      </w:pPr>
      <w:r w:rsidRPr="00C363D1">
        <w:rPr>
          <w:rFonts w:ascii="Helvetica" w:hAnsi="Helvetica"/>
          <w:color w:val="000000" w:themeColor="text1"/>
        </w:rPr>
        <w:t xml:space="preserve">AD8 LunaNet Interoperability Security Specifications </w:t>
      </w:r>
    </w:p>
    <w:p w14:paraId="2CC488D9" w14:textId="77777777" w:rsidR="00CE5CC2" w:rsidRPr="00C363D1" w:rsidRDefault="00CE5CC2">
      <w:pPr>
        <w:rPr>
          <w:rFonts w:ascii="Helvetica" w:hAnsi="Helvetica"/>
          <w:color w:val="000000" w:themeColor="text1"/>
        </w:rPr>
      </w:pPr>
    </w:p>
    <w:p w14:paraId="33B56E33" w14:textId="0919045C" w:rsidR="00B413D2" w:rsidRPr="00C363D1" w:rsidRDefault="00D06FC2" w:rsidP="005C2AB9">
      <w:pPr>
        <w:pStyle w:val="ListParagraph"/>
        <w:numPr>
          <w:ilvl w:val="0"/>
          <w:numId w:val="12"/>
        </w:numPr>
        <w:rPr>
          <w:rFonts w:ascii="Helvetica" w:hAnsi="Helvetica"/>
          <w:color w:val="000000" w:themeColor="text1"/>
        </w:rPr>
      </w:pPr>
      <w:r w:rsidRPr="00C363D1">
        <w:rPr>
          <w:rFonts w:ascii="Helvetica" w:hAnsi="Helvetica"/>
          <w:color w:val="000000" w:themeColor="text1"/>
        </w:rPr>
        <w:t xml:space="preserve">LunaNet </w:t>
      </w:r>
      <w:r w:rsidR="00CE5CC2" w:rsidRPr="00C363D1">
        <w:rPr>
          <w:rFonts w:ascii="Helvetica" w:hAnsi="Helvetica"/>
          <w:color w:val="000000" w:themeColor="text1"/>
        </w:rPr>
        <w:t>includes definition of</w:t>
      </w:r>
      <w:r w:rsidR="02DE3AAD" w:rsidRPr="00C363D1">
        <w:rPr>
          <w:rFonts w:ascii="Helvetica" w:hAnsi="Helvetica"/>
          <w:color w:val="000000" w:themeColor="text1"/>
        </w:rPr>
        <w:t xml:space="preserve"> services and</w:t>
      </w:r>
      <w:r w:rsidR="00CE5CC2" w:rsidRPr="00C363D1">
        <w:rPr>
          <w:rFonts w:ascii="Helvetica" w:hAnsi="Helvetica"/>
          <w:color w:val="000000" w:themeColor="text1"/>
        </w:rPr>
        <w:t xml:space="preserve"> Direct With Earth (D</w:t>
      </w:r>
      <w:r w:rsidR="00EE33A3" w:rsidRPr="00C363D1">
        <w:rPr>
          <w:rFonts w:ascii="Helvetica" w:hAnsi="Helvetica"/>
          <w:color w:val="000000" w:themeColor="text1"/>
        </w:rPr>
        <w:t>W</w:t>
      </w:r>
      <w:r w:rsidR="00CE5CC2" w:rsidRPr="00C363D1">
        <w:rPr>
          <w:rFonts w:ascii="Helvetica" w:hAnsi="Helvetica"/>
          <w:color w:val="000000" w:themeColor="text1"/>
        </w:rPr>
        <w:t>E)</w:t>
      </w:r>
      <w:r w:rsidR="00DC61DB">
        <w:rPr>
          <w:rFonts w:ascii="Helvetica" w:hAnsi="Helvetica"/>
          <w:color w:val="000000" w:themeColor="text1"/>
        </w:rPr>
        <w:t xml:space="preserve">, </w:t>
      </w:r>
      <w:r w:rsidR="00B77640">
        <w:rPr>
          <w:rFonts w:ascii="Helvetica" w:hAnsi="Helvetica"/>
          <w:color w:val="000000" w:themeColor="text1"/>
        </w:rPr>
        <w:t xml:space="preserve">and </w:t>
      </w:r>
      <w:r w:rsidR="00CE5CC2" w:rsidRPr="00C363D1">
        <w:rPr>
          <w:rFonts w:ascii="Helvetica" w:hAnsi="Helvetica"/>
          <w:color w:val="000000" w:themeColor="text1"/>
        </w:rPr>
        <w:t>proximity</w:t>
      </w:r>
      <w:r w:rsidR="00DC61DB">
        <w:rPr>
          <w:rFonts w:ascii="Helvetica" w:hAnsi="Helvetica"/>
          <w:color w:val="000000" w:themeColor="text1"/>
        </w:rPr>
        <w:t xml:space="preserve"> and crosslink</w:t>
      </w:r>
      <w:r w:rsidR="00CE5CC2" w:rsidRPr="00C363D1">
        <w:rPr>
          <w:rFonts w:ascii="Helvetica" w:hAnsi="Helvetica"/>
          <w:color w:val="000000" w:themeColor="text1"/>
        </w:rPr>
        <w:t xml:space="preserve"> </w:t>
      </w:r>
      <w:r w:rsidR="0000279B" w:rsidRPr="00C363D1">
        <w:rPr>
          <w:rFonts w:ascii="Helvetica" w:hAnsi="Helvetica"/>
          <w:color w:val="000000" w:themeColor="text1"/>
        </w:rPr>
        <w:t>interfaces</w:t>
      </w:r>
      <w:r w:rsidR="00CE5CC2" w:rsidRPr="00C363D1">
        <w:rPr>
          <w:rFonts w:ascii="Helvetica" w:hAnsi="Helvetica"/>
          <w:color w:val="000000" w:themeColor="text1"/>
        </w:rPr>
        <w:t xml:space="preserve"> in the lunar service volume. </w:t>
      </w:r>
    </w:p>
    <w:p w14:paraId="33B5F9EC" w14:textId="7173B74C" w:rsidR="00B413D2" w:rsidRPr="00C363D1" w:rsidRDefault="00CE5CC2" w:rsidP="005C2AB9">
      <w:pPr>
        <w:pStyle w:val="ListParagraph"/>
        <w:numPr>
          <w:ilvl w:val="0"/>
          <w:numId w:val="12"/>
        </w:numPr>
        <w:rPr>
          <w:rFonts w:ascii="Helvetica" w:hAnsi="Helvetica"/>
          <w:color w:val="000000" w:themeColor="text1"/>
        </w:rPr>
      </w:pPr>
      <w:r w:rsidRPr="00C363D1">
        <w:rPr>
          <w:rFonts w:ascii="Helvetica" w:hAnsi="Helvetica"/>
          <w:color w:val="000000" w:themeColor="text1"/>
        </w:rPr>
        <w:t>Some of the D</w:t>
      </w:r>
      <w:r w:rsidR="002F21BF" w:rsidRPr="00C363D1">
        <w:rPr>
          <w:rFonts w:ascii="Helvetica" w:hAnsi="Helvetica"/>
          <w:color w:val="000000" w:themeColor="text1"/>
        </w:rPr>
        <w:t>W</w:t>
      </w:r>
      <w:r w:rsidRPr="00C363D1">
        <w:rPr>
          <w:rFonts w:ascii="Helvetica" w:hAnsi="Helvetica"/>
          <w:color w:val="000000" w:themeColor="text1"/>
        </w:rPr>
        <w:t xml:space="preserve">E </w:t>
      </w:r>
      <w:r w:rsidR="00605912" w:rsidRPr="00C363D1">
        <w:rPr>
          <w:rFonts w:ascii="Helvetica" w:hAnsi="Helvetica"/>
          <w:color w:val="000000" w:themeColor="text1"/>
        </w:rPr>
        <w:t xml:space="preserve"> interfaces</w:t>
      </w:r>
      <w:r w:rsidRPr="00C363D1">
        <w:rPr>
          <w:rFonts w:ascii="Helvetica" w:hAnsi="Helvetica"/>
          <w:color w:val="000000" w:themeColor="text1"/>
        </w:rPr>
        <w:t xml:space="preserve"> </w:t>
      </w:r>
      <w:r w:rsidR="00B413D2" w:rsidRPr="00C363D1">
        <w:rPr>
          <w:rFonts w:ascii="Helvetica" w:hAnsi="Helvetica"/>
          <w:color w:val="000000" w:themeColor="text1"/>
        </w:rPr>
        <w:t>specified</w:t>
      </w:r>
      <w:r w:rsidRPr="00C363D1">
        <w:rPr>
          <w:rFonts w:ascii="Helvetica" w:hAnsi="Helvetica"/>
          <w:color w:val="000000" w:themeColor="text1"/>
        </w:rPr>
        <w:t xml:space="preserve"> in Ref </w:t>
      </w:r>
      <w:r w:rsidR="00605912" w:rsidRPr="00C363D1">
        <w:rPr>
          <w:rFonts w:ascii="Helvetica" w:hAnsi="Helvetica"/>
          <w:color w:val="000000" w:themeColor="text1"/>
        </w:rPr>
        <w:fldChar w:fldCharType="begin"/>
      </w:r>
      <w:r w:rsidR="00605912" w:rsidRPr="00C363D1">
        <w:rPr>
          <w:rFonts w:ascii="Helvetica" w:hAnsi="Helvetica"/>
          <w:color w:val="000000" w:themeColor="text1"/>
        </w:rPr>
        <w:instrText xml:space="preserve"> REF _Ref163547149 \n \h </w:instrText>
      </w:r>
      <w:r w:rsidR="00605912" w:rsidRPr="00C363D1">
        <w:rPr>
          <w:rFonts w:ascii="Helvetica" w:hAnsi="Helvetica"/>
          <w:color w:val="000000" w:themeColor="text1"/>
        </w:rPr>
      </w:r>
      <w:r w:rsidR="00605912" w:rsidRPr="00C363D1">
        <w:rPr>
          <w:rFonts w:ascii="Helvetica" w:hAnsi="Helvetica"/>
          <w:color w:val="000000" w:themeColor="text1"/>
        </w:rPr>
        <w:fldChar w:fldCharType="separate"/>
      </w:r>
      <w:r w:rsidR="00605912" w:rsidRPr="00C363D1">
        <w:rPr>
          <w:rFonts w:ascii="Helvetica" w:hAnsi="Helvetica"/>
          <w:color w:val="000000" w:themeColor="text1"/>
        </w:rPr>
        <w:t>[1]</w:t>
      </w:r>
      <w:r w:rsidR="00605912" w:rsidRPr="00C363D1">
        <w:rPr>
          <w:rFonts w:ascii="Helvetica" w:hAnsi="Helvetica"/>
          <w:color w:val="000000" w:themeColor="text1"/>
        </w:rPr>
        <w:fldChar w:fldCharType="end"/>
      </w:r>
      <w:r w:rsidRPr="00C363D1">
        <w:rPr>
          <w:rFonts w:ascii="Helvetica" w:hAnsi="Helvetica"/>
          <w:color w:val="000000" w:themeColor="text1"/>
        </w:rPr>
        <w:t xml:space="preserve"> identify CCSDS standards applicable to PNT services, such as </w:t>
      </w:r>
      <w:hyperlink r:id="rId11" w:history="1">
        <w:r w:rsidR="00B413D2" w:rsidRPr="00C363D1">
          <w:rPr>
            <w:rStyle w:val="Hyperlink"/>
            <w:rFonts w:ascii="Helvetica" w:hAnsi="Helvetica"/>
            <w:color w:val="000000" w:themeColor="text1"/>
          </w:rPr>
          <w:t xml:space="preserve">CCSDS </w:t>
        </w:r>
        <w:r w:rsidRPr="00C363D1">
          <w:rPr>
            <w:rStyle w:val="Hyperlink"/>
            <w:rFonts w:ascii="Helvetica" w:hAnsi="Helvetica"/>
            <w:color w:val="000000" w:themeColor="text1"/>
          </w:rPr>
          <w:t>414</w:t>
        </w:r>
        <w:r w:rsidR="00B413D2" w:rsidRPr="00C363D1">
          <w:rPr>
            <w:rStyle w:val="Hyperlink"/>
            <w:rFonts w:ascii="Helvetica" w:hAnsi="Helvetica"/>
            <w:color w:val="000000" w:themeColor="text1"/>
          </w:rPr>
          <w:t>.1-B-3</w:t>
        </w:r>
      </w:hyperlink>
      <w:r w:rsidRPr="00C363D1">
        <w:rPr>
          <w:rFonts w:ascii="Helvetica" w:hAnsi="Helvetica"/>
          <w:color w:val="000000" w:themeColor="text1"/>
        </w:rPr>
        <w:t xml:space="preserve">. </w:t>
      </w:r>
    </w:p>
    <w:p w14:paraId="383FC8EC" w14:textId="50FB0ECF" w:rsidR="003B6C11" w:rsidRPr="00C363D1" w:rsidRDefault="00B413D2" w:rsidP="005C2AB9">
      <w:pPr>
        <w:pStyle w:val="ListParagraph"/>
        <w:numPr>
          <w:ilvl w:val="0"/>
          <w:numId w:val="12"/>
        </w:numPr>
        <w:rPr>
          <w:rFonts w:ascii="Helvetica" w:hAnsi="Helvetica"/>
          <w:color w:val="000000" w:themeColor="text1"/>
        </w:rPr>
      </w:pPr>
      <w:r w:rsidRPr="00C363D1">
        <w:rPr>
          <w:rFonts w:ascii="Helvetica" w:hAnsi="Helvetica"/>
          <w:color w:val="000000" w:themeColor="text1"/>
        </w:rPr>
        <w:t xml:space="preserve">However, a substantial subset of proximity </w:t>
      </w:r>
      <w:r w:rsidR="001F47A0" w:rsidRPr="00C363D1">
        <w:rPr>
          <w:rFonts w:ascii="Helvetica" w:hAnsi="Helvetica"/>
          <w:color w:val="000000" w:themeColor="text1"/>
        </w:rPr>
        <w:t xml:space="preserve">interfaces </w:t>
      </w:r>
      <w:r w:rsidR="00D06FC2" w:rsidRPr="00C363D1">
        <w:rPr>
          <w:rFonts w:ascii="Helvetica" w:hAnsi="Helvetica"/>
          <w:color w:val="000000" w:themeColor="text1"/>
        </w:rPr>
        <w:t xml:space="preserve">and associated messages focus on </w:t>
      </w:r>
      <w:r w:rsidRPr="00C363D1">
        <w:rPr>
          <w:rFonts w:ascii="Helvetica" w:hAnsi="Helvetica"/>
          <w:color w:val="000000" w:themeColor="text1"/>
        </w:rPr>
        <w:t xml:space="preserve">new signal definitions and data </w:t>
      </w:r>
      <w:r w:rsidR="00D06FC2" w:rsidRPr="00C363D1">
        <w:rPr>
          <w:rFonts w:ascii="Helvetica" w:hAnsi="Helvetica"/>
          <w:color w:val="000000" w:themeColor="text1"/>
        </w:rPr>
        <w:t>exchange between space-to-space asset</w:t>
      </w:r>
      <w:r w:rsidRPr="00C363D1">
        <w:rPr>
          <w:rFonts w:ascii="Helvetica" w:hAnsi="Helvetica"/>
          <w:color w:val="000000" w:themeColor="text1"/>
        </w:rPr>
        <w:t xml:space="preserve">s, and, as such, require a </w:t>
      </w:r>
      <w:r w:rsidR="00D06FC2" w:rsidRPr="00C363D1">
        <w:rPr>
          <w:rFonts w:ascii="Helvetica" w:hAnsi="Helvetica"/>
          <w:color w:val="000000" w:themeColor="text1"/>
        </w:rPr>
        <w:t xml:space="preserve">streamlined </w:t>
      </w:r>
      <w:r w:rsidRPr="00C363D1">
        <w:rPr>
          <w:rFonts w:ascii="Helvetica" w:hAnsi="Helvetica"/>
          <w:color w:val="000000" w:themeColor="text1"/>
        </w:rPr>
        <w:t>approach to information transfer</w:t>
      </w:r>
      <w:r w:rsidR="00D06FC2" w:rsidRPr="00C363D1">
        <w:rPr>
          <w:rFonts w:ascii="Helvetica" w:hAnsi="Helvetica"/>
          <w:color w:val="000000" w:themeColor="text1"/>
        </w:rPr>
        <w:t>.</w:t>
      </w:r>
      <w:r w:rsidRPr="00C363D1">
        <w:rPr>
          <w:rFonts w:ascii="Helvetica" w:hAnsi="Helvetica"/>
          <w:color w:val="000000" w:themeColor="text1"/>
        </w:rPr>
        <w:t xml:space="preserve"> </w:t>
      </w:r>
      <w:r w:rsidR="005C2AB9" w:rsidRPr="00C363D1">
        <w:rPr>
          <w:rFonts w:ascii="Helvetica" w:hAnsi="Helvetica"/>
          <w:color w:val="000000" w:themeColor="text1"/>
        </w:rPr>
        <w:t xml:space="preserve">These proximity </w:t>
      </w:r>
      <w:r w:rsidR="004D0830" w:rsidRPr="00C363D1">
        <w:rPr>
          <w:rFonts w:ascii="Helvetica" w:hAnsi="Helvetica"/>
          <w:color w:val="000000" w:themeColor="text1"/>
        </w:rPr>
        <w:t>interfaces</w:t>
      </w:r>
      <w:r w:rsidR="005C2AB9" w:rsidRPr="00C363D1">
        <w:rPr>
          <w:rFonts w:ascii="Helvetica" w:hAnsi="Helvetica"/>
          <w:color w:val="000000" w:themeColor="text1"/>
        </w:rPr>
        <w:t xml:space="preserve"> fall into two categories: Broadcast (non-scheduled, ubiquitous) and Peer-to-Peer (scheduled, dedicated between one provider and one user)</w:t>
      </w:r>
      <w:r w:rsidR="00BB0CB7" w:rsidRPr="00C363D1">
        <w:rPr>
          <w:rFonts w:ascii="Helvetica" w:hAnsi="Helvetica"/>
          <w:color w:val="000000" w:themeColor="text1"/>
        </w:rPr>
        <w:t xml:space="preserve"> (P2</w:t>
      </w:r>
      <w:r w:rsidR="00C376DD" w:rsidRPr="00C363D1">
        <w:rPr>
          <w:rFonts w:ascii="Helvetica" w:hAnsi="Helvetica"/>
          <w:color w:val="000000" w:themeColor="text1"/>
        </w:rPr>
        <w:t>P</w:t>
      </w:r>
      <w:r w:rsidR="00BB0CB7" w:rsidRPr="00C363D1">
        <w:rPr>
          <w:rFonts w:ascii="Helvetica" w:hAnsi="Helvetica"/>
          <w:color w:val="000000" w:themeColor="text1"/>
        </w:rPr>
        <w:t>)</w:t>
      </w:r>
      <w:r w:rsidR="005C2AB9" w:rsidRPr="00C363D1">
        <w:rPr>
          <w:rFonts w:ascii="Helvetica" w:hAnsi="Helvetica"/>
          <w:color w:val="000000" w:themeColor="text1"/>
        </w:rPr>
        <w:t>.</w:t>
      </w:r>
    </w:p>
    <w:p w14:paraId="526C6818" w14:textId="77B898A1" w:rsidR="002D5048" w:rsidRPr="00C363D1" w:rsidRDefault="00B413D2" w:rsidP="005C2AB9">
      <w:pPr>
        <w:pStyle w:val="ListParagraph"/>
        <w:numPr>
          <w:ilvl w:val="0"/>
          <w:numId w:val="12"/>
        </w:numPr>
        <w:rPr>
          <w:rFonts w:ascii="Helvetica" w:hAnsi="Helvetica"/>
          <w:color w:val="000000" w:themeColor="text1"/>
        </w:rPr>
      </w:pPr>
      <w:r w:rsidRPr="00C363D1">
        <w:rPr>
          <w:rFonts w:ascii="Helvetica" w:hAnsi="Helvetica"/>
          <w:color w:val="000000" w:themeColor="text1"/>
        </w:rPr>
        <w:t xml:space="preserve">The Augmented Forward Signal (AFS) defines a broadcast capability primarily focused on </w:t>
      </w:r>
      <w:r w:rsidR="005C2AB9" w:rsidRPr="00C363D1">
        <w:rPr>
          <w:rFonts w:ascii="Helvetica" w:hAnsi="Helvetica"/>
          <w:color w:val="000000" w:themeColor="text1"/>
        </w:rPr>
        <w:t xml:space="preserve">PNT via </w:t>
      </w:r>
      <w:r w:rsidRPr="00C363D1">
        <w:rPr>
          <w:rFonts w:ascii="Helvetica" w:hAnsi="Helvetica"/>
          <w:color w:val="000000" w:themeColor="text1"/>
        </w:rPr>
        <w:t>radio navigation, in a</w:t>
      </w:r>
      <w:r w:rsidR="005C2AB9" w:rsidRPr="00C363D1">
        <w:rPr>
          <w:rFonts w:ascii="Helvetica" w:hAnsi="Helvetica"/>
          <w:color w:val="000000" w:themeColor="text1"/>
        </w:rPr>
        <w:t xml:space="preserve">n analogous </w:t>
      </w:r>
      <w:r w:rsidRPr="00C363D1">
        <w:rPr>
          <w:rFonts w:ascii="Helvetica" w:hAnsi="Helvetica"/>
          <w:color w:val="000000" w:themeColor="text1"/>
        </w:rPr>
        <w:t>manner to GNSS, but with higher data rates to accommodate the additional message-based information content needed to support the lunar environment user scenarios.</w:t>
      </w:r>
      <w:r w:rsidR="003B0EC9" w:rsidRPr="00C363D1">
        <w:rPr>
          <w:rFonts w:ascii="Helvetica" w:hAnsi="Helvetica"/>
          <w:color w:val="000000" w:themeColor="text1"/>
        </w:rPr>
        <w:t xml:space="preserve">  The data frame structure and message content </w:t>
      </w:r>
      <w:r w:rsidR="3A298EAE" w:rsidRPr="00C363D1">
        <w:rPr>
          <w:rFonts w:ascii="Helvetica" w:hAnsi="Helvetica"/>
          <w:color w:val="000000" w:themeColor="text1"/>
        </w:rPr>
        <w:t>s</w:t>
      </w:r>
      <w:r w:rsidR="003B0EC9" w:rsidRPr="00C363D1">
        <w:rPr>
          <w:rFonts w:ascii="Helvetica" w:hAnsi="Helvetica"/>
          <w:color w:val="000000" w:themeColor="text1"/>
        </w:rPr>
        <w:t>eek</w:t>
      </w:r>
      <w:r w:rsidR="23831A77" w:rsidRPr="00C363D1">
        <w:rPr>
          <w:rFonts w:ascii="Helvetica" w:hAnsi="Helvetica"/>
          <w:color w:val="000000" w:themeColor="text1"/>
        </w:rPr>
        <w:t>s</w:t>
      </w:r>
      <w:r w:rsidR="003B0EC9" w:rsidRPr="00C363D1">
        <w:rPr>
          <w:rFonts w:ascii="Helvetica" w:hAnsi="Helvetica"/>
          <w:color w:val="000000" w:themeColor="text1"/>
        </w:rPr>
        <w:t xml:space="preserve"> to replicate that of GNSS to the extent possible, yet must be tailored</w:t>
      </w:r>
      <w:r w:rsidR="00DC63E2" w:rsidRPr="00C363D1">
        <w:rPr>
          <w:rFonts w:ascii="Helvetica" w:hAnsi="Helvetica"/>
          <w:color w:val="000000" w:themeColor="text1"/>
        </w:rPr>
        <w:t>, expanded</w:t>
      </w:r>
      <w:r w:rsidR="003B0EC9" w:rsidRPr="00C363D1">
        <w:rPr>
          <w:rFonts w:ascii="Helvetica" w:hAnsi="Helvetica"/>
          <w:color w:val="000000" w:themeColor="text1"/>
        </w:rPr>
        <w:t xml:space="preserve"> and </w:t>
      </w:r>
      <w:r w:rsidR="00C65696" w:rsidRPr="00C363D1">
        <w:rPr>
          <w:rFonts w:ascii="Helvetica" w:hAnsi="Helvetica"/>
          <w:color w:val="000000" w:themeColor="text1"/>
        </w:rPr>
        <w:t>optim</w:t>
      </w:r>
      <w:r w:rsidR="00F228C9" w:rsidRPr="00C363D1">
        <w:rPr>
          <w:rFonts w:ascii="Helvetica" w:hAnsi="Helvetica"/>
          <w:color w:val="000000" w:themeColor="text1"/>
        </w:rPr>
        <w:t>ized</w:t>
      </w:r>
      <w:r w:rsidR="003B0EC9" w:rsidRPr="00C363D1">
        <w:rPr>
          <w:rFonts w:ascii="Helvetica" w:hAnsi="Helvetica"/>
          <w:color w:val="000000" w:themeColor="text1"/>
        </w:rPr>
        <w:t xml:space="preserve"> to </w:t>
      </w:r>
      <w:r w:rsidR="00482102" w:rsidRPr="00C363D1">
        <w:rPr>
          <w:rFonts w:ascii="Helvetica" w:hAnsi="Helvetica"/>
          <w:color w:val="000000" w:themeColor="text1"/>
        </w:rPr>
        <w:t xml:space="preserve">lunar environment </w:t>
      </w:r>
      <w:r w:rsidR="003B0EC9" w:rsidRPr="00C363D1">
        <w:rPr>
          <w:rFonts w:ascii="Helvetica" w:hAnsi="Helvetica"/>
          <w:color w:val="000000" w:themeColor="text1"/>
        </w:rPr>
        <w:t xml:space="preserve">use cases. </w:t>
      </w:r>
      <w:r w:rsidR="002622AC" w:rsidRPr="00C363D1">
        <w:rPr>
          <w:rFonts w:ascii="Helvetica" w:hAnsi="Helvetica"/>
          <w:color w:val="000000" w:themeColor="text1"/>
        </w:rPr>
        <w:t>For example, AFS allows for asynchronous alert messages, coordinate frame transforms, and network access information.</w:t>
      </w:r>
    </w:p>
    <w:p w14:paraId="7AED99FA" w14:textId="2A863DD5" w:rsidR="00BB0CB7" w:rsidRPr="00C363D1" w:rsidRDefault="00BB0CB7" w:rsidP="005C2AB9">
      <w:pPr>
        <w:pStyle w:val="ListParagraph"/>
        <w:numPr>
          <w:ilvl w:val="0"/>
          <w:numId w:val="12"/>
        </w:numPr>
        <w:rPr>
          <w:rFonts w:ascii="Helvetica" w:hAnsi="Helvetica"/>
          <w:color w:val="000000" w:themeColor="text1"/>
        </w:rPr>
      </w:pPr>
      <w:r w:rsidRPr="00C363D1">
        <w:rPr>
          <w:rFonts w:ascii="Helvetica" w:hAnsi="Helvetica"/>
          <w:color w:val="000000" w:themeColor="text1"/>
        </w:rPr>
        <w:t>P2P signals may offer higher data rates tha</w:t>
      </w:r>
      <w:r w:rsidR="008644B3" w:rsidRPr="00C363D1">
        <w:rPr>
          <w:rFonts w:ascii="Helvetica" w:hAnsi="Helvetica"/>
          <w:color w:val="000000" w:themeColor="text1"/>
        </w:rPr>
        <w:t>n</w:t>
      </w:r>
      <w:r w:rsidRPr="00C363D1">
        <w:rPr>
          <w:rFonts w:ascii="Helvetica" w:hAnsi="Helvetica"/>
          <w:color w:val="000000" w:themeColor="text1"/>
        </w:rPr>
        <w:t xml:space="preserve"> AFS, yet </w:t>
      </w:r>
      <w:r w:rsidR="004F125D" w:rsidRPr="00C363D1">
        <w:rPr>
          <w:rFonts w:ascii="Helvetica" w:hAnsi="Helvetica"/>
          <w:color w:val="000000" w:themeColor="text1"/>
        </w:rPr>
        <w:t xml:space="preserve">are </w:t>
      </w:r>
      <w:r w:rsidRPr="00C363D1">
        <w:rPr>
          <w:rFonts w:ascii="Helvetica" w:hAnsi="Helvetica"/>
          <w:color w:val="000000" w:themeColor="text1"/>
        </w:rPr>
        <w:t xml:space="preserve">still </w:t>
      </w:r>
      <w:r w:rsidR="004F125D" w:rsidRPr="00C363D1">
        <w:rPr>
          <w:rFonts w:ascii="Helvetica" w:hAnsi="Helvetica"/>
          <w:color w:val="000000" w:themeColor="text1"/>
        </w:rPr>
        <w:t xml:space="preserve">subject to </w:t>
      </w:r>
      <w:r w:rsidRPr="00C363D1">
        <w:rPr>
          <w:rFonts w:ascii="Helvetica" w:hAnsi="Helvetica"/>
          <w:color w:val="000000" w:themeColor="text1"/>
        </w:rPr>
        <w:t xml:space="preserve"> space-to-space constraints (e.g. power levels, bandwidth). </w:t>
      </w:r>
      <w:r w:rsidR="008644B3" w:rsidRPr="00C363D1">
        <w:rPr>
          <w:rFonts w:ascii="Helvetica" w:hAnsi="Helvetica"/>
          <w:color w:val="000000" w:themeColor="text1"/>
        </w:rPr>
        <w:t>A “PNT over comm” concept applies to these P2P-based</w:t>
      </w:r>
      <w:r w:rsidR="00A2054A" w:rsidRPr="00C363D1">
        <w:rPr>
          <w:rFonts w:ascii="Helvetica" w:hAnsi="Helvetica"/>
          <w:color w:val="000000" w:themeColor="text1"/>
        </w:rPr>
        <w:t xml:space="preserve"> interfaces</w:t>
      </w:r>
      <w:r w:rsidR="008644B3" w:rsidRPr="00C363D1">
        <w:rPr>
          <w:rFonts w:ascii="Helvetica" w:hAnsi="Helvetica"/>
          <w:color w:val="000000" w:themeColor="text1"/>
        </w:rPr>
        <w:t xml:space="preserve"> to enable PNT observables and/or higher rate data content needed for PNT (e.g. an updated Digital Elevation Map </w:t>
      </w:r>
      <w:r w:rsidR="00B03232" w:rsidRPr="00C363D1">
        <w:rPr>
          <w:rFonts w:ascii="Helvetica" w:hAnsi="Helvetica"/>
          <w:color w:val="000000" w:themeColor="text1"/>
        </w:rPr>
        <w:t xml:space="preserve">for a given </w:t>
      </w:r>
      <w:r w:rsidR="008644B3" w:rsidRPr="00C363D1">
        <w:rPr>
          <w:rFonts w:ascii="Helvetica" w:hAnsi="Helvetica"/>
          <w:color w:val="000000" w:themeColor="text1"/>
        </w:rPr>
        <w:t>sector).</w:t>
      </w:r>
    </w:p>
    <w:p w14:paraId="5F428D0B" w14:textId="77777777" w:rsidR="003B6C11" w:rsidRPr="00C363D1" w:rsidRDefault="003B6C11">
      <w:pPr>
        <w:rPr>
          <w:rFonts w:ascii="Helvetica" w:hAnsi="Helvetica"/>
          <w:color w:val="000000" w:themeColor="text1"/>
        </w:rPr>
      </w:pPr>
    </w:p>
    <w:p w14:paraId="35E70F8E" w14:textId="491D1CF1" w:rsidR="008644B3" w:rsidRPr="00C363D1" w:rsidRDefault="008644B3">
      <w:pPr>
        <w:rPr>
          <w:rFonts w:ascii="Helvetica" w:hAnsi="Helvetica"/>
          <w:color w:val="000000" w:themeColor="text1"/>
        </w:rPr>
      </w:pPr>
      <w:r w:rsidRPr="00C363D1">
        <w:rPr>
          <w:rFonts w:ascii="Helvetica" w:hAnsi="Helvetica"/>
          <w:color w:val="000000" w:themeColor="text1"/>
        </w:rPr>
        <w:lastRenderedPageBreak/>
        <w:t xml:space="preserve">Thus, the LunaNet PNT services </w:t>
      </w:r>
      <w:r w:rsidR="00BB3123" w:rsidRPr="00C363D1">
        <w:rPr>
          <w:rFonts w:ascii="Helvetica" w:hAnsi="Helvetica"/>
          <w:color w:val="000000" w:themeColor="text1"/>
        </w:rPr>
        <w:t>combine definitions of</w:t>
      </w:r>
      <w:r w:rsidRPr="00C363D1">
        <w:rPr>
          <w:rFonts w:ascii="Helvetica" w:hAnsi="Helvetica"/>
          <w:color w:val="000000" w:themeColor="text1"/>
        </w:rPr>
        <w:t xml:space="preserve"> a set of signal structures and parameters (</w:t>
      </w:r>
      <w:r w:rsidR="00BB3123" w:rsidRPr="00C363D1">
        <w:rPr>
          <w:rFonts w:ascii="Helvetica" w:hAnsi="Helvetica"/>
          <w:color w:val="000000" w:themeColor="text1"/>
        </w:rPr>
        <w:t xml:space="preserve">channel, modulations, coding and chip rates, </w:t>
      </w:r>
      <w:r w:rsidRPr="00C363D1">
        <w:rPr>
          <w:rFonts w:ascii="Helvetica" w:hAnsi="Helvetica"/>
          <w:color w:val="000000" w:themeColor="text1"/>
        </w:rPr>
        <w:t xml:space="preserve">identifying codes to achieve specific properties for CDMA, </w:t>
      </w:r>
      <w:r w:rsidR="00BB3123" w:rsidRPr="00C363D1">
        <w:rPr>
          <w:rFonts w:ascii="Helvetica" w:hAnsi="Helvetica"/>
          <w:color w:val="000000" w:themeColor="text1"/>
        </w:rPr>
        <w:t xml:space="preserve">signal level, </w:t>
      </w:r>
      <w:r w:rsidRPr="00C363D1">
        <w:rPr>
          <w:rFonts w:ascii="Helvetica" w:hAnsi="Helvetica"/>
          <w:color w:val="000000" w:themeColor="text1"/>
        </w:rPr>
        <w:t xml:space="preserve">etc) for use by receivers of the signals </w:t>
      </w:r>
      <w:r w:rsidR="00BB3123" w:rsidRPr="00C363D1">
        <w:rPr>
          <w:rFonts w:ascii="Helvetica" w:hAnsi="Helvetica"/>
          <w:color w:val="000000" w:themeColor="text1"/>
        </w:rPr>
        <w:t>as well as</w:t>
      </w:r>
      <w:r w:rsidRPr="00C363D1">
        <w:rPr>
          <w:rFonts w:ascii="Helvetica" w:hAnsi="Helvetica"/>
          <w:color w:val="000000" w:themeColor="text1"/>
        </w:rPr>
        <w:t xml:space="preserve"> messages</w:t>
      </w:r>
      <w:r w:rsidR="00BB3123" w:rsidRPr="00C363D1">
        <w:rPr>
          <w:rFonts w:ascii="Helvetica" w:hAnsi="Helvetica"/>
          <w:color w:val="000000" w:themeColor="text1"/>
        </w:rPr>
        <w:t xml:space="preserve"> suitable </w:t>
      </w:r>
      <w:r w:rsidR="008A1596" w:rsidRPr="00C363D1">
        <w:rPr>
          <w:rFonts w:ascii="Helvetica" w:hAnsi="Helvetica"/>
          <w:color w:val="000000" w:themeColor="text1"/>
        </w:rPr>
        <w:t>for</w:t>
      </w:r>
      <w:r w:rsidR="00BB3123" w:rsidRPr="00C363D1">
        <w:rPr>
          <w:rFonts w:ascii="Helvetica" w:hAnsi="Helvetica"/>
          <w:color w:val="000000" w:themeColor="text1"/>
        </w:rPr>
        <w:t xml:space="preserve"> space-to-space links and in-situ autonomous operations.</w:t>
      </w:r>
    </w:p>
    <w:p w14:paraId="38ECFD29" w14:textId="77777777" w:rsidR="00211ACE" w:rsidRPr="00C363D1" w:rsidRDefault="00211ACE">
      <w:pPr>
        <w:rPr>
          <w:rFonts w:ascii="Helvetica" w:hAnsi="Helvetica"/>
          <w:color w:val="000000" w:themeColor="text1"/>
        </w:rPr>
      </w:pPr>
    </w:p>
    <w:p w14:paraId="2AF01364" w14:textId="5EB93D52" w:rsidR="00211ACE" w:rsidRPr="00C363D1" w:rsidRDefault="792CF890" w:rsidP="63EC67C6">
      <w:pPr>
        <w:rPr>
          <w:rFonts w:ascii="Helvetica" w:hAnsi="Helvetica"/>
          <w:color w:val="000000" w:themeColor="text1"/>
        </w:rPr>
      </w:pPr>
      <w:r w:rsidRPr="00C363D1">
        <w:rPr>
          <w:rFonts w:ascii="Helvetica" w:hAnsi="Helvetica"/>
          <w:color w:val="000000" w:themeColor="text1"/>
        </w:rPr>
        <w:t xml:space="preserve">This paper seeks to identify areas </w:t>
      </w:r>
      <w:r w:rsidR="55375C04" w:rsidRPr="00C363D1">
        <w:rPr>
          <w:rFonts w:ascii="Helvetica" w:hAnsi="Helvetica"/>
          <w:color w:val="000000" w:themeColor="text1"/>
        </w:rPr>
        <w:t xml:space="preserve">of overlap in scope and approach </w:t>
      </w:r>
      <w:r w:rsidRPr="00C363D1">
        <w:rPr>
          <w:rFonts w:ascii="Helvetica" w:hAnsi="Helvetica"/>
          <w:color w:val="000000" w:themeColor="text1"/>
        </w:rPr>
        <w:t xml:space="preserve">where the CCSDS Nav WG may be able to fruitfully engage to further LNIS development </w:t>
      </w:r>
      <w:r w:rsidR="006F0D2E" w:rsidRPr="00C363D1">
        <w:rPr>
          <w:rFonts w:ascii="Helvetica" w:hAnsi="Helvetica"/>
          <w:color w:val="000000" w:themeColor="text1"/>
        </w:rPr>
        <w:t xml:space="preserve"> These fall into t</w:t>
      </w:r>
      <w:r w:rsidR="00B0649C" w:rsidRPr="00C363D1">
        <w:rPr>
          <w:rFonts w:ascii="Helvetica" w:hAnsi="Helvetica"/>
          <w:color w:val="000000" w:themeColor="text1"/>
        </w:rPr>
        <w:t>hree</w:t>
      </w:r>
      <w:r w:rsidR="006F0D2E" w:rsidRPr="00C363D1">
        <w:rPr>
          <w:rFonts w:ascii="Helvetica" w:hAnsi="Helvetica"/>
          <w:color w:val="000000" w:themeColor="text1"/>
        </w:rPr>
        <w:t xml:space="preserve"> categories: Messages</w:t>
      </w:r>
      <w:r w:rsidR="00B0649C" w:rsidRPr="00C363D1">
        <w:rPr>
          <w:rFonts w:ascii="Helvetica" w:hAnsi="Helvetica"/>
          <w:color w:val="000000" w:themeColor="text1"/>
        </w:rPr>
        <w:t>, Discrete Parameters for Applicable CCSDS Comm</w:t>
      </w:r>
      <w:r w:rsidR="2A7E9B9B" w:rsidRPr="00C363D1">
        <w:rPr>
          <w:rFonts w:ascii="Helvetica" w:hAnsi="Helvetica"/>
          <w:color w:val="000000" w:themeColor="text1"/>
        </w:rPr>
        <w:t>unication</w:t>
      </w:r>
      <w:r w:rsidR="00B0649C" w:rsidRPr="00C363D1">
        <w:rPr>
          <w:rFonts w:ascii="Helvetica" w:hAnsi="Helvetica"/>
          <w:color w:val="000000" w:themeColor="text1"/>
        </w:rPr>
        <w:t xml:space="preserve"> Standards, </w:t>
      </w:r>
      <w:r w:rsidR="006F0D2E" w:rsidRPr="00C363D1">
        <w:rPr>
          <w:rFonts w:ascii="Helvetica" w:hAnsi="Helvetica"/>
          <w:color w:val="000000" w:themeColor="text1"/>
        </w:rPr>
        <w:t>and Interoperability Testing.</w:t>
      </w:r>
    </w:p>
    <w:p w14:paraId="7737857F" w14:textId="77777777" w:rsidR="006F0D2E" w:rsidRPr="00C363D1" w:rsidRDefault="006F0D2E">
      <w:pPr>
        <w:rPr>
          <w:rFonts w:ascii="Helvetica" w:hAnsi="Helvetica"/>
          <w:color w:val="000000" w:themeColor="text1"/>
        </w:rPr>
      </w:pPr>
    </w:p>
    <w:p w14:paraId="0A61A899" w14:textId="77777777" w:rsidR="006F0D2E" w:rsidRPr="00C363D1" w:rsidRDefault="006F0D2E">
      <w:pPr>
        <w:rPr>
          <w:rFonts w:ascii="Helvetica" w:hAnsi="Helvetica"/>
          <w:color w:val="000000" w:themeColor="text1"/>
        </w:rPr>
      </w:pPr>
    </w:p>
    <w:p w14:paraId="5706285B" w14:textId="5BC678FF" w:rsidR="006F0D2E" w:rsidRPr="00C363D1" w:rsidRDefault="006F0D2E">
      <w:pPr>
        <w:rPr>
          <w:rFonts w:ascii="Helvetica" w:hAnsi="Helvetica"/>
          <w:b/>
          <w:bCs/>
          <w:color w:val="000000" w:themeColor="text1"/>
          <w:u w:val="single"/>
        </w:rPr>
      </w:pPr>
      <w:r w:rsidRPr="00C363D1">
        <w:rPr>
          <w:rFonts w:ascii="Helvetica" w:hAnsi="Helvetica"/>
          <w:b/>
          <w:bCs/>
          <w:color w:val="000000" w:themeColor="text1"/>
          <w:u w:val="single"/>
        </w:rPr>
        <w:t>Messages</w:t>
      </w:r>
      <w:r w:rsidR="00B0649C" w:rsidRPr="00C363D1">
        <w:rPr>
          <w:rFonts w:ascii="Helvetica" w:hAnsi="Helvetica"/>
          <w:b/>
          <w:bCs/>
          <w:color w:val="000000" w:themeColor="text1"/>
          <w:u w:val="single"/>
        </w:rPr>
        <w:t>:</w:t>
      </w:r>
    </w:p>
    <w:p w14:paraId="34E13991" w14:textId="77777777" w:rsidR="006F0D2E" w:rsidRPr="00C363D1" w:rsidRDefault="006F0D2E">
      <w:pPr>
        <w:rPr>
          <w:rFonts w:ascii="Helvetica" w:hAnsi="Helvetica"/>
          <w:color w:val="000000" w:themeColor="text1"/>
        </w:rPr>
      </w:pPr>
    </w:p>
    <w:p w14:paraId="45594E9C" w14:textId="04E1AE07" w:rsidR="007A400C" w:rsidRPr="00C363D1" w:rsidRDefault="007A400C">
      <w:pPr>
        <w:rPr>
          <w:rFonts w:ascii="Helvetica" w:hAnsi="Helvetica"/>
          <w:color w:val="000000" w:themeColor="text1"/>
        </w:rPr>
      </w:pPr>
      <w:r w:rsidRPr="00C363D1">
        <w:rPr>
          <w:rFonts w:ascii="Helvetica" w:hAnsi="Helvetica"/>
          <w:color w:val="000000" w:themeColor="text1"/>
        </w:rPr>
        <w:t xml:space="preserve">Messages are essential </w:t>
      </w:r>
      <w:r w:rsidR="003A0250" w:rsidRPr="00C363D1">
        <w:rPr>
          <w:rFonts w:ascii="Helvetica" w:hAnsi="Helvetica"/>
          <w:color w:val="000000" w:themeColor="text1"/>
        </w:rPr>
        <w:t xml:space="preserve">to enable </w:t>
      </w:r>
      <w:r w:rsidR="00E63CE0" w:rsidRPr="00C363D1">
        <w:rPr>
          <w:rFonts w:ascii="Helvetica" w:hAnsi="Helvetica"/>
          <w:color w:val="000000" w:themeColor="text1"/>
        </w:rPr>
        <w:t xml:space="preserve">the different </w:t>
      </w:r>
      <w:r w:rsidR="003A0250" w:rsidRPr="00C363D1">
        <w:rPr>
          <w:rFonts w:ascii="Helvetica" w:hAnsi="Helvetica"/>
          <w:color w:val="000000" w:themeColor="text1"/>
        </w:rPr>
        <w:t xml:space="preserve">LunaNet </w:t>
      </w:r>
      <w:r w:rsidR="002820EE" w:rsidRPr="00C363D1">
        <w:rPr>
          <w:rFonts w:ascii="Helvetica" w:hAnsi="Helvetica"/>
          <w:color w:val="000000" w:themeColor="text1"/>
        </w:rPr>
        <w:t>services</w:t>
      </w:r>
      <w:r w:rsidR="00744725" w:rsidRPr="00C363D1">
        <w:rPr>
          <w:rFonts w:ascii="Helvetica" w:hAnsi="Helvetica"/>
          <w:color w:val="000000" w:themeColor="text1"/>
        </w:rPr>
        <w:t xml:space="preserve">, by conveying </w:t>
      </w:r>
      <w:r w:rsidR="00532179" w:rsidRPr="00C363D1">
        <w:rPr>
          <w:rFonts w:ascii="Helvetica" w:hAnsi="Helvetica"/>
          <w:color w:val="000000" w:themeColor="text1"/>
        </w:rPr>
        <w:t xml:space="preserve">necessary information </w:t>
      </w:r>
      <w:r w:rsidR="00694F0E" w:rsidRPr="00C363D1">
        <w:rPr>
          <w:rFonts w:ascii="Helvetica" w:hAnsi="Helvetica"/>
          <w:color w:val="000000" w:themeColor="text1"/>
        </w:rPr>
        <w:t>to users</w:t>
      </w:r>
      <w:r w:rsidR="00BB4B7B" w:rsidRPr="00C363D1">
        <w:rPr>
          <w:rFonts w:ascii="Helvetica" w:hAnsi="Helvetica"/>
          <w:color w:val="000000" w:themeColor="text1"/>
        </w:rPr>
        <w:t xml:space="preserve">. These messages must be suitable </w:t>
      </w:r>
      <w:r w:rsidR="00DA6264" w:rsidRPr="00C363D1">
        <w:rPr>
          <w:rFonts w:ascii="Helvetica" w:hAnsi="Helvetica"/>
          <w:color w:val="000000" w:themeColor="text1"/>
        </w:rPr>
        <w:t xml:space="preserve">for </w:t>
      </w:r>
      <w:r w:rsidR="00BB4B7B" w:rsidRPr="00C363D1">
        <w:rPr>
          <w:rFonts w:ascii="Helvetica" w:hAnsi="Helvetica"/>
          <w:color w:val="000000" w:themeColor="text1"/>
        </w:rPr>
        <w:t xml:space="preserve">space-to-space </w:t>
      </w:r>
      <w:r w:rsidR="00E96C34" w:rsidRPr="00C363D1">
        <w:rPr>
          <w:rFonts w:ascii="Helvetica" w:hAnsi="Helvetica"/>
          <w:color w:val="000000" w:themeColor="text1"/>
        </w:rPr>
        <w:t xml:space="preserve">link </w:t>
      </w:r>
      <w:r w:rsidR="00DA6264" w:rsidRPr="00C363D1">
        <w:rPr>
          <w:rFonts w:ascii="Helvetica" w:hAnsi="Helvetica"/>
          <w:color w:val="000000" w:themeColor="text1"/>
        </w:rPr>
        <w:t>exchanges</w:t>
      </w:r>
      <w:r w:rsidR="00A079F2" w:rsidRPr="00C363D1">
        <w:rPr>
          <w:rFonts w:ascii="Helvetica" w:hAnsi="Helvetica"/>
          <w:color w:val="000000" w:themeColor="text1"/>
        </w:rPr>
        <w:t xml:space="preserve">, </w:t>
      </w:r>
      <w:r w:rsidR="00827588" w:rsidRPr="00C363D1">
        <w:rPr>
          <w:rFonts w:ascii="Helvetica" w:hAnsi="Helvetica"/>
          <w:color w:val="000000" w:themeColor="text1"/>
        </w:rPr>
        <w:t xml:space="preserve">optimizing </w:t>
      </w:r>
      <w:r w:rsidR="00CD26EA" w:rsidRPr="00C363D1">
        <w:rPr>
          <w:rFonts w:ascii="Helvetica" w:hAnsi="Helvetica"/>
          <w:color w:val="000000" w:themeColor="text1"/>
        </w:rPr>
        <w:t>information versus size</w:t>
      </w:r>
      <w:r w:rsidR="000A791C" w:rsidRPr="00C363D1">
        <w:rPr>
          <w:rFonts w:ascii="Helvetica" w:hAnsi="Helvetica"/>
          <w:color w:val="000000" w:themeColor="text1"/>
        </w:rPr>
        <w:t>,</w:t>
      </w:r>
      <w:r w:rsidR="00CD26EA" w:rsidRPr="00C363D1">
        <w:rPr>
          <w:rFonts w:ascii="Helvetica" w:hAnsi="Helvetica"/>
          <w:color w:val="000000" w:themeColor="text1"/>
        </w:rPr>
        <w:t xml:space="preserve"> </w:t>
      </w:r>
      <w:r w:rsidR="001A243B" w:rsidRPr="00C363D1">
        <w:rPr>
          <w:rFonts w:ascii="Helvetica" w:hAnsi="Helvetica"/>
          <w:color w:val="000000" w:themeColor="text1"/>
        </w:rPr>
        <w:t>standardizing common message elements</w:t>
      </w:r>
      <w:r w:rsidR="000A791C" w:rsidRPr="00C363D1">
        <w:rPr>
          <w:rFonts w:ascii="Helvetica" w:hAnsi="Helvetica"/>
          <w:color w:val="000000" w:themeColor="text1"/>
        </w:rPr>
        <w:t xml:space="preserve">, and </w:t>
      </w:r>
      <w:r w:rsidR="008459F5" w:rsidRPr="00C363D1">
        <w:rPr>
          <w:rFonts w:ascii="Helvetica" w:hAnsi="Helvetica"/>
          <w:color w:val="000000" w:themeColor="text1"/>
        </w:rPr>
        <w:t>incorporating agility in data content</w:t>
      </w:r>
      <w:r w:rsidR="00D43393" w:rsidRPr="00C363D1">
        <w:rPr>
          <w:rFonts w:ascii="Helvetica" w:hAnsi="Helvetica"/>
          <w:color w:val="000000" w:themeColor="text1"/>
        </w:rPr>
        <w:t>, cadence, and applicability</w:t>
      </w:r>
      <w:r w:rsidR="001A243B" w:rsidRPr="00C363D1">
        <w:rPr>
          <w:rFonts w:ascii="Helvetica" w:hAnsi="Helvetica"/>
          <w:color w:val="000000" w:themeColor="text1"/>
        </w:rPr>
        <w:t>.</w:t>
      </w:r>
      <w:r w:rsidR="00B56D68" w:rsidRPr="00C363D1">
        <w:rPr>
          <w:rFonts w:ascii="Helvetica" w:hAnsi="Helvetica"/>
          <w:color w:val="000000" w:themeColor="text1"/>
        </w:rPr>
        <w:t xml:space="preserve"> Message </w:t>
      </w:r>
      <w:r w:rsidR="00A64DFF" w:rsidRPr="00C363D1">
        <w:rPr>
          <w:rFonts w:ascii="Helvetica" w:hAnsi="Helvetica"/>
          <w:color w:val="000000" w:themeColor="text1"/>
        </w:rPr>
        <w:t>developments where Nav WG support could be suitable include:</w:t>
      </w:r>
    </w:p>
    <w:p w14:paraId="14704F59" w14:textId="54C411FF" w:rsidR="00B0649C" w:rsidRPr="00C363D1" w:rsidRDefault="00C00736" w:rsidP="0093303F">
      <w:pPr>
        <w:pStyle w:val="ListParagraph"/>
        <w:numPr>
          <w:ilvl w:val="0"/>
          <w:numId w:val="13"/>
        </w:numPr>
        <w:rPr>
          <w:rFonts w:ascii="Helvetica" w:hAnsi="Helvetica"/>
          <w:color w:val="000000" w:themeColor="text1"/>
        </w:rPr>
      </w:pPr>
      <w:r w:rsidRPr="00C363D1">
        <w:rPr>
          <w:rFonts w:ascii="Helvetica" w:hAnsi="Helvetica"/>
          <w:color w:val="000000" w:themeColor="text1"/>
        </w:rPr>
        <w:t>Observations</w:t>
      </w:r>
    </w:p>
    <w:p w14:paraId="3D71074A" w14:textId="2FC2E3C9" w:rsidR="00463E5A" w:rsidRPr="00C363D1" w:rsidRDefault="00E67C46" w:rsidP="00DB1FD9">
      <w:pPr>
        <w:pStyle w:val="ListParagraph"/>
        <w:numPr>
          <w:ilvl w:val="1"/>
          <w:numId w:val="13"/>
        </w:numPr>
        <w:rPr>
          <w:rFonts w:ascii="Helvetica" w:hAnsi="Helvetica"/>
          <w:color w:val="000000" w:themeColor="text1"/>
        </w:rPr>
      </w:pPr>
      <w:r w:rsidRPr="00C363D1">
        <w:rPr>
          <w:rFonts w:ascii="Helvetica" w:hAnsi="Helvetica"/>
          <w:color w:val="000000" w:themeColor="text1"/>
        </w:rPr>
        <w:t xml:space="preserve">Similar to </w:t>
      </w:r>
      <w:r w:rsidR="006A1FCD" w:rsidRPr="00C363D1">
        <w:rPr>
          <w:rFonts w:ascii="Helvetica" w:hAnsi="Helvetica"/>
          <w:color w:val="000000" w:themeColor="text1"/>
        </w:rPr>
        <w:t xml:space="preserve">the </w:t>
      </w:r>
      <w:r w:rsidR="00265C58" w:rsidRPr="00C363D1">
        <w:rPr>
          <w:rFonts w:ascii="Helvetica" w:hAnsi="Helvetica"/>
          <w:color w:val="000000" w:themeColor="text1"/>
        </w:rPr>
        <w:t>TDM</w:t>
      </w:r>
      <w:r w:rsidR="006A1FCD" w:rsidRPr="00C363D1">
        <w:rPr>
          <w:rFonts w:ascii="Helvetica" w:hAnsi="Helvetica"/>
          <w:color w:val="000000" w:themeColor="text1"/>
        </w:rPr>
        <w:t xml:space="preserve"> (CCSDS </w:t>
      </w:r>
      <w:r w:rsidR="00BB4C37" w:rsidRPr="00C363D1">
        <w:rPr>
          <w:rFonts w:ascii="Helvetica" w:hAnsi="Helvetica"/>
          <w:color w:val="000000" w:themeColor="text1"/>
        </w:rPr>
        <w:t>503 standard)</w:t>
      </w:r>
      <w:r w:rsidR="006F23BF" w:rsidRPr="00C363D1">
        <w:rPr>
          <w:rFonts w:ascii="Helvetica" w:hAnsi="Helvetica"/>
          <w:color w:val="000000" w:themeColor="text1"/>
        </w:rPr>
        <w:t xml:space="preserve">, </w:t>
      </w:r>
      <w:r w:rsidR="008461F1" w:rsidRPr="00C363D1">
        <w:rPr>
          <w:rFonts w:ascii="Helvetica" w:hAnsi="Helvetica"/>
          <w:color w:val="000000" w:themeColor="text1"/>
        </w:rPr>
        <w:t xml:space="preserve">messages ought to enable </w:t>
      </w:r>
      <w:r w:rsidR="006F23BF" w:rsidRPr="00C363D1">
        <w:rPr>
          <w:rFonts w:ascii="Helvetica" w:hAnsi="Helvetica"/>
          <w:color w:val="000000" w:themeColor="text1"/>
        </w:rPr>
        <w:t xml:space="preserve">information </w:t>
      </w:r>
      <w:r w:rsidR="00BA719A" w:rsidRPr="00C363D1">
        <w:rPr>
          <w:rFonts w:ascii="Helvetica" w:hAnsi="Helvetica"/>
          <w:color w:val="000000" w:themeColor="text1"/>
        </w:rPr>
        <w:t>exchange amo</w:t>
      </w:r>
      <w:r w:rsidR="00213034" w:rsidRPr="00C363D1">
        <w:rPr>
          <w:rFonts w:ascii="Helvetica" w:hAnsi="Helvetica"/>
          <w:color w:val="000000" w:themeColor="text1"/>
        </w:rPr>
        <w:t>ngst participants</w:t>
      </w:r>
      <w:r w:rsidR="008461F1" w:rsidRPr="00C363D1">
        <w:rPr>
          <w:rFonts w:ascii="Helvetica" w:hAnsi="Helvetica"/>
          <w:color w:val="000000" w:themeColor="text1"/>
        </w:rPr>
        <w:t xml:space="preserve"> for </w:t>
      </w:r>
      <w:r w:rsidR="00436595" w:rsidRPr="00C363D1">
        <w:rPr>
          <w:rFonts w:ascii="Helvetica" w:hAnsi="Helvetica"/>
          <w:color w:val="000000" w:themeColor="text1"/>
        </w:rPr>
        <w:t xml:space="preserve">conveying </w:t>
      </w:r>
      <w:r w:rsidR="008461F1" w:rsidRPr="00C363D1">
        <w:rPr>
          <w:rFonts w:ascii="Helvetica" w:hAnsi="Helvetica"/>
          <w:color w:val="000000" w:themeColor="text1"/>
        </w:rPr>
        <w:t xml:space="preserve">different </w:t>
      </w:r>
      <w:r w:rsidR="00436595" w:rsidRPr="00C363D1">
        <w:rPr>
          <w:rFonts w:ascii="Helvetica" w:hAnsi="Helvetica"/>
          <w:color w:val="000000" w:themeColor="text1"/>
        </w:rPr>
        <w:t xml:space="preserve">PNT </w:t>
      </w:r>
      <w:r w:rsidR="008461F1" w:rsidRPr="00C363D1">
        <w:rPr>
          <w:rFonts w:ascii="Helvetica" w:hAnsi="Helvetica"/>
          <w:color w:val="000000" w:themeColor="text1"/>
        </w:rPr>
        <w:t>observables</w:t>
      </w:r>
      <w:r w:rsidR="003D2E50" w:rsidRPr="00C363D1">
        <w:rPr>
          <w:rFonts w:ascii="Helvetica" w:hAnsi="Helvetica"/>
          <w:color w:val="000000" w:themeColor="text1"/>
        </w:rPr>
        <w:t>.</w:t>
      </w:r>
    </w:p>
    <w:p w14:paraId="5A420336" w14:textId="2D677E94" w:rsidR="00B00C48" w:rsidRPr="00C363D1" w:rsidRDefault="00DA1F28" w:rsidP="00E67C46">
      <w:pPr>
        <w:pStyle w:val="ListParagraph"/>
        <w:numPr>
          <w:ilvl w:val="1"/>
          <w:numId w:val="13"/>
        </w:numPr>
        <w:rPr>
          <w:rFonts w:ascii="Helvetica" w:hAnsi="Helvetica"/>
          <w:color w:val="000000" w:themeColor="text1"/>
        </w:rPr>
      </w:pPr>
      <w:r w:rsidRPr="00C363D1">
        <w:rPr>
          <w:rFonts w:ascii="Helvetica" w:hAnsi="Helvetica"/>
          <w:color w:val="000000" w:themeColor="text1"/>
        </w:rPr>
        <w:t xml:space="preserve">Messages should </w:t>
      </w:r>
      <w:r w:rsidR="00120276" w:rsidRPr="00C363D1">
        <w:rPr>
          <w:rFonts w:ascii="Helvetica" w:hAnsi="Helvetica"/>
          <w:color w:val="000000" w:themeColor="text1"/>
        </w:rPr>
        <w:t xml:space="preserve">be concise and suitable to </w:t>
      </w:r>
      <w:r w:rsidR="00622954" w:rsidRPr="00C363D1">
        <w:rPr>
          <w:rFonts w:ascii="Helvetica" w:hAnsi="Helvetica"/>
          <w:color w:val="000000" w:themeColor="text1"/>
        </w:rPr>
        <w:t xml:space="preserve">enable </w:t>
      </w:r>
      <w:r w:rsidR="001111D1" w:rsidRPr="00C363D1">
        <w:rPr>
          <w:rFonts w:ascii="Helvetica" w:hAnsi="Helvetica"/>
          <w:color w:val="000000" w:themeColor="text1"/>
        </w:rPr>
        <w:t xml:space="preserve">in-situ navigation </w:t>
      </w:r>
      <w:r w:rsidR="002E7D6C" w:rsidRPr="00C363D1">
        <w:rPr>
          <w:rFonts w:ascii="Helvetica" w:hAnsi="Helvetica"/>
          <w:color w:val="000000" w:themeColor="text1"/>
        </w:rPr>
        <w:t>onboard</w:t>
      </w:r>
      <w:r w:rsidR="00DF77B6" w:rsidRPr="00C363D1">
        <w:rPr>
          <w:rFonts w:ascii="Helvetica" w:hAnsi="Helvetica"/>
          <w:color w:val="000000" w:themeColor="text1"/>
        </w:rPr>
        <w:t xml:space="preserve"> participant systems.</w:t>
      </w:r>
    </w:p>
    <w:p w14:paraId="4BF8072B" w14:textId="72E6AA40" w:rsidR="00084574" w:rsidRPr="00C363D1" w:rsidRDefault="00084574" w:rsidP="00E67C46">
      <w:pPr>
        <w:pStyle w:val="ListParagraph"/>
        <w:numPr>
          <w:ilvl w:val="1"/>
          <w:numId w:val="13"/>
        </w:numPr>
        <w:rPr>
          <w:rFonts w:ascii="Helvetica" w:hAnsi="Helvetica"/>
          <w:color w:val="000000" w:themeColor="text1"/>
        </w:rPr>
      </w:pPr>
      <w:r w:rsidRPr="00C363D1">
        <w:rPr>
          <w:rFonts w:ascii="Helvetica" w:hAnsi="Helvetica"/>
          <w:color w:val="000000" w:themeColor="text1"/>
        </w:rPr>
        <w:t>Obs</w:t>
      </w:r>
      <w:r w:rsidR="00AF7A04" w:rsidRPr="00C363D1">
        <w:rPr>
          <w:rFonts w:ascii="Helvetica" w:hAnsi="Helvetica"/>
          <w:color w:val="000000" w:themeColor="text1"/>
        </w:rPr>
        <w:t>e</w:t>
      </w:r>
      <w:r w:rsidRPr="00C363D1">
        <w:rPr>
          <w:rFonts w:ascii="Helvetica" w:hAnsi="Helvetica"/>
          <w:color w:val="000000" w:themeColor="text1"/>
        </w:rPr>
        <w:t xml:space="preserve">rvations may </w:t>
      </w:r>
      <w:r w:rsidR="00AF7A04" w:rsidRPr="00C363D1">
        <w:rPr>
          <w:rFonts w:ascii="Helvetica" w:hAnsi="Helvetica"/>
          <w:color w:val="000000" w:themeColor="text1"/>
        </w:rPr>
        <w:t>be from</w:t>
      </w:r>
      <w:r w:rsidR="006C3149" w:rsidRPr="00C363D1">
        <w:rPr>
          <w:rFonts w:ascii="Helvetica" w:hAnsi="Helvetica"/>
          <w:color w:val="000000" w:themeColor="text1"/>
        </w:rPr>
        <w:t>, but are not limited to,</w:t>
      </w:r>
      <w:r w:rsidR="00AF7A04" w:rsidRPr="00C363D1">
        <w:rPr>
          <w:rFonts w:ascii="Helvetica" w:hAnsi="Helvetica"/>
          <w:color w:val="000000" w:themeColor="text1"/>
        </w:rPr>
        <w:t xml:space="preserve"> radio navigation systems based on DWE links, proximity links, crosslinks between provi</w:t>
      </w:r>
      <w:r w:rsidR="00F32B8C" w:rsidRPr="00C363D1">
        <w:rPr>
          <w:rFonts w:ascii="Helvetica" w:hAnsi="Helvetica"/>
          <w:color w:val="000000" w:themeColor="text1"/>
        </w:rPr>
        <w:t>der nodes</w:t>
      </w:r>
      <w:r w:rsidR="00AF7A04" w:rsidRPr="00C363D1">
        <w:rPr>
          <w:rFonts w:ascii="Helvetica" w:hAnsi="Helvetica"/>
          <w:color w:val="000000" w:themeColor="text1"/>
        </w:rPr>
        <w:t>, or other sensors such as Inertial Measurement Units</w:t>
      </w:r>
      <w:r w:rsidR="00F32B8C" w:rsidRPr="00C363D1">
        <w:rPr>
          <w:rFonts w:ascii="Helvetica" w:hAnsi="Helvetica"/>
          <w:color w:val="000000" w:themeColor="text1"/>
        </w:rPr>
        <w:t>, cameras, or altimeters.</w:t>
      </w:r>
    </w:p>
    <w:p w14:paraId="4579364E" w14:textId="1D814A83" w:rsidR="00C00736" w:rsidRPr="00C363D1" w:rsidRDefault="00C00736" w:rsidP="0093303F">
      <w:pPr>
        <w:pStyle w:val="ListParagraph"/>
        <w:numPr>
          <w:ilvl w:val="0"/>
          <w:numId w:val="13"/>
        </w:numPr>
        <w:rPr>
          <w:rFonts w:ascii="Helvetica" w:hAnsi="Helvetica"/>
          <w:color w:val="000000" w:themeColor="text1"/>
        </w:rPr>
      </w:pPr>
      <w:r w:rsidRPr="00C363D1">
        <w:rPr>
          <w:rFonts w:ascii="Helvetica" w:hAnsi="Helvetica"/>
          <w:color w:val="000000" w:themeColor="text1"/>
        </w:rPr>
        <w:t>C</w:t>
      </w:r>
      <w:r w:rsidR="00390EAD" w:rsidRPr="00C363D1">
        <w:rPr>
          <w:rFonts w:ascii="Helvetica" w:hAnsi="Helvetica"/>
          <w:color w:val="000000" w:themeColor="text1"/>
        </w:rPr>
        <w:t xml:space="preserve">onjunction </w:t>
      </w:r>
      <w:r w:rsidRPr="00C363D1">
        <w:rPr>
          <w:rFonts w:ascii="Helvetica" w:hAnsi="Helvetica"/>
          <w:color w:val="000000" w:themeColor="text1"/>
        </w:rPr>
        <w:t>D</w:t>
      </w:r>
      <w:r w:rsidR="00390EAD" w:rsidRPr="00C363D1">
        <w:rPr>
          <w:rFonts w:ascii="Helvetica" w:hAnsi="Helvetica"/>
          <w:color w:val="000000" w:themeColor="text1"/>
        </w:rPr>
        <w:t xml:space="preserve">ata </w:t>
      </w:r>
      <w:r w:rsidRPr="00C363D1">
        <w:rPr>
          <w:rFonts w:ascii="Helvetica" w:hAnsi="Helvetica"/>
          <w:color w:val="000000" w:themeColor="text1"/>
        </w:rPr>
        <w:t>M</w:t>
      </w:r>
      <w:r w:rsidR="00390EAD" w:rsidRPr="00C363D1">
        <w:rPr>
          <w:rFonts w:ascii="Helvetica" w:hAnsi="Helvetica"/>
          <w:color w:val="000000" w:themeColor="text1"/>
        </w:rPr>
        <w:t>essage</w:t>
      </w:r>
    </w:p>
    <w:p w14:paraId="72E136A4" w14:textId="545AD144" w:rsidR="00BA4D38" w:rsidRPr="00C363D1" w:rsidRDefault="00182523" w:rsidP="00BA4D38">
      <w:pPr>
        <w:pStyle w:val="ListParagraph"/>
        <w:numPr>
          <w:ilvl w:val="1"/>
          <w:numId w:val="13"/>
        </w:numPr>
        <w:rPr>
          <w:rFonts w:ascii="Helvetica" w:hAnsi="Helvetica"/>
          <w:color w:val="000000" w:themeColor="text1"/>
        </w:rPr>
      </w:pPr>
      <w:r w:rsidRPr="00C363D1">
        <w:rPr>
          <w:rFonts w:ascii="Helvetica" w:hAnsi="Helvetica"/>
          <w:color w:val="000000" w:themeColor="text1"/>
        </w:rPr>
        <w:t>A</w:t>
      </w:r>
      <w:r w:rsidR="00106465" w:rsidRPr="00C363D1">
        <w:rPr>
          <w:rFonts w:ascii="Helvetica" w:hAnsi="Helvetica"/>
          <w:color w:val="000000" w:themeColor="text1"/>
        </w:rPr>
        <w:t xml:space="preserve"> concise</w:t>
      </w:r>
      <w:r w:rsidR="00F30D53" w:rsidRPr="00C363D1">
        <w:rPr>
          <w:rFonts w:ascii="Helvetica" w:hAnsi="Helvetica"/>
          <w:color w:val="000000" w:themeColor="text1"/>
        </w:rPr>
        <w:t xml:space="preserve">, yet </w:t>
      </w:r>
      <w:r w:rsidR="00037E59" w:rsidRPr="00C363D1">
        <w:rPr>
          <w:rFonts w:ascii="Helvetica" w:hAnsi="Helvetica"/>
          <w:color w:val="000000" w:themeColor="text1"/>
        </w:rPr>
        <w:t xml:space="preserve">comprehensive </w:t>
      </w:r>
      <w:r w:rsidR="00250D7E" w:rsidRPr="00C363D1">
        <w:rPr>
          <w:rFonts w:ascii="Helvetica" w:hAnsi="Helvetica"/>
          <w:color w:val="000000" w:themeColor="text1"/>
        </w:rPr>
        <w:t>CDM</w:t>
      </w:r>
      <w:r w:rsidR="00917355" w:rsidRPr="00C363D1">
        <w:rPr>
          <w:rFonts w:ascii="Helvetica" w:hAnsi="Helvetica"/>
          <w:color w:val="000000" w:themeColor="text1"/>
        </w:rPr>
        <w:t>,</w:t>
      </w:r>
      <w:r w:rsidR="00EB2901" w:rsidRPr="00C363D1">
        <w:rPr>
          <w:rFonts w:ascii="Helvetica" w:hAnsi="Helvetica"/>
          <w:color w:val="000000" w:themeColor="text1"/>
        </w:rPr>
        <w:t xml:space="preserve"> suitable for space-to-space link exchanges</w:t>
      </w:r>
      <w:r w:rsidR="00917355" w:rsidRPr="00C363D1">
        <w:rPr>
          <w:rFonts w:ascii="Helvetica" w:hAnsi="Helvetica"/>
          <w:color w:val="000000" w:themeColor="text1"/>
        </w:rPr>
        <w:t>, is sought</w:t>
      </w:r>
      <w:r w:rsidR="00506AD9" w:rsidRPr="00C363D1">
        <w:rPr>
          <w:rFonts w:ascii="Helvetica" w:hAnsi="Helvetica"/>
          <w:color w:val="000000" w:themeColor="text1"/>
        </w:rPr>
        <w:t>.</w:t>
      </w:r>
    </w:p>
    <w:p w14:paraId="63C91374" w14:textId="28809CF7" w:rsidR="00B9430E" w:rsidRPr="00C363D1" w:rsidRDefault="00917355" w:rsidP="00BA4D38">
      <w:pPr>
        <w:pStyle w:val="ListParagraph"/>
        <w:numPr>
          <w:ilvl w:val="1"/>
          <w:numId w:val="13"/>
        </w:numPr>
        <w:rPr>
          <w:rFonts w:ascii="Helvetica" w:hAnsi="Helvetica"/>
          <w:color w:val="000000" w:themeColor="text1"/>
        </w:rPr>
      </w:pPr>
      <w:r w:rsidRPr="00C363D1">
        <w:rPr>
          <w:rFonts w:ascii="Helvetica" w:hAnsi="Helvetica"/>
          <w:color w:val="000000" w:themeColor="text1"/>
        </w:rPr>
        <w:t>Representation</w:t>
      </w:r>
      <w:r w:rsidR="00487853" w:rsidRPr="00C363D1">
        <w:rPr>
          <w:rFonts w:ascii="Helvetica" w:hAnsi="Helvetica"/>
          <w:color w:val="000000" w:themeColor="text1"/>
        </w:rPr>
        <w:t>s</w:t>
      </w:r>
      <w:r w:rsidRPr="00C363D1">
        <w:rPr>
          <w:rFonts w:ascii="Helvetica" w:hAnsi="Helvetica"/>
          <w:color w:val="000000" w:themeColor="text1"/>
        </w:rPr>
        <w:t xml:space="preserve"> </w:t>
      </w:r>
      <w:r w:rsidR="00487853" w:rsidRPr="00C363D1">
        <w:rPr>
          <w:rFonts w:ascii="Helvetica" w:hAnsi="Helvetica"/>
          <w:color w:val="000000" w:themeColor="text1"/>
        </w:rPr>
        <w:t>and parameters</w:t>
      </w:r>
      <w:r w:rsidR="00E43A4A" w:rsidRPr="00C363D1">
        <w:rPr>
          <w:rFonts w:ascii="Helvetica" w:hAnsi="Helvetica"/>
          <w:color w:val="000000" w:themeColor="text1"/>
        </w:rPr>
        <w:t xml:space="preserve"> (</w:t>
      </w:r>
      <w:r w:rsidR="0003463B" w:rsidRPr="00C363D1">
        <w:rPr>
          <w:rFonts w:ascii="Helvetica" w:hAnsi="Helvetica"/>
          <w:color w:val="000000" w:themeColor="text1"/>
        </w:rPr>
        <w:t xml:space="preserve">e.g. Time Scale for </w:t>
      </w:r>
      <w:r w:rsidR="00E43A4A" w:rsidRPr="00C363D1">
        <w:rPr>
          <w:rFonts w:ascii="Helvetica" w:hAnsi="Helvetica"/>
          <w:color w:val="000000" w:themeColor="text1"/>
        </w:rPr>
        <w:t>TCA, reference frame</w:t>
      </w:r>
      <w:r w:rsidR="0003463B" w:rsidRPr="00C363D1">
        <w:rPr>
          <w:rFonts w:ascii="Helvetica" w:hAnsi="Helvetica"/>
          <w:color w:val="000000" w:themeColor="text1"/>
        </w:rPr>
        <w:t>)</w:t>
      </w:r>
      <w:r w:rsidR="00487853" w:rsidRPr="00C363D1">
        <w:rPr>
          <w:rFonts w:ascii="Helvetica" w:hAnsi="Helvetica"/>
          <w:color w:val="000000" w:themeColor="text1"/>
        </w:rPr>
        <w:t xml:space="preserve"> m</w:t>
      </w:r>
      <w:r w:rsidR="009315F1" w:rsidRPr="00C363D1">
        <w:rPr>
          <w:rFonts w:ascii="Helvetica" w:hAnsi="Helvetica"/>
          <w:color w:val="000000" w:themeColor="text1"/>
        </w:rPr>
        <w:t xml:space="preserve">ust be </w:t>
      </w:r>
      <w:r w:rsidR="00B76515" w:rsidRPr="00C363D1">
        <w:rPr>
          <w:rFonts w:ascii="Helvetica" w:hAnsi="Helvetica"/>
          <w:color w:val="000000" w:themeColor="text1"/>
        </w:rPr>
        <w:t>optimized for the lunar environment</w:t>
      </w:r>
      <w:r w:rsidR="00893397" w:rsidRPr="00C363D1">
        <w:rPr>
          <w:rFonts w:ascii="Helvetica" w:hAnsi="Helvetica"/>
          <w:color w:val="000000" w:themeColor="text1"/>
        </w:rPr>
        <w:t>.</w:t>
      </w:r>
    </w:p>
    <w:p w14:paraId="68875916" w14:textId="3CCE86FC" w:rsidR="00C00736" w:rsidRPr="00C363D1" w:rsidRDefault="00C00736" w:rsidP="0093303F">
      <w:pPr>
        <w:pStyle w:val="ListParagraph"/>
        <w:numPr>
          <w:ilvl w:val="0"/>
          <w:numId w:val="13"/>
        </w:numPr>
        <w:rPr>
          <w:rFonts w:ascii="Helvetica" w:hAnsi="Helvetica"/>
          <w:color w:val="000000" w:themeColor="text1"/>
        </w:rPr>
      </w:pPr>
      <w:r w:rsidRPr="00C363D1">
        <w:rPr>
          <w:rFonts w:ascii="Helvetica" w:hAnsi="Helvetica"/>
          <w:color w:val="000000" w:themeColor="text1"/>
        </w:rPr>
        <w:t>Ephemeris Representation</w:t>
      </w:r>
    </w:p>
    <w:p w14:paraId="7FC1A263" w14:textId="749C2C44" w:rsidR="00172184" w:rsidRPr="00C363D1" w:rsidRDefault="00563ECB" w:rsidP="00172184">
      <w:pPr>
        <w:pStyle w:val="ListParagraph"/>
        <w:numPr>
          <w:ilvl w:val="1"/>
          <w:numId w:val="13"/>
        </w:numPr>
        <w:rPr>
          <w:rFonts w:ascii="Helvetica" w:hAnsi="Helvetica"/>
          <w:color w:val="000000" w:themeColor="text1"/>
        </w:rPr>
      </w:pPr>
      <w:r w:rsidRPr="00C363D1">
        <w:rPr>
          <w:rFonts w:ascii="Helvetica" w:hAnsi="Helvetica"/>
          <w:color w:val="000000" w:themeColor="text1"/>
        </w:rPr>
        <w:t>Accurate</w:t>
      </w:r>
      <w:r w:rsidR="00290D02" w:rsidRPr="00C363D1">
        <w:rPr>
          <w:rFonts w:ascii="Helvetica" w:hAnsi="Helvetica"/>
          <w:color w:val="000000" w:themeColor="text1"/>
        </w:rPr>
        <w:t xml:space="preserve"> and low weight</w:t>
      </w:r>
      <w:r w:rsidRPr="00C363D1">
        <w:rPr>
          <w:rFonts w:ascii="Helvetica" w:hAnsi="Helvetica"/>
          <w:color w:val="000000" w:themeColor="text1"/>
        </w:rPr>
        <w:t xml:space="preserve"> </w:t>
      </w:r>
      <w:r w:rsidR="00FB04F0" w:rsidRPr="00C363D1">
        <w:rPr>
          <w:rFonts w:ascii="Helvetica" w:hAnsi="Helvetica"/>
          <w:color w:val="000000" w:themeColor="text1"/>
        </w:rPr>
        <w:t xml:space="preserve">(information bits) </w:t>
      </w:r>
      <w:r w:rsidRPr="00C363D1">
        <w:rPr>
          <w:rFonts w:ascii="Helvetica" w:hAnsi="Helvetica"/>
          <w:color w:val="000000" w:themeColor="text1"/>
        </w:rPr>
        <w:t>ephemeri</w:t>
      </w:r>
      <w:r w:rsidR="00290D02" w:rsidRPr="00C363D1">
        <w:rPr>
          <w:rFonts w:ascii="Helvetica" w:hAnsi="Helvetica"/>
          <w:color w:val="000000" w:themeColor="text1"/>
        </w:rPr>
        <w:t>des</w:t>
      </w:r>
      <w:r w:rsidR="00FE1660" w:rsidRPr="00C363D1">
        <w:rPr>
          <w:rFonts w:ascii="Helvetica" w:hAnsi="Helvetica"/>
          <w:color w:val="000000" w:themeColor="text1"/>
        </w:rPr>
        <w:t xml:space="preserve"> are required </w:t>
      </w:r>
      <w:r w:rsidR="00980919" w:rsidRPr="00C363D1">
        <w:rPr>
          <w:rFonts w:ascii="Helvetica" w:hAnsi="Helvetica"/>
          <w:color w:val="000000" w:themeColor="text1"/>
        </w:rPr>
        <w:t xml:space="preserve">for enabling </w:t>
      </w:r>
      <w:r w:rsidR="009F2349" w:rsidRPr="00C363D1">
        <w:rPr>
          <w:rFonts w:ascii="Helvetica" w:hAnsi="Helvetica"/>
          <w:color w:val="000000" w:themeColor="text1"/>
        </w:rPr>
        <w:t>in-situ PNT services</w:t>
      </w:r>
      <w:r w:rsidR="00E235B3" w:rsidRPr="00C363D1">
        <w:rPr>
          <w:rFonts w:ascii="Helvetica" w:hAnsi="Helvetica"/>
          <w:color w:val="000000" w:themeColor="text1"/>
        </w:rPr>
        <w:t xml:space="preserve"> and for </w:t>
      </w:r>
      <w:r w:rsidR="007C47F7" w:rsidRPr="00C363D1">
        <w:rPr>
          <w:rFonts w:ascii="Helvetica" w:hAnsi="Helvetica"/>
          <w:color w:val="000000" w:themeColor="text1"/>
        </w:rPr>
        <w:t>contact coverage planning</w:t>
      </w:r>
      <w:r w:rsidR="006B1864" w:rsidRPr="00C363D1">
        <w:rPr>
          <w:rFonts w:ascii="Helvetica" w:hAnsi="Helvetica"/>
          <w:color w:val="000000" w:themeColor="text1"/>
        </w:rPr>
        <w:t xml:space="preserve">. For example, observations </w:t>
      </w:r>
      <w:r w:rsidR="00A12770" w:rsidRPr="00C363D1">
        <w:rPr>
          <w:rFonts w:ascii="Helvetica" w:hAnsi="Helvetica"/>
          <w:color w:val="000000" w:themeColor="text1"/>
        </w:rPr>
        <w:t xml:space="preserve">may only inform </w:t>
      </w:r>
      <w:r w:rsidR="007257D8" w:rsidRPr="00C363D1">
        <w:rPr>
          <w:rFonts w:ascii="Helvetica" w:hAnsi="Helvetica"/>
          <w:color w:val="000000" w:themeColor="text1"/>
        </w:rPr>
        <w:t>a Position</w:t>
      </w:r>
      <w:r w:rsidR="007F4821" w:rsidRPr="00C363D1">
        <w:rPr>
          <w:rFonts w:ascii="Helvetica" w:hAnsi="Helvetica"/>
          <w:color w:val="000000" w:themeColor="text1"/>
        </w:rPr>
        <w:t>,</w:t>
      </w:r>
      <w:r w:rsidR="007257D8" w:rsidRPr="00C363D1">
        <w:rPr>
          <w:rFonts w:ascii="Helvetica" w:hAnsi="Helvetica"/>
          <w:color w:val="000000" w:themeColor="text1"/>
        </w:rPr>
        <w:t xml:space="preserve"> Velocity</w:t>
      </w:r>
      <w:r w:rsidR="007F4821" w:rsidRPr="00C363D1">
        <w:rPr>
          <w:rFonts w:ascii="Helvetica" w:hAnsi="Helvetica"/>
          <w:color w:val="000000" w:themeColor="text1"/>
        </w:rPr>
        <w:t>,</w:t>
      </w:r>
      <w:r w:rsidR="007257D8" w:rsidRPr="00C363D1">
        <w:rPr>
          <w:rFonts w:ascii="Helvetica" w:hAnsi="Helvetica"/>
          <w:color w:val="000000" w:themeColor="text1"/>
        </w:rPr>
        <w:t xml:space="preserve"> and Time (PVT) solution</w:t>
      </w:r>
      <w:r w:rsidR="001A1E99" w:rsidRPr="00C363D1">
        <w:rPr>
          <w:rFonts w:ascii="Helvetica" w:hAnsi="Helvetica"/>
          <w:color w:val="000000" w:themeColor="text1"/>
        </w:rPr>
        <w:t xml:space="preserve"> if the participant </w:t>
      </w:r>
      <w:r w:rsidR="00E61BAC" w:rsidRPr="00C363D1">
        <w:rPr>
          <w:rFonts w:ascii="Helvetica" w:hAnsi="Helvetica"/>
          <w:color w:val="000000" w:themeColor="text1"/>
        </w:rPr>
        <w:t xml:space="preserve">PVT is </w:t>
      </w:r>
      <w:r w:rsidR="00940442" w:rsidRPr="00C363D1">
        <w:rPr>
          <w:rFonts w:ascii="Helvetica" w:hAnsi="Helvetica"/>
          <w:color w:val="000000" w:themeColor="text1"/>
        </w:rPr>
        <w:t xml:space="preserve">known to a certain </w:t>
      </w:r>
      <w:r w:rsidR="00FF2F20" w:rsidRPr="00C363D1">
        <w:rPr>
          <w:rFonts w:ascii="Helvetica" w:hAnsi="Helvetica"/>
          <w:color w:val="000000" w:themeColor="text1"/>
        </w:rPr>
        <w:t>accuracy</w:t>
      </w:r>
      <w:r w:rsidR="00781700" w:rsidRPr="00C363D1">
        <w:rPr>
          <w:rFonts w:ascii="Helvetica" w:hAnsi="Helvetica"/>
          <w:color w:val="000000" w:themeColor="text1"/>
        </w:rPr>
        <w:t>.</w:t>
      </w:r>
      <w:r w:rsidR="00AC2D93" w:rsidRPr="00C363D1">
        <w:rPr>
          <w:rFonts w:ascii="Helvetica" w:hAnsi="Helvetica"/>
          <w:color w:val="000000" w:themeColor="text1"/>
        </w:rPr>
        <w:t xml:space="preserve"> In addition, representations must </w:t>
      </w:r>
      <w:r w:rsidR="00A10B70" w:rsidRPr="00C363D1">
        <w:rPr>
          <w:rFonts w:ascii="Helvetica" w:hAnsi="Helvetica"/>
          <w:color w:val="000000" w:themeColor="text1"/>
        </w:rPr>
        <w:t xml:space="preserve">maintain </w:t>
      </w:r>
      <w:r w:rsidR="00AC2D93" w:rsidRPr="00C363D1">
        <w:rPr>
          <w:rFonts w:ascii="Helvetica" w:hAnsi="Helvetica"/>
          <w:color w:val="000000" w:themeColor="text1"/>
        </w:rPr>
        <w:t>accurate represen</w:t>
      </w:r>
      <w:r w:rsidR="00A10B70" w:rsidRPr="00C363D1">
        <w:rPr>
          <w:rFonts w:ascii="Helvetica" w:hAnsi="Helvetica"/>
          <w:color w:val="000000" w:themeColor="text1"/>
        </w:rPr>
        <w:t>ta</w:t>
      </w:r>
      <w:r w:rsidR="00AC2D93" w:rsidRPr="00C363D1">
        <w:rPr>
          <w:rFonts w:ascii="Helvetica" w:hAnsi="Helvetica"/>
          <w:color w:val="000000" w:themeColor="text1"/>
        </w:rPr>
        <w:t>t</w:t>
      </w:r>
      <w:r w:rsidR="00A10B70" w:rsidRPr="00C363D1">
        <w:rPr>
          <w:rFonts w:ascii="Helvetica" w:hAnsi="Helvetica"/>
          <w:color w:val="000000" w:themeColor="text1"/>
        </w:rPr>
        <w:t>ion of</w:t>
      </w:r>
      <w:r w:rsidR="00AC2D93" w:rsidRPr="00C363D1">
        <w:rPr>
          <w:rFonts w:ascii="Helvetica" w:hAnsi="Helvetica"/>
          <w:color w:val="000000" w:themeColor="text1"/>
        </w:rPr>
        <w:t xml:space="preserve"> the </w:t>
      </w:r>
      <w:r w:rsidR="002C5275" w:rsidRPr="00C363D1">
        <w:rPr>
          <w:rFonts w:ascii="Helvetica" w:hAnsi="Helvetica"/>
          <w:color w:val="000000" w:themeColor="text1"/>
        </w:rPr>
        <w:t>state over a specified period of propagation time.</w:t>
      </w:r>
    </w:p>
    <w:p w14:paraId="4AF0F165" w14:textId="5BB7DF87" w:rsidR="00ED4BA5" w:rsidRPr="00C363D1" w:rsidRDefault="00ED4BA5" w:rsidP="00172184">
      <w:pPr>
        <w:pStyle w:val="ListParagraph"/>
        <w:numPr>
          <w:ilvl w:val="1"/>
          <w:numId w:val="13"/>
        </w:numPr>
        <w:rPr>
          <w:rFonts w:ascii="Helvetica" w:hAnsi="Helvetica"/>
          <w:color w:val="000000" w:themeColor="text1"/>
        </w:rPr>
      </w:pPr>
      <w:r w:rsidRPr="00C363D1">
        <w:rPr>
          <w:rFonts w:ascii="Helvetica" w:hAnsi="Helvetica"/>
          <w:color w:val="000000" w:themeColor="text1"/>
        </w:rPr>
        <w:t xml:space="preserve">The representation must be able to </w:t>
      </w:r>
      <w:r w:rsidR="00623EA6" w:rsidRPr="00C363D1">
        <w:rPr>
          <w:rFonts w:ascii="Helvetica" w:hAnsi="Helvetica"/>
          <w:color w:val="000000" w:themeColor="text1"/>
        </w:rPr>
        <w:t xml:space="preserve">properly identify a variety of orbit types such as elliptical, </w:t>
      </w:r>
      <w:r w:rsidR="00C33623" w:rsidRPr="00C363D1">
        <w:rPr>
          <w:rFonts w:ascii="Helvetica" w:hAnsi="Helvetica"/>
          <w:color w:val="000000" w:themeColor="text1"/>
        </w:rPr>
        <w:t>L</w:t>
      </w:r>
      <w:r w:rsidR="00623EA6" w:rsidRPr="00C363D1">
        <w:rPr>
          <w:rFonts w:ascii="Helvetica" w:hAnsi="Helvetica"/>
          <w:color w:val="000000" w:themeColor="text1"/>
        </w:rPr>
        <w:t xml:space="preserve">agrange, </w:t>
      </w:r>
      <w:r w:rsidR="00C33623" w:rsidRPr="00C363D1">
        <w:rPr>
          <w:rFonts w:ascii="Helvetica" w:hAnsi="Helvetica"/>
          <w:color w:val="000000" w:themeColor="text1"/>
        </w:rPr>
        <w:t xml:space="preserve">and circular, different </w:t>
      </w:r>
      <w:r w:rsidR="001A5E21" w:rsidRPr="00C363D1">
        <w:rPr>
          <w:rFonts w:ascii="Helvetica" w:hAnsi="Helvetica"/>
          <w:color w:val="000000" w:themeColor="text1"/>
        </w:rPr>
        <w:t xml:space="preserve">altitudes, and </w:t>
      </w:r>
      <w:r w:rsidR="00010845" w:rsidRPr="00C363D1">
        <w:rPr>
          <w:rFonts w:ascii="Helvetica" w:hAnsi="Helvetica"/>
          <w:color w:val="000000" w:themeColor="text1"/>
        </w:rPr>
        <w:t>appropriate modeling of the Moon or the multi-body environment</w:t>
      </w:r>
      <w:r w:rsidR="00C33623" w:rsidRPr="00C363D1">
        <w:rPr>
          <w:rFonts w:ascii="Helvetica" w:hAnsi="Helvetica"/>
          <w:color w:val="000000" w:themeColor="text1"/>
        </w:rPr>
        <w:t>.</w:t>
      </w:r>
    </w:p>
    <w:p w14:paraId="63927662" w14:textId="6982994B" w:rsidR="00F70B2B" w:rsidRPr="00C363D1" w:rsidRDefault="004A1CF3" w:rsidP="00172184">
      <w:pPr>
        <w:pStyle w:val="ListParagraph"/>
        <w:numPr>
          <w:ilvl w:val="1"/>
          <w:numId w:val="13"/>
        </w:numPr>
        <w:rPr>
          <w:rFonts w:ascii="Helvetica" w:hAnsi="Helvetica"/>
          <w:color w:val="000000" w:themeColor="text1"/>
        </w:rPr>
      </w:pPr>
      <w:r w:rsidRPr="00C363D1">
        <w:rPr>
          <w:rFonts w:ascii="Helvetica" w:hAnsi="Helvetica"/>
          <w:color w:val="000000" w:themeColor="text1"/>
        </w:rPr>
        <w:lastRenderedPageBreak/>
        <w:t xml:space="preserve">General ephemerides, akin to </w:t>
      </w:r>
      <w:r w:rsidR="00AC70A0" w:rsidRPr="00C363D1">
        <w:rPr>
          <w:rFonts w:ascii="Helvetica" w:hAnsi="Helvetica"/>
          <w:color w:val="000000" w:themeColor="text1"/>
        </w:rPr>
        <w:t>GNSS almanacs</w:t>
      </w:r>
      <w:r w:rsidR="005F4D3B" w:rsidRPr="00C363D1">
        <w:rPr>
          <w:rFonts w:ascii="Helvetica" w:hAnsi="Helvetica"/>
          <w:color w:val="000000" w:themeColor="text1"/>
        </w:rPr>
        <w:t xml:space="preserve"> are also low weight and </w:t>
      </w:r>
      <w:r w:rsidR="00D9552E" w:rsidRPr="00C363D1">
        <w:rPr>
          <w:rFonts w:ascii="Helvetica" w:hAnsi="Helvetica"/>
          <w:color w:val="000000" w:themeColor="text1"/>
        </w:rPr>
        <w:t>required</w:t>
      </w:r>
      <w:r w:rsidR="00A40518" w:rsidRPr="00C363D1">
        <w:rPr>
          <w:rFonts w:ascii="Helvetica" w:hAnsi="Helvetica"/>
          <w:color w:val="000000" w:themeColor="text1"/>
        </w:rPr>
        <w:t xml:space="preserve"> to enable </w:t>
      </w:r>
      <w:r w:rsidR="00A73B1E" w:rsidRPr="00C363D1">
        <w:rPr>
          <w:rFonts w:ascii="Helvetica" w:hAnsi="Helvetica"/>
          <w:color w:val="000000" w:themeColor="text1"/>
        </w:rPr>
        <w:t>establishing service for extended periods of time.</w:t>
      </w:r>
    </w:p>
    <w:p w14:paraId="47EEBFCD" w14:textId="371BB3D3" w:rsidR="004703C9" w:rsidRPr="00C363D1" w:rsidRDefault="007721C3" w:rsidP="00172184">
      <w:pPr>
        <w:pStyle w:val="ListParagraph"/>
        <w:numPr>
          <w:ilvl w:val="1"/>
          <w:numId w:val="13"/>
        </w:numPr>
        <w:rPr>
          <w:rFonts w:ascii="Helvetica" w:hAnsi="Helvetica"/>
          <w:color w:val="000000" w:themeColor="text1"/>
        </w:rPr>
      </w:pPr>
      <w:r w:rsidRPr="00C363D1">
        <w:rPr>
          <w:rFonts w:ascii="Helvetica" w:hAnsi="Helvetica"/>
          <w:color w:val="000000" w:themeColor="text1"/>
        </w:rPr>
        <w:t>Nav WG e</w:t>
      </w:r>
      <w:r w:rsidR="008C4330" w:rsidRPr="00C363D1">
        <w:rPr>
          <w:rFonts w:ascii="Helvetica" w:hAnsi="Helvetica"/>
          <w:color w:val="000000" w:themeColor="text1"/>
        </w:rPr>
        <w:t>fforts to support</w:t>
      </w:r>
      <w:r w:rsidR="00BA44AA" w:rsidRPr="00C363D1">
        <w:rPr>
          <w:rFonts w:ascii="Helvetica" w:hAnsi="Helvetica"/>
          <w:color w:val="000000" w:themeColor="text1"/>
        </w:rPr>
        <w:t xml:space="preserve"> </w:t>
      </w:r>
      <w:r w:rsidR="00870DC0" w:rsidRPr="00C363D1">
        <w:rPr>
          <w:rFonts w:ascii="Helvetica" w:hAnsi="Helvetica"/>
          <w:color w:val="000000" w:themeColor="text1"/>
        </w:rPr>
        <w:t xml:space="preserve">LunaNet </w:t>
      </w:r>
      <w:r w:rsidRPr="00C363D1">
        <w:rPr>
          <w:rFonts w:ascii="Helvetica" w:hAnsi="Helvetica"/>
          <w:color w:val="000000" w:themeColor="text1"/>
        </w:rPr>
        <w:t xml:space="preserve">ephemeris message </w:t>
      </w:r>
      <w:r w:rsidR="00870DC0" w:rsidRPr="00C363D1">
        <w:rPr>
          <w:rFonts w:ascii="Helvetica" w:hAnsi="Helvetica"/>
          <w:color w:val="000000" w:themeColor="text1"/>
        </w:rPr>
        <w:t xml:space="preserve">specifications could </w:t>
      </w:r>
      <w:r w:rsidRPr="00C363D1">
        <w:rPr>
          <w:rFonts w:ascii="Helvetica" w:hAnsi="Helvetica"/>
          <w:color w:val="000000" w:themeColor="text1"/>
        </w:rPr>
        <w:t>include</w:t>
      </w:r>
      <w:r w:rsidR="00E94E05" w:rsidRPr="00C363D1">
        <w:rPr>
          <w:rFonts w:ascii="Helvetica" w:hAnsi="Helvetica"/>
          <w:color w:val="000000" w:themeColor="text1"/>
        </w:rPr>
        <w:t xml:space="preserve"> existing </w:t>
      </w:r>
      <w:r w:rsidR="003C4246" w:rsidRPr="00C363D1">
        <w:rPr>
          <w:rFonts w:ascii="Helvetica" w:hAnsi="Helvetica"/>
          <w:color w:val="000000" w:themeColor="text1"/>
        </w:rPr>
        <w:t>analysis from members</w:t>
      </w:r>
      <w:r w:rsidRPr="00C363D1">
        <w:rPr>
          <w:rFonts w:ascii="Helvetica" w:hAnsi="Helvetica"/>
          <w:color w:val="000000" w:themeColor="text1"/>
        </w:rPr>
        <w:t>, discussions</w:t>
      </w:r>
      <w:r w:rsidR="0019594C" w:rsidRPr="00C363D1">
        <w:rPr>
          <w:rFonts w:ascii="Helvetica" w:hAnsi="Helvetica"/>
          <w:color w:val="000000" w:themeColor="text1"/>
        </w:rPr>
        <w:t xml:space="preserve"> on optimal approaches</w:t>
      </w:r>
      <w:r w:rsidR="00F52C1E" w:rsidRPr="00C363D1">
        <w:rPr>
          <w:rFonts w:ascii="Helvetica" w:hAnsi="Helvetica"/>
          <w:color w:val="000000" w:themeColor="text1"/>
        </w:rPr>
        <w:t>,</w:t>
      </w:r>
      <w:r w:rsidR="00B95098" w:rsidRPr="00C363D1">
        <w:rPr>
          <w:rFonts w:ascii="Helvetica" w:hAnsi="Helvetica"/>
          <w:color w:val="000000" w:themeColor="text1"/>
        </w:rPr>
        <w:t xml:space="preserve"> and issuing subsequent recommendations.</w:t>
      </w:r>
    </w:p>
    <w:p w14:paraId="66C6D4DA" w14:textId="01D7694F" w:rsidR="00C00736" w:rsidRPr="00C363D1" w:rsidRDefault="00C00736" w:rsidP="0093303F">
      <w:pPr>
        <w:pStyle w:val="ListParagraph"/>
        <w:numPr>
          <w:ilvl w:val="0"/>
          <w:numId w:val="13"/>
        </w:numPr>
        <w:rPr>
          <w:rFonts w:ascii="Helvetica" w:hAnsi="Helvetica"/>
          <w:color w:val="000000" w:themeColor="text1"/>
        </w:rPr>
      </w:pPr>
      <w:r w:rsidRPr="00C363D1">
        <w:rPr>
          <w:rFonts w:ascii="Helvetica" w:hAnsi="Helvetica"/>
          <w:color w:val="000000" w:themeColor="text1"/>
        </w:rPr>
        <w:t>Identification of missi</w:t>
      </w:r>
      <w:r w:rsidR="00B0649C" w:rsidRPr="00C363D1">
        <w:rPr>
          <w:rFonts w:ascii="Helvetica" w:hAnsi="Helvetica"/>
          <w:color w:val="000000" w:themeColor="text1"/>
        </w:rPr>
        <w:t>ng</w:t>
      </w:r>
      <w:r w:rsidRPr="00C363D1">
        <w:rPr>
          <w:rFonts w:ascii="Helvetica" w:hAnsi="Helvetica"/>
          <w:color w:val="000000" w:themeColor="text1"/>
        </w:rPr>
        <w:t xml:space="preserve"> Message topics and description of content.</w:t>
      </w:r>
    </w:p>
    <w:p w14:paraId="5274A8BB" w14:textId="5783A106" w:rsidR="00E24E79" w:rsidRPr="00C363D1" w:rsidRDefault="007400E5" w:rsidP="007400E5">
      <w:pPr>
        <w:pStyle w:val="ListParagraph"/>
        <w:numPr>
          <w:ilvl w:val="1"/>
          <w:numId w:val="13"/>
        </w:numPr>
        <w:rPr>
          <w:rFonts w:ascii="Helvetica" w:hAnsi="Helvetica"/>
          <w:color w:val="000000" w:themeColor="text1"/>
        </w:rPr>
      </w:pPr>
      <w:r w:rsidRPr="00C363D1">
        <w:rPr>
          <w:rFonts w:ascii="Helvetica" w:hAnsi="Helvetica"/>
          <w:color w:val="000000" w:themeColor="text1"/>
        </w:rPr>
        <w:t>What additional message content may be needed for environments when Earth is not in the operations loop?</w:t>
      </w:r>
    </w:p>
    <w:p w14:paraId="014086C3" w14:textId="4C53D296" w:rsidR="007400E5" w:rsidRPr="00C363D1" w:rsidRDefault="00E35CCD" w:rsidP="007400E5">
      <w:pPr>
        <w:pStyle w:val="ListParagraph"/>
        <w:numPr>
          <w:ilvl w:val="1"/>
          <w:numId w:val="13"/>
        </w:numPr>
        <w:rPr>
          <w:rFonts w:ascii="Helvetica" w:hAnsi="Helvetica"/>
          <w:color w:val="000000" w:themeColor="text1"/>
        </w:rPr>
      </w:pPr>
      <w:r w:rsidRPr="00C363D1">
        <w:rPr>
          <w:rFonts w:ascii="Helvetica" w:hAnsi="Helvetica"/>
          <w:color w:val="000000" w:themeColor="text1"/>
        </w:rPr>
        <w:t>What additional messages may be needed for in-situ PNT operations?</w:t>
      </w:r>
    </w:p>
    <w:p w14:paraId="66F55BFB" w14:textId="77777777" w:rsidR="00B0649C" w:rsidRPr="00C363D1" w:rsidRDefault="00B0649C">
      <w:pPr>
        <w:rPr>
          <w:rFonts w:ascii="Helvetica" w:hAnsi="Helvetica"/>
          <w:color w:val="000000" w:themeColor="text1"/>
        </w:rPr>
      </w:pPr>
    </w:p>
    <w:p w14:paraId="30E66A0D" w14:textId="2841A5D0" w:rsidR="00B0649C" w:rsidRPr="00C363D1" w:rsidRDefault="00B0649C" w:rsidP="00B0649C">
      <w:pPr>
        <w:rPr>
          <w:rFonts w:ascii="Helvetica" w:hAnsi="Helvetica"/>
          <w:b/>
          <w:bCs/>
          <w:color w:val="000000" w:themeColor="text1"/>
          <w:u w:val="single"/>
        </w:rPr>
      </w:pPr>
      <w:r w:rsidRPr="00C363D1">
        <w:rPr>
          <w:rFonts w:ascii="Helvetica" w:hAnsi="Helvetica"/>
          <w:b/>
          <w:bCs/>
          <w:color w:val="000000" w:themeColor="text1"/>
          <w:u w:val="single"/>
        </w:rPr>
        <w:t xml:space="preserve">Signal Definition </w:t>
      </w:r>
      <w:r w:rsidR="00602436">
        <w:rPr>
          <w:rFonts w:ascii="Helvetica" w:hAnsi="Helvetica"/>
          <w:b/>
          <w:bCs/>
          <w:color w:val="000000" w:themeColor="text1"/>
          <w:u w:val="single"/>
        </w:rPr>
        <w:t xml:space="preserve">Considering </w:t>
      </w:r>
      <w:r w:rsidRPr="00C363D1">
        <w:rPr>
          <w:rFonts w:ascii="Helvetica" w:hAnsi="Helvetica"/>
          <w:b/>
          <w:bCs/>
          <w:color w:val="000000" w:themeColor="text1"/>
          <w:u w:val="single"/>
        </w:rPr>
        <w:t>PNT Parameters:</w:t>
      </w:r>
    </w:p>
    <w:p w14:paraId="3641F68D" w14:textId="77777777" w:rsidR="00B0649C" w:rsidRPr="00C363D1" w:rsidRDefault="00B0649C" w:rsidP="00B0649C">
      <w:pPr>
        <w:rPr>
          <w:rFonts w:ascii="Helvetica" w:hAnsi="Helvetica"/>
          <w:color w:val="000000" w:themeColor="text1"/>
        </w:rPr>
      </w:pPr>
    </w:p>
    <w:p w14:paraId="344D0AB5" w14:textId="00A80B74" w:rsidR="00B0649C" w:rsidRPr="00C363D1" w:rsidRDefault="009C6735" w:rsidP="00B0649C">
      <w:pPr>
        <w:rPr>
          <w:rFonts w:ascii="Helvetica" w:hAnsi="Helvetica"/>
          <w:color w:val="000000" w:themeColor="text1"/>
        </w:rPr>
      </w:pPr>
      <w:r w:rsidRPr="00C363D1">
        <w:rPr>
          <w:rFonts w:ascii="Helvetica" w:hAnsi="Helvetica"/>
          <w:color w:val="000000" w:themeColor="text1"/>
        </w:rPr>
        <w:t xml:space="preserve">Although currently outside the </w:t>
      </w:r>
      <w:r w:rsidR="00A24C4D" w:rsidRPr="00C363D1">
        <w:rPr>
          <w:rFonts w:ascii="Helvetica" w:hAnsi="Helvetica"/>
          <w:color w:val="000000" w:themeColor="text1"/>
        </w:rPr>
        <w:t>purview</w:t>
      </w:r>
      <w:r w:rsidR="000D607F" w:rsidRPr="00C363D1">
        <w:rPr>
          <w:rFonts w:ascii="Helvetica" w:hAnsi="Helvetica"/>
          <w:color w:val="000000" w:themeColor="text1"/>
        </w:rPr>
        <w:t xml:space="preserve"> of the Nav WG</w:t>
      </w:r>
      <w:r w:rsidR="00EE5507" w:rsidRPr="00C363D1">
        <w:rPr>
          <w:rFonts w:ascii="Helvetica" w:hAnsi="Helvetica"/>
          <w:color w:val="000000" w:themeColor="text1"/>
        </w:rPr>
        <w:t>.</w:t>
      </w:r>
      <w:r w:rsidR="00FE3A9A" w:rsidRPr="00C363D1">
        <w:rPr>
          <w:rFonts w:ascii="Helvetica" w:hAnsi="Helvetica"/>
          <w:color w:val="000000" w:themeColor="text1"/>
        </w:rPr>
        <w:t xml:space="preserve"> There is a need to </w:t>
      </w:r>
      <w:r w:rsidR="00B1392C" w:rsidRPr="00C363D1">
        <w:rPr>
          <w:rFonts w:ascii="Helvetica" w:hAnsi="Helvetica"/>
          <w:color w:val="000000" w:themeColor="text1"/>
        </w:rPr>
        <w:t>i</w:t>
      </w:r>
      <w:r w:rsidR="00B0649C" w:rsidRPr="00C363D1">
        <w:rPr>
          <w:rFonts w:ascii="Helvetica" w:hAnsi="Helvetica"/>
          <w:color w:val="000000" w:themeColor="text1"/>
        </w:rPr>
        <w:t>dentify applicability of CCSDS 414</w:t>
      </w:r>
      <w:r w:rsidR="003B6CE6" w:rsidRPr="00C363D1">
        <w:rPr>
          <w:rFonts w:ascii="Helvetica" w:hAnsi="Helvetica"/>
          <w:color w:val="000000" w:themeColor="text1"/>
        </w:rPr>
        <w:t xml:space="preserve"> </w:t>
      </w:r>
      <w:r w:rsidR="000B6A73">
        <w:rPr>
          <w:rFonts w:ascii="Helvetica" w:hAnsi="Helvetica"/>
          <w:color w:val="000000" w:themeColor="text1"/>
        </w:rPr>
        <w:t>standard,</w:t>
      </w:r>
      <w:r w:rsidR="003B6CE6" w:rsidRPr="00C363D1">
        <w:rPr>
          <w:rFonts w:ascii="Helvetica" w:hAnsi="Helvetica"/>
          <w:color w:val="000000" w:themeColor="text1"/>
        </w:rPr>
        <w:t xml:space="preserve"> </w:t>
      </w:r>
      <w:r w:rsidR="00B0649C" w:rsidRPr="00C363D1">
        <w:rPr>
          <w:rFonts w:ascii="Helvetica" w:hAnsi="Helvetica"/>
          <w:color w:val="000000" w:themeColor="text1"/>
        </w:rPr>
        <w:t>415</w:t>
      </w:r>
      <w:r w:rsidR="003B6CE6" w:rsidRPr="00C363D1">
        <w:rPr>
          <w:rFonts w:ascii="Helvetica" w:hAnsi="Helvetica"/>
          <w:color w:val="000000" w:themeColor="text1"/>
        </w:rPr>
        <w:t xml:space="preserve"> </w:t>
      </w:r>
      <w:r w:rsidR="003B6CE6">
        <w:rPr>
          <w:rFonts w:ascii="Helvetica" w:hAnsi="Helvetica"/>
          <w:color w:val="000000" w:themeColor="text1"/>
        </w:rPr>
        <w:t>standard</w:t>
      </w:r>
      <w:r w:rsidR="006F08A3">
        <w:rPr>
          <w:rFonts w:ascii="Helvetica" w:hAnsi="Helvetica"/>
          <w:color w:val="000000" w:themeColor="text1"/>
        </w:rPr>
        <w:t>,</w:t>
      </w:r>
      <w:r w:rsidR="000B6A73">
        <w:rPr>
          <w:rFonts w:ascii="Helvetica" w:hAnsi="Helvetica"/>
          <w:color w:val="000000" w:themeColor="text1"/>
        </w:rPr>
        <w:t xml:space="preserve"> and/or </w:t>
      </w:r>
      <w:r w:rsidR="00B26E25">
        <w:rPr>
          <w:rFonts w:ascii="Helvetica" w:hAnsi="Helvetica"/>
          <w:color w:val="000000" w:themeColor="text1"/>
        </w:rPr>
        <w:t>frame ranging (</w:t>
      </w:r>
      <w:r w:rsidR="001C0E35">
        <w:rPr>
          <w:rFonts w:ascii="Helvetica" w:hAnsi="Helvetica"/>
          <w:color w:val="000000" w:themeColor="text1"/>
        </w:rPr>
        <w:t>e</w:t>
      </w:r>
      <w:r w:rsidR="00B26E25">
        <w:rPr>
          <w:rFonts w:ascii="Helvetica" w:hAnsi="Helvetica"/>
          <w:color w:val="000000" w:themeColor="text1"/>
        </w:rPr>
        <w:t>.</w:t>
      </w:r>
      <w:r w:rsidR="001C0E35">
        <w:rPr>
          <w:rFonts w:ascii="Helvetica" w:hAnsi="Helvetica"/>
          <w:color w:val="000000" w:themeColor="text1"/>
        </w:rPr>
        <w:t>g</w:t>
      </w:r>
      <w:r w:rsidR="00B26E25">
        <w:rPr>
          <w:rFonts w:ascii="Helvetica" w:hAnsi="Helvetica"/>
          <w:color w:val="000000" w:themeColor="text1"/>
        </w:rPr>
        <w:t xml:space="preserve">. </w:t>
      </w:r>
      <w:r w:rsidR="007B0B23">
        <w:rPr>
          <w:rFonts w:ascii="Helvetica" w:hAnsi="Helvetica"/>
          <w:color w:val="000000" w:themeColor="text1"/>
        </w:rPr>
        <w:t>telecommand (</w:t>
      </w:r>
      <w:r w:rsidR="000927B5">
        <w:rPr>
          <w:rFonts w:ascii="Helvetica" w:hAnsi="Helvetica"/>
          <w:color w:val="000000" w:themeColor="text1"/>
        </w:rPr>
        <w:t>toward user</w:t>
      </w:r>
      <w:r w:rsidR="007B0B23">
        <w:rPr>
          <w:rFonts w:ascii="Helvetica" w:hAnsi="Helvetica"/>
          <w:color w:val="000000" w:themeColor="text1"/>
        </w:rPr>
        <w:t xml:space="preserve">) or </w:t>
      </w:r>
      <w:r w:rsidR="00B26E25">
        <w:rPr>
          <w:rFonts w:ascii="Helvetica" w:hAnsi="Helvetica"/>
          <w:color w:val="000000" w:themeColor="text1"/>
        </w:rPr>
        <w:t>telemetry</w:t>
      </w:r>
      <w:r w:rsidR="007B0B23">
        <w:rPr>
          <w:rFonts w:ascii="Helvetica" w:hAnsi="Helvetica"/>
          <w:color w:val="000000" w:themeColor="text1"/>
        </w:rPr>
        <w:t xml:space="preserve"> (</w:t>
      </w:r>
      <w:r w:rsidR="000927B5">
        <w:rPr>
          <w:rFonts w:ascii="Helvetica" w:hAnsi="Helvetica"/>
          <w:color w:val="000000" w:themeColor="text1"/>
        </w:rPr>
        <w:t>from user</w:t>
      </w:r>
      <w:r w:rsidR="007B0B23">
        <w:rPr>
          <w:rFonts w:ascii="Helvetica" w:hAnsi="Helvetica"/>
          <w:color w:val="000000" w:themeColor="text1"/>
        </w:rPr>
        <w:t>)</w:t>
      </w:r>
      <w:r w:rsidR="00B26E25">
        <w:rPr>
          <w:rFonts w:ascii="Helvetica" w:hAnsi="Helvetica"/>
          <w:color w:val="000000" w:themeColor="text1"/>
        </w:rPr>
        <w:t xml:space="preserve"> ranging</w:t>
      </w:r>
      <w:r w:rsidR="001C0E35">
        <w:rPr>
          <w:rFonts w:ascii="Helvetica" w:hAnsi="Helvetica"/>
          <w:color w:val="000000" w:themeColor="text1"/>
        </w:rPr>
        <w:t xml:space="preserve"> over RF or </w:t>
      </w:r>
      <w:r w:rsidR="00641BB7">
        <w:rPr>
          <w:rFonts w:ascii="Helvetica" w:hAnsi="Helvetica"/>
          <w:color w:val="000000" w:themeColor="text1"/>
        </w:rPr>
        <w:t>optical links</w:t>
      </w:r>
      <w:r w:rsidR="00B26E25">
        <w:rPr>
          <w:rFonts w:ascii="Helvetica" w:hAnsi="Helvetica"/>
          <w:color w:val="000000" w:themeColor="text1"/>
        </w:rPr>
        <w:t>)</w:t>
      </w:r>
      <w:r w:rsidR="00B0649C" w:rsidRPr="00C363D1">
        <w:rPr>
          <w:rFonts w:ascii="Helvetica" w:hAnsi="Helvetica"/>
          <w:color w:val="000000" w:themeColor="text1"/>
        </w:rPr>
        <w:t xml:space="preserve"> for in-situ metric tracking observables including Time Transfer.</w:t>
      </w:r>
      <w:r w:rsidR="000D1641" w:rsidRPr="00C363D1">
        <w:rPr>
          <w:rFonts w:ascii="Helvetica" w:hAnsi="Helvetica"/>
          <w:color w:val="000000" w:themeColor="text1"/>
        </w:rPr>
        <w:t xml:space="preserve"> Such standards would likely require adaptations </w:t>
      </w:r>
      <w:r w:rsidR="00053BE2" w:rsidRPr="00C363D1">
        <w:rPr>
          <w:rFonts w:ascii="Helvetica" w:hAnsi="Helvetica"/>
          <w:color w:val="000000" w:themeColor="text1"/>
        </w:rPr>
        <w:t xml:space="preserve">and/or </w:t>
      </w:r>
      <w:r w:rsidR="00672225" w:rsidRPr="00C363D1">
        <w:rPr>
          <w:rFonts w:ascii="Helvetica" w:hAnsi="Helvetica"/>
          <w:color w:val="000000" w:themeColor="text1"/>
        </w:rPr>
        <w:t>customization</w:t>
      </w:r>
      <w:r w:rsidR="00190549" w:rsidRPr="00C363D1">
        <w:rPr>
          <w:rFonts w:ascii="Helvetica" w:hAnsi="Helvetica"/>
          <w:color w:val="000000" w:themeColor="text1"/>
        </w:rPr>
        <w:t xml:space="preserve"> to include</w:t>
      </w:r>
      <w:r w:rsidR="004B7154" w:rsidRPr="00C363D1">
        <w:rPr>
          <w:rFonts w:ascii="Helvetica" w:hAnsi="Helvetica"/>
          <w:color w:val="000000" w:themeColor="text1"/>
        </w:rPr>
        <w:t>:</w:t>
      </w:r>
      <w:r w:rsidR="00B0649C" w:rsidRPr="00C363D1">
        <w:rPr>
          <w:rFonts w:ascii="Helvetica" w:hAnsi="Helvetica"/>
          <w:color w:val="000000" w:themeColor="text1"/>
        </w:rPr>
        <w:t xml:space="preserve"> </w:t>
      </w:r>
    </w:p>
    <w:p w14:paraId="273C2EEF" w14:textId="0C8B8DD0" w:rsidR="00456ABC" w:rsidRPr="00C363D1" w:rsidRDefault="00456ABC" w:rsidP="004E2116">
      <w:pPr>
        <w:pStyle w:val="ListParagraph"/>
        <w:numPr>
          <w:ilvl w:val="0"/>
          <w:numId w:val="14"/>
        </w:numPr>
        <w:rPr>
          <w:rFonts w:ascii="Helvetica" w:hAnsi="Helvetica"/>
          <w:color w:val="000000" w:themeColor="text1"/>
        </w:rPr>
      </w:pPr>
      <w:r w:rsidRPr="00C363D1">
        <w:rPr>
          <w:rFonts w:ascii="Helvetica" w:hAnsi="Helvetica"/>
          <w:color w:val="000000" w:themeColor="text1"/>
        </w:rPr>
        <w:t xml:space="preserve">Identification of </w:t>
      </w:r>
      <w:r w:rsidR="00AC48DF" w:rsidRPr="00C363D1">
        <w:rPr>
          <w:rFonts w:ascii="Helvetica" w:hAnsi="Helvetica"/>
          <w:color w:val="000000" w:themeColor="text1"/>
        </w:rPr>
        <w:t>center frequenc</w:t>
      </w:r>
      <w:r w:rsidR="00F41475" w:rsidRPr="00C363D1">
        <w:rPr>
          <w:rFonts w:ascii="Helvetica" w:hAnsi="Helvetica"/>
          <w:color w:val="000000" w:themeColor="text1"/>
        </w:rPr>
        <w:t>y</w:t>
      </w:r>
      <w:r w:rsidR="00802248" w:rsidRPr="00C363D1">
        <w:rPr>
          <w:rFonts w:ascii="Helvetica" w:hAnsi="Helvetica"/>
          <w:color w:val="000000" w:themeColor="text1"/>
        </w:rPr>
        <w:t>,</w:t>
      </w:r>
      <w:r w:rsidR="00980A85" w:rsidRPr="00C363D1">
        <w:rPr>
          <w:rFonts w:ascii="Helvetica" w:hAnsi="Helvetica"/>
          <w:color w:val="000000" w:themeColor="text1"/>
        </w:rPr>
        <w:t xml:space="preserve"> PN code and</w:t>
      </w:r>
      <w:r w:rsidR="00AC48DF" w:rsidRPr="00C363D1">
        <w:rPr>
          <w:rFonts w:ascii="Helvetica" w:hAnsi="Helvetica"/>
          <w:color w:val="000000" w:themeColor="text1"/>
        </w:rPr>
        <w:t xml:space="preserve"> chipping rate</w:t>
      </w:r>
      <w:r w:rsidR="00802248" w:rsidRPr="00C363D1">
        <w:rPr>
          <w:rFonts w:ascii="Helvetica" w:hAnsi="Helvetica"/>
          <w:color w:val="000000" w:themeColor="text1"/>
        </w:rPr>
        <w:t xml:space="preserve"> combinations</w:t>
      </w:r>
      <w:r w:rsidR="00662CF3" w:rsidRPr="00C363D1">
        <w:rPr>
          <w:rFonts w:ascii="Helvetica" w:hAnsi="Helvetica"/>
          <w:color w:val="000000" w:themeColor="text1"/>
        </w:rPr>
        <w:t xml:space="preserve"> conducive to enabling </w:t>
      </w:r>
      <w:r w:rsidR="00AC57D1" w:rsidRPr="00C363D1">
        <w:rPr>
          <w:rFonts w:ascii="Helvetica" w:hAnsi="Helvetica"/>
          <w:color w:val="000000" w:themeColor="text1"/>
        </w:rPr>
        <w:t>time transfer</w:t>
      </w:r>
      <w:r w:rsidR="000E5DAD" w:rsidRPr="00C363D1">
        <w:rPr>
          <w:rFonts w:ascii="Helvetica" w:hAnsi="Helvetica"/>
          <w:color w:val="000000" w:themeColor="text1"/>
        </w:rPr>
        <w:t>,</w:t>
      </w:r>
      <w:r w:rsidR="00AC57D1" w:rsidRPr="00C363D1">
        <w:rPr>
          <w:rFonts w:ascii="Helvetica" w:hAnsi="Helvetica"/>
          <w:color w:val="000000" w:themeColor="text1"/>
        </w:rPr>
        <w:t xml:space="preserve"> </w:t>
      </w:r>
      <w:r w:rsidR="00980A85" w:rsidRPr="00C363D1">
        <w:rPr>
          <w:rFonts w:ascii="Helvetica" w:hAnsi="Helvetica"/>
          <w:color w:val="000000" w:themeColor="text1"/>
        </w:rPr>
        <w:t>in addition to range</w:t>
      </w:r>
      <w:r w:rsidR="00CD3532" w:rsidRPr="00C363D1">
        <w:rPr>
          <w:rFonts w:ascii="Helvetica" w:hAnsi="Helvetica"/>
          <w:color w:val="000000" w:themeColor="text1"/>
        </w:rPr>
        <w:t xml:space="preserve"> (or pseudorange)</w:t>
      </w:r>
      <w:r w:rsidR="00980A85" w:rsidRPr="00C363D1">
        <w:rPr>
          <w:rFonts w:ascii="Helvetica" w:hAnsi="Helvetica"/>
          <w:color w:val="000000" w:themeColor="text1"/>
        </w:rPr>
        <w:t xml:space="preserve"> and Doppler </w:t>
      </w:r>
      <w:r w:rsidR="004E2116" w:rsidRPr="00C363D1">
        <w:rPr>
          <w:rFonts w:ascii="Helvetica" w:hAnsi="Helvetica"/>
          <w:color w:val="000000" w:themeColor="text1"/>
        </w:rPr>
        <w:t>observables.</w:t>
      </w:r>
    </w:p>
    <w:p w14:paraId="30DDD87B" w14:textId="33DDD53A" w:rsidR="006F12B9" w:rsidRPr="00C363D1" w:rsidRDefault="00072277" w:rsidP="004E2116">
      <w:pPr>
        <w:pStyle w:val="ListParagraph"/>
        <w:numPr>
          <w:ilvl w:val="0"/>
          <w:numId w:val="14"/>
        </w:numPr>
        <w:rPr>
          <w:rFonts w:ascii="Helvetica" w:hAnsi="Helvetica"/>
          <w:color w:val="000000" w:themeColor="text1"/>
        </w:rPr>
      </w:pPr>
      <w:r w:rsidRPr="00C363D1">
        <w:rPr>
          <w:rFonts w:ascii="Helvetica" w:hAnsi="Helvetica"/>
          <w:color w:val="000000" w:themeColor="text1"/>
        </w:rPr>
        <w:t>Channelization</w:t>
      </w:r>
      <w:r w:rsidR="00BE46BD" w:rsidRPr="00C363D1">
        <w:rPr>
          <w:rFonts w:ascii="Helvetica" w:hAnsi="Helvetica"/>
          <w:color w:val="000000" w:themeColor="text1"/>
        </w:rPr>
        <w:t xml:space="preserve"> within the wider </w:t>
      </w:r>
      <w:r w:rsidR="00507E2A" w:rsidRPr="00C363D1">
        <w:rPr>
          <w:rFonts w:ascii="Helvetica" w:hAnsi="Helvetica"/>
          <w:color w:val="000000" w:themeColor="text1"/>
        </w:rPr>
        <w:t>frequency band allocations.</w:t>
      </w:r>
    </w:p>
    <w:p w14:paraId="6CEEBD6A" w14:textId="66054C57" w:rsidR="00A559F7" w:rsidRPr="00C363D1" w:rsidRDefault="00A559F7" w:rsidP="004E2116">
      <w:pPr>
        <w:pStyle w:val="ListParagraph"/>
        <w:numPr>
          <w:ilvl w:val="0"/>
          <w:numId w:val="14"/>
        </w:numPr>
        <w:rPr>
          <w:rFonts w:ascii="Helvetica" w:hAnsi="Helvetica"/>
          <w:color w:val="000000" w:themeColor="text1"/>
        </w:rPr>
      </w:pPr>
      <w:r w:rsidRPr="00C363D1">
        <w:rPr>
          <w:rFonts w:ascii="Helvetica" w:hAnsi="Helvetica"/>
          <w:color w:val="000000" w:themeColor="text1"/>
        </w:rPr>
        <w:t>Identification of</w:t>
      </w:r>
      <w:r w:rsidR="003A4EDF" w:rsidRPr="00C363D1">
        <w:rPr>
          <w:rFonts w:ascii="Helvetica" w:hAnsi="Helvetica"/>
          <w:color w:val="000000" w:themeColor="text1"/>
        </w:rPr>
        <w:t xml:space="preserve"> suitable </w:t>
      </w:r>
      <w:r w:rsidR="00593361" w:rsidRPr="00C363D1">
        <w:rPr>
          <w:rFonts w:ascii="Helvetica" w:hAnsi="Helvetica"/>
          <w:color w:val="000000" w:themeColor="text1"/>
        </w:rPr>
        <w:t>instantiation</w:t>
      </w:r>
      <w:r w:rsidR="00674BF2" w:rsidRPr="00C363D1">
        <w:rPr>
          <w:rFonts w:ascii="Helvetica" w:hAnsi="Helvetica"/>
          <w:color w:val="000000" w:themeColor="text1"/>
        </w:rPr>
        <w:t>(s)</w:t>
      </w:r>
      <w:r w:rsidR="00593361" w:rsidRPr="00C363D1">
        <w:rPr>
          <w:rFonts w:ascii="Helvetica" w:hAnsi="Helvetica"/>
          <w:color w:val="000000" w:themeColor="text1"/>
        </w:rPr>
        <w:t xml:space="preserve"> with </w:t>
      </w:r>
      <w:r w:rsidR="00662DFF" w:rsidRPr="00C363D1">
        <w:rPr>
          <w:rFonts w:ascii="Helvetica" w:hAnsi="Helvetica"/>
          <w:color w:val="000000" w:themeColor="text1"/>
        </w:rPr>
        <w:t>well</w:t>
      </w:r>
      <w:r w:rsidR="00794520" w:rsidRPr="00C363D1">
        <w:rPr>
          <w:rFonts w:ascii="Helvetica" w:hAnsi="Helvetica"/>
          <w:color w:val="000000" w:themeColor="text1"/>
        </w:rPr>
        <w:t>-</w:t>
      </w:r>
      <w:r w:rsidR="00662DFF" w:rsidRPr="00C363D1">
        <w:rPr>
          <w:rFonts w:ascii="Helvetica" w:hAnsi="Helvetica"/>
          <w:color w:val="000000" w:themeColor="text1"/>
        </w:rPr>
        <w:t xml:space="preserve">defined </w:t>
      </w:r>
      <w:r w:rsidR="004E3D0E" w:rsidRPr="00C363D1">
        <w:rPr>
          <w:rFonts w:ascii="Helvetica" w:hAnsi="Helvetica"/>
          <w:color w:val="000000" w:themeColor="text1"/>
        </w:rPr>
        <w:t xml:space="preserve">link parameter definitions, such as </w:t>
      </w:r>
      <w:r w:rsidR="007B3676" w:rsidRPr="00C363D1">
        <w:rPr>
          <w:rFonts w:ascii="Helvetica" w:hAnsi="Helvetica"/>
          <w:color w:val="000000" w:themeColor="text1"/>
        </w:rPr>
        <w:t>data modulation</w:t>
      </w:r>
      <w:r w:rsidR="00B213CA" w:rsidRPr="00C363D1">
        <w:rPr>
          <w:rFonts w:ascii="Helvetica" w:hAnsi="Helvetica"/>
          <w:color w:val="000000" w:themeColor="text1"/>
        </w:rPr>
        <w:t>, data rate, modulation indices</w:t>
      </w:r>
      <w:r w:rsidR="00BF49C9" w:rsidRPr="00C363D1">
        <w:rPr>
          <w:rFonts w:ascii="Helvetica" w:hAnsi="Helvetica"/>
          <w:color w:val="000000" w:themeColor="text1"/>
        </w:rPr>
        <w:t xml:space="preserve"> and power sharing</w:t>
      </w:r>
      <w:r w:rsidR="00B213CA" w:rsidRPr="00C363D1">
        <w:rPr>
          <w:rFonts w:ascii="Helvetica" w:hAnsi="Helvetica"/>
          <w:color w:val="000000" w:themeColor="text1"/>
        </w:rPr>
        <w:t xml:space="preserve">, data and PN </w:t>
      </w:r>
      <w:r w:rsidR="00300A23" w:rsidRPr="00C363D1">
        <w:rPr>
          <w:rFonts w:ascii="Helvetica" w:hAnsi="Helvetica"/>
          <w:color w:val="000000" w:themeColor="text1"/>
        </w:rPr>
        <w:t>shaping</w:t>
      </w:r>
      <w:r w:rsidR="00B54D2B" w:rsidRPr="00C363D1">
        <w:rPr>
          <w:rFonts w:ascii="Helvetica" w:hAnsi="Helvetica"/>
          <w:color w:val="000000" w:themeColor="text1"/>
        </w:rPr>
        <w:t xml:space="preserve">, frequency, </w:t>
      </w:r>
      <w:r w:rsidR="00DF5EF5" w:rsidRPr="00C363D1">
        <w:rPr>
          <w:rFonts w:ascii="Helvetica" w:hAnsi="Helvetica"/>
          <w:color w:val="000000" w:themeColor="text1"/>
        </w:rPr>
        <w:t>chip rate</w:t>
      </w:r>
      <w:r w:rsidR="00BF49C9" w:rsidRPr="00C363D1">
        <w:rPr>
          <w:rFonts w:ascii="Helvetica" w:hAnsi="Helvetica"/>
          <w:color w:val="000000" w:themeColor="text1"/>
        </w:rPr>
        <w:t>, etc.</w:t>
      </w:r>
    </w:p>
    <w:p w14:paraId="3587BFB0" w14:textId="6A86D363" w:rsidR="0093366B" w:rsidRPr="00C363D1" w:rsidRDefault="0093366B" w:rsidP="004E2116">
      <w:pPr>
        <w:pStyle w:val="ListParagraph"/>
        <w:numPr>
          <w:ilvl w:val="0"/>
          <w:numId w:val="14"/>
        </w:numPr>
        <w:rPr>
          <w:rFonts w:ascii="Helvetica" w:hAnsi="Helvetica"/>
          <w:color w:val="000000" w:themeColor="text1"/>
        </w:rPr>
      </w:pPr>
      <w:r>
        <w:rPr>
          <w:rFonts w:ascii="Helvetica" w:hAnsi="Helvetica"/>
          <w:color w:val="000000" w:themeColor="text1"/>
        </w:rPr>
        <w:t xml:space="preserve">Scenarios include </w:t>
      </w:r>
      <w:r w:rsidR="00B432CD">
        <w:rPr>
          <w:rFonts w:ascii="Helvetica" w:hAnsi="Helvetica"/>
          <w:color w:val="000000" w:themeColor="text1"/>
        </w:rPr>
        <w:t xml:space="preserve">(1) </w:t>
      </w:r>
      <w:r w:rsidR="006B7175">
        <w:rPr>
          <w:rFonts w:ascii="Helvetica" w:hAnsi="Helvetica"/>
          <w:color w:val="000000" w:themeColor="text1"/>
        </w:rPr>
        <w:t xml:space="preserve">observables derived from two-way </w:t>
      </w:r>
      <w:r w:rsidR="00882B28">
        <w:rPr>
          <w:rFonts w:ascii="Helvetica" w:hAnsi="Helvetica"/>
          <w:color w:val="000000" w:themeColor="text1"/>
        </w:rPr>
        <w:t>(i.e. bi-directional) links,</w:t>
      </w:r>
      <w:r w:rsidR="00B432CD">
        <w:rPr>
          <w:rFonts w:ascii="Helvetica" w:hAnsi="Helvetica"/>
          <w:color w:val="000000" w:themeColor="text1"/>
        </w:rPr>
        <w:t xml:space="preserve"> </w:t>
      </w:r>
      <w:r w:rsidR="00882B28">
        <w:rPr>
          <w:rFonts w:ascii="Helvetica" w:hAnsi="Helvetica"/>
          <w:color w:val="000000" w:themeColor="text1"/>
        </w:rPr>
        <w:t xml:space="preserve">and </w:t>
      </w:r>
      <w:r w:rsidR="00387215">
        <w:rPr>
          <w:rFonts w:ascii="Helvetica" w:hAnsi="Helvetica"/>
          <w:color w:val="000000" w:themeColor="text1"/>
        </w:rPr>
        <w:t xml:space="preserve">(2) </w:t>
      </w:r>
      <w:r w:rsidR="00CF35BA">
        <w:rPr>
          <w:rFonts w:ascii="Helvetica" w:hAnsi="Helvetica"/>
          <w:color w:val="000000" w:themeColor="text1"/>
        </w:rPr>
        <w:t>observables derived from one-way (i.e. unidirectional</w:t>
      </w:r>
      <w:r w:rsidR="00B432CD">
        <w:rPr>
          <w:rFonts w:ascii="Helvetica" w:hAnsi="Helvetica"/>
          <w:color w:val="000000" w:themeColor="text1"/>
        </w:rPr>
        <w:t>) links</w:t>
      </w:r>
      <w:r w:rsidR="00F53B87">
        <w:rPr>
          <w:rFonts w:ascii="Helvetica" w:hAnsi="Helvetica"/>
          <w:color w:val="000000" w:themeColor="text1"/>
        </w:rPr>
        <w:t>.</w:t>
      </w:r>
    </w:p>
    <w:p w14:paraId="5BB7D0A4" w14:textId="77777777" w:rsidR="00B0649C" w:rsidRPr="00C363D1" w:rsidRDefault="00B0649C">
      <w:pPr>
        <w:rPr>
          <w:rFonts w:ascii="Helvetica" w:hAnsi="Helvetica"/>
          <w:color w:val="000000" w:themeColor="text1"/>
        </w:rPr>
      </w:pPr>
    </w:p>
    <w:p w14:paraId="5765143E" w14:textId="77777777" w:rsidR="00B0649C" w:rsidRPr="00C363D1" w:rsidRDefault="00B0649C">
      <w:pPr>
        <w:rPr>
          <w:rFonts w:ascii="Helvetica" w:hAnsi="Helvetica"/>
          <w:color w:val="000000" w:themeColor="text1"/>
        </w:rPr>
      </w:pPr>
    </w:p>
    <w:p w14:paraId="4E2D6B83" w14:textId="21398526" w:rsidR="00B0649C" w:rsidRPr="00C363D1" w:rsidRDefault="00B0649C">
      <w:pPr>
        <w:rPr>
          <w:rFonts w:ascii="Helvetica" w:hAnsi="Helvetica"/>
          <w:b/>
          <w:bCs/>
          <w:color w:val="000000" w:themeColor="text1"/>
          <w:u w:val="single"/>
        </w:rPr>
      </w:pPr>
      <w:r w:rsidRPr="00C363D1">
        <w:rPr>
          <w:rFonts w:ascii="Helvetica" w:hAnsi="Helvetica"/>
          <w:b/>
          <w:bCs/>
          <w:color w:val="000000" w:themeColor="text1"/>
          <w:u w:val="single"/>
        </w:rPr>
        <w:t>Interoperability Test Plans:</w:t>
      </w:r>
    </w:p>
    <w:p w14:paraId="76DC1A45" w14:textId="77777777" w:rsidR="00B0649C" w:rsidRPr="00C363D1" w:rsidRDefault="00B0649C">
      <w:pPr>
        <w:rPr>
          <w:rFonts w:ascii="Helvetica" w:hAnsi="Helvetica"/>
          <w:color w:val="000000" w:themeColor="text1"/>
        </w:rPr>
      </w:pPr>
    </w:p>
    <w:p w14:paraId="27FE63AB" w14:textId="73A7DC2D" w:rsidR="007E6ED9" w:rsidRPr="00C363D1" w:rsidRDefault="003033B2">
      <w:pPr>
        <w:rPr>
          <w:rFonts w:ascii="Helvetica" w:hAnsi="Helvetica"/>
          <w:color w:val="000000" w:themeColor="text1"/>
        </w:rPr>
      </w:pPr>
      <w:r w:rsidRPr="00C363D1">
        <w:rPr>
          <w:rFonts w:ascii="Helvetica" w:hAnsi="Helvetica"/>
          <w:color w:val="000000" w:themeColor="text1"/>
        </w:rPr>
        <w:t xml:space="preserve">CCSDS </w:t>
      </w:r>
      <w:r w:rsidR="001A2E9D" w:rsidRPr="00C363D1">
        <w:rPr>
          <w:rFonts w:ascii="Helvetica" w:hAnsi="Helvetica"/>
          <w:color w:val="000000" w:themeColor="text1"/>
        </w:rPr>
        <w:t xml:space="preserve">Nav WG </w:t>
      </w:r>
      <w:r w:rsidR="00ED2B6C" w:rsidRPr="00C363D1">
        <w:rPr>
          <w:rFonts w:ascii="Helvetica" w:hAnsi="Helvetica"/>
          <w:color w:val="000000" w:themeColor="text1"/>
        </w:rPr>
        <w:t xml:space="preserve">experience </w:t>
      </w:r>
      <w:r w:rsidR="00B11653" w:rsidRPr="00C363D1">
        <w:rPr>
          <w:rFonts w:ascii="Helvetica" w:hAnsi="Helvetica"/>
          <w:color w:val="000000" w:themeColor="text1"/>
        </w:rPr>
        <w:t>on</w:t>
      </w:r>
      <w:r w:rsidR="00ED2B6C" w:rsidRPr="00C363D1">
        <w:rPr>
          <w:rFonts w:ascii="Helvetica" w:hAnsi="Helvetica"/>
          <w:color w:val="000000" w:themeColor="text1"/>
        </w:rPr>
        <w:t xml:space="preserve"> developing test plan</w:t>
      </w:r>
      <w:r w:rsidR="00B11653" w:rsidRPr="00C363D1">
        <w:rPr>
          <w:rFonts w:ascii="Helvetica" w:hAnsi="Helvetica"/>
          <w:color w:val="000000" w:themeColor="text1"/>
        </w:rPr>
        <w:t xml:space="preserve">s </w:t>
      </w:r>
      <w:r w:rsidR="005C0661" w:rsidRPr="00C363D1">
        <w:rPr>
          <w:rFonts w:ascii="Helvetica" w:hAnsi="Helvetica"/>
          <w:color w:val="000000" w:themeColor="text1"/>
        </w:rPr>
        <w:t>could be leverage</w:t>
      </w:r>
      <w:r w:rsidR="0049009F" w:rsidRPr="00C363D1">
        <w:rPr>
          <w:rFonts w:ascii="Helvetica" w:hAnsi="Helvetica"/>
          <w:color w:val="000000" w:themeColor="text1"/>
        </w:rPr>
        <w:t>d to generate a set of recommended</w:t>
      </w:r>
      <w:r w:rsidR="005C0661" w:rsidRPr="00C363D1">
        <w:rPr>
          <w:rFonts w:ascii="Helvetica" w:hAnsi="Helvetica"/>
          <w:color w:val="000000" w:themeColor="text1"/>
        </w:rPr>
        <w:t xml:space="preserve"> </w:t>
      </w:r>
      <w:r w:rsidR="007E6ED9" w:rsidRPr="00C363D1">
        <w:rPr>
          <w:rFonts w:ascii="Helvetica" w:hAnsi="Helvetica"/>
          <w:color w:val="000000" w:themeColor="text1"/>
        </w:rPr>
        <w:t xml:space="preserve">Test Plans for </w:t>
      </w:r>
      <w:r w:rsidR="008011B8" w:rsidRPr="00C363D1">
        <w:rPr>
          <w:rFonts w:ascii="Helvetica" w:hAnsi="Helvetica"/>
          <w:color w:val="000000" w:themeColor="text1"/>
        </w:rPr>
        <w:t xml:space="preserve">verifying the interoperability of </w:t>
      </w:r>
      <w:r w:rsidR="007C2F56" w:rsidRPr="00C363D1">
        <w:rPr>
          <w:rFonts w:ascii="Helvetica" w:hAnsi="Helvetica"/>
          <w:color w:val="000000" w:themeColor="text1"/>
        </w:rPr>
        <w:t xml:space="preserve">Interfaces for </w:t>
      </w:r>
      <w:r w:rsidR="0077325A" w:rsidRPr="00C363D1">
        <w:rPr>
          <w:rFonts w:ascii="Helvetica" w:hAnsi="Helvetica"/>
          <w:color w:val="000000" w:themeColor="text1"/>
        </w:rPr>
        <w:t xml:space="preserve">Services offered by </w:t>
      </w:r>
      <w:r w:rsidR="00E44E36" w:rsidRPr="00C363D1">
        <w:rPr>
          <w:rFonts w:ascii="Helvetica" w:hAnsi="Helvetica"/>
          <w:color w:val="000000" w:themeColor="text1"/>
        </w:rPr>
        <w:t xml:space="preserve">an overall System </w:t>
      </w:r>
      <w:r w:rsidR="00F840D7" w:rsidRPr="00C363D1">
        <w:rPr>
          <w:rFonts w:ascii="Helvetica" w:hAnsi="Helvetica"/>
          <w:color w:val="000000" w:themeColor="text1"/>
        </w:rPr>
        <w:t xml:space="preserve">comprised </w:t>
      </w:r>
      <w:r w:rsidR="00864FF7" w:rsidRPr="00C363D1">
        <w:rPr>
          <w:rFonts w:ascii="Helvetica" w:hAnsi="Helvetica"/>
          <w:color w:val="000000" w:themeColor="text1"/>
        </w:rPr>
        <w:t xml:space="preserve">of individual </w:t>
      </w:r>
      <w:r w:rsidR="007E6ED9" w:rsidRPr="00C363D1">
        <w:rPr>
          <w:rFonts w:ascii="Helvetica" w:hAnsi="Helvetica"/>
          <w:color w:val="000000" w:themeColor="text1"/>
        </w:rPr>
        <w:t>Position, Navigation, Timing System</w:t>
      </w:r>
      <w:r w:rsidR="00701891" w:rsidRPr="00C363D1">
        <w:rPr>
          <w:rFonts w:ascii="Helvetica" w:hAnsi="Helvetica"/>
          <w:color w:val="000000" w:themeColor="text1"/>
        </w:rPr>
        <w:t>s</w:t>
      </w:r>
      <w:r w:rsidR="007C2F56" w:rsidRPr="00C363D1">
        <w:rPr>
          <w:rFonts w:ascii="Helvetica" w:hAnsi="Helvetica"/>
          <w:color w:val="000000" w:themeColor="text1"/>
        </w:rPr>
        <w:t>.</w:t>
      </w:r>
    </w:p>
    <w:p w14:paraId="546D49E2" w14:textId="77777777" w:rsidR="00C00736" w:rsidRPr="003B6C11" w:rsidRDefault="00C00736">
      <w:pPr>
        <w:rPr>
          <w:rFonts w:ascii="Helvetica" w:hAnsi="Helvetica"/>
          <w:color w:val="000000" w:themeColor="text1"/>
        </w:rPr>
      </w:pPr>
    </w:p>
    <w:p w14:paraId="1DF0E4FF" w14:textId="77777777" w:rsidR="00C00736" w:rsidRPr="003B6C11" w:rsidRDefault="00C00736">
      <w:pPr>
        <w:rPr>
          <w:rFonts w:ascii="Helvetica" w:hAnsi="Helvetica"/>
          <w:color w:val="000000" w:themeColor="text1"/>
        </w:rPr>
      </w:pPr>
    </w:p>
    <w:sectPr w:rsidR="00C00736" w:rsidRPr="003B6C1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B8777" w14:textId="77777777" w:rsidR="006E4CA4" w:rsidRDefault="006E4CA4" w:rsidP="00D06FC2">
      <w:r>
        <w:separator/>
      </w:r>
    </w:p>
  </w:endnote>
  <w:endnote w:type="continuationSeparator" w:id="0">
    <w:p w14:paraId="3CB1059A" w14:textId="77777777" w:rsidR="006E4CA4" w:rsidRDefault="006E4CA4" w:rsidP="00D06FC2">
      <w:r>
        <w:continuationSeparator/>
      </w:r>
    </w:p>
  </w:endnote>
  <w:endnote w:type="continuationNotice" w:id="1">
    <w:p w14:paraId="5DC3BCD3" w14:textId="77777777" w:rsidR="006E4CA4" w:rsidRDefault="006E4C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Times New Roman Bold">
    <w:altName w:val="Times New Roman"/>
    <w:panose1 w:val="020B06040202020202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0804575"/>
      <w:docPartObj>
        <w:docPartGallery w:val="Page Numbers (Bottom of Page)"/>
        <w:docPartUnique/>
      </w:docPartObj>
    </w:sdtPr>
    <w:sdtContent>
      <w:p w14:paraId="1C84CC7F" w14:textId="52F09E4B" w:rsidR="00D06FC2" w:rsidRDefault="00D06FC2" w:rsidP="001B60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91AC1F" w14:textId="77777777" w:rsidR="00D06FC2" w:rsidRDefault="00D06FC2" w:rsidP="00D06F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0087341"/>
      <w:docPartObj>
        <w:docPartGallery w:val="Page Numbers (Bottom of Page)"/>
        <w:docPartUnique/>
      </w:docPartObj>
    </w:sdtPr>
    <w:sdtContent>
      <w:p w14:paraId="465FDB15" w14:textId="5983519D" w:rsidR="00D06FC2" w:rsidRDefault="00D06FC2" w:rsidP="001B60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0D0404" w14:textId="77777777" w:rsidR="00D06FC2" w:rsidRDefault="00D06FC2" w:rsidP="00D06FC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7456" w14:textId="77777777" w:rsidR="00B10BA1" w:rsidRDefault="00B10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33F10" w14:textId="77777777" w:rsidR="006E4CA4" w:rsidRDefault="006E4CA4" w:rsidP="00D06FC2">
      <w:r>
        <w:separator/>
      </w:r>
    </w:p>
  </w:footnote>
  <w:footnote w:type="continuationSeparator" w:id="0">
    <w:p w14:paraId="1D954EFC" w14:textId="77777777" w:rsidR="006E4CA4" w:rsidRDefault="006E4CA4" w:rsidP="00D06FC2">
      <w:r>
        <w:continuationSeparator/>
      </w:r>
    </w:p>
  </w:footnote>
  <w:footnote w:type="continuationNotice" w:id="1">
    <w:p w14:paraId="21758A00" w14:textId="77777777" w:rsidR="006E4CA4" w:rsidRDefault="006E4C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DD61" w14:textId="66038086" w:rsidR="00B10BA1" w:rsidRDefault="00EA5D88">
    <w:pPr>
      <w:pStyle w:val="Header"/>
    </w:pPr>
    <w:r>
      <w:rPr>
        <w:noProof/>
      </w:rPr>
    </w:r>
    <w:r w:rsidR="00EA5D88">
      <w:rPr>
        <w:noProof/>
      </w:rPr>
      <w:pict w14:anchorId="2F6680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0407" o:spid="_x0000_s1027" type="#_x0000_t136" alt="" style="position:absolute;margin-left:0;margin-top:0;width:193pt;height:88pt;rotation:315;z-index:-251658239;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Calibri&quot;;font-size:1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F4C5" w14:textId="1CAE2F80" w:rsidR="00B10BA1" w:rsidRDefault="00EA5D88">
    <w:pPr>
      <w:pStyle w:val="Header"/>
    </w:pPr>
    <w:r>
      <w:rPr>
        <w:noProof/>
      </w:rPr>
    </w:r>
    <w:r w:rsidR="00EA5D88">
      <w:rPr>
        <w:noProof/>
      </w:rPr>
      <w:pict w14:anchorId="616108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0408" o:spid="_x0000_s1026" type="#_x0000_t136" alt="" style="position:absolute;margin-left:0;margin-top:0;width:193pt;height:88pt;rotation:315;z-index:-251658238;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Calibri&quot;;font-size:1in"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B98A" w14:textId="0E525EE0" w:rsidR="00B10BA1" w:rsidRDefault="00EA5D88">
    <w:pPr>
      <w:pStyle w:val="Header"/>
    </w:pPr>
    <w:r>
      <w:rPr>
        <w:noProof/>
      </w:rPr>
    </w:r>
    <w:r w:rsidR="00EA5D88">
      <w:rPr>
        <w:noProof/>
      </w:rPr>
      <w:pict w14:anchorId="090E7B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0406" o:spid="_x0000_s1025" type="#_x0000_t136" alt="" style="position:absolute;margin-left:0;margin-top:0;width:193pt;height:88pt;rotation:315;z-index:-251658240;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Calibri&quot;;font-size:1in"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FB7"/>
    <w:multiLevelType w:val="hybridMultilevel"/>
    <w:tmpl w:val="974CCD3E"/>
    <w:lvl w:ilvl="0" w:tplc="82207086">
      <w:start w:val="1"/>
      <w:numFmt w:val="bullet"/>
      <w:lvlText w:val="•"/>
      <w:lvlJc w:val="left"/>
      <w:pPr>
        <w:tabs>
          <w:tab w:val="num" w:pos="720"/>
        </w:tabs>
        <w:ind w:left="720" w:hanging="360"/>
      </w:pPr>
      <w:rPr>
        <w:rFonts w:ascii="Arial" w:hAnsi="Arial" w:hint="default"/>
      </w:rPr>
    </w:lvl>
    <w:lvl w:ilvl="1" w:tplc="4E043F92">
      <w:start w:val="1"/>
      <w:numFmt w:val="bullet"/>
      <w:lvlText w:val="•"/>
      <w:lvlJc w:val="left"/>
      <w:pPr>
        <w:tabs>
          <w:tab w:val="num" w:pos="1440"/>
        </w:tabs>
        <w:ind w:left="1440" w:hanging="360"/>
      </w:pPr>
      <w:rPr>
        <w:rFonts w:ascii="Arial" w:hAnsi="Arial" w:hint="default"/>
      </w:rPr>
    </w:lvl>
    <w:lvl w:ilvl="2" w:tplc="0F20842C" w:tentative="1">
      <w:start w:val="1"/>
      <w:numFmt w:val="bullet"/>
      <w:lvlText w:val="•"/>
      <w:lvlJc w:val="left"/>
      <w:pPr>
        <w:tabs>
          <w:tab w:val="num" w:pos="2160"/>
        </w:tabs>
        <w:ind w:left="2160" w:hanging="360"/>
      </w:pPr>
      <w:rPr>
        <w:rFonts w:ascii="Arial" w:hAnsi="Arial" w:hint="default"/>
      </w:rPr>
    </w:lvl>
    <w:lvl w:ilvl="3" w:tplc="0E2E7C3E" w:tentative="1">
      <w:start w:val="1"/>
      <w:numFmt w:val="bullet"/>
      <w:lvlText w:val="•"/>
      <w:lvlJc w:val="left"/>
      <w:pPr>
        <w:tabs>
          <w:tab w:val="num" w:pos="2880"/>
        </w:tabs>
        <w:ind w:left="2880" w:hanging="360"/>
      </w:pPr>
      <w:rPr>
        <w:rFonts w:ascii="Arial" w:hAnsi="Arial" w:hint="default"/>
      </w:rPr>
    </w:lvl>
    <w:lvl w:ilvl="4" w:tplc="EA56732E" w:tentative="1">
      <w:start w:val="1"/>
      <w:numFmt w:val="bullet"/>
      <w:lvlText w:val="•"/>
      <w:lvlJc w:val="left"/>
      <w:pPr>
        <w:tabs>
          <w:tab w:val="num" w:pos="3600"/>
        </w:tabs>
        <w:ind w:left="3600" w:hanging="360"/>
      </w:pPr>
      <w:rPr>
        <w:rFonts w:ascii="Arial" w:hAnsi="Arial" w:hint="default"/>
      </w:rPr>
    </w:lvl>
    <w:lvl w:ilvl="5" w:tplc="0DC8F1FC" w:tentative="1">
      <w:start w:val="1"/>
      <w:numFmt w:val="bullet"/>
      <w:lvlText w:val="•"/>
      <w:lvlJc w:val="left"/>
      <w:pPr>
        <w:tabs>
          <w:tab w:val="num" w:pos="4320"/>
        </w:tabs>
        <w:ind w:left="4320" w:hanging="360"/>
      </w:pPr>
      <w:rPr>
        <w:rFonts w:ascii="Arial" w:hAnsi="Arial" w:hint="default"/>
      </w:rPr>
    </w:lvl>
    <w:lvl w:ilvl="6" w:tplc="F844E6AC" w:tentative="1">
      <w:start w:val="1"/>
      <w:numFmt w:val="bullet"/>
      <w:lvlText w:val="•"/>
      <w:lvlJc w:val="left"/>
      <w:pPr>
        <w:tabs>
          <w:tab w:val="num" w:pos="5040"/>
        </w:tabs>
        <w:ind w:left="5040" w:hanging="360"/>
      </w:pPr>
      <w:rPr>
        <w:rFonts w:ascii="Arial" w:hAnsi="Arial" w:hint="default"/>
      </w:rPr>
    </w:lvl>
    <w:lvl w:ilvl="7" w:tplc="1A8E1754" w:tentative="1">
      <w:start w:val="1"/>
      <w:numFmt w:val="bullet"/>
      <w:lvlText w:val="•"/>
      <w:lvlJc w:val="left"/>
      <w:pPr>
        <w:tabs>
          <w:tab w:val="num" w:pos="5760"/>
        </w:tabs>
        <w:ind w:left="5760" w:hanging="360"/>
      </w:pPr>
      <w:rPr>
        <w:rFonts w:ascii="Arial" w:hAnsi="Arial" w:hint="default"/>
      </w:rPr>
    </w:lvl>
    <w:lvl w:ilvl="8" w:tplc="674409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944E12"/>
    <w:multiLevelType w:val="multilevel"/>
    <w:tmpl w:val="7C06669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364256C"/>
    <w:multiLevelType w:val="hybridMultilevel"/>
    <w:tmpl w:val="5178021E"/>
    <w:lvl w:ilvl="0" w:tplc="BE8A31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5E20E1"/>
    <w:multiLevelType w:val="multilevel"/>
    <w:tmpl w:val="71A0A286"/>
    <w:lvl w:ilvl="0">
      <w:start w:val="1"/>
      <w:numFmt w:val="decimal"/>
      <w:pStyle w:val="Heading2IAC"/>
      <w:lvlText w:val="%1."/>
      <w:lvlJc w:val="left"/>
      <w:pPr>
        <w:ind w:left="288" w:hanging="288"/>
      </w:pPr>
      <w:rPr>
        <w:rFonts w:ascii="Times New Roman" w:hAnsi="Times New Roman" w:hint="default"/>
        <w:b/>
        <w:i w:val="0"/>
        <w:color w:val="000000" w:themeColor="text1"/>
        <w:sz w:val="20"/>
      </w:rPr>
    </w:lvl>
    <w:lvl w:ilvl="1">
      <w:start w:val="1"/>
      <w:numFmt w:val="decimal"/>
      <w:lvlText w:val="%1.%2"/>
      <w:lvlJc w:val="left"/>
      <w:pPr>
        <w:ind w:left="360" w:hanging="360"/>
      </w:pPr>
      <w:rPr>
        <w:rFonts w:ascii="Times New Roman" w:hAnsi="Times New Roman" w:hint="default"/>
        <w:b w:val="0"/>
        <w:i/>
        <w:color w:val="000000" w:themeColor="text1"/>
        <w:sz w:val="20"/>
      </w:rPr>
    </w:lvl>
    <w:lvl w:ilvl="2">
      <w:start w:val="1"/>
      <w:numFmt w:val="decimal"/>
      <w:lvlText w:val="%1.%2.%3"/>
      <w:lvlJc w:val="left"/>
      <w:pPr>
        <w:ind w:left="432" w:hanging="432"/>
      </w:pPr>
      <w:rPr>
        <w:rFonts w:ascii="Times New Roman" w:hAnsi="Times New Roman" w:hint="default"/>
        <w:b w:val="0"/>
        <w:i/>
        <w:color w:val="000000" w:themeColor="text1"/>
        <w:sz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7475D13"/>
    <w:multiLevelType w:val="hybridMultilevel"/>
    <w:tmpl w:val="39749A44"/>
    <w:lvl w:ilvl="0" w:tplc="FFFFFFFF">
      <w:start w:val="1"/>
      <w:numFmt w:val="bullet"/>
      <w:lvlText w:val="•"/>
      <w:lvlJc w:val="left"/>
      <w:pPr>
        <w:tabs>
          <w:tab w:val="num" w:pos="720"/>
        </w:tabs>
        <w:ind w:left="720" w:hanging="360"/>
      </w:pPr>
      <w:rPr>
        <w:rFonts w:ascii="Arial" w:hAnsi="Arial" w:hint="default"/>
      </w:rPr>
    </w:lvl>
    <w:lvl w:ilvl="1" w:tplc="4E043F92">
      <w:start w:val="1"/>
      <w:numFmt w:val="bullet"/>
      <w:lvlText w:val="•"/>
      <w:lvlJc w:val="left"/>
      <w:pPr>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1C1C86"/>
    <w:multiLevelType w:val="hybridMultilevel"/>
    <w:tmpl w:val="EBE67A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F7216"/>
    <w:multiLevelType w:val="hybridMultilevel"/>
    <w:tmpl w:val="124E7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DB24DB"/>
    <w:multiLevelType w:val="hybridMultilevel"/>
    <w:tmpl w:val="20280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222BFA"/>
    <w:multiLevelType w:val="hybridMultilevel"/>
    <w:tmpl w:val="A90A93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BE0437"/>
    <w:multiLevelType w:val="hybridMultilevel"/>
    <w:tmpl w:val="BCAEFE18"/>
    <w:lvl w:ilvl="0" w:tplc="4E043F92">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79EB0B52"/>
    <w:multiLevelType w:val="multilevel"/>
    <w:tmpl w:val="9FDC3CB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A0F5D1A"/>
    <w:multiLevelType w:val="hybridMultilevel"/>
    <w:tmpl w:val="F88A612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360" w:hanging="360"/>
      </w:pPr>
      <w:rPr>
        <w:rFonts w:ascii="Courier New" w:hAnsi="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hint="default"/>
      </w:rPr>
    </w:lvl>
    <w:lvl w:ilvl="8" w:tplc="FFFFFFFF" w:tentative="1">
      <w:start w:val="1"/>
      <w:numFmt w:val="bullet"/>
      <w:lvlText w:val=""/>
      <w:lvlJc w:val="left"/>
      <w:pPr>
        <w:ind w:left="5400" w:hanging="360"/>
      </w:pPr>
      <w:rPr>
        <w:rFonts w:ascii="Wingdings" w:hAnsi="Wingdings" w:hint="default"/>
      </w:rPr>
    </w:lvl>
  </w:abstractNum>
  <w:num w:numId="1" w16cid:durableId="1375931938">
    <w:abstractNumId w:val="10"/>
  </w:num>
  <w:num w:numId="2" w16cid:durableId="839731647">
    <w:abstractNumId w:val="3"/>
  </w:num>
  <w:num w:numId="3" w16cid:durableId="1139687712">
    <w:abstractNumId w:val="3"/>
  </w:num>
  <w:num w:numId="4" w16cid:durableId="61366899">
    <w:abstractNumId w:val="3"/>
  </w:num>
  <w:num w:numId="5" w16cid:durableId="89591984">
    <w:abstractNumId w:val="1"/>
  </w:num>
  <w:num w:numId="6" w16cid:durableId="654992340">
    <w:abstractNumId w:val="2"/>
  </w:num>
  <w:num w:numId="7" w16cid:durableId="1957826439">
    <w:abstractNumId w:val="0"/>
  </w:num>
  <w:num w:numId="8" w16cid:durableId="626471303">
    <w:abstractNumId w:val="7"/>
  </w:num>
  <w:num w:numId="9" w16cid:durableId="170073382">
    <w:abstractNumId w:val="9"/>
  </w:num>
  <w:num w:numId="10" w16cid:durableId="1970354239">
    <w:abstractNumId w:val="11"/>
  </w:num>
  <w:num w:numId="11" w16cid:durableId="1820924586">
    <w:abstractNumId w:val="4"/>
  </w:num>
  <w:num w:numId="12" w16cid:durableId="1685398661">
    <w:abstractNumId w:val="6"/>
  </w:num>
  <w:num w:numId="13" w16cid:durableId="339236283">
    <w:abstractNumId w:val="5"/>
  </w:num>
  <w:num w:numId="14" w16cid:durableId="21395639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736"/>
    <w:rsid w:val="0000279B"/>
    <w:rsid w:val="00010845"/>
    <w:rsid w:val="000171CB"/>
    <w:rsid w:val="000242AD"/>
    <w:rsid w:val="00033CF5"/>
    <w:rsid w:val="0003463B"/>
    <w:rsid w:val="00037E59"/>
    <w:rsid w:val="000471CE"/>
    <w:rsid w:val="00047D4F"/>
    <w:rsid w:val="00047E1E"/>
    <w:rsid w:val="00053BE2"/>
    <w:rsid w:val="00055D47"/>
    <w:rsid w:val="00064BDE"/>
    <w:rsid w:val="00070099"/>
    <w:rsid w:val="00072277"/>
    <w:rsid w:val="000760BD"/>
    <w:rsid w:val="0008321C"/>
    <w:rsid w:val="00084574"/>
    <w:rsid w:val="00090E8F"/>
    <w:rsid w:val="000920AD"/>
    <w:rsid w:val="000927B5"/>
    <w:rsid w:val="000A467A"/>
    <w:rsid w:val="000A5593"/>
    <w:rsid w:val="000A791C"/>
    <w:rsid w:val="000B13CA"/>
    <w:rsid w:val="000B19AA"/>
    <w:rsid w:val="000B4CB5"/>
    <w:rsid w:val="000B6A73"/>
    <w:rsid w:val="000D027B"/>
    <w:rsid w:val="000D1641"/>
    <w:rsid w:val="000D220E"/>
    <w:rsid w:val="000D2240"/>
    <w:rsid w:val="000D28D4"/>
    <w:rsid w:val="000D607F"/>
    <w:rsid w:val="000E5DAD"/>
    <w:rsid w:val="000E7DF1"/>
    <w:rsid w:val="000F5F45"/>
    <w:rsid w:val="00103B84"/>
    <w:rsid w:val="00105CD6"/>
    <w:rsid w:val="00106465"/>
    <w:rsid w:val="001111D1"/>
    <w:rsid w:val="00111E3E"/>
    <w:rsid w:val="00120276"/>
    <w:rsid w:val="0012567D"/>
    <w:rsid w:val="00130D1B"/>
    <w:rsid w:val="00131652"/>
    <w:rsid w:val="001457FA"/>
    <w:rsid w:val="00160C69"/>
    <w:rsid w:val="00163EA3"/>
    <w:rsid w:val="00165A8A"/>
    <w:rsid w:val="00172184"/>
    <w:rsid w:val="001754A3"/>
    <w:rsid w:val="00182523"/>
    <w:rsid w:val="00183AF0"/>
    <w:rsid w:val="00190549"/>
    <w:rsid w:val="0019594C"/>
    <w:rsid w:val="001A1E99"/>
    <w:rsid w:val="001A243B"/>
    <w:rsid w:val="001A2BA5"/>
    <w:rsid w:val="001A2E9D"/>
    <w:rsid w:val="001A5E21"/>
    <w:rsid w:val="001B198D"/>
    <w:rsid w:val="001B6082"/>
    <w:rsid w:val="001C0E35"/>
    <w:rsid w:val="001D37EF"/>
    <w:rsid w:val="001E78BE"/>
    <w:rsid w:val="001F47A0"/>
    <w:rsid w:val="00200553"/>
    <w:rsid w:val="00200ED4"/>
    <w:rsid w:val="00207C5C"/>
    <w:rsid w:val="0021194D"/>
    <w:rsid w:val="00211ACE"/>
    <w:rsid w:val="00213034"/>
    <w:rsid w:val="002209BA"/>
    <w:rsid w:val="00230BE0"/>
    <w:rsid w:val="00235848"/>
    <w:rsid w:val="002367FA"/>
    <w:rsid w:val="00240D5C"/>
    <w:rsid w:val="002421CC"/>
    <w:rsid w:val="00250D7E"/>
    <w:rsid w:val="002622AC"/>
    <w:rsid w:val="00265C58"/>
    <w:rsid w:val="00266BCF"/>
    <w:rsid w:val="002820EE"/>
    <w:rsid w:val="00286E07"/>
    <w:rsid w:val="00290D02"/>
    <w:rsid w:val="002B3B3A"/>
    <w:rsid w:val="002C0F63"/>
    <w:rsid w:val="002C5275"/>
    <w:rsid w:val="002D5048"/>
    <w:rsid w:val="002E39E3"/>
    <w:rsid w:val="002E5F40"/>
    <w:rsid w:val="002E7D6C"/>
    <w:rsid w:val="002F21BF"/>
    <w:rsid w:val="002F56ED"/>
    <w:rsid w:val="00300924"/>
    <w:rsid w:val="00300A23"/>
    <w:rsid w:val="00301803"/>
    <w:rsid w:val="00301CB5"/>
    <w:rsid w:val="003033B2"/>
    <w:rsid w:val="00327F14"/>
    <w:rsid w:val="00333C13"/>
    <w:rsid w:val="00334DC9"/>
    <w:rsid w:val="00365196"/>
    <w:rsid w:val="00371729"/>
    <w:rsid w:val="00377A12"/>
    <w:rsid w:val="00387215"/>
    <w:rsid w:val="00390EAD"/>
    <w:rsid w:val="0039209A"/>
    <w:rsid w:val="00392328"/>
    <w:rsid w:val="00392FC9"/>
    <w:rsid w:val="00394CE1"/>
    <w:rsid w:val="003957DC"/>
    <w:rsid w:val="003A0250"/>
    <w:rsid w:val="003A2A50"/>
    <w:rsid w:val="003A4EDF"/>
    <w:rsid w:val="003B0EC9"/>
    <w:rsid w:val="003B1F78"/>
    <w:rsid w:val="003B6C11"/>
    <w:rsid w:val="003B6CE6"/>
    <w:rsid w:val="003C09DC"/>
    <w:rsid w:val="003C4246"/>
    <w:rsid w:val="003C48FD"/>
    <w:rsid w:val="003C49EC"/>
    <w:rsid w:val="003D0C5C"/>
    <w:rsid w:val="003D2E50"/>
    <w:rsid w:val="003D36E5"/>
    <w:rsid w:val="003D5CC3"/>
    <w:rsid w:val="003D7162"/>
    <w:rsid w:val="003F28C1"/>
    <w:rsid w:val="003F6F00"/>
    <w:rsid w:val="004011D4"/>
    <w:rsid w:val="004024F2"/>
    <w:rsid w:val="0041209E"/>
    <w:rsid w:val="00413B9E"/>
    <w:rsid w:val="00436595"/>
    <w:rsid w:val="00437A8A"/>
    <w:rsid w:val="00456ABC"/>
    <w:rsid w:val="00463E5A"/>
    <w:rsid w:val="00465A32"/>
    <w:rsid w:val="004703C9"/>
    <w:rsid w:val="00482102"/>
    <w:rsid w:val="0048295C"/>
    <w:rsid w:val="00487031"/>
    <w:rsid w:val="00487853"/>
    <w:rsid w:val="0049009F"/>
    <w:rsid w:val="004A1CF3"/>
    <w:rsid w:val="004B7154"/>
    <w:rsid w:val="004C0E7C"/>
    <w:rsid w:val="004D0830"/>
    <w:rsid w:val="004D52E6"/>
    <w:rsid w:val="004E2116"/>
    <w:rsid w:val="004E3D0E"/>
    <w:rsid w:val="004F125D"/>
    <w:rsid w:val="00500300"/>
    <w:rsid w:val="0050076D"/>
    <w:rsid w:val="00502D88"/>
    <w:rsid w:val="00503E5A"/>
    <w:rsid w:val="00506AD9"/>
    <w:rsid w:val="00506B72"/>
    <w:rsid w:val="00507E2A"/>
    <w:rsid w:val="00512538"/>
    <w:rsid w:val="00514806"/>
    <w:rsid w:val="00524C54"/>
    <w:rsid w:val="00531CAB"/>
    <w:rsid w:val="00532179"/>
    <w:rsid w:val="0053477B"/>
    <w:rsid w:val="00541DF4"/>
    <w:rsid w:val="00550B73"/>
    <w:rsid w:val="00554E18"/>
    <w:rsid w:val="00557816"/>
    <w:rsid w:val="00560A03"/>
    <w:rsid w:val="00563ECB"/>
    <w:rsid w:val="00573093"/>
    <w:rsid w:val="005835FD"/>
    <w:rsid w:val="00584C22"/>
    <w:rsid w:val="00593361"/>
    <w:rsid w:val="005C01DA"/>
    <w:rsid w:val="005C0661"/>
    <w:rsid w:val="005C2AB9"/>
    <w:rsid w:val="005C4742"/>
    <w:rsid w:val="005D7A8F"/>
    <w:rsid w:val="005E19BC"/>
    <w:rsid w:val="005E3CA6"/>
    <w:rsid w:val="005F3ECE"/>
    <w:rsid w:val="005F4D3B"/>
    <w:rsid w:val="005F5A23"/>
    <w:rsid w:val="00602436"/>
    <w:rsid w:val="00605912"/>
    <w:rsid w:val="00622954"/>
    <w:rsid w:val="00623CAB"/>
    <w:rsid w:val="00623EA6"/>
    <w:rsid w:val="00641BB7"/>
    <w:rsid w:val="006467FB"/>
    <w:rsid w:val="00652219"/>
    <w:rsid w:val="00652EC4"/>
    <w:rsid w:val="00656022"/>
    <w:rsid w:val="00662CF3"/>
    <w:rsid w:val="00662DFF"/>
    <w:rsid w:val="00664BCD"/>
    <w:rsid w:val="00672225"/>
    <w:rsid w:val="00674BF2"/>
    <w:rsid w:val="006773A2"/>
    <w:rsid w:val="006773FC"/>
    <w:rsid w:val="006825A4"/>
    <w:rsid w:val="00683F74"/>
    <w:rsid w:val="006841F8"/>
    <w:rsid w:val="00693527"/>
    <w:rsid w:val="00694F0E"/>
    <w:rsid w:val="006A1FCD"/>
    <w:rsid w:val="006A514B"/>
    <w:rsid w:val="006B1864"/>
    <w:rsid w:val="006B7175"/>
    <w:rsid w:val="006C2099"/>
    <w:rsid w:val="006C3149"/>
    <w:rsid w:val="006C729B"/>
    <w:rsid w:val="006D25C1"/>
    <w:rsid w:val="006D3B6D"/>
    <w:rsid w:val="006E1E34"/>
    <w:rsid w:val="006E4638"/>
    <w:rsid w:val="006E4CA4"/>
    <w:rsid w:val="006F08A3"/>
    <w:rsid w:val="006F0D2E"/>
    <w:rsid w:val="006F12B9"/>
    <w:rsid w:val="006F1514"/>
    <w:rsid w:val="006F1A25"/>
    <w:rsid w:val="006F22A8"/>
    <w:rsid w:val="006F23BF"/>
    <w:rsid w:val="006F6EF5"/>
    <w:rsid w:val="00701891"/>
    <w:rsid w:val="007257D8"/>
    <w:rsid w:val="00733DB3"/>
    <w:rsid w:val="00734E44"/>
    <w:rsid w:val="0073713C"/>
    <w:rsid w:val="007400E5"/>
    <w:rsid w:val="0074206F"/>
    <w:rsid w:val="00744725"/>
    <w:rsid w:val="00746689"/>
    <w:rsid w:val="00746B06"/>
    <w:rsid w:val="00757EDA"/>
    <w:rsid w:val="0076090C"/>
    <w:rsid w:val="00764BA4"/>
    <w:rsid w:val="00764D22"/>
    <w:rsid w:val="007721C3"/>
    <w:rsid w:val="0077325A"/>
    <w:rsid w:val="00781700"/>
    <w:rsid w:val="007930F6"/>
    <w:rsid w:val="00793A3D"/>
    <w:rsid w:val="00793E4B"/>
    <w:rsid w:val="00794520"/>
    <w:rsid w:val="007966AE"/>
    <w:rsid w:val="007A400C"/>
    <w:rsid w:val="007B0B23"/>
    <w:rsid w:val="007B3676"/>
    <w:rsid w:val="007C1E1D"/>
    <w:rsid w:val="007C2F56"/>
    <w:rsid w:val="007C47F7"/>
    <w:rsid w:val="007D4DD2"/>
    <w:rsid w:val="007D61E8"/>
    <w:rsid w:val="007E0613"/>
    <w:rsid w:val="007E42F9"/>
    <w:rsid w:val="007E6ED9"/>
    <w:rsid w:val="007F0B1D"/>
    <w:rsid w:val="007F4821"/>
    <w:rsid w:val="008011B8"/>
    <w:rsid w:val="00802248"/>
    <w:rsid w:val="00820A1E"/>
    <w:rsid w:val="00827588"/>
    <w:rsid w:val="008459F5"/>
    <w:rsid w:val="008461F1"/>
    <w:rsid w:val="008500C2"/>
    <w:rsid w:val="00850417"/>
    <w:rsid w:val="0085354B"/>
    <w:rsid w:val="00857CA3"/>
    <w:rsid w:val="008644B3"/>
    <w:rsid w:val="00864FF7"/>
    <w:rsid w:val="00870DC0"/>
    <w:rsid w:val="008777DA"/>
    <w:rsid w:val="008819A3"/>
    <w:rsid w:val="00882536"/>
    <w:rsid w:val="00882B28"/>
    <w:rsid w:val="00893397"/>
    <w:rsid w:val="008A1596"/>
    <w:rsid w:val="008B035B"/>
    <w:rsid w:val="008B0A45"/>
    <w:rsid w:val="008B5B1E"/>
    <w:rsid w:val="008C4330"/>
    <w:rsid w:val="008C6A8D"/>
    <w:rsid w:val="008C74B5"/>
    <w:rsid w:val="008D23B8"/>
    <w:rsid w:val="008E5C79"/>
    <w:rsid w:val="008E72C0"/>
    <w:rsid w:val="008F19E9"/>
    <w:rsid w:val="009114C7"/>
    <w:rsid w:val="009127B8"/>
    <w:rsid w:val="0091507F"/>
    <w:rsid w:val="00917355"/>
    <w:rsid w:val="0092220F"/>
    <w:rsid w:val="00930EDA"/>
    <w:rsid w:val="009315F1"/>
    <w:rsid w:val="00932984"/>
    <w:rsid w:val="0093303F"/>
    <w:rsid w:val="0093366B"/>
    <w:rsid w:val="00940442"/>
    <w:rsid w:val="0094544D"/>
    <w:rsid w:val="0095202B"/>
    <w:rsid w:val="00957FB7"/>
    <w:rsid w:val="00963B57"/>
    <w:rsid w:val="00967252"/>
    <w:rsid w:val="00980919"/>
    <w:rsid w:val="00980A85"/>
    <w:rsid w:val="009928FB"/>
    <w:rsid w:val="00994191"/>
    <w:rsid w:val="009B038F"/>
    <w:rsid w:val="009B0CC7"/>
    <w:rsid w:val="009B1877"/>
    <w:rsid w:val="009C4FE6"/>
    <w:rsid w:val="009C6735"/>
    <w:rsid w:val="009D2933"/>
    <w:rsid w:val="009D793E"/>
    <w:rsid w:val="009E1994"/>
    <w:rsid w:val="009E2FE2"/>
    <w:rsid w:val="009E47A0"/>
    <w:rsid w:val="009F09BB"/>
    <w:rsid w:val="009F2349"/>
    <w:rsid w:val="009F23B8"/>
    <w:rsid w:val="00A0268F"/>
    <w:rsid w:val="00A03167"/>
    <w:rsid w:val="00A079F2"/>
    <w:rsid w:val="00A10B70"/>
    <w:rsid w:val="00A12770"/>
    <w:rsid w:val="00A1693D"/>
    <w:rsid w:val="00A2054A"/>
    <w:rsid w:val="00A220A2"/>
    <w:rsid w:val="00A24C4D"/>
    <w:rsid w:val="00A262FD"/>
    <w:rsid w:val="00A37CF6"/>
    <w:rsid w:val="00A40518"/>
    <w:rsid w:val="00A508A6"/>
    <w:rsid w:val="00A559F7"/>
    <w:rsid w:val="00A60A60"/>
    <w:rsid w:val="00A64DFF"/>
    <w:rsid w:val="00A66B81"/>
    <w:rsid w:val="00A73B1E"/>
    <w:rsid w:val="00A77F7A"/>
    <w:rsid w:val="00A87882"/>
    <w:rsid w:val="00A93B6E"/>
    <w:rsid w:val="00AC2D93"/>
    <w:rsid w:val="00AC48DF"/>
    <w:rsid w:val="00AC57D1"/>
    <w:rsid w:val="00AC70A0"/>
    <w:rsid w:val="00AD232F"/>
    <w:rsid w:val="00AE7ABC"/>
    <w:rsid w:val="00AF7A04"/>
    <w:rsid w:val="00B00C48"/>
    <w:rsid w:val="00B02B5F"/>
    <w:rsid w:val="00B03232"/>
    <w:rsid w:val="00B0649C"/>
    <w:rsid w:val="00B10BA1"/>
    <w:rsid w:val="00B11653"/>
    <w:rsid w:val="00B1392C"/>
    <w:rsid w:val="00B202ED"/>
    <w:rsid w:val="00B213CA"/>
    <w:rsid w:val="00B26E25"/>
    <w:rsid w:val="00B35150"/>
    <w:rsid w:val="00B413D2"/>
    <w:rsid w:val="00B432CD"/>
    <w:rsid w:val="00B44796"/>
    <w:rsid w:val="00B46539"/>
    <w:rsid w:val="00B50C3F"/>
    <w:rsid w:val="00B54D2B"/>
    <w:rsid w:val="00B56D68"/>
    <w:rsid w:val="00B70708"/>
    <w:rsid w:val="00B76515"/>
    <w:rsid w:val="00B77640"/>
    <w:rsid w:val="00B77F5A"/>
    <w:rsid w:val="00B878E6"/>
    <w:rsid w:val="00B921C9"/>
    <w:rsid w:val="00B9430E"/>
    <w:rsid w:val="00B95098"/>
    <w:rsid w:val="00BA44AA"/>
    <w:rsid w:val="00BA4A0F"/>
    <w:rsid w:val="00BA4D38"/>
    <w:rsid w:val="00BA719A"/>
    <w:rsid w:val="00BB0CB7"/>
    <w:rsid w:val="00BB3123"/>
    <w:rsid w:val="00BB4B7B"/>
    <w:rsid w:val="00BB4C37"/>
    <w:rsid w:val="00BD3709"/>
    <w:rsid w:val="00BD68D4"/>
    <w:rsid w:val="00BE46BD"/>
    <w:rsid w:val="00BE5C84"/>
    <w:rsid w:val="00BF49C9"/>
    <w:rsid w:val="00BF581F"/>
    <w:rsid w:val="00C00736"/>
    <w:rsid w:val="00C0089F"/>
    <w:rsid w:val="00C06B31"/>
    <w:rsid w:val="00C15DFA"/>
    <w:rsid w:val="00C22D53"/>
    <w:rsid w:val="00C27024"/>
    <w:rsid w:val="00C33623"/>
    <w:rsid w:val="00C34BF2"/>
    <w:rsid w:val="00C363D1"/>
    <w:rsid w:val="00C376DD"/>
    <w:rsid w:val="00C500A8"/>
    <w:rsid w:val="00C56810"/>
    <w:rsid w:val="00C65696"/>
    <w:rsid w:val="00C76CA1"/>
    <w:rsid w:val="00C8603C"/>
    <w:rsid w:val="00C97367"/>
    <w:rsid w:val="00CA0074"/>
    <w:rsid w:val="00CA12D8"/>
    <w:rsid w:val="00CA5E8C"/>
    <w:rsid w:val="00CB1651"/>
    <w:rsid w:val="00CB4038"/>
    <w:rsid w:val="00CC3C0C"/>
    <w:rsid w:val="00CD214B"/>
    <w:rsid w:val="00CD26EA"/>
    <w:rsid w:val="00CD3532"/>
    <w:rsid w:val="00CE563A"/>
    <w:rsid w:val="00CE5CC2"/>
    <w:rsid w:val="00CF35BA"/>
    <w:rsid w:val="00D06FC2"/>
    <w:rsid w:val="00D30CE6"/>
    <w:rsid w:val="00D43393"/>
    <w:rsid w:val="00D72627"/>
    <w:rsid w:val="00D76439"/>
    <w:rsid w:val="00D94E63"/>
    <w:rsid w:val="00D9552E"/>
    <w:rsid w:val="00D976EF"/>
    <w:rsid w:val="00D97A1C"/>
    <w:rsid w:val="00DA1F28"/>
    <w:rsid w:val="00DA6264"/>
    <w:rsid w:val="00DB1FD9"/>
    <w:rsid w:val="00DC61DB"/>
    <w:rsid w:val="00DC63E2"/>
    <w:rsid w:val="00DD0064"/>
    <w:rsid w:val="00DD317B"/>
    <w:rsid w:val="00DE434A"/>
    <w:rsid w:val="00DE4708"/>
    <w:rsid w:val="00DE586C"/>
    <w:rsid w:val="00DF1A27"/>
    <w:rsid w:val="00DF3D49"/>
    <w:rsid w:val="00DF5EF5"/>
    <w:rsid w:val="00DF77B6"/>
    <w:rsid w:val="00E235B3"/>
    <w:rsid w:val="00E24E79"/>
    <w:rsid w:val="00E3000A"/>
    <w:rsid w:val="00E35835"/>
    <w:rsid w:val="00E35CCD"/>
    <w:rsid w:val="00E4336D"/>
    <w:rsid w:val="00E43A4A"/>
    <w:rsid w:val="00E44E36"/>
    <w:rsid w:val="00E46EB9"/>
    <w:rsid w:val="00E612DB"/>
    <w:rsid w:val="00E61BAC"/>
    <w:rsid w:val="00E63CE0"/>
    <w:rsid w:val="00E6763A"/>
    <w:rsid w:val="00E67C46"/>
    <w:rsid w:val="00E7016D"/>
    <w:rsid w:val="00E75E81"/>
    <w:rsid w:val="00E75F4A"/>
    <w:rsid w:val="00E81F15"/>
    <w:rsid w:val="00E837B6"/>
    <w:rsid w:val="00E924D3"/>
    <w:rsid w:val="00E94E05"/>
    <w:rsid w:val="00E9551B"/>
    <w:rsid w:val="00E95E2C"/>
    <w:rsid w:val="00E96C34"/>
    <w:rsid w:val="00EA2134"/>
    <w:rsid w:val="00EA5D88"/>
    <w:rsid w:val="00EB2901"/>
    <w:rsid w:val="00EC558D"/>
    <w:rsid w:val="00ED018B"/>
    <w:rsid w:val="00ED2B6C"/>
    <w:rsid w:val="00ED4BA5"/>
    <w:rsid w:val="00EE2F91"/>
    <w:rsid w:val="00EE33A3"/>
    <w:rsid w:val="00EE5507"/>
    <w:rsid w:val="00EE62D9"/>
    <w:rsid w:val="00EF2315"/>
    <w:rsid w:val="00EF2E72"/>
    <w:rsid w:val="00EF5606"/>
    <w:rsid w:val="00F228C9"/>
    <w:rsid w:val="00F24C36"/>
    <w:rsid w:val="00F2577B"/>
    <w:rsid w:val="00F30D53"/>
    <w:rsid w:val="00F32B8C"/>
    <w:rsid w:val="00F41475"/>
    <w:rsid w:val="00F4275F"/>
    <w:rsid w:val="00F52C1E"/>
    <w:rsid w:val="00F53B87"/>
    <w:rsid w:val="00F5535A"/>
    <w:rsid w:val="00F56D12"/>
    <w:rsid w:val="00F70B2B"/>
    <w:rsid w:val="00F7456B"/>
    <w:rsid w:val="00F840D7"/>
    <w:rsid w:val="00F859D8"/>
    <w:rsid w:val="00F90C8E"/>
    <w:rsid w:val="00F95B32"/>
    <w:rsid w:val="00FB04F0"/>
    <w:rsid w:val="00FD0C20"/>
    <w:rsid w:val="00FE1307"/>
    <w:rsid w:val="00FE1660"/>
    <w:rsid w:val="00FE3A9A"/>
    <w:rsid w:val="00FF03B6"/>
    <w:rsid w:val="00FF0EAD"/>
    <w:rsid w:val="00FF2F20"/>
    <w:rsid w:val="00FF49F4"/>
    <w:rsid w:val="00FF640F"/>
    <w:rsid w:val="00FF7ECF"/>
    <w:rsid w:val="01756E7B"/>
    <w:rsid w:val="01EF016C"/>
    <w:rsid w:val="02DE3AAD"/>
    <w:rsid w:val="04D0A23E"/>
    <w:rsid w:val="04DA5531"/>
    <w:rsid w:val="063B7BD2"/>
    <w:rsid w:val="06755C44"/>
    <w:rsid w:val="08A2A267"/>
    <w:rsid w:val="097AA2AF"/>
    <w:rsid w:val="0A0BBF30"/>
    <w:rsid w:val="0B7361A5"/>
    <w:rsid w:val="0CDA50EF"/>
    <w:rsid w:val="0D383FD8"/>
    <w:rsid w:val="0D8C468F"/>
    <w:rsid w:val="0E63AF5F"/>
    <w:rsid w:val="10319BE2"/>
    <w:rsid w:val="105A06D8"/>
    <w:rsid w:val="147CBF1D"/>
    <w:rsid w:val="14B4070A"/>
    <w:rsid w:val="168BE4B5"/>
    <w:rsid w:val="17EF3E39"/>
    <w:rsid w:val="1800D34E"/>
    <w:rsid w:val="1854F001"/>
    <w:rsid w:val="195C4A77"/>
    <w:rsid w:val="19E06BAE"/>
    <w:rsid w:val="1BF13BD4"/>
    <w:rsid w:val="1E796E82"/>
    <w:rsid w:val="1F6D961C"/>
    <w:rsid w:val="20BC5032"/>
    <w:rsid w:val="20DE3900"/>
    <w:rsid w:val="2332BB29"/>
    <w:rsid w:val="23831A77"/>
    <w:rsid w:val="29C081DF"/>
    <w:rsid w:val="2A7E9B9B"/>
    <w:rsid w:val="2A857489"/>
    <w:rsid w:val="2BF4B86E"/>
    <w:rsid w:val="2CB984A6"/>
    <w:rsid w:val="2CFBADAA"/>
    <w:rsid w:val="2D62C94A"/>
    <w:rsid w:val="315C92E4"/>
    <w:rsid w:val="3A1C130F"/>
    <w:rsid w:val="3A298EAE"/>
    <w:rsid w:val="3A5FBDDA"/>
    <w:rsid w:val="3BF8D718"/>
    <w:rsid w:val="3C32C0EB"/>
    <w:rsid w:val="3D06C91F"/>
    <w:rsid w:val="3FA1969E"/>
    <w:rsid w:val="3FEEEB1E"/>
    <w:rsid w:val="406AB9EF"/>
    <w:rsid w:val="40F2ECC9"/>
    <w:rsid w:val="41628143"/>
    <w:rsid w:val="42BFAC23"/>
    <w:rsid w:val="42D676A0"/>
    <w:rsid w:val="42F25FBD"/>
    <w:rsid w:val="44F84368"/>
    <w:rsid w:val="4694AB41"/>
    <w:rsid w:val="49DAF724"/>
    <w:rsid w:val="4ADC2B63"/>
    <w:rsid w:val="4AEFD997"/>
    <w:rsid w:val="4BE7F1AD"/>
    <w:rsid w:val="4C881EF0"/>
    <w:rsid w:val="4D1297E6"/>
    <w:rsid w:val="4D471D4C"/>
    <w:rsid w:val="4DC7E7C8"/>
    <w:rsid w:val="508EC9F5"/>
    <w:rsid w:val="50C0B441"/>
    <w:rsid w:val="51370A34"/>
    <w:rsid w:val="51A32F26"/>
    <w:rsid w:val="53E31E1D"/>
    <w:rsid w:val="5412203C"/>
    <w:rsid w:val="54F53ED5"/>
    <w:rsid w:val="55375C04"/>
    <w:rsid w:val="557EEE7E"/>
    <w:rsid w:val="5CA9302F"/>
    <w:rsid w:val="5D9B14C8"/>
    <w:rsid w:val="5E265FBD"/>
    <w:rsid w:val="63410125"/>
    <w:rsid w:val="634F3C3B"/>
    <w:rsid w:val="63EC67C6"/>
    <w:rsid w:val="64012F6D"/>
    <w:rsid w:val="64107D6A"/>
    <w:rsid w:val="64FD1D20"/>
    <w:rsid w:val="654B2F8A"/>
    <w:rsid w:val="68905715"/>
    <w:rsid w:val="6C1DE0ED"/>
    <w:rsid w:val="6D787405"/>
    <w:rsid w:val="6DA811B3"/>
    <w:rsid w:val="6F43E214"/>
    <w:rsid w:val="71622E6B"/>
    <w:rsid w:val="7217B80A"/>
    <w:rsid w:val="7339CEAD"/>
    <w:rsid w:val="73DF0A69"/>
    <w:rsid w:val="76BCBF52"/>
    <w:rsid w:val="792CF890"/>
    <w:rsid w:val="7954AF6B"/>
    <w:rsid w:val="7B27587A"/>
    <w:rsid w:val="7C1F1681"/>
    <w:rsid w:val="7D526EB9"/>
    <w:rsid w:val="7D95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CCB7F"/>
  <w15:chartTrackingRefBased/>
  <w15:docId w15:val="{746B707C-18F3-DD44-83F9-7CD7A701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IAC"/>
    <w:basedOn w:val="Normal"/>
    <w:next w:val="Normal"/>
    <w:link w:val="Heading1Char"/>
    <w:autoRedefine/>
    <w:uiPriority w:val="9"/>
    <w:qFormat/>
    <w:rsid w:val="001457FA"/>
    <w:pPr>
      <w:keepNext/>
      <w:keepLines/>
      <w:numPr>
        <w:numId w:val="5"/>
      </w:numPr>
      <w:spacing w:before="240"/>
      <w:ind w:left="432" w:hanging="432"/>
      <w:outlineLvl w:val="0"/>
    </w:pPr>
    <w:rPr>
      <w:rFonts w:ascii="Times New Roman" w:eastAsiaTheme="majorEastAsia" w:hAnsi="Times New Roman" w:cstheme="majorBidi"/>
      <w:b/>
      <w:color w:val="000000" w:themeColor="text1"/>
      <w:sz w:val="20"/>
      <w:szCs w:val="32"/>
    </w:rPr>
  </w:style>
  <w:style w:type="paragraph" w:styleId="Heading2">
    <w:name w:val="heading 2"/>
    <w:basedOn w:val="Normal"/>
    <w:next w:val="Normal"/>
    <w:link w:val="Heading2Char"/>
    <w:uiPriority w:val="9"/>
    <w:semiHidden/>
    <w:unhideWhenUsed/>
    <w:qFormat/>
    <w:rsid w:val="00C007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007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007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007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0073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0073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0073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0073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IAC Char"/>
    <w:basedOn w:val="DefaultParagraphFont"/>
    <w:link w:val="Heading1"/>
    <w:uiPriority w:val="9"/>
    <w:rsid w:val="001457FA"/>
    <w:rPr>
      <w:rFonts w:ascii="Times New Roman" w:eastAsiaTheme="majorEastAsia" w:hAnsi="Times New Roman" w:cstheme="majorBidi"/>
      <w:b/>
      <w:color w:val="000000" w:themeColor="text1"/>
      <w:sz w:val="20"/>
      <w:szCs w:val="32"/>
    </w:rPr>
  </w:style>
  <w:style w:type="paragraph" w:customStyle="1" w:styleId="Heading2IAC">
    <w:name w:val="Heading 2 IAC"/>
    <w:basedOn w:val="Normal"/>
    <w:autoRedefine/>
    <w:qFormat/>
    <w:rsid w:val="003C49EC"/>
    <w:pPr>
      <w:numPr>
        <w:numId w:val="4"/>
      </w:numPr>
      <w:jc w:val="both"/>
    </w:pPr>
    <w:rPr>
      <w:rFonts w:ascii="Times New Roman Bold" w:eastAsia="Times New Roman" w:hAnsi="Times New Roman Bold" w:cs="Times New Roman"/>
      <w:i/>
      <w:color w:val="000000" w:themeColor="text1"/>
      <w:sz w:val="20"/>
      <w:szCs w:val="20"/>
    </w:rPr>
  </w:style>
  <w:style w:type="character" w:customStyle="1" w:styleId="Heading2Char">
    <w:name w:val="Heading 2 Char"/>
    <w:basedOn w:val="DefaultParagraphFont"/>
    <w:link w:val="Heading2"/>
    <w:uiPriority w:val="9"/>
    <w:semiHidden/>
    <w:rsid w:val="00C007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007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007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007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007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007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007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00736"/>
    <w:rPr>
      <w:rFonts w:eastAsiaTheme="majorEastAsia" w:cstheme="majorBidi"/>
      <w:color w:val="272727" w:themeColor="text1" w:themeTint="D8"/>
    </w:rPr>
  </w:style>
  <w:style w:type="paragraph" w:styleId="Title">
    <w:name w:val="Title"/>
    <w:basedOn w:val="Normal"/>
    <w:next w:val="Normal"/>
    <w:link w:val="TitleChar"/>
    <w:uiPriority w:val="10"/>
    <w:qFormat/>
    <w:rsid w:val="00C0073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07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073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007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0073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00736"/>
    <w:rPr>
      <w:i/>
      <w:iCs/>
      <w:color w:val="404040" w:themeColor="text1" w:themeTint="BF"/>
    </w:rPr>
  </w:style>
  <w:style w:type="paragraph" w:styleId="ListParagraph">
    <w:name w:val="List Paragraph"/>
    <w:basedOn w:val="Normal"/>
    <w:uiPriority w:val="34"/>
    <w:qFormat/>
    <w:rsid w:val="00C00736"/>
    <w:pPr>
      <w:ind w:left="720"/>
      <w:contextualSpacing/>
    </w:pPr>
  </w:style>
  <w:style w:type="character" w:styleId="IntenseEmphasis">
    <w:name w:val="Intense Emphasis"/>
    <w:basedOn w:val="DefaultParagraphFont"/>
    <w:uiPriority w:val="21"/>
    <w:qFormat/>
    <w:rsid w:val="00C00736"/>
    <w:rPr>
      <w:i/>
      <w:iCs/>
      <w:color w:val="0F4761" w:themeColor="accent1" w:themeShade="BF"/>
    </w:rPr>
  </w:style>
  <w:style w:type="paragraph" w:styleId="IntenseQuote">
    <w:name w:val="Intense Quote"/>
    <w:basedOn w:val="Normal"/>
    <w:next w:val="Normal"/>
    <w:link w:val="IntenseQuoteChar"/>
    <w:uiPriority w:val="30"/>
    <w:qFormat/>
    <w:rsid w:val="00C007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00736"/>
    <w:rPr>
      <w:i/>
      <w:iCs/>
      <w:color w:val="0F4761" w:themeColor="accent1" w:themeShade="BF"/>
    </w:rPr>
  </w:style>
  <w:style w:type="character" w:styleId="IntenseReference">
    <w:name w:val="Intense Reference"/>
    <w:basedOn w:val="DefaultParagraphFont"/>
    <w:uiPriority w:val="32"/>
    <w:qFormat/>
    <w:rsid w:val="00C00736"/>
    <w:rPr>
      <w:b/>
      <w:bCs/>
      <w:smallCaps/>
      <w:color w:val="0F4761" w:themeColor="accent1" w:themeShade="BF"/>
      <w:spacing w:val="5"/>
    </w:rPr>
  </w:style>
  <w:style w:type="character" w:styleId="Hyperlink">
    <w:name w:val="Hyperlink"/>
    <w:basedOn w:val="DefaultParagraphFont"/>
    <w:uiPriority w:val="99"/>
    <w:unhideWhenUsed/>
    <w:rsid w:val="007E6ED9"/>
    <w:rPr>
      <w:color w:val="0000FF"/>
      <w:u w:val="single"/>
    </w:rPr>
  </w:style>
  <w:style w:type="character" w:customStyle="1" w:styleId="apple-converted-space">
    <w:name w:val="apple-converted-space"/>
    <w:basedOn w:val="DefaultParagraphFont"/>
    <w:rsid w:val="007E6ED9"/>
  </w:style>
  <w:style w:type="paragraph" w:styleId="Footer">
    <w:name w:val="footer"/>
    <w:basedOn w:val="Normal"/>
    <w:link w:val="FooterChar"/>
    <w:uiPriority w:val="99"/>
    <w:unhideWhenUsed/>
    <w:rsid w:val="00D06FC2"/>
    <w:pPr>
      <w:tabs>
        <w:tab w:val="center" w:pos="4680"/>
        <w:tab w:val="right" w:pos="9360"/>
      </w:tabs>
    </w:pPr>
  </w:style>
  <w:style w:type="character" w:customStyle="1" w:styleId="FooterChar">
    <w:name w:val="Footer Char"/>
    <w:basedOn w:val="DefaultParagraphFont"/>
    <w:link w:val="Footer"/>
    <w:uiPriority w:val="99"/>
    <w:rsid w:val="00D06FC2"/>
  </w:style>
  <w:style w:type="character" w:styleId="PageNumber">
    <w:name w:val="page number"/>
    <w:basedOn w:val="DefaultParagraphFont"/>
    <w:uiPriority w:val="99"/>
    <w:semiHidden/>
    <w:unhideWhenUsed/>
    <w:rsid w:val="00D06FC2"/>
  </w:style>
  <w:style w:type="character" w:styleId="UnresolvedMention">
    <w:name w:val="Unresolved Mention"/>
    <w:basedOn w:val="DefaultParagraphFont"/>
    <w:uiPriority w:val="99"/>
    <w:semiHidden/>
    <w:unhideWhenUsed/>
    <w:rsid w:val="00C22D53"/>
    <w:rPr>
      <w:color w:val="605E5C"/>
      <w:shd w:val="clear" w:color="auto" w:fill="E1DFDD"/>
    </w:rPr>
  </w:style>
  <w:style w:type="character" w:styleId="CommentReference">
    <w:name w:val="annotation reference"/>
    <w:basedOn w:val="DefaultParagraphFont"/>
    <w:uiPriority w:val="99"/>
    <w:semiHidden/>
    <w:unhideWhenUsed/>
    <w:rsid w:val="009E47A0"/>
    <w:rPr>
      <w:sz w:val="16"/>
      <w:szCs w:val="16"/>
    </w:rPr>
  </w:style>
  <w:style w:type="paragraph" w:styleId="CommentText">
    <w:name w:val="annotation text"/>
    <w:basedOn w:val="Normal"/>
    <w:link w:val="CommentTextChar"/>
    <w:uiPriority w:val="99"/>
    <w:unhideWhenUsed/>
    <w:rsid w:val="009E47A0"/>
    <w:rPr>
      <w:sz w:val="20"/>
      <w:szCs w:val="20"/>
    </w:rPr>
  </w:style>
  <w:style w:type="character" w:customStyle="1" w:styleId="CommentTextChar">
    <w:name w:val="Comment Text Char"/>
    <w:basedOn w:val="DefaultParagraphFont"/>
    <w:link w:val="CommentText"/>
    <w:uiPriority w:val="99"/>
    <w:rsid w:val="009E47A0"/>
    <w:rPr>
      <w:sz w:val="20"/>
      <w:szCs w:val="20"/>
    </w:rPr>
  </w:style>
  <w:style w:type="paragraph" w:styleId="CommentSubject">
    <w:name w:val="annotation subject"/>
    <w:basedOn w:val="CommentText"/>
    <w:next w:val="CommentText"/>
    <w:link w:val="CommentSubjectChar"/>
    <w:uiPriority w:val="99"/>
    <w:semiHidden/>
    <w:unhideWhenUsed/>
    <w:rsid w:val="009E47A0"/>
    <w:rPr>
      <w:b/>
      <w:bCs/>
    </w:rPr>
  </w:style>
  <w:style w:type="character" w:customStyle="1" w:styleId="CommentSubjectChar">
    <w:name w:val="Comment Subject Char"/>
    <w:basedOn w:val="CommentTextChar"/>
    <w:link w:val="CommentSubject"/>
    <w:uiPriority w:val="99"/>
    <w:semiHidden/>
    <w:rsid w:val="009E47A0"/>
    <w:rPr>
      <w:b/>
      <w:bCs/>
      <w:sz w:val="20"/>
      <w:szCs w:val="20"/>
    </w:rPr>
  </w:style>
  <w:style w:type="paragraph" w:styleId="Header">
    <w:name w:val="header"/>
    <w:basedOn w:val="Normal"/>
    <w:link w:val="HeaderChar"/>
    <w:uiPriority w:val="99"/>
    <w:unhideWhenUsed/>
    <w:rsid w:val="00392328"/>
    <w:pPr>
      <w:tabs>
        <w:tab w:val="center" w:pos="4680"/>
        <w:tab w:val="right" w:pos="9360"/>
      </w:tabs>
    </w:pPr>
  </w:style>
  <w:style w:type="character" w:customStyle="1" w:styleId="HeaderChar">
    <w:name w:val="Header Char"/>
    <w:basedOn w:val="DefaultParagraphFont"/>
    <w:link w:val="Header"/>
    <w:uiPriority w:val="99"/>
    <w:rsid w:val="00392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76829">
      <w:bodyDiv w:val="1"/>
      <w:marLeft w:val="0"/>
      <w:marRight w:val="0"/>
      <w:marTop w:val="0"/>
      <w:marBottom w:val="0"/>
      <w:divBdr>
        <w:top w:val="none" w:sz="0" w:space="0" w:color="auto"/>
        <w:left w:val="none" w:sz="0" w:space="0" w:color="auto"/>
        <w:bottom w:val="none" w:sz="0" w:space="0" w:color="auto"/>
        <w:right w:val="none" w:sz="0" w:space="0" w:color="auto"/>
      </w:divBdr>
    </w:div>
    <w:div w:id="1376345815">
      <w:bodyDiv w:val="1"/>
      <w:marLeft w:val="0"/>
      <w:marRight w:val="0"/>
      <w:marTop w:val="0"/>
      <w:marBottom w:val="0"/>
      <w:divBdr>
        <w:top w:val="none" w:sz="0" w:space="0" w:color="auto"/>
        <w:left w:val="none" w:sz="0" w:space="0" w:color="auto"/>
        <w:bottom w:val="none" w:sz="0" w:space="0" w:color="auto"/>
        <w:right w:val="none" w:sz="0" w:space="0" w:color="auto"/>
      </w:divBdr>
      <w:divsChild>
        <w:div w:id="322591873">
          <w:marLeft w:val="792"/>
          <w:marRight w:val="0"/>
          <w:marTop w:val="0"/>
          <w:marBottom w:val="0"/>
          <w:divBdr>
            <w:top w:val="none" w:sz="0" w:space="0" w:color="auto"/>
            <w:left w:val="none" w:sz="0" w:space="0" w:color="auto"/>
            <w:bottom w:val="none" w:sz="0" w:space="0" w:color="auto"/>
            <w:right w:val="none" w:sz="0" w:space="0" w:color="auto"/>
          </w:divBdr>
        </w:div>
        <w:div w:id="1143355566">
          <w:marLeft w:val="792"/>
          <w:marRight w:val="0"/>
          <w:marTop w:val="0"/>
          <w:marBottom w:val="0"/>
          <w:divBdr>
            <w:top w:val="none" w:sz="0" w:space="0" w:color="auto"/>
            <w:left w:val="none" w:sz="0" w:space="0" w:color="auto"/>
            <w:bottom w:val="none" w:sz="0" w:space="0" w:color="auto"/>
            <w:right w:val="none" w:sz="0" w:space="0" w:color="auto"/>
          </w:divBdr>
        </w:div>
        <w:div w:id="1505436530">
          <w:marLeft w:val="792"/>
          <w:marRight w:val="0"/>
          <w:marTop w:val="0"/>
          <w:marBottom w:val="0"/>
          <w:divBdr>
            <w:top w:val="none" w:sz="0" w:space="0" w:color="auto"/>
            <w:left w:val="none" w:sz="0" w:space="0" w:color="auto"/>
            <w:bottom w:val="none" w:sz="0" w:space="0" w:color="auto"/>
            <w:right w:val="none" w:sz="0" w:space="0" w:color="auto"/>
          </w:divBdr>
        </w:div>
        <w:div w:id="1703170139">
          <w:marLeft w:val="792"/>
          <w:marRight w:val="0"/>
          <w:marTop w:val="0"/>
          <w:marBottom w:val="0"/>
          <w:divBdr>
            <w:top w:val="none" w:sz="0" w:space="0" w:color="auto"/>
            <w:left w:val="none" w:sz="0" w:space="0" w:color="auto"/>
            <w:bottom w:val="none" w:sz="0" w:space="0" w:color="auto"/>
            <w:right w:val="none" w:sz="0" w:space="0" w:color="auto"/>
          </w:divBdr>
        </w:div>
        <w:div w:id="1770000504">
          <w:marLeft w:val="792"/>
          <w:marRight w:val="0"/>
          <w:marTop w:val="0"/>
          <w:marBottom w:val="0"/>
          <w:divBdr>
            <w:top w:val="none" w:sz="0" w:space="0" w:color="auto"/>
            <w:left w:val="none" w:sz="0" w:space="0" w:color="auto"/>
            <w:bottom w:val="none" w:sz="0" w:space="0" w:color="auto"/>
            <w:right w:val="none" w:sz="0" w:space="0" w:color="auto"/>
          </w:divBdr>
        </w:div>
        <w:div w:id="2008560028">
          <w:marLeft w:val="792"/>
          <w:marRight w:val="0"/>
          <w:marTop w:val="0"/>
          <w:marBottom w:val="0"/>
          <w:divBdr>
            <w:top w:val="none" w:sz="0" w:space="0" w:color="auto"/>
            <w:left w:val="none" w:sz="0" w:space="0" w:color="auto"/>
            <w:bottom w:val="none" w:sz="0" w:space="0" w:color="auto"/>
            <w:right w:val="none" w:sz="0" w:space="0" w:color="auto"/>
          </w:divBdr>
        </w:div>
        <w:div w:id="2142452946">
          <w:marLeft w:val="79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M.Crenshaw@nasa.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ryl.J.Gramling@nasa.gov"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ccsds.org/Pubs/414x1b3.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ublic.ccsds.org/Pubs/500x0g4.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asa.gov/directorates/somd/space-communications-navigation-program/lunanet-interoperability-specific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1424</Words>
  <Characters>8117</Characters>
  <Application>Microsoft Office Word</Application>
  <DocSecurity>0</DocSecurity>
  <Lines>67</Lines>
  <Paragraphs>19</Paragraphs>
  <ScaleCrop>false</ScaleCrop>
  <Company>NASA</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Gramling, Cheryl J. (GSFC-5900)</dc:creator>
  <cp:keywords/>
  <dc:description/>
  <cp:lastModifiedBy>Gramling, Cheryl J. (GSFC-5900)</cp:lastModifiedBy>
  <cp:revision>2</cp:revision>
  <dcterms:created xsi:type="dcterms:W3CDTF">2024-04-10T14:05:00Z</dcterms:created>
  <dcterms:modified xsi:type="dcterms:W3CDTF">2024-04-10T14:05:00Z</dcterms:modified>
</cp:coreProperties>
</file>