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287C7D" w14:paraId="44F1A1AF" w14:textId="77777777" w:rsidTr="00A200CD">
        <w:trPr>
          <w:cantSplit/>
          <w:tblHeader/>
          <w:jc w:val="center"/>
        </w:trPr>
        <w:tc>
          <w:tcPr>
            <w:tcW w:w="810" w:type="dxa"/>
            <w:vAlign w:val="center"/>
          </w:tcPr>
          <w:p w14:paraId="0906EB6F" w14:textId="606059AE" w:rsidR="003E7DFC" w:rsidRPr="00287C7D" w:rsidRDefault="003E7DFC" w:rsidP="00A200CD">
            <w:pPr>
              <w:keepLines/>
              <w:jc w:val="center"/>
              <w:rPr>
                <w:rFonts w:cs="Arial"/>
              </w:rPr>
            </w:pPr>
            <w:r w:rsidRPr="00287C7D">
              <w:rPr>
                <w:b/>
                <w:bCs/>
                <w:color w:val="0000FF"/>
              </w:rPr>
              <w:t>Page</w:t>
            </w:r>
          </w:p>
        </w:tc>
        <w:tc>
          <w:tcPr>
            <w:tcW w:w="1062" w:type="dxa"/>
            <w:vAlign w:val="center"/>
          </w:tcPr>
          <w:p w14:paraId="6982A5F6" w14:textId="6B5D3F80" w:rsidR="003E7DFC" w:rsidRPr="00287C7D" w:rsidRDefault="003E7DFC" w:rsidP="00A200CD">
            <w:pPr>
              <w:keepLines/>
              <w:jc w:val="center"/>
              <w:rPr>
                <w:rFonts w:cs="Arial"/>
              </w:rPr>
            </w:pPr>
            <w:r w:rsidRPr="00287C7D">
              <w:rPr>
                <w:b/>
                <w:bCs/>
                <w:color w:val="0000FF"/>
              </w:rPr>
              <w:t>Section</w:t>
            </w:r>
          </w:p>
        </w:tc>
        <w:tc>
          <w:tcPr>
            <w:tcW w:w="684" w:type="dxa"/>
            <w:vAlign w:val="center"/>
          </w:tcPr>
          <w:p w14:paraId="2BC54B9E" w14:textId="51238695" w:rsidR="003E7DFC" w:rsidRPr="00287C7D" w:rsidRDefault="003E7DFC" w:rsidP="00A200CD">
            <w:pPr>
              <w:keepLines/>
              <w:jc w:val="center"/>
              <w:rPr>
                <w:b/>
                <w:bCs/>
                <w:color w:val="0000FF"/>
              </w:rPr>
            </w:pPr>
            <w:r w:rsidRPr="00287C7D">
              <w:rPr>
                <w:b/>
                <w:bCs/>
                <w:color w:val="0000FF"/>
              </w:rPr>
              <w:t>Line</w:t>
            </w:r>
          </w:p>
        </w:tc>
        <w:tc>
          <w:tcPr>
            <w:tcW w:w="684" w:type="dxa"/>
            <w:tcBorders>
              <w:right w:val="single" w:sz="4" w:space="0" w:color="auto"/>
            </w:tcBorders>
            <w:vAlign w:val="center"/>
          </w:tcPr>
          <w:p w14:paraId="5425C7C0" w14:textId="5745CB88" w:rsidR="003E7DFC" w:rsidRPr="00287C7D" w:rsidRDefault="003E7DFC" w:rsidP="00A200CD">
            <w:pPr>
              <w:keepLines/>
              <w:jc w:val="center"/>
              <w:rPr>
                <w:rFonts w:cs="Arial"/>
              </w:rPr>
            </w:pPr>
            <w:r w:rsidRPr="00287C7D">
              <w:rPr>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287C7D" w:rsidRDefault="003E7DFC" w:rsidP="00A200CD">
            <w:pPr>
              <w:keepLines/>
              <w:jc w:val="center"/>
              <w:rPr>
                <w:b/>
                <w:bCs/>
                <w:color w:val="0000FF"/>
              </w:rPr>
            </w:pPr>
            <w:r w:rsidRPr="00287C7D">
              <w:rPr>
                <w:b/>
                <w:bCs/>
                <w:color w:val="0000FF"/>
              </w:rPr>
              <w:t>Comment/ Rationale</w:t>
            </w:r>
          </w:p>
        </w:tc>
        <w:tc>
          <w:tcPr>
            <w:tcW w:w="2520" w:type="dxa"/>
            <w:tcBorders>
              <w:left w:val="single" w:sz="4" w:space="0" w:color="auto"/>
            </w:tcBorders>
            <w:vAlign w:val="center"/>
          </w:tcPr>
          <w:p w14:paraId="16EBE376" w14:textId="5F60969C" w:rsidR="003E7DFC" w:rsidRPr="00287C7D" w:rsidRDefault="003E7DFC" w:rsidP="00A200CD">
            <w:pPr>
              <w:keepLines/>
              <w:jc w:val="center"/>
              <w:rPr>
                <w:rFonts w:cs="Arial"/>
              </w:rPr>
            </w:pPr>
            <w:r w:rsidRPr="00287C7D">
              <w:rPr>
                <w:b/>
                <w:bCs/>
                <w:color w:val="0000FF"/>
              </w:rPr>
              <w:t>Source of Comment (Name/Agency)</w:t>
            </w:r>
          </w:p>
        </w:tc>
        <w:tc>
          <w:tcPr>
            <w:tcW w:w="2700" w:type="dxa"/>
            <w:vAlign w:val="center"/>
          </w:tcPr>
          <w:p w14:paraId="7281D1FF" w14:textId="0F79AF85" w:rsidR="003E7DFC" w:rsidRPr="00287C7D" w:rsidRDefault="003E7DFC" w:rsidP="00A200CD">
            <w:pPr>
              <w:keepLines/>
              <w:jc w:val="center"/>
            </w:pPr>
            <w:r w:rsidRPr="00287C7D">
              <w:rPr>
                <w:b/>
                <w:bCs/>
                <w:color w:val="0000FF"/>
              </w:rPr>
              <w:t>Suggested Disposition</w:t>
            </w:r>
          </w:p>
        </w:tc>
        <w:tc>
          <w:tcPr>
            <w:tcW w:w="2079" w:type="dxa"/>
            <w:vAlign w:val="center"/>
          </w:tcPr>
          <w:p w14:paraId="266BF37F" w14:textId="77777777" w:rsidR="003E7DFC" w:rsidRPr="00287C7D" w:rsidRDefault="003E7DFC" w:rsidP="00A200CD">
            <w:pPr>
              <w:keepLines/>
              <w:jc w:val="center"/>
              <w:rPr>
                <w:b/>
                <w:bCs/>
                <w:color w:val="0000FF"/>
              </w:rPr>
            </w:pPr>
            <w:r w:rsidRPr="00287C7D">
              <w:rPr>
                <w:b/>
                <w:bCs/>
                <w:color w:val="0000FF"/>
              </w:rPr>
              <w:t>Disposition</w:t>
            </w:r>
          </w:p>
          <w:p w14:paraId="79622350" w14:textId="7AE62256" w:rsidR="003E7DFC" w:rsidRPr="00287C7D" w:rsidRDefault="003E7DFC" w:rsidP="00A200CD">
            <w:pPr>
              <w:keepLines/>
              <w:jc w:val="center"/>
            </w:pPr>
            <w:r w:rsidRPr="00287C7D">
              <w:rPr>
                <w:b/>
                <w:bCs/>
                <w:color w:val="0000FF"/>
              </w:rPr>
              <w:t>(</w:t>
            </w:r>
            <w:r w:rsidR="0096643C" w:rsidRPr="00287C7D">
              <w:rPr>
                <w:b/>
                <w:bCs/>
                <w:color w:val="0000FF"/>
                <w:u w:val="single"/>
              </w:rPr>
              <w:t>Completed by Principal E</w:t>
            </w:r>
            <w:r w:rsidRPr="00287C7D">
              <w:rPr>
                <w:b/>
                <w:bCs/>
                <w:color w:val="0000FF"/>
                <w:u w:val="single"/>
              </w:rPr>
              <w:t>ditor</w:t>
            </w:r>
            <w:r w:rsidRPr="00287C7D">
              <w:rPr>
                <w:b/>
                <w:bCs/>
                <w:color w:val="0000FF"/>
              </w:rPr>
              <w:t>)</w:t>
            </w:r>
          </w:p>
        </w:tc>
      </w:tr>
      <w:tr w:rsidR="00787072" w14:paraId="77C95A41" w14:textId="77777777" w:rsidTr="005410B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D857F6D" w14:textId="77777777" w:rsidR="00787072" w:rsidRDefault="00787072" w:rsidP="0019301E">
            <w:pPr>
              <w:rPr>
                <w:rFonts w:cs="Arial"/>
                <w:lang w:val="en-GB"/>
              </w:rPr>
            </w:pPr>
            <w:r>
              <w:rPr>
                <w:rFonts w:cs="Arial"/>
              </w:rPr>
              <w:t>4-1</w:t>
            </w:r>
          </w:p>
        </w:tc>
        <w:tc>
          <w:tcPr>
            <w:tcW w:w="1062" w:type="dxa"/>
            <w:tcBorders>
              <w:top w:val="single" w:sz="4" w:space="0" w:color="auto"/>
              <w:left w:val="single" w:sz="4" w:space="0" w:color="auto"/>
              <w:bottom w:val="single" w:sz="4" w:space="0" w:color="auto"/>
              <w:right w:val="single" w:sz="4" w:space="0" w:color="auto"/>
            </w:tcBorders>
          </w:tcPr>
          <w:p w14:paraId="75763570" w14:textId="77777777" w:rsidR="00787072" w:rsidRDefault="00787072" w:rsidP="0019301E">
            <w:pPr>
              <w:keepLines/>
              <w:rPr>
                <w:rFonts w:cs="Arial"/>
                <w:lang w:val="en-GB"/>
              </w:rPr>
            </w:pPr>
            <w:r>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52ECF668" w14:textId="77777777" w:rsidR="00787072" w:rsidRDefault="00787072" w:rsidP="0019301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67B5E333" w14:textId="77777777" w:rsidR="00787072" w:rsidRDefault="00787072" w:rsidP="0019301E">
            <w:pPr>
              <w:rPr>
                <w:rFonts w:cs="Arial"/>
                <w:lang w:val="en-GB"/>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D9F930" w14:textId="77777777" w:rsidR="00787072" w:rsidRDefault="00787072" w:rsidP="0019301E">
            <w:pPr>
              <w:keepLines/>
              <w:spacing w:after="100" w:afterAutospacing="1"/>
              <w:rPr>
                <w:rFonts w:cs="Arial"/>
                <w:lang w:val="en-GB"/>
              </w:rPr>
            </w:pPr>
            <w:r>
              <w:rPr>
                <w:rFonts w:cs="Arial"/>
              </w:rPr>
              <w:t xml:space="preserve">URLs are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1039823A" w14:textId="77777777" w:rsidR="00787072" w:rsidRDefault="00787072" w:rsidP="0019301E">
            <w:pPr>
              <w:keepLines/>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0945B21B" w14:textId="77777777" w:rsidR="00787072" w:rsidRDefault="00787072" w:rsidP="0019301E">
            <w:r>
              <w:rPr>
                <w:rFonts w:cs="Arial"/>
              </w:rPr>
              <w:t>Ignore URLs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9267985" w14:textId="77777777" w:rsidR="00787072" w:rsidRDefault="00787072" w:rsidP="0019301E">
            <w:pPr>
              <w:keepLines/>
              <w:rPr>
                <w:rFonts w:cs="Arial"/>
              </w:rPr>
            </w:pPr>
            <w:r>
              <w:rPr>
                <w:rFonts w:cs="Arial"/>
              </w:rPr>
              <w:t xml:space="preserve">11-Sep-22: DLO: </w:t>
            </w:r>
            <w:r w:rsidRPr="001E05A3">
              <w:rPr>
                <w:rFonts w:cs="Arial"/>
              </w:rPr>
              <w:t>Agree</w:t>
            </w:r>
            <w:r w:rsidRPr="00287C7D">
              <w:rPr>
                <w:rFonts w:cs="Arial"/>
              </w:rPr>
              <w:t xml:space="preserve"> – awaiting new references.</w:t>
            </w:r>
          </w:p>
          <w:p w14:paraId="1410B13F" w14:textId="77777777" w:rsidR="001E05A3" w:rsidRDefault="001E05A3" w:rsidP="0019301E">
            <w:pPr>
              <w:keepLines/>
              <w:rPr>
                <w:rFonts w:cs="Arial"/>
              </w:rPr>
            </w:pPr>
          </w:p>
          <w:p w14:paraId="7D9EE89B" w14:textId="77777777" w:rsidR="001E05A3" w:rsidRDefault="001E05A3" w:rsidP="0019301E">
            <w:pPr>
              <w:keepLines/>
              <w:rPr>
                <w:rFonts w:cs="Arial"/>
              </w:rPr>
            </w:pPr>
            <w:r>
              <w:rPr>
                <w:rFonts w:cs="Arial"/>
              </w:rPr>
              <w:t>19-Oct-2022: NAV: New section 4 to be provided by DSB.</w:t>
            </w:r>
          </w:p>
          <w:p w14:paraId="544E7A1E" w14:textId="77777777" w:rsidR="00491B2C" w:rsidRDefault="00491B2C" w:rsidP="0019301E">
            <w:pPr>
              <w:keepLines/>
              <w:rPr>
                <w:rFonts w:cs="Arial"/>
              </w:rPr>
            </w:pPr>
          </w:p>
          <w:p w14:paraId="5F607EEC" w14:textId="77777777" w:rsidR="00491B2C" w:rsidRDefault="00491B2C" w:rsidP="00491B2C">
            <w:pPr>
              <w:keepLines/>
              <w:rPr>
                <w:rFonts w:cs="Arial"/>
              </w:rPr>
            </w:pPr>
            <w:r>
              <w:rPr>
                <w:rFonts w:cs="Arial"/>
              </w:rPr>
              <w:t>06-Nov-2022 DSB:</w:t>
            </w:r>
          </w:p>
          <w:p w14:paraId="13F1FCAD"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51CE70C7" w14:textId="457743A0" w:rsidR="00491B2C" w:rsidRPr="00FB2461" w:rsidRDefault="00491B2C" w:rsidP="00491B2C">
            <w:pPr>
              <w:keepLines/>
            </w:pPr>
            <w:r>
              <w:rPr>
                <w:rFonts w:cs="Arial"/>
              </w:rPr>
              <w:t>Note that the V.2 schemas are still in development, but will be ready "soon".</w:t>
            </w:r>
          </w:p>
        </w:tc>
      </w:tr>
      <w:tr w:rsidR="00787072" w14:paraId="7BA1C2CB" w14:textId="77777777" w:rsidTr="005410B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2987943" w14:textId="77777777" w:rsidR="00787072" w:rsidRDefault="00787072" w:rsidP="0019301E">
            <w:pPr>
              <w:rPr>
                <w:rFonts w:cs="Arial"/>
              </w:rPr>
            </w:pPr>
            <w:r>
              <w:rPr>
                <w:rFonts w:cs="Arial"/>
              </w:rPr>
              <w:lastRenderedPageBreak/>
              <w:t>4-2</w:t>
            </w:r>
          </w:p>
        </w:tc>
        <w:tc>
          <w:tcPr>
            <w:tcW w:w="1062" w:type="dxa"/>
            <w:tcBorders>
              <w:top w:val="single" w:sz="4" w:space="0" w:color="auto"/>
              <w:left w:val="single" w:sz="4" w:space="0" w:color="auto"/>
              <w:bottom w:val="single" w:sz="4" w:space="0" w:color="auto"/>
              <w:right w:val="single" w:sz="4" w:space="0" w:color="auto"/>
            </w:tcBorders>
          </w:tcPr>
          <w:p w14:paraId="2E70A661" w14:textId="77777777" w:rsidR="00787072" w:rsidRDefault="00787072" w:rsidP="0019301E">
            <w:pPr>
              <w:keepLines/>
              <w:rPr>
                <w:rFonts w:cs="Arial"/>
              </w:rPr>
            </w:pPr>
            <w:r w:rsidRPr="0091217B">
              <w:rPr>
                <w:rFonts w:cs="Arial"/>
              </w:rPr>
              <w:t>4.3.3.3</w:t>
            </w:r>
          </w:p>
        </w:tc>
        <w:tc>
          <w:tcPr>
            <w:tcW w:w="684" w:type="dxa"/>
            <w:tcBorders>
              <w:top w:val="single" w:sz="4" w:space="0" w:color="auto"/>
              <w:left w:val="single" w:sz="4" w:space="0" w:color="auto"/>
              <w:bottom w:val="single" w:sz="4" w:space="0" w:color="auto"/>
              <w:right w:val="single" w:sz="4" w:space="0" w:color="auto"/>
            </w:tcBorders>
          </w:tcPr>
          <w:p w14:paraId="32ABA312" w14:textId="77777777" w:rsidR="00787072" w:rsidRDefault="00787072" w:rsidP="0019301E">
            <w:pPr>
              <w:keepLines/>
              <w:rPr>
                <w:rFonts w:cs="Arial"/>
              </w:rPr>
            </w:pPr>
            <w:r>
              <w:rPr>
                <w:rFonts w:cs="Arial"/>
              </w:rPr>
              <w:t>4</w:t>
            </w:r>
          </w:p>
        </w:tc>
        <w:tc>
          <w:tcPr>
            <w:tcW w:w="684" w:type="dxa"/>
            <w:tcBorders>
              <w:top w:val="single" w:sz="4" w:space="0" w:color="auto"/>
              <w:left w:val="single" w:sz="4" w:space="0" w:color="auto"/>
              <w:bottom w:val="single" w:sz="4" w:space="0" w:color="auto"/>
              <w:right w:val="single" w:sz="4" w:space="0" w:color="auto"/>
            </w:tcBorders>
          </w:tcPr>
          <w:p w14:paraId="7D9BAD1F" w14:textId="77777777" w:rsidR="00787072" w:rsidRDefault="00787072" w:rsidP="0019301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4D7852" w14:textId="77777777" w:rsidR="00787072" w:rsidRDefault="00787072" w:rsidP="0019301E">
            <w:pPr>
              <w:keepLines/>
              <w:spacing w:after="100" w:afterAutospacing="1"/>
              <w:rPr>
                <w:rFonts w:cs="Arial"/>
              </w:rPr>
            </w:pPr>
            <w:r>
              <w:rPr>
                <w:rFonts w:cs="Arial"/>
              </w:rPr>
              <w:t xml:space="preserve">The URL in this section is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2F0DB795" w14:textId="77777777" w:rsidR="00787072" w:rsidRDefault="00787072" w:rsidP="0019301E">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3C48A825" w14:textId="77777777" w:rsidR="00787072" w:rsidRDefault="00787072" w:rsidP="0019301E">
            <w:pPr>
              <w:autoSpaceDE w:val="0"/>
              <w:autoSpaceDN w:val="0"/>
              <w:adjustRightInd w:val="0"/>
              <w:rPr>
                <w:rFonts w:cs="Arial"/>
              </w:rPr>
            </w:pPr>
            <w:r>
              <w:rPr>
                <w:rFonts w:cs="Arial"/>
              </w:rPr>
              <w:t>Ignore URL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DA07B9F" w14:textId="6AFD1CBD" w:rsidR="001E05A3" w:rsidRDefault="00787072" w:rsidP="001E05A3">
            <w:pPr>
              <w:keepLines/>
              <w:rPr>
                <w:rFonts w:cs="Arial"/>
              </w:rPr>
            </w:pPr>
            <w:r>
              <w:rPr>
                <w:rFonts w:cs="Arial"/>
              </w:rPr>
              <w:t xml:space="preserve">11-Sep-22: DLO: </w:t>
            </w:r>
            <w:r w:rsidRPr="001E05A3">
              <w:rPr>
                <w:rFonts w:cs="Arial"/>
              </w:rPr>
              <w:t>Agree</w:t>
            </w:r>
            <w:r w:rsidRPr="002F4CC8">
              <w:rPr>
                <w:rFonts w:cs="Arial"/>
              </w:rPr>
              <w:t xml:space="preserve"> </w:t>
            </w:r>
            <w:r w:rsidRPr="00287C7D">
              <w:rPr>
                <w:rFonts w:cs="Arial"/>
              </w:rPr>
              <w:t>– awaiting new references.</w:t>
            </w:r>
            <w:r w:rsidR="001E05A3">
              <w:rPr>
                <w:rFonts w:cs="Arial"/>
              </w:rPr>
              <w:t xml:space="preserve"> </w:t>
            </w:r>
          </w:p>
          <w:p w14:paraId="0B446132" w14:textId="77777777" w:rsidR="001E05A3" w:rsidRDefault="001E05A3" w:rsidP="001E05A3">
            <w:pPr>
              <w:keepLines/>
              <w:rPr>
                <w:rFonts w:cs="Arial"/>
              </w:rPr>
            </w:pPr>
          </w:p>
          <w:p w14:paraId="0B6A359B" w14:textId="77777777" w:rsidR="00787072" w:rsidRDefault="001E05A3" w:rsidP="001E05A3">
            <w:pPr>
              <w:keepLines/>
              <w:rPr>
                <w:rFonts w:cs="Arial"/>
              </w:rPr>
            </w:pPr>
            <w:r>
              <w:rPr>
                <w:rFonts w:cs="Arial"/>
              </w:rPr>
              <w:t>19-Oct-2022: NAV: New section 4 to be provided by DSB.</w:t>
            </w:r>
          </w:p>
          <w:p w14:paraId="0497450B" w14:textId="77777777" w:rsidR="00491B2C" w:rsidRDefault="00491B2C" w:rsidP="001E05A3">
            <w:pPr>
              <w:keepLines/>
              <w:rPr>
                <w:rFonts w:cs="Arial"/>
              </w:rPr>
            </w:pPr>
          </w:p>
          <w:p w14:paraId="3A19D7D3" w14:textId="77777777" w:rsidR="00491B2C" w:rsidRDefault="00491B2C" w:rsidP="00491B2C">
            <w:pPr>
              <w:keepLines/>
              <w:rPr>
                <w:rFonts w:cs="Arial"/>
              </w:rPr>
            </w:pPr>
            <w:r>
              <w:rPr>
                <w:rFonts w:cs="Arial"/>
              </w:rPr>
              <w:t>06-Nov-2022 DSB:</w:t>
            </w:r>
          </w:p>
          <w:p w14:paraId="0C798901"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4A676530" w14:textId="2D89AC8D" w:rsidR="00491B2C" w:rsidRPr="00FB2461" w:rsidRDefault="00491B2C" w:rsidP="00491B2C">
            <w:pPr>
              <w:keepLines/>
            </w:pPr>
            <w:r>
              <w:rPr>
                <w:rFonts w:cs="Arial"/>
              </w:rPr>
              <w:t>Note that the V.2 schemas are still in development, but will be ready "soon".</w:t>
            </w:r>
          </w:p>
        </w:tc>
      </w:tr>
      <w:tr w:rsidR="00787072" w14:paraId="29F095A1" w14:textId="77777777" w:rsidTr="005410BD">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7BAD638" w14:textId="77777777" w:rsidR="00787072" w:rsidRDefault="00787072" w:rsidP="0019301E">
            <w:pPr>
              <w:rPr>
                <w:rFonts w:cs="Arial"/>
              </w:rPr>
            </w:pPr>
            <w:r>
              <w:rPr>
                <w:rFonts w:cs="Arial"/>
              </w:rPr>
              <w:lastRenderedPageBreak/>
              <w:t>4-3</w:t>
            </w:r>
          </w:p>
        </w:tc>
        <w:tc>
          <w:tcPr>
            <w:tcW w:w="1062" w:type="dxa"/>
            <w:tcBorders>
              <w:top w:val="single" w:sz="4" w:space="0" w:color="auto"/>
              <w:left w:val="single" w:sz="4" w:space="0" w:color="auto"/>
              <w:bottom w:val="single" w:sz="4" w:space="0" w:color="auto"/>
              <w:right w:val="single" w:sz="4" w:space="0" w:color="auto"/>
            </w:tcBorders>
          </w:tcPr>
          <w:p w14:paraId="25B8C82F" w14:textId="77777777" w:rsidR="00787072" w:rsidRPr="0091217B" w:rsidRDefault="00787072" w:rsidP="0019301E">
            <w:pPr>
              <w:keepLines/>
              <w:rPr>
                <w:rFonts w:cs="Arial"/>
              </w:rPr>
            </w:pPr>
            <w:r w:rsidRPr="004749B3">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3CE48280" w14:textId="77777777" w:rsidR="00787072" w:rsidRDefault="00787072" w:rsidP="0019301E">
            <w:pPr>
              <w:keepLines/>
              <w:rPr>
                <w:rFonts w:cs="Arial"/>
              </w:rPr>
            </w:pPr>
            <w:r>
              <w:rPr>
                <w:rFonts w:cs="Arial"/>
              </w:rPr>
              <w:t>6-7</w:t>
            </w:r>
          </w:p>
        </w:tc>
        <w:tc>
          <w:tcPr>
            <w:tcW w:w="684" w:type="dxa"/>
            <w:tcBorders>
              <w:top w:val="single" w:sz="4" w:space="0" w:color="auto"/>
              <w:left w:val="single" w:sz="4" w:space="0" w:color="auto"/>
              <w:bottom w:val="single" w:sz="4" w:space="0" w:color="auto"/>
              <w:right w:val="single" w:sz="4" w:space="0" w:color="auto"/>
            </w:tcBorders>
          </w:tcPr>
          <w:p w14:paraId="256F30A8" w14:textId="77777777" w:rsidR="00787072" w:rsidRDefault="00787072" w:rsidP="0019301E">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AA73CD" w14:textId="77777777" w:rsidR="00787072" w:rsidRDefault="00787072" w:rsidP="0019301E">
            <w:pPr>
              <w:keepLines/>
              <w:spacing w:after="100" w:afterAutospacing="1"/>
              <w:rPr>
                <w:rFonts w:cs="Arial"/>
              </w:rPr>
            </w:pPr>
            <w:r>
              <w:rPr>
                <w:rFonts w:cs="Arial"/>
              </w:rPr>
              <w:t xml:space="preserve">The URL in this section is </w:t>
            </w:r>
            <w:r w:rsidRPr="00FE7E0A">
              <w:rPr>
                <w:rFonts w:cs="Arial"/>
                <w:u w:val="single"/>
              </w:rPr>
              <w:t>incorrect</w:t>
            </w:r>
            <w:r>
              <w:rPr>
                <w:rFonts w:cs="Arial"/>
              </w:rPr>
              <w:t>, but can be ignored for now. We will be working out the issues with the SANA Operator team. All other text is fine.</w:t>
            </w:r>
          </w:p>
        </w:tc>
        <w:tc>
          <w:tcPr>
            <w:tcW w:w="2520" w:type="dxa"/>
            <w:tcBorders>
              <w:top w:val="single" w:sz="4" w:space="0" w:color="auto"/>
              <w:left w:val="single" w:sz="4" w:space="0" w:color="auto"/>
              <w:bottom w:val="single" w:sz="4" w:space="0" w:color="auto"/>
              <w:right w:val="single" w:sz="4" w:space="0" w:color="auto"/>
            </w:tcBorders>
          </w:tcPr>
          <w:p w14:paraId="67293FFC" w14:textId="77777777" w:rsidR="00787072" w:rsidRDefault="00787072" w:rsidP="0019301E">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34888F73" w14:textId="77777777" w:rsidR="00787072" w:rsidRDefault="00787072" w:rsidP="0019301E">
            <w:pPr>
              <w:autoSpaceDE w:val="0"/>
              <w:autoSpaceDN w:val="0"/>
              <w:adjustRightInd w:val="0"/>
              <w:rPr>
                <w:rFonts w:cs="Arial"/>
              </w:rPr>
            </w:pPr>
            <w:r>
              <w:rPr>
                <w:rFonts w:cs="Arial"/>
              </w:rPr>
              <w:t>Ignore URL in this section for now.</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951693E" w14:textId="5201B783" w:rsidR="001E05A3" w:rsidRDefault="00787072" w:rsidP="001E05A3">
            <w:pPr>
              <w:keepLines/>
              <w:rPr>
                <w:rFonts w:cs="Arial"/>
              </w:rPr>
            </w:pPr>
            <w:r>
              <w:rPr>
                <w:rFonts w:cs="Arial"/>
              </w:rPr>
              <w:t xml:space="preserve">11-Sep-22: DLO: </w:t>
            </w:r>
            <w:r w:rsidRPr="001E05A3">
              <w:rPr>
                <w:rFonts w:cs="Arial"/>
              </w:rPr>
              <w:t>Agree</w:t>
            </w:r>
            <w:r w:rsidRPr="00287C7D">
              <w:rPr>
                <w:rFonts w:cs="Arial"/>
              </w:rPr>
              <w:t xml:space="preserve"> – awaiting new references.</w:t>
            </w:r>
            <w:r w:rsidR="001E05A3">
              <w:rPr>
                <w:rFonts w:cs="Arial"/>
              </w:rPr>
              <w:t xml:space="preserve"> </w:t>
            </w:r>
          </w:p>
          <w:p w14:paraId="26E9F635" w14:textId="77777777" w:rsidR="001E05A3" w:rsidRDefault="001E05A3" w:rsidP="001E05A3">
            <w:pPr>
              <w:keepLines/>
              <w:rPr>
                <w:rFonts w:cs="Arial"/>
              </w:rPr>
            </w:pPr>
          </w:p>
          <w:p w14:paraId="15AD781D" w14:textId="77777777" w:rsidR="00787072" w:rsidRDefault="001E05A3" w:rsidP="001E05A3">
            <w:pPr>
              <w:keepLines/>
              <w:rPr>
                <w:rFonts w:cs="Arial"/>
              </w:rPr>
            </w:pPr>
            <w:r>
              <w:rPr>
                <w:rFonts w:cs="Arial"/>
              </w:rPr>
              <w:t>19-Oct-2022: NAV: New section 4 to be provided by DSB.</w:t>
            </w:r>
          </w:p>
          <w:p w14:paraId="3AE5B0AD" w14:textId="77777777" w:rsidR="00491B2C" w:rsidRDefault="00491B2C" w:rsidP="001E05A3">
            <w:pPr>
              <w:keepLines/>
              <w:rPr>
                <w:rFonts w:cs="Arial"/>
              </w:rPr>
            </w:pPr>
          </w:p>
          <w:p w14:paraId="5BC456A4" w14:textId="77777777" w:rsidR="00491B2C" w:rsidRDefault="00491B2C" w:rsidP="00491B2C">
            <w:pPr>
              <w:keepLines/>
              <w:rPr>
                <w:rFonts w:cs="Arial"/>
              </w:rPr>
            </w:pPr>
            <w:r>
              <w:rPr>
                <w:rFonts w:cs="Arial"/>
              </w:rPr>
              <w:t>06-Nov-2022 DSB:</w:t>
            </w:r>
          </w:p>
          <w:p w14:paraId="163CB6A9"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75F3EDA4" w14:textId="32382625" w:rsidR="00491B2C" w:rsidRPr="00FB2461" w:rsidRDefault="00491B2C" w:rsidP="00491B2C">
            <w:pPr>
              <w:keepLines/>
            </w:pPr>
            <w:r>
              <w:rPr>
                <w:rFonts w:cs="Arial"/>
              </w:rPr>
              <w:t>Note that the V.2 schemas are still in development, but will be ready "soon".</w:t>
            </w:r>
          </w:p>
        </w:tc>
      </w:tr>
      <w:tr w:rsidR="008E12DE" w:rsidRPr="00287C7D" w14:paraId="2470A269"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FCA8042" w14:textId="77777777" w:rsidR="008E12DE" w:rsidRPr="00287C7D" w:rsidRDefault="008E12DE" w:rsidP="008E12DE">
            <w:pPr>
              <w:keepLines/>
              <w:rPr>
                <w:rFonts w:cs="Arial"/>
              </w:rPr>
            </w:pPr>
            <w:r w:rsidRPr="00287C7D">
              <w:rPr>
                <w:rFonts w:cs="Arial"/>
              </w:rPr>
              <w:lastRenderedPageBreak/>
              <w:t>39</w:t>
            </w:r>
          </w:p>
        </w:tc>
        <w:tc>
          <w:tcPr>
            <w:tcW w:w="1062" w:type="dxa"/>
            <w:tcBorders>
              <w:top w:val="single" w:sz="4" w:space="0" w:color="auto"/>
              <w:left w:val="single" w:sz="4" w:space="0" w:color="auto"/>
              <w:bottom w:val="single" w:sz="4" w:space="0" w:color="auto"/>
              <w:right w:val="single" w:sz="4" w:space="0" w:color="auto"/>
            </w:tcBorders>
          </w:tcPr>
          <w:p w14:paraId="46A75B56" w14:textId="77777777" w:rsidR="008E12DE" w:rsidRPr="00287C7D" w:rsidRDefault="008E12DE" w:rsidP="008E12DE">
            <w:pPr>
              <w:keepLines/>
              <w:rPr>
                <w:rFonts w:cs="Arial"/>
              </w:rPr>
            </w:pPr>
            <w:r w:rsidRPr="00287C7D">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1D67D9B8" w14:textId="77777777" w:rsidR="008E12DE" w:rsidRPr="00287C7D" w:rsidRDefault="008E12DE" w:rsidP="008E12DE">
            <w:pPr>
              <w:keepLines/>
              <w:spacing w:after="100" w:afterAutospacing="1"/>
              <w:rPr>
                <w:rFonts w:cs="Arial"/>
              </w:rPr>
            </w:pPr>
          </w:p>
        </w:tc>
        <w:tc>
          <w:tcPr>
            <w:tcW w:w="684" w:type="dxa"/>
            <w:tcBorders>
              <w:top w:val="single" w:sz="4" w:space="0" w:color="auto"/>
              <w:left w:val="single" w:sz="4" w:space="0" w:color="auto"/>
              <w:bottom w:val="single" w:sz="4" w:space="0" w:color="auto"/>
              <w:right w:val="single" w:sz="4" w:space="0" w:color="auto"/>
            </w:tcBorders>
          </w:tcPr>
          <w:p w14:paraId="34183BC4" w14:textId="77777777" w:rsidR="008E12DE" w:rsidRPr="00287C7D" w:rsidRDefault="008E12DE" w:rsidP="008E12DE">
            <w:pPr>
              <w:keepLines/>
              <w:spacing w:after="100" w:afterAutospacing="1"/>
              <w:rPr>
                <w:rFonts w:cs="Arial"/>
              </w:rPr>
            </w:pP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B99277" w14:textId="77777777" w:rsidR="008E12DE" w:rsidRPr="00287C7D" w:rsidRDefault="008E12DE" w:rsidP="008E12DE">
            <w:pPr>
              <w:keepLines/>
              <w:spacing w:after="100" w:afterAutospacing="1"/>
              <w:rPr>
                <w:rFonts w:cs="Arial"/>
              </w:rPr>
            </w:pPr>
            <w:r w:rsidRPr="00287C7D">
              <w:rPr>
                <w:rFonts w:cs="Arial"/>
              </w:rPr>
              <w:t>The URL to CDM/XML will be obsolete after the publication on new NDMXML. A link to qualified and unqualified version or a more general references to SANA contents will be needed.</w:t>
            </w:r>
          </w:p>
        </w:tc>
        <w:tc>
          <w:tcPr>
            <w:tcW w:w="2520" w:type="dxa"/>
            <w:tcBorders>
              <w:top w:val="single" w:sz="4" w:space="0" w:color="auto"/>
              <w:left w:val="single" w:sz="4" w:space="0" w:color="auto"/>
              <w:bottom w:val="single" w:sz="4" w:space="0" w:color="auto"/>
              <w:right w:val="single" w:sz="4" w:space="0" w:color="auto"/>
            </w:tcBorders>
          </w:tcPr>
          <w:p w14:paraId="0A34A4EB" w14:textId="77777777" w:rsidR="008E12DE" w:rsidRPr="00AF43D0" w:rsidRDefault="008E12DE" w:rsidP="008E12DE">
            <w:pPr>
              <w:keepLines/>
              <w:rPr>
                <w:rFonts w:cs="Arial"/>
                <w:lang w:val="it-IT"/>
              </w:rPr>
            </w:pPr>
            <w:r w:rsidRPr="00AF43D0">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20A77C00" w14:textId="77777777" w:rsidR="008E12DE" w:rsidRPr="00287C7D" w:rsidRDefault="008E12DE" w:rsidP="008E12DE">
            <w:pPr>
              <w:keepLines/>
              <w:rPr>
                <w:rFonts w:cs="Arial"/>
              </w:rPr>
            </w:pPr>
            <w:r w:rsidRPr="00287C7D">
              <w:rPr>
                <w:rFonts w:cs="Arial"/>
              </w:rPr>
              <w:t>Consider adding both references. This will help to make people aware of the two different XML schemas.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8970C05" w14:textId="77777777" w:rsidR="008E12DE" w:rsidRDefault="004B5ED0" w:rsidP="008E12DE">
            <w:pPr>
              <w:keepLines/>
              <w:rPr>
                <w:rFonts w:cs="Arial"/>
              </w:rPr>
            </w:pPr>
            <w:r w:rsidRPr="00287C7D">
              <w:t xml:space="preserve">23-May-21: DLO: </w:t>
            </w:r>
            <w:r w:rsidR="00B3559B" w:rsidRPr="00287C7D">
              <w:rPr>
                <w:rFonts w:cs="Arial"/>
              </w:rPr>
              <w:t>Agree – awaiting new references.  This has the same confusion that we discussed for the ODM.</w:t>
            </w:r>
          </w:p>
          <w:p w14:paraId="1C0A0B4B" w14:textId="77777777" w:rsidR="001E05A3" w:rsidRDefault="001E05A3" w:rsidP="001E05A3">
            <w:pPr>
              <w:keepLines/>
              <w:rPr>
                <w:rFonts w:cs="Arial"/>
              </w:rPr>
            </w:pPr>
          </w:p>
          <w:p w14:paraId="2F1C2E7D" w14:textId="77777777" w:rsidR="001E05A3" w:rsidRDefault="001E05A3" w:rsidP="001E05A3">
            <w:pPr>
              <w:keepLines/>
              <w:rPr>
                <w:rFonts w:cs="Arial"/>
              </w:rPr>
            </w:pPr>
            <w:r>
              <w:rPr>
                <w:rFonts w:cs="Arial"/>
              </w:rPr>
              <w:t>19-Oct-2022: NAV: New section 4 to be provided by DSB.</w:t>
            </w:r>
          </w:p>
          <w:p w14:paraId="67302B1A" w14:textId="77777777" w:rsidR="00491B2C" w:rsidRDefault="00491B2C" w:rsidP="001E05A3">
            <w:pPr>
              <w:keepLines/>
              <w:rPr>
                <w:rFonts w:cs="Arial"/>
              </w:rPr>
            </w:pPr>
          </w:p>
          <w:p w14:paraId="4EDA51A5" w14:textId="77777777" w:rsidR="00491B2C" w:rsidRDefault="00491B2C" w:rsidP="00491B2C">
            <w:pPr>
              <w:keepLines/>
              <w:rPr>
                <w:rFonts w:cs="Arial"/>
              </w:rPr>
            </w:pPr>
            <w:r>
              <w:rPr>
                <w:rFonts w:cs="Arial"/>
              </w:rPr>
              <w:t>06-Nov-2022 DSB:</w:t>
            </w:r>
          </w:p>
          <w:p w14:paraId="287B0068"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11CB6AFA" w14:textId="77777777" w:rsidR="00491B2C" w:rsidRDefault="00491B2C" w:rsidP="00491B2C">
            <w:pPr>
              <w:keepLines/>
              <w:rPr>
                <w:rFonts w:cs="Arial"/>
              </w:rPr>
            </w:pPr>
            <w:r>
              <w:rPr>
                <w:rFonts w:cs="Arial"/>
              </w:rPr>
              <w:t>Note that the V.2 schemas are still in development, but will be ready "soon".</w:t>
            </w:r>
          </w:p>
          <w:p w14:paraId="544CE16B" w14:textId="43D3C074" w:rsidR="00491B2C" w:rsidRPr="00287C7D" w:rsidRDefault="00491B2C" w:rsidP="00491B2C">
            <w:pPr>
              <w:keepLines/>
              <w:rPr>
                <w:rFonts w:cs="Arial"/>
              </w:rPr>
            </w:pPr>
            <w:r>
              <w:rPr>
                <w:rFonts w:cs="Arial"/>
              </w:rPr>
              <w:t>The text has also been updated to explain the "qualified" and "unqualified" schemas.</w:t>
            </w:r>
          </w:p>
        </w:tc>
      </w:tr>
      <w:tr w:rsidR="007056AA" w:rsidRPr="00287C7D" w14:paraId="2E5C063F" w14:textId="77777777" w:rsidTr="005410BD">
        <w:trPr>
          <w:cantSplit/>
          <w:jc w:val="center"/>
        </w:trPr>
        <w:tc>
          <w:tcPr>
            <w:tcW w:w="810" w:type="dxa"/>
            <w:shd w:val="clear" w:color="auto" w:fill="auto"/>
          </w:tcPr>
          <w:p w14:paraId="6A1E2682" w14:textId="1B68653F" w:rsidR="007056AA" w:rsidRPr="00287C7D" w:rsidRDefault="007056AA" w:rsidP="007056AA">
            <w:pPr>
              <w:keepLines/>
              <w:rPr>
                <w:rFonts w:cs="Arial"/>
              </w:rPr>
            </w:pPr>
            <w:r w:rsidRPr="00287C7D">
              <w:rPr>
                <w:rFonts w:cs="Arial"/>
              </w:rPr>
              <w:lastRenderedPageBreak/>
              <w:t>4-1</w:t>
            </w:r>
          </w:p>
        </w:tc>
        <w:tc>
          <w:tcPr>
            <w:tcW w:w="1062" w:type="dxa"/>
          </w:tcPr>
          <w:p w14:paraId="21B84011" w14:textId="0F00EADF" w:rsidR="007056AA" w:rsidRPr="00287C7D" w:rsidRDefault="007056AA" w:rsidP="007056AA">
            <w:pPr>
              <w:keepLines/>
              <w:rPr>
                <w:rFonts w:cs="Arial"/>
              </w:rPr>
            </w:pPr>
            <w:r w:rsidRPr="00287C7D">
              <w:rPr>
                <w:rFonts w:cs="Arial"/>
              </w:rPr>
              <w:t>4.1</w:t>
            </w:r>
          </w:p>
        </w:tc>
        <w:tc>
          <w:tcPr>
            <w:tcW w:w="684" w:type="dxa"/>
          </w:tcPr>
          <w:p w14:paraId="347E82CD" w14:textId="313F1D57" w:rsidR="007056AA" w:rsidRPr="00287C7D" w:rsidRDefault="007056AA" w:rsidP="007056AA">
            <w:pPr>
              <w:keepLines/>
              <w:rPr>
                <w:rFonts w:cs="Arial"/>
              </w:rPr>
            </w:pPr>
            <w:r w:rsidRPr="00287C7D">
              <w:rPr>
                <w:rFonts w:cs="Arial"/>
              </w:rPr>
              <w:t>Para 6</w:t>
            </w:r>
          </w:p>
        </w:tc>
        <w:tc>
          <w:tcPr>
            <w:tcW w:w="684" w:type="dxa"/>
            <w:tcBorders>
              <w:right w:val="single" w:sz="4" w:space="0" w:color="auto"/>
            </w:tcBorders>
          </w:tcPr>
          <w:p w14:paraId="746CB5E8" w14:textId="5D557283"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098B7168" w14:textId="3216F89D" w:rsidR="007056AA" w:rsidRPr="00287C7D" w:rsidRDefault="007056AA" w:rsidP="007056AA">
            <w:pPr>
              <w:keepLines/>
              <w:spacing w:after="100" w:afterAutospacing="1"/>
              <w:rPr>
                <w:rFonts w:cs="Arial"/>
              </w:rPr>
            </w:pPr>
            <w:r w:rsidRPr="00287C7D">
              <w:rPr>
                <w:rFonts w:cs="Arial"/>
              </w:rPr>
              <w:t>The link to the CDM/XML XSLT converter is not valid.</w:t>
            </w:r>
          </w:p>
        </w:tc>
        <w:tc>
          <w:tcPr>
            <w:tcW w:w="2520" w:type="dxa"/>
            <w:tcBorders>
              <w:left w:val="single" w:sz="4" w:space="0" w:color="auto"/>
            </w:tcBorders>
          </w:tcPr>
          <w:p w14:paraId="458A5A74" w14:textId="364C5D87" w:rsidR="007056AA" w:rsidRPr="00287C7D" w:rsidRDefault="007056AA" w:rsidP="007056AA">
            <w:pPr>
              <w:keepLines/>
              <w:rPr>
                <w:rFonts w:cs="Arial"/>
              </w:rPr>
            </w:pPr>
            <w:r w:rsidRPr="00287C7D">
              <w:rPr>
                <w:rFonts w:cs="Arial"/>
              </w:rPr>
              <w:t>F. Dreger – ESA/ESOC</w:t>
            </w:r>
          </w:p>
        </w:tc>
        <w:tc>
          <w:tcPr>
            <w:tcW w:w="2700" w:type="dxa"/>
          </w:tcPr>
          <w:p w14:paraId="67BCEC67" w14:textId="2AACCA41" w:rsidR="007056AA" w:rsidRPr="00287C7D" w:rsidRDefault="007056AA" w:rsidP="007056AA">
            <w:pPr>
              <w:keepLines/>
              <w:spacing w:after="100" w:afterAutospacing="1"/>
            </w:pPr>
            <w:r w:rsidRPr="00287C7D">
              <w:t>Fix URL (could not find the valid path)</w:t>
            </w:r>
          </w:p>
        </w:tc>
        <w:tc>
          <w:tcPr>
            <w:tcW w:w="2079" w:type="dxa"/>
            <w:shd w:val="clear" w:color="auto" w:fill="92D050"/>
          </w:tcPr>
          <w:p w14:paraId="3F3FFE66" w14:textId="77777777" w:rsidR="007056AA" w:rsidRDefault="00145EE9" w:rsidP="007056AA">
            <w:pPr>
              <w:keepLines/>
            </w:pPr>
            <w:r w:rsidRPr="00287C7D">
              <w:t xml:space="preserve">20-May-21: BDS: </w:t>
            </w:r>
            <w:r w:rsidR="00D81179">
              <w:t xml:space="preserve">Agree - </w:t>
            </w:r>
            <w:r w:rsidRPr="00287C7D">
              <w:t>Links have not yet been reviewed and will be corrected.</w:t>
            </w:r>
          </w:p>
          <w:p w14:paraId="150F6407" w14:textId="77777777" w:rsidR="001E05A3" w:rsidRDefault="001E05A3" w:rsidP="001E05A3">
            <w:pPr>
              <w:keepLines/>
              <w:rPr>
                <w:rFonts w:cs="Arial"/>
              </w:rPr>
            </w:pPr>
          </w:p>
          <w:p w14:paraId="2D8AEE7E" w14:textId="77777777" w:rsidR="001E05A3" w:rsidRDefault="001E05A3" w:rsidP="001E05A3">
            <w:pPr>
              <w:keepLines/>
              <w:rPr>
                <w:rFonts w:cs="Arial"/>
              </w:rPr>
            </w:pPr>
            <w:r>
              <w:rPr>
                <w:rFonts w:cs="Arial"/>
              </w:rPr>
              <w:t>19-Oct-2022: NAV: New section 4 to be provided by DSB.</w:t>
            </w:r>
          </w:p>
          <w:p w14:paraId="45EC3522" w14:textId="77777777" w:rsidR="00491B2C" w:rsidRDefault="00491B2C" w:rsidP="001E05A3">
            <w:pPr>
              <w:keepLines/>
              <w:rPr>
                <w:rFonts w:cs="Arial"/>
              </w:rPr>
            </w:pPr>
          </w:p>
          <w:p w14:paraId="51DA21BA" w14:textId="77777777" w:rsidR="00491B2C" w:rsidRDefault="00491B2C" w:rsidP="00491B2C">
            <w:pPr>
              <w:keepLines/>
              <w:rPr>
                <w:rFonts w:cs="Arial"/>
              </w:rPr>
            </w:pPr>
            <w:r>
              <w:rPr>
                <w:rFonts w:cs="Arial"/>
              </w:rPr>
              <w:t>06-Nov-2022 DSB:</w:t>
            </w:r>
          </w:p>
          <w:p w14:paraId="384CC1F3"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55C62A92" w14:textId="73B957E6" w:rsidR="00491B2C" w:rsidRPr="00287C7D" w:rsidRDefault="00491B2C" w:rsidP="00491B2C">
            <w:pPr>
              <w:keepLines/>
            </w:pPr>
            <w:r>
              <w:rPr>
                <w:rFonts w:cs="Arial"/>
              </w:rPr>
              <w:t>Note that the V.2 schemas are still in development, but will be ready "soon". The schemas will come first, and later (hopefully not too much later) the XSLT sheets will be posted.</w:t>
            </w:r>
          </w:p>
        </w:tc>
      </w:tr>
      <w:tr w:rsidR="007056AA" w:rsidRPr="00287C7D" w14:paraId="3689D6A8" w14:textId="77777777" w:rsidTr="005410BD">
        <w:trPr>
          <w:cantSplit/>
          <w:jc w:val="center"/>
        </w:trPr>
        <w:tc>
          <w:tcPr>
            <w:tcW w:w="810" w:type="dxa"/>
            <w:shd w:val="clear" w:color="auto" w:fill="auto"/>
          </w:tcPr>
          <w:p w14:paraId="27CE015D" w14:textId="60FCBC67" w:rsidR="007056AA" w:rsidRPr="00287C7D" w:rsidRDefault="007056AA" w:rsidP="007056AA">
            <w:pPr>
              <w:keepLines/>
              <w:rPr>
                <w:rFonts w:cs="Arial"/>
              </w:rPr>
            </w:pPr>
            <w:r w:rsidRPr="00287C7D">
              <w:rPr>
                <w:rFonts w:cs="Arial"/>
              </w:rPr>
              <w:lastRenderedPageBreak/>
              <w:t>4-2</w:t>
            </w:r>
          </w:p>
        </w:tc>
        <w:tc>
          <w:tcPr>
            <w:tcW w:w="1062" w:type="dxa"/>
          </w:tcPr>
          <w:p w14:paraId="25170B21" w14:textId="5AD49F4C" w:rsidR="007056AA" w:rsidRPr="00287C7D" w:rsidRDefault="007056AA" w:rsidP="007056AA">
            <w:pPr>
              <w:keepLines/>
              <w:rPr>
                <w:rFonts w:cs="Arial"/>
              </w:rPr>
            </w:pPr>
            <w:r w:rsidRPr="00287C7D">
              <w:rPr>
                <w:rFonts w:cs="Arial"/>
              </w:rPr>
              <w:t>4.3.3.3</w:t>
            </w:r>
          </w:p>
        </w:tc>
        <w:tc>
          <w:tcPr>
            <w:tcW w:w="684" w:type="dxa"/>
          </w:tcPr>
          <w:p w14:paraId="0012A943" w14:textId="29F00552" w:rsidR="007056AA" w:rsidRPr="00287C7D" w:rsidRDefault="007056AA" w:rsidP="007056AA">
            <w:pPr>
              <w:keepLines/>
              <w:rPr>
                <w:rFonts w:cs="Arial"/>
              </w:rPr>
            </w:pPr>
            <w:r w:rsidRPr="00287C7D">
              <w:rPr>
                <w:rFonts w:cs="Arial"/>
              </w:rPr>
              <w:t>Para 2</w:t>
            </w:r>
          </w:p>
        </w:tc>
        <w:tc>
          <w:tcPr>
            <w:tcW w:w="684" w:type="dxa"/>
            <w:tcBorders>
              <w:right w:val="single" w:sz="4" w:space="0" w:color="auto"/>
            </w:tcBorders>
          </w:tcPr>
          <w:p w14:paraId="66F432A0" w14:textId="7808E50A"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41470250" w14:textId="0847B110" w:rsidR="007056AA" w:rsidRPr="00287C7D" w:rsidRDefault="007056AA" w:rsidP="007056AA">
            <w:pPr>
              <w:keepLines/>
              <w:spacing w:after="100" w:afterAutospacing="1"/>
              <w:rPr>
                <w:rFonts w:cs="Arial"/>
              </w:rPr>
            </w:pPr>
            <w:r w:rsidRPr="00287C7D">
              <w:rPr>
                <w:rFonts w:cs="Arial"/>
              </w:rPr>
              <w:t>The link to the CDM namespace location is not valid.</w:t>
            </w:r>
          </w:p>
        </w:tc>
        <w:tc>
          <w:tcPr>
            <w:tcW w:w="2520" w:type="dxa"/>
            <w:tcBorders>
              <w:left w:val="single" w:sz="4" w:space="0" w:color="auto"/>
            </w:tcBorders>
          </w:tcPr>
          <w:p w14:paraId="5C308489" w14:textId="4160732D" w:rsidR="007056AA" w:rsidRPr="00287C7D" w:rsidRDefault="007056AA" w:rsidP="007056AA">
            <w:pPr>
              <w:keepLines/>
              <w:rPr>
                <w:rFonts w:cs="Arial"/>
              </w:rPr>
            </w:pPr>
            <w:r w:rsidRPr="00287C7D">
              <w:rPr>
                <w:rFonts w:cs="Arial"/>
              </w:rPr>
              <w:t>F. Dreger – ESA/ESOC</w:t>
            </w:r>
          </w:p>
        </w:tc>
        <w:tc>
          <w:tcPr>
            <w:tcW w:w="2700" w:type="dxa"/>
          </w:tcPr>
          <w:p w14:paraId="4C5974EE" w14:textId="2C2F6050" w:rsidR="007056AA" w:rsidRPr="00287C7D" w:rsidRDefault="007056AA" w:rsidP="007056AA">
            <w:pPr>
              <w:keepLines/>
              <w:spacing w:after="100" w:afterAutospacing="1"/>
            </w:pPr>
            <w:r w:rsidRPr="00287C7D">
              <w:t>Fix URL (could not find the valid path)</w:t>
            </w:r>
          </w:p>
        </w:tc>
        <w:tc>
          <w:tcPr>
            <w:tcW w:w="2079" w:type="dxa"/>
            <w:shd w:val="clear" w:color="auto" w:fill="92D050"/>
          </w:tcPr>
          <w:p w14:paraId="7B5916C7" w14:textId="77777777" w:rsidR="007056AA" w:rsidRDefault="00145EE9" w:rsidP="007056AA">
            <w:pPr>
              <w:keepLines/>
            </w:pPr>
            <w:r w:rsidRPr="00287C7D">
              <w:t xml:space="preserve">20-May-21: BDS: </w:t>
            </w:r>
            <w:r w:rsidR="00D81179">
              <w:t xml:space="preserve">Agree - </w:t>
            </w:r>
            <w:r w:rsidRPr="00287C7D">
              <w:t>Links have not yet been reviewed and will be corrected.</w:t>
            </w:r>
          </w:p>
          <w:p w14:paraId="23CBD2E5" w14:textId="77777777" w:rsidR="001E05A3" w:rsidRDefault="001E05A3" w:rsidP="001E05A3">
            <w:pPr>
              <w:keepLines/>
              <w:rPr>
                <w:rFonts w:cs="Arial"/>
              </w:rPr>
            </w:pPr>
          </w:p>
          <w:p w14:paraId="286DFD7B" w14:textId="77777777" w:rsidR="001E05A3" w:rsidRDefault="001E05A3" w:rsidP="001E05A3">
            <w:pPr>
              <w:keepLines/>
              <w:rPr>
                <w:rFonts w:cs="Arial"/>
              </w:rPr>
            </w:pPr>
            <w:r>
              <w:rPr>
                <w:rFonts w:cs="Arial"/>
              </w:rPr>
              <w:t>19-Oct-2022: NAV: New section 4 to be provided by DSB.</w:t>
            </w:r>
          </w:p>
          <w:p w14:paraId="1EA212F4" w14:textId="77777777" w:rsidR="00491B2C" w:rsidRDefault="00491B2C" w:rsidP="001E05A3">
            <w:pPr>
              <w:keepLines/>
              <w:rPr>
                <w:rFonts w:cs="Arial"/>
              </w:rPr>
            </w:pPr>
          </w:p>
          <w:p w14:paraId="4B755F2F" w14:textId="77777777" w:rsidR="00491B2C" w:rsidRDefault="00491B2C" w:rsidP="00491B2C">
            <w:pPr>
              <w:keepLines/>
              <w:rPr>
                <w:rFonts w:cs="Arial"/>
              </w:rPr>
            </w:pPr>
            <w:r>
              <w:rPr>
                <w:rFonts w:cs="Arial"/>
              </w:rPr>
              <w:t>06-Nov-2022 DSB:</w:t>
            </w:r>
          </w:p>
          <w:p w14:paraId="70D168A9"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1EE79D4A" w14:textId="2CA90C63" w:rsidR="00491B2C" w:rsidRPr="00287C7D" w:rsidRDefault="00491B2C" w:rsidP="00491B2C">
            <w:pPr>
              <w:keepLines/>
            </w:pPr>
            <w:r>
              <w:rPr>
                <w:rFonts w:cs="Arial"/>
              </w:rPr>
              <w:t>Note that the V.2 schemas are still in development, but will be ready "soon".</w:t>
            </w:r>
          </w:p>
        </w:tc>
      </w:tr>
      <w:tr w:rsidR="007056AA" w:rsidRPr="00287C7D" w14:paraId="14257B56" w14:textId="77777777" w:rsidTr="005410BD">
        <w:trPr>
          <w:cantSplit/>
          <w:jc w:val="center"/>
        </w:trPr>
        <w:tc>
          <w:tcPr>
            <w:tcW w:w="810" w:type="dxa"/>
            <w:shd w:val="clear" w:color="auto" w:fill="auto"/>
          </w:tcPr>
          <w:p w14:paraId="6F1B8D26" w14:textId="7CF96004" w:rsidR="007056AA" w:rsidRPr="00287C7D" w:rsidRDefault="007056AA" w:rsidP="007056AA">
            <w:pPr>
              <w:keepLines/>
              <w:rPr>
                <w:rFonts w:cs="Arial"/>
              </w:rPr>
            </w:pPr>
            <w:r w:rsidRPr="00287C7D">
              <w:rPr>
                <w:rFonts w:cs="Arial"/>
              </w:rPr>
              <w:lastRenderedPageBreak/>
              <w:t>4-3</w:t>
            </w:r>
          </w:p>
        </w:tc>
        <w:tc>
          <w:tcPr>
            <w:tcW w:w="1062" w:type="dxa"/>
          </w:tcPr>
          <w:p w14:paraId="0F02DCC6" w14:textId="05E56820" w:rsidR="007056AA" w:rsidRPr="00287C7D" w:rsidRDefault="007056AA" w:rsidP="007056AA">
            <w:pPr>
              <w:keepLines/>
              <w:rPr>
                <w:rFonts w:cs="Arial"/>
              </w:rPr>
            </w:pPr>
            <w:r w:rsidRPr="00287C7D">
              <w:rPr>
                <w:rFonts w:cs="Arial"/>
              </w:rPr>
              <w:t>4.3.3.8</w:t>
            </w:r>
          </w:p>
        </w:tc>
        <w:tc>
          <w:tcPr>
            <w:tcW w:w="684" w:type="dxa"/>
          </w:tcPr>
          <w:p w14:paraId="7BDC560B" w14:textId="4CD8520A" w:rsidR="007056AA" w:rsidRPr="00287C7D" w:rsidRDefault="007056AA" w:rsidP="007056AA">
            <w:pPr>
              <w:keepLines/>
              <w:rPr>
                <w:rFonts w:cs="Arial"/>
              </w:rPr>
            </w:pPr>
            <w:r w:rsidRPr="00287C7D">
              <w:rPr>
                <w:rFonts w:cs="Arial"/>
              </w:rPr>
              <w:t>Para 2</w:t>
            </w:r>
          </w:p>
        </w:tc>
        <w:tc>
          <w:tcPr>
            <w:tcW w:w="684" w:type="dxa"/>
            <w:tcBorders>
              <w:right w:val="single" w:sz="4" w:space="0" w:color="auto"/>
            </w:tcBorders>
          </w:tcPr>
          <w:p w14:paraId="4EDDD417" w14:textId="21D02F3D" w:rsidR="007056AA" w:rsidRPr="00287C7D" w:rsidRDefault="007056AA" w:rsidP="007056AA">
            <w:pPr>
              <w:keepLines/>
              <w:rPr>
                <w:rFonts w:cs="Arial"/>
              </w:rPr>
            </w:pPr>
            <w:r w:rsidRPr="00287C7D">
              <w:rPr>
                <w:rFonts w:cs="Arial"/>
              </w:rPr>
              <w:t>editorial</w:t>
            </w:r>
          </w:p>
        </w:tc>
        <w:tc>
          <w:tcPr>
            <w:tcW w:w="3771" w:type="dxa"/>
            <w:tcBorders>
              <w:top w:val="single" w:sz="4" w:space="0" w:color="auto"/>
              <w:left w:val="single" w:sz="4" w:space="0" w:color="auto"/>
              <w:bottom w:val="single" w:sz="4" w:space="0" w:color="auto"/>
              <w:right w:val="single" w:sz="4" w:space="0" w:color="auto"/>
            </w:tcBorders>
          </w:tcPr>
          <w:p w14:paraId="2F1E4601" w14:textId="4AB0F653" w:rsidR="007056AA" w:rsidRPr="00287C7D" w:rsidRDefault="007056AA" w:rsidP="007056AA">
            <w:pPr>
              <w:keepLines/>
              <w:spacing w:after="100" w:afterAutospacing="1"/>
              <w:rPr>
                <w:rFonts w:cs="Arial"/>
              </w:rPr>
            </w:pPr>
            <w:r w:rsidRPr="00287C7D">
              <w:rPr>
                <w:rFonts w:cs="Arial"/>
              </w:rPr>
              <w:t>The link to the CDM namespace location is not valid.</w:t>
            </w:r>
          </w:p>
        </w:tc>
        <w:tc>
          <w:tcPr>
            <w:tcW w:w="2520" w:type="dxa"/>
            <w:tcBorders>
              <w:left w:val="single" w:sz="4" w:space="0" w:color="auto"/>
            </w:tcBorders>
          </w:tcPr>
          <w:p w14:paraId="3770716D" w14:textId="01E6ACB7" w:rsidR="007056AA" w:rsidRPr="00287C7D" w:rsidRDefault="007056AA" w:rsidP="007056AA">
            <w:pPr>
              <w:keepLines/>
              <w:rPr>
                <w:rFonts w:cs="Arial"/>
              </w:rPr>
            </w:pPr>
            <w:r w:rsidRPr="00287C7D">
              <w:rPr>
                <w:rFonts w:cs="Arial"/>
              </w:rPr>
              <w:t>F. Dreger – ESA/ESOC</w:t>
            </w:r>
          </w:p>
        </w:tc>
        <w:tc>
          <w:tcPr>
            <w:tcW w:w="2700" w:type="dxa"/>
          </w:tcPr>
          <w:p w14:paraId="6FBC2D00" w14:textId="097CA4CD" w:rsidR="007056AA" w:rsidRPr="00287C7D" w:rsidRDefault="007056AA" w:rsidP="007056AA">
            <w:pPr>
              <w:keepLines/>
              <w:spacing w:after="100" w:afterAutospacing="1"/>
            </w:pPr>
            <w:r w:rsidRPr="00287C7D">
              <w:t>Fix URL (could not find the valid path)</w:t>
            </w:r>
          </w:p>
        </w:tc>
        <w:tc>
          <w:tcPr>
            <w:tcW w:w="2079" w:type="dxa"/>
            <w:shd w:val="clear" w:color="auto" w:fill="92D050"/>
          </w:tcPr>
          <w:p w14:paraId="3C5A1FF6" w14:textId="77777777" w:rsidR="007056AA" w:rsidRDefault="00145EE9" w:rsidP="007056AA">
            <w:pPr>
              <w:keepLines/>
            </w:pPr>
            <w:r w:rsidRPr="00287C7D">
              <w:t xml:space="preserve">20-May-21: BDS: </w:t>
            </w:r>
            <w:r w:rsidR="00D81179">
              <w:t xml:space="preserve">Agree - </w:t>
            </w:r>
            <w:r w:rsidRPr="00287C7D">
              <w:t>Links have not yet been reviewed and will be corrected.</w:t>
            </w:r>
          </w:p>
          <w:p w14:paraId="6888F675" w14:textId="77777777" w:rsidR="001E05A3" w:rsidRDefault="001E05A3" w:rsidP="001E05A3">
            <w:pPr>
              <w:keepLines/>
              <w:rPr>
                <w:rFonts w:cs="Arial"/>
              </w:rPr>
            </w:pPr>
          </w:p>
          <w:p w14:paraId="6C4D0881" w14:textId="77777777" w:rsidR="001E05A3" w:rsidRDefault="001E05A3" w:rsidP="001E05A3">
            <w:pPr>
              <w:keepLines/>
              <w:rPr>
                <w:rFonts w:cs="Arial"/>
              </w:rPr>
            </w:pPr>
            <w:r>
              <w:rPr>
                <w:rFonts w:cs="Arial"/>
              </w:rPr>
              <w:t>19-Oct-2022: NAV: New section 4 to be provided by DSB.</w:t>
            </w:r>
          </w:p>
          <w:p w14:paraId="624C3532" w14:textId="77777777" w:rsidR="00491B2C" w:rsidRDefault="00491B2C" w:rsidP="001E05A3">
            <w:pPr>
              <w:keepLines/>
              <w:rPr>
                <w:rFonts w:cs="Arial"/>
              </w:rPr>
            </w:pPr>
          </w:p>
          <w:p w14:paraId="004ACE44" w14:textId="77777777" w:rsidR="00491B2C" w:rsidRDefault="00491B2C" w:rsidP="00491B2C">
            <w:pPr>
              <w:keepLines/>
              <w:rPr>
                <w:rFonts w:cs="Arial"/>
              </w:rPr>
            </w:pPr>
            <w:r>
              <w:rPr>
                <w:rFonts w:cs="Arial"/>
              </w:rPr>
              <w:t>06-Nov-2022 DSB:</w:t>
            </w:r>
          </w:p>
          <w:p w14:paraId="50D7BC47"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21174101" w14:textId="7F5EC4C2" w:rsidR="00491B2C" w:rsidRPr="00287C7D" w:rsidRDefault="00491B2C" w:rsidP="00491B2C">
            <w:pPr>
              <w:keepLines/>
            </w:pPr>
            <w:r>
              <w:rPr>
                <w:rFonts w:cs="Arial"/>
              </w:rPr>
              <w:t>Note that the V.2 schemas are still in development, but will be ready "soon".</w:t>
            </w:r>
          </w:p>
        </w:tc>
      </w:tr>
      <w:tr w:rsidR="00CD118A" w:rsidRPr="00287C7D" w14:paraId="47F9D2D6"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9D06907" w14:textId="77777777" w:rsidR="00CD118A" w:rsidRPr="00287C7D" w:rsidRDefault="00CD118A" w:rsidP="00CD118A">
            <w:pPr>
              <w:keepLines/>
              <w:rPr>
                <w:rFonts w:cs="Arial"/>
              </w:rPr>
            </w:pPr>
            <w:r w:rsidRPr="00287C7D">
              <w:rPr>
                <w:rFonts w:cs="Arial"/>
              </w:rPr>
              <w:lastRenderedPageBreak/>
              <w:t>-</w:t>
            </w:r>
          </w:p>
        </w:tc>
        <w:tc>
          <w:tcPr>
            <w:tcW w:w="1062" w:type="dxa"/>
            <w:tcBorders>
              <w:top w:val="single" w:sz="4" w:space="0" w:color="auto"/>
              <w:left w:val="single" w:sz="4" w:space="0" w:color="auto"/>
              <w:bottom w:val="single" w:sz="4" w:space="0" w:color="auto"/>
              <w:right w:val="single" w:sz="4" w:space="0" w:color="auto"/>
            </w:tcBorders>
          </w:tcPr>
          <w:p w14:paraId="0B59FFFF" w14:textId="77777777" w:rsidR="00CD118A" w:rsidRPr="00287C7D" w:rsidRDefault="00CD118A" w:rsidP="00CD118A">
            <w:pPr>
              <w:keepLines/>
              <w:rPr>
                <w:rFonts w:cs="Arial"/>
              </w:rPr>
            </w:pPr>
            <w:r w:rsidRPr="00287C7D">
              <w:rPr>
                <w:rFonts w:cs="Arial"/>
              </w:rPr>
              <w:t>-</w:t>
            </w:r>
          </w:p>
        </w:tc>
        <w:tc>
          <w:tcPr>
            <w:tcW w:w="684" w:type="dxa"/>
            <w:tcBorders>
              <w:top w:val="single" w:sz="4" w:space="0" w:color="auto"/>
              <w:left w:val="single" w:sz="4" w:space="0" w:color="auto"/>
              <w:bottom w:val="single" w:sz="4" w:space="0" w:color="auto"/>
              <w:right w:val="single" w:sz="4" w:space="0" w:color="auto"/>
            </w:tcBorders>
          </w:tcPr>
          <w:p w14:paraId="16BE93EF" w14:textId="77777777" w:rsidR="00CD118A" w:rsidRPr="00287C7D" w:rsidRDefault="00CD118A" w:rsidP="00CD118A">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83DF771" w14:textId="77777777" w:rsidR="00CD118A" w:rsidRPr="00287C7D" w:rsidRDefault="00CD118A" w:rsidP="00CD118A">
            <w:pPr>
              <w:keepLines/>
              <w:rPr>
                <w:rFonts w:cs="Arial"/>
              </w:rPr>
            </w:pPr>
            <w:proofErr w:type="spellStart"/>
            <w:r w:rsidRPr="00287C7D">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C4A65B1" w14:textId="77777777" w:rsidR="00CD118A" w:rsidRPr="00287C7D" w:rsidRDefault="00CD118A" w:rsidP="00CD118A">
            <w:pPr>
              <w:keepLines/>
              <w:spacing w:after="100" w:afterAutospacing="1"/>
              <w:rPr>
                <w:rFonts w:cs="Arial"/>
              </w:rPr>
            </w:pPr>
            <w:r w:rsidRPr="00287C7D">
              <w:rPr>
                <w:rFonts w:cs="Arial"/>
              </w:rPr>
              <w:t>The links of the CDM/XML schema, converter locations and master are outdated (e.g. sections 4.1, 4.3.3.3), but perhaps there are some places which do not need to update (e.g. Annex C subsection C2).</w:t>
            </w:r>
          </w:p>
        </w:tc>
        <w:tc>
          <w:tcPr>
            <w:tcW w:w="2520" w:type="dxa"/>
            <w:tcBorders>
              <w:top w:val="single" w:sz="4" w:space="0" w:color="auto"/>
              <w:left w:val="single" w:sz="4" w:space="0" w:color="auto"/>
              <w:bottom w:val="single" w:sz="4" w:space="0" w:color="auto"/>
              <w:right w:val="single" w:sz="4" w:space="0" w:color="auto"/>
            </w:tcBorders>
          </w:tcPr>
          <w:p w14:paraId="7D2C279D" w14:textId="77777777" w:rsidR="00CD118A" w:rsidRPr="00287C7D" w:rsidRDefault="00CD118A" w:rsidP="00CD118A">
            <w:pPr>
              <w:keepLines/>
              <w:rPr>
                <w:rFonts w:cs="Arial"/>
              </w:rPr>
            </w:pPr>
            <w:r w:rsidRPr="00287C7D">
              <w:rPr>
                <w:rFonts w:cs="Arial"/>
              </w:rPr>
              <w:t>VB/ESA</w:t>
            </w:r>
          </w:p>
        </w:tc>
        <w:tc>
          <w:tcPr>
            <w:tcW w:w="2700" w:type="dxa"/>
            <w:tcBorders>
              <w:top w:val="single" w:sz="4" w:space="0" w:color="auto"/>
              <w:left w:val="single" w:sz="4" w:space="0" w:color="auto"/>
              <w:bottom w:val="single" w:sz="4" w:space="0" w:color="auto"/>
              <w:right w:val="single" w:sz="4" w:space="0" w:color="auto"/>
            </w:tcBorders>
          </w:tcPr>
          <w:p w14:paraId="21F8BD08" w14:textId="77777777" w:rsidR="00CD118A" w:rsidRPr="00287C7D" w:rsidRDefault="00CD118A" w:rsidP="00CD118A">
            <w:pPr>
              <w:keepLines/>
              <w:spacing w:after="100" w:afterAutospacing="1"/>
            </w:pPr>
            <w:r w:rsidRPr="00287C7D">
              <w:t xml:space="preserve">Check if the links shall be updated, and in that case how the actual links would be: </w:t>
            </w:r>
            <w:hyperlink r:id="rId11" w:history="1">
              <w:r w:rsidRPr="00287C7D">
                <w:rPr>
                  <w:rStyle w:val="Hyperlink"/>
                </w:rPr>
                <w:t>https://sanaregistry.org/r/ndmxml/ndmxml-2.0-cdm-1.0.xsd</w:t>
              </w:r>
            </w:hyperlink>
            <w:r w:rsidRPr="00287C7D">
              <w:t xml:space="preserve">  </w:t>
            </w:r>
          </w:p>
          <w:p w14:paraId="5E788D48" w14:textId="77777777" w:rsidR="00CD118A" w:rsidRPr="00287C7D" w:rsidRDefault="006C165E" w:rsidP="00CD118A">
            <w:pPr>
              <w:keepLines/>
              <w:spacing w:after="100" w:afterAutospacing="1"/>
            </w:pPr>
            <w:hyperlink r:id="rId12" w:history="1">
              <w:r w:rsidR="00CD118A" w:rsidRPr="00287C7D">
                <w:rPr>
                  <w:rStyle w:val="Hyperlink"/>
                </w:rPr>
                <w:t>http://sanaregistry.org/r/ndmxml/ndmxml-2.0-cdm-1.0.xsl</w:t>
              </w:r>
            </w:hyperlink>
            <w:r w:rsidR="00CD118A" w:rsidRPr="00287C7D">
              <w:t xml:space="preserve"> </w:t>
            </w:r>
          </w:p>
          <w:p w14:paraId="51D0F7E5" w14:textId="77777777" w:rsidR="00CD118A" w:rsidRPr="00287C7D" w:rsidRDefault="006C165E" w:rsidP="00CD118A">
            <w:pPr>
              <w:keepLines/>
              <w:spacing w:after="100" w:afterAutospacing="1"/>
            </w:pPr>
            <w:hyperlink r:id="rId13" w:history="1">
              <w:r w:rsidR="00CD118A" w:rsidRPr="00287C7D">
                <w:rPr>
                  <w:rStyle w:val="Hyperlink"/>
                </w:rPr>
                <w:t>http://sanaregistry.org/r/ndmxml/ndmxml-2.0-master.xsd</w:t>
              </w:r>
            </w:hyperlink>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6E472F4" w14:textId="77777777" w:rsidR="00CD118A" w:rsidRDefault="00145EE9" w:rsidP="00CD118A">
            <w:pPr>
              <w:keepLines/>
            </w:pPr>
            <w:r w:rsidRPr="00287C7D">
              <w:t xml:space="preserve">20-May-21: BDS: </w:t>
            </w:r>
            <w:r w:rsidR="00D81179">
              <w:t xml:space="preserve">Agree - </w:t>
            </w:r>
            <w:r w:rsidRPr="00287C7D">
              <w:t>Links have not yet been reviewed and will be corrected if necessary.</w:t>
            </w:r>
          </w:p>
          <w:p w14:paraId="751ADC7E" w14:textId="77777777" w:rsidR="001E05A3" w:rsidRDefault="001E05A3" w:rsidP="001E05A3">
            <w:pPr>
              <w:keepLines/>
              <w:rPr>
                <w:rFonts w:cs="Arial"/>
              </w:rPr>
            </w:pPr>
          </w:p>
          <w:p w14:paraId="71AF5450" w14:textId="77777777" w:rsidR="001E05A3" w:rsidRDefault="001E05A3" w:rsidP="001E05A3">
            <w:pPr>
              <w:keepLines/>
              <w:rPr>
                <w:rFonts w:cs="Arial"/>
              </w:rPr>
            </w:pPr>
            <w:r>
              <w:rPr>
                <w:rFonts w:cs="Arial"/>
              </w:rPr>
              <w:t>19-Oct-2022: NAV: New section 4 to be provided by DSB.</w:t>
            </w:r>
          </w:p>
          <w:p w14:paraId="6E427B6B" w14:textId="77777777" w:rsidR="00491B2C" w:rsidRDefault="00491B2C" w:rsidP="001E05A3">
            <w:pPr>
              <w:keepLines/>
              <w:rPr>
                <w:rFonts w:cs="Arial"/>
              </w:rPr>
            </w:pPr>
          </w:p>
          <w:p w14:paraId="5602D6C8" w14:textId="77777777" w:rsidR="00491B2C" w:rsidRDefault="00491B2C" w:rsidP="00491B2C">
            <w:pPr>
              <w:keepLines/>
              <w:rPr>
                <w:rFonts w:cs="Arial"/>
              </w:rPr>
            </w:pPr>
            <w:r>
              <w:rPr>
                <w:rFonts w:cs="Arial"/>
              </w:rPr>
              <w:t>06-Nov-2022 DSB:</w:t>
            </w:r>
          </w:p>
          <w:p w14:paraId="45F6ACD1"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2350B8ED" w14:textId="77777777" w:rsidR="00491B2C" w:rsidRDefault="00491B2C" w:rsidP="00491B2C">
            <w:pPr>
              <w:keepLines/>
            </w:pPr>
            <w:r>
              <w:rPr>
                <w:rFonts w:cs="Arial"/>
              </w:rPr>
              <w:t>Note that the V.2 schemas are still in development, but will be ready "soon". The schemas will come first, and later (hopefully not too much later) the XSLT sheets will be posted.</w:t>
            </w:r>
          </w:p>
          <w:p w14:paraId="58C2E5E1" w14:textId="2289D685" w:rsidR="00491B2C" w:rsidRPr="00287C7D" w:rsidRDefault="00491B2C" w:rsidP="001E05A3">
            <w:pPr>
              <w:keepLines/>
            </w:pPr>
          </w:p>
        </w:tc>
      </w:tr>
      <w:tr w:rsidR="00FC1386" w:rsidRPr="00287C7D" w14:paraId="1EA1267F" w14:textId="77777777" w:rsidTr="00491B2C">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A02D0A2" w14:textId="77777777" w:rsidR="00FC1386" w:rsidRPr="00287C7D" w:rsidRDefault="00FC1386" w:rsidP="00FC1386">
            <w:pPr>
              <w:keepLines/>
              <w:rPr>
                <w:rFonts w:cs="Arial"/>
              </w:rPr>
            </w:pPr>
            <w:r w:rsidRPr="00287C7D">
              <w:rPr>
                <w:rFonts w:cs="Arial"/>
              </w:rPr>
              <w:lastRenderedPageBreak/>
              <w:t>4-2</w:t>
            </w:r>
          </w:p>
        </w:tc>
        <w:tc>
          <w:tcPr>
            <w:tcW w:w="1062" w:type="dxa"/>
            <w:tcBorders>
              <w:top w:val="single" w:sz="4" w:space="0" w:color="auto"/>
              <w:left w:val="single" w:sz="4" w:space="0" w:color="auto"/>
              <w:bottom w:val="single" w:sz="4" w:space="0" w:color="auto"/>
              <w:right w:val="single" w:sz="4" w:space="0" w:color="auto"/>
            </w:tcBorders>
          </w:tcPr>
          <w:p w14:paraId="590AC18C" w14:textId="77777777" w:rsidR="00FC1386" w:rsidRPr="00287C7D" w:rsidRDefault="00FC1386" w:rsidP="00FC1386">
            <w:pPr>
              <w:keepLines/>
              <w:rPr>
                <w:rFonts w:cs="Arial"/>
              </w:rPr>
            </w:pPr>
            <w:r w:rsidRPr="00287C7D">
              <w:rPr>
                <w:rFonts w:cs="Arial"/>
              </w:rPr>
              <w:t>4.3.2</w:t>
            </w:r>
          </w:p>
        </w:tc>
        <w:tc>
          <w:tcPr>
            <w:tcW w:w="684" w:type="dxa"/>
            <w:tcBorders>
              <w:top w:val="single" w:sz="4" w:space="0" w:color="auto"/>
              <w:left w:val="single" w:sz="4" w:space="0" w:color="auto"/>
              <w:bottom w:val="single" w:sz="4" w:space="0" w:color="auto"/>
              <w:right w:val="single" w:sz="4" w:space="0" w:color="auto"/>
            </w:tcBorders>
          </w:tcPr>
          <w:p w14:paraId="0CB00AE1" w14:textId="77777777" w:rsidR="00FC1386" w:rsidRPr="00287C7D" w:rsidRDefault="00FC1386" w:rsidP="00FC1386">
            <w:pPr>
              <w:keepLines/>
              <w:rPr>
                <w:rFonts w:cs="Arial"/>
              </w:rPr>
            </w:pPr>
            <w:r w:rsidRPr="00287C7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589E063F" w14:textId="77777777" w:rsidR="00FC1386" w:rsidRPr="00287C7D" w:rsidRDefault="00FC1386" w:rsidP="00FC1386">
            <w:pPr>
              <w:keepLines/>
              <w:rPr>
                <w:rFonts w:cs="Arial"/>
              </w:rPr>
            </w:pPr>
            <w:proofErr w:type="spellStart"/>
            <w:r w:rsidRPr="00287C7D">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6274AE" w14:textId="77777777" w:rsidR="00FC1386" w:rsidRPr="00287C7D" w:rsidRDefault="00FC1386" w:rsidP="00FC1386">
            <w:pPr>
              <w:keepLines/>
              <w:spacing w:after="100" w:afterAutospacing="1"/>
              <w:rPr>
                <w:rFonts w:cs="Arial"/>
              </w:rPr>
            </w:pPr>
            <w:r w:rsidRPr="00287C7D">
              <w:rPr>
                <w:rFonts w:cs="Arial"/>
              </w:rPr>
              <w:t>The xml version should be changed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79231039" w14:textId="77777777" w:rsidR="00FC1386" w:rsidRPr="00287C7D" w:rsidRDefault="00FC1386" w:rsidP="00FC1386">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513252D1" w14:textId="77777777" w:rsidR="00FC1386" w:rsidRPr="00287C7D" w:rsidRDefault="00FC1386" w:rsidP="00FC1386">
            <w:pPr>
              <w:keepLines/>
              <w:spacing w:after="100" w:afterAutospacing="1"/>
            </w:pPr>
            <w:r w:rsidRPr="00287C7D">
              <w:t>Please consider updating the XML version number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CF772D4" w14:textId="77777777" w:rsidR="00FC1386" w:rsidRDefault="009B2231" w:rsidP="00FC1386">
            <w:pPr>
              <w:keepLines/>
            </w:pPr>
            <w:r w:rsidRPr="00287C7D">
              <w:t xml:space="preserve">14-May-21: BDS: </w:t>
            </w:r>
            <w:r w:rsidR="00D81179">
              <w:t xml:space="preserve">Agree - </w:t>
            </w:r>
            <w:r w:rsidR="00086A2B" w:rsidRPr="00287C7D">
              <w:t>XML has not yet been addressed as part of this update.</w:t>
            </w:r>
          </w:p>
          <w:p w14:paraId="5BFCDF91" w14:textId="77777777" w:rsidR="001E05A3" w:rsidRDefault="001E05A3" w:rsidP="001E05A3">
            <w:pPr>
              <w:keepLines/>
              <w:rPr>
                <w:rFonts w:cs="Arial"/>
              </w:rPr>
            </w:pPr>
          </w:p>
          <w:p w14:paraId="2904C4EA" w14:textId="77777777" w:rsidR="001E05A3" w:rsidRDefault="001E05A3" w:rsidP="001E05A3">
            <w:pPr>
              <w:keepLines/>
              <w:rPr>
                <w:rFonts w:cs="Arial"/>
              </w:rPr>
            </w:pPr>
            <w:r>
              <w:rPr>
                <w:rFonts w:cs="Arial"/>
              </w:rPr>
              <w:t>19-Oct-2022: NAV: New section 4 to be provided by DSB.</w:t>
            </w:r>
          </w:p>
          <w:p w14:paraId="37030F6A" w14:textId="77777777" w:rsidR="00491B2C" w:rsidRDefault="00491B2C" w:rsidP="001E05A3">
            <w:pPr>
              <w:keepLines/>
              <w:rPr>
                <w:rFonts w:cs="Arial"/>
              </w:rPr>
            </w:pPr>
          </w:p>
          <w:p w14:paraId="129FFC5D" w14:textId="7C3BBB9E" w:rsidR="00491B2C" w:rsidRPr="00491B2C" w:rsidRDefault="00491B2C" w:rsidP="001E05A3">
            <w:pPr>
              <w:keepLines/>
              <w:rPr>
                <w:rFonts w:cs="Arial"/>
              </w:rPr>
            </w:pPr>
            <w:r>
              <w:rPr>
                <w:rFonts w:cs="Arial"/>
              </w:rPr>
              <w:t>06-Nov-2022 DSB: Actually, in the referenced section and line, 1.0 is the appropriate value since it refers to the version of the W3C XML Standard itself. This is a misunderstanding that will be rejected.</w:t>
            </w:r>
          </w:p>
        </w:tc>
      </w:tr>
      <w:tr w:rsidR="00086A2B" w:rsidRPr="00287C7D" w14:paraId="65D06B81" w14:textId="77777777" w:rsidTr="00491B2C">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74E9E25" w14:textId="77777777" w:rsidR="00086A2B" w:rsidRPr="00287C7D" w:rsidRDefault="00086A2B" w:rsidP="00086A2B">
            <w:pPr>
              <w:keepLines/>
              <w:rPr>
                <w:rFonts w:cs="Arial"/>
              </w:rPr>
            </w:pPr>
            <w:r w:rsidRPr="00287C7D">
              <w:rPr>
                <w:rFonts w:cs="Arial"/>
              </w:rPr>
              <w:lastRenderedPageBreak/>
              <w:t>4-3</w:t>
            </w:r>
          </w:p>
        </w:tc>
        <w:tc>
          <w:tcPr>
            <w:tcW w:w="1062" w:type="dxa"/>
            <w:tcBorders>
              <w:top w:val="single" w:sz="4" w:space="0" w:color="auto"/>
              <w:left w:val="single" w:sz="4" w:space="0" w:color="auto"/>
              <w:bottom w:val="single" w:sz="4" w:space="0" w:color="auto"/>
              <w:right w:val="single" w:sz="4" w:space="0" w:color="auto"/>
            </w:tcBorders>
          </w:tcPr>
          <w:p w14:paraId="0E15BA46" w14:textId="77777777" w:rsidR="00086A2B" w:rsidRPr="00287C7D" w:rsidRDefault="00086A2B" w:rsidP="00086A2B">
            <w:pPr>
              <w:keepLines/>
              <w:rPr>
                <w:rFonts w:cs="Arial"/>
              </w:rPr>
            </w:pPr>
            <w:r w:rsidRPr="00287C7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7297D82F" w14:textId="77777777" w:rsidR="00086A2B" w:rsidRPr="00287C7D" w:rsidRDefault="00086A2B" w:rsidP="00086A2B">
            <w:pPr>
              <w:keepLines/>
              <w:rPr>
                <w:rFonts w:cs="Arial"/>
              </w:rPr>
            </w:pPr>
            <w:r w:rsidRPr="00287C7D">
              <w:rPr>
                <w:rFonts w:cs="Arial"/>
              </w:rPr>
              <w:t>1, 4</w:t>
            </w:r>
          </w:p>
        </w:tc>
        <w:tc>
          <w:tcPr>
            <w:tcW w:w="684" w:type="dxa"/>
            <w:tcBorders>
              <w:top w:val="single" w:sz="4" w:space="0" w:color="auto"/>
              <w:left w:val="single" w:sz="4" w:space="0" w:color="auto"/>
              <w:bottom w:val="single" w:sz="4" w:space="0" w:color="auto"/>
              <w:right w:val="single" w:sz="4" w:space="0" w:color="auto"/>
            </w:tcBorders>
          </w:tcPr>
          <w:p w14:paraId="464D6B39" w14:textId="77777777" w:rsidR="00086A2B" w:rsidRPr="00287C7D" w:rsidRDefault="00086A2B" w:rsidP="00086A2B">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3175621" w14:textId="77777777" w:rsidR="00086A2B" w:rsidRPr="00287C7D" w:rsidRDefault="00086A2B" w:rsidP="00086A2B">
            <w:pPr>
              <w:keepLines/>
              <w:spacing w:after="100" w:afterAutospacing="1"/>
              <w:rPr>
                <w:rFonts w:cs="Arial"/>
              </w:rPr>
            </w:pPr>
            <w:r w:rsidRPr="00287C7D">
              <w:rPr>
                <w:rFonts w:cs="Arial"/>
              </w:rPr>
              <w:t>The CCSDS version should be updated to 2.0, commensurate with the version of the document.</w:t>
            </w:r>
          </w:p>
        </w:tc>
        <w:tc>
          <w:tcPr>
            <w:tcW w:w="2520" w:type="dxa"/>
            <w:tcBorders>
              <w:top w:val="single" w:sz="4" w:space="0" w:color="auto"/>
              <w:left w:val="single" w:sz="4" w:space="0" w:color="auto"/>
              <w:bottom w:val="single" w:sz="4" w:space="0" w:color="auto"/>
              <w:right w:val="single" w:sz="4" w:space="0" w:color="auto"/>
            </w:tcBorders>
          </w:tcPr>
          <w:p w14:paraId="51500375" w14:textId="77777777" w:rsidR="00086A2B" w:rsidRPr="00287C7D" w:rsidRDefault="00086A2B" w:rsidP="00086A2B">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05A186AF" w14:textId="77777777" w:rsidR="00086A2B" w:rsidRPr="00287C7D" w:rsidRDefault="00086A2B" w:rsidP="00086A2B">
            <w:pPr>
              <w:keepLines/>
              <w:spacing w:after="100" w:afterAutospacing="1"/>
            </w:pPr>
            <w:r w:rsidRPr="00287C7D">
              <w:t>Please consider updating the CCSDS version number in the XML to align with the document.</w:t>
            </w:r>
          </w:p>
        </w:tc>
        <w:tc>
          <w:tcPr>
            <w:tcW w:w="207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2D84086" w14:textId="77777777" w:rsidR="00086A2B" w:rsidRDefault="009B2231" w:rsidP="00086A2B">
            <w:pPr>
              <w:keepLines/>
            </w:pPr>
            <w:r w:rsidRPr="00287C7D">
              <w:t xml:space="preserve">14-May-21: BDS: </w:t>
            </w:r>
            <w:r w:rsidR="00D81179">
              <w:t xml:space="preserve">Agree - </w:t>
            </w:r>
            <w:r w:rsidR="00086A2B" w:rsidRPr="00287C7D">
              <w:t>XML has not yet been addressed as part of this update.</w:t>
            </w:r>
          </w:p>
          <w:p w14:paraId="6D304BBD" w14:textId="77777777" w:rsidR="001E05A3" w:rsidRDefault="001E05A3" w:rsidP="001E05A3">
            <w:pPr>
              <w:keepLines/>
              <w:rPr>
                <w:rFonts w:cs="Arial"/>
              </w:rPr>
            </w:pPr>
          </w:p>
          <w:p w14:paraId="062BCBEA" w14:textId="77777777" w:rsidR="001E05A3" w:rsidRDefault="001E05A3" w:rsidP="001E05A3">
            <w:pPr>
              <w:keepLines/>
              <w:rPr>
                <w:rFonts w:cs="Arial"/>
              </w:rPr>
            </w:pPr>
            <w:r>
              <w:rPr>
                <w:rFonts w:cs="Arial"/>
              </w:rPr>
              <w:t>19-Oct-2022: NAV: New section 4 to be provided by DSB.</w:t>
            </w:r>
          </w:p>
          <w:p w14:paraId="593A7851" w14:textId="77777777" w:rsidR="00491B2C" w:rsidRDefault="00491B2C" w:rsidP="001E05A3">
            <w:pPr>
              <w:keepLines/>
              <w:rPr>
                <w:rFonts w:cs="Arial"/>
              </w:rPr>
            </w:pPr>
          </w:p>
          <w:p w14:paraId="20B89F9F" w14:textId="27DCAD9D" w:rsidR="00491B2C" w:rsidRPr="00491B2C" w:rsidRDefault="00491B2C" w:rsidP="001E05A3">
            <w:pPr>
              <w:keepLines/>
              <w:rPr>
                <w:rFonts w:cs="Arial"/>
              </w:rPr>
            </w:pPr>
            <w:r>
              <w:rPr>
                <w:rFonts w:cs="Arial"/>
              </w:rPr>
              <w:t xml:space="preserve">06-Nov-2022 DSB: </w:t>
            </w:r>
            <w:r>
              <w:rPr>
                <w:rFonts w:cs="Arial"/>
              </w:rPr>
              <w:br/>
              <w:t>The values in the referenced section and lines (1 and 4) are already correctly set (2.0 and 1.0, respectively). For line 4, as noted above, 1.0 is the appropriate value since it refers to the version of the W3C XML Standard itself. This is a misunderstanding that will be rejected.</w:t>
            </w:r>
          </w:p>
        </w:tc>
      </w:tr>
      <w:tr w:rsidR="00787072" w:rsidRPr="00287C7D" w14:paraId="46037FE3"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7A4E284" w14:textId="77777777" w:rsidR="00787072" w:rsidRPr="00287C7D" w:rsidRDefault="00787072" w:rsidP="0019301E">
            <w:pPr>
              <w:rPr>
                <w:rFonts w:cs="Arial"/>
              </w:rPr>
            </w:pPr>
            <w:r w:rsidRPr="00287C7D">
              <w:rPr>
                <w:rFonts w:cs="Arial"/>
              </w:rPr>
              <w:lastRenderedPageBreak/>
              <w:t>4-2</w:t>
            </w:r>
          </w:p>
        </w:tc>
        <w:tc>
          <w:tcPr>
            <w:tcW w:w="1062" w:type="dxa"/>
            <w:tcBorders>
              <w:top w:val="single" w:sz="4" w:space="0" w:color="auto"/>
              <w:left w:val="single" w:sz="4" w:space="0" w:color="auto"/>
              <w:bottom w:val="single" w:sz="4" w:space="0" w:color="auto"/>
              <w:right w:val="single" w:sz="4" w:space="0" w:color="auto"/>
            </w:tcBorders>
          </w:tcPr>
          <w:p w14:paraId="5B928864" w14:textId="77777777" w:rsidR="00787072" w:rsidRPr="00287C7D" w:rsidRDefault="00787072" w:rsidP="0019301E">
            <w:pPr>
              <w:keepLines/>
              <w:rPr>
                <w:rFonts w:cs="Arial"/>
              </w:rPr>
            </w:pPr>
            <w:r w:rsidRPr="00287C7D">
              <w:rPr>
                <w:rFonts w:cs="Arial"/>
              </w:rPr>
              <w:t>4.3.3.3</w:t>
            </w:r>
          </w:p>
        </w:tc>
        <w:tc>
          <w:tcPr>
            <w:tcW w:w="684" w:type="dxa"/>
            <w:tcBorders>
              <w:top w:val="single" w:sz="4" w:space="0" w:color="auto"/>
              <w:left w:val="single" w:sz="4" w:space="0" w:color="auto"/>
              <w:bottom w:val="single" w:sz="4" w:space="0" w:color="auto"/>
              <w:right w:val="single" w:sz="4" w:space="0" w:color="auto"/>
            </w:tcBorders>
          </w:tcPr>
          <w:p w14:paraId="1F874523" w14:textId="77777777" w:rsidR="00787072" w:rsidRPr="00287C7D" w:rsidRDefault="00787072" w:rsidP="0019301E">
            <w:pPr>
              <w:keepLines/>
              <w:rPr>
                <w:rFonts w:cs="Arial"/>
              </w:rPr>
            </w:pPr>
            <w:r w:rsidRPr="00287C7D">
              <w:rPr>
                <w:rFonts w:cs="Arial"/>
              </w:rPr>
              <w:t>4</w:t>
            </w:r>
          </w:p>
        </w:tc>
        <w:tc>
          <w:tcPr>
            <w:tcW w:w="684" w:type="dxa"/>
            <w:tcBorders>
              <w:top w:val="single" w:sz="4" w:space="0" w:color="auto"/>
              <w:left w:val="single" w:sz="4" w:space="0" w:color="auto"/>
              <w:bottom w:val="single" w:sz="4" w:space="0" w:color="auto"/>
              <w:right w:val="single" w:sz="4" w:space="0" w:color="auto"/>
            </w:tcBorders>
          </w:tcPr>
          <w:p w14:paraId="23741D45" w14:textId="77777777" w:rsidR="00787072" w:rsidRPr="00287C7D" w:rsidRDefault="00787072" w:rsidP="0019301E">
            <w:pPr>
              <w:rPr>
                <w:rFonts w:cs="Arial"/>
              </w:rPr>
            </w:pPr>
            <w:proofErr w:type="spellStart"/>
            <w:r w:rsidRPr="00287C7D">
              <w:rPr>
                <w:rFonts w:cs="Arial"/>
              </w:rPr>
              <w:t>ed</w:t>
            </w:r>
            <w:proofErr w:type="spellEnd"/>
            <w:r w:rsidRPr="00287C7D">
              <w:rPr>
                <w:rFonts w:cs="Arial"/>
              </w:rPr>
              <w:t>/</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939378" w14:textId="77777777" w:rsidR="00787072" w:rsidRPr="00287C7D" w:rsidRDefault="00787072" w:rsidP="0019301E">
            <w:pPr>
              <w:keepLines/>
              <w:spacing w:after="100" w:afterAutospacing="1"/>
              <w:rPr>
                <w:rFonts w:cs="Arial"/>
              </w:rPr>
            </w:pPr>
            <w:r w:rsidRPr="00287C7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108D2D4D" w14:textId="77777777" w:rsidR="00787072" w:rsidRPr="00287C7D" w:rsidRDefault="00787072" w:rsidP="0019301E">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130F9A1F" w14:textId="77777777" w:rsidR="00787072" w:rsidRPr="00287C7D" w:rsidRDefault="00787072" w:rsidP="0019301E">
            <w:r w:rsidRPr="00287C7D">
              <w:t>From: "http://sanaregistry.org/r/</w:t>
            </w:r>
            <w:proofErr w:type="spellStart"/>
            <w:r w:rsidRPr="00287C7D">
              <w:t>ndmxml</w:t>
            </w:r>
            <w:proofErr w:type="spellEnd"/>
            <w:r w:rsidRPr="00287C7D">
              <w:t>/ndmxml-1.0-master.xsd"</w:t>
            </w:r>
          </w:p>
          <w:p w14:paraId="5898651C" w14:textId="77777777" w:rsidR="00787072" w:rsidRPr="00287C7D" w:rsidRDefault="00787072" w:rsidP="0019301E"/>
          <w:p w14:paraId="696BD8CF" w14:textId="77777777" w:rsidR="00787072" w:rsidRPr="00287C7D" w:rsidRDefault="00787072" w:rsidP="0019301E">
            <w:r w:rsidRPr="00287C7D">
              <w:t>To:</w:t>
            </w:r>
          </w:p>
          <w:p w14:paraId="69695DC8" w14:textId="77777777" w:rsidR="00787072" w:rsidRPr="00287C7D" w:rsidRDefault="00787072" w:rsidP="0019301E">
            <w:r w:rsidRPr="00287C7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084759A" w14:textId="77777777" w:rsidR="00787072" w:rsidRDefault="00787072" w:rsidP="0019301E">
            <w:pPr>
              <w:keepLines/>
            </w:pPr>
            <w:r w:rsidRPr="00287C7D">
              <w:t xml:space="preserve">14-May-21: BDS: </w:t>
            </w:r>
            <w:r>
              <w:t xml:space="preserve">Agree - </w:t>
            </w:r>
            <w:r w:rsidRPr="00287C7D">
              <w:t>SANA links have not yet been addressed as part of this update.</w:t>
            </w:r>
          </w:p>
          <w:p w14:paraId="24A0851D" w14:textId="77777777" w:rsidR="001E05A3" w:rsidRDefault="001E05A3" w:rsidP="001E05A3">
            <w:pPr>
              <w:keepLines/>
              <w:rPr>
                <w:rFonts w:cs="Arial"/>
              </w:rPr>
            </w:pPr>
          </w:p>
          <w:p w14:paraId="57FD3261" w14:textId="77777777" w:rsidR="001E05A3" w:rsidRDefault="001E05A3" w:rsidP="001E05A3">
            <w:pPr>
              <w:keepLines/>
              <w:rPr>
                <w:rFonts w:cs="Arial"/>
              </w:rPr>
            </w:pPr>
            <w:r>
              <w:rPr>
                <w:rFonts w:cs="Arial"/>
              </w:rPr>
              <w:t>19-Oct-2022: NAV: New section 4 to be provided by DSB.</w:t>
            </w:r>
          </w:p>
          <w:p w14:paraId="2782A4FB" w14:textId="77777777" w:rsidR="00491B2C" w:rsidRDefault="00491B2C" w:rsidP="001E05A3">
            <w:pPr>
              <w:keepLines/>
              <w:rPr>
                <w:rFonts w:cs="Arial"/>
              </w:rPr>
            </w:pPr>
          </w:p>
          <w:p w14:paraId="7FD89FD2" w14:textId="77777777" w:rsidR="00491B2C" w:rsidRDefault="00491B2C" w:rsidP="00491B2C">
            <w:pPr>
              <w:keepLines/>
              <w:rPr>
                <w:rFonts w:cs="Arial"/>
              </w:rPr>
            </w:pPr>
            <w:r>
              <w:rPr>
                <w:rFonts w:cs="Arial"/>
              </w:rPr>
              <w:t>06-Nov-2022 DSB:</w:t>
            </w:r>
          </w:p>
          <w:p w14:paraId="34784037"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0A3FA0AB" w14:textId="04443A74" w:rsidR="00491B2C" w:rsidRPr="00287C7D" w:rsidRDefault="00491B2C" w:rsidP="00491B2C">
            <w:pPr>
              <w:keepLines/>
            </w:pPr>
            <w:r>
              <w:rPr>
                <w:rFonts w:cs="Arial"/>
              </w:rPr>
              <w:t>Note that the V.2 schemas are still in development, but will be ready "soon".</w:t>
            </w:r>
          </w:p>
        </w:tc>
      </w:tr>
      <w:tr w:rsidR="00787072" w:rsidRPr="00287C7D" w14:paraId="7B5023B5"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F4DF10C" w14:textId="77777777" w:rsidR="00787072" w:rsidRPr="00287C7D" w:rsidRDefault="00787072" w:rsidP="0019301E">
            <w:pPr>
              <w:rPr>
                <w:rFonts w:cs="Arial"/>
              </w:rPr>
            </w:pPr>
            <w:r w:rsidRPr="00287C7D">
              <w:rPr>
                <w:rFonts w:cs="Arial"/>
              </w:rPr>
              <w:lastRenderedPageBreak/>
              <w:t>4-3</w:t>
            </w:r>
          </w:p>
        </w:tc>
        <w:tc>
          <w:tcPr>
            <w:tcW w:w="1062" w:type="dxa"/>
            <w:tcBorders>
              <w:top w:val="single" w:sz="4" w:space="0" w:color="auto"/>
              <w:left w:val="single" w:sz="4" w:space="0" w:color="auto"/>
              <w:bottom w:val="single" w:sz="4" w:space="0" w:color="auto"/>
              <w:right w:val="single" w:sz="4" w:space="0" w:color="auto"/>
            </w:tcBorders>
          </w:tcPr>
          <w:p w14:paraId="3C251B12" w14:textId="77777777" w:rsidR="00787072" w:rsidRPr="00287C7D" w:rsidRDefault="00787072" w:rsidP="0019301E">
            <w:pPr>
              <w:keepLines/>
              <w:rPr>
                <w:rFonts w:cs="Arial"/>
              </w:rPr>
            </w:pPr>
            <w:r w:rsidRPr="00287C7D">
              <w:rPr>
                <w:rFonts w:cs="Arial"/>
              </w:rPr>
              <w:t>4.3.3.8</w:t>
            </w:r>
          </w:p>
        </w:tc>
        <w:tc>
          <w:tcPr>
            <w:tcW w:w="684" w:type="dxa"/>
            <w:tcBorders>
              <w:top w:val="single" w:sz="4" w:space="0" w:color="auto"/>
              <w:left w:val="single" w:sz="4" w:space="0" w:color="auto"/>
              <w:bottom w:val="single" w:sz="4" w:space="0" w:color="auto"/>
              <w:right w:val="single" w:sz="4" w:space="0" w:color="auto"/>
            </w:tcBorders>
          </w:tcPr>
          <w:p w14:paraId="768C66D7" w14:textId="77777777" w:rsidR="00787072" w:rsidRPr="00287C7D" w:rsidRDefault="00787072"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3523621" w14:textId="77777777" w:rsidR="00787072" w:rsidRPr="00287C7D" w:rsidRDefault="00787072" w:rsidP="0019301E">
            <w:pPr>
              <w:rPr>
                <w:rFonts w:cs="Arial"/>
              </w:rPr>
            </w:pPr>
            <w:proofErr w:type="spellStart"/>
            <w:r w:rsidRPr="00287C7D">
              <w:rPr>
                <w:rFonts w:cs="Arial"/>
              </w:rPr>
              <w:t>ed</w:t>
            </w:r>
            <w:proofErr w:type="spellEnd"/>
            <w:r w:rsidRPr="00287C7D">
              <w:rPr>
                <w:rFonts w:cs="Arial"/>
              </w:rPr>
              <w:t>/</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F33262" w14:textId="77777777" w:rsidR="00787072" w:rsidRPr="00287C7D" w:rsidRDefault="00787072" w:rsidP="0019301E">
            <w:pPr>
              <w:keepLines/>
              <w:spacing w:after="100" w:afterAutospacing="1"/>
              <w:rPr>
                <w:rFonts w:cs="Arial"/>
              </w:rPr>
            </w:pPr>
            <w:r w:rsidRPr="00287C7D">
              <w:rPr>
                <w:rFonts w:cs="Arial"/>
              </w:rPr>
              <w:t>Link needs an update. It may also change again depending on how the ODM and ADM progress,</w:t>
            </w:r>
          </w:p>
        </w:tc>
        <w:tc>
          <w:tcPr>
            <w:tcW w:w="2520" w:type="dxa"/>
            <w:tcBorders>
              <w:top w:val="single" w:sz="4" w:space="0" w:color="auto"/>
              <w:left w:val="single" w:sz="4" w:space="0" w:color="auto"/>
              <w:bottom w:val="single" w:sz="4" w:space="0" w:color="auto"/>
              <w:right w:val="single" w:sz="4" w:space="0" w:color="auto"/>
            </w:tcBorders>
          </w:tcPr>
          <w:p w14:paraId="23E09B65" w14:textId="77777777" w:rsidR="00787072" w:rsidRPr="00287C7D" w:rsidRDefault="00787072" w:rsidP="0019301E">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7AB6283A" w14:textId="77777777" w:rsidR="00787072" w:rsidRPr="00287C7D" w:rsidRDefault="00787072" w:rsidP="0019301E">
            <w:r w:rsidRPr="00287C7D">
              <w:t>From: "http://sanaregistry.org/r/</w:t>
            </w:r>
            <w:proofErr w:type="spellStart"/>
            <w:r w:rsidRPr="00287C7D">
              <w:t>ndmxml</w:t>
            </w:r>
            <w:proofErr w:type="spellEnd"/>
            <w:r w:rsidRPr="00287C7D">
              <w:t>/ndmxml-1.0-master.xsd"</w:t>
            </w:r>
          </w:p>
          <w:p w14:paraId="39323304" w14:textId="77777777" w:rsidR="00787072" w:rsidRPr="00287C7D" w:rsidRDefault="00787072" w:rsidP="0019301E"/>
          <w:p w14:paraId="55DBFEF0" w14:textId="77777777" w:rsidR="00787072" w:rsidRPr="00287C7D" w:rsidRDefault="00787072" w:rsidP="0019301E">
            <w:r w:rsidRPr="00287C7D">
              <w:t>To:</w:t>
            </w:r>
          </w:p>
          <w:p w14:paraId="73D018E6" w14:textId="77777777" w:rsidR="00787072" w:rsidRPr="00287C7D" w:rsidRDefault="00787072" w:rsidP="0019301E">
            <w:r w:rsidRPr="00287C7D">
              <w:t>"http://sanaregistry.org/r/ndmxml_unqualified/ndmxml-2.0.0-master-2.0.xsd"</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C8710FA" w14:textId="77777777" w:rsidR="00787072" w:rsidRDefault="00787072" w:rsidP="0019301E">
            <w:pPr>
              <w:keepLines/>
            </w:pPr>
            <w:r w:rsidRPr="00287C7D">
              <w:t xml:space="preserve">14-May-21: BDS: </w:t>
            </w:r>
            <w:r>
              <w:t xml:space="preserve">Agree - </w:t>
            </w:r>
            <w:r w:rsidRPr="00287C7D">
              <w:t>SANA links have not yet been addressed as part of this update.</w:t>
            </w:r>
          </w:p>
          <w:p w14:paraId="64A333D7" w14:textId="77777777" w:rsidR="001E05A3" w:rsidRDefault="001E05A3" w:rsidP="001E05A3">
            <w:pPr>
              <w:keepLines/>
              <w:rPr>
                <w:rFonts w:cs="Arial"/>
              </w:rPr>
            </w:pPr>
          </w:p>
          <w:p w14:paraId="488317A8" w14:textId="77777777" w:rsidR="001E05A3" w:rsidRDefault="001E05A3" w:rsidP="001E05A3">
            <w:pPr>
              <w:keepLines/>
              <w:rPr>
                <w:rFonts w:cs="Arial"/>
              </w:rPr>
            </w:pPr>
            <w:r>
              <w:rPr>
                <w:rFonts w:cs="Arial"/>
              </w:rPr>
              <w:t>19-Oct-2022: NAV: New section 4 to be provided by DSB.</w:t>
            </w:r>
          </w:p>
          <w:p w14:paraId="682F659D" w14:textId="77777777" w:rsidR="00491B2C" w:rsidRDefault="00491B2C" w:rsidP="001E05A3">
            <w:pPr>
              <w:keepLines/>
              <w:rPr>
                <w:rFonts w:cs="Arial"/>
              </w:rPr>
            </w:pPr>
          </w:p>
          <w:p w14:paraId="722D9EF2" w14:textId="77777777" w:rsidR="00491B2C" w:rsidRDefault="00491B2C" w:rsidP="00491B2C">
            <w:pPr>
              <w:keepLines/>
              <w:rPr>
                <w:rFonts w:cs="Arial"/>
              </w:rPr>
            </w:pPr>
            <w:r>
              <w:rPr>
                <w:rFonts w:cs="Arial"/>
              </w:rPr>
              <w:t>06-Nov-2022 DSB:</w:t>
            </w:r>
          </w:p>
          <w:p w14:paraId="5B37A339"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115815FC" w14:textId="007D9E8C" w:rsidR="00491B2C" w:rsidRPr="00287C7D" w:rsidRDefault="00491B2C" w:rsidP="00491B2C">
            <w:pPr>
              <w:keepLines/>
            </w:pPr>
            <w:r>
              <w:rPr>
                <w:rFonts w:cs="Arial"/>
              </w:rPr>
              <w:t>Note that the V.2 schemas are still in development, but will be ready "soon".</w:t>
            </w:r>
          </w:p>
        </w:tc>
      </w:tr>
      <w:tr w:rsidR="00787072" w:rsidRPr="00287C7D" w14:paraId="561293B2"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6CC99A" w14:textId="77777777" w:rsidR="00787072" w:rsidRPr="00287C7D" w:rsidRDefault="00787072" w:rsidP="0019301E">
            <w:pPr>
              <w:rPr>
                <w:rFonts w:cs="Arial"/>
              </w:rPr>
            </w:pPr>
            <w:r w:rsidRPr="00287C7D">
              <w:rPr>
                <w:rFonts w:cs="Arial"/>
              </w:rPr>
              <w:lastRenderedPageBreak/>
              <w:t>43</w:t>
            </w:r>
          </w:p>
        </w:tc>
        <w:tc>
          <w:tcPr>
            <w:tcW w:w="1062" w:type="dxa"/>
            <w:tcBorders>
              <w:top w:val="single" w:sz="4" w:space="0" w:color="auto"/>
              <w:left w:val="single" w:sz="4" w:space="0" w:color="auto"/>
              <w:bottom w:val="single" w:sz="4" w:space="0" w:color="auto"/>
              <w:right w:val="single" w:sz="4" w:space="0" w:color="auto"/>
            </w:tcBorders>
          </w:tcPr>
          <w:p w14:paraId="6A7F0211" w14:textId="77777777" w:rsidR="00787072" w:rsidRPr="00287C7D" w:rsidRDefault="00787072" w:rsidP="0019301E">
            <w:pPr>
              <w:keepLines/>
              <w:rPr>
                <w:rFonts w:cs="Arial"/>
              </w:rPr>
            </w:pPr>
            <w:r w:rsidRPr="00287C7D">
              <w:rPr>
                <w:rFonts w:cs="Arial"/>
              </w:rPr>
              <w:t>4.1</w:t>
            </w:r>
          </w:p>
        </w:tc>
        <w:tc>
          <w:tcPr>
            <w:tcW w:w="684" w:type="dxa"/>
            <w:tcBorders>
              <w:top w:val="single" w:sz="4" w:space="0" w:color="auto"/>
              <w:left w:val="single" w:sz="4" w:space="0" w:color="auto"/>
              <w:bottom w:val="single" w:sz="4" w:space="0" w:color="auto"/>
              <w:right w:val="single" w:sz="4" w:space="0" w:color="auto"/>
            </w:tcBorders>
          </w:tcPr>
          <w:p w14:paraId="257F4050" w14:textId="77777777" w:rsidR="00787072" w:rsidRPr="00287C7D" w:rsidRDefault="00787072"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DD2F363" w14:textId="77777777" w:rsidR="00787072" w:rsidRPr="00287C7D" w:rsidRDefault="00787072" w:rsidP="0019301E">
            <w:pPr>
              <w:rPr>
                <w:rFonts w:cs="Arial"/>
              </w:rPr>
            </w:pPr>
            <w:r w:rsidRPr="00287C7D">
              <w:rPr>
                <w:rFonts w:cs="Arial"/>
              </w:rPr>
              <w:t>ty</w:t>
            </w:r>
          </w:p>
        </w:tc>
        <w:tc>
          <w:tcPr>
            <w:tcW w:w="3771" w:type="dxa"/>
            <w:tcBorders>
              <w:top w:val="single" w:sz="4" w:space="0" w:color="auto"/>
              <w:left w:val="single" w:sz="4" w:space="0" w:color="auto"/>
              <w:bottom w:val="single" w:sz="4" w:space="0" w:color="auto"/>
              <w:right w:val="single" w:sz="4" w:space="0" w:color="auto"/>
            </w:tcBorders>
          </w:tcPr>
          <w:p w14:paraId="40CFEAE4" w14:textId="77777777" w:rsidR="00787072" w:rsidRPr="00287C7D" w:rsidRDefault="00787072" w:rsidP="0019301E">
            <w:pPr>
              <w:keepLines/>
              <w:spacing w:after="100" w:afterAutospacing="1"/>
              <w:rPr>
                <w:rFonts w:cs="Arial"/>
              </w:rPr>
            </w:pPr>
            <w:r w:rsidRPr="00287C7D">
              <w:rPr>
                <w:rFonts w:cs="Arial"/>
              </w:rPr>
              <w:t xml:space="preserve">The reference to the XML schema is wrong because it points to an </w:t>
            </w:r>
            <w:proofErr w:type="spellStart"/>
            <w:r w:rsidRPr="00287C7D">
              <w:rPr>
                <w:rFonts w:cs="Arial"/>
              </w:rPr>
              <w:t>xls</w:t>
            </w:r>
            <w:proofErr w:type="spellEnd"/>
            <w:r w:rsidRPr="00287C7D">
              <w:rPr>
                <w:rFonts w:cs="Arial"/>
              </w:rPr>
              <w:t xml:space="preserve"> file instead of pointing to and </w:t>
            </w:r>
            <w:proofErr w:type="spellStart"/>
            <w:r w:rsidRPr="00287C7D">
              <w:rPr>
                <w:rFonts w:cs="Arial"/>
              </w:rPr>
              <w:t>xsd</w:t>
            </w:r>
            <w:proofErr w:type="spellEnd"/>
            <w:r w:rsidRPr="00287C7D">
              <w:rPr>
                <w:rFonts w:cs="Arial"/>
              </w:rPr>
              <w:t xml:space="preserve"> file.</w:t>
            </w:r>
          </w:p>
        </w:tc>
        <w:tc>
          <w:tcPr>
            <w:tcW w:w="2520" w:type="dxa"/>
            <w:tcBorders>
              <w:top w:val="single" w:sz="4" w:space="0" w:color="auto"/>
              <w:left w:val="single" w:sz="4" w:space="0" w:color="auto"/>
              <w:bottom w:val="single" w:sz="4" w:space="0" w:color="auto"/>
              <w:right w:val="single" w:sz="4" w:space="0" w:color="auto"/>
            </w:tcBorders>
          </w:tcPr>
          <w:p w14:paraId="03730313" w14:textId="77777777" w:rsidR="00787072" w:rsidRPr="00787072" w:rsidRDefault="00787072" w:rsidP="0019301E">
            <w:pPr>
              <w:keepLines/>
              <w:rPr>
                <w:rFonts w:cs="Arial"/>
                <w:lang w:val="it-IT"/>
              </w:rPr>
            </w:pPr>
            <w:r w:rsidRPr="00787072">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6E49A600" w14:textId="77777777" w:rsidR="00787072" w:rsidRPr="00787072" w:rsidRDefault="00787072" w:rsidP="0019301E">
            <w:r w:rsidRPr="00787072">
              <w:t>Note: This is different from a previous comment on the versioning, but both shall be fixed changing the same reference.</w:t>
            </w:r>
          </w:p>
          <w:p w14:paraId="1A722D63" w14:textId="77777777" w:rsidR="00787072" w:rsidRPr="00787072" w:rsidRDefault="00787072" w:rsidP="0019301E"/>
          <w:p w14:paraId="2943EB49" w14:textId="77777777" w:rsidR="00787072" w:rsidRPr="00787072" w:rsidRDefault="00787072" w:rsidP="0019301E">
            <w:r w:rsidRPr="00787072">
              <w:t xml:space="preserve">When versioning is clear, update with </w:t>
            </w:r>
            <w:proofErr w:type="spellStart"/>
            <w:r w:rsidRPr="00787072">
              <w:t>xsd</w:t>
            </w:r>
            <w:proofErr w:type="spellEnd"/>
            <w:r w:rsidRPr="00787072">
              <w:t xml:space="preserve"> URL.</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A89BA72" w14:textId="77777777" w:rsidR="00787072" w:rsidRDefault="00787072" w:rsidP="0019301E">
            <w:pPr>
              <w:keepLines/>
            </w:pPr>
            <w:r w:rsidRPr="00D644A4">
              <w:t>27-Sep-21: BDS: Agree - XML has not yet been addressed as part of this update.</w:t>
            </w:r>
          </w:p>
          <w:p w14:paraId="50C284B3" w14:textId="77777777" w:rsidR="001E05A3" w:rsidRDefault="001E05A3" w:rsidP="001E05A3">
            <w:pPr>
              <w:keepLines/>
              <w:rPr>
                <w:rFonts w:cs="Arial"/>
              </w:rPr>
            </w:pPr>
          </w:p>
          <w:p w14:paraId="6E38165B" w14:textId="77777777" w:rsidR="001E05A3" w:rsidRDefault="001E05A3" w:rsidP="001E05A3">
            <w:pPr>
              <w:keepLines/>
              <w:rPr>
                <w:rFonts w:cs="Arial"/>
              </w:rPr>
            </w:pPr>
            <w:r>
              <w:rPr>
                <w:rFonts w:cs="Arial"/>
              </w:rPr>
              <w:t>19-Oct-2022: NAV: New section 4 to be provided by DSB.</w:t>
            </w:r>
          </w:p>
          <w:p w14:paraId="78BE956C" w14:textId="77777777" w:rsidR="00491B2C" w:rsidRDefault="00491B2C" w:rsidP="001E05A3">
            <w:pPr>
              <w:keepLines/>
              <w:rPr>
                <w:rFonts w:cs="Arial"/>
              </w:rPr>
            </w:pPr>
          </w:p>
          <w:p w14:paraId="478FCD08" w14:textId="77777777" w:rsidR="00491B2C" w:rsidRDefault="00491B2C" w:rsidP="00491B2C">
            <w:pPr>
              <w:keepLines/>
              <w:rPr>
                <w:rFonts w:cs="Arial"/>
              </w:rPr>
            </w:pPr>
            <w:r>
              <w:rPr>
                <w:rFonts w:cs="Arial"/>
              </w:rPr>
              <w:t>06-Nov-2022 DSB:</w:t>
            </w:r>
          </w:p>
          <w:p w14:paraId="72B9964D" w14:textId="77777777" w:rsidR="00491B2C" w:rsidRDefault="00491B2C" w:rsidP="00491B2C">
            <w:pPr>
              <w:keepLines/>
              <w:rPr>
                <w:rFonts w:cs="Arial"/>
              </w:rPr>
            </w:pPr>
            <w:r>
              <w:rPr>
                <w:rFonts w:cs="Arial"/>
              </w:rPr>
              <w:t>All URLs have been updated to point to "nav.sanaregistry.org", which is one of the approved betas. When the post-prototype test version of the document is sent to the Secretariat, the beta name will be replaced with the Production name.</w:t>
            </w:r>
          </w:p>
          <w:p w14:paraId="2DA60B77" w14:textId="54C8057A" w:rsidR="00491B2C" w:rsidRPr="00D644A4" w:rsidRDefault="00491B2C" w:rsidP="00491B2C">
            <w:pPr>
              <w:keepLines/>
            </w:pPr>
            <w:r>
              <w:rPr>
                <w:rFonts w:cs="Arial"/>
              </w:rPr>
              <w:t>Note that the V.2 schemas are still in development, but will be ready "soon".</w:t>
            </w:r>
          </w:p>
        </w:tc>
      </w:tr>
      <w:tr w:rsidR="00816A9F" w:rsidRPr="00287C7D" w14:paraId="62B78CE8"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8256026" w14:textId="77777777" w:rsidR="00816A9F" w:rsidRPr="00287C7D" w:rsidRDefault="00816A9F" w:rsidP="0019301E">
            <w:pPr>
              <w:keepLines/>
              <w:rPr>
                <w:rFonts w:cs="Arial"/>
              </w:rPr>
            </w:pPr>
            <w:r w:rsidRPr="00287C7D">
              <w:rPr>
                <w:rFonts w:cs="Arial"/>
              </w:rPr>
              <w:lastRenderedPageBreak/>
              <w:t>C-8</w:t>
            </w:r>
          </w:p>
        </w:tc>
        <w:tc>
          <w:tcPr>
            <w:tcW w:w="1062" w:type="dxa"/>
            <w:tcBorders>
              <w:top w:val="single" w:sz="4" w:space="0" w:color="auto"/>
              <w:left w:val="single" w:sz="4" w:space="0" w:color="auto"/>
              <w:bottom w:val="single" w:sz="4" w:space="0" w:color="auto"/>
              <w:right w:val="single" w:sz="4" w:space="0" w:color="auto"/>
            </w:tcBorders>
          </w:tcPr>
          <w:p w14:paraId="7CE66F3D" w14:textId="77777777" w:rsidR="00816A9F" w:rsidRPr="00287C7D" w:rsidRDefault="00816A9F" w:rsidP="0019301E">
            <w:pPr>
              <w:keepLines/>
              <w:rPr>
                <w:rFonts w:cs="Arial"/>
              </w:rPr>
            </w:pPr>
            <w:r w:rsidRPr="00287C7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2F466468" w14:textId="77777777" w:rsidR="00816A9F" w:rsidRPr="00287C7D" w:rsidRDefault="00816A9F" w:rsidP="0019301E">
            <w:pPr>
              <w:keepLines/>
              <w:rPr>
                <w:rFonts w:cs="Arial"/>
              </w:rPr>
            </w:pPr>
            <w:r w:rsidRPr="00287C7D">
              <w:rPr>
                <w:rFonts w:cs="Arial"/>
              </w:rPr>
              <w:t>2</w:t>
            </w:r>
          </w:p>
        </w:tc>
        <w:tc>
          <w:tcPr>
            <w:tcW w:w="684" w:type="dxa"/>
            <w:tcBorders>
              <w:top w:val="single" w:sz="4" w:space="0" w:color="auto"/>
              <w:left w:val="single" w:sz="4" w:space="0" w:color="auto"/>
              <w:bottom w:val="single" w:sz="4" w:space="0" w:color="auto"/>
              <w:right w:val="single" w:sz="4" w:space="0" w:color="auto"/>
            </w:tcBorders>
          </w:tcPr>
          <w:p w14:paraId="3A86BD54" w14:textId="77777777" w:rsidR="00816A9F" w:rsidRPr="00287C7D" w:rsidRDefault="00816A9F" w:rsidP="0019301E">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E1A074C" w14:textId="77777777" w:rsidR="00816A9F" w:rsidRPr="00287C7D" w:rsidRDefault="00816A9F" w:rsidP="0019301E">
            <w:pPr>
              <w:keepLines/>
              <w:spacing w:after="100" w:afterAutospacing="1"/>
              <w:rPr>
                <w:rFonts w:cs="Arial"/>
              </w:rPr>
            </w:pPr>
            <w:r w:rsidRPr="00287C7D">
              <w:rPr>
                <w:rFonts w:cs="Arial"/>
              </w:rPr>
              <w:t>In the XML example, the version is given as 1.0. Since this will be version 2.0 of the document, should the XML version be updated to 2.0? Similarly, the CCSDS CDM VER version should be updated to 2.0.</w:t>
            </w:r>
          </w:p>
        </w:tc>
        <w:tc>
          <w:tcPr>
            <w:tcW w:w="2520" w:type="dxa"/>
            <w:tcBorders>
              <w:top w:val="single" w:sz="4" w:space="0" w:color="auto"/>
              <w:left w:val="single" w:sz="4" w:space="0" w:color="auto"/>
              <w:bottom w:val="single" w:sz="4" w:space="0" w:color="auto"/>
              <w:right w:val="single" w:sz="4" w:space="0" w:color="auto"/>
            </w:tcBorders>
          </w:tcPr>
          <w:p w14:paraId="2796C8E6" w14:textId="77777777" w:rsidR="00816A9F" w:rsidRPr="00287C7D" w:rsidRDefault="00816A9F" w:rsidP="0019301E">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5EA5F4AC" w14:textId="77777777" w:rsidR="00816A9F" w:rsidRPr="00287C7D" w:rsidRDefault="00816A9F" w:rsidP="0019301E">
            <w:pPr>
              <w:keepLines/>
              <w:spacing w:after="100" w:afterAutospacing="1"/>
            </w:pPr>
            <w:r w:rsidRPr="00287C7D">
              <w:t>Consider aligning the example version numbers w the document version number and updating to 2.0.</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FA85183" w14:textId="77777777" w:rsidR="00816A9F" w:rsidRDefault="00816A9F" w:rsidP="0019301E">
            <w:pPr>
              <w:keepLines/>
            </w:pPr>
            <w:r w:rsidRPr="00287C7D">
              <w:t xml:space="preserve">14-May-21: BDS: </w:t>
            </w:r>
            <w:r>
              <w:t xml:space="preserve">Agree - </w:t>
            </w:r>
            <w:r w:rsidRPr="00287C7D">
              <w:t>XML has not yet been addressed as part of this update.</w:t>
            </w:r>
          </w:p>
          <w:p w14:paraId="174BDF11" w14:textId="77777777" w:rsidR="00816A9F" w:rsidRDefault="00816A9F" w:rsidP="0019301E">
            <w:pPr>
              <w:keepLines/>
            </w:pPr>
          </w:p>
          <w:p w14:paraId="1886FCC1" w14:textId="77777777" w:rsidR="00816A9F" w:rsidRDefault="00816A9F" w:rsidP="0019301E">
            <w:pPr>
              <w:keepLines/>
            </w:pPr>
            <w:r>
              <w:t>12-Oct-22: BDS: Agree</w:t>
            </w:r>
          </w:p>
          <w:p w14:paraId="0D9B2D04" w14:textId="77777777" w:rsidR="00491B2C" w:rsidRDefault="00491B2C" w:rsidP="0019301E">
            <w:pPr>
              <w:keepLines/>
            </w:pPr>
          </w:p>
          <w:p w14:paraId="2F623CED" w14:textId="77777777" w:rsidR="00491B2C" w:rsidRDefault="00491B2C" w:rsidP="00491B2C">
            <w:pPr>
              <w:keepLines/>
              <w:rPr>
                <w:rFonts w:cs="Arial"/>
              </w:rPr>
            </w:pPr>
            <w:r>
              <w:rPr>
                <w:rFonts w:cs="Arial"/>
              </w:rPr>
              <w:t>06-Nov-2022 DSB:</w:t>
            </w:r>
          </w:p>
          <w:p w14:paraId="54B945CC" w14:textId="4DD17270" w:rsidR="00491B2C" w:rsidRPr="00491B2C" w:rsidRDefault="00491B2C" w:rsidP="0019301E">
            <w:pPr>
              <w:keepLines/>
              <w:rPr>
                <w:rFonts w:cs="Arial"/>
              </w:rPr>
            </w:pPr>
            <w:r>
              <w:rPr>
                <w:rFonts w:cs="Arial"/>
              </w:rPr>
              <w:t>A corrected and validated XML example has been provided to replace the original.</w:t>
            </w:r>
          </w:p>
        </w:tc>
      </w:tr>
      <w:tr w:rsidR="00816A9F" w:rsidRPr="00287C7D" w14:paraId="3D1BA4D3" w14:textId="77777777" w:rsidTr="005410BD">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F874E1D" w14:textId="77777777" w:rsidR="00816A9F" w:rsidRPr="00287C7D" w:rsidRDefault="00816A9F" w:rsidP="0019301E">
            <w:pPr>
              <w:rPr>
                <w:rFonts w:cs="Arial"/>
              </w:rPr>
            </w:pPr>
            <w:r w:rsidRPr="00287C7D">
              <w:rPr>
                <w:rFonts w:cs="Arial"/>
              </w:rPr>
              <w:t>44</w:t>
            </w:r>
          </w:p>
        </w:tc>
        <w:tc>
          <w:tcPr>
            <w:tcW w:w="1062" w:type="dxa"/>
            <w:tcBorders>
              <w:top w:val="single" w:sz="4" w:space="0" w:color="auto"/>
              <w:left w:val="single" w:sz="4" w:space="0" w:color="auto"/>
              <w:bottom w:val="single" w:sz="4" w:space="0" w:color="auto"/>
              <w:right w:val="single" w:sz="4" w:space="0" w:color="auto"/>
            </w:tcBorders>
          </w:tcPr>
          <w:p w14:paraId="04CC9890" w14:textId="77777777" w:rsidR="00816A9F" w:rsidRPr="00287C7D" w:rsidRDefault="00816A9F" w:rsidP="0019301E">
            <w:pPr>
              <w:keepLines/>
              <w:rPr>
                <w:rFonts w:cs="Arial"/>
              </w:rPr>
            </w:pPr>
            <w:r w:rsidRPr="00287C7D">
              <w:rPr>
                <w:rFonts w:cs="Arial"/>
              </w:rPr>
              <w:t>4.3.1</w:t>
            </w:r>
          </w:p>
        </w:tc>
        <w:tc>
          <w:tcPr>
            <w:tcW w:w="684" w:type="dxa"/>
            <w:tcBorders>
              <w:top w:val="single" w:sz="4" w:space="0" w:color="auto"/>
              <w:left w:val="single" w:sz="4" w:space="0" w:color="auto"/>
              <w:bottom w:val="single" w:sz="4" w:space="0" w:color="auto"/>
              <w:right w:val="single" w:sz="4" w:space="0" w:color="auto"/>
            </w:tcBorders>
          </w:tcPr>
          <w:p w14:paraId="380580B0" w14:textId="77777777" w:rsidR="00816A9F" w:rsidRPr="00287C7D" w:rsidRDefault="00816A9F"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4626B881" w14:textId="77777777" w:rsidR="00816A9F" w:rsidRPr="00287C7D" w:rsidRDefault="00816A9F" w:rsidP="0019301E">
            <w:pPr>
              <w:rPr>
                <w:rFonts w:cs="Arial"/>
              </w:rPr>
            </w:pPr>
            <w:proofErr w:type="spellStart"/>
            <w:r w:rsidRPr="00287C7D">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680FB2A" w14:textId="77777777" w:rsidR="00816A9F" w:rsidRPr="00287C7D" w:rsidRDefault="00816A9F" w:rsidP="0019301E">
            <w:pPr>
              <w:keepLines/>
              <w:spacing w:after="100" w:afterAutospacing="1"/>
              <w:rPr>
                <w:rFonts w:cs="Arial"/>
              </w:rPr>
            </w:pPr>
            <w:r w:rsidRPr="00287C7D">
              <w:rPr>
                <w:rFonts w:cs="Arial"/>
              </w:rPr>
              <w:t>The reference to ref [6] may be misleading. The instructions are contained in sec 4.3, and the ASCII example are in G1.2-G1.4. It is not clear what can be found in ref [6].</w:t>
            </w:r>
          </w:p>
        </w:tc>
        <w:tc>
          <w:tcPr>
            <w:tcW w:w="2520" w:type="dxa"/>
            <w:tcBorders>
              <w:top w:val="single" w:sz="4" w:space="0" w:color="auto"/>
              <w:left w:val="single" w:sz="4" w:space="0" w:color="auto"/>
              <w:bottom w:val="single" w:sz="4" w:space="0" w:color="auto"/>
              <w:right w:val="single" w:sz="4" w:space="0" w:color="auto"/>
            </w:tcBorders>
          </w:tcPr>
          <w:p w14:paraId="2D304CFB" w14:textId="77777777" w:rsidR="00816A9F" w:rsidRPr="00AF43D0" w:rsidRDefault="00816A9F" w:rsidP="0019301E">
            <w:pPr>
              <w:keepLines/>
              <w:rPr>
                <w:rFonts w:cs="Arial"/>
                <w:lang w:val="it-IT"/>
              </w:rPr>
            </w:pPr>
            <w:r w:rsidRPr="00AF43D0">
              <w:rPr>
                <w:rFonts w:cs="Arial"/>
                <w:lang w:val="it-IT"/>
              </w:rPr>
              <w:t>J. M. Lozano/ESA-GMV</w:t>
            </w:r>
          </w:p>
        </w:tc>
        <w:tc>
          <w:tcPr>
            <w:tcW w:w="2700" w:type="dxa"/>
            <w:tcBorders>
              <w:top w:val="single" w:sz="4" w:space="0" w:color="auto"/>
              <w:left w:val="single" w:sz="4" w:space="0" w:color="auto"/>
              <w:bottom w:val="single" w:sz="4" w:space="0" w:color="auto"/>
              <w:right w:val="single" w:sz="4" w:space="0" w:color="auto"/>
            </w:tcBorders>
          </w:tcPr>
          <w:p w14:paraId="3106010B" w14:textId="77777777" w:rsidR="00816A9F" w:rsidRPr="00287C7D" w:rsidRDefault="00816A9F" w:rsidP="0019301E">
            <w:pPr>
              <w:rPr>
                <w:rFonts w:cs="Arial"/>
              </w:rPr>
            </w:pPr>
            <w:r w:rsidRPr="00287C7D">
              <w:rPr>
                <w:rFonts w:cs="Arial"/>
              </w:rPr>
              <w:t>Considered rewording to clarify that complete XMLNDM description are in ref [6].</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D1F0CE1" w14:textId="77777777" w:rsidR="00816A9F" w:rsidRDefault="00816A9F" w:rsidP="0019301E">
            <w:pPr>
              <w:keepLines/>
            </w:pPr>
            <w:r>
              <w:t>27</w:t>
            </w:r>
            <w:r w:rsidRPr="00287C7D">
              <w:t>-</w:t>
            </w:r>
            <w:r>
              <w:t>Sep</w:t>
            </w:r>
            <w:r w:rsidRPr="00287C7D">
              <w:t xml:space="preserve">-21: BDS: </w:t>
            </w:r>
            <w:r>
              <w:t xml:space="preserve">Agree - </w:t>
            </w:r>
            <w:r w:rsidRPr="00287C7D">
              <w:t>XML has not yet been addressed as part of this update.</w:t>
            </w:r>
          </w:p>
          <w:p w14:paraId="0B3DF333" w14:textId="77777777" w:rsidR="001E05A3" w:rsidRDefault="001E05A3" w:rsidP="001E05A3">
            <w:pPr>
              <w:keepLines/>
              <w:rPr>
                <w:rFonts w:cs="Arial"/>
              </w:rPr>
            </w:pPr>
          </w:p>
          <w:p w14:paraId="04868869" w14:textId="77777777" w:rsidR="001E05A3" w:rsidRDefault="001E05A3" w:rsidP="001E05A3">
            <w:pPr>
              <w:keepLines/>
              <w:rPr>
                <w:rFonts w:cs="Arial"/>
              </w:rPr>
            </w:pPr>
            <w:r>
              <w:rPr>
                <w:rFonts w:cs="Arial"/>
              </w:rPr>
              <w:t>19-Oct-2022: NAV: New section 4 to be provided by DSB.</w:t>
            </w:r>
          </w:p>
          <w:p w14:paraId="382BE376" w14:textId="77777777" w:rsidR="00491B2C" w:rsidRDefault="00491B2C" w:rsidP="001E05A3">
            <w:pPr>
              <w:keepLines/>
              <w:rPr>
                <w:rFonts w:cs="Arial"/>
              </w:rPr>
            </w:pPr>
          </w:p>
          <w:p w14:paraId="62853CCE" w14:textId="77777777" w:rsidR="00491B2C" w:rsidRDefault="00491B2C" w:rsidP="00491B2C">
            <w:pPr>
              <w:keepLines/>
              <w:rPr>
                <w:rFonts w:cs="Arial"/>
              </w:rPr>
            </w:pPr>
            <w:r>
              <w:rPr>
                <w:rFonts w:cs="Arial"/>
              </w:rPr>
              <w:t>06-Nov-2022 DSB:</w:t>
            </w:r>
          </w:p>
          <w:p w14:paraId="4E62BDE4" w14:textId="2C7AA26C" w:rsidR="00491B2C" w:rsidRPr="00287C7D" w:rsidRDefault="00491B2C" w:rsidP="00491B2C">
            <w:pPr>
              <w:keepLines/>
            </w:pPr>
            <w:r>
              <w:rPr>
                <w:rFonts w:cs="Arial"/>
              </w:rPr>
              <w:t>Accepted. The citation of reference [6] is removed.</w:t>
            </w:r>
          </w:p>
        </w:tc>
      </w:tr>
      <w:tr w:rsidR="00491B2C" w:rsidRPr="00287C7D" w14:paraId="560215A2" w14:textId="77777777" w:rsidTr="00C51A8B">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C051A9B" w14:textId="77777777" w:rsidR="00491B2C" w:rsidRPr="00287C7D" w:rsidRDefault="00491B2C" w:rsidP="00C51A8B">
            <w:pPr>
              <w:keepLines/>
              <w:rPr>
                <w:rFonts w:cs="Arial"/>
              </w:rPr>
            </w:pPr>
            <w:r w:rsidRPr="00287C7D">
              <w:rPr>
                <w:rFonts w:cs="Arial"/>
              </w:rPr>
              <w:t>3-10</w:t>
            </w:r>
          </w:p>
        </w:tc>
        <w:tc>
          <w:tcPr>
            <w:tcW w:w="1062" w:type="dxa"/>
            <w:tcBorders>
              <w:top w:val="single" w:sz="4" w:space="0" w:color="auto"/>
              <w:left w:val="single" w:sz="4" w:space="0" w:color="auto"/>
              <w:bottom w:val="single" w:sz="4" w:space="0" w:color="auto"/>
              <w:right w:val="single" w:sz="4" w:space="0" w:color="auto"/>
            </w:tcBorders>
          </w:tcPr>
          <w:p w14:paraId="6ADAA2C5" w14:textId="77777777" w:rsidR="00491B2C" w:rsidRPr="00287C7D" w:rsidRDefault="00491B2C" w:rsidP="00C51A8B">
            <w:pPr>
              <w:keepLines/>
              <w:rPr>
                <w:rFonts w:cs="Arial"/>
              </w:rPr>
            </w:pPr>
            <w:r w:rsidRPr="00287C7D">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60A34026" w14:textId="77777777" w:rsidR="00491B2C" w:rsidRPr="00287C7D" w:rsidRDefault="00491B2C" w:rsidP="00C51A8B">
            <w:pPr>
              <w:keepLines/>
              <w:rPr>
                <w:rFonts w:cs="Arial"/>
              </w:rPr>
            </w:pPr>
            <w:r w:rsidRPr="00287C7D">
              <w:rPr>
                <w:rFonts w:cs="Arial"/>
              </w:rPr>
              <w:t>Row 4, 5</w:t>
            </w:r>
          </w:p>
        </w:tc>
        <w:tc>
          <w:tcPr>
            <w:tcW w:w="684" w:type="dxa"/>
            <w:tcBorders>
              <w:top w:val="single" w:sz="4" w:space="0" w:color="auto"/>
              <w:left w:val="single" w:sz="4" w:space="0" w:color="auto"/>
              <w:bottom w:val="single" w:sz="4" w:space="0" w:color="auto"/>
              <w:right w:val="single" w:sz="4" w:space="0" w:color="auto"/>
            </w:tcBorders>
          </w:tcPr>
          <w:p w14:paraId="71E0D0E3" w14:textId="77777777" w:rsidR="00491B2C" w:rsidRPr="00287C7D" w:rsidRDefault="00491B2C" w:rsidP="00C51A8B">
            <w:pPr>
              <w:keepLines/>
              <w:rPr>
                <w:rFonts w:cs="Arial"/>
              </w:rPr>
            </w:pPr>
            <w:r w:rsidRPr="00287C7D">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8BA818F" w14:textId="77777777" w:rsidR="00491B2C" w:rsidRPr="00287C7D" w:rsidRDefault="00491B2C" w:rsidP="00C51A8B">
            <w:pPr>
              <w:keepLines/>
              <w:spacing w:after="100" w:afterAutospacing="1"/>
              <w:rPr>
                <w:rFonts w:cs="Arial"/>
              </w:rPr>
            </w:pPr>
            <w:r w:rsidRPr="00287C7D">
              <w:rPr>
                <w:rFonts w:cs="Arial"/>
              </w:rPr>
              <w:t xml:space="preserve">Sana Registry for </w:t>
            </w:r>
            <w:proofErr w:type="spellStart"/>
            <w:r w:rsidRPr="00287C7D">
              <w:rPr>
                <w:rFonts w:cs="Arial"/>
              </w:rPr>
              <w:t>gravity_models</w:t>
            </w:r>
            <w:proofErr w:type="spellEnd"/>
            <w:r w:rsidRPr="00287C7D">
              <w:rPr>
                <w:rFonts w:cs="Arial"/>
              </w:rPr>
              <w:t xml:space="preserve"> and for </w:t>
            </w:r>
            <w:proofErr w:type="spellStart"/>
            <w:r w:rsidRPr="00287C7D">
              <w:rPr>
                <w:rFonts w:cs="Arial"/>
              </w:rPr>
              <w:t>atmosphere_models</w:t>
            </w:r>
            <w:proofErr w:type="spellEnd"/>
            <w:r w:rsidRPr="00287C7D">
              <w:rPr>
                <w:rFonts w:cs="Arial"/>
              </w:rPr>
              <w:t xml:space="preserve"> do not yet exist</w:t>
            </w:r>
          </w:p>
        </w:tc>
        <w:tc>
          <w:tcPr>
            <w:tcW w:w="2520" w:type="dxa"/>
            <w:tcBorders>
              <w:top w:val="single" w:sz="4" w:space="0" w:color="auto"/>
              <w:left w:val="single" w:sz="4" w:space="0" w:color="auto"/>
              <w:bottom w:val="single" w:sz="4" w:space="0" w:color="auto"/>
              <w:right w:val="single" w:sz="4" w:space="0" w:color="auto"/>
            </w:tcBorders>
          </w:tcPr>
          <w:p w14:paraId="060936C6" w14:textId="77777777" w:rsidR="00491B2C" w:rsidRPr="00287C7D" w:rsidRDefault="00491B2C" w:rsidP="00C51A8B">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2A870C05" w14:textId="77777777" w:rsidR="00491B2C" w:rsidRPr="00287C7D" w:rsidRDefault="00491B2C" w:rsidP="00C51A8B">
            <w:pPr>
              <w:keepLines/>
              <w:spacing w:after="100" w:afterAutospacing="1"/>
            </w:pPr>
            <w:r w:rsidRPr="00287C7D">
              <w:t xml:space="preserve">Perhaps the expectation is that these </w:t>
            </w:r>
            <w:proofErr w:type="spellStart"/>
            <w:r w:rsidRPr="00287C7D">
              <w:t>sana</w:t>
            </w:r>
            <w:proofErr w:type="spellEnd"/>
            <w:r w:rsidRPr="00287C7D">
              <w:t xml:space="preserve"> registries will be completed </w:t>
            </w:r>
            <w:proofErr w:type="spellStart"/>
            <w:r w:rsidRPr="00287C7D">
              <w:t>prir</w:t>
            </w:r>
            <w:proofErr w:type="spellEnd"/>
            <w:r w:rsidRPr="00287C7D">
              <w:t xml:space="preserve"> to the release of the CDM.</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9E4D73D" w14:textId="77777777" w:rsidR="00491B2C" w:rsidRDefault="00491B2C" w:rsidP="00C51A8B">
            <w:pPr>
              <w:keepLines/>
            </w:pPr>
            <w:r w:rsidRPr="00287C7D">
              <w:t xml:space="preserve">14-May-21: BDS: </w:t>
            </w:r>
            <w:r>
              <w:t xml:space="preserve">Agree - </w:t>
            </w:r>
            <w:r w:rsidRPr="00287C7D">
              <w:t>SANA link</w:t>
            </w:r>
            <w:r>
              <w:t>s</w:t>
            </w:r>
            <w:r w:rsidRPr="00287C7D">
              <w:t xml:space="preserve"> </w:t>
            </w:r>
            <w:r>
              <w:t>do now exist</w:t>
            </w:r>
            <w:proofErr w:type="gramStart"/>
            <w:r>
              <w:t>.</w:t>
            </w:r>
            <w:r w:rsidRPr="00287C7D">
              <w:t>.</w:t>
            </w:r>
            <w:proofErr w:type="gramEnd"/>
          </w:p>
          <w:p w14:paraId="7B21F435" w14:textId="77777777" w:rsidR="00491B2C" w:rsidRDefault="00491B2C" w:rsidP="00C51A8B">
            <w:pPr>
              <w:keepLines/>
            </w:pPr>
          </w:p>
          <w:p w14:paraId="60A2862B" w14:textId="77777777" w:rsidR="00491B2C" w:rsidRPr="00287C7D" w:rsidRDefault="00491B2C" w:rsidP="00C51A8B">
            <w:pPr>
              <w:keepLines/>
            </w:pPr>
          </w:p>
        </w:tc>
      </w:tr>
      <w:tr w:rsidR="00D644A4" w14:paraId="362CB2D3" w14:textId="77777777" w:rsidTr="0057483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9BF66ED" w14:textId="77777777" w:rsidR="00D644A4" w:rsidRDefault="00D644A4" w:rsidP="00D644A4">
            <w:pPr>
              <w:rPr>
                <w:rFonts w:cs="Arial"/>
              </w:rPr>
            </w:pPr>
            <w:r>
              <w:rPr>
                <w:rFonts w:cs="Arial"/>
              </w:rPr>
              <w:lastRenderedPageBreak/>
              <w:t>3-4 &amp; F-2</w:t>
            </w:r>
          </w:p>
        </w:tc>
        <w:tc>
          <w:tcPr>
            <w:tcW w:w="1062" w:type="dxa"/>
            <w:tcBorders>
              <w:top w:val="single" w:sz="4" w:space="0" w:color="auto"/>
              <w:left w:val="single" w:sz="4" w:space="0" w:color="auto"/>
              <w:bottom w:val="single" w:sz="4" w:space="0" w:color="auto"/>
              <w:right w:val="single" w:sz="4" w:space="0" w:color="auto"/>
            </w:tcBorders>
            <w:hideMark/>
          </w:tcPr>
          <w:p w14:paraId="0EDC4F3E" w14:textId="77777777" w:rsidR="00D644A4" w:rsidRDefault="00D644A4" w:rsidP="00D644A4">
            <w:pPr>
              <w:keepLines/>
              <w:rPr>
                <w:rFonts w:cs="Arial"/>
              </w:rPr>
            </w:pPr>
            <w:r>
              <w:rPr>
                <w:rFonts w:cs="Arial"/>
              </w:rPr>
              <w:t>3-3, Table 3-3, &amp; Annex F</w:t>
            </w:r>
          </w:p>
        </w:tc>
        <w:tc>
          <w:tcPr>
            <w:tcW w:w="684" w:type="dxa"/>
            <w:tcBorders>
              <w:top w:val="single" w:sz="4" w:space="0" w:color="auto"/>
              <w:left w:val="single" w:sz="4" w:space="0" w:color="auto"/>
              <w:bottom w:val="single" w:sz="4" w:space="0" w:color="auto"/>
              <w:right w:val="single" w:sz="4" w:space="0" w:color="auto"/>
            </w:tcBorders>
            <w:hideMark/>
          </w:tcPr>
          <w:p w14:paraId="34D8B964" w14:textId="77777777" w:rsidR="00D644A4" w:rsidRDefault="00D644A4" w:rsidP="00D644A4">
            <w:pPr>
              <w:keepLines/>
              <w:rPr>
                <w:rFonts w:cs="Arial"/>
              </w:rPr>
            </w:pPr>
            <w:r>
              <w:rPr>
                <w:rFonts w:cs="Arial"/>
              </w:rPr>
              <w:t xml:space="preserve">Table Entry 9; </w:t>
            </w:r>
            <w:proofErr w:type="spellStart"/>
            <w:r>
              <w:rPr>
                <w:rFonts w:cs="Arial"/>
              </w:rPr>
              <w:t>AnnF</w:t>
            </w:r>
            <w:proofErr w:type="spellEnd"/>
            <w:r>
              <w:rPr>
                <w:rFonts w:cs="Arial"/>
              </w:rPr>
              <w:t>: 6-25</w:t>
            </w:r>
          </w:p>
        </w:tc>
        <w:tc>
          <w:tcPr>
            <w:tcW w:w="684" w:type="dxa"/>
            <w:tcBorders>
              <w:top w:val="single" w:sz="4" w:space="0" w:color="auto"/>
              <w:left w:val="single" w:sz="4" w:space="0" w:color="auto"/>
              <w:bottom w:val="single" w:sz="4" w:space="0" w:color="auto"/>
              <w:right w:val="single" w:sz="4" w:space="0" w:color="auto"/>
            </w:tcBorders>
            <w:hideMark/>
          </w:tcPr>
          <w:p w14:paraId="794D102F"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1C72D9A1" w14:textId="77777777" w:rsidR="00D644A4" w:rsidRDefault="00D644A4" w:rsidP="00D644A4">
            <w:pPr>
              <w:keepLines/>
              <w:spacing w:after="100" w:afterAutospacing="1"/>
              <w:rPr>
                <w:rFonts w:cs="Arial"/>
              </w:rPr>
            </w:pPr>
            <w:r>
              <w:rPr>
                <w:rFonts w:cs="Arial"/>
              </w:rPr>
              <w:t>WRT SCREEN_VOLUME_FRAME: Since as a group we were trying to migrate information to SANA to avoid having to repeat info in several books, would it make sense to refer to the SANA registry for orbit-relative centers, even if the SANA registry needs updating to identify the commonality, rather than repeat the RTN and TVN frames in the CDM annex F?</w:t>
            </w:r>
          </w:p>
        </w:tc>
        <w:tc>
          <w:tcPr>
            <w:tcW w:w="2520" w:type="dxa"/>
            <w:tcBorders>
              <w:top w:val="single" w:sz="4" w:space="0" w:color="auto"/>
              <w:left w:val="single" w:sz="4" w:space="0" w:color="auto"/>
              <w:bottom w:val="single" w:sz="4" w:space="0" w:color="auto"/>
              <w:right w:val="single" w:sz="4" w:space="0" w:color="auto"/>
            </w:tcBorders>
            <w:hideMark/>
          </w:tcPr>
          <w:p w14:paraId="7D13C762" w14:textId="77777777" w:rsidR="00D644A4" w:rsidRDefault="00D644A4" w:rsidP="00D644A4">
            <w:pPr>
              <w:keepLines/>
              <w:rPr>
                <w:rFonts w:cs="Arial"/>
              </w:rPr>
            </w:pPr>
            <w:r>
              <w:rPr>
                <w:rFonts w:cs="Arial"/>
              </w:rPr>
              <w:t xml:space="preserve">C. </w:t>
            </w:r>
            <w:proofErr w:type="spellStart"/>
            <w:r>
              <w:rPr>
                <w:rFonts w:cs="Arial"/>
              </w:rPr>
              <w:t>Gramling</w:t>
            </w:r>
            <w:proofErr w:type="spellEnd"/>
            <w:r>
              <w:rPr>
                <w:rFonts w:cs="Arial"/>
              </w:rPr>
              <w:t>/NASA-GSFC</w:t>
            </w:r>
          </w:p>
        </w:tc>
        <w:tc>
          <w:tcPr>
            <w:tcW w:w="2700" w:type="dxa"/>
            <w:tcBorders>
              <w:top w:val="single" w:sz="4" w:space="0" w:color="auto"/>
              <w:left w:val="single" w:sz="4" w:space="0" w:color="auto"/>
              <w:bottom w:val="single" w:sz="4" w:space="0" w:color="auto"/>
              <w:right w:val="single" w:sz="4" w:space="0" w:color="auto"/>
            </w:tcBorders>
            <w:hideMark/>
          </w:tcPr>
          <w:p w14:paraId="7AD4E8E5" w14:textId="77777777" w:rsidR="00D644A4" w:rsidRDefault="00D644A4" w:rsidP="00D644A4">
            <w:pPr>
              <w:rPr>
                <w:rFonts w:cs="Arial"/>
              </w:rPr>
            </w:pPr>
            <w:r>
              <w:rPr>
                <w:rFonts w:cs="Arial"/>
              </w:rPr>
              <w:t>Please consider if there is benefit to simply refer to SANA registry for RTN &amp; TVN.</w:t>
            </w:r>
          </w:p>
        </w:tc>
        <w:tc>
          <w:tcPr>
            <w:tcW w:w="207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A76E66" w14:textId="77777777" w:rsidR="00D644A4" w:rsidRPr="004C47AC" w:rsidRDefault="00D644A4" w:rsidP="00D644A4">
            <w:pPr>
              <w:keepLines/>
            </w:pPr>
            <w:r w:rsidRPr="004C47AC">
              <w:t xml:space="preserve">27-Apr-22: BDS: BDS &amp; DO to decide if to leave RTN/TVN definitions in Annex F.  </w:t>
            </w:r>
          </w:p>
          <w:p w14:paraId="01191B20" w14:textId="77777777" w:rsidR="00D644A4" w:rsidRPr="004C47AC" w:rsidRDefault="00D644A4" w:rsidP="00D644A4">
            <w:pPr>
              <w:keepLines/>
            </w:pPr>
          </w:p>
          <w:p w14:paraId="6B9A1F80" w14:textId="77777777" w:rsidR="00D644A4" w:rsidRDefault="00D644A4" w:rsidP="00D644A4">
            <w:pPr>
              <w:keepLines/>
            </w:pPr>
            <w:r w:rsidRPr="004C47AC">
              <w:t>11-Sep-22: DLO: Agree - I suggest that we adopt the SANA definitions, but limit the KVN values to only RTN and TVN as desired.</w:t>
            </w:r>
          </w:p>
          <w:p w14:paraId="12B766C4" w14:textId="77777777" w:rsidR="006B1167" w:rsidRDefault="006B1167" w:rsidP="00D644A4">
            <w:pPr>
              <w:keepLines/>
            </w:pPr>
          </w:p>
          <w:p w14:paraId="38B3C067" w14:textId="77777777" w:rsidR="006B1167" w:rsidRDefault="006B1167" w:rsidP="00D644A4">
            <w:pPr>
              <w:keepLines/>
            </w:pPr>
            <w:r w:rsidRPr="002A6A28">
              <w:t>18-Oct-22: BDS: Do we therefore remove definitions of RTN and TVN from Annex F and replace annex F references with SANA reference?</w:t>
            </w:r>
          </w:p>
          <w:p w14:paraId="62E90B0E" w14:textId="77777777" w:rsidR="002A6A28" w:rsidRDefault="002A6A28" w:rsidP="00D644A4">
            <w:pPr>
              <w:keepLines/>
            </w:pPr>
          </w:p>
          <w:p w14:paraId="1212C46D" w14:textId="77777777" w:rsidR="002A6A28" w:rsidRDefault="002A6A28" w:rsidP="00D46D3C">
            <w:pPr>
              <w:keepLines/>
            </w:pPr>
            <w:r>
              <w:t xml:space="preserve">19-Oct-22: NAV: </w:t>
            </w:r>
            <w:r w:rsidR="00D46D3C">
              <w:t xml:space="preserve">Leave as is.  Address SANA RSW definitions </w:t>
            </w:r>
            <w:proofErr w:type="spellStart"/>
            <w:r w:rsidR="00D46D3C">
              <w:t>wrt</w:t>
            </w:r>
            <w:proofErr w:type="spellEnd"/>
            <w:r w:rsidR="00D46D3C">
              <w:t>. RTN and TVN.</w:t>
            </w:r>
          </w:p>
          <w:p w14:paraId="75064756" w14:textId="77777777" w:rsidR="00574830" w:rsidRDefault="00574830" w:rsidP="00D46D3C">
            <w:pPr>
              <w:keepLines/>
            </w:pPr>
          </w:p>
          <w:p w14:paraId="54F7816A" w14:textId="73317F78" w:rsidR="00574830" w:rsidRPr="004C47AC" w:rsidRDefault="00574830" w:rsidP="00D46D3C">
            <w:pPr>
              <w:keepLines/>
            </w:pPr>
            <w:r>
              <w:t xml:space="preserve">29-Nov-22: BDS/DLO: Change is to be changed for a future modification as currently definitions are well accepted and incorporation into SAN is more complex </w:t>
            </w:r>
            <w:r>
              <w:lastRenderedPageBreak/>
              <w:t>than originally thought.</w:t>
            </w:r>
          </w:p>
        </w:tc>
      </w:tr>
      <w:tr w:rsidR="00D644A4" w14:paraId="6E27F3DE" w14:textId="77777777" w:rsidTr="00F704AE">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E3CEDE2" w14:textId="77777777" w:rsidR="00D644A4" w:rsidRDefault="00D644A4" w:rsidP="00D644A4">
            <w:pPr>
              <w:rPr>
                <w:rFonts w:cs="Arial"/>
              </w:rPr>
            </w:pPr>
            <w:r>
              <w:rPr>
                <w:rFonts w:cs="Arial"/>
              </w:rPr>
              <w:lastRenderedPageBreak/>
              <w:t>3-11</w:t>
            </w:r>
          </w:p>
        </w:tc>
        <w:tc>
          <w:tcPr>
            <w:tcW w:w="1062" w:type="dxa"/>
            <w:tcBorders>
              <w:top w:val="single" w:sz="4" w:space="0" w:color="auto"/>
              <w:left w:val="single" w:sz="4" w:space="0" w:color="auto"/>
              <w:bottom w:val="single" w:sz="4" w:space="0" w:color="auto"/>
              <w:right w:val="single" w:sz="4" w:space="0" w:color="auto"/>
            </w:tcBorders>
            <w:hideMark/>
          </w:tcPr>
          <w:p w14:paraId="627ED330" w14:textId="77777777" w:rsidR="00D644A4" w:rsidRDefault="00D644A4" w:rsidP="00D644A4">
            <w:pPr>
              <w:keepLines/>
              <w:rPr>
                <w:rFonts w:cs="Arial"/>
              </w:rPr>
            </w:pPr>
            <w:r>
              <w:rPr>
                <w:rFonts w:cs="Arial"/>
              </w:rPr>
              <w:t>3-4, Table 3-4</w:t>
            </w:r>
          </w:p>
        </w:tc>
        <w:tc>
          <w:tcPr>
            <w:tcW w:w="684" w:type="dxa"/>
            <w:tcBorders>
              <w:top w:val="single" w:sz="4" w:space="0" w:color="auto"/>
              <w:left w:val="single" w:sz="4" w:space="0" w:color="auto"/>
              <w:bottom w:val="single" w:sz="4" w:space="0" w:color="auto"/>
              <w:right w:val="single" w:sz="4" w:space="0" w:color="auto"/>
            </w:tcBorders>
            <w:hideMark/>
          </w:tcPr>
          <w:p w14:paraId="3678BB58" w14:textId="77777777" w:rsidR="00D644A4" w:rsidRDefault="00D644A4" w:rsidP="00D644A4">
            <w:pPr>
              <w:keepLines/>
              <w:rPr>
                <w:rFonts w:cs="Arial"/>
              </w:rPr>
            </w:pPr>
            <w:r>
              <w:rPr>
                <w:rFonts w:cs="Arial"/>
              </w:rPr>
              <w:t>Table Entry 1 on page</w:t>
            </w:r>
          </w:p>
        </w:tc>
        <w:tc>
          <w:tcPr>
            <w:tcW w:w="684" w:type="dxa"/>
            <w:tcBorders>
              <w:top w:val="single" w:sz="4" w:space="0" w:color="auto"/>
              <w:left w:val="single" w:sz="4" w:space="0" w:color="auto"/>
              <w:bottom w:val="single" w:sz="4" w:space="0" w:color="auto"/>
              <w:right w:val="single" w:sz="4" w:space="0" w:color="auto"/>
            </w:tcBorders>
            <w:hideMark/>
          </w:tcPr>
          <w:p w14:paraId="50B7EFD1"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3B77FE64" w14:textId="77777777" w:rsidR="00D644A4" w:rsidRDefault="00D644A4" w:rsidP="00D644A4">
            <w:pPr>
              <w:keepLines/>
              <w:spacing w:after="100" w:afterAutospacing="1"/>
              <w:rPr>
                <w:rFonts w:cs="Arial"/>
              </w:rPr>
            </w:pPr>
            <w:r>
              <w:rPr>
                <w:rFonts w:cs="Arial"/>
              </w:rPr>
              <w:t xml:space="preserve">WRT ORBIT_CENTER, The description should refer to the SANA registry for Orbit Centers for available options; </w:t>
            </w:r>
            <w:hyperlink r:id="rId14" w:history="1">
              <w:r>
                <w:rPr>
                  <w:rStyle w:val="Hyperlink"/>
                  <w:rFonts w:cs="Arial"/>
                </w:rPr>
                <w:t>https://sanaregistry.org/r/orbit_centers/</w:t>
              </w:r>
            </w:hyperlink>
          </w:p>
        </w:tc>
        <w:tc>
          <w:tcPr>
            <w:tcW w:w="2520" w:type="dxa"/>
            <w:tcBorders>
              <w:top w:val="single" w:sz="4" w:space="0" w:color="auto"/>
              <w:left w:val="single" w:sz="4" w:space="0" w:color="auto"/>
              <w:bottom w:val="single" w:sz="4" w:space="0" w:color="auto"/>
              <w:right w:val="single" w:sz="4" w:space="0" w:color="auto"/>
            </w:tcBorders>
            <w:hideMark/>
          </w:tcPr>
          <w:p w14:paraId="05671787" w14:textId="77777777" w:rsidR="00D644A4" w:rsidRDefault="00D644A4" w:rsidP="00D644A4">
            <w:pPr>
              <w:keepLines/>
              <w:rPr>
                <w:rFonts w:cs="Arial"/>
              </w:rPr>
            </w:pPr>
            <w:r>
              <w:rPr>
                <w:rFonts w:cs="Arial"/>
              </w:rPr>
              <w:t xml:space="preserve">C. </w:t>
            </w:r>
            <w:proofErr w:type="spellStart"/>
            <w:r>
              <w:rPr>
                <w:rFonts w:cs="Arial"/>
              </w:rPr>
              <w:t>Gramling</w:t>
            </w:r>
            <w:proofErr w:type="spellEnd"/>
            <w:r>
              <w:rPr>
                <w:rFonts w:cs="Arial"/>
              </w:rPr>
              <w:t>/NASA-GSFC</w:t>
            </w:r>
          </w:p>
        </w:tc>
        <w:tc>
          <w:tcPr>
            <w:tcW w:w="2700" w:type="dxa"/>
            <w:tcBorders>
              <w:top w:val="single" w:sz="4" w:space="0" w:color="auto"/>
              <w:left w:val="single" w:sz="4" w:space="0" w:color="auto"/>
              <w:bottom w:val="single" w:sz="4" w:space="0" w:color="auto"/>
              <w:right w:val="single" w:sz="4" w:space="0" w:color="auto"/>
            </w:tcBorders>
            <w:hideMark/>
          </w:tcPr>
          <w:p w14:paraId="5EFE374F" w14:textId="77777777" w:rsidR="00D644A4" w:rsidRDefault="00D644A4" w:rsidP="00D644A4">
            <w:pPr>
              <w:rPr>
                <w:rFonts w:cs="Arial"/>
              </w:rPr>
            </w:pPr>
            <w:r>
              <w:rPr>
                <w:rFonts w:cs="Arial"/>
              </w:rPr>
              <w:t>Please consider including the reference to the SANA registry for ORBIT_CENTERS.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D79B8E7" w14:textId="77777777" w:rsidR="00D644A4" w:rsidRDefault="00D644A4" w:rsidP="00D644A4">
            <w:pPr>
              <w:keepLines/>
            </w:pPr>
            <w:r w:rsidRPr="004C47AC">
              <w:t>11-Sep-22: DLO: Agree - I suggest that we adopt the SANA definitions, but limit the KVN values to only the orbit centers allowed as desired.</w:t>
            </w:r>
          </w:p>
          <w:p w14:paraId="71B759F2" w14:textId="77777777" w:rsidR="006B1167" w:rsidRDefault="006B1167" w:rsidP="00D644A4">
            <w:pPr>
              <w:keepLines/>
            </w:pPr>
          </w:p>
          <w:p w14:paraId="5937FB70" w14:textId="77777777" w:rsidR="006B1167" w:rsidRDefault="006B1167" w:rsidP="00D644A4">
            <w:pPr>
              <w:keepLines/>
            </w:pPr>
            <w:r w:rsidRPr="00D46D3C">
              <w:t>18-Oct-22: BDS: Currently we do not limit orbit centers, should we?</w:t>
            </w:r>
          </w:p>
          <w:p w14:paraId="53B5D7BF" w14:textId="77777777" w:rsidR="00D46D3C" w:rsidRDefault="00D46D3C" w:rsidP="00D644A4">
            <w:pPr>
              <w:keepLines/>
            </w:pPr>
          </w:p>
          <w:p w14:paraId="599CC46A" w14:textId="62D6CC77" w:rsidR="00D46D3C" w:rsidRPr="004C47AC" w:rsidRDefault="00D46D3C" w:rsidP="00D644A4">
            <w:pPr>
              <w:keepLines/>
            </w:pPr>
            <w:r>
              <w:t>19-Oct-22: NAV: Just add SANA link.</w:t>
            </w:r>
          </w:p>
        </w:tc>
      </w:tr>
      <w:tr w:rsidR="00D644A4" w14:paraId="2E1DECF9" w14:textId="77777777" w:rsidTr="00F704AE">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DC371EE" w14:textId="77777777" w:rsidR="00D644A4" w:rsidRDefault="00D644A4" w:rsidP="00D644A4">
            <w:pPr>
              <w:rPr>
                <w:rFonts w:cs="Arial"/>
              </w:rPr>
            </w:pPr>
            <w:r>
              <w:rPr>
                <w:rFonts w:cs="Arial"/>
              </w:rPr>
              <w:lastRenderedPageBreak/>
              <w:t>3-11</w:t>
            </w:r>
          </w:p>
        </w:tc>
        <w:tc>
          <w:tcPr>
            <w:tcW w:w="1062" w:type="dxa"/>
            <w:tcBorders>
              <w:top w:val="single" w:sz="4" w:space="0" w:color="auto"/>
              <w:left w:val="single" w:sz="4" w:space="0" w:color="auto"/>
              <w:bottom w:val="single" w:sz="4" w:space="0" w:color="auto"/>
              <w:right w:val="single" w:sz="4" w:space="0" w:color="auto"/>
            </w:tcBorders>
            <w:hideMark/>
          </w:tcPr>
          <w:p w14:paraId="1DF668B1" w14:textId="77777777" w:rsidR="00D644A4" w:rsidRDefault="00D644A4" w:rsidP="00D644A4">
            <w:pPr>
              <w:keepLines/>
              <w:rPr>
                <w:rFonts w:cs="Arial"/>
              </w:rPr>
            </w:pPr>
            <w:r>
              <w:rPr>
                <w:rFonts w:cs="Arial"/>
              </w:rPr>
              <w:t>3-4, Table 3-4</w:t>
            </w:r>
          </w:p>
        </w:tc>
        <w:tc>
          <w:tcPr>
            <w:tcW w:w="684" w:type="dxa"/>
            <w:tcBorders>
              <w:top w:val="single" w:sz="4" w:space="0" w:color="auto"/>
              <w:left w:val="single" w:sz="4" w:space="0" w:color="auto"/>
              <w:bottom w:val="single" w:sz="4" w:space="0" w:color="auto"/>
              <w:right w:val="single" w:sz="4" w:space="0" w:color="auto"/>
            </w:tcBorders>
            <w:hideMark/>
          </w:tcPr>
          <w:p w14:paraId="111B0EBE" w14:textId="77777777" w:rsidR="00D644A4" w:rsidRDefault="00D644A4" w:rsidP="00D644A4">
            <w:pPr>
              <w:keepLines/>
              <w:rPr>
                <w:rFonts w:cs="Arial"/>
              </w:rPr>
            </w:pPr>
            <w:r>
              <w:rPr>
                <w:rFonts w:cs="Arial"/>
              </w:rPr>
              <w:t>Table Entry 2 and 4 on page</w:t>
            </w:r>
          </w:p>
        </w:tc>
        <w:tc>
          <w:tcPr>
            <w:tcW w:w="684" w:type="dxa"/>
            <w:tcBorders>
              <w:top w:val="single" w:sz="4" w:space="0" w:color="auto"/>
              <w:left w:val="single" w:sz="4" w:space="0" w:color="auto"/>
              <w:bottom w:val="single" w:sz="4" w:space="0" w:color="auto"/>
              <w:right w:val="single" w:sz="4" w:space="0" w:color="auto"/>
            </w:tcBorders>
            <w:hideMark/>
          </w:tcPr>
          <w:p w14:paraId="56114A97" w14:textId="77777777" w:rsidR="00D644A4" w:rsidRDefault="00D644A4" w:rsidP="00D644A4">
            <w:pPr>
              <w:rPr>
                <w:rFonts w:cs="Arial"/>
              </w:rPr>
            </w:pPr>
            <w:r>
              <w:rPr>
                <w:rFonts w:cs="Arial"/>
              </w:rPr>
              <w:t>Ge</w:t>
            </w:r>
          </w:p>
        </w:tc>
        <w:tc>
          <w:tcPr>
            <w:tcW w:w="3771" w:type="dxa"/>
            <w:tcBorders>
              <w:top w:val="single" w:sz="4" w:space="0" w:color="auto"/>
              <w:left w:val="single" w:sz="4" w:space="0" w:color="auto"/>
              <w:bottom w:val="single" w:sz="4" w:space="0" w:color="auto"/>
              <w:right w:val="single" w:sz="4" w:space="0" w:color="auto"/>
            </w:tcBorders>
            <w:hideMark/>
          </w:tcPr>
          <w:p w14:paraId="70676C34" w14:textId="77777777" w:rsidR="00D644A4" w:rsidRDefault="00D644A4" w:rsidP="00D644A4">
            <w:pPr>
              <w:keepLines/>
              <w:spacing w:after="100" w:afterAutospacing="1"/>
              <w:rPr>
                <w:rFonts w:cs="Arial"/>
              </w:rPr>
            </w:pPr>
            <w:r>
              <w:rPr>
                <w:rFonts w:cs="Arial"/>
              </w:rPr>
              <w:t xml:space="preserve">WRT REF_FRAME, The description should refer to the SANA registry for Celestial Body Reference Frames for available options; </w:t>
            </w:r>
            <w:hyperlink r:id="rId15" w:history="1">
              <w:r>
                <w:rPr>
                  <w:rStyle w:val="Hyperlink"/>
                  <w:rFonts w:cs="Arial"/>
                </w:rPr>
                <w:t>https://sanaregistry.org/r/celestial_body_reference_frames/</w:t>
              </w:r>
            </w:hyperlink>
          </w:p>
          <w:p w14:paraId="4AAEEF91" w14:textId="77777777" w:rsidR="00D644A4" w:rsidRDefault="00D644A4" w:rsidP="00D644A4">
            <w:pPr>
              <w:keepLines/>
              <w:spacing w:after="100" w:afterAutospacing="1"/>
              <w:rPr>
                <w:rFonts w:cs="Arial"/>
              </w:rPr>
            </w:pPr>
            <w:r>
              <w:rPr>
                <w:rFonts w:cs="Arial"/>
              </w:rPr>
              <w:t xml:space="preserve">On restricting the values:  While perhaps not necessary at this time, with the projected increase in the number of objects in </w:t>
            </w:r>
            <w:proofErr w:type="spellStart"/>
            <w:r>
              <w:rPr>
                <w:rFonts w:cs="Arial"/>
              </w:rPr>
              <w:t>cislunar</w:t>
            </w:r>
            <w:proofErr w:type="spellEnd"/>
            <w:r>
              <w:rPr>
                <w:rFonts w:cs="Arial"/>
              </w:rPr>
              <w:t xml:space="preserve"> space, it may be more meaningful to define the object state vectors a lunar [inertial] reference frame.</w:t>
            </w:r>
          </w:p>
          <w:p w14:paraId="34295E13" w14:textId="77777777" w:rsidR="00D644A4" w:rsidRDefault="00D644A4" w:rsidP="00D644A4">
            <w:pPr>
              <w:keepLines/>
              <w:spacing w:after="100" w:afterAutospacing="1"/>
              <w:rPr>
                <w:rFonts w:cs="Arial"/>
              </w:rPr>
            </w:pPr>
            <w:r>
              <w:rPr>
                <w:rFonts w:cs="Arial"/>
              </w:rPr>
              <w:t>Ditto for  ALT_COV_REF_FRAME</w:t>
            </w:r>
          </w:p>
        </w:tc>
        <w:tc>
          <w:tcPr>
            <w:tcW w:w="2520" w:type="dxa"/>
            <w:tcBorders>
              <w:top w:val="single" w:sz="4" w:space="0" w:color="auto"/>
              <w:left w:val="single" w:sz="4" w:space="0" w:color="auto"/>
              <w:bottom w:val="single" w:sz="4" w:space="0" w:color="auto"/>
              <w:right w:val="single" w:sz="4" w:space="0" w:color="auto"/>
            </w:tcBorders>
            <w:hideMark/>
          </w:tcPr>
          <w:p w14:paraId="320AD4EC" w14:textId="77777777" w:rsidR="00D644A4" w:rsidRDefault="00D644A4" w:rsidP="00D644A4">
            <w:pPr>
              <w:keepLines/>
              <w:rPr>
                <w:rFonts w:cs="Arial"/>
              </w:rPr>
            </w:pPr>
            <w:r>
              <w:rPr>
                <w:rFonts w:cs="Arial"/>
              </w:rPr>
              <w:t xml:space="preserve">C. </w:t>
            </w:r>
            <w:proofErr w:type="spellStart"/>
            <w:r>
              <w:rPr>
                <w:rFonts w:cs="Arial"/>
              </w:rPr>
              <w:t>Gramling</w:t>
            </w:r>
            <w:proofErr w:type="spellEnd"/>
            <w:r>
              <w:rPr>
                <w:rFonts w:cs="Arial"/>
              </w:rPr>
              <w:t>/NASA-GSFC</w:t>
            </w:r>
          </w:p>
        </w:tc>
        <w:tc>
          <w:tcPr>
            <w:tcW w:w="2700" w:type="dxa"/>
            <w:tcBorders>
              <w:top w:val="single" w:sz="4" w:space="0" w:color="auto"/>
              <w:left w:val="single" w:sz="4" w:space="0" w:color="auto"/>
              <w:bottom w:val="single" w:sz="4" w:space="0" w:color="auto"/>
              <w:right w:val="single" w:sz="4" w:space="0" w:color="auto"/>
            </w:tcBorders>
            <w:hideMark/>
          </w:tcPr>
          <w:p w14:paraId="6497294A" w14:textId="77777777" w:rsidR="00D644A4" w:rsidRDefault="00D644A4" w:rsidP="00D644A4">
            <w:pPr>
              <w:rPr>
                <w:rFonts w:cs="Arial"/>
              </w:rPr>
            </w:pPr>
            <w:r>
              <w:rPr>
                <w:rFonts w:cs="Arial"/>
              </w:rPr>
              <w:t xml:space="preserve">Please consider including the reference to the SANA registry.  Also consider opening the possibilities for the ref frame (or wait until next update of CDM </w:t>
            </w:r>
            <w:r>
              <w:rPr>
                <w:rFonts w:cs="Arial"/>
              </w:rPr>
              <w:sym w:font="Wingdings" w:char="F04A"/>
            </w:r>
            <w:r>
              <w:rPr>
                <w:rFonts w:cs="Arial"/>
              </w:rPr>
              <w: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A46C75C" w14:textId="77777777" w:rsidR="00D644A4" w:rsidRDefault="00D644A4" w:rsidP="00D644A4">
            <w:pPr>
              <w:keepLines/>
            </w:pPr>
            <w:r w:rsidRPr="004C47AC">
              <w:t>11-Sep-22: DLO: Agree - I suggest that we adopt the SANA definitions, but limit the KVN values to only the reference frames allowed as desired.</w:t>
            </w:r>
          </w:p>
          <w:p w14:paraId="185AE7E5" w14:textId="77777777" w:rsidR="006B1167" w:rsidRDefault="006B1167" w:rsidP="00D644A4">
            <w:pPr>
              <w:keepLines/>
            </w:pPr>
          </w:p>
          <w:p w14:paraId="5084A02B" w14:textId="77777777" w:rsidR="006B1167" w:rsidRDefault="006B1167" w:rsidP="006B1167">
            <w:pPr>
              <w:keepLines/>
            </w:pPr>
            <w:r w:rsidRPr="00D46D3C">
              <w:t xml:space="preserve">18-Oct-22: BDS: We currently allow GCRF, EME2000 and ITRF, do we want to open it up for </w:t>
            </w:r>
            <w:proofErr w:type="spellStart"/>
            <w:r w:rsidRPr="00D46D3C">
              <w:t>cislunar</w:t>
            </w:r>
            <w:proofErr w:type="spellEnd"/>
            <w:r w:rsidRPr="00D46D3C">
              <w:t xml:space="preserve"> space now?</w:t>
            </w:r>
          </w:p>
          <w:p w14:paraId="0B018384" w14:textId="77777777" w:rsidR="00D46D3C" w:rsidRDefault="00D46D3C" w:rsidP="006B1167">
            <w:pPr>
              <w:keepLines/>
            </w:pPr>
          </w:p>
          <w:p w14:paraId="1617E7A2" w14:textId="211FC556" w:rsidR="00D46D3C" w:rsidRPr="004C47AC" w:rsidRDefault="00D46D3C" w:rsidP="006B1167">
            <w:pPr>
              <w:keepLines/>
            </w:pPr>
            <w:r>
              <w:t xml:space="preserve">19-Oct-22: NAV: Add SANA link for definitions, leave </w:t>
            </w:r>
            <w:proofErr w:type="spellStart"/>
            <w:r>
              <w:t>cislunar</w:t>
            </w:r>
            <w:proofErr w:type="spellEnd"/>
            <w:r>
              <w:t xml:space="preserve"> for next update.</w:t>
            </w:r>
          </w:p>
        </w:tc>
      </w:tr>
      <w:tr w:rsidR="00D644A4" w14:paraId="7118E37F" w14:textId="77777777" w:rsidTr="00F95E7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6443ECD4" w14:textId="77777777" w:rsidR="00D644A4" w:rsidRDefault="00D644A4" w:rsidP="00D644A4">
            <w:pPr>
              <w:rPr>
                <w:rFonts w:cs="Arial"/>
              </w:rPr>
            </w:pPr>
            <w:r>
              <w:rPr>
                <w:rFonts w:cs="Arial"/>
              </w:rPr>
              <w:lastRenderedPageBreak/>
              <w:t>B-1</w:t>
            </w:r>
          </w:p>
        </w:tc>
        <w:tc>
          <w:tcPr>
            <w:tcW w:w="1062" w:type="dxa"/>
            <w:tcBorders>
              <w:top w:val="single" w:sz="4" w:space="0" w:color="auto"/>
              <w:left w:val="single" w:sz="4" w:space="0" w:color="auto"/>
              <w:bottom w:val="single" w:sz="4" w:space="0" w:color="auto"/>
              <w:right w:val="single" w:sz="4" w:space="0" w:color="auto"/>
            </w:tcBorders>
            <w:hideMark/>
          </w:tcPr>
          <w:p w14:paraId="1CE160C7" w14:textId="77777777" w:rsidR="00D644A4" w:rsidRDefault="00D644A4" w:rsidP="00D644A4">
            <w:pPr>
              <w:keepLines/>
              <w:rPr>
                <w:rFonts w:cs="Arial"/>
              </w:rPr>
            </w:pPr>
            <w:r>
              <w:rPr>
                <w:rFonts w:cs="Arial"/>
              </w:rPr>
              <w:t>B1</w:t>
            </w:r>
          </w:p>
        </w:tc>
        <w:tc>
          <w:tcPr>
            <w:tcW w:w="684" w:type="dxa"/>
            <w:tcBorders>
              <w:top w:val="single" w:sz="4" w:space="0" w:color="auto"/>
              <w:left w:val="single" w:sz="4" w:space="0" w:color="auto"/>
              <w:bottom w:val="single" w:sz="4" w:space="0" w:color="auto"/>
              <w:right w:val="single" w:sz="4" w:space="0" w:color="auto"/>
            </w:tcBorders>
          </w:tcPr>
          <w:p w14:paraId="0D4A6B04"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hideMark/>
          </w:tcPr>
          <w:p w14:paraId="7AF83F2F"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209CD9E6" w14:textId="77777777" w:rsidR="00D644A4" w:rsidRDefault="00D644A4" w:rsidP="00D644A4">
            <w:pPr>
              <w:keepLines/>
              <w:spacing w:after="100" w:afterAutospacing="1"/>
              <w:rPr>
                <w:rFonts w:cs="Arial"/>
              </w:rPr>
            </w:pPr>
            <w:r>
              <w:rPr>
                <w:rFonts w:cs="Arial"/>
              </w:rPr>
              <w:t>I believe this section may be copied from the ODM, and not applicable to the CDM due to the restricted set of values allowed for reference frames in the CDM</w:t>
            </w:r>
          </w:p>
        </w:tc>
        <w:tc>
          <w:tcPr>
            <w:tcW w:w="2520" w:type="dxa"/>
            <w:tcBorders>
              <w:top w:val="single" w:sz="4" w:space="0" w:color="auto"/>
              <w:left w:val="single" w:sz="4" w:space="0" w:color="auto"/>
              <w:bottom w:val="single" w:sz="4" w:space="0" w:color="auto"/>
              <w:right w:val="single" w:sz="4" w:space="0" w:color="auto"/>
            </w:tcBorders>
            <w:hideMark/>
          </w:tcPr>
          <w:p w14:paraId="3C600EB8"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hideMark/>
          </w:tcPr>
          <w:p w14:paraId="4C216B3B" w14:textId="77777777" w:rsidR="00D644A4" w:rsidRDefault="00D644A4" w:rsidP="00D644A4">
            <w:pPr>
              <w:rPr>
                <w:rFonts w:cs="Arial"/>
              </w:rPr>
            </w:pPr>
            <w:r>
              <w:rPr>
                <w:rFonts w:cs="Arial"/>
              </w:rPr>
              <w:t>Recommend deleting Section B1.</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703C114" w14:textId="77777777" w:rsidR="00D644A4" w:rsidRDefault="00D644A4" w:rsidP="00D644A4">
            <w:pPr>
              <w:keepLines/>
            </w:pPr>
            <w:r>
              <w:t>27-Apr-22: BDS: Annex was added for OEB_PARENT_FRAME definition, is it needed? DO to comment as Annex B is opening reference to all definitions instead of restricted CDM definitions.</w:t>
            </w:r>
          </w:p>
          <w:p w14:paraId="6263DC5E" w14:textId="77777777" w:rsidR="00D644A4" w:rsidRDefault="00D644A4" w:rsidP="00D644A4">
            <w:pPr>
              <w:keepLines/>
            </w:pPr>
          </w:p>
          <w:p w14:paraId="40284E96" w14:textId="77777777" w:rsidR="00D644A4" w:rsidRDefault="00D644A4" w:rsidP="00D644A4">
            <w:pPr>
              <w:keepLines/>
            </w:pPr>
            <w:r>
              <w:t xml:space="preserve">To discuss as a group.  Currently, SCREEN_VOLUME_FRAME is constrained to RTN and TVN, but </w:t>
            </w:r>
            <w:proofErr w:type="spellStart"/>
            <w:r>
              <w:t>OEB_etc</w:t>
            </w:r>
            <w:proofErr w:type="spellEnd"/>
            <w:r>
              <w:t xml:space="preserve"> is not.</w:t>
            </w:r>
          </w:p>
          <w:p w14:paraId="655B9D24" w14:textId="77777777" w:rsidR="00F95E74" w:rsidRDefault="00F95E74" w:rsidP="00D644A4">
            <w:pPr>
              <w:keepLines/>
            </w:pPr>
          </w:p>
          <w:p w14:paraId="391B8DBA" w14:textId="1AC053BF" w:rsidR="00F95E74" w:rsidRDefault="00F95E74" w:rsidP="00D644A4">
            <w:pPr>
              <w:keepLines/>
            </w:pPr>
            <w:r>
              <w:t>19-Oct-22: NAV: Keep as is</w:t>
            </w:r>
          </w:p>
        </w:tc>
      </w:tr>
      <w:tr w:rsidR="00D644A4" w14:paraId="3CB78401" w14:textId="77777777" w:rsidTr="00F95E7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62DC718D" w14:textId="77777777" w:rsidR="00D644A4" w:rsidRDefault="00D644A4" w:rsidP="00D644A4">
            <w:pPr>
              <w:rPr>
                <w:rFonts w:cs="Arial"/>
              </w:rPr>
            </w:pPr>
            <w:r>
              <w:rPr>
                <w:rFonts w:cs="Arial"/>
              </w:rPr>
              <w:t>B-2</w:t>
            </w:r>
          </w:p>
        </w:tc>
        <w:tc>
          <w:tcPr>
            <w:tcW w:w="1062" w:type="dxa"/>
            <w:tcBorders>
              <w:top w:val="single" w:sz="4" w:space="0" w:color="auto"/>
              <w:left w:val="single" w:sz="4" w:space="0" w:color="auto"/>
              <w:bottom w:val="single" w:sz="4" w:space="0" w:color="auto"/>
              <w:right w:val="single" w:sz="4" w:space="0" w:color="auto"/>
            </w:tcBorders>
            <w:hideMark/>
          </w:tcPr>
          <w:p w14:paraId="3DFD1626" w14:textId="77777777" w:rsidR="00D644A4" w:rsidRDefault="00D644A4" w:rsidP="00D644A4">
            <w:pPr>
              <w:keepLines/>
              <w:rPr>
                <w:rFonts w:cs="Arial"/>
              </w:rPr>
            </w:pPr>
            <w:r>
              <w:rPr>
                <w:rFonts w:cs="Arial"/>
              </w:rPr>
              <w:t>B2</w:t>
            </w:r>
          </w:p>
        </w:tc>
        <w:tc>
          <w:tcPr>
            <w:tcW w:w="684" w:type="dxa"/>
            <w:tcBorders>
              <w:top w:val="single" w:sz="4" w:space="0" w:color="auto"/>
              <w:left w:val="single" w:sz="4" w:space="0" w:color="auto"/>
              <w:bottom w:val="single" w:sz="4" w:space="0" w:color="auto"/>
              <w:right w:val="single" w:sz="4" w:space="0" w:color="auto"/>
            </w:tcBorders>
          </w:tcPr>
          <w:p w14:paraId="3147872C" w14:textId="77777777" w:rsidR="00D644A4"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hideMark/>
          </w:tcPr>
          <w:p w14:paraId="201974E2"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0BA5CA09" w14:textId="77777777" w:rsidR="00D644A4" w:rsidRDefault="00D644A4" w:rsidP="00D644A4">
            <w:pPr>
              <w:keepLines/>
              <w:spacing w:after="100" w:afterAutospacing="1"/>
              <w:rPr>
                <w:rFonts w:cs="Arial"/>
              </w:rPr>
            </w:pPr>
            <w:r>
              <w:rPr>
                <w:rFonts w:cs="Arial"/>
              </w:rPr>
              <w:t>I believe this section may be copied from the ODM, and not applicable to the CDM due to the restricted set of values allowed for reference frames in the CDM</w:t>
            </w:r>
          </w:p>
        </w:tc>
        <w:tc>
          <w:tcPr>
            <w:tcW w:w="2520" w:type="dxa"/>
            <w:tcBorders>
              <w:top w:val="single" w:sz="4" w:space="0" w:color="auto"/>
              <w:left w:val="single" w:sz="4" w:space="0" w:color="auto"/>
              <w:bottom w:val="single" w:sz="4" w:space="0" w:color="auto"/>
              <w:right w:val="single" w:sz="4" w:space="0" w:color="auto"/>
            </w:tcBorders>
            <w:hideMark/>
          </w:tcPr>
          <w:p w14:paraId="72447D21"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hideMark/>
          </w:tcPr>
          <w:p w14:paraId="48814E3A" w14:textId="77777777" w:rsidR="00D644A4" w:rsidRDefault="00D644A4" w:rsidP="00D644A4">
            <w:pPr>
              <w:rPr>
                <w:rFonts w:cs="Arial"/>
              </w:rPr>
            </w:pPr>
            <w:r>
              <w:rPr>
                <w:rFonts w:cs="Arial"/>
              </w:rPr>
              <w:t>Recommend deleting Section B2.</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F598600" w14:textId="77777777" w:rsidR="00D644A4" w:rsidRDefault="00D644A4" w:rsidP="00D644A4">
            <w:pPr>
              <w:keepLines/>
            </w:pPr>
            <w:r>
              <w:t>27-Apr-22: BDS: Per above discussion.</w:t>
            </w:r>
          </w:p>
          <w:p w14:paraId="08769003" w14:textId="77777777" w:rsidR="00F95E74" w:rsidRDefault="00F95E74" w:rsidP="00D644A4">
            <w:pPr>
              <w:keepLines/>
            </w:pPr>
          </w:p>
          <w:p w14:paraId="23A2EEFF" w14:textId="42836277" w:rsidR="00F95E74" w:rsidRDefault="00F95E74" w:rsidP="00D644A4">
            <w:pPr>
              <w:keepLines/>
            </w:pPr>
            <w:r>
              <w:t>19-Oct-22: NAV: Keep as is</w:t>
            </w:r>
          </w:p>
        </w:tc>
      </w:tr>
      <w:tr w:rsidR="00D644A4" w:rsidRPr="00894B2D" w14:paraId="23965FC5" w14:textId="77777777" w:rsidTr="00F704AE">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5477B7F3" w14:textId="77777777" w:rsidR="00D644A4" w:rsidRDefault="00D644A4" w:rsidP="00D644A4">
            <w:pPr>
              <w:rPr>
                <w:rFonts w:cs="Arial"/>
              </w:rPr>
            </w:pPr>
            <w:r>
              <w:rPr>
                <w:rFonts w:cs="Arial"/>
              </w:rPr>
              <w:lastRenderedPageBreak/>
              <w:t>3-14</w:t>
            </w:r>
          </w:p>
        </w:tc>
        <w:tc>
          <w:tcPr>
            <w:tcW w:w="1062" w:type="dxa"/>
            <w:tcBorders>
              <w:top w:val="single" w:sz="4" w:space="0" w:color="auto"/>
              <w:left w:val="single" w:sz="4" w:space="0" w:color="auto"/>
              <w:bottom w:val="single" w:sz="4" w:space="0" w:color="auto"/>
              <w:right w:val="single" w:sz="4" w:space="0" w:color="auto"/>
            </w:tcBorders>
          </w:tcPr>
          <w:p w14:paraId="0FD8CC15" w14:textId="77777777" w:rsidR="00D644A4" w:rsidRDefault="00D644A4" w:rsidP="00D644A4">
            <w:pPr>
              <w:keepLines/>
              <w:rPr>
                <w:rFonts w:cs="Arial"/>
              </w:rPr>
            </w:pPr>
            <w:r>
              <w:rPr>
                <w:rFonts w:cs="Arial"/>
              </w:rPr>
              <w:t>Table 3-5</w:t>
            </w:r>
          </w:p>
        </w:tc>
        <w:tc>
          <w:tcPr>
            <w:tcW w:w="684" w:type="dxa"/>
            <w:tcBorders>
              <w:top w:val="single" w:sz="4" w:space="0" w:color="auto"/>
              <w:left w:val="single" w:sz="4" w:space="0" w:color="auto"/>
              <w:bottom w:val="single" w:sz="4" w:space="0" w:color="auto"/>
              <w:right w:val="single" w:sz="4" w:space="0" w:color="auto"/>
            </w:tcBorders>
          </w:tcPr>
          <w:p w14:paraId="0B19FD33"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7F135082" w14:textId="77777777" w:rsidR="00D644A4" w:rsidRDefault="00D644A4" w:rsidP="00D644A4">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049A44" w14:textId="77777777" w:rsidR="00D644A4" w:rsidRDefault="00D644A4" w:rsidP="00D644A4">
            <w:pPr>
              <w:keepLines/>
              <w:spacing w:after="100" w:afterAutospacing="1"/>
              <w:rPr>
                <w:rFonts w:cs="Arial"/>
              </w:rPr>
            </w:pPr>
            <w:r>
              <w:rPr>
                <w:rFonts w:cs="Arial"/>
              </w:rPr>
              <w:t xml:space="preserve">OBS_AVAILABLE, OBS_USED: the language used here in the table has changed from the original CDM, and is different from that used in the ODM for the same keywords. The original CDM doesn't specify in the table whether the observations available/used were from the recommended OD span or the actual OD span, but specifies the recommended OD span in annex E. The ODM specifies the ACTUAL span, this version of CDM specifies the RECOMMENDED span. </w:t>
            </w:r>
          </w:p>
        </w:tc>
        <w:tc>
          <w:tcPr>
            <w:tcW w:w="2520" w:type="dxa"/>
            <w:tcBorders>
              <w:top w:val="single" w:sz="4" w:space="0" w:color="auto"/>
              <w:left w:val="single" w:sz="4" w:space="0" w:color="auto"/>
              <w:bottom w:val="single" w:sz="4" w:space="0" w:color="auto"/>
              <w:right w:val="single" w:sz="4" w:space="0" w:color="auto"/>
            </w:tcBorders>
          </w:tcPr>
          <w:p w14:paraId="029EF31B"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26E10277" w14:textId="77777777" w:rsidR="00D644A4" w:rsidRDefault="00D644A4" w:rsidP="00D644A4">
            <w:pPr>
              <w:rPr>
                <w:rFonts w:cs="Arial"/>
              </w:rPr>
            </w:pPr>
            <w:r>
              <w:rPr>
                <w:rFonts w:cs="Arial"/>
              </w:rPr>
              <w:t xml:space="preserve">I think the ACTUAL span should be the reference for the OBS_AVAILABLE and OBS_USED, as in the ODM. Using the ACTUAL makes more sense, but we may want to discuss this in a </w:t>
            </w:r>
            <w:proofErr w:type="spellStart"/>
            <w:r>
              <w:rPr>
                <w:rFonts w:cs="Arial"/>
              </w:rPr>
              <w:t>telecon</w:t>
            </w:r>
            <w:proofErr w:type="spellEnd"/>
            <w:r>
              <w:rPr>
                <w:rFonts w:cs="Arial"/>
              </w:rPr>
              <w: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01DCCDD" w14:textId="77777777" w:rsidR="006B3E5F" w:rsidRPr="00F95E74" w:rsidRDefault="00D644A4" w:rsidP="006B3E5F">
            <w:pPr>
              <w:keepLines/>
            </w:pPr>
            <w:r w:rsidRPr="00F95E74">
              <w:t>11-Sep-22: DLO: Agree, should be consistent with ODM as long as it doesn’t lead to compatibility issues with previous CDM version.</w:t>
            </w:r>
          </w:p>
          <w:p w14:paraId="724911F3" w14:textId="77777777" w:rsidR="006B1167" w:rsidRPr="00F95E74" w:rsidRDefault="006B1167" w:rsidP="006B3E5F">
            <w:pPr>
              <w:keepLines/>
            </w:pPr>
          </w:p>
          <w:p w14:paraId="37C5955D" w14:textId="77777777" w:rsidR="006B1167" w:rsidRDefault="006B1167" w:rsidP="00F95E74">
            <w:pPr>
              <w:keepLines/>
            </w:pPr>
            <w:r w:rsidRPr="00F95E74">
              <w:t>18-Oct-22: BDS: Annex F definitions were removed as they were not felt to add value, do we want to just add ACTUAL to the table?</w:t>
            </w:r>
          </w:p>
          <w:p w14:paraId="31FFF318" w14:textId="77777777" w:rsidR="00F95E74" w:rsidRDefault="00F95E74" w:rsidP="00F95E74">
            <w:pPr>
              <w:keepLines/>
            </w:pPr>
          </w:p>
          <w:p w14:paraId="212856CB" w14:textId="5562B1F0" w:rsidR="00F95E74" w:rsidRPr="00F95E74" w:rsidRDefault="00F95E74" w:rsidP="00F95E74">
            <w:pPr>
              <w:keepLines/>
            </w:pPr>
            <w:r>
              <w:t>19-Oct-22: NAV: Chan</w:t>
            </w:r>
            <w:r w:rsidR="00B6039C">
              <w:t>ge recommended to actual</w:t>
            </w:r>
            <w:r>
              <w:t>.</w:t>
            </w:r>
          </w:p>
        </w:tc>
      </w:tr>
      <w:tr w:rsidR="00D644A4" w:rsidRPr="00894B2D" w14:paraId="7F2B81DD" w14:textId="77777777" w:rsidTr="00574830">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6B046735" w14:textId="77777777" w:rsidR="00D644A4" w:rsidRDefault="00D644A4" w:rsidP="00D644A4">
            <w:pPr>
              <w:rPr>
                <w:rFonts w:cs="Arial"/>
              </w:rPr>
            </w:pPr>
            <w:r>
              <w:rPr>
                <w:rFonts w:cs="Arial"/>
              </w:rPr>
              <w:t>3-22</w:t>
            </w:r>
          </w:p>
        </w:tc>
        <w:tc>
          <w:tcPr>
            <w:tcW w:w="1062" w:type="dxa"/>
            <w:tcBorders>
              <w:top w:val="single" w:sz="4" w:space="0" w:color="auto"/>
              <w:left w:val="single" w:sz="4" w:space="0" w:color="auto"/>
              <w:bottom w:val="single" w:sz="4" w:space="0" w:color="auto"/>
              <w:right w:val="single" w:sz="4" w:space="0" w:color="auto"/>
            </w:tcBorders>
          </w:tcPr>
          <w:p w14:paraId="22F84E4C" w14:textId="77777777" w:rsidR="00D644A4" w:rsidRDefault="00D644A4" w:rsidP="00D644A4">
            <w:pPr>
              <w:keepLines/>
              <w:rPr>
                <w:rFonts w:cs="Arial"/>
              </w:rPr>
            </w:pPr>
            <w:r>
              <w:rPr>
                <w:rFonts w:cs="Arial"/>
              </w:rPr>
              <w:t>Table 3-5</w:t>
            </w:r>
          </w:p>
        </w:tc>
        <w:tc>
          <w:tcPr>
            <w:tcW w:w="684" w:type="dxa"/>
            <w:tcBorders>
              <w:top w:val="single" w:sz="4" w:space="0" w:color="auto"/>
              <w:left w:val="single" w:sz="4" w:space="0" w:color="auto"/>
              <w:bottom w:val="single" w:sz="4" w:space="0" w:color="auto"/>
              <w:right w:val="single" w:sz="4" w:space="0" w:color="auto"/>
            </w:tcBorders>
          </w:tcPr>
          <w:p w14:paraId="2AE07EC5"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16C1826" w14:textId="77777777" w:rsidR="00D644A4" w:rsidRDefault="00D644A4" w:rsidP="00D644A4">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E70F58" w14:textId="77777777" w:rsidR="00D644A4" w:rsidRDefault="00D644A4" w:rsidP="00D644A4">
            <w:pPr>
              <w:keepLines/>
              <w:spacing w:after="100" w:afterAutospacing="1"/>
              <w:rPr>
                <w:rFonts w:cs="Arial"/>
              </w:rPr>
            </w:pPr>
            <w:r w:rsidRPr="00E36E01">
              <w:rPr>
                <w:rFonts w:cs="Arial"/>
              </w:rPr>
              <w:t>DCP_SENSITIVITY_VECTOR</w:t>
            </w:r>
            <w:r>
              <w:rPr>
                <w:rFonts w:cs="Arial"/>
              </w:rPr>
              <w:t>_*: It might be worth adding a brief section in annex F describing how to apply these keywords in practice, rather than just referring readers to the informative reference.</w:t>
            </w:r>
          </w:p>
        </w:tc>
        <w:tc>
          <w:tcPr>
            <w:tcW w:w="2520" w:type="dxa"/>
            <w:tcBorders>
              <w:top w:val="single" w:sz="4" w:space="0" w:color="auto"/>
              <w:left w:val="single" w:sz="4" w:space="0" w:color="auto"/>
              <w:bottom w:val="single" w:sz="4" w:space="0" w:color="auto"/>
              <w:right w:val="single" w:sz="4" w:space="0" w:color="auto"/>
            </w:tcBorders>
          </w:tcPr>
          <w:p w14:paraId="7D447CE1" w14:textId="77777777" w:rsidR="00D644A4" w:rsidRDefault="00D644A4" w:rsidP="00D644A4">
            <w:pPr>
              <w:keepLines/>
              <w:rPr>
                <w:rFonts w:cs="Arial"/>
              </w:rPr>
            </w:pPr>
            <w:r>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4777CE3E" w14:textId="77777777" w:rsidR="00D644A4" w:rsidRDefault="00D644A4" w:rsidP="00D644A4">
            <w:pPr>
              <w:rPr>
                <w:rFonts w:cs="Arial"/>
              </w:rPr>
            </w:pPr>
            <w:r>
              <w:rPr>
                <w:rFonts w:cs="Arial"/>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98C4EC0" w14:textId="77777777" w:rsidR="00D644A4" w:rsidRDefault="00D644A4" w:rsidP="00D644A4">
            <w:pPr>
              <w:keepLines/>
            </w:pPr>
            <w:r>
              <w:t>26-Jul-22: BDS: This keyword was requested by 18 SDS, and NASA, and its application is not familiar to us.</w:t>
            </w:r>
          </w:p>
          <w:p w14:paraId="76B60FA9" w14:textId="77777777" w:rsidR="00B6039C" w:rsidRDefault="00B6039C" w:rsidP="00D644A4">
            <w:pPr>
              <w:keepLines/>
            </w:pPr>
          </w:p>
          <w:p w14:paraId="5A30048D" w14:textId="0D697CA8" w:rsidR="00B6039C" w:rsidRPr="00894B2D" w:rsidRDefault="00B6039C" w:rsidP="00D644A4">
            <w:pPr>
              <w:keepLines/>
            </w:pPr>
            <w:r>
              <w:t>19-Oct-22: DLO: to get more detailed definition from US Space Force and put in Annex F.</w:t>
            </w:r>
          </w:p>
        </w:tc>
      </w:tr>
      <w:tr w:rsidR="00816A9F" w14:paraId="4F5FB0C9" w14:textId="77777777" w:rsidTr="008B2C4A">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1E0E3749" w14:textId="77777777" w:rsidR="00816A9F" w:rsidRDefault="00816A9F" w:rsidP="0019301E">
            <w:pPr>
              <w:rPr>
                <w:rFonts w:cs="Arial"/>
                <w:lang w:val="en-GB"/>
              </w:rPr>
            </w:pPr>
            <w:r>
              <w:rPr>
                <w:rFonts w:cs="Arial"/>
                <w:lang w:val="en-GB"/>
              </w:rPr>
              <w:lastRenderedPageBreak/>
              <w:t>H-2</w:t>
            </w:r>
          </w:p>
        </w:tc>
        <w:tc>
          <w:tcPr>
            <w:tcW w:w="1062" w:type="dxa"/>
            <w:tcBorders>
              <w:top w:val="single" w:sz="4" w:space="0" w:color="auto"/>
              <w:left w:val="single" w:sz="4" w:space="0" w:color="auto"/>
              <w:bottom w:val="single" w:sz="4" w:space="0" w:color="auto"/>
              <w:right w:val="single" w:sz="4" w:space="0" w:color="auto"/>
            </w:tcBorders>
            <w:hideMark/>
          </w:tcPr>
          <w:p w14:paraId="226BAB49" w14:textId="77777777" w:rsidR="00816A9F" w:rsidRDefault="00816A9F" w:rsidP="0019301E">
            <w:pPr>
              <w:keepLines/>
              <w:rPr>
                <w:rFonts w:cs="Arial"/>
                <w:lang w:val="en-GB"/>
              </w:rPr>
            </w:pPr>
            <w:r>
              <w:rPr>
                <w:rFonts w:cs="Arial"/>
                <w:lang w:val="en-GB"/>
              </w:rPr>
              <w:t>Annex H</w:t>
            </w:r>
          </w:p>
        </w:tc>
        <w:tc>
          <w:tcPr>
            <w:tcW w:w="684" w:type="dxa"/>
            <w:tcBorders>
              <w:top w:val="single" w:sz="4" w:space="0" w:color="auto"/>
              <w:left w:val="single" w:sz="4" w:space="0" w:color="auto"/>
              <w:bottom w:val="single" w:sz="4" w:space="0" w:color="auto"/>
              <w:right w:val="single" w:sz="4" w:space="0" w:color="auto"/>
            </w:tcBorders>
            <w:hideMark/>
          </w:tcPr>
          <w:p w14:paraId="1796D91A" w14:textId="77777777" w:rsidR="00816A9F" w:rsidRDefault="00816A9F" w:rsidP="0019301E">
            <w:pPr>
              <w:keepLines/>
              <w:rPr>
                <w:rFonts w:cs="Arial"/>
                <w:lang w:val="en-GB"/>
              </w:rPr>
            </w:pPr>
            <w:r>
              <w:rPr>
                <w:rFonts w:cs="Arial"/>
                <w:lang w:val="en-GB"/>
              </w:rPr>
              <w:t>H18, H19</w:t>
            </w:r>
          </w:p>
        </w:tc>
        <w:tc>
          <w:tcPr>
            <w:tcW w:w="684" w:type="dxa"/>
            <w:tcBorders>
              <w:top w:val="single" w:sz="4" w:space="0" w:color="auto"/>
              <w:left w:val="single" w:sz="4" w:space="0" w:color="auto"/>
              <w:bottom w:val="single" w:sz="4" w:space="0" w:color="auto"/>
              <w:right w:val="single" w:sz="4" w:space="0" w:color="auto"/>
            </w:tcBorders>
            <w:hideMark/>
          </w:tcPr>
          <w:p w14:paraId="11137C29" w14:textId="77777777" w:rsidR="00816A9F" w:rsidRDefault="00816A9F" w:rsidP="0019301E">
            <w:pPr>
              <w:rPr>
                <w:rFonts w:cs="Arial"/>
                <w:lang w:val="en-GB"/>
              </w:rPr>
            </w:pPr>
            <w:r>
              <w:rPr>
                <w:rFonts w:cs="Arial"/>
                <w:lang w:val="en-GB"/>
              </w:rPr>
              <w:t>Ed</w:t>
            </w:r>
          </w:p>
        </w:tc>
        <w:tc>
          <w:tcPr>
            <w:tcW w:w="3771" w:type="dxa"/>
            <w:tcBorders>
              <w:top w:val="single" w:sz="4" w:space="0" w:color="auto"/>
              <w:left w:val="single" w:sz="4" w:space="0" w:color="auto"/>
              <w:bottom w:val="single" w:sz="4" w:space="0" w:color="auto"/>
              <w:right w:val="single" w:sz="4" w:space="0" w:color="auto"/>
            </w:tcBorders>
            <w:hideMark/>
          </w:tcPr>
          <w:p w14:paraId="338EEFD6" w14:textId="77777777" w:rsidR="00816A9F" w:rsidRDefault="00816A9F" w:rsidP="0019301E">
            <w:pPr>
              <w:keepLines/>
              <w:spacing w:after="100" w:afterAutospacing="1"/>
              <w:rPr>
                <w:rFonts w:cs="Arial"/>
                <w:lang w:val="en-GB"/>
              </w:rPr>
            </w:pPr>
            <w:r>
              <w:rPr>
                <w:rFonts w:cs="Arial"/>
                <w:lang w:val="en-GB"/>
              </w:rPr>
              <w:t>The entries for references H18 (Hejduk) and H19 (</w:t>
            </w:r>
            <w:proofErr w:type="spellStart"/>
            <w:r>
              <w:rPr>
                <w:rFonts w:cs="Arial"/>
                <w:lang w:val="en-GB"/>
              </w:rPr>
              <w:t>Casali</w:t>
            </w:r>
            <w:proofErr w:type="spellEnd"/>
            <w:r>
              <w:rPr>
                <w:rFonts w:cs="Arial"/>
                <w:lang w:val="en-GB"/>
              </w:rPr>
              <w:t>) follow a different bibliographic entry method. H1-H17 follow Last Name, First Initial; H18 is First Initial, Last Name, and H19 is First Name, Last Name.</w:t>
            </w:r>
          </w:p>
        </w:tc>
        <w:tc>
          <w:tcPr>
            <w:tcW w:w="2520" w:type="dxa"/>
            <w:tcBorders>
              <w:top w:val="single" w:sz="4" w:space="0" w:color="auto"/>
              <w:left w:val="single" w:sz="4" w:space="0" w:color="auto"/>
              <w:bottom w:val="single" w:sz="4" w:space="0" w:color="auto"/>
              <w:right w:val="single" w:sz="4" w:space="0" w:color="auto"/>
            </w:tcBorders>
            <w:hideMark/>
          </w:tcPr>
          <w:p w14:paraId="0D93AE66" w14:textId="77777777" w:rsidR="00816A9F" w:rsidRDefault="00816A9F" w:rsidP="0019301E">
            <w:pPr>
              <w:keepLines/>
              <w:rPr>
                <w:rFonts w:cs="Arial"/>
                <w:lang w:val="en-GB"/>
              </w:rPr>
            </w:pPr>
            <w:r>
              <w:rPr>
                <w:rFonts w:cs="Arial"/>
              </w:rPr>
              <w:t xml:space="preserve">C. </w:t>
            </w:r>
            <w:proofErr w:type="spellStart"/>
            <w:r>
              <w:rPr>
                <w:rFonts w:cs="Arial"/>
              </w:rPr>
              <w:t>Gramling</w:t>
            </w:r>
            <w:proofErr w:type="spellEnd"/>
            <w:r>
              <w:rPr>
                <w:rFonts w:cs="Arial"/>
              </w:rPr>
              <w:t>/NASA-GSFC</w:t>
            </w:r>
          </w:p>
        </w:tc>
        <w:tc>
          <w:tcPr>
            <w:tcW w:w="2700" w:type="dxa"/>
            <w:tcBorders>
              <w:top w:val="single" w:sz="4" w:space="0" w:color="auto"/>
              <w:left w:val="single" w:sz="4" w:space="0" w:color="auto"/>
              <w:bottom w:val="single" w:sz="4" w:space="0" w:color="auto"/>
              <w:right w:val="single" w:sz="4" w:space="0" w:color="auto"/>
            </w:tcBorders>
            <w:hideMark/>
          </w:tcPr>
          <w:p w14:paraId="759647BB" w14:textId="77777777" w:rsidR="00816A9F" w:rsidRDefault="00816A9F" w:rsidP="0019301E">
            <w:pPr>
              <w:rPr>
                <w:rFonts w:cs="Arial"/>
                <w:lang w:val="en-GB"/>
              </w:rPr>
            </w:pPr>
            <w:r>
              <w:rPr>
                <w:rFonts w:cs="Arial"/>
                <w:lang w:val="en-GB"/>
              </w:rPr>
              <w:t>Please consider making the entries follow a unified format.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14AD87B" w14:textId="77777777" w:rsidR="00816A9F" w:rsidRDefault="00816A9F" w:rsidP="0019301E">
            <w:pPr>
              <w:keepLines/>
              <w:rPr>
                <w:lang w:val="en-GB"/>
              </w:rPr>
            </w:pPr>
            <w:r w:rsidRPr="00FB2461">
              <w:t xml:space="preserve">27-Apr-22: BDS: </w:t>
            </w:r>
            <w:r w:rsidRPr="00B6039C">
              <w:t>Agree</w:t>
            </w:r>
          </w:p>
        </w:tc>
      </w:tr>
      <w:tr w:rsidR="00816A9F" w:rsidRPr="00287C7D" w14:paraId="7F1B277B" w14:textId="77777777" w:rsidTr="008B2C4A">
        <w:trPr>
          <w:cantSplit/>
          <w:jc w:val="center"/>
        </w:trPr>
        <w:tc>
          <w:tcPr>
            <w:tcW w:w="810" w:type="dxa"/>
            <w:tcBorders>
              <w:top w:val="single" w:sz="4" w:space="0" w:color="auto"/>
              <w:left w:val="single" w:sz="4" w:space="0" w:color="auto"/>
              <w:bottom w:val="single" w:sz="4" w:space="0" w:color="auto"/>
              <w:right w:val="single" w:sz="4" w:space="0" w:color="auto"/>
            </w:tcBorders>
          </w:tcPr>
          <w:p w14:paraId="3D1CE9AD" w14:textId="77777777" w:rsidR="00816A9F" w:rsidRPr="00287C7D" w:rsidRDefault="00816A9F" w:rsidP="0019301E">
            <w:pPr>
              <w:keepLines/>
              <w:rPr>
                <w:rFonts w:cs="Arial"/>
              </w:rPr>
            </w:pPr>
            <w:r w:rsidRPr="00287C7D">
              <w:rPr>
                <w:rFonts w:cs="Arial"/>
              </w:rPr>
              <w:t>C-4; C-5</w:t>
            </w:r>
          </w:p>
        </w:tc>
        <w:tc>
          <w:tcPr>
            <w:tcW w:w="1062" w:type="dxa"/>
            <w:tcBorders>
              <w:top w:val="single" w:sz="4" w:space="0" w:color="auto"/>
              <w:left w:val="single" w:sz="4" w:space="0" w:color="auto"/>
              <w:bottom w:val="single" w:sz="4" w:space="0" w:color="auto"/>
              <w:right w:val="single" w:sz="4" w:space="0" w:color="auto"/>
            </w:tcBorders>
          </w:tcPr>
          <w:p w14:paraId="193D6F23" w14:textId="77777777" w:rsidR="00816A9F" w:rsidRPr="00287C7D" w:rsidRDefault="00816A9F" w:rsidP="0019301E">
            <w:pPr>
              <w:keepLines/>
              <w:rPr>
                <w:rFonts w:cs="Arial"/>
              </w:rPr>
            </w:pPr>
            <w:r w:rsidRPr="00287C7D">
              <w:rPr>
                <w:rFonts w:cs="Arial"/>
              </w:rPr>
              <w:t>Annex C</w:t>
            </w:r>
          </w:p>
        </w:tc>
        <w:tc>
          <w:tcPr>
            <w:tcW w:w="684" w:type="dxa"/>
            <w:tcBorders>
              <w:top w:val="single" w:sz="4" w:space="0" w:color="auto"/>
              <w:left w:val="single" w:sz="4" w:space="0" w:color="auto"/>
              <w:bottom w:val="single" w:sz="4" w:space="0" w:color="auto"/>
              <w:right w:val="single" w:sz="4" w:space="0" w:color="auto"/>
            </w:tcBorders>
          </w:tcPr>
          <w:p w14:paraId="64DD4AA9" w14:textId="77777777" w:rsidR="00816A9F" w:rsidRPr="00287C7D" w:rsidRDefault="00816A9F" w:rsidP="0019301E">
            <w:pPr>
              <w:keepLines/>
              <w:rPr>
                <w:rFonts w:cs="Arial"/>
              </w:rPr>
            </w:pPr>
            <w:r w:rsidRPr="00287C7D">
              <w:rPr>
                <w:rFonts w:cs="Arial"/>
              </w:rPr>
              <w:t>3, 4; 33, 34</w:t>
            </w:r>
          </w:p>
        </w:tc>
        <w:tc>
          <w:tcPr>
            <w:tcW w:w="684" w:type="dxa"/>
            <w:tcBorders>
              <w:top w:val="single" w:sz="4" w:space="0" w:color="auto"/>
              <w:left w:val="single" w:sz="4" w:space="0" w:color="auto"/>
              <w:bottom w:val="single" w:sz="4" w:space="0" w:color="auto"/>
              <w:right w:val="single" w:sz="4" w:space="0" w:color="auto"/>
            </w:tcBorders>
          </w:tcPr>
          <w:p w14:paraId="18861109" w14:textId="77777777" w:rsidR="00816A9F" w:rsidRPr="00287C7D" w:rsidRDefault="00816A9F" w:rsidP="0019301E">
            <w:pPr>
              <w:keepLines/>
              <w:rPr>
                <w:rFonts w:cs="Arial"/>
              </w:rPr>
            </w:pPr>
            <w:r w:rsidRPr="00287C7D">
              <w:rPr>
                <w:rFonts w:cs="Arial"/>
              </w:rPr>
              <w:t xml:space="preserve">Ed, </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483F5D" w14:textId="77777777" w:rsidR="00816A9F" w:rsidRPr="00287C7D" w:rsidRDefault="00816A9F" w:rsidP="0019301E">
            <w:pPr>
              <w:keepLines/>
              <w:spacing w:after="100" w:afterAutospacing="1"/>
              <w:rPr>
                <w:rFonts w:cs="Arial"/>
              </w:rPr>
            </w:pPr>
            <w:r w:rsidRPr="00287C7D">
              <w:rPr>
                <w:rFonts w:cs="Arial"/>
              </w:rPr>
              <w:t>The COMMENTs for Object 1 and Object 2 identify Apogee Altitude and Perigee Altitude. But, there are specific keywords available for these parameters: APOAPSIS_HEIGHT and PERIAPSIS _HEIGHT. It seems that the example should encourage the adopter of the standard to use available keywords for parameters rather than place them in comment fields.</w:t>
            </w:r>
          </w:p>
        </w:tc>
        <w:tc>
          <w:tcPr>
            <w:tcW w:w="2520" w:type="dxa"/>
            <w:tcBorders>
              <w:top w:val="single" w:sz="4" w:space="0" w:color="auto"/>
              <w:left w:val="single" w:sz="4" w:space="0" w:color="auto"/>
              <w:bottom w:val="single" w:sz="4" w:space="0" w:color="auto"/>
              <w:right w:val="single" w:sz="4" w:space="0" w:color="auto"/>
            </w:tcBorders>
          </w:tcPr>
          <w:p w14:paraId="70B3BC5B" w14:textId="77777777" w:rsidR="00816A9F" w:rsidRPr="00287C7D" w:rsidRDefault="00816A9F" w:rsidP="0019301E">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3A4DECA4" w14:textId="77777777" w:rsidR="00816A9F" w:rsidRPr="00287C7D" w:rsidRDefault="00816A9F" w:rsidP="0019301E">
            <w:pPr>
              <w:keepLines/>
              <w:spacing w:after="100" w:afterAutospacing="1"/>
            </w:pPr>
            <w:r w:rsidRPr="00287C7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A7C1389" w14:textId="77777777" w:rsidR="00816A9F" w:rsidRDefault="00816A9F" w:rsidP="0019301E">
            <w:pPr>
              <w:keepLines/>
            </w:pPr>
            <w:r w:rsidRPr="00287C7D">
              <w:t>14-May-21: BDS: Examples will be updated to V2 format in due course, we have not done this yet.</w:t>
            </w:r>
          </w:p>
          <w:p w14:paraId="6506654E" w14:textId="77777777" w:rsidR="00816A9F" w:rsidRDefault="00816A9F" w:rsidP="0019301E">
            <w:pPr>
              <w:keepLines/>
            </w:pPr>
          </w:p>
          <w:p w14:paraId="416948D0" w14:textId="5D006A80" w:rsidR="00816A9F" w:rsidRPr="00287C7D" w:rsidRDefault="00816A9F" w:rsidP="0019301E">
            <w:pPr>
              <w:keepLines/>
            </w:pPr>
            <w:r>
              <w:t>12-Oct-22: BDS: Agree.</w:t>
            </w:r>
            <w:r w:rsidR="008B2C4A">
              <w:t xml:space="preserve"> NOTE: Annex C is now Annex G.</w:t>
            </w:r>
          </w:p>
        </w:tc>
      </w:tr>
      <w:tr w:rsidR="00816A9F" w:rsidRPr="00287C7D" w14:paraId="3550F68A" w14:textId="77777777" w:rsidTr="008B2C4A">
        <w:trPr>
          <w:cantSplit/>
          <w:jc w:val="center"/>
        </w:trPr>
        <w:tc>
          <w:tcPr>
            <w:tcW w:w="810" w:type="dxa"/>
            <w:tcBorders>
              <w:top w:val="single" w:sz="4" w:space="0" w:color="auto"/>
              <w:left w:val="single" w:sz="4" w:space="0" w:color="auto"/>
              <w:bottom w:val="single" w:sz="4" w:space="0" w:color="auto"/>
              <w:right w:val="single" w:sz="4" w:space="0" w:color="auto"/>
            </w:tcBorders>
          </w:tcPr>
          <w:p w14:paraId="4FC6844E" w14:textId="77777777" w:rsidR="00816A9F" w:rsidRPr="00287C7D" w:rsidRDefault="00816A9F" w:rsidP="0019301E">
            <w:pPr>
              <w:keepLines/>
              <w:rPr>
                <w:rFonts w:cs="Arial"/>
              </w:rPr>
            </w:pPr>
            <w:r w:rsidRPr="00287C7D">
              <w:rPr>
                <w:rFonts w:cs="Arial"/>
              </w:rPr>
              <w:t>C-11</w:t>
            </w:r>
          </w:p>
        </w:tc>
        <w:tc>
          <w:tcPr>
            <w:tcW w:w="1062" w:type="dxa"/>
            <w:tcBorders>
              <w:top w:val="single" w:sz="4" w:space="0" w:color="auto"/>
              <w:left w:val="single" w:sz="4" w:space="0" w:color="auto"/>
              <w:bottom w:val="single" w:sz="4" w:space="0" w:color="auto"/>
              <w:right w:val="single" w:sz="4" w:space="0" w:color="auto"/>
            </w:tcBorders>
          </w:tcPr>
          <w:p w14:paraId="0DCE9076" w14:textId="77777777" w:rsidR="00816A9F" w:rsidRPr="00287C7D" w:rsidRDefault="00816A9F" w:rsidP="0019301E">
            <w:pPr>
              <w:keepLines/>
              <w:rPr>
                <w:rFonts w:cs="Arial"/>
              </w:rPr>
            </w:pPr>
            <w:r w:rsidRPr="00287C7D">
              <w:rPr>
                <w:rFonts w:cs="Arial"/>
              </w:rPr>
              <w:t>Annex C2</w:t>
            </w:r>
          </w:p>
        </w:tc>
        <w:tc>
          <w:tcPr>
            <w:tcW w:w="684" w:type="dxa"/>
            <w:tcBorders>
              <w:top w:val="single" w:sz="4" w:space="0" w:color="auto"/>
              <w:left w:val="single" w:sz="4" w:space="0" w:color="auto"/>
              <w:bottom w:val="single" w:sz="4" w:space="0" w:color="auto"/>
              <w:right w:val="single" w:sz="4" w:space="0" w:color="auto"/>
            </w:tcBorders>
          </w:tcPr>
          <w:p w14:paraId="4888B677" w14:textId="77777777" w:rsidR="00816A9F" w:rsidRPr="00287C7D" w:rsidRDefault="00816A9F" w:rsidP="0019301E">
            <w:pPr>
              <w:keepLines/>
              <w:rPr>
                <w:rFonts w:cs="Arial"/>
              </w:rPr>
            </w:pPr>
            <w:r w:rsidRPr="00287C7D">
              <w:rPr>
                <w:rFonts w:cs="Arial"/>
              </w:rPr>
              <w:t>41, 42</w:t>
            </w:r>
          </w:p>
        </w:tc>
        <w:tc>
          <w:tcPr>
            <w:tcW w:w="684" w:type="dxa"/>
            <w:tcBorders>
              <w:top w:val="single" w:sz="4" w:space="0" w:color="auto"/>
              <w:left w:val="single" w:sz="4" w:space="0" w:color="auto"/>
              <w:bottom w:val="single" w:sz="4" w:space="0" w:color="auto"/>
              <w:right w:val="single" w:sz="4" w:space="0" w:color="auto"/>
            </w:tcBorders>
          </w:tcPr>
          <w:p w14:paraId="3FCCC487" w14:textId="77777777" w:rsidR="00816A9F" w:rsidRPr="00287C7D" w:rsidRDefault="00816A9F" w:rsidP="0019301E">
            <w:pPr>
              <w:keepLines/>
              <w:rPr>
                <w:rFonts w:cs="Arial"/>
              </w:rPr>
            </w:pPr>
            <w:r w:rsidRPr="00287C7D">
              <w:rPr>
                <w:rFonts w:cs="Arial"/>
              </w:rPr>
              <w:t xml:space="preserve">Ed, </w:t>
            </w: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9C4BF5" w14:textId="77777777" w:rsidR="00816A9F" w:rsidRPr="00287C7D" w:rsidRDefault="00816A9F" w:rsidP="0019301E">
            <w:pPr>
              <w:keepLines/>
              <w:spacing w:after="100" w:afterAutospacing="1"/>
              <w:rPr>
                <w:rFonts w:cs="Arial"/>
              </w:rPr>
            </w:pPr>
            <w:r w:rsidRPr="00287C7D">
              <w:rPr>
                <w:rFonts w:cs="Arial"/>
              </w:rPr>
              <w:t>The COMMENTS used indicate the apogee and perigee altitude. However, the updated CDM includes keywords for APOAPSIS_HEIGHT and PERIAPSIS_HEIGHT. It seems worthwhile to have the examples use the available keywords in the updated standard to encourage their use rather than place the data in comment fields.</w:t>
            </w:r>
          </w:p>
        </w:tc>
        <w:tc>
          <w:tcPr>
            <w:tcW w:w="2520" w:type="dxa"/>
            <w:tcBorders>
              <w:top w:val="single" w:sz="4" w:space="0" w:color="auto"/>
              <w:left w:val="single" w:sz="4" w:space="0" w:color="auto"/>
              <w:bottom w:val="single" w:sz="4" w:space="0" w:color="auto"/>
              <w:right w:val="single" w:sz="4" w:space="0" w:color="auto"/>
            </w:tcBorders>
          </w:tcPr>
          <w:p w14:paraId="601AB278" w14:textId="77777777" w:rsidR="00816A9F" w:rsidRPr="00287C7D" w:rsidRDefault="00816A9F" w:rsidP="0019301E">
            <w:pPr>
              <w:keepLines/>
              <w:rPr>
                <w:rFonts w:cs="Arial"/>
              </w:rPr>
            </w:pPr>
            <w:proofErr w:type="spellStart"/>
            <w:r w:rsidRPr="00287C7D">
              <w:rPr>
                <w:rFonts w:cs="Arial"/>
              </w:rPr>
              <w:t>CGramling</w:t>
            </w:r>
            <w:proofErr w:type="spellEnd"/>
            <w:r w:rsidRPr="00287C7D">
              <w:rPr>
                <w:rFonts w:cs="Arial"/>
              </w:rPr>
              <w:t>/NASA-GSFC</w:t>
            </w:r>
          </w:p>
        </w:tc>
        <w:tc>
          <w:tcPr>
            <w:tcW w:w="2700" w:type="dxa"/>
            <w:tcBorders>
              <w:top w:val="single" w:sz="4" w:space="0" w:color="auto"/>
              <w:left w:val="single" w:sz="4" w:space="0" w:color="auto"/>
              <w:bottom w:val="single" w:sz="4" w:space="0" w:color="auto"/>
              <w:right w:val="single" w:sz="4" w:space="0" w:color="auto"/>
            </w:tcBorders>
          </w:tcPr>
          <w:p w14:paraId="7B3D95D5" w14:textId="77777777" w:rsidR="00816A9F" w:rsidRPr="00287C7D" w:rsidRDefault="00816A9F" w:rsidP="0019301E">
            <w:pPr>
              <w:keepLines/>
              <w:spacing w:after="100" w:afterAutospacing="1"/>
            </w:pPr>
            <w:r w:rsidRPr="00287C7D">
              <w:t>Please consider modifying the example to use the keywords defined in the message rather than a comment field for those very same parameters.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04AA1055" w14:textId="77777777" w:rsidR="00816A9F" w:rsidRDefault="00816A9F" w:rsidP="0019301E">
            <w:pPr>
              <w:keepLines/>
            </w:pPr>
            <w:r w:rsidRPr="00287C7D">
              <w:t>14-May-21: BDS: Examples will be updated to V2 format in due course, we have not done this yet.</w:t>
            </w:r>
          </w:p>
          <w:p w14:paraId="0B413B6A" w14:textId="77777777" w:rsidR="00816A9F" w:rsidRDefault="00816A9F" w:rsidP="0019301E">
            <w:pPr>
              <w:keepLines/>
            </w:pPr>
          </w:p>
          <w:p w14:paraId="6090FD44" w14:textId="0DE2C359" w:rsidR="00816A9F" w:rsidRPr="00287C7D" w:rsidRDefault="00816A9F" w:rsidP="0019301E">
            <w:pPr>
              <w:keepLines/>
            </w:pPr>
            <w:r>
              <w:t>12-Oct-22: BDS: Agree</w:t>
            </w:r>
            <w:r w:rsidR="008B2C4A">
              <w:t xml:space="preserve"> NOTE: Annex C is now Annex G.</w:t>
            </w:r>
          </w:p>
        </w:tc>
      </w:tr>
      <w:tr w:rsidR="00816A9F" w:rsidRPr="00287C7D" w14:paraId="5F116346" w14:textId="77777777" w:rsidTr="009D2729">
        <w:trPr>
          <w:cantSplit/>
          <w:jc w:val="center"/>
        </w:trPr>
        <w:tc>
          <w:tcPr>
            <w:tcW w:w="810" w:type="dxa"/>
            <w:tcBorders>
              <w:top w:val="single" w:sz="4" w:space="0" w:color="auto"/>
              <w:left w:val="single" w:sz="4" w:space="0" w:color="auto"/>
              <w:bottom w:val="single" w:sz="4" w:space="0" w:color="auto"/>
              <w:right w:val="single" w:sz="4" w:space="0" w:color="auto"/>
            </w:tcBorders>
          </w:tcPr>
          <w:p w14:paraId="7E0EE7FE" w14:textId="77777777" w:rsidR="00816A9F" w:rsidRPr="00287C7D" w:rsidRDefault="00816A9F" w:rsidP="0019301E">
            <w:pPr>
              <w:keepLines/>
              <w:rPr>
                <w:rFonts w:cs="Arial"/>
              </w:rPr>
            </w:pPr>
            <w:r w:rsidRPr="00287C7D">
              <w:rPr>
                <w:rFonts w:cs="Arial"/>
              </w:rPr>
              <w:t>3-5</w:t>
            </w:r>
          </w:p>
        </w:tc>
        <w:tc>
          <w:tcPr>
            <w:tcW w:w="1062" w:type="dxa"/>
            <w:tcBorders>
              <w:top w:val="single" w:sz="4" w:space="0" w:color="auto"/>
              <w:left w:val="single" w:sz="4" w:space="0" w:color="auto"/>
              <w:bottom w:val="single" w:sz="4" w:space="0" w:color="auto"/>
              <w:right w:val="single" w:sz="4" w:space="0" w:color="auto"/>
            </w:tcBorders>
          </w:tcPr>
          <w:p w14:paraId="1CE6EFA4" w14:textId="77777777" w:rsidR="00816A9F" w:rsidRPr="00287C7D" w:rsidRDefault="00816A9F" w:rsidP="0019301E">
            <w:pPr>
              <w:keepLines/>
              <w:rPr>
                <w:rFonts w:cs="Arial"/>
              </w:rPr>
            </w:pPr>
            <w:r w:rsidRPr="00287C7D">
              <w:rPr>
                <w:rFonts w:cs="Arial"/>
              </w:rPr>
              <w:t>Table 3-3</w:t>
            </w:r>
          </w:p>
        </w:tc>
        <w:tc>
          <w:tcPr>
            <w:tcW w:w="684" w:type="dxa"/>
            <w:tcBorders>
              <w:top w:val="single" w:sz="4" w:space="0" w:color="auto"/>
              <w:left w:val="single" w:sz="4" w:space="0" w:color="auto"/>
              <w:bottom w:val="single" w:sz="4" w:space="0" w:color="auto"/>
              <w:right w:val="single" w:sz="4" w:space="0" w:color="auto"/>
            </w:tcBorders>
          </w:tcPr>
          <w:p w14:paraId="62841D80" w14:textId="77777777" w:rsidR="00816A9F" w:rsidRPr="00287C7D" w:rsidRDefault="00816A9F"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16C96D0" w14:textId="77777777" w:rsidR="00816A9F" w:rsidRPr="00287C7D" w:rsidRDefault="00816A9F" w:rsidP="0019301E">
            <w:pPr>
              <w:rPr>
                <w:rFonts w:cs="Arial"/>
              </w:rPr>
            </w:pPr>
            <w:proofErr w:type="spellStart"/>
            <w:r w:rsidRPr="00287C7D">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DE25ED6" w14:textId="77777777" w:rsidR="00816A9F" w:rsidRPr="00287C7D" w:rsidRDefault="00816A9F" w:rsidP="0019301E">
            <w:pPr>
              <w:keepLines/>
              <w:spacing w:after="100" w:afterAutospacing="1"/>
              <w:rPr>
                <w:rFonts w:cs="Arial"/>
              </w:rPr>
            </w:pPr>
            <w:r w:rsidRPr="00287C7D">
              <w:rPr>
                <w:rFonts w:cs="Arial"/>
              </w:rPr>
              <w:t>COLLISION_PROBABILITY: I think some more instruction on how to assign the value if COLLISION_PERCENTILE is desirable.</w:t>
            </w:r>
          </w:p>
        </w:tc>
        <w:tc>
          <w:tcPr>
            <w:tcW w:w="2520" w:type="dxa"/>
            <w:tcBorders>
              <w:top w:val="single" w:sz="4" w:space="0" w:color="auto"/>
              <w:left w:val="single" w:sz="4" w:space="0" w:color="auto"/>
              <w:bottom w:val="single" w:sz="4" w:space="0" w:color="auto"/>
              <w:right w:val="single" w:sz="4" w:space="0" w:color="auto"/>
            </w:tcBorders>
          </w:tcPr>
          <w:p w14:paraId="305D1734" w14:textId="77777777" w:rsidR="00816A9F" w:rsidRPr="00287C7D" w:rsidRDefault="00816A9F" w:rsidP="0019301E">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7E4FF490" w14:textId="77777777" w:rsidR="00816A9F" w:rsidRPr="00287C7D" w:rsidRDefault="00816A9F" w:rsidP="0019301E">
            <w:r w:rsidRPr="00287C7D">
              <w:t>Clarify usage. Provide at least one example, and perhaps a plot in Annex F</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C662DE0" w14:textId="77777777" w:rsidR="00816A9F" w:rsidRPr="00287C7D" w:rsidRDefault="00816A9F" w:rsidP="0019301E">
            <w:pPr>
              <w:keepLines/>
            </w:pPr>
            <w:r w:rsidRPr="00287C7D">
              <w:t xml:space="preserve">30-June-21: DLO: </w:t>
            </w:r>
            <w:r>
              <w:t xml:space="preserve">Agree - </w:t>
            </w:r>
            <w:r w:rsidRPr="00287C7D">
              <w:t>Added clarifying language</w:t>
            </w:r>
          </w:p>
          <w:p w14:paraId="56FAC410" w14:textId="77777777" w:rsidR="00816A9F" w:rsidRPr="00287C7D" w:rsidRDefault="00816A9F" w:rsidP="0019301E">
            <w:pPr>
              <w:keepLines/>
            </w:pPr>
          </w:p>
          <w:p w14:paraId="6D4083E9" w14:textId="77777777" w:rsidR="00816A9F" w:rsidRPr="00287C7D" w:rsidRDefault="00816A9F" w:rsidP="0019301E">
            <w:pPr>
              <w:keepLines/>
            </w:pPr>
            <w:r w:rsidRPr="00287C7D">
              <w:t>06-Oct-21: NAV WG: Make sure an example in the Annex has a good example</w:t>
            </w:r>
          </w:p>
        </w:tc>
      </w:tr>
      <w:tr w:rsidR="00816A9F" w:rsidRPr="00287C7D" w14:paraId="38E59777" w14:textId="77777777" w:rsidTr="008B2C4A">
        <w:trPr>
          <w:cantSplit/>
          <w:jc w:val="center"/>
        </w:trPr>
        <w:tc>
          <w:tcPr>
            <w:tcW w:w="810" w:type="dxa"/>
            <w:tcBorders>
              <w:top w:val="single" w:sz="4" w:space="0" w:color="auto"/>
              <w:left w:val="single" w:sz="4" w:space="0" w:color="auto"/>
              <w:bottom w:val="single" w:sz="4" w:space="0" w:color="auto"/>
              <w:right w:val="single" w:sz="4" w:space="0" w:color="auto"/>
            </w:tcBorders>
          </w:tcPr>
          <w:p w14:paraId="391A6858" w14:textId="77777777" w:rsidR="00816A9F" w:rsidRPr="00287C7D" w:rsidRDefault="00816A9F" w:rsidP="0019301E">
            <w:pPr>
              <w:rPr>
                <w:rFonts w:cs="Arial"/>
              </w:rPr>
            </w:pPr>
            <w:r w:rsidRPr="00287C7D">
              <w:rPr>
                <w:rFonts w:cs="Arial"/>
              </w:rPr>
              <w:lastRenderedPageBreak/>
              <w:t>G-1</w:t>
            </w:r>
          </w:p>
        </w:tc>
        <w:tc>
          <w:tcPr>
            <w:tcW w:w="1062" w:type="dxa"/>
            <w:tcBorders>
              <w:top w:val="single" w:sz="4" w:space="0" w:color="auto"/>
              <w:left w:val="single" w:sz="4" w:space="0" w:color="auto"/>
              <w:bottom w:val="single" w:sz="4" w:space="0" w:color="auto"/>
              <w:right w:val="single" w:sz="4" w:space="0" w:color="auto"/>
            </w:tcBorders>
          </w:tcPr>
          <w:p w14:paraId="4521D1BC" w14:textId="77777777" w:rsidR="00816A9F" w:rsidRPr="00287C7D" w:rsidRDefault="00816A9F" w:rsidP="0019301E">
            <w:pPr>
              <w:keepLines/>
              <w:rPr>
                <w:rFonts w:cs="Arial"/>
              </w:rPr>
            </w:pPr>
            <w:r w:rsidRPr="00287C7D">
              <w:rPr>
                <w:rFonts w:cs="Arial"/>
              </w:rPr>
              <w:t>Ref [G2]</w:t>
            </w:r>
          </w:p>
        </w:tc>
        <w:tc>
          <w:tcPr>
            <w:tcW w:w="684" w:type="dxa"/>
            <w:tcBorders>
              <w:top w:val="single" w:sz="4" w:space="0" w:color="auto"/>
              <w:left w:val="single" w:sz="4" w:space="0" w:color="auto"/>
              <w:bottom w:val="single" w:sz="4" w:space="0" w:color="auto"/>
              <w:right w:val="single" w:sz="4" w:space="0" w:color="auto"/>
            </w:tcBorders>
          </w:tcPr>
          <w:p w14:paraId="3D77E400" w14:textId="77777777" w:rsidR="00816A9F" w:rsidRPr="00287C7D" w:rsidRDefault="00816A9F"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3B72B183" w14:textId="77777777" w:rsidR="00816A9F" w:rsidRPr="00287C7D" w:rsidRDefault="00816A9F" w:rsidP="0019301E">
            <w:pPr>
              <w:rPr>
                <w:rFonts w:cs="Arial"/>
              </w:rPr>
            </w:pPr>
            <w:proofErr w:type="spellStart"/>
            <w:r w:rsidRPr="00287C7D">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10BC71" w14:textId="77777777" w:rsidR="00816A9F" w:rsidRPr="00287C7D" w:rsidRDefault="00816A9F" w:rsidP="0019301E">
            <w:pPr>
              <w:keepLines/>
              <w:spacing w:after="100" w:afterAutospacing="1"/>
              <w:rPr>
                <w:rFonts w:cs="Arial"/>
              </w:rPr>
            </w:pPr>
            <w:r w:rsidRPr="00287C7D">
              <w:rPr>
                <w:rFonts w:cs="Arial"/>
              </w:rPr>
              <w:t xml:space="preserve">I believe there's a new version about to be released. </w:t>
            </w:r>
          </w:p>
        </w:tc>
        <w:tc>
          <w:tcPr>
            <w:tcW w:w="2520" w:type="dxa"/>
            <w:tcBorders>
              <w:top w:val="single" w:sz="4" w:space="0" w:color="auto"/>
              <w:left w:val="single" w:sz="4" w:space="0" w:color="auto"/>
              <w:bottom w:val="single" w:sz="4" w:space="0" w:color="auto"/>
              <w:right w:val="single" w:sz="4" w:space="0" w:color="auto"/>
            </w:tcBorders>
          </w:tcPr>
          <w:p w14:paraId="2F1A0A54" w14:textId="77777777" w:rsidR="00816A9F" w:rsidRPr="00287C7D" w:rsidRDefault="00816A9F" w:rsidP="0019301E">
            <w:pPr>
              <w:keepLines/>
              <w:rPr>
                <w:rFonts w:cs="Arial"/>
              </w:rPr>
            </w:pPr>
            <w:r w:rsidRPr="00287C7D">
              <w:rPr>
                <w:rFonts w:cs="Arial"/>
              </w:rPr>
              <w:t>David S. Berry / NASA</w:t>
            </w:r>
          </w:p>
        </w:tc>
        <w:tc>
          <w:tcPr>
            <w:tcW w:w="2700" w:type="dxa"/>
            <w:tcBorders>
              <w:top w:val="single" w:sz="4" w:space="0" w:color="auto"/>
              <w:left w:val="single" w:sz="4" w:space="0" w:color="auto"/>
              <w:bottom w:val="single" w:sz="4" w:space="0" w:color="auto"/>
              <w:right w:val="single" w:sz="4" w:space="0" w:color="auto"/>
            </w:tcBorders>
          </w:tcPr>
          <w:p w14:paraId="150AF2BD" w14:textId="77777777" w:rsidR="00816A9F" w:rsidRPr="00287C7D" w:rsidRDefault="00816A9F" w:rsidP="0019301E">
            <w:pPr>
              <w:rPr>
                <w:rFonts w:cs="Arial"/>
              </w:rPr>
            </w:pPr>
            <w:r w:rsidRPr="00287C7D">
              <w:rPr>
                <w:rFonts w:cs="Arial"/>
              </w:rPr>
              <w:t>Check with Dan since it's coming out of one of his SC14 WGs.</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00EF54E" w14:textId="77777777" w:rsidR="00816A9F" w:rsidRPr="00287C7D" w:rsidRDefault="00816A9F" w:rsidP="0019301E">
            <w:pPr>
              <w:keepLines/>
            </w:pPr>
            <w:r w:rsidRPr="00287C7D">
              <w:t>30-June-21: DLO: Not yet released, but close.</w:t>
            </w:r>
          </w:p>
        </w:tc>
      </w:tr>
      <w:tr w:rsidR="00816A9F" w14:paraId="1EC677EA" w14:textId="77777777" w:rsidTr="002C44D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5AF079CF" w14:textId="77777777" w:rsidR="00816A9F" w:rsidRDefault="00816A9F" w:rsidP="0019301E">
            <w:pPr>
              <w:rPr>
                <w:rFonts w:cs="Arial"/>
              </w:rPr>
            </w:pPr>
            <w:r>
              <w:rPr>
                <w:rFonts w:cs="Arial"/>
              </w:rPr>
              <w:t>C-3</w:t>
            </w:r>
          </w:p>
        </w:tc>
        <w:tc>
          <w:tcPr>
            <w:tcW w:w="1062" w:type="dxa"/>
            <w:tcBorders>
              <w:top w:val="single" w:sz="4" w:space="0" w:color="auto"/>
              <w:left w:val="single" w:sz="4" w:space="0" w:color="auto"/>
              <w:bottom w:val="single" w:sz="4" w:space="0" w:color="auto"/>
              <w:right w:val="single" w:sz="4" w:space="0" w:color="auto"/>
            </w:tcBorders>
            <w:hideMark/>
          </w:tcPr>
          <w:p w14:paraId="567DE246" w14:textId="77777777" w:rsidR="00816A9F" w:rsidRDefault="00816A9F" w:rsidP="0019301E">
            <w:pPr>
              <w:keepLines/>
              <w:rPr>
                <w:rFonts w:cs="Arial"/>
              </w:rPr>
            </w:pPr>
            <w:r>
              <w:rPr>
                <w:rFonts w:cs="Arial"/>
              </w:rPr>
              <w:t>C2</w:t>
            </w:r>
          </w:p>
        </w:tc>
        <w:tc>
          <w:tcPr>
            <w:tcW w:w="684" w:type="dxa"/>
            <w:tcBorders>
              <w:top w:val="single" w:sz="4" w:space="0" w:color="auto"/>
              <w:left w:val="single" w:sz="4" w:space="0" w:color="auto"/>
              <w:bottom w:val="single" w:sz="4" w:space="0" w:color="auto"/>
              <w:right w:val="single" w:sz="4" w:space="0" w:color="auto"/>
            </w:tcBorders>
            <w:hideMark/>
          </w:tcPr>
          <w:p w14:paraId="365E7CBC" w14:textId="77777777" w:rsidR="00816A9F" w:rsidRDefault="00816A9F" w:rsidP="0019301E">
            <w:pPr>
              <w:keepLines/>
              <w:rPr>
                <w:rFonts w:cs="Arial"/>
              </w:rPr>
            </w:pPr>
            <w:r>
              <w:rPr>
                <w:rFonts w:cs="Arial"/>
              </w:rPr>
              <w:t>8</w:t>
            </w:r>
          </w:p>
        </w:tc>
        <w:tc>
          <w:tcPr>
            <w:tcW w:w="684" w:type="dxa"/>
            <w:tcBorders>
              <w:top w:val="single" w:sz="4" w:space="0" w:color="auto"/>
              <w:left w:val="single" w:sz="4" w:space="0" w:color="auto"/>
              <w:bottom w:val="single" w:sz="4" w:space="0" w:color="auto"/>
              <w:right w:val="single" w:sz="4" w:space="0" w:color="auto"/>
            </w:tcBorders>
            <w:hideMark/>
          </w:tcPr>
          <w:p w14:paraId="61E401F3" w14:textId="77777777" w:rsidR="00816A9F" w:rsidRDefault="00816A9F" w:rsidP="0019301E">
            <w:pPr>
              <w:rPr>
                <w:rFonts w:cs="Arial"/>
              </w:rPr>
            </w:pPr>
            <w:proofErr w:type="spellStart"/>
            <w:r>
              <w:rPr>
                <w:rFonts w:cs="Arial"/>
              </w:rPr>
              <w:t>Te</w:t>
            </w:r>
            <w:proofErr w:type="spellEnd"/>
            <w:r>
              <w:rPr>
                <w:rFonts w:cs="Arial"/>
              </w:rPr>
              <w:t>/</w:t>
            </w: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032BB653" w14:textId="77777777" w:rsidR="00816A9F" w:rsidRDefault="00816A9F" w:rsidP="0019301E">
            <w:pPr>
              <w:keepLines/>
              <w:spacing w:after="100" w:afterAutospacing="1"/>
              <w:rPr>
                <w:rFonts w:cs="Arial"/>
                <w:lang w:eastAsia="ja-JP"/>
              </w:rPr>
            </w:pPr>
            <w:r>
              <w:rPr>
                <w:rFonts w:cs="Arial"/>
                <w:lang w:val="en-GB"/>
              </w:rPr>
              <w:t>For COLLISION_PROBABILITY_METHOD, several options</w:t>
            </w:r>
            <w:r>
              <w:rPr>
                <w:rFonts w:cs="Arial"/>
                <w:lang w:eastAsia="ja-JP"/>
              </w:rPr>
              <w:t xml:space="preserve"> are already registered in the Sana Registry. </w:t>
            </w:r>
            <w:r>
              <w:rPr>
                <w:rFonts w:cs="Arial"/>
                <w:lang w:eastAsia="ja-JP"/>
              </w:rPr>
              <w:br/>
              <w:t>https://sanaregistry.org/r/cdm_cpm/</w:t>
            </w:r>
          </w:p>
        </w:tc>
        <w:tc>
          <w:tcPr>
            <w:tcW w:w="2520" w:type="dxa"/>
            <w:tcBorders>
              <w:top w:val="single" w:sz="4" w:space="0" w:color="auto"/>
              <w:left w:val="single" w:sz="4" w:space="0" w:color="auto"/>
              <w:bottom w:val="single" w:sz="4" w:space="0" w:color="auto"/>
              <w:right w:val="single" w:sz="4" w:space="0" w:color="auto"/>
            </w:tcBorders>
            <w:hideMark/>
          </w:tcPr>
          <w:p w14:paraId="3EFE48F9" w14:textId="77777777" w:rsidR="00816A9F" w:rsidRDefault="00816A9F" w:rsidP="0019301E">
            <w:pPr>
              <w:keepLines/>
              <w:rPr>
                <w:rFonts w:cs="Arial"/>
                <w:lang w:val="en-GB"/>
              </w:rPr>
            </w:pPr>
            <w:r>
              <w:rPr>
                <w:rFonts w:cs="Arial"/>
              </w:rPr>
              <w:t xml:space="preserve">Hideaki </w:t>
            </w:r>
            <w:proofErr w:type="spellStart"/>
            <w:r>
              <w:rPr>
                <w:rFonts w:cs="Arial"/>
              </w:rPr>
              <w:t>Hinagawa</w:t>
            </w:r>
            <w:proofErr w:type="spellEnd"/>
            <w:r>
              <w:rPr>
                <w:rFonts w:cs="Arial"/>
              </w:rPr>
              <w:t>/JAXA</w:t>
            </w:r>
          </w:p>
        </w:tc>
        <w:tc>
          <w:tcPr>
            <w:tcW w:w="2700" w:type="dxa"/>
            <w:tcBorders>
              <w:top w:val="single" w:sz="4" w:space="0" w:color="auto"/>
              <w:left w:val="single" w:sz="4" w:space="0" w:color="auto"/>
              <w:bottom w:val="single" w:sz="4" w:space="0" w:color="auto"/>
              <w:right w:val="single" w:sz="4" w:space="0" w:color="auto"/>
            </w:tcBorders>
            <w:hideMark/>
          </w:tcPr>
          <w:p w14:paraId="3C42427D" w14:textId="77777777" w:rsidR="00816A9F" w:rsidRDefault="00816A9F" w:rsidP="0019301E">
            <w:pPr>
              <w:rPr>
                <w:rFonts w:cs="Arial"/>
                <w:lang w:val="en-GB"/>
              </w:rPr>
            </w:pPr>
            <w:r>
              <w:rPr>
                <w:rFonts w:cs="Arial"/>
                <w:lang w:val="en-GB"/>
              </w:rPr>
              <w:t xml:space="preserve">Can we delete this item because the list is already registered? Or we keep the item for more update of the list.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4FD9192" w14:textId="77777777" w:rsidR="00816A9F" w:rsidRDefault="00816A9F" w:rsidP="0019301E">
            <w:pPr>
              <w:keepLines/>
              <w:rPr>
                <w:lang w:val="en-GB"/>
              </w:rPr>
            </w:pPr>
            <w:r>
              <w:rPr>
                <w:lang w:val="en-GB"/>
              </w:rPr>
              <w:t>27-Apr-22: BDS: Update C2 to say “are registered” and add items missing which are referenced in CDM.</w:t>
            </w:r>
          </w:p>
        </w:tc>
      </w:tr>
      <w:tr w:rsidR="00816A9F" w14:paraId="74D49346" w14:textId="77777777" w:rsidTr="002C44D5">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3EF318BC" w14:textId="77777777" w:rsidR="00816A9F" w:rsidRDefault="00816A9F" w:rsidP="0019301E">
            <w:pPr>
              <w:rPr>
                <w:rFonts w:cs="Arial"/>
                <w:lang w:val="en-GB"/>
              </w:rPr>
            </w:pPr>
            <w:r>
              <w:rPr>
                <w:rFonts w:cs="Arial"/>
                <w:lang w:val="en-GB"/>
              </w:rPr>
              <w:t>C-3</w:t>
            </w:r>
          </w:p>
        </w:tc>
        <w:tc>
          <w:tcPr>
            <w:tcW w:w="1062" w:type="dxa"/>
            <w:tcBorders>
              <w:top w:val="single" w:sz="4" w:space="0" w:color="auto"/>
              <w:left w:val="single" w:sz="4" w:space="0" w:color="auto"/>
              <w:bottom w:val="single" w:sz="4" w:space="0" w:color="auto"/>
              <w:right w:val="single" w:sz="4" w:space="0" w:color="auto"/>
            </w:tcBorders>
            <w:hideMark/>
          </w:tcPr>
          <w:p w14:paraId="0F08BE24" w14:textId="77777777" w:rsidR="00816A9F" w:rsidRDefault="00816A9F" w:rsidP="0019301E">
            <w:pPr>
              <w:keepLines/>
              <w:rPr>
                <w:rFonts w:cs="Arial"/>
                <w:lang w:val="en-GB"/>
              </w:rPr>
            </w:pPr>
            <w:r>
              <w:rPr>
                <w:rFonts w:cs="Arial"/>
                <w:lang w:val="en-GB"/>
              </w:rPr>
              <w:t>C2</w:t>
            </w:r>
          </w:p>
        </w:tc>
        <w:tc>
          <w:tcPr>
            <w:tcW w:w="684" w:type="dxa"/>
            <w:tcBorders>
              <w:top w:val="single" w:sz="4" w:space="0" w:color="auto"/>
              <w:left w:val="single" w:sz="4" w:space="0" w:color="auto"/>
              <w:bottom w:val="single" w:sz="4" w:space="0" w:color="auto"/>
              <w:right w:val="single" w:sz="4" w:space="0" w:color="auto"/>
            </w:tcBorders>
            <w:hideMark/>
          </w:tcPr>
          <w:p w14:paraId="5D731663" w14:textId="77777777" w:rsidR="00816A9F" w:rsidRDefault="00816A9F" w:rsidP="0019301E">
            <w:pPr>
              <w:keepLines/>
              <w:rPr>
                <w:rFonts w:cs="Arial"/>
                <w:lang w:val="en-GB"/>
              </w:rPr>
            </w:pPr>
            <w:r>
              <w:rPr>
                <w:rFonts w:cs="Arial"/>
                <w:lang w:val="en-GB"/>
              </w:rPr>
              <w:t>7</w:t>
            </w:r>
          </w:p>
        </w:tc>
        <w:tc>
          <w:tcPr>
            <w:tcW w:w="684" w:type="dxa"/>
            <w:tcBorders>
              <w:top w:val="single" w:sz="4" w:space="0" w:color="auto"/>
              <w:left w:val="single" w:sz="4" w:space="0" w:color="auto"/>
              <w:bottom w:val="single" w:sz="4" w:space="0" w:color="auto"/>
              <w:right w:val="single" w:sz="4" w:space="0" w:color="auto"/>
            </w:tcBorders>
            <w:hideMark/>
          </w:tcPr>
          <w:p w14:paraId="232EAD5B" w14:textId="77777777" w:rsidR="00816A9F" w:rsidRDefault="00816A9F" w:rsidP="0019301E">
            <w:pPr>
              <w:rPr>
                <w:rFonts w:cs="Arial"/>
                <w:lang w:val="en-GB"/>
              </w:rPr>
            </w:pPr>
            <w:proofErr w:type="spellStart"/>
            <w:r>
              <w:rPr>
                <w:rFonts w:cs="Arial"/>
                <w:lang w:val="en-GB"/>
              </w:rPr>
              <w:t>Te</w:t>
            </w:r>
            <w:proofErr w:type="spellEnd"/>
            <w:r>
              <w:rPr>
                <w:rFonts w:cs="Arial"/>
                <w:lang w:val="en-GB"/>
              </w:rPr>
              <w:t>/</w:t>
            </w:r>
            <w:proofErr w:type="spellStart"/>
            <w:r>
              <w:rPr>
                <w:rFonts w:cs="Arial"/>
                <w:lang w:val="en-GB"/>
              </w:rPr>
              <w:t>ed</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50BD4A48" w14:textId="77777777" w:rsidR="00816A9F" w:rsidRDefault="00816A9F" w:rsidP="0019301E">
            <w:pPr>
              <w:keepLines/>
              <w:spacing w:after="100" w:afterAutospacing="1"/>
              <w:rPr>
                <w:rFonts w:cs="Arial"/>
                <w:lang w:eastAsia="ja-JP"/>
              </w:rPr>
            </w:pPr>
            <w:r>
              <w:rPr>
                <w:rFonts w:cs="Arial"/>
                <w:lang w:val="en-GB"/>
              </w:rPr>
              <w:t>For CATALOG_NAME, several options</w:t>
            </w:r>
            <w:r>
              <w:rPr>
                <w:rFonts w:cs="Arial"/>
                <w:lang w:eastAsia="ja-JP"/>
              </w:rPr>
              <w:t xml:space="preserve"> are already registered in the Sana Registry.</w:t>
            </w:r>
            <w:r>
              <w:t xml:space="preserve"> </w:t>
            </w:r>
            <w:r>
              <w:rPr>
                <w:rFonts w:cs="Arial"/>
                <w:lang w:eastAsia="ja-JP"/>
              </w:rPr>
              <w:t>https://sanaregistry.org/r/cdm_catalog/</w:t>
            </w:r>
          </w:p>
        </w:tc>
        <w:tc>
          <w:tcPr>
            <w:tcW w:w="2520" w:type="dxa"/>
            <w:tcBorders>
              <w:top w:val="single" w:sz="4" w:space="0" w:color="auto"/>
              <w:left w:val="single" w:sz="4" w:space="0" w:color="auto"/>
              <w:bottom w:val="single" w:sz="4" w:space="0" w:color="auto"/>
              <w:right w:val="single" w:sz="4" w:space="0" w:color="auto"/>
            </w:tcBorders>
            <w:hideMark/>
          </w:tcPr>
          <w:p w14:paraId="08D79E47" w14:textId="77777777" w:rsidR="00816A9F" w:rsidRDefault="00816A9F" w:rsidP="0019301E">
            <w:pPr>
              <w:keepLines/>
              <w:rPr>
                <w:rFonts w:cs="Arial"/>
                <w:lang w:val="en-GB"/>
              </w:rPr>
            </w:pPr>
            <w:r>
              <w:rPr>
                <w:rFonts w:cs="Arial"/>
              </w:rPr>
              <w:t xml:space="preserve">Hideaki </w:t>
            </w:r>
            <w:proofErr w:type="spellStart"/>
            <w:r>
              <w:rPr>
                <w:rFonts w:cs="Arial"/>
              </w:rPr>
              <w:t>Hinagawa</w:t>
            </w:r>
            <w:proofErr w:type="spellEnd"/>
            <w:r>
              <w:rPr>
                <w:rFonts w:cs="Arial"/>
              </w:rPr>
              <w:t>/JAXA</w:t>
            </w:r>
          </w:p>
        </w:tc>
        <w:tc>
          <w:tcPr>
            <w:tcW w:w="2700" w:type="dxa"/>
            <w:tcBorders>
              <w:top w:val="single" w:sz="4" w:space="0" w:color="auto"/>
              <w:left w:val="single" w:sz="4" w:space="0" w:color="auto"/>
              <w:bottom w:val="single" w:sz="4" w:space="0" w:color="auto"/>
              <w:right w:val="single" w:sz="4" w:space="0" w:color="auto"/>
            </w:tcBorders>
            <w:hideMark/>
          </w:tcPr>
          <w:p w14:paraId="52DFAF68" w14:textId="77777777" w:rsidR="00816A9F" w:rsidRDefault="00816A9F" w:rsidP="0019301E">
            <w:pPr>
              <w:rPr>
                <w:rFonts w:cs="Arial"/>
                <w:lang w:val="en-GB"/>
              </w:rPr>
            </w:pPr>
            <w:r>
              <w:rPr>
                <w:rFonts w:cs="Arial"/>
                <w:lang w:val="en-GB"/>
              </w:rPr>
              <w:t>Can we delete this item because the list is already registered? Or we keep the item for more update of the list.</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A5909A9" w14:textId="77777777" w:rsidR="00816A9F" w:rsidRDefault="00816A9F" w:rsidP="0019301E">
            <w:pPr>
              <w:keepLines/>
              <w:rPr>
                <w:lang w:val="en-GB"/>
              </w:rPr>
            </w:pPr>
            <w:r>
              <w:rPr>
                <w:lang w:val="en-GB"/>
              </w:rPr>
              <w:t>27-Apr-22: BDS: Same as above.</w:t>
            </w:r>
          </w:p>
        </w:tc>
      </w:tr>
      <w:tr w:rsidR="00816A9F" w14:paraId="53FE7210" w14:textId="77777777" w:rsidTr="00B96DE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7D1380E9" w14:textId="77777777" w:rsidR="00816A9F" w:rsidRDefault="00816A9F" w:rsidP="0019301E">
            <w:pPr>
              <w:rPr>
                <w:rFonts w:cs="Arial"/>
                <w:lang w:val="en-GB"/>
              </w:rPr>
            </w:pPr>
            <w:r>
              <w:rPr>
                <w:rFonts w:cs="Arial"/>
                <w:lang w:val="en-GB"/>
              </w:rPr>
              <w:lastRenderedPageBreak/>
              <w:t>J-1</w:t>
            </w:r>
          </w:p>
        </w:tc>
        <w:tc>
          <w:tcPr>
            <w:tcW w:w="1062" w:type="dxa"/>
            <w:tcBorders>
              <w:top w:val="single" w:sz="4" w:space="0" w:color="auto"/>
              <w:left w:val="single" w:sz="4" w:space="0" w:color="auto"/>
              <w:bottom w:val="single" w:sz="4" w:space="0" w:color="auto"/>
              <w:right w:val="single" w:sz="4" w:space="0" w:color="auto"/>
            </w:tcBorders>
            <w:hideMark/>
          </w:tcPr>
          <w:p w14:paraId="7045679F" w14:textId="77777777" w:rsidR="00816A9F" w:rsidRDefault="00816A9F" w:rsidP="0019301E">
            <w:pPr>
              <w:keepLines/>
              <w:rPr>
                <w:rFonts w:cs="Arial"/>
                <w:lang w:val="en-GB"/>
              </w:rPr>
            </w:pPr>
            <w:r>
              <w:rPr>
                <w:rFonts w:cs="Arial"/>
                <w:lang w:val="en-GB"/>
              </w:rPr>
              <w:t>J1</w:t>
            </w:r>
          </w:p>
        </w:tc>
        <w:tc>
          <w:tcPr>
            <w:tcW w:w="684" w:type="dxa"/>
            <w:tcBorders>
              <w:top w:val="single" w:sz="4" w:space="0" w:color="auto"/>
              <w:left w:val="single" w:sz="4" w:space="0" w:color="auto"/>
              <w:bottom w:val="single" w:sz="4" w:space="0" w:color="auto"/>
              <w:right w:val="single" w:sz="4" w:space="0" w:color="auto"/>
            </w:tcBorders>
            <w:hideMark/>
          </w:tcPr>
          <w:p w14:paraId="31A53E11" w14:textId="77777777" w:rsidR="00816A9F" w:rsidRDefault="00816A9F" w:rsidP="0019301E">
            <w:pPr>
              <w:keepLines/>
              <w:rPr>
                <w:rFonts w:cs="Arial"/>
                <w:lang w:val="en-GB"/>
              </w:rPr>
            </w:pPr>
            <w:r>
              <w:rPr>
                <w:rFonts w:cs="Arial"/>
                <w:lang w:val="en-GB"/>
              </w:rPr>
              <w:t>New</w:t>
            </w:r>
          </w:p>
        </w:tc>
        <w:tc>
          <w:tcPr>
            <w:tcW w:w="684" w:type="dxa"/>
            <w:tcBorders>
              <w:top w:val="single" w:sz="4" w:space="0" w:color="auto"/>
              <w:left w:val="single" w:sz="4" w:space="0" w:color="auto"/>
              <w:bottom w:val="single" w:sz="4" w:space="0" w:color="auto"/>
              <w:right w:val="single" w:sz="4" w:space="0" w:color="auto"/>
            </w:tcBorders>
            <w:hideMark/>
          </w:tcPr>
          <w:p w14:paraId="2B4ADD08" w14:textId="77777777" w:rsidR="00816A9F" w:rsidRDefault="00816A9F" w:rsidP="0019301E">
            <w:pPr>
              <w:rPr>
                <w:rFonts w:cs="Arial"/>
                <w:lang w:val="en-GB"/>
              </w:rPr>
            </w:pPr>
            <w:proofErr w:type="spellStart"/>
            <w:r>
              <w:rPr>
                <w:rFonts w:cs="Arial"/>
                <w:lang w:val="en-GB"/>
              </w:rPr>
              <w:t>Te</w:t>
            </w:r>
            <w:proofErr w:type="spellEnd"/>
          </w:p>
        </w:tc>
        <w:tc>
          <w:tcPr>
            <w:tcW w:w="3771" w:type="dxa"/>
            <w:tcBorders>
              <w:top w:val="single" w:sz="4" w:space="0" w:color="auto"/>
              <w:left w:val="single" w:sz="4" w:space="0" w:color="auto"/>
              <w:bottom w:val="single" w:sz="4" w:space="0" w:color="auto"/>
              <w:right w:val="single" w:sz="4" w:space="0" w:color="auto"/>
            </w:tcBorders>
            <w:hideMark/>
          </w:tcPr>
          <w:p w14:paraId="720E40FD" w14:textId="77777777" w:rsidR="00816A9F" w:rsidRDefault="00816A9F" w:rsidP="0019301E">
            <w:pPr>
              <w:keepLines/>
              <w:spacing w:after="100" w:afterAutospacing="1"/>
              <w:rPr>
                <w:rFonts w:cs="Arial"/>
                <w:lang w:val="en-GB"/>
              </w:rPr>
            </w:pPr>
            <w:r>
              <w:rPr>
                <w:rFonts w:cs="Arial"/>
                <w:lang w:val="en-GB"/>
              </w:rPr>
              <w:t>List is missing APPROACH_ANGLE, SCREEN_TYPE, general improvements in defining Collision Probability parameters and Covariance, reference to SANA registries for parameters common among CCSDS messages, incorporation of additional information for OD/catalogue (OD_EPOCH, MIN_MEDIAN_MAX_UPDATE_INTERVAL).</w:t>
            </w:r>
          </w:p>
          <w:p w14:paraId="27E015E2" w14:textId="77777777" w:rsidR="00816A9F" w:rsidRDefault="00816A9F" w:rsidP="0019301E">
            <w:pPr>
              <w:keepLines/>
              <w:spacing w:after="100" w:afterAutospacing="1"/>
              <w:rPr>
                <w:rFonts w:cs="Arial"/>
                <w:lang w:val="en-GB"/>
              </w:rPr>
            </w:pPr>
            <w:r>
              <w:rPr>
                <w:rFonts w:cs="Arial"/>
                <w:lang w:val="en-GB"/>
              </w:rPr>
              <w:t xml:space="preserve">No significant changes were made to HBR, </w:t>
            </w:r>
            <w:proofErr w:type="spellStart"/>
            <w:r>
              <w:rPr>
                <w:rFonts w:cs="Arial"/>
                <w:lang w:val="en-GB"/>
              </w:rPr>
              <w:t>Mahalanobis</w:t>
            </w:r>
            <w:proofErr w:type="spellEnd"/>
            <w:r>
              <w:rPr>
                <w:rFonts w:cs="Arial"/>
                <w:lang w:val="en-GB"/>
              </w:rPr>
              <w:t xml:space="preserve"> Distance, or dynamic consider parameters; unclear why they need to be in the list.</w:t>
            </w:r>
          </w:p>
          <w:p w14:paraId="5AB44F33" w14:textId="77777777" w:rsidR="00816A9F" w:rsidRDefault="00816A9F" w:rsidP="0019301E">
            <w:pPr>
              <w:keepLines/>
              <w:spacing w:after="100" w:afterAutospacing="1"/>
              <w:rPr>
                <w:rFonts w:cs="Arial"/>
                <w:lang w:val="en-GB"/>
              </w:rPr>
            </w:pPr>
            <w:r>
              <w:rPr>
                <w:rFonts w:cs="Arial"/>
                <w:lang w:val="en-GB"/>
              </w:rPr>
              <w:t>The statement preceding the list indicates a change to M/O/C categorization. However, the list includes items with parameter changes or updates as well as clarified descriptions. Perhaps the introductory language should be conclude with a period vs a colon.</w:t>
            </w:r>
          </w:p>
        </w:tc>
        <w:tc>
          <w:tcPr>
            <w:tcW w:w="2520" w:type="dxa"/>
            <w:tcBorders>
              <w:top w:val="single" w:sz="4" w:space="0" w:color="auto"/>
              <w:left w:val="single" w:sz="4" w:space="0" w:color="auto"/>
              <w:bottom w:val="single" w:sz="4" w:space="0" w:color="auto"/>
              <w:right w:val="single" w:sz="4" w:space="0" w:color="auto"/>
            </w:tcBorders>
            <w:hideMark/>
          </w:tcPr>
          <w:p w14:paraId="524F3809" w14:textId="77777777" w:rsidR="00816A9F" w:rsidRDefault="00816A9F" w:rsidP="0019301E">
            <w:pPr>
              <w:keepLines/>
              <w:rPr>
                <w:rFonts w:cs="Arial"/>
              </w:rPr>
            </w:pPr>
            <w:r>
              <w:rPr>
                <w:rFonts w:cs="Arial"/>
              </w:rPr>
              <w:t xml:space="preserve">C. </w:t>
            </w:r>
            <w:proofErr w:type="spellStart"/>
            <w:r>
              <w:rPr>
                <w:rFonts w:cs="Arial"/>
              </w:rPr>
              <w:t>Gramling</w:t>
            </w:r>
            <w:proofErr w:type="spellEnd"/>
            <w:r>
              <w:rPr>
                <w:rFonts w:cs="Arial"/>
              </w:rPr>
              <w:t>/NASA-GSFC</w:t>
            </w:r>
          </w:p>
        </w:tc>
        <w:tc>
          <w:tcPr>
            <w:tcW w:w="2700" w:type="dxa"/>
            <w:tcBorders>
              <w:top w:val="single" w:sz="4" w:space="0" w:color="auto"/>
              <w:left w:val="single" w:sz="4" w:space="0" w:color="auto"/>
              <w:bottom w:val="single" w:sz="4" w:space="0" w:color="auto"/>
              <w:right w:val="single" w:sz="4" w:space="0" w:color="auto"/>
            </w:tcBorders>
            <w:hideMark/>
          </w:tcPr>
          <w:p w14:paraId="4425894F" w14:textId="77777777" w:rsidR="00816A9F" w:rsidRDefault="00816A9F" w:rsidP="0019301E">
            <w:pPr>
              <w:rPr>
                <w:rFonts w:cs="Arial"/>
                <w:lang w:val="en-GB"/>
              </w:rPr>
            </w:pPr>
            <w:r>
              <w:rPr>
                <w:rFonts w:cs="Arial"/>
                <w:lang w:val="en-GB"/>
              </w:rPr>
              <w:t xml:space="preserve">Perhaps clarify the level of detail the items in the list capture or restructure the list. </w:t>
            </w: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F1185F2" w14:textId="77777777" w:rsidR="00816A9F" w:rsidRDefault="00816A9F" w:rsidP="0019301E">
            <w:pPr>
              <w:keepLines/>
              <w:rPr>
                <w:lang w:val="en-GB"/>
              </w:rPr>
            </w:pPr>
            <w:r>
              <w:rPr>
                <w:lang w:val="en-GB"/>
              </w:rPr>
              <w:t>27-Apr-22: BDS: Tidy up text for high level sections</w:t>
            </w:r>
          </w:p>
          <w:p w14:paraId="0E4C847C" w14:textId="77777777" w:rsidR="00816A9F" w:rsidRDefault="00816A9F" w:rsidP="0019301E">
            <w:pPr>
              <w:keepLines/>
              <w:rPr>
                <w:lang w:val="en-GB"/>
              </w:rPr>
            </w:pPr>
          </w:p>
          <w:p w14:paraId="28834E5B" w14:textId="77777777" w:rsidR="00816A9F" w:rsidRDefault="00816A9F" w:rsidP="0019301E">
            <w:pPr>
              <w:keepLines/>
              <w:rPr>
                <w:lang w:val="en-GB"/>
              </w:rPr>
            </w:pPr>
            <w:r>
              <w:rPr>
                <w:lang w:val="en-GB"/>
              </w:rPr>
              <w:t>12-Oct-22: BDS: Do a diff on V1 and include all changes.</w:t>
            </w:r>
          </w:p>
          <w:p w14:paraId="5061D392" w14:textId="77777777" w:rsidR="00816A9F" w:rsidRPr="00B96DEC" w:rsidRDefault="00816A9F" w:rsidP="0019301E">
            <w:pPr>
              <w:keepLines/>
              <w:rPr>
                <w:lang w:val="en-GB"/>
              </w:rPr>
            </w:pPr>
          </w:p>
        </w:tc>
      </w:tr>
      <w:tr w:rsidR="00816A9F" w14:paraId="33513E3B" w14:textId="77777777" w:rsidTr="007A0E9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636AAA79" w14:textId="77777777" w:rsidR="00816A9F" w:rsidRDefault="00816A9F" w:rsidP="0019301E">
            <w:pPr>
              <w:rPr>
                <w:rFonts w:cs="Arial"/>
              </w:rPr>
            </w:pPr>
            <w:r>
              <w:rPr>
                <w:rFonts w:cs="Arial"/>
              </w:rPr>
              <w:lastRenderedPageBreak/>
              <w:t>3-8</w:t>
            </w:r>
          </w:p>
        </w:tc>
        <w:tc>
          <w:tcPr>
            <w:tcW w:w="1062" w:type="dxa"/>
            <w:tcBorders>
              <w:top w:val="single" w:sz="4" w:space="0" w:color="auto"/>
              <w:left w:val="single" w:sz="4" w:space="0" w:color="auto"/>
              <w:bottom w:val="single" w:sz="4" w:space="0" w:color="auto"/>
              <w:right w:val="single" w:sz="4" w:space="0" w:color="auto"/>
            </w:tcBorders>
            <w:hideMark/>
          </w:tcPr>
          <w:p w14:paraId="0E1ADBEC" w14:textId="77777777" w:rsidR="00816A9F" w:rsidRDefault="00816A9F" w:rsidP="0019301E">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377398CB" w14:textId="77777777" w:rsidR="00816A9F" w:rsidRDefault="00816A9F" w:rsidP="0019301E">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8B97617" w14:textId="77777777" w:rsidR="00816A9F" w:rsidRDefault="00816A9F" w:rsidP="0019301E">
            <w:pPr>
              <w:rPr>
                <w:rFonts w:cs="Arial"/>
              </w:rPr>
            </w:pPr>
          </w:p>
        </w:tc>
        <w:tc>
          <w:tcPr>
            <w:tcW w:w="3771" w:type="dxa"/>
            <w:tcBorders>
              <w:top w:val="single" w:sz="4" w:space="0" w:color="auto"/>
              <w:left w:val="single" w:sz="4" w:space="0" w:color="auto"/>
              <w:bottom w:val="single" w:sz="4" w:space="0" w:color="auto"/>
              <w:right w:val="single" w:sz="4" w:space="0" w:color="auto"/>
            </w:tcBorders>
            <w:hideMark/>
          </w:tcPr>
          <w:p w14:paraId="2DF44219" w14:textId="77777777" w:rsidR="00816A9F" w:rsidRDefault="00816A9F" w:rsidP="0019301E">
            <w:pPr>
              <w:keepLines/>
              <w:spacing w:after="100" w:afterAutospacing="1"/>
              <w:rPr>
                <w:rFonts w:cs="Arial"/>
              </w:rPr>
            </w:pPr>
            <w:r>
              <w:rPr>
                <w:rFonts w:cs="Arial"/>
              </w:rPr>
              <w:t>The NOTE is confusing.  It says Tables 3-4 and 3-5 will be used to define Object 1 and Object 2 depending on the OBJECT keyword.  The keyword can only be OBJECT 1 or OBJECT 2. Section 3.5 says there will be two separate data blocks for Object 1 and Object 2.  Should it instead say that there will be a Metadata section for each object with a corresponding Data section?</w:t>
            </w:r>
          </w:p>
        </w:tc>
        <w:tc>
          <w:tcPr>
            <w:tcW w:w="2520" w:type="dxa"/>
            <w:tcBorders>
              <w:top w:val="single" w:sz="4" w:space="0" w:color="auto"/>
              <w:left w:val="single" w:sz="4" w:space="0" w:color="auto"/>
              <w:bottom w:val="single" w:sz="4" w:space="0" w:color="auto"/>
              <w:right w:val="single" w:sz="4" w:space="0" w:color="auto"/>
            </w:tcBorders>
            <w:hideMark/>
          </w:tcPr>
          <w:p w14:paraId="0E988896" w14:textId="77777777" w:rsidR="00816A9F" w:rsidRDefault="00816A9F" w:rsidP="0019301E">
            <w:pPr>
              <w:keepLines/>
              <w:rPr>
                <w:rFonts w:cs="Arial"/>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0CBC8B42" w14:textId="77777777" w:rsidR="00816A9F" w:rsidRDefault="00816A9F" w:rsidP="0019301E">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8370F43" w14:textId="77777777" w:rsidR="00816A9F" w:rsidRDefault="00816A9F" w:rsidP="0019301E">
            <w:pPr>
              <w:keepLines/>
            </w:pPr>
            <w:r w:rsidRPr="00FB2461">
              <w:t>27-Apr-22: BDS: Agree</w:t>
            </w:r>
          </w:p>
        </w:tc>
      </w:tr>
      <w:tr w:rsidR="00816A9F" w14:paraId="46768C1A" w14:textId="77777777" w:rsidTr="007A0E9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4ECD1C73" w14:textId="77777777" w:rsidR="00816A9F" w:rsidRDefault="00816A9F" w:rsidP="0019301E">
            <w:pPr>
              <w:rPr>
                <w:rFonts w:cs="Arial"/>
                <w:lang w:val="en-GB"/>
              </w:rPr>
            </w:pPr>
            <w:r>
              <w:rPr>
                <w:rFonts w:cs="Arial"/>
                <w:lang w:val="en-GB"/>
              </w:rPr>
              <w:t>F-5</w:t>
            </w:r>
          </w:p>
        </w:tc>
        <w:tc>
          <w:tcPr>
            <w:tcW w:w="1062" w:type="dxa"/>
            <w:tcBorders>
              <w:top w:val="single" w:sz="4" w:space="0" w:color="auto"/>
              <w:left w:val="single" w:sz="4" w:space="0" w:color="auto"/>
              <w:bottom w:val="single" w:sz="4" w:space="0" w:color="auto"/>
              <w:right w:val="single" w:sz="4" w:space="0" w:color="auto"/>
            </w:tcBorders>
          </w:tcPr>
          <w:p w14:paraId="2DC93867" w14:textId="77777777" w:rsidR="00816A9F" w:rsidRDefault="00816A9F" w:rsidP="0019301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1B858BFB" w14:textId="77777777" w:rsidR="00816A9F" w:rsidRDefault="00816A9F" w:rsidP="0019301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6D57D760" w14:textId="77777777" w:rsidR="00816A9F" w:rsidRDefault="00816A9F" w:rsidP="0019301E">
            <w:pPr>
              <w:rPr>
                <w:rFonts w:cs="Arial"/>
                <w:lang w:val="en-GB"/>
              </w:rPr>
            </w:pPr>
          </w:p>
        </w:tc>
        <w:tc>
          <w:tcPr>
            <w:tcW w:w="3771" w:type="dxa"/>
            <w:tcBorders>
              <w:top w:val="single" w:sz="4" w:space="0" w:color="auto"/>
              <w:left w:val="single" w:sz="4" w:space="0" w:color="auto"/>
              <w:bottom w:val="single" w:sz="4" w:space="0" w:color="auto"/>
              <w:right w:val="single" w:sz="4" w:space="0" w:color="auto"/>
            </w:tcBorders>
            <w:hideMark/>
          </w:tcPr>
          <w:p w14:paraId="5DEE6ABF" w14:textId="77777777" w:rsidR="00816A9F" w:rsidRDefault="00816A9F" w:rsidP="0019301E">
            <w:pPr>
              <w:keepLines/>
              <w:spacing w:after="100" w:afterAutospacing="1"/>
              <w:rPr>
                <w:rFonts w:cs="Arial"/>
                <w:lang w:val="en-GB"/>
              </w:rPr>
            </w:pPr>
            <w:r>
              <w:rPr>
                <w:rFonts w:cs="Arial"/>
                <w:lang w:val="en-GB"/>
              </w:rPr>
              <w:t>Suggest adding a term/definition that is equal to the integral.  SEDR_AVE = integral</w:t>
            </w:r>
          </w:p>
        </w:tc>
        <w:tc>
          <w:tcPr>
            <w:tcW w:w="2520" w:type="dxa"/>
            <w:tcBorders>
              <w:top w:val="single" w:sz="4" w:space="0" w:color="auto"/>
              <w:left w:val="single" w:sz="4" w:space="0" w:color="auto"/>
              <w:bottom w:val="single" w:sz="4" w:space="0" w:color="auto"/>
              <w:right w:val="single" w:sz="4" w:space="0" w:color="auto"/>
            </w:tcBorders>
            <w:hideMark/>
          </w:tcPr>
          <w:p w14:paraId="1E81F861" w14:textId="77777777" w:rsidR="00816A9F" w:rsidRDefault="00816A9F" w:rsidP="0019301E">
            <w:pPr>
              <w:keepLines/>
              <w:rPr>
                <w:rFonts w:cs="Arial"/>
                <w:lang w:val="en-GB"/>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7B2276A7" w14:textId="77777777" w:rsidR="00816A9F" w:rsidRDefault="00816A9F" w:rsidP="0019301E">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742EE791" w14:textId="77777777" w:rsidR="00816A9F" w:rsidRDefault="00816A9F" w:rsidP="0019301E">
            <w:pPr>
              <w:keepLines/>
              <w:rPr>
                <w:lang w:val="en-GB"/>
              </w:rPr>
            </w:pPr>
            <w:r w:rsidRPr="00FB2461">
              <w:t>27-Apr-22: BDS: Agree</w:t>
            </w:r>
          </w:p>
        </w:tc>
      </w:tr>
      <w:tr w:rsidR="00816A9F" w:rsidRPr="000F23C0" w14:paraId="13F80DCC" w14:textId="77777777" w:rsidTr="007A0E94">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hideMark/>
          </w:tcPr>
          <w:p w14:paraId="4CE9A6F9" w14:textId="77777777" w:rsidR="00816A9F" w:rsidRDefault="00816A9F" w:rsidP="0019301E">
            <w:pPr>
              <w:rPr>
                <w:rFonts w:cs="Arial"/>
                <w:lang w:val="en-GB"/>
              </w:rPr>
            </w:pPr>
            <w:r>
              <w:rPr>
                <w:rFonts w:cs="Arial"/>
                <w:lang w:val="en-GB"/>
              </w:rPr>
              <w:t>F-7</w:t>
            </w:r>
          </w:p>
        </w:tc>
        <w:tc>
          <w:tcPr>
            <w:tcW w:w="1062" w:type="dxa"/>
            <w:tcBorders>
              <w:top w:val="single" w:sz="4" w:space="0" w:color="auto"/>
              <w:left w:val="single" w:sz="4" w:space="0" w:color="auto"/>
              <w:bottom w:val="single" w:sz="4" w:space="0" w:color="auto"/>
              <w:right w:val="single" w:sz="4" w:space="0" w:color="auto"/>
            </w:tcBorders>
          </w:tcPr>
          <w:p w14:paraId="3AB77D04" w14:textId="77777777" w:rsidR="00816A9F" w:rsidRDefault="00816A9F" w:rsidP="0019301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2C43E523" w14:textId="77777777" w:rsidR="00816A9F" w:rsidRDefault="00816A9F" w:rsidP="0019301E">
            <w:pPr>
              <w:keepLines/>
              <w:rPr>
                <w:rFonts w:cs="Arial"/>
                <w:lang w:val="en-GB"/>
              </w:rPr>
            </w:pPr>
          </w:p>
        </w:tc>
        <w:tc>
          <w:tcPr>
            <w:tcW w:w="684" w:type="dxa"/>
            <w:tcBorders>
              <w:top w:val="single" w:sz="4" w:space="0" w:color="auto"/>
              <w:left w:val="single" w:sz="4" w:space="0" w:color="auto"/>
              <w:bottom w:val="single" w:sz="4" w:space="0" w:color="auto"/>
              <w:right w:val="single" w:sz="4" w:space="0" w:color="auto"/>
            </w:tcBorders>
          </w:tcPr>
          <w:p w14:paraId="43BA2BA8" w14:textId="77777777" w:rsidR="00816A9F" w:rsidRDefault="00816A9F" w:rsidP="0019301E">
            <w:pPr>
              <w:rPr>
                <w:rFonts w:cs="Arial"/>
                <w:lang w:val="en-GB"/>
              </w:rPr>
            </w:pPr>
          </w:p>
        </w:tc>
        <w:tc>
          <w:tcPr>
            <w:tcW w:w="3771" w:type="dxa"/>
            <w:tcBorders>
              <w:top w:val="single" w:sz="4" w:space="0" w:color="auto"/>
              <w:left w:val="single" w:sz="4" w:space="0" w:color="auto"/>
              <w:bottom w:val="single" w:sz="4" w:space="0" w:color="auto"/>
              <w:right w:val="single" w:sz="4" w:space="0" w:color="auto"/>
            </w:tcBorders>
            <w:hideMark/>
          </w:tcPr>
          <w:p w14:paraId="5829B1DC" w14:textId="77777777" w:rsidR="00816A9F" w:rsidRDefault="00816A9F" w:rsidP="0019301E">
            <w:pPr>
              <w:keepLines/>
              <w:spacing w:after="100" w:afterAutospacing="1"/>
              <w:rPr>
                <w:rFonts w:cs="Arial"/>
                <w:lang w:val="en-GB"/>
              </w:rPr>
            </w:pPr>
            <w:r>
              <w:rPr>
                <w:rFonts w:cs="Arial"/>
                <w:lang w:val="en-GB"/>
              </w:rPr>
              <w:t xml:space="preserve">There is an angle, theta, included in the </w:t>
            </w:r>
            <w:proofErr w:type="spellStart"/>
            <w:r>
              <w:rPr>
                <w:rFonts w:cs="Arial"/>
                <w:lang w:val="en-GB"/>
              </w:rPr>
              <w:t>E_target</w:t>
            </w:r>
            <w:proofErr w:type="spellEnd"/>
            <w:r>
              <w:rPr>
                <w:rFonts w:cs="Arial"/>
                <w:lang w:val="en-GB"/>
              </w:rPr>
              <w:t xml:space="preserve"> fraction that is not defined.  </w:t>
            </w:r>
            <w:proofErr w:type="spellStart"/>
            <w:r>
              <w:rPr>
                <w:rFonts w:cs="Arial"/>
                <w:lang w:val="en-GB"/>
              </w:rPr>
              <w:t>tau_atmosphere</w:t>
            </w:r>
            <w:proofErr w:type="spellEnd"/>
            <w:r>
              <w:rPr>
                <w:rFonts w:cs="Arial"/>
                <w:lang w:val="en-GB"/>
              </w:rPr>
              <w:t>(theta)</w:t>
            </w:r>
          </w:p>
        </w:tc>
        <w:tc>
          <w:tcPr>
            <w:tcW w:w="2520" w:type="dxa"/>
            <w:tcBorders>
              <w:top w:val="single" w:sz="4" w:space="0" w:color="auto"/>
              <w:left w:val="single" w:sz="4" w:space="0" w:color="auto"/>
              <w:bottom w:val="single" w:sz="4" w:space="0" w:color="auto"/>
              <w:right w:val="single" w:sz="4" w:space="0" w:color="auto"/>
            </w:tcBorders>
            <w:hideMark/>
          </w:tcPr>
          <w:p w14:paraId="529918FE" w14:textId="77777777" w:rsidR="00816A9F" w:rsidRDefault="00816A9F" w:rsidP="0019301E">
            <w:pPr>
              <w:keepLines/>
              <w:rPr>
                <w:rFonts w:cs="Arial"/>
                <w:lang w:val="en-GB"/>
              </w:rPr>
            </w:pPr>
            <w:r>
              <w:rPr>
                <w:rFonts w:cs="Arial"/>
              </w:rPr>
              <w:t>Julie Halverson/NASA</w:t>
            </w:r>
          </w:p>
        </w:tc>
        <w:tc>
          <w:tcPr>
            <w:tcW w:w="2700" w:type="dxa"/>
            <w:tcBorders>
              <w:top w:val="single" w:sz="4" w:space="0" w:color="auto"/>
              <w:left w:val="single" w:sz="4" w:space="0" w:color="auto"/>
              <w:bottom w:val="single" w:sz="4" w:space="0" w:color="auto"/>
              <w:right w:val="single" w:sz="4" w:space="0" w:color="auto"/>
            </w:tcBorders>
          </w:tcPr>
          <w:p w14:paraId="56609A78" w14:textId="77777777" w:rsidR="00816A9F" w:rsidRDefault="00816A9F" w:rsidP="0019301E">
            <w:pPr>
              <w:rPr>
                <w:rFonts w:cs="Arial"/>
                <w:lang w:val="en-GB"/>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5312D166" w14:textId="62D88017" w:rsidR="00816A9F" w:rsidRPr="000F23C0" w:rsidRDefault="00816A9F" w:rsidP="0019301E">
            <w:pPr>
              <w:keepLines/>
              <w:rPr>
                <w:lang w:val="en-GB"/>
              </w:rPr>
            </w:pPr>
            <w:r w:rsidRPr="000F23C0">
              <w:rPr>
                <w:lang w:val="en-GB"/>
              </w:rPr>
              <w:t>22-</w:t>
            </w:r>
            <w:r w:rsidR="007A0E94">
              <w:rPr>
                <w:lang w:val="en-GB"/>
              </w:rPr>
              <w:t>Apr-22: BDS: Remove theta so in line with ODM definition.</w:t>
            </w:r>
          </w:p>
        </w:tc>
      </w:tr>
      <w:tr w:rsidR="00D644A4" w:rsidRPr="00894B2D" w14:paraId="0B70CC81" w14:textId="77777777" w:rsidTr="00885C1C">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2318AE3C" w14:textId="548E346A" w:rsidR="00D644A4" w:rsidRDefault="00985E14" w:rsidP="00D644A4">
            <w:pPr>
              <w:rPr>
                <w:rFonts w:cs="Arial"/>
              </w:rPr>
            </w:pPr>
            <w:r>
              <w:rPr>
                <w:rFonts w:cs="Arial"/>
              </w:rPr>
              <w:lastRenderedPageBreak/>
              <w:t>3-10</w:t>
            </w:r>
          </w:p>
        </w:tc>
        <w:tc>
          <w:tcPr>
            <w:tcW w:w="1062" w:type="dxa"/>
            <w:tcBorders>
              <w:top w:val="single" w:sz="4" w:space="0" w:color="auto"/>
              <w:left w:val="single" w:sz="4" w:space="0" w:color="auto"/>
              <w:bottom w:val="single" w:sz="4" w:space="0" w:color="auto"/>
              <w:right w:val="single" w:sz="4" w:space="0" w:color="auto"/>
            </w:tcBorders>
          </w:tcPr>
          <w:p w14:paraId="04E0ECAC" w14:textId="2FA55145" w:rsidR="00D644A4" w:rsidRDefault="00985E14" w:rsidP="00D644A4">
            <w:pPr>
              <w:keepLines/>
              <w:rPr>
                <w:rFonts w:cs="Arial"/>
              </w:rPr>
            </w:pPr>
            <w:r>
              <w:rPr>
                <w:rFonts w:cs="Arial"/>
              </w:rPr>
              <w:t>3.4</w:t>
            </w:r>
          </w:p>
        </w:tc>
        <w:tc>
          <w:tcPr>
            <w:tcW w:w="684" w:type="dxa"/>
            <w:tcBorders>
              <w:top w:val="single" w:sz="4" w:space="0" w:color="auto"/>
              <w:left w:val="single" w:sz="4" w:space="0" w:color="auto"/>
              <w:bottom w:val="single" w:sz="4" w:space="0" w:color="auto"/>
              <w:right w:val="single" w:sz="4" w:space="0" w:color="auto"/>
            </w:tcBorders>
          </w:tcPr>
          <w:p w14:paraId="43E430CA"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43098F7"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7768FE90" w14:textId="715EA178" w:rsidR="00D644A4" w:rsidRPr="00E36E01" w:rsidRDefault="00985E14" w:rsidP="00D644A4">
            <w:pPr>
              <w:keepLines/>
              <w:spacing w:after="100" w:afterAutospacing="1"/>
              <w:rPr>
                <w:rFonts w:cs="Arial"/>
              </w:rPr>
            </w:pPr>
            <w:r>
              <w:rPr>
                <w:rFonts w:cs="Arial"/>
              </w:rPr>
              <w:t>Add comment to EPHEMRIS_NAME that users are encouraged to use ODM_MSG_LNK for linked ODM ephemeris data to be in line with TDM V3.</w:t>
            </w:r>
          </w:p>
        </w:tc>
        <w:tc>
          <w:tcPr>
            <w:tcW w:w="2520" w:type="dxa"/>
            <w:tcBorders>
              <w:top w:val="single" w:sz="4" w:space="0" w:color="auto"/>
              <w:left w:val="single" w:sz="4" w:space="0" w:color="auto"/>
              <w:bottom w:val="single" w:sz="4" w:space="0" w:color="auto"/>
              <w:right w:val="single" w:sz="4" w:space="0" w:color="auto"/>
            </w:tcBorders>
          </w:tcPr>
          <w:p w14:paraId="11FADB6B" w14:textId="76C4F64B" w:rsidR="00D644A4" w:rsidRDefault="00985E14"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5FC04A25"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4A4D6BE4" w14:textId="05488D4C" w:rsidR="00BD1AB2" w:rsidRDefault="00BD1AB2" w:rsidP="00BD1AB2">
            <w:pPr>
              <w:keepLines/>
            </w:pPr>
            <w:r>
              <w:t>18-Oct-22: BDS: Agree – Add something along the following:</w:t>
            </w:r>
          </w:p>
          <w:p w14:paraId="1730DB47" w14:textId="77777777" w:rsidR="00BD1AB2" w:rsidRDefault="00BD1AB2" w:rsidP="00BD1AB2">
            <w:pPr>
              <w:keepLines/>
            </w:pPr>
          </w:p>
          <w:p w14:paraId="4858F747" w14:textId="77777777" w:rsidR="00BD1AB2" w:rsidRDefault="00BD1AB2" w:rsidP="00BD1AB2">
            <w:pPr>
              <w:keepLines/>
            </w:pPr>
            <w:r>
              <w:t>BDS suggested text “Users are encouraged to use the ODM_MSG_LNK keyword for ODM formatted ephemeris and in this case setting EPHEMERIS_NAME to ODM.”</w:t>
            </w:r>
          </w:p>
          <w:p w14:paraId="7786447A" w14:textId="77777777" w:rsidR="00BD1AB2" w:rsidRDefault="00BD1AB2" w:rsidP="00BD1AB2">
            <w:pPr>
              <w:keepLines/>
            </w:pPr>
          </w:p>
          <w:p w14:paraId="74FDE152" w14:textId="69C267EA" w:rsidR="00BD1AB2" w:rsidRDefault="00BD1AB2" w:rsidP="00BD1AB2">
            <w:pPr>
              <w:keepLines/>
            </w:pPr>
            <w:r>
              <w:t>ODM_MSG_LNK then becomes conditional on EPHEMEIRS_NAME=ODM</w:t>
            </w:r>
          </w:p>
          <w:p w14:paraId="757521D3" w14:textId="77777777" w:rsidR="00BD1AB2" w:rsidRDefault="00BD1AB2" w:rsidP="00BD1AB2">
            <w:pPr>
              <w:keepLines/>
            </w:pPr>
          </w:p>
          <w:p w14:paraId="03DC3688" w14:textId="3E0F6AEF" w:rsidR="00BD1AB2" w:rsidRDefault="00BD1AB2" w:rsidP="00BD1AB2">
            <w:pPr>
              <w:keepLines/>
            </w:pPr>
            <w:r>
              <w:t>Move EPHEMERIS_NAME to before ODM_MDG_LINK</w:t>
            </w:r>
          </w:p>
          <w:p w14:paraId="18133962" w14:textId="77777777" w:rsidR="00BD1AB2" w:rsidRDefault="00BD1AB2" w:rsidP="00BD1AB2">
            <w:pPr>
              <w:keepLines/>
            </w:pPr>
          </w:p>
          <w:p w14:paraId="4B615E9F" w14:textId="77777777" w:rsidR="00885C1C" w:rsidRDefault="00BD1AB2" w:rsidP="00BD1AB2">
            <w:pPr>
              <w:keepLines/>
            </w:pPr>
            <w:r>
              <w:t xml:space="preserve">JC suggested text “Message originators are encouraged to employ ODM_MSG_LINK to reference ephemerides in ODM format. Otherwise, the EPHEMERIS_NAME </w:t>
            </w:r>
          </w:p>
          <w:p w14:paraId="348D2F3B" w14:textId="7177D492" w:rsidR="00BD1AB2" w:rsidRDefault="00BD1AB2" w:rsidP="00BD1AB2">
            <w:pPr>
              <w:keepLines/>
            </w:pPr>
            <w:proofErr w:type="gramStart"/>
            <w:r>
              <w:lastRenderedPageBreak/>
              <w:t>keyword</w:t>
            </w:r>
            <w:proofErr w:type="gramEnd"/>
            <w:r>
              <w:t xml:space="preserve"> should be used to reference ephemeris files that are not in ODM format (for backward compatibility purposes).”</w:t>
            </w:r>
          </w:p>
          <w:p w14:paraId="2759C0FA" w14:textId="77777777" w:rsidR="00BD1AB2" w:rsidRDefault="00BD1AB2" w:rsidP="00BD1AB2">
            <w:pPr>
              <w:keepLines/>
            </w:pPr>
          </w:p>
          <w:p w14:paraId="05D9A8A4" w14:textId="77777777" w:rsidR="00BD1AB2" w:rsidRDefault="00BD1AB2" w:rsidP="00BD1AB2">
            <w:pPr>
              <w:keepLines/>
            </w:pPr>
            <w:r>
              <w:t>Plus in ODM_MSG_LNK add note: “NOTE: Where ephemeris is supplied in non-ODM format see EPHEMERIS_NAME keyword below.”</w:t>
            </w:r>
          </w:p>
          <w:p w14:paraId="0A274B9C" w14:textId="77777777" w:rsidR="00885C1C" w:rsidRDefault="00885C1C" w:rsidP="00BD1AB2">
            <w:pPr>
              <w:keepLines/>
            </w:pPr>
          </w:p>
          <w:p w14:paraId="6EE96912" w14:textId="4D1A9101" w:rsidR="00885C1C" w:rsidRPr="00BD1AB2" w:rsidRDefault="00885C1C" w:rsidP="00BD1AB2">
            <w:pPr>
              <w:keepLines/>
            </w:pPr>
            <w:r>
              <w:t>08-Nov-22: BDS: Went with BDS suggestion as JC suggestion too strong and does not cater for EPHEMERIS_NAME being used as a switch in the CDM for either ephemeris or OD.</w:t>
            </w:r>
          </w:p>
        </w:tc>
      </w:tr>
      <w:tr w:rsidR="00D644A4" w:rsidRPr="00894B2D" w14:paraId="282F1CC3" w14:textId="77777777" w:rsidTr="007C514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0162392C" w14:textId="3D583550" w:rsidR="00D644A4" w:rsidRDefault="00684FB0" w:rsidP="00D644A4">
            <w:pPr>
              <w:rPr>
                <w:rFonts w:cs="Arial"/>
              </w:rPr>
            </w:pPr>
            <w:r>
              <w:rPr>
                <w:rFonts w:cs="Arial"/>
              </w:rPr>
              <w:lastRenderedPageBreak/>
              <w:t>G</w:t>
            </w:r>
          </w:p>
        </w:tc>
        <w:tc>
          <w:tcPr>
            <w:tcW w:w="1062" w:type="dxa"/>
            <w:tcBorders>
              <w:top w:val="single" w:sz="4" w:space="0" w:color="auto"/>
              <w:left w:val="single" w:sz="4" w:space="0" w:color="auto"/>
              <w:bottom w:val="single" w:sz="4" w:space="0" w:color="auto"/>
              <w:right w:val="single" w:sz="4" w:space="0" w:color="auto"/>
            </w:tcBorders>
          </w:tcPr>
          <w:p w14:paraId="30380B53" w14:textId="38B397E1" w:rsidR="00D644A4" w:rsidRDefault="00684FB0" w:rsidP="00D644A4">
            <w:pPr>
              <w:keepLines/>
              <w:rPr>
                <w:rFonts w:cs="Arial"/>
              </w:rPr>
            </w:pPr>
            <w:r>
              <w:rPr>
                <w:rFonts w:cs="Arial"/>
              </w:rPr>
              <w:t>General</w:t>
            </w:r>
          </w:p>
        </w:tc>
        <w:tc>
          <w:tcPr>
            <w:tcW w:w="684" w:type="dxa"/>
            <w:tcBorders>
              <w:top w:val="single" w:sz="4" w:space="0" w:color="auto"/>
              <w:left w:val="single" w:sz="4" w:space="0" w:color="auto"/>
              <w:bottom w:val="single" w:sz="4" w:space="0" w:color="auto"/>
              <w:right w:val="single" w:sz="4" w:space="0" w:color="auto"/>
            </w:tcBorders>
          </w:tcPr>
          <w:p w14:paraId="71174DC9" w14:textId="77777777" w:rsidR="00D644A4" w:rsidRPr="00894B2D" w:rsidRDefault="00D644A4"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6100D2C" w14:textId="77777777" w:rsidR="00D644A4" w:rsidRDefault="00D644A4"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50D6177E" w14:textId="76F140CD" w:rsidR="00D644A4" w:rsidRPr="00E36E01" w:rsidRDefault="00684FB0" w:rsidP="00D644A4">
            <w:pPr>
              <w:keepLines/>
              <w:spacing w:after="100" w:afterAutospacing="1"/>
              <w:rPr>
                <w:rFonts w:cs="Arial"/>
              </w:rPr>
            </w:pPr>
            <w:r>
              <w:rPr>
                <w:rFonts w:cs="Arial"/>
              </w:rPr>
              <w:t xml:space="preserve">Update examples in Annex </w:t>
            </w:r>
            <w:proofErr w:type="spellStart"/>
            <w:r>
              <w:rPr>
                <w:rFonts w:cs="Arial"/>
              </w:rPr>
              <w:t>G as</w:t>
            </w:r>
            <w:proofErr w:type="spellEnd"/>
            <w:r>
              <w:rPr>
                <w:rFonts w:cs="Arial"/>
              </w:rPr>
              <w:t xml:space="preserve"> this has not yet been done during this update.</w:t>
            </w:r>
          </w:p>
        </w:tc>
        <w:tc>
          <w:tcPr>
            <w:tcW w:w="2520" w:type="dxa"/>
            <w:tcBorders>
              <w:top w:val="single" w:sz="4" w:space="0" w:color="auto"/>
              <w:left w:val="single" w:sz="4" w:space="0" w:color="auto"/>
              <w:bottom w:val="single" w:sz="4" w:space="0" w:color="auto"/>
              <w:right w:val="single" w:sz="4" w:space="0" w:color="auto"/>
            </w:tcBorders>
          </w:tcPr>
          <w:p w14:paraId="405013B1" w14:textId="548E346A" w:rsidR="00D644A4" w:rsidRDefault="00684FB0"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5B103BC0" w14:textId="77777777" w:rsidR="00D644A4" w:rsidRDefault="00D644A4"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8D11569" w14:textId="15D8EC1E" w:rsidR="00D644A4" w:rsidRDefault="00684FB0" w:rsidP="00D644A4">
            <w:pPr>
              <w:keepLines/>
            </w:pPr>
            <w:r>
              <w:t>19-Oct-22: BDS: Agree</w:t>
            </w:r>
          </w:p>
        </w:tc>
      </w:tr>
      <w:tr w:rsidR="00F22566" w:rsidRPr="00894B2D" w14:paraId="4CCC2F58" w14:textId="77777777" w:rsidTr="003A73DA">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10FCB258" w14:textId="504123DA" w:rsidR="00F22566" w:rsidRDefault="00F22566" w:rsidP="00D644A4">
            <w:pPr>
              <w:rPr>
                <w:rFonts w:cs="Arial"/>
              </w:rPr>
            </w:pPr>
            <w:r>
              <w:rPr>
                <w:rFonts w:cs="Arial"/>
              </w:rPr>
              <w:t>B</w:t>
            </w:r>
          </w:p>
        </w:tc>
        <w:tc>
          <w:tcPr>
            <w:tcW w:w="1062" w:type="dxa"/>
            <w:tcBorders>
              <w:top w:val="single" w:sz="4" w:space="0" w:color="auto"/>
              <w:left w:val="single" w:sz="4" w:space="0" w:color="auto"/>
              <w:bottom w:val="single" w:sz="4" w:space="0" w:color="auto"/>
              <w:right w:val="single" w:sz="4" w:space="0" w:color="auto"/>
            </w:tcBorders>
          </w:tcPr>
          <w:p w14:paraId="4952A220" w14:textId="1DA07B9F" w:rsidR="00F22566" w:rsidRDefault="00F22566" w:rsidP="00D644A4">
            <w:pPr>
              <w:keepLines/>
              <w:rPr>
                <w:rFonts w:cs="Arial"/>
              </w:rPr>
            </w:pPr>
            <w:r>
              <w:rPr>
                <w:rFonts w:cs="Arial"/>
              </w:rPr>
              <w:t>General</w:t>
            </w:r>
          </w:p>
        </w:tc>
        <w:tc>
          <w:tcPr>
            <w:tcW w:w="684" w:type="dxa"/>
            <w:tcBorders>
              <w:top w:val="single" w:sz="4" w:space="0" w:color="auto"/>
              <w:left w:val="single" w:sz="4" w:space="0" w:color="auto"/>
              <w:bottom w:val="single" w:sz="4" w:space="0" w:color="auto"/>
              <w:right w:val="single" w:sz="4" w:space="0" w:color="auto"/>
            </w:tcBorders>
          </w:tcPr>
          <w:p w14:paraId="02227C65" w14:textId="77777777" w:rsidR="00F22566" w:rsidRPr="00894B2D" w:rsidRDefault="00F22566"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000AEF35" w14:textId="77777777" w:rsidR="00F22566" w:rsidRDefault="00F22566"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E8786CB" w14:textId="23CBD2E5" w:rsidR="00F22566" w:rsidRDefault="00F22566" w:rsidP="00D644A4">
            <w:pPr>
              <w:keepLines/>
              <w:spacing w:after="100" w:afterAutospacing="1"/>
              <w:rPr>
                <w:rFonts w:cs="Arial"/>
              </w:rPr>
            </w:pPr>
            <w:r>
              <w:rPr>
                <w:rFonts w:cs="Arial"/>
              </w:rPr>
              <w:t>Check if more SANA entries need to be added to Annex B</w:t>
            </w:r>
          </w:p>
        </w:tc>
        <w:tc>
          <w:tcPr>
            <w:tcW w:w="2520" w:type="dxa"/>
            <w:tcBorders>
              <w:top w:val="single" w:sz="4" w:space="0" w:color="auto"/>
              <w:left w:val="single" w:sz="4" w:space="0" w:color="auto"/>
              <w:bottom w:val="single" w:sz="4" w:space="0" w:color="auto"/>
              <w:right w:val="single" w:sz="4" w:space="0" w:color="auto"/>
            </w:tcBorders>
          </w:tcPr>
          <w:p w14:paraId="704AEF9B" w14:textId="04B73102" w:rsidR="00F22566" w:rsidRDefault="008950C1"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05D702BA" w14:textId="77777777" w:rsidR="00F22566" w:rsidRDefault="00F22566"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4903EF6" w14:textId="63FE763D" w:rsidR="00F22566" w:rsidRDefault="00F22566" w:rsidP="00D644A4">
            <w:pPr>
              <w:keepLines/>
            </w:pPr>
            <w:r>
              <w:t>20-Oct-22: BDS: Agree</w:t>
            </w:r>
            <w:r w:rsidR="001C4A2B">
              <w:t>, check what has been done in the ODM.</w:t>
            </w:r>
          </w:p>
        </w:tc>
      </w:tr>
      <w:tr w:rsidR="00DA1933" w:rsidRPr="00894B2D" w14:paraId="785630F1" w14:textId="77777777" w:rsidTr="007C5146">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3ED105D9" w14:textId="55B50191" w:rsidR="00DA1933" w:rsidRDefault="00DA1933"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73DA18F7" w14:textId="1C0A0B4B" w:rsidR="00DA1933" w:rsidRDefault="00DA1933" w:rsidP="00D644A4">
            <w:pPr>
              <w:keepLines/>
              <w:rPr>
                <w:rFonts w:cs="Arial"/>
              </w:rPr>
            </w:pPr>
            <w:r>
              <w:rPr>
                <w:rFonts w:cs="Arial"/>
              </w:rPr>
              <w:t>6</w:t>
            </w:r>
          </w:p>
        </w:tc>
        <w:tc>
          <w:tcPr>
            <w:tcW w:w="684" w:type="dxa"/>
            <w:tcBorders>
              <w:top w:val="single" w:sz="4" w:space="0" w:color="auto"/>
              <w:left w:val="single" w:sz="4" w:space="0" w:color="auto"/>
              <w:bottom w:val="single" w:sz="4" w:space="0" w:color="auto"/>
              <w:right w:val="single" w:sz="4" w:space="0" w:color="auto"/>
            </w:tcBorders>
          </w:tcPr>
          <w:p w14:paraId="504123DA" w14:textId="77777777" w:rsidR="00DA1933" w:rsidRPr="00894B2D" w:rsidRDefault="00DA1933"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6E0936B6" w14:textId="77777777" w:rsidR="00DA1933" w:rsidRDefault="00DA1933"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7284E01F" w14:textId="5DECFFC7" w:rsidR="00DA1933" w:rsidRDefault="00DA1933" w:rsidP="00D644A4">
            <w:pPr>
              <w:keepLines/>
              <w:spacing w:after="100" w:afterAutospacing="1"/>
              <w:rPr>
                <w:rFonts w:cs="Arial"/>
              </w:rPr>
            </w:pPr>
            <w:r>
              <w:rPr>
                <w:rFonts w:cs="Arial"/>
              </w:rPr>
              <w:t>Update CDM with new wording for numerical representations worked at the NAV Fall Meetings 2022.</w:t>
            </w:r>
          </w:p>
        </w:tc>
        <w:tc>
          <w:tcPr>
            <w:tcW w:w="2520" w:type="dxa"/>
            <w:tcBorders>
              <w:top w:val="single" w:sz="4" w:space="0" w:color="auto"/>
              <w:left w:val="single" w:sz="4" w:space="0" w:color="auto"/>
              <w:bottom w:val="single" w:sz="4" w:space="0" w:color="auto"/>
              <w:right w:val="single" w:sz="4" w:space="0" w:color="auto"/>
            </w:tcBorders>
          </w:tcPr>
          <w:p w14:paraId="6E96F6C7" w14:textId="757974F8" w:rsidR="00DA1933" w:rsidRDefault="00DA1933"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30861154" w14:textId="77777777" w:rsidR="00DA1933" w:rsidRDefault="00DA1933"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22537FAF" w14:textId="1496E563" w:rsidR="00DA1933" w:rsidRDefault="00DA1933" w:rsidP="00D644A4">
            <w:pPr>
              <w:keepLines/>
            </w:pPr>
            <w:r>
              <w:t>20-Oct-22: BDS: Agree</w:t>
            </w:r>
          </w:p>
        </w:tc>
      </w:tr>
      <w:tr w:rsidR="0060701B" w:rsidRPr="00894B2D" w14:paraId="4E36BA48" w14:textId="77777777" w:rsidTr="0060701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130C9FE4" w14:textId="65831242" w:rsidR="0060701B" w:rsidRDefault="0060701B" w:rsidP="00D644A4">
            <w:pPr>
              <w:rPr>
                <w:rFonts w:cs="Arial"/>
              </w:rPr>
            </w:pPr>
            <w:r>
              <w:rPr>
                <w:rFonts w:cs="Arial"/>
              </w:rPr>
              <w:t>3-2</w:t>
            </w:r>
          </w:p>
        </w:tc>
        <w:tc>
          <w:tcPr>
            <w:tcW w:w="1062" w:type="dxa"/>
            <w:tcBorders>
              <w:top w:val="single" w:sz="4" w:space="0" w:color="auto"/>
              <w:left w:val="single" w:sz="4" w:space="0" w:color="auto"/>
              <w:bottom w:val="single" w:sz="4" w:space="0" w:color="auto"/>
              <w:right w:val="single" w:sz="4" w:space="0" w:color="auto"/>
            </w:tcBorders>
          </w:tcPr>
          <w:p w14:paraId="665EB036" w14:textId="70605EE4" w:rsidR="0060701B" w:rsidRDefault="0060701B" w:rsidP="00D644A4">
            <w:pPr>
              <w:keepLines/>
              <w:rPr>
                <w:rFonts w:cs="Arial"/>
              </w:rPr>
            </w:pPr>
            <w:r>
              <w:rPr>
                <w:rFonts w:cs="Arial"/>
              </w:rPr>
              <w:t>3.2</w:t>
            </w:r>
          </w:p>
        </w:tc>
        <w:tc>
          <w:tcPr>
            <w:tcW w:w="684" w:type="dxa"/>
            <w:tcBorders>
              <w:top w:val="single" w:sz="4" w:space="0" w:color="auto"/>
              <w:left w:val="single" w:sz="4" w:space="0" w:color="auto"/>
              <w:bottom w:val="single" w:sz="4" w:space="0" w:color="auto"/>
              <w:right w:val="single" w:sz="4" w:space="0" w:color="auto"/>
            </w:tcBorders>
          </w:tcPr>
          <w:p w14:paraId="599B0545" w14:textId="7D18A371" w:rsidR="0060701B" w:rsidRPr="00894B2D" w:rsidRDefault="0060701B"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2B26195C" w14:textId="77777777" w:rsidR="0060701B" w:rsidRDefault="0060701B"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6FA7AA79" w14:textId="4D95C36D" w:rsidR="0060701B" w:rsidRDefault="0060701B" w:rsidP="00D644A4">
            <w:pPr>
              <w:keepLines/>
              <w:spacing w:after="100" w:afterAutospacing="1"/>
              <w:rPr>
                <w:rFonts w:cs="Arial"/>
              </w:rPr>
            </w:pPr>
            <w:r>
              <w:rPr>
                <w:rFonts w:cs="Arial"/>
              </w:rPr>
              <w:t xml:space="preserve">Move CLASSIFICATON in header </w:t>
            </w:r>
            <w:proofErr w:type="spellStart"/>
            <w:r>
              <w:rPr>
                <w:rFonts w:cs="Arial"/>
              </w:rPr>
              <w:t>uo</w:t>
            </w:r>
            <w:proofErr w:type="spellEnd"/>
            <w:r>
              <w:rPr>
                <w:rFonts w:cs="Arial"/>
              </w:rPr>
              <w:t xml:space="preserve"> to top under COMMENT field.</w:t>
            </w:r>
          </w:p>
        </w:tc>
        <w:tc>
          <w:tcPr>
            <w:tcW w:w="2520" w:type="dxa"/>
            <w:tcBorders>
              <w:top w:val="single" w:sz="4" w:space="0" w:color="auto"/>
              <w:left w:val="single" w:sz="4" w:space="0" w:color="auto"/>
              <w:bottom w:val="single" w:sz="4" w:space="0" w:color="auto"/>
              <w:right w:val="single" w:sz="4" w:space="0" w:color="auto"/>
            </w:tcBorders>
          </w:tcPr>
          <w:p w14:paraId="0E43CBD0" w14:textId="6B19DAF5" w:rsidR="0060701B" w:rsidRDefault="0060701B"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59EE94BF" w14:textId="77777777" w:rsidR="0060701B" w:rsidRDefault="0060701B"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30CD4758" w14:textId="2C719541" w:rsidR="0060701B" w:rsidRDefault="0060701B" w:rsidP="00D644A4">
            <w:pPr>
              <w:keepLines/>
            </w:pPr>
            <w:r>
              <w:t>09-Nov-22: NAV: Agree</w:t>
            </w:r>
          </w:p>
        </w:tc>
      </w:tr>
      <w:tr w:rsidR="005E44DF" w:rsidRPr="00894B2D" w14:paraId="7D16DE0D" w14:textId="77777777" w:rsidTr="0060701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1195A23B" w14:textId="2582FE0D" w:rsidR="005E44DF" w:rsidRDefault="005E44DF" w:rsidP="00D644A4">
            <w:pPr>
              <w:rPr>
                <w:rFonts w:cs="Arial"/>
              </w:rPr>
            </w:pPr>
          </w:p>
        </w:tc>
        <w:tc>
          <w:tcPr>
            <w:tcW w:w="1062" w:type="dxa"/>
            <w:tcBorders>
              <w:top w:val="single" w:sz="4" w:space="0" w:color="auto"/>
              <w:left w:val="single" w:sz="4" w:space="0" w:color="auto"/>
              <w:bottom w:val="single" w:sz="4" w:space="0" w:color="auto"/>
              <w:right w:val="single" w:sz="4" w:space="0" w:color="auto"/>
            </w:tcBorders>
          </w:tcPr>
          <w:p w14:paraId="347D6669" w14:textId="4CAB75AD" w:rsidR="005E44DF" w:rsidRDefault="005E44DF" w:rsidP="00D644A4">
            <w:pPr>
              <w:keepLines/>
              <w:rPr>
                <w:rFonts w:cs="Arial"/>
              </w:rPr>
            </w:pPr>
            <w:r>
              <w:rPr>
                <w:rFonts w:cs="Arial"/>
              </w:rPr>
              <w:t>General</w:t>
            </w:r>
          </w:p>
        </w:tc>
        <w:tc>
          <w:tcPr>
            <w:tcW w:w="684" w:type="dxa"/>
            <w:tcBorders>
              <w:top w:val="single" w:sz="4" w:space="0" w:color="auto"/>
              <w:left w:val="single" w:sz="4" w:space="0" w:color="auto"/>
              <w:bottom w:val="single" w:sz="4" w:space="0" w:color="auto"/>
              <w:right w:val="single" w:sz="4" w:space="0" w:color="auto"/>
            </w:tcBorders>
          </w:tcPr>
          <w:p w14:paraId="49CE8DBB" w14:textId="77777777" w:rsidR="005E44DF" w:rsidRPr="00894B2D" w:rsidRDefault="005E44DF"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42012A2" w14:textId="77777777" w:rsidR="005E44DF" w:rsidRDefault="005E44DF"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2D778035" w14:textId="1C0FE6B9" w:rsidR="005E44DF" w:rsidRDefault="005E44DF" w:rsidP="00D644A4">
            <w:pPr>
              <w:keepLines/>
              <w:spacing w:after="100" w:afterAutospacing="1"/>
              <w:rPr>
                <w:rFonts w:cs="Arial"/>
              </w:rPr>
            </w:pPr>
            <w:r>
              <w:rPr>
                <w:rFonts w:cs="Arial"/>
              </w:rPr>
              <w:t>Change “Conjunction Data Message CATALOG_NAME references in document to Space Object CATALOG_NAME</w:t>
            </w:r>
          </w:p>
        </w:tc>
        <w:tc>
          <w:tcPr>
            <w:tcW w:w="2520" w:type="dxa"/>
            <w:tcBorders>
              <w:top w:val="single" w:sz="4" w:space="0" w:color="auto"/>
              <w:left w:val="single" w:sz="4" w:space="0" w:color="auto"/>
              <w:bottom w:val="single" w:sz="4" w:space="0" w:color="auto"/>
              <w:right w:val="single" w:sz="4" w:space="0" w:color="auto"/>
            </w:tcBorders>
          </w:tcPr>
          <w:p w14:paraId="5C7E434D" w14:textId="66853A45" w:rsidR="005E44DF" w:rsidRDefault="005E44DF" w:rsidP="00D644A4">
            <w:pPr>
              <w:keepLines/>
              <w:rPr>
                <w:rFonts w:cs="Arial"/>
              </w:rPr>
            </w:pPr>
            <w:r>
              <w:rPr>
                <w:rFonts w:cs="Arial"/>
              </w:rPr>
              <w:t>Brian Swinburne</w:t>
            </w:r>
          </w:p>
        </w:tc>
        <w:tc>
          <w:tcPr>
            <w:tcW w:w="2700" w:type="dxa"/>
            <w:tcBorders>
              <w:top w:val="single" w:sz="4" w:space="0" w:color="auto"/>
              <w:left w:val="single" w:sz="4" w:space="0" w:color="auto"/>
              <w:bottom w:val="single" w:sz="4" w:space="0" w:color="auto"/>
              <w:right w:val="single" w:sz="4" w:space="0" w:color="auto"/>
            </w:tcBorders>
          </w:tcPr>
          <w:p w14:paraId="72E8B6D6" w14:textId="77777777" w:rsidR="005E44DF" w:rsidRDefault="005E44DF"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64BB3616" w14:textId="643093E2" w:rsidR="005E44DF" w:rsidRDefault="005E44DF" w:rsidP="005E44DF">
            <w:pPr>
              <w:keepLines/>
            </w:pPr>
            <w:r>
              <w:t>14-Nov_22: NAV: Agree</w:t>
            </w:r>
          </w:p>
        </w:tc>
      </w:tr>
      <w:tr w:rsidR="00187A1B" w:rsidRPr="00894B2D" w14:paraId="292623B7" w14:textId="77777777" w:rsidTr="0060701B">
        <w:tblPrEx>
          <w:tblLook w:val="04A0" w:firstRow="1" w:lastRow="0" w:firstColumn="1" w:lastColumn="0" w:noHBand="0" w:noVBand="1"/>
        </w:tblPrEx>
        <w:trPr>
          <w:cantSplit/>
          <w:jc w:val="center"/>
        </w:trPr>
        <w:tc>
          <w:tcPr>
            <w:tcW w:w="810" w:type="dxa"/>
            <w:tcBorders>
              <w:top w:val="single" w:sz="4" w:space="0" w:color="auto"/>
              <w:left w:val="single" w:sz="4" w:space="0" w:color="auto"/>
              <w:bottom w:val="single" w:sz="4" w:space="0" w:color="auto"/>
              <w:right w:val="single" w:sz="4" w:space="0" w:color="auto"/>
            </w:tcBorders>
          </w:tcPr>
          <w:p w14:paraId="07DC18B0" w14:textId="380EE068" w:rsidR="00187A1B" w:rsidRDefault="00187A1B" w:rsidP="00D644A4">
            <w:pPr>
              <w:rPr>
                <w:rFonts w:cs="Arial"/>
              </w:rPr>
            </w:pPr>
            <w:r>
              <w:rPr>
                <w:rFonts w:cs="Arial"/>
              </w:rPr>
              <w:t>F-2</w:t>
            </w:r>
          </w:p>
        </w:tc>
        <w:tc>
          <w:tcPr>
            <w:tcW w:w="1062" w:type="dxa"/>
            <w:tcBorders>
              <w:top w:val="single" w:sz="4" w:space="0" w:color="auto"/>
              <w:left w:val="single" w:sz="4" w:space="0" w:color="auto"/>
              <w:bottom w:val="single" w:sz="4" w:space="0" w:color="auto"/>
              <w:right w:val="single" w:sz="4" w:space="0" w:color="auto"/>
            </w:tcBorders>
          </w:tcPr>
          <w:p w14:paraId="21ABC20D" w14:textId="77777777" w:rsidR="00187A1B" w:rsidRDefault="00187A1B"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55402358" w14:textId="77777777" w:rsidR="00187A1B" w:rsidRPr="00894B2D" w:rsidRDefault="00187A1B" w:rsidP="00D644A4">
            <w:pPr>
              <w:keepLines/>
              <w:rPr>
                <w:rFonts w:cs="Arial"/>
              </w:rPr>
            </w:pPr>
          </w:p>
        </w:tc>
        <w:tc>
          <w:tcPr>
            <w:tcW w:w="684" w:type="dxa"/>
            <w:tcBorders>
              <w:top w:val="single" w:sz="4" w:space="0" w:color="auto"/>
              <w:left w:val="single" w:sz="4" w:space="0" w:color="auto"/>
              <w:bottom w:val="single" w:sz="4" w:space="0" w:color="auto"/>
              <w:right w:val="single" w:sz="4" w:space="0" w:color="auto"/>
            </w:tcBorders>
          </w:tcPr>
          <w:p w14:paraId="1898D0C5" w14:textId="77777777" w:rsidR="00187A1B" w:rsidRDefault="00187A1B" w:rsidP="00D644A4">
            <w:pPr>
              <w:rPr>
                <w:rFonts w:cs="Arial"/>
              </w:rPr>
            </w:pPr>
          </w:p>
        </w:tc>
        <w:tc>
          <w:tcPr>
            <w:tcW w:w="3771" w:type="dxa"/>
            <w:tcBorders>
              <w:top w:val="single" w:sz="4" w:space="0" w:color="auto"/>
              <w:left w:val="single" w:sz="4" w:space="0" w:color="auto"/>
              <w:bottom w:val="single" w:sz="4" w:space="0" w:color="auto"/>
              <w:right w:val="single" w:sz="4" w:space="0" w:color="auto"/>
            </w:tcBorders>
          </w:tcPr>
          <w:p w14:paraId="398DDB53" w14:textId="2B356EF5" w:rsidR="00187A1B" w:rsidRDefault="00187A1B" w:rsidP="00D644A4">
            <w:pPr>
              <w:keepLines/>
              <w:spacing w:after="100" w:afterAutospacing="1"/>
              <w:rPr>
                <w:rFonts w:cs="Arial"/>
              </w:rPr>
            </w:pPr>
            <w:r>
              <w:rPr>
                <w:rFonts w:cs="Arial"/>
              </w:rPr>
              <w:t xml:space="preserve">Add clarification to RTN Coordinate Frame </w:t>
            </w:r>
            <w:bookmarkStart w:id="0" w:name="_GoBack"/>
            <w:bookmarkEnd w:id="0"/>
            <w:r>
              <w:rPr>
                <w:rFonts w:cs="Arial"/>
              </w:rPr>
              <w:t>definition with reference to RSW_INERTIAL keyword in SANA.</w:t>
            </w:r>
          </w:p>
        </w:tc>
        <w:tc>
          <w:tcPr>
            <w:tcW w:w="2520" w:type="dxa"/>
            <w:tcBorders>
              <w:top w:val="single" w:sz="4" w:space="0" w:color="auto"/>
              <w:left w:val="single" w:sz="4" w:space="0" w:color="auto"/>
              <w:bottom w:val="single" w:sz="4" w:space="0" w:color="auto"/>
              <w:right w:val="single" w:sz="4" w:space="0" w:color="auto"/>
            </w:tcBorders>
          </w:tcPr>
          <w:p w14:paraId="1223DD1E" w14:textId="4176A0DD" w:rsidR="00187A1B" w:rsidRDefault="00187A1B" w:rsidP="00D644A4">
            <w:pPr>
              <w:keepLines/>
              <w:rPr>
                <w:rFonts w:cs="Arial"/>
              </w:rPr>
            </w:pPr>
            <w:r>
              <w:rPr>
                <w:rFonts w:cs="Arial"/>
              </w:rPr>
              <w:t>Dan Oltrogge</w:t>
            </w:r>
          </w:p>
        </w:tc>
        <w:tc>
          <w:tcPr>
            <w:tcW w:w="2700" w:type="dxa"/>
            <w:tcBorders>
              <w:top w:val="single" w:sz="4" w:space="0" w:color="auto"/>
              <w:left w:val="single" w:sz="4" w:space="0" w:color="auto"/>
              <w:bottom w:val="single" w:sz="4" w:space="0" w:color="auto"/>
              <w:right w:val="single" w:sz="4" w:space="0" w:color="auto"/>
            </w:tcBorders>
          </w:tcPr>
          <w:p w14:paraId="04E672D6" w14:textId="77777777" w:rsidR="00187A1B" w:rsidRDefault="00187A1B" w:rsidP="00D644A4">
            <w:pPr>
              <w:rPr>
                <w:rFonts w:cs="Arial"/>
              </w:rPr>
            </w:pPr>
          </w:p>
        </w:tc>
        <w:tc>
          <w:tcPr>
            <w:tcW w:w="2079" w:type="dxa"/>
            <w:tcBorders>
              <w:top w:val="single" w:sz="4" w:space="0" w:color="auto"/>
              <w:left w:val="single" w:sz="4" w:space="0" w:color="auto"/>
              <w:bottom w:val="single" w:sz="4" w:space="0" w:color="auto"/>
              <w:right w:val="single" w:sz="4" w:space="0" w:color="auto"/>
            </w:tcBorders>
            <w:shd w:val="clear" w:color="auto" w:fill="92D050"/>
          </w:tcPr>
          <w:p w14:paraId="17D0324B" w14:textId="1365FE57" w:rsidR="00187A1B" w:rsidRDefault="00187A1B" w:rsidP="005E44DF">
            <w:pPr>
              <w:keepLines/>
            </w:pPr>
            <w:r>
              <w:t>20-Feb-23: Agree</w:t>
            </w:r>
          </w:p>
        </w:tc>
      </w:tr>
    </w:tbl>
    <w:p w14:paraId="159F9685" w14:textId="77777777" w:rsidR="00AD459E" w:rsidRPr="00903B4C" w:rsidRDefault="00AD459E" w:rsidP="00207FF7">
      <w:pPr>
        <w:tabs>
          <w:tab w:val="left" w:pos="13005"/>
        </w:tabs>
        <w:rPr>
          <w:lang w:val="en-GB"/>
        </w:rPr>
      </w:pPr>
    </w:p>
    <w:sectPr w:rsidR="00AD459E" w:rsidRPr="00903B4C" w:rsidSect="00C635BB">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3E03" w14:textId="77777777" w:rsidR="006C165E" w:rsidRDefault="006C165E">
      <w:r>
        <w:separator/>
      </w:r>
    </w:p>
  </w:endnote>
  <w:endnote w:type="continuationSeparator" w:id="0">
    <w:p w14:paraId="7E24F3A7" w14:textId="77777777" w:rsidR="006C165E" w:rsidRDefault="006C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148D" w14:textId="77777777" w:rsidR="00491B2C" w:rsidRDefault="00491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BC75" w14:textId="7B94113F" w:rsidR="00491B2C" w:rsidRDefault="00491B2C" w:rsidP="00491B2C">
    <w:pPr>
      <w:pStyle w:val="Footer"/>
      <w:jc w:val="center"/>
      <w:rPr>
        <w:sz w:val="16"/>
        <w:szCs w:val="16"/>
      </w:rPr>
    </w:pPr>
  </w:p>
  <w:p w14:paraId="78558654" w14:textId="01786921"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187A1B">
      <w:rPr>
        <w:rStyle w:val="PageNumber"/>
        <w:noProof/>
      </w:rPr>
      <w:t>24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AD46" w14:textId="77777777" w:rsidR="00491B2C" w:rsidRDefault="0049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8954" w14:textId="77777777" w:rsidR="006C165E" w:rsidRDefault="006C165E">
      <w:r>
        <w:separator/>
      </w:r>
    </w:p>
  </w:footnote>
  <w:footnote w:type="continuationSeparator" w:id="0">
    <w:p w14:paraId="0AAA218F" w14:textId="77777777" w:rsidR="006C165E" w:rsidRDefault="006C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02A0" w14:textId="77777777" w:rsidR="00491B2C" w:rsidRDefault="00491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104B" w14:textId="6A6540B3" w:rsidR="00491B2C" w:rsidRDefault="00491B2C" w:rsidP="00491B2C">
    <w:pPr>
      <w:pStyle w:val="Heading1"/>
      <w:rPr>
        <w:bCs/>
        <w:color w:val="3366FF"/>
        <w:sz w:val="22"/>
        <w:lang w:val="fr-FR"/>
      </w:rPr>
    </w:pPr>
  </w:p>
  <w:p w14:paraId="77EE6ABE" w14:textId="0C92A73A" w:rsidR="003E7DFC" w:rsidRPr="004123FE" w:rsidRDefault="003E7DFC" w:rsidP="00C635BB">
    <w:pPr>
      <w:pStyle w:val="Heading1"/>
      <w:rPr>
        <w:bCs/>
        <w:color w:val="3366FF"/>
        <w:sz w:val="22"/>
        <w:lang w:val="fr-FR"/>
      </w:rPr>
    </w:pPr>
    <w:r w:rsidRPr="004123FE">
      <w:rPr>
        <w:bCs/>
        <w:color w:val="3366FF"/>
        <w:sz w:val="22"/>
        <w:lang w:val="fr-FR"/>
      </w:rPr>
      <w:t>COMMENT RESOLUTION MATRIX</w:t>
    </w:r>
    <w:proofErr w:type="gramStart"/>
    <w:r w:rsidRPr="004123FE">
      <w:rPr>
        <w:bCs/>
        <w:color w:val="3366FF"/>
        <w:sz w:val="22"/>
        <w:lang w:val="fr-FR"/>
      </w:rPr>
      <w:t xml:space="preserve">:  </w:t>
    </w:r>
    <w:proofErr w:type="spellStart"/>
    <w:r w:rsidR="001C21B3" w:rsidRPr="004123FE">
      <w:rPr>
        <w:bCs/>
        <w:color w:val="3366FF"/>
        <w:sz w:val="22"/>
        <w:lang w:val="fr-FR"/>
      </w:rPr>
      <w:t>Conjunction</w:t>
    </w:r>
    <w:proofErr w:type="spellEnd"/>
    <w:proofErr w:type="gramEnd"/>
    <w:r w:rsidR="001C21B3" w:rsidRPr="004123FE">
      <w:rPr>
        <w:bCs/>
        <w:color w:val="3366FF"/>
        <w:sz w:val="22"/>
        <w:lang w:val="fr-FR"/>
      </w:rPr>
      <w:t xml:space="preserve"> Data Message P1.0.</w:t>
    </w:r>
    <w:r w:rsidR="00BD038E" w:rsidRPr="004123FE">
      <w:rPr>
        <w:bCs/>
        <w:color w:val="3366FF"/>
        <w:sz w:val="22"/>
        <w:lang w:val="fr-FR"/>
      </w:rPr>
      <w:t>3</w:t>
    </w:r>
    <w:r w:rsidR="00584820" w:rsidRPr="004123FE">
      <w:rPr>
        <w:bCs/>
        <w:color w:val="3366FF"/>
        <w:sz w:val="22"/>
        <w:lang w:val="fr-FR"/>
      </w:rPr>
      <w:t xml:space="preserve"> – </w:t>
    </w:r>
    <w:proofErr w:type="spellStart"/>
    <w:r w:rsidR="00BD038E" w:rsidRPr="004123FE">
      <w:rPr>
        <w:bCs/>
        <w:color w:val="3366FF"/>
        <w:sz w:val="22"/>
        <w:lang w:val="fr-FR"/>
      </w:rPr>
      <w:t>September</w:t>
    </w:r>
    <w:proofErr w:type="spellEnd"/>
    <w:r w:rsidR="00584820" w:rsidRPr="004123FE">
      <w:rPr>
        <w:bCs/>
        <w:color w:val="3366FF"/>
        <w:sz w:val="22"/>
        <w:lang w:val="fr-FR"/>
      </w:rPr>
      <w:t xml:space="preserve"> 202</w:t>
    </w:r>
    <w:r w:rsidR="0074680A" w:rsidRPr="004123FE">
      <w:rPr>
        <w:bCs/>
        <w:color w:val="3366FF"/>
        <w:sz w:val="22"/>
        <w:lang w:val="fr-FR"/>
      </w:rPr>
      <w:t>2</w:t>
    </w:r>
  </w:p>
  <w:p w14:paraId="2366C573" w14:textId="77777777" w:rsidR="00584820" w:rsidRPr="004123FE" w:rsidRDefault="00584820" w:rsidP="00584820">
    <w:pPr>
      <w:rPr>
        <w:lang w:val="fr-FR"/>
      </w:rPr>
    </w:pPr>
  </w:p>
  <w:tbl>
    <w:tblPr>
      <w:tblStyle w:val="TableGrid"/>
      <w:tblW w:w="12888" w:type="dxa"/>
      <w:tblInd w:w="0" w:type="dxa"/>
      <w:tblLook w:val="04A0" w:firstRow="1" w:lastRow="0" w:firstColumn="1" w:lastColumn="0" w:noHBand="0" w:noVBand="1"/>
    </w:tblPr>
    <w:tblGrid>
      <w:gridCol w:w="378"/>
      <w:gridCol w:w="3510"/>
      <w:gridCol w:w="360"/>
      <w:gridCol w:w="2610"/>
      <w:gridCol w:w="360"/>
      <w:gridCol w:w="2430"/>
      <w:gridCol w:w="360"/>
      <w:gridCol w:w="2880"/>
    </w:tblGrid>
    <w:tr w:rsidR="00584820" w:rsidRPr="00D75921" w14:paraId="55A05BC8"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2D050"/>
        </w:tcPr>
        <w:p w14:paraId="3F83FE64" w14:textId="77777777" w:rsidR="00584820" w:rsidRPr="004123FE" w:rsidRDefault="00584820" w:rsidP="00584820">
          <w:pPr>
            <w:rPr>
              <w:lang w:val="fr-FR"/>
            </w:rPr>
          </w:pPr>
        </w:p>
      </w:tc>
      <w:tc>
        <w:tcPr>
          <w:tcW w:w="3510" w:type="dxa"/>
          <w:tcBorders>
            <w:top w:val="nil"/>
            <w:left w:val="single" w:sz="4" w:space="0" w:color="auto"/>
            <w:bottom w:val="nil"/>
            <w:right w:val="single" w:sz="4" w:space="0" w:color="auto"/>
          </w:tcBorders>
          <w:hideMark/>
        </w:tcPr>
        <w:p w14:paraId="45C3241C" w14:textId="77777777" w:rsidR="00584820" w:rsidRPr="00D75921" w:rsidRDefault="00584820" w:rsidP="00584820">
          <w:r w:rsidRPr="00D75921">
            <w:t>Agree with reviewer comment; fixed</w:t>
          </w:r>
        </w:p>
      </w:tc>
      <w:tc>
        <w:tcPr>
          <w:tcW w:w="360" w:type="dxa"/>
          <w:tcBorders>
            <w:top w:val="single" w:sz="4" w:space="0" w:color="auto"/>
            <w:left w:val="single" w:sz="4" w:space="0" w:color="auto"/>
            <w:bottom w:val="single" w:sz="4" w:space="0" w:color="auto"/>
            <w:right w:val="single" w:sz="4" w:space="0" w:color="auto"/>
          </w:tcBorders>
          <w:shd w:val="clear" w:color="auto" w:fill="FFFF00"/>
        </w:tcPr>
        <w:p w14:paraId="6A4D2195" w14:textId="77777777" w:rsidR="00584820" w:rsidRPr="00D75921" w:rsidRDefault="00584820" w:rsidP="00584820"/>
      </w:tc>
      <w:tc>
        <w:tcPr>
          <w:tcW w:w="2610" w:type="dxa"/>
          <w:tcBorders>
            <w:top w:val="nil"/>
            <w:left w:val="single" w:sz="4" w:space="0" w:color="auto"/>
            <w:bottom w:val="nil"/>
            <w:right w:val="single" w:sz="4" w:space="0" w:color="auto"/>
          </w:tcBorders>
          <w:hideMark/>
        </w:tcPr>
        <w:p w14:paraId="2C0E420C" w14:textId="77777777" w:rsidR="00584820" w:rsidRPr="00D75921" w:rsidRDefault="00584820" w:rsidP="00584820">
          <w:r w:rsidRPr="00D75921">
            <w:t>Awaiting input/clarification</w:t>
          </w:r>
        </w:p>
      </w:tc>
      <w:tc>
        <w:tcPr>
          <w:tcW w:w="3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0895EF" w14:textId="77777777" w:rsidR="00584820" w:rsidRPr="00D75921" w:rsidRDefault="00584820" w:rsidP="00584820"/>
      </w:tc>
      <w:tc>
        <w:tcPr>
          <w:tcW w:w="2430" w:type="dxa"/>
          <w:tcBorders>
            <w:top w:val="nil"/>
            <w:left w:val="single" w:sz="4" w:space="0" w:color="auto"/>
            <w:bottom w:val="nil"/>
            <w:right w:val="single" w:sz="4" w:space="0" w:color="auto"/>
          </w:tcBorders>
          <w:hideMark/>
        </w:tcPr>
        <w:p w14:paraId="766CC7EA" w14:textId="77777777" w:rsidR="00584820" w:rsidRPr="00D75921" w:rsidRDefault="00584820" w:rsidP="00584820">
          <w:r w:rsidRPr="00D75921">
            <w:t>Disagree with comment</w:t>
          </w:r>
        </w:p>
      </w:tc>
      <w:tc>
        <w:tcPr>
          <w:tcW w:w="36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3E50E5" w14:textId="77777777" w:rsidR="00584820" w:rsidRPr="00D75921" w:rsidRDefault="00584820" w:rsidP="00584820"/>
      </w:tc>
      <w:tc>
        <w:tcPr>
          <w:tcW w:w="2880" w:type="dxa"/>
          <w:tcBorders>
            <w:top w:val="nil"/>
            <w:left w:val="single" w:sz="4" w:space="0" w:color="auto"/>
            <w:bottom w:val="nil"/>
            <w:right w:val="nil"/>
          </w:tcBorders>
          <w:hideMark/>
        </w:tcPr>
        <w:p w14:paraId="5FB248D1" w14:textId="77777777" w:rsidR="00584820" w:rsidRPr="00D75921" w:rsidRDefault="00584820" w:rsidP="00584820">
          <w:r w:rsidRPr="00D75921">
            <w:t>Requires further discussion</w:t>
          </w:r>
        </w:p>
      </w:tc>
    </w:tr>
    <w:tr w:rsidR="00584820" w:rsidRPr="00D75921" w14:paraId="3C70F232" w14:textId="77777777" w:rsidTr="00584820">
      <w:tc>
        <w:tcPr>
          <w:tcW w:w="3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EDEA0B" w14:textId="77777777" w:rsidR="00584820" w:rsidRPr="00D75921" w:rsidRDefault="00584820" w:rsidP="00584820"/>
      </w:tc>
      <w:tc>
        <w:tcPr>
          <w:tcW w:w="3510" w:type="dxa"/>
          <w:tcBorders>
            <w:top w:val="nil"/>
            <w:left w:val="single" w:sz="4" w:space="0" w:color="auto"/>
            <w:bottom w:val="nil"/>
            <w:right w:val="single" w:sz="4" w:space="0" w:color="auto"/>
          </w:tcBorders>
          <w:hideMark/>
        </w:tcPr>
        <w:p w14:paraId="59384810" w14:textId="77777777" w:rsidR="00584820" w:rsidRPr="00D75921" w:rsidRDefault="00584820" w:rsidP="00584820">
          <w:r w:rsidRPr="00D75921">
            <w:t>Archive comment for future version</w:t>
          </w:r>
        </w:p>
      </w:tc>
      <w:tc>
        <w:tcPr>
          <w:tcW w:w="360" w:type="dxa"/>
          <w:tcBorders>
            <w:top w:val="single" w:sz="4" w:space="0" w:color="auto"/>
            <w:left w:val="single" w:sz="4" w:space="0" w:color="auto"/>
            <w:bottom w:val="single" w:sz="4" w:space="0" w:color="auto"/>
            <w:right w:val="single" w:sz="4" w:space="0" w:color="auto"/>
          </w:tcBorders>
          <w:shd w:val="pct25" w:color="auto" w:fill="auto"/>
        </w:tcPr>
        <w:p w14:paraId="5F31841F" w14:textId="77777777" w:rsidR="00584820" w:rsidRPr="00D75921" w:rsidRDefault="00584820" w:rsidP="00584820"/>
      </w:tc>
      <w:tc>
        <w:tcPr>
          <w:tcW w:w="2610" w:type="dxa"/>
          <w:tcBorders>
            <w:top w:val="nil"/>
            <w:left w:val="single" w:sz="4" w:space="0" w:color="auto"/>
            <w:bottom w:val="nil"/>
            <w:right w:val="nil"/>
          </w:tcBorders>
          <w:hideMark/>
        </w:tcPr>
        <w:p w14:paraId="09A69233" w14:textId="77777777" w:rsidR="00584820" w:rsidRPr="00D75921" w:rsidRDefault="00584820" w:rsidP="00584820">
          <w:r w:rsidRPr="00D75921">
            <w:t>Comment N/A</w:t>
          </w:r>
        </w:p>
      </w:tc>
      <w:tc>
        <w:tcPr>
          <w:tcW w:w="360" w:type="dxa"/>
          <w:tcBorders>
            <w:top w:val="single" w:sz="4" w:space="0" w:color="auto"/>
            <w:left w:val="nil"/>
            <w:bottom w:val="nil"/>
            <w:right w:val="nil"/>
          </w:tcBorders>
        </w:tcPr>
        <w:p w14:paraId="56436872" w14:textId="77777777" w:rsidR="00584820" w:rsidRPr="00D75921" w:rsidRDefault="00584820" w:rsidP="00584820"/>
      </w:tc>
      <w:tc>
        <w:tcPr>
          <w:tcW w:w="2430" w:type="dxa"/>
          <w:tcBorders>
            <w:top w:val="nil"/>
            <w:left w:val="nil"/>
            <w:bottom w:val="nil"/>
            <w:right w:val="nil"/>
          </w:tcBorders>
        </w:tcPr>
        <w:p w14:paraId="730AC6E9" w14:textId="77777777" w:rsidR="00584820" w:rsidRPr="00D75921" w:rsidRDefault="00584820" w:rsidP="00584820"/>
      </w:tc>
      <w:tc>
        <w:tcPr>
          <w:tcW w:w="360" w:type="dxa"/>
          <w:tcBorders>
            <w:top w:val="single" w:sz="4" w:space="0" w:color="auto"/>
            <w:left w:val="nil"/>
            <w:bottom w:val="nil"/>
            <w:right w:val="nil"/>
          </w:tcBorders>
        </w:tcPr>
        <w:p w14:paraId="7F7DCF41" w14:textId="77777777" w:rsidR="00584820" w:rsidRPr="00D75921" w:rsidRDefault="00584820" w:rsidP="00584820"/>
      </w:tc>
      <w:tc>
        <w:tcPr>
          <w:tcW w:w="2880" w:type="dxa"/>
          <w:tcBorders>
            <w:top w:val="nil"/>
            <w:left w:val="nil"/>
            <w:bottom w:val="nil"/>
            <w:right w:val="nil"/>
          </w:tcBorders>
        </w:tcPr>
        <w:p w14:paraId="1884DF23" w14:textId="77777777" w:rsidR="00584820" w:rsidRPr="00D75921" w:rsidRDefault="00584820" w:rsidP="00584820"/>
      </w:tc>
    </w:tr>
  </w:tbl>
  <w:p w14:paraId="3F82E198" w14:textId="77777777" w:rsidR="003E7DFC" w:rsidRPr="00D75921" w:rsidRDefault="003E7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8D9D" w14:textId="77777777" w:rsidR="00491B2C" w:rsidRDefault="0049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7213939"/>
    <w:multiLevelType w:val="hybridMultilevel"/>
    <w:tmpl w:val="D28026C0"/>
    <w:lvl w:ilvl="0" w:tplc="370634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19"/>
  </w:num>
  <w:num w:numId="6">
    <w:abstractNumId w:val="16"/>
  </w:num>
  <w:num w:numId="7">
    <w:abstractNumId w:val="9"/>
  </w:num>
  <w:num w:numId="8">
    <w:abstractNumId w:val="13"/>
  </w:num>
  <w:num w:numId="9">
    <w:abstractNumId w:val="12"/>
  </w:num>
  <w:num w:numId="10">
    <w:abstractNumId w:val="6"/>
  </w:num>
  <w:num w:numId="11">
    <w:abstractNumId w:val="18"/>
  </w:num>
  <w:num w:numId="12">
    <w:abstractNumId w:val="5"/>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11C54"/>
    <w:rsid w:val="0001220C"/>
    <w:rsid w:val="000235CF"/>
    <w:rsid w:val="000301F9"/>
    <w:rsid w:val="00030E06"/>
    <w:rsid w:val="000363E8"/>
    <w:rsid w:val="00036CB5"/>
    <w:rsid w:val="00042304"/>
    <w:rsid w:val="000430A9"/>
    <w:rsid w:val="0004472B"/>
    <w:rsid w:val="00044FA3"/>
    <w:rsid w:val="00047728"/>
    <w:rsid w:val="00053901"/>
    <w:rsid w:val="00057317"/>
    <w:rsid w:val="0005734C"/>
    <w:rsid w:val="00063836"/>
    <w:rsid w:val="00063A48"/>
    <w:rsid w:val="00070C1E"/>
    <w:rsid w:val="000725CD"/>
    <w:rsid w:val="000745CD"/>
    <w:rsid w:val="0007605D"/>
    <w:rsid w:val="00076F69"/>
    <w:rsid w:val="00086A2B"/>
    <w:rsid w:val="00087CEE"/>
    <w:rsid w:val="00087F44"/>
    <w:rsid w:val="00091B25"/>
    <w:rsid w:val="00094BE6"/>
    <w:rsid w:val="000A03B7"/>
    <w:rsid w:val="000B232E"/>
    <w:rsid w:val="000B39E3"/>
    <w:rsid w:val="000B66FA"/>
    <w:rsid w:val="000C59B6"/>
    <w:rsid w:val="000C5D99"/>
    <w:rsid w:val="000C6FB4"/>
    <w:rsid w:val="000D43C6"/>
    <w:rsid w:val="000E7262"/>
    <w:rsid w:val="000F23C0"/>
    <w:rsid w:val="000F4489"/>
    <w:rsid w:val="00113633"/>
    <w:rsid w:val="00120FD9"/>
    <w:rsid w:val="0012518C"/>
    <w:rsid w:val="00125775"/>
    <w:rsid w:val="00125CA6"/>
    <w:rsid w:val="0013511B"/>
    <w:rsid w:val="001434A7"/>
    <w:rsid w:val="00145EE9"/>
    <w:rsid w:val="00146479"/>
    <w:rsid w:val="00151860"/>
    <w:rsid w:val="00156B8E"/>
    <w:rsid w:val="00166CD5"/>
    <w:rsid w:val="00171F07"/>
    <w:rsid w:val="00173C65"/>
    <w:rsid w:val="001804B7"/>
    <w:rsid w:val="001805B6"/>
    <w:rsid w:val="00183183"/>
    <w:rsid w:val="00183942"/>
    <w:rsid w:val="0018562A"/>
    <w:rsid w:val="00187A1B"/>
    <w:rsid w:val="0019177F"/>
    <w:rsid w:val="00195743"/>
    <w:rsid w:val="001A078C"/>
    <w:rsid w:val="001A2616"/>
    <w:rsid w:val="001A2870"/>
    <w:rsid w:val="001A34C7"/>
    <w:rsid w:val="001A39CF"/>
    <w:rsid w:val="001A6675"/>
    <w:rsid w:val="001B0486"/>
    <w:rsid w:val="001B35D7"/>
    <w:rsid w:val="001B68A2"/>
    <w:rsid w:val="001C0CE8"/>
    <w:rsid w:val="001C1B20"/>
    <w:rsid w:val="001C21B3"/>
    <w:rsid w:val="001C4701"/>
    <w:rsid w:val="001C4A2B"/>
    <w:rsid w:val="001D0241"/>
    <w:rsid w:val="001D2E16"/>
    <w:rsid w:val="001E0077"/>
    <w:rsid w:val="001E05A3"/>
    <w:rsid w:val="001E2413"/>
    <w:rsid w:val="001F5D6C"/>
    <w:rsid w:val="00207FF7"/>
    <w:rsid w:val="0021294C"/>
    <w:rsid w:val="00213A3B"/>
    <w:rsid w:val="00222BD5"/>
    <w:rsid w:val="002258BB"/>
    <w:rsid w:val="002263AD"/>
    <w:rsid w:val="00226AB8"/>
    <w:rsid w:val="00226B89"/>
    <w:rsid w:val="00242FD5"/>
    <w:rsid w:val="00246D2C"/>
    <w:rsid w:val="002501C7"/>
    <w:rsid w:val="00260F8C"/>
    <w:rsid w:val="002652FB"/>
    <w:rsid w:val="00272EB8"/>
    <w:rsid w:val="00280554"/>
    <w:rsid w:val="002815F0"/>
    <w:rsid w:val="00281973"/>
    <w:rsid w:val="00282704"/>
    <w:rsid w:val="002833D8"/>
    <w:rsid w:val="00285893"/>
    <w:rsid w:val="0028670E"/>
    <w:rsid w:val="00287C7D"/>
    <w:rsid w:val="00296BAE"/>
    <w:rsid w:val="002A3F12"/>
    <w:rsid w:val="002A6A28"/>
    <w:rsid w:val="002B0F8E"/>
    <w:rsid w:val="002B202A"/>
    <w:rsid w:val="002B3095"/>
    <w:rsid w:val="002B704F"/>
    <w:rsid w:val="002C44D5"/>
    <w:rsid w:val="002C4562"/>
    <w:rsid w:val="002C659C"/>
    <w:rsid w:val="002C71B0"/>
    <w:rsid w:val="002D15A7"/>
    <w:rsid w:val="002D3689"/>
    <w:rsid w:val="002E368A"/>
    <w:rsid w:val="002F4CC8"/>
    <w:rsid w:val="00310484"/>
    <w:rsid w:val="003209FC"/>
    <w:rsid w:val="00332D44"/>
    <w:rsid w:val="00333F63"/>
    <w:rsid w:val="00337FDB"/>
    <w:rsid w:val="00344688"/>
    <w:rsid w:val="003446F4"/>
    <w:rsid w:val="00344EA9"/>
    <w:rsid w:val="00352A14"/>
    <w:rsid w:val="00364592"/>
    <w:rsid w:val="003671C6"/>
    <w:rsid w:val="00367F5D"/>
    <w:rsid w:val="003737CF"/>
    <w:rsid w:val="00377C15"/>
    <w:rsid w:val="00382573"/>
    <w:rsid w:val="0038488C"/>
    <w:rsid w:val="003901CD"/>
    <w:rsid w:val="0039489B"/>
    <w:rsid w:val="00394A08"/>
    <w:rsid w:val="00395B53"/>
    <w:rsid w:val="003A73DA"/>
    <w:rsid w:val="003B48CC"/>
    <w:rsid w:val="003C4F72"/>
    <w:rsid w:val="003D17E4"/>
    <w:rsid w:val="003D5E49"/>
    <w:rsid w:val="003E1A97"/>
    <w:rsid w:val="003E1E3D"/>
    <w:rsid w:val="003E7DFC"/>
    <w:rsid w:val="003F4A33"/>
    <w:rsid w:val="003F5F68"/>
    <w:rsid w:val="004004B4"/>
    <w:rsid w:val="004065F8"/>
    <w:rsid w:val="00407209"/>
    <w:rsid w:val="00410E85"/>
    <w:rsid w:val="004123FE"/>
    <w:rsid w:val="00426CEE"/>
    <w:rsid w:val="004419A2"/>
    <w:rsid w:val="00445953"/>
    <w:rsid w:val="00453E69"/>
    <w:rsid w:val="00455FF0"/>
    <w:rsid w:val="0046147B"/>
    <w:rsid w:val="004627B6"/>
    <w:rsid w:val="0047655F"/>
    <w:rsid w:val="004810E1"/>
    <w:rsid w:val="004912E0"/>
    <w:rsid w:val="00491B2C"/>
    <w:rsid w:val="00493965"/>
    <w:rsid w:val="004A29BE"/>
    <w:rsid w:val="004B5ED0"/>
    <w:rsid w:val="004C1B5C"/>
    <w:rsid w:val="004C406A"/>
    <w:rsid w:val="004C47AC"/>
    <w:rsid w:val="004D5E47"/>
    <w:rsid w:val="004E39DA"/>
    <w:rsid w:val="004E4AA9"/>
    <w:rsid w:val="004F33B0"/>
    <w:rsid w:val="00500066"/>
    <w:rsid w:val="00501583"/>
    <w:rsid w:val="0050215B"/>
    <w:rsid w:val="00515B2E"/>
    <w:rsid w:val="0051693F"/>
    <w:rsid w:val="00520829"/>
    <w:rsid w:val="00527573"/>
    <w:rsid w:val="0053391C"/>
    <w:rsid w:val="005410BD"/>
    <w:rsid w:val="00541DFE"/>
    <w:rsid w:val="00546D51"/>
    <w:rsid w:val="00560ACE"/>
    <w:rsid w:val="0056179C"/>
    <w:rsid w:val="00574830"/>
    <w:rsid w:val="00577FE5"/>
    <w:rsid w:val="00584820"/>
    <w:rsid w:val="00586B5C"/>
    <w:rsid w:val="005875E4"/>
    <w:rsid w:val="005944FB"/>
    <w:rsid w:val="005A3709"/>
    <w:rsid w:val="005A3F17"/>
    <w:rsid w:val="005A772D"/>
    <w:rsid w:val="005B46EF"/>
    <w:rsid w:val="005B7BD1"/>
    <w:rsid w:val="005C4408"/>
    <w:rsid w:val="005C4DA1"/>
    <w:rsid w:val="005C72E2"/>
    <w:rsid w:val="005D0EA1"/>
    <w:rsid w:val="005D6D6B"/>
    <w:rsid w:val="005D6F00"/>
    <w:rsid w:val="005E0AD9"/>
    <w:rsid w:val="005E36E8"/>
    <w:rsid w:val="005E371C"/>
    <w:rsid w:val="005E44DF"/>
    <w:rsid w:val="005E4579"/>
    <w:rsid w:val="005E60B8"/>
    <w:rsid w:val="00604032"/>
    <w:rsid w:val="0060701B"/>
    <w:rsid w:val="00610740"/>
    <w:rsid w:val="00627F2E"/>
    <w:rsid w:val="006374A7"/>
    <w:rsid w:val="00643C7E"/>
    <w:rsid w:val="00644888"/>
    <w:rsid w:val="00645126"/>
    <w:rsid w:val="006521E6"/>
    <w:rsid w:val="00653C10"/>
    <w:rsid w:val="006608FD"/>
    <w:rsid w:val="00662BCB"/>
    <w:rsid w:val="00666847"/>
    <w:rsid w:val="006804B4"/>
    <w:rsid w:val="0068053F"/>
    <w:rsid w:val="00684FB0"/>
    <w:rsid w:val="0068597A"/>
    <w:rsid w:val="006869D8"/>
    <w:rsid w:val="00692A02"/>
    <w:rsid w:val="006A3A3E"/>
    <w:rsid w:val="006A4537"/>
    <w:rsid w:val="006A77EB"/>
    <w:rsid w:val="006B1167"/>
    <w:rsid w:val="006B3E5F"/>
    <w:rsid w:val="006B409B"/>
    <w:rsid w:val="006B5DBB"/>
    <w:rsid w:val="006C165E"/>
    <w:rsid w:val="006C3CBF"/>
    <w:rsid w:val="006C5BF1"/>
    <w:rsid w:val="006C6053"/>
    <w:rsid w:val="006D4860"/>
    <w:rsid w:val="006E1633"/>
    <w:rsid w:val="006F29A9"/>
    <w:rsid w:val="00700B7E"/>
    <w:rsid w:val="007056AA"/>
    <w:rsid w:val="007067B4"/>
    <w:rsid w:val="0071029D"/>
    <w:rsid w:val="0071231B"/>
    <w:rsid w:val="007124E9"/>
    <w:rsid w:val="007150C8"/>
    <w:rsid w:val="0071553B"/>
    <w:rsid w:val="00722E1F"/>
    <w:rsid w:val="0072708C"/>
    <w:rsid w:val="00730EA6"/>
    <w:rsid w:val="007323F2"/>
    <w:rsid w:val="00733352"/>
    <w:rsid w:val="00734E5A"/>
    <w:rsid w:val="00736823"/>
    <w:rsid w:val="00742B25"/>
    <w:rsid w:val="007454EC"/>
    <w:rsid w:val="007460CC"/>
    <w:rsid w:val="0074680A"/>
    <w:rsid w:val="007547D7"/>
    <w:rsid w:val="00754F71"/>
    <w:rsid w:val="00770FD0"/>
    <w:rsid w:val="0077357A"/>
    <w:rsid w:val="007831CD"/>
    <w:rsid w:val="007831EF"/>
    <w:rsid w:val="00783842"/>
    <w:rsid w:val="00787048"/>
    <w:rsid w:val="00787072"/>
    <w:rsid w:val="007929E7"/>
    <w:rsid w:val="00796CAB"/>
    <w:rsid w:val="00796DD0"/>
    <w:rsid w:val="007978DA"/>
    <w:rsid w:val="007A0E94"/>
    <w:rsid w:val="007A0F77"/>
    <w:rsid w:val="007A1443"/>
    <w:rsid w:val="007A4F0D"/>
    <w:rsid w:val="007B307C"/>
    <w:rsid w:val="007B51D5"/>
    <w:rsid w:val="007C3667"/>
    <w:rsid w:val="007C5146"/>
    <w:rsid w:val="007D5F14"/>
    <w:rsid w:val="007E3E95"/>
    <w:rsid w:val="007E509B"/>
    <w:rsid w:val="007E7447"/>
    <w:rsid w:val="007F0C7F"/>
    <w:rsid w:val="007F347A"/>
    <w:rsid w:val="007F381A"/>
    <w:rsid w:val="007F44A4"/>
    <w:rsid w:val="007F78AB"/>
    <w:rsid w:val="00811C73"/>
    <w:rsid w:val="008146CB"/>
    <w:rsid w:val="00816A9F"/>
    <w:rsid w:val="00836273"/>
    <w:rsid w:val="008369F8"/>
    <w:rsid w:val="00836C5A"/>
    <w:rsid w:val="00850C33"/>
    <w:rsid w:val="008520E5"/>
    <w:rsid w:val="00854192"/>
    <w:rsid w:val="00857F55"/>
    <w:rsid w:val="00860D92"/>
    <w:rsid w:val="0086209A"/>
    <w:rsid w:val="00872FFA"/>
    <w:rsid w:val="00873CBF"/>
    <w:rsid w:val="00874BAC"/>
    <w:rsid w:val="00875CCC"/>
    <w:rsid w:val="00882184"/>
    <w:rsid w:val="00885C1C"/>
    <w:rsid w:val="00887F1D"/>
    <w:rsid w:val="0089041D"/>
    <w:rsid w:val="00894B2D"/>
    <w:rsid w:val="008950C1"/>
    <w:rsid w:val="00897F88"/>
    <w:rsid w:val="008A4829"/>
    <w:rsid w:val="008A61F3"/>
    <w:rsid w:val="008B0621"/>
    <w:rsid w:val="008B2C4A"/>
    <w:rsid w:val="008B5BCE"/>
    <w:rsid w:val="008C1804"/>
    <w:rsid w:val="008C1A14"/>
    <w:rsid w:val="008C2810"/>
    <w:rsid w:val="008C3219"/>
    <w:rsid w:val="008C4E3B"/>
    <w:rsid w:val="008D29A2"/>
    <w:rsid w:val="008D7EB9"/>
    <w:rsid w:val="008E12DE"/>
    <w:rsid w:val="008E3BF4"/>
    <w:rsid w:val="008E53A1"/>
    <w:rsid w:val="008E6BF8"/>
    <w:rsid w:val="008F61A7"/>
    <w:rsid w:val="00902C5D"/>
    <w:rsid w:val="00903B4C"/>
    <w:rsid w:val="00910639"/>
    <w:rsid w:val="00911133"/>
    <w:rsid w:val="009168A6"/>
    <w:rsid w:val="00916D86"/>
    <w:rsid w:val="00922251"/>
    <w:rsid w:val="00931DC1"/>
    <w:rsid w:val="009327BF"/>
    <w:rsid w:val="00933CA7"/>
    <w:rsid w:val="00935AE4"/>
    <w:rsid w:val="009428BA"/>
    <w:rsid w:val="00946900"/>
    <w:rsid w:val="009515CD"/>
    <w:rsid w:val="00954908"/>
    <w:rsid w:val="0095620F"/>
    <w:rsid w:val="00963B74"/>
    <w:rsid w:val="0096643C"/>
    <w:rsid w:val="00972D47"/>
    <w:rsid w:val="009738CC"/>
    <w:rsid w:val="00985E14"/>
    <w:rsid w:val="0098780C"/>
    <w:rsid w:val="00991737"/>
    <w:rsid w:val="00993A87"/>
    <w:rsid w:val="009A2C5B"/>
    <w:rsid w:val="009B2231"/>
    <w:rsid w:val="009B3DB9"/>
    <w:rsid w:val="009B4C1A"/>
    <w:rsid w:val="009C501A"/>
    <w:rsid w:val="009C6213"/>
    <w:rsid w:val="009D2487"/>
    <w:rsid w:val="009D2729"/>
    <w:rsid w:val="009D3E80"/>
    <w:rsid w:val="009D4F1F"/>
    <w:rsid w:val="009E291E"/>
    <w:rsid w:val="009E2E94"/>
    <w:rsid w:val="009E314D"/>
    <w:rsid w:val="009E4009"/>
    <w:rsid w:val="009F0873"/>
    <w:rsid w:val="009F4BBF"/>
    <w:rsid w:val="009F64E8"/>
    <w:rsid w:val="009F70A9"/>
    <w:rsid w:val="00A14875"/>
    <w:rsid w:val="00A17A47"/>
    <w:rsid w:val="00A200CD"/>
    <w:rsid w:val="00A23DD1"/>
    <w:rsid w:val="00A26407"/>
    <w:rsid w:val="00A269D2"/>
    <w:rsid w:val="00A30004"/>
    <w:rsid w:val="00A31887"/>
    <w:rsid w:val="00A31A74"/>
    <w:rsid w:val="00A40EE8"/>
    <w:rsid w:val="00A55A87"/>
    <w:rsid w:val="00A568D6"/>
    <w:rsid w:val="00A61E22"/>
    <w:rsid w:val="00A700AD"/>
    <w:rsid w:val="00A91884"/>
    <w:rsid w:val="00A93420"/>
    <w:rsid w:val="00A93465"/>
    <w:rsid w:val="00A96B0D"/>
    <w:rsid w:val="00AA2D33"/>
    <w:rsid w:val="00AA66A7"/>
    <w:rsid w:val="00AB1049"/>
    <w:rsid w:val="00AB234C"/>
    <w:rsid w:val="00AB363E"/>
    <w:rsid w:val="00AB707A"/>
    <w:rsid w:val="00AC02F9"/>
    <w:rsid w:val="00AC1861"/>
    <w:rsid w:val="00AD459E"/>
    <w:rsid w:val="00AD7472"/>
    <w:rsid w:val="00AE2BD5"/>
    <w:rsid w:val="00AE5B08"/>
    <w:rsid w:val="00AF43D0"/>
    <w:rsid w:val="00AF546B"/>
    <w:rsid w:val="00AF5AE5"/>
    <w:rsid w:val="00AF747A"/>
    <w:rsid w:val="00B02B5E"/>
    <w:rsid w:val="00B05829"/>
    <w:rsid w:val="00B05C87"/>
    <w:rsid w:val="00B1008F"/>
    <w:rsid w:val="00B16C0B"/>
    <w:rsid w:val="00B26924"/>
    <w:rsid w:val="00B3559B"/>
    <w:rsid w:val="00B44A35"/>
    <w:rsid w:val="00B46BCD"/>
    <w:rsid w:val="00B568F5"/>
    <w:rsid w:val="00B56FC1"/>
    <w:rsid w:val="00B6039C"/>
    <w:rsid w:val="00B606CD"/>
    <w:rsid w:val="00B741EB"/>
    <w:rsid w:val="00B75213"/>
    <w:rsid w:val="00B836BC"/>
    <w:rsid w:val="00B83A74"/>
    <w:rsid w:val="00B95075"/>
    <w:rsid w:val="00B9611E"/>
    <w:rsid w:val="00B96807"/>
    <w:rsid w:val="00B96DEC"/>
    <w:rsid w:val="00B97D89"/>
    <w:rsid w:val="00BA4278"/>
    <w:rsid w:val="00BB06EB"/>
    <w:rsid w:val="00BB7207"/>
    <w:rsid w:val="00BB7EF0"/>
    <w:rsid w:val="00BC045A"/>
    <w:rsid w:val="00BC3DB9"/>
    <w:rsid w:val="00BC6215"/>
    <w:rsid w:val="00BC6BC3"/>
    <w:rsid w:val="00BC7672"/>
    <w:rsid w:val="00BD038E"/>
    <w:rsid w:val="00BD1A10"/>
    <w:rsid w:val="00BD1AB2"/>
    <w:rsid w:val="00BE15EC"/>
    <w:rsid w:val="00BE6317"/>
    <w:rsid w:val="00BF10B9"/>
    <w:rsid w:val="00BF1A22"/>
    <w:rsid w:val="00BF2F80"/>
    <w:rsid w:val="00BF4D9F"/>
    <w:rsid w:val="00C03101"/>
    <w:rsid w:val="00C13601"/>
    <w:rsid w:val="00C17C0A"/>
    <w:rsid w:val="00C20A82"/>
    <w:rsid w:val="00C2162E"/>
    <w:rsid w:val="00C23868"/>
    <w:rsid w:val="00C26217"/>
    <w:rsid w:val="00C3564D"/>
    <w:rsid w:val="00C46C04"/>
    <w:rsid w:val="00C509B5"/>
    <w:rsid w:val="00C50D89"/>
    <w:rsid w:val="00C54204"/>
    <w:rsid w:val="00C560DC"/>
    <w:rsid w:val="00C6158B"/>
    <w:rsid w:val="00C61E9C"/>
    <w:rsid w:val="00C635BB"/>
    <w:rsid w:val="00C66985"/>
    <w:rsid w:val="00C74496"/>
    <w:rsid w:val="00C74BCD"/>
    <w:rsid w:val="00C8123D"/>
    <w:rsid w:val="00C860E2"/>
    <w:rsid w:val="00C933E5"/>
    <w:rsid w:val="00C95E26"/>
    <w:rsid w:val="00CA00E9"/>
    <w:rsid w:val="00CA22AA"/>
    <w:rsid w:val="00CA6366"/>
    <w:rsid w:val="00CA6658"/>
    <w:rsid w:val="00CC097F"/>
    <w:rsid w:val="00CC1355"/>
    <w:rsid w:val="00CC2C75"/>
    <w:rsid w:val="00CC348E"/>
    <w:rsid w:val="00CC5A6E"/>
    <w:rsid w:val="00CD118A"/>
    <w:rsid w:val="00CD28CB"/>
    <w:rsid w:val="00CD4C6E"/>
    <w:rsid w:val="00CD6ECE"/>
    <w:rsid w:val="00CF1D65"/>
    <w:rsid w:val="00D07C3D"/>
    <w:rsid w:val="00D1417A"/>
    <w:rsid w:val="00D1525B"/>
    <w:rsid w:val="00D16072"/>
    <w:rsid w:val="00D243A7"/>
    <w:rsid w:val="00D37CA6"/>
    <w:rsid w:val="00D41817"/>
    <w:rsid w:val="00D4229D"/>
    <w:rsid w:val="00D46D3C"/>
    <w:rsid w:val="00D53B2B"/>
    <w:rsid w:val="00D56059"/>
    <w:rsid w:val="00D60299"/>
    <w:rsid w:val="00D61C20"/>
    <w:rsid w:val="00D63D12"/>
    <w:rsid w:val="00D644A4"/>
    <w:rsid w:val="00D709D6"/>
    <w:rsid w:val="00D743D2"/>
    <w:rsid w:val="00D75921"/>
    <w:rsid w:val="00D75FD2"/>
    <w:rsid w:val="00D8107F"/>
    <w:rsid w:val="00D81179"/>
    <w:rsid w:val="00D81763"/>
    <w:rsid w:val="00D83D7D"/>
    <w:rsid w:val="00D90110"/>
    <w:rsid w:val="00D918BB"/>
    <w:rsid w:val="00D95187"/>
    <w:rsid w:val="00DA1933"/>
    <w:rsid w:val="00DA729E"/>
    <w:rsid w:val="00DB279E"/>
    <w:rsid w:val="00DB29A7"/>
    <w:rsid w:val="00DB6147"/>
    <w:rsid w:val="00DB6420"/>
    <w:rsid w:val="00DC1679"/>
    <w:rsid w:val="00DD399C"/>
    <w:rsid w:val="00DD47EB"/>
    <w:rsid w:val="00DD5237"/>
    <w:rsid w:val="00DD7FF2"/>
    <w:rsid w:val="00DF36FF"/>
    <w:rsid w:val="00DF3D3E"/>
    <w:rsid w:val="00DF4C16"/>
    <w:rsid w:val="00DF5DA5"/>
    <w:rsid w:val="00DF72AF"/>
    <w:rsid w:val="00E00A11"/>
    <w:rsid w:val="00E0357B"/>
    <w:rsid w:val="00E10844"/>
    <w:rsid w:val="00E12F7A"/>
    <w:rsid w:val="00E1516B"/>
    <w:rsid w:val="00E23B23"/>
    <w:rsid w:val="00E24069"/>
    <w:rsid w:val="00E26788"/>
    <w:rsid w:val="00E31DE3"/>
    <w:rsid w:val="00E40140"/>
    <w:rsid w:val="00E42D71"/>
    <w:rsid w:val="00E5246A"/>
    <w:rsid w:val="00E53820"/>
    <w:rsid w:val="00E61905"/>
    <w:rsid w:val="00E67D63"/>
    <w:rsid w:val="00E71CF7"/>
    <w:rsid w:val="00E72EC6"/>
    <w:rsid w:val="00E76449"/>
    <w:rsid w:val="00E84241"/>
    <w:rsid w:val="00E852BA"/>
    <w:rsid w:val="00E87023"/>
    <w:rsid w:val="00E87786"/>
    <w:rsid w:val="00E907E7"/>
    <w:rsid w:val="00E92D8A"/>
    <w:rsid w:val="00E9373B"/>
    <w:rsid w:val="00E94570"/>
    <w:rsid w:val="00E947EE"/>
    <w:rsid w:val="00E9643F"/>
    <w:rsid w:val="00EA015A"/>
    <w:rsid w:val="00EA1C3C"/>
    <w:rsid w:val="00EA2303"/>
    <w:rsid w:val="00EA521A"/>
    <w:rsid w:val="00EA63BB"/>
    <w:rsid w:val="00EB5361"/>
    <w:rsid w:val="00EC20D7"/>
    <w:rsid w:val="00EC7D60"/>
    <w:rsid w:val="00ED3A51"/>
    <w:rsid w:val="00ED47DD"/>
    <w:rsid w:val="00ED6D6E"/>
    <w:rsid w:val="00EE1788"/>
    <w:rsid w:val="00EE604F"/>
    <w:rsid w:val="00EF2753"/>
    <w:rsid w:val="00F05506"/>
    <w:rsid w:val="00F07488"/>
    <w:rsid w:val="00F22566"/>
    <w:rsid w:val="00F239E4"/>
    <w:rsid w:val="00F242B8"/>
    <w:rsid w:val="00F25848"/>
    <w:rsid w:val="00F31C39"/>
    <w:rsid w:val="00F31E02"/>
    <w:rsid w:val="00F32C6F"/>
    <w:rsid w:val="00F33396"/>
    <w:rsid w:val="00F36BE8"/>
    <w:rsid w:val="00F36E52"/>
    <w:rsid w:val="00F40DDF"/>
    <w:rsid w:val="00F4576A"/>
    <w:rsid w:val="00F46085"/>
    <w:rsid w:val="00F57CA9"/>
    <w:rsid w:val="00F704AE"/>
    <w:rsid w:val="00F808FA"/>
    <w:rsid w:val="00F87B9E"/>
    <w:rsid w:val="00F9586B"/>
    <w:rsid w:val="00F95E74"/>
    <w:rsid w:val="00FA079C"/>
    <w:rsid w:val="00FA609E"/>
    <w:rsid w:val="00FA6F75"/>
    <w:rsid w:val="00FB2461"/>
    <w:rsid w:val="00FB61CA"/>
    <w:rsid w:val="00FB6D8C"/>
    <w:rsid w:val="00FB7FEF"/>
    <w:rsid w:val="00FC1386"/>
    <w:rsid w:val="00FC1C1D"/>
    <w:rsid w:val="00FC4C3E"/>
    <w:rsid w:val="00FC6952"/>
    <w:rsid w:val="00FD196C"/>
    <w:rsid w:val="00FD2EF5"/>
    <w:rsid w:val="00FD4756"/>
    <w:rsid w:val="00FD5781"/>
    <w:rsid w:val="00FD6A8A"/>
    <w:rsid w:val="00FE5D27"/>
    <w:rsid w:val="00FF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7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table" w:styleId="TableGrid">
    <w:name w:val="Table Grid"/>
    <w:basedOn w:val="TableNormal"/>
    <w:uiPriority w:val="59"/>
    <w:rsid w:val="0058482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D118A"/>
    <w:rPr>
      <w:color w:val="605E5C"/>
      <w:shd w:val="clear" w:color="auto" w:fill="E1DFDD"/>
    </w:rPr>
  </w:style>
  <w:style w:type="paragraph" w:styleId="ListParagraph">
    <w:name w:val="List Paragraph"/>
    <w:basedOn w:val="Normal"/>
    <w:uiPriority w:val="34"/>
    <w:qFormat/>
    <w:rsid w:val="00AC1861"/>
    <w:pPr>
      <w:ind w:left="720"/>
      <w:contextualSpacing/>
    </w:pPr>
    <w:rPr>
      <w:rFonts w:eastAsia="Times New Roman"/>
    </w:rPr>
  </w:style>
  <w:style w:type="character" w:customStyle="1" w:styleId="markedcontent">
    <w:name w:val="markedcontent"/>
    <w:basedOn w:val="DefaultParagraphFont"/>
    <w:rsid w:val="00935AE4"/>
  </w:style>
  <w:style w:type="character" w:styleId="FollowedHyperlink">
    <w:name w:val="FollowedHyperlink"/>
    <w:basedOn w:val="DefaultParagraphFont"/>
    <w:uiPriority w:val="99"/>
    <w:semiHidden/>
    <w:unhideWhenUsed/>
    <w:rsid w:val="00412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4820">
      <w:bodyDiv w:val="1"/>
      <w:marLeft w:val="0"/>
      <w:marRight w:val="0"/>
      <w:marTop w:val="0"/>
      <w:marBottom w:val="0"/>
      <w:divBdr>
        <w:top w:val="none" w:sz="0" w:space="0" w:color="auto"/>
        <w:left w:val="none" w:sz="0" w:space="0" w:color="auto"/>
        <w:bottom w:val="none" w:sz="0" w:space="0" w:color="auto"/>
        <w:right w:val="none" w:sz="0" w:space="0" w:color="auto"/>
      </w:divBdr>
    </w:div>
    <w:div w:id="173764253">
      <w:bodyDiv w:val="1"/>
      <w:marLeft w:val="0"/>
      <w:marRight w:val="0"/>
      <w:marTop w:val="0"/>
      <w:marBottom w:val="0"/>
      <w:divBdr>
        <w:top w:val="none" w:sz="0" w:space="0" w:color="auto"/>
        <w:left w:val="none" w:sz="0" w:space="0" w:color="auto"/>
        <w:bottom w:val="none" w:sz="0" w:space="0" w:color="auto"/>
        <w:right w:val="none" w:sz="0" w:space="0" w:color="auto"/>
      </w:divBdr>
    </w:div>
    <w:div w:id="25424514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3406962">
      <w:bodyDiv w:val="1"/>
      <w:marLeft w:val="0"/>
      <w:marRight w:val="0"/>
      <w:marTop w:val="0"/>
      <w:marBottom w:val="0"/>
      <w:divBdr>
        <w:top w:val="none" w:sz="0" w:space="0" w:color="auto"/>
        <w:left w:val="none" w:sz="0" w:space="0" w:color="auto"/>
        <w:bottom w:val="none" w:sz="0" w:space="0" w:color="auto"/>
        <w:right w:val="none" w:sz="0" w:space="0" w:color="auto"/>
      </w:divBdr>
    </w:div>
    <w:div w:id="477694030">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85013206">
      <w:bodyDiv w:val="1"/>
      <w:marLeft w:val="0"/>
      <w:marRight w:val="0"/>
      <w:marTop w:val="0"/>
      <w:marBottom w:val="0"/>
      <w:divBdr>
        <w:top w:val="none" w:sz="0" w:space="0" w:color="auto"/>
        <w:left w:val="none" w:sz="0" w:space="0" w:color="auto"/>
        <w:bottom w:val="none" w:sz="0" w:space="0" w:color="auto"/>
        <w:right w:val="none" w:sz="0" w:space="0" w:color="auto"/>
      </w:divBdr>
    </w:div>
    <w:div w:id="857936721">
      <w:bodyDiv w:val="1"/>
      <w:marLeft w:val="0"/>
      <w:marRight w:val="0"/>
      <w:marTop w:val="0"/>
      <w:marBottom w:val="0"/>
      <w:divBdr>
        <w:top w:val="none" w:sz="0" w:space="0" w:color="auto"/>
        <w:left w:val="none" w:sz="0" w:space="0" w:color="auto"/>
        <w:bottom w:val="none" w:sz="0" w:space="0" w:color="auto"/>
        <w:right w:val="none" w:sz="0" w:space="0" w:color="auto"/>
      </w:divBdr>
    </w:div>
    <w:div w:id="988291873">
      <w:bodyDiv w:val="1"/>
      <w:marLeft w:val="0"/>
      <w:marRight w:val="0"/>
      <w:marTop w:val="0"/>
      <w:marBottom w:val="0"/>
      <w:divBdr>
        <w:top w:val="none" w:sz="0" w:space="0" w:color="auto"/>
        <w:left w:val="none" w:sz="0" w:space="0" w:color="auto"/>
        <w:bottom w:val="none" w:sz="0" w:space="0" w:color="auto"/>
        <w:right w:val="none" w:sz="0" w:space="0" w:color="auto"/>
      </w:divBdr>
    </w:div>
    <w:div w:id="1036004459">
      <w:bodyDiv w:val="1"/>
      <w:marLeft w:val="0"/>
      <w:marRight w:val="0"/>
      <w:marTop w:val="0"/>
      <w:marBottom w:val="0"/>
      <w:divBdr>
        <w:top w:val="none" w:sz="0" w:space="0" w:color="auto"/>
        <w:left w:val="none" w:sz="0" w:space="0" w:color="auto"/>
        <w:bottom w:val="none" w:sz="0" w:space="0" w:color="auto"/>
        <w:right w:val="none" w:sz="0" w:space="0" w:color="auto"/>
      </w:divBdr>
    </w:div>
    <w:div w:id="1175605691">
      <w:bodyDiv w:val="1"/>
      <w:marLeft w:val="0"/>
      <w:marRight w:val="0"/>
      <w:marTop w:val="0"/>
      <w:marBottom w:val="0"/>
      <w:divBdr>
        <w:top w:val="none" w:sz="0" w:space="0" w:color="auto"/>
        <w:left w:val="none" w:sz="0" w:space="0" w:color="auto"/>
        <w:bottom w:val="none" w:sz="0" w:space="0" w:color="auto"/>
        <w:right w:val="none" w:sz="0" w:space="0" w:color="auto"/>
      </w:divBdr>
    </w:div>
    <w:div w:id="1402100963">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9008595">
      <w:bodyDiv w:val="1"/>
      <w:marLeft w:val="0"/>
      <w:marRight w:val="0"/>
      <w:marTop w:val="0"/>
      <w:marBottom w:val="0"/>
      <w:divBdr>
        <w:top w:val="none" w:sz="0" w:space="0" w:color="auto"/>
        <w:left w:val="none" w:sz="0" w:space="0" w:color="auto"/>
        <w:bottom w:val="none" w:sz="0" w:space="0" w:color="auto"/>
        <w:right w:val="none" w:sz="0" w:space="0" w:color="auto"/>
      </w:divBdr>
    </w:div>
    <w:div w:id="1826312237">
      <w:bodyDiv w:val="1"/>
      <w:marLeft w:val="0"/>
      <w:marRight w:val="0"/>
      <w:marTop w:val="0"/>
      <w:marBottom w:val="0"/>
      <w:divBdr>
        <w:top w:val="none" w:sz="0" w:space="0" w:color="auto"/>
        <w:left w:val="none" w:sz="0" w:space="0" w:color="auto"/>
        <w:bottom w:val="none" w:sz="0" w:space="0" w:color="auto"/>
        <w:right w:val="none" w:sz="0" w:space="0" w:color="auto"/>
      </w:divBdr>
    </w:div>
    <w:div w:id="1853177156">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010062758">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aregistry.org/r/ndmxml/ndmxml-2.0-master.xs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naregistry.org/r/ndmxml/ndmxml-2.0-cdm-1.0.xs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ndmxml/ndmxml-2.0-cdm-1.0.xsd" TargetMode="External"/><Relationship Id="rId5" Type="http://schemas.openxmlformats.org/officeDocument/2006/relationships/numbering" Target="numbering.xml"/><Relationship Id="rId15" Type="http://schemas.openxmlformats.org/officeDocument/2006/relationships/hyperlink" Target="https://sanaregistry.org/r/celestial_body_reference_fram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aregistry.org/r/orbit_cen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457D28AC-970E-4988-BE00-2980CB36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3366</Words>
  <Characters>19189</Characters>
  <Application>Microsoft Office Word</Application>
  <DocSecurity>0</DocSecurity>
  <Lines>159</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Swinburne, Brian [UK]</cp:lastModifiedBy>
  <cp:revision>5</cp:revision>
  <cp:lastPrinted>2003-02-28T21:24:00Z</cp:lastPrinted>
  <dcterms:created xsi:type="dcterms:W3CDTF">2022-12-14T15:06:00Z</dcterms:created>
  <dcterms:modified xsi:type="dcterms:W3CDTF">2023-02-20T09:23:00Z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y fmtid="{D5CDD505-2E9C-101B-9397-08002B2CF9AE}" pid="3" name="TitusGUID">
    <vt:lpwstr>7c4f8ad7-e22f-412e-bf24-15eeab1ab872</vt:lpwstr>
  </property>
  <property fmtid="{D5CDD505-2E9C-101B-9397-08002B2CF9AE}" pid="4" name="LABEL">
    <vt:lpwstr>N</vt:lpwstr>
  </property>
  <property fmtid="{D5CDD505-2E9C-101B-9397-08002B2CF9AE}" pid="5" name="Visual">
    <vt:lpwstr>0</vt:lpwstr>
  </property>
</Properties>
</file>