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84B23" w14:textId="77777777" w:rsidR="005637A3" w:rsidRPr="00480897" w:rsidRDefault="006C430B" w:rsidP="005637A3">
      <w:pPr>
        <w:pStyle w:val="CvrLogo"/>
      </w:pPr>
      <w:bookmarkStart w:id="0" w:name="_GoBack"/>
      <w:bookmarkEnd w:id="0"/>
      <w:r>
        <w:rPr>
          <w:noProof/>
        </w:rPr>
        <w:drawing>
          <wp:inline distT="0" distB="0" distL="0" distR="0" wp14:anchorId="21AD01E3" wp14:editId="052E1445">
            <wp:extent cx="4263390" cy="76581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63390" cy="765810"/>
                    </a:xfrm>
                    <a:prstGeom prst="rect">
                      <a:avLst/>
                    </a:prstGeom>
                    <a:noFill/>
                    <a:ln w="9525">
                      <a:noFill/>
                      <a:miter lim="800000"/>
                      <a:headEnd/>
                      <a:tailEnd/>
                    </a:ln>
                  </pic:spPr>
                </pic:pic>
              </a:graphicData>
            </a:graphic>
          </wp:inline>
        </w:drawing>
      </w:r>
    </w:p>
    <w:p w14:paraId="272753CF" w14:textId="77777777" w:rsidR="005637A3" w:rsidRPr="00DF3E57" w:rsidRDefault="005637A3" w:rsidP="005637A3">
      <w:pPr>
        <w:pStyle w:val="CvrSeries"/>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5637A3" w14:paraId="2E8D72D6" w14:textId="77777777" w:rsidTr="008E796B">
        <w:trPr>
          <w:cantSplit/>
          <w:trHeight w:hRule="exact" w:val="2880"/>
          <w:jc w:val="center"/>
        </w:trPr>
        <w:tc>
          <w:tcPr>
            <w:tcW w:w="7560" w:type="dxa"/>
            <w:vAlign w:val="center"/>
          </w:tcPr>
          <w:p w14:paraId="2AC6FABA" w14:textId="52CDF954" w:rsidR="005637A3" w:rsidRPr="009D6E48" w:rsidRDefault="00CC3365" w:rsidP="001C34BD">
            <w:pPr>
              <w:pStyle w:val="CvrTitle"/>
              <w:spacing w:before="0" w:line="240" w:lineRule="auto"/>
              <w:rPr>
                <w:rFonts w:ascii="Arial" w:hAnsi="Arial" w:cs="Arial"/>
                <w:sz w:val="44"/>
              </w:rPr>
            </w:pPr>
            <w:r>
              <w:rPr>
                <w:rFonts w:ascii="Arial" w:hAnsi="Arial" w:cs="Arial"/>
              </w:rPr>
              <w:t>Attitude</w:t>
            </w:r>
            <w:r w:rsidR="00994191">
              <w:rPr>
                <w:rFonts w:ascii="Arial" w:hAnsi="Arial" w:cs="Arial"/>
              </w:rPr>
              <w:t xml:space="preserve"> Data Message test</w:t>
            </w:r>
            <w:r w:rsidR="00ED2EED">
              <w:rPr>
                <w:rFonts w:ascii="Arial" w:hAnsi="Arial" w:cs="Arial"/>
              </w:rPr>
              <w:t xml:space="preserve"> </w:t>
            </w:r>
            <w:r w:rsidR="00994191">
              <w:rPr>
                <w:rFonts w:ascii="Arial" w:hAnsi="Arial" w:cs="Arial"/>
              </w:rPr>
              <w:t>Plan</w:t>
            </w:r>
            <w:r w:rsidR="00ED2EED">
              <w:rPr>
                <w:rFonts w:ascii="Arial" w:hAnsi="Arial" w:cs="Arial"/>
              </w:rPr>
              <w:t>/</w:t>
            </w:r>
            <w:r w:rsidR="00994191">
              <w:rPr>
                <w:rFonts w:ascii="Arial" w:hAnsi="Arial" w:cs="Arial"/>
              </w:rPr>
              <w:t>Report</w:t>
            </w:r>
          </w:p>
        </w:tc>
      </w:tr>
    </w:tbl>
    <w:p w14:paraId="037B373D" w14:textId="77777777" w:rsidR="005637A3" w:rsidRPr="00607FD5" w:rsidRDefault="005637A3" w:rsidP="00607FD5">
      <w:pPr>
        <w:pStyle w:val="CvrDocType"/>
      </w:pPr>
      <w:r w:rsidRPr="00607FD5">
        <w:t>CCSDS Record</w:t>
      </w:r>
    </w:p>
    <w:p w14:paraId="2902DB2E" w14:textId="49DFB976" w:rsidR="005637A3" w:rsidRPr="00CE6B90" w:rsidRDefault="009B18D2" w:rsidP="005637A3">
      <w:pPr>
        <w:pStyle w:val="CvrDocNo"/>
      </w:pPr>
      <w:r>
        <w:fldChar w:fldCharType="begin"/>
      </w:r>
      <w:r w:rsidR="00AD1869">
        <w:instrText xml:space="preserve"> DOCPROPERTY "Document Number" \* MERGEFORMAT </w:instrText>
      </w:r>
      <w:r>
        <w:fldChar w:fldCharType="separate"/>
      </w:r>
      <w:r w:rsidR="00FA12AA">
        <w:t>CCSDS 504.2-Y-1</w:t>
      </w:r>
      <w:r>
        <w:fldChar w:fldCharType="end"/>
      </w:r>
      <w:r w:rsidR="00AD1869">
        <w:t xml:space="preserve"> </w:t>
      </w:r>
    </w:p>
    <w:p w14:paraId="6D9F3A24" w14:textId="77777777" w:rsidR="005637A3" w:rsidRDefault="005637A3" w:rsidP="005637A3">
      <w:pPr>
        <w:pStyle w:val="CvrColor"/>
      </w:pPr>
      <w:r>
        <w:t>Yellow Book</w:t>
      </w:r>
    </w:p>
    <w:p w14:paraId="10866D65" w14:textId="30F19753" w:rsidR="005637A3" w:rsidRPr="00287892" w:rsidRDefault="0088795A" w:rsidP="00287892">
      <w:pPr>
        <w:pStyle w:val="CvrDate"/>
      </w:pPr>
      <w:r>
        <w:fldChar w:fldCharType="begin"/>
      </w:r>
      <w:r>
        <w:instrText xml:space="preserve"> DOCPROPERTY "Issue Date" \* MERGEFORMAT </w:instrText>
      </w:r>
      <w:r>
        <w:fldChar w:fldCharType="separate"/>
      </w:r>
      <w:r w:rsidR="00FA12AA">
        <w:t>December 2022</w:t>
      </w:r>
      <w:r>
        <w:fldChar w:fldCharType="end"/>
      </w:r>
    </w:p>
    <w:p w14:paraId="101F67FA" w14:textId="77777777" w:rsidR="005637A3" w:rsidRDefault="005637A3" w:rsidP="005637A3">
      <w:pPr>
        <w:sectPr w:rsidR="005637A3" w:rsidSect="005637A3">
          <w:type w:val="continuous"/>
          <w:pgSz w:w="12240" w:h="15840" w:code="1"/>
          <w:pgMar w:top="720" w:right="1440" w:bottom="1440" w:left="1440" w:header="180" w:footer="180" w:gutter="0"/>
          <w:cols w:space="720"/>
          <w:docGrid w:linePitch="360"/>
        </w:sectPr>
      </w:pPr>
    </w:p>
    <w:p w14:paraId="1FE4A2B6" w14:textId="77777777" w:rsidR="00696E90" w:rsidRDefault="00696E90" w:rsidP="00696E90">
      <w:pPr>
        <w:pStyle w:val="CenteredHeading"/>
      </w:pPr>
      <w:r>
        <w:lastRenderedPageBreak/>
        <w:t>FOREWORD</w:t>
      </w:r>
    </w:p>
    <w:p w14:paraId="2142DF22" w14:textId="77777777" w:rsidR="00994191" w:rsidRPr="00994191" w:rsidRDefault="00994191" w:rsidP="00994191"/>
    <w:p w14:paraId="1D76EBFA" w14:textId="3203AEB6" w:rsidR="00696E90" w:rsidRPr="006D0912" w:rsidRDefault="00994191" w:rsidP="00994191">
      <w:pPr>
        <w:autoSpaceDE w:val="0"/>
        <w:autoSpaceDN w:val="0"/>
        <w:adjustRightInd w:val="0"/>
        <w:spacing w:before="0" w:line="240" w:lineRule="auto"/>
        <w:jc w:val="left"/>
      </w:pPr>
      <w:r w:rsidRPr="006D0912">
        <w:t xml:space="preserve">This document records the plans for prototype testing and results of that testing for the </w:t>
      </w:r>
      <w:r w:rsidR="009D0FD2">
        <w:t>Attitude</w:t>
      </w:r>
      <w:r w:rsidR="009D0FD2" w:rsidRPr="006D0912">
        <w:t xml:space="preserve"> </w:t>
      </w:r>
      <w:r w:rsidR="00E64C96" w:rsidRPr="006D0912">
        <w:t>D</w:t>
      </w:r>
      <w:r w:rsidR="00D222C5" w:rsidRPr="006D0912">
        <w:t>ata Message</w:t>
      </w:r>
      <w:r w:rsidR="00E64C96" w:rsidRPr="006D0912">
        <w:t xml:space="preserve">, CCSDS </w:t>
      </w:r>
      <w:r w:rsidR="00D94152" w:rsidRPr="00FA12AA">
        <w:t>504</w:t>
      </w:r>
      <w:r w:rsidR="00E64C96" w:rsidRPr="00FA12AA">
        <w:t>.0-</w:t>
      </w:r>
      <w:r w:rsidR="00D94152" w:rsidRPr="00FA12AA">
        <w:t>P</w:t>
      </w:r>
      <w:r w:rsidR="00E64C96" w:rsidRPr="00FA12AA">
        <w:t>-</w:t>
      </w:r>
      <w:r w:rsidR="00BD3A5B" w:rsidRPr="00FA12AA">
        <w:t>2.0</w:t>
      </w:r>
      <w:r w:rsidR="00E64C96" w:rsidRPr="00FA12AA">
        <w:t>,</w:t>
      </w:r>
      <w:r w:rsidRPr="006D0912">
        <w:t xml:space="preserve"> </w:t>
      </w:r>
      <w:r w:rsidR="00B45095">
        <w:t>Pink</w:t>
      </w:r>
      <w:r w:rsidR="00B45095" w:rsidRPr="006D0912">
        <w:t xml:space="preserve"> </w:t>
      </w:r>
      <w:r w:rsidRPr="006D0912">
        <w:t>Book. As a record of prototype testing, it is expected that</w:t>
      </w:r>
      <w:r w:rsidR="00E64C96" w:rsidRPr="006D0912">
        <w:t xml:space="preserve"> </w:t>
      </w:r>
      <w:r w:rsidRPr="006D0912">
        <w:t xml:space="preserve">expansion, deletion, or modification of this document will </w:t>
      </w:r>
      <w:r w:rsidRPr="006D0912">
        <w:rPr>
          <w:b/>
          <w:bCs/>
        </w:rPr>
        <w:t xml:space="preserve">not </w:t>
      </w:r>
      <w:r w:rsidRPr="006D0912">
        <w:t xml:space="preserve">occur. This document is </w:t>
      </w:r>
      <w:r w:rsidR="00696E90" w:rsidRPr="006D0912">
        <w:t xml:space="preserve">subject to CCSDS document management and change control procedures, which are defined in the </w:t>
      </w:r>
      <w:r w:rsidR="009F082B">
        <w:rPr>
          <w:i/>
          <w:iCs/>
        </w:rPr>
        <w:t>Organization and Processes</w:t>
      </w:r>
      <w:r w:rsidR="009F082B" w:rsidRPr="006D0912">
        <w:rPr>
          <w:i/>
          <w:iCs/>
        </w:rPr>
        <w:t xml:space="preserve"> for the Consultative Committee for Space Data Systems</w:t>
      </w:r>
      <w:r w:rsidR="00696E90" w:rsidRPr="006D0912">
        <w:t>.  Current versions of CCSDS documents are maintained at the CCSDS Web site:</w:t>
      </w:r>
    </w:p>
    <w:p w14:paraId="76479A60" w14:textId="3F470E5D" w:rsidR="00696E90" w:rsidRDefault="0088795A" w:rsidP="00696E90">
      <w:pPr>
        <w:jc w:val="center"/>
      </w:pPr>
      <w:hyperlink r:id="rId12" w:history="1">
        <w:r w:rsidR="0037760A" w:rsidRPr="0037760A">
          <w:rPr>
            <w:rStyle w:val="Hyperlink"/>
          </w:rPr>
          <w:t>http://www</w:t>
        </w:r>
        <w:r w:rsidR="0037760A" w:rsidRPr="00C722C2">
          <w:rPr>
            <w:rStyle w:val="Hyperlink"/>
          </w:rPr>
          <w:t>.ccsds.org</w:t>
        </w:r>
      </w:hyperlink>
    </w:p>
    <w:p w14:paraId="33FA5CCC" w14:textId="77777777" w:rsidR="002F2CE9" w:rsidRPr="006D0912" w:rsidRDefault="00696E90" w:rsidP="00696E90">
      <w:r w:rsidRPr="006D0912">
        <w:t>Questions relating to the contents or status of this document should be addressed to the CCSDS Secretariat at the address indicated on page i.</w:t>
      </w:r>
    </w:p>
    <w:p w14:paraId="26C6C4C5" w14:textId="77777777" w:rsidR="008E796B" w:rsidRDefault="008E796B" w:rsidP="008E796B">
      <w:pPr>
        <w:pageBreakBefore/>
      </w:pPr>
      <w:r>
        <w:lastRenderedPageBreak/>
        <w:t>At time of publication, the active Member and Observer Agencies of the CCSDS were:</w:t>
      </w:r>
    </w:p>
    <w:p w14:paraId="3277780F" w14:textId="77777777" w:rsidR="008E796B" w:rsidRDefault="008E796B" w:rsidP="008E796B">
      <w:pPr>
        <w:spacing w:before="0"/>
      </w:pPr>
    </w:p>
    <w:p w14:paraId="2C459DA9" w14:textId="77777777" w:rsidR="008E796B" w:rsidRDefault="008E796B" w:rsidP="008E796B">
      <w:pPr>
        <w:spacing w:before="0"/>
      </w:pPr>
      <w:r>
        <w:rPr>
          <w:u w:val="single"/>
        </w:rPr>
        <w:t>Member Agencies</w:t>
      </w:r>
    </w:p>
    <w:p w14:paraId="05BE1771" w14:textId="77777777" w:rsidR="008E796B" w:rsidRDefault="008E796B" w:rsidP="008E796B">
      <w:pPr>
        <w:spacing w:before="0"/>
      </w:pPr>
    </w:p>
    <w:p w14:paraId="6896029F" w14:textId="77777777" w:rsidR="008E796B" w:rsidRPr="00064A7B" w:rsidRDefault="008E796B" w:rsidP="008E796B">
      <w:pPr>
        <w:pStyle w:val="List"/>
        <w:numPr>
          <w:ilvl w:val="0"/>
          <w:numId w:val="25"/>
        </w:numPr>
        <w:tabs>
          <w:tab w:val="clear" w:pos="360"/>
          <w:tab w:val="num" w:pos="748"/>
        </w:tabs>
        <w:spacing w:before="0"/>
        <w:ind w:left="748"/>
        <w:jc w:val="left"/>
        <w:rPr>
          <w:lang w:val="it-IT"/>
        </w:rPr>
      </w:pPr>
      <w:r w:rsidRPr="00064A7B">
        <w:rPr>
          <w:lang w:val="it-IT"/>
        </w:rPr>
        <w:t>Agenzia Spaziale Italiana (ASI)/Italy.</w:t>
      </w:r>
    </w:p>
    <w:p w14:paraId="5DEF6CEB" w14:textId="77777777" w:rsidR="008E796B" w:rsidRDefault="008E796B" w:rsidP="008E796B">
      <w:pPr>
        <w:pStyle w:val="List"/>
        <w:numPr>
          <w:ilvl w:val="0"/>
          <w:numId w:val="25"/>
        </w:numPr>
        <w:tabs>
          <w:tab w:val="clear" w:pos="360"/>
          <w:tab w:val="num" w:pos="748"/>
        </w:tabs>
        <w:spacing w:before="0"/>
        <w:ind w:left="748"/>
        <w:jc w:val="left"/>
      </w:pPr>
      <w:r>
        <w:t>British National Space Centre (BNSC)/United Kingdom.</w:t>
      </w:r>
    </w:p>
    <w:p w14:paraId="4532676F" w14:textId="77777777" w:rsidR="008E796B" w:rsidRDefault="008E796B" w:rsidP="008E796B">
      <w:pPr>
        <w:pStyle w:val="List"/>
        <w:numPr>
          <w:ilvl w:val="0"/>
          <w:numId w:val="25"/>
        </w:numPr>
        <w:tabs>
          <w:tab w:val="clear" w:pos="360"/>
          <w:tab w:val="num" w:pos="748"/>
        </w:tabs>
        <w:spacing w:before="0"/>
        <w:ind w:left="748"/>
        <w:jc w:val="left"/>
      </w:pPr>
      <w:r>
        <w:t>Canadian Space Agency (CSA)/Canada.</w:t>
      </w:r>
    </w:p>
    <w:p w14:paraId="39B6F507" w14:textId="3B56AE13" w:rsidR="008E796B" w:rsidRPr="00064A7B" w:rsidRDefault="008E796B" w:rsidP="008E796B">
      <w:pPr>
        <w:pStyle w:val="List"/>
        <w:numPr>
          <w:ilvl w:val="0"/>
          <w:numId w:val="25"/>
        </w:numPr>
        <w:tabs>
          <w:tab w:val="clear" w:pos="360"/>
          <w:tab w:val="num" w:pos="748"/>
        </w:tabs>
        <w:spacing w:before="0"/>
        <w:ind w:left="748"/>
        <w:jc w:val="left"/>
        <w:rPr>
          <w:lang w:val="fr-FR"/>
        </w:rPr>
      </w:pPr>
      <w:r w:rsidRPr="00064A7B">
        <w:rPr>
          <w:lang w:val="fr-FR"/>
        </w:rPr>
        <w:t>Centre National d’Etudes Spatiales (CNES)/</w:t>
      </w:r>
      <w:r w:rsidR="00BD3A5B">
        <w:rPr>
          <w:lang w:val="fr-FR"/>
        </w:rPr>
        <w:t>France</w:t>
      </w:r>
      <w:r w:rsidRPr="00064A7B">
        <w:rPr>
          <w:lang w:val="fr-FR"/>
        </w:rPr>
        <w:t>.</w:t>
      </w:r>
    </w:p>
    <w:p w14:paraId="3AE2D001" w14:textId="77777777" w:rsidR="008E796B" w:rsidRDefault="008E796B" w:rsidP="008E796B">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2A5294A0" w14:textId="77777777" w:rsidR="008E796B" w:rsidRDefault="008E796B" w:rsidP="008E796B">
      <w:pPr>
        <w:pStyle w:val="List"/>
        <w:numPr>
          <w:ilvl w:val="0"/>
          <w:numId w:val="25"/>
        </w:numPr>
        <w:tabs>
          <w:tab w:val="clear" w:pos="360"/>
          <w:tab w:val="num" w:pos="748"/>
        </w:tabs>
        <w:spacing w:before="0"/>
        <w:ind w:left="748"/>
        <w:jc w:val="left"/>
      </w:pPr>
      <w:r>
        <w:t>Deutsches Zentrum für Luft- und Raumfahrt e.V. (DLR)/Germany.</w:t>
      </w:r>
    </w:p>
    <w:p w14:paraId="3D1C84EF" w14:textId="77777777" w:rsidR="008E796B" w:rsidRPr="00064A7B" w:rsidRDefault="008E796B" w:rsidP="008E796B">
      <w:pPr>
        <w:pStyle w:val="List"/>
        <w:numPr>
          <w:ilvl w:val="0"/>
          <w:numId w:val="25"/>
        </w:numPr>
        <w:tabs>
          <w:tab w:val="clear" w:pos="360"/>
          <w:tab w:val="num" w:pos="748"/>
        </w:tabs>
        <w:spacing w:before="0"/>
        <w:ind w:left="748"/>
        <w:jc w:val="left"/>
        <w:rPr>
          <w:lang w:val="es-ES"/>
        </w:rPr>
      </w:pPr>
      <w:r w:rsidRPr="00064A7B">
        <w:rPr>
          <w:lang w:val="es-ES"/>
        </w:rPr>
        <w:t>European Space Agency (ESA)/Europe.</w:t>
      </w:r>
    </w:p>
    <w:p w14:paraId="0A249141" w14:textId="77777777" w:rsidR="008E796B" w:rsidRDefault="008E796B" w:rsidP="008E796B">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37E52894" w14:textId="77777777" w:rsidR="008E796B" w:rsidRPr="00064A7B" w:rsidRDefault="008E796B" w:rsidP="008E796B">
      <w:pPr>
        <w:pStyle w:val="List"/>
        <w:numPr>
          <w:ilvl w:val="0"/>
          <w:numId w:val="25"/>
        </w:numPr>
        <w:tabs>
          <w:tab w:val="clear" w:pos="360"/>
          <w:tab w:val="num" w:pos="748"/>
        </w:tabs>
        <w:spacing w:before="0"/>
        <w:ind w:left="748"/>
        <w:jc w:val="left"/>
        <w:rPr>
          <w:lang w:val="es-ES"/>
        </w:rPr>
      </w:pPr>
      <w:r w:rsidRPr="00064A7B">
        <w:rPr>
          <w:lang w:val="es-ES"/>
        </w:rPr>
        <w:t>Instituto Nacional de Pesquisas Espaciais (INPE)/Brazil.</w:t>
      </w:r>
    </w:p>
    <w:p w14:paraId="6D5297EB" w14:textId="77777777" w:rsidR="008E796B" w:rsidRDefault="008E796B" w:rsidP="008E796B">
      <w:pPr>
        <w:pStyle w:val="List"/>
        <w:numPr>
          <w:ilvl w:val="0"/>
          <w:numId w:val="25"/>
        </w:numPr>
        <w:tabs>
          <w:tab w:val="clear" w:pos="360"/>
          <w:tab w:val="num" w:pos="748"/>
        </w:tabs>
        <w:spacing w:before="0"/>
        <w:ind w:left="748"/>
        <w:jc w:val="left"/>
      </w:pPr>
      <w:r>
        <w:t>Japan Aerospace Exploration Agency (JAXA)/Japan.</w:t>
      </w:r>
    </w:p>
    <w:p w14:paraId="149B10A1" w14:textId="77777777" w:rsidR="008E796B" w:rsidRDefault="008E796B" w:rsidP="008E796B">
      <w:pPr>
        <w:pStyle w:val="List"/>
        <w:numPr>
          <w:ilvl w:val="0"/>
          <w:numId w:val="25"/>
        </w:numPr>
        <w:tabs>
          <w:tab w:val="clear" w:pos="360"/>
          <w:tab w:val="num" w:pos="748"/>
        </w:tabs>
        <w:spacing w:before="0"/>
        <w:ind w:left="748"/>
        <w:jc w:val="left"/>
      </w:pPr>
      <w:r>
        <w:t>National Aeronautics and Space Administration (NASA)/USA.</w:t>
      </w:r>
    </w:p>
    <w:p w14:paraId="1BD9A684" w14:textId="77777777" w:rsidR="008E796B" w:rsidRDefault="008E796B" w:rsidP="008E796B">
      <w:pPr>
        <w:spacing w:before="0"/>
      </w:pPr>
    </w:p>
    <w:p w14:paraId="07D5C802" w14:textId="77777777" w:rsidR="008E796B" w:rsidRDefault="008E796B" w:rsidP="008E796B">
      <w:pPr>
        <w:spacing w:before="0"/>
      </w:pPr>
      <w:r>
        <w:rPr>
          <w:u w:val="single"/>
        </w:rPr>
        <w:t>Observer Agencies</w:t>
      </w:r>
    </w:p>
    <w:p w14:paraId="2F66B517" w14:textId="77777777" w:rsidR="008E796B" w:rsidRDefault="008E796B" w:rsidP="008E796B">
      <w:pPr>
        <w:spacing w:before="0"/>
      </w:pPr>
    </w:p>
    <w:p w14:paraId="123E0E52" w14:textId="77777777" w:rsidR="008E796B" w:rsidRDefault="008E796B" w:rsidP="008E796B">
      <w:pPr>
        <w:pStyle w:val="List"/>
        <w:numPr>
          <w:ilvl w:val="0"/>
          <w:numId w:val="25"/>
        </w:numPr>
        <w:tabs>
          <w:tab w:val="clear" w:pos="360"/>
          <w:tab w:val="num" w:pos="748"/>
        </w:tabs>
        <w:spacing w:before="0"/>
        <w:ind w:left="748"/>
        <w:jc w:val="left"/>
      </w:pPr>
      <w:r>
        <w:t>Austrian Space Agency (ASA)/Austria.</w:t>
      </w:r>
    </w:p>
    <w:p w14:paraId="71B826E5" w14:textId="77777777" w:rsidR="008E796B" w:rsidRPr="007C5A7F" w:rsidRDefault="008E796B" w:rsidP="008E796B">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40B9077E" w14:textId="77777777" w:rsidR="008E796B" w:rsidRDefault="008E796B" w:rsidP="008E796B">
      <w:pPr>
        <w:pStyle w:val="List"/>
        <w:numPr>
          <w:ilvl w:val="0"/>
          <w:numId w:val="25"/>
        </w:numPr>
        <w:tabs>
          <w:tab w:val="clear" w:pos="360"/>
          <w:tab w:val="num" w:pos="748"/>
        </w:tabs>
        <w:spacing w:before="0"/>
        <w:ind w:left="748"/>
        <w:jc w:val="left"/>
      </w:pPr>
      <w:r>
        <w:t>Central Research Institute of Machine Building (TsNIIMash)/Russian Federation.</w:t>
      </w:r>
    </w:p>
    <w:p w14:paraId="1561409F" w14:textId="77777777" w:rsidR="008E796B" w:rsidRDefault="008E796B" w:rsidP="008E796B">
      <w:pPr>
        <w:pStyle w:val="List"/>
        <w:numPr>
          <w:ilvl w:val="0"/>
          <w:numId w:val="25"/>
        </w:numPr>
        <w:tabs>
          <w:tab w:val="clear" w:pos="360"/>
          <w:tab w:val="num" w:pos="748"/>
        </w:tabs>
        <w:spacing w:before="0"/>
        <w:ind w:left="748"/>
        <w:jc w:val="left"/>
      </w:pPr>
      <w:r>
        <w:t>Centro Tecnico Aeroespacial (CTA)/Brazil.</w:t>
      </w:r>
    </w:p>
    <w:p w14:paraId="4EF8D10D" w14:textId="77777777" w:rsidR="008E796B" w:rsidRDefault="008E796B" w:rsidP="008E796B">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3A78CFE4" w14:textId="77777777" w:rsidR="008E796B" w:rsidRDefault="008E796B" w:rsidP="008E796B">
      <w:pPr>
        <w:pStyle w:val="List"/>
        <w:numPr>
          <w:ilvl w:val="0"/>
          <w:numId w:val="25"/>
        </w:numPr>
        <w:tabs>
          <w:tab w:val="clear" w:pos="360"/>
          <w:tab w:val="num" w:pos="748"/>
        </w:tabs>
        <w:spacing w:before="0"/>
        <w:ind w:left="748"/>
        <w:jc w:val="left"/>
      </w:pPr>
      <w:r>
        <w:t>Chinese Academy of Space Technology (CAST)/China.</w:t>
      </w:r>
    </w:p>
    <w:p w14:paraId="47CC3472" w14:textId="77777777" w:rsidR="008E796B" w:rsidRDefault="008E796B" w:rsidP="008E796B">
      <w:pPr>
        <w:pStyle w:val="List"/>
        <w:numPr>
          <w:ilvl w:val="0"/>
          <w:numId w:val="25"/>
        </w:numPr>
        <w:tabs>
          <w:tab w:val="clear" w:pos="360"/>
          <w:tab w:val="num" w:pos="748"/>
        </w:tabs>
        <w:spacing w:before="0"/>
        <w:ind w:left="748"/>
        <w:jc w:val="left"/>
      </w:pPr>
      <w:r>
        <w:t>Commonwealth Scientific and Industrial Research Organization (CSIRO)/Australia.</w:t>
      </w:r>
    </w:p>
    <w:p w14:paraId="0004D25C" w14:textId="77777777" w:rsidR="008E796B" w:rsidRDefault="008E796B" w:rsidP="008E796B">
      <w:pPr>
        <w:pStyle w:val="List"/>
        <w:numPr>
          <w:ilvl w:val="0"/>
          <w:numId w:val="25"/>
        </w:numPr>
        <w:tabs>
          <w:tab w:val="clear" w:pos="360"/>
          <w:tab w:val="num" w:pos="748"/>
        </w:tabs>
        <w:spacing w:before="0"/>
        <w:ind w:left="748"/>
        <w:jc w:val="left"/>
      </w:pPr>
      <w:r w:rsidRPr="002B15BB">
        <w:t>Danish National Space Center (DNSC)/Denmark.</w:t>
      </w:r>
    </w:p>
    <w:p w14:paraId="5406B7D6" w14:textId="77777777" w:rsidR="008E796B" w:rsidRDefault="008E796B" w:rsidP="008E796B">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20C7713A" w14:textId="77777777" w:rsidR="008E796B" w:rsidRPr="00064A7B" w:rsidRDefault="008E796B" w:rsidP="008E796B">
      <w:pPr>
        <w:pStyle w:val="List"/>
        <w:numPr>
          <w:ilvl w:val="0"/>
          <w:numId w:val="25"/>
        </w:numPr>
        <w:tabs>
          <w:tab w:val="clear" w:pos="360"/>
          <w:tab w:val="num" w:pos="748"/>
        </w:tabs>
        <w:spacing w:before="0"/>
        <w:ind w:left="748"/>
        <w:jc w:val="left"/>
        <w:rPr>
          <w:lang w:val="fr-FR"/>
        </w:rPr>
      </w:pPr>
      <w:r w:rsidRPr="00064A7B">
        <w:rPr>
          <w:lang w:val="fr-FR"/>
        </w:rPr>
        <w:t>European Telecommunications Satellite Organization (EUTELSAT)/Europe.</w:t>
      </w:r>
    </w:p>
    <w:p w14:paraId="1E4F6F4D" w14:textId="77777777" w:rsidR="008E796B" w:rsidRDefault="008E796B" w:rsidP="008E796B">
      <w:pPr>
        <w:pStyle w:val="List"/>
        <w:numPr>
          <w:ilvl w:val="0"/>
          <w:numId w:val="25"/>
        </w:numPr>
        <w:tabs>
          <w:tab w:val="clear" w:pos="360"/>
          <w:tab w:val="num" w:pos="748"/>
        </w:tabs>
        <w:spacing w:before="0"/>
        <w:ind w:left="748"/>
        <w:jc w:val="left"/>
      </w:pPr>
      <w:r>
        <w:t>Hellenic National Space Committee (HNSC)/Greece.</w:t>
      </w:r>
    </w:p>
    <w:p w14:paraId="686D9D69" w14:textId="77777777" w:rsidR="008E796B" w:rsidRDefault="008E796B" w:rsidP="008E796B">
      <w:pPr>
        <w:pStyle w:val="List"/>
        <w:numPr>
          <w:ilvl w:val="0"/>
          <w:numId w:val="25"/>
        </w:numPr>
        <w:tabs>
          <w:tab w:val="clear" w:pos="360"/>
          <w:tab w:val="num" w:pos="748"/>
        </w:tabs>
        <w:spacing w:before="0"/>
        <w:ind w:left="748"/>
        <w:jc w:val="left"/>
      </w:pPr>
      <w:r>
        <w:t>Indian Space Research Organization (ISRO)/India.</w:t>
      </w:r>
    </w:p>
    <w:p w14:paraId="503CA713" w14:textId="77777777" w:rsidR="008E796B" w:rsidRDefault="008E796B" w:rsidP="008E796B">
      <w:pPr>
        <w:pStyle w:val="List"/>
        <w:numPr>
          <w:ilvl w:val="0"/>
          <w:numId w:val="25"/>
        </w:numPr>
        <w:tabs>
          <w:tab w:val="clear" w:pos="360"/>
          <w:tab w:val="num" w:pos="748"/>
        </w:tabs>
        <w:spacing w:before="0"/>
        <w:ind w:left="748"/>
        <w:jc w:val="left"/>
      </w:pPr>
      <w:r>
        <w:t>Institute of Space Research (IKI)/Russian Federation.</w:t>
      </w:r>
    </w:p>
    <w:p w14:paraId="41E26D40" w14:textId="77777777" w:rsidR="008E796B" w:rsidRDefault="008E796B" w:rsidP="008E796B">
      <w:pPr>
        <w:pStyle w:val="List"/>
        <w:numPr>
          <w:ilvl w:val="0"/>
          <w:numId w:val="25"/>
        </w:numPr>
        <w:tabs>
          <w:tab w:val="clear" w:pos="360"/>
          <w:tab w:val="num" w:pos="748"/>
        </w:tabs>
        <w:spacing w:before="0"/>
        <w:ind w:left="748"/>
        <w:jc w:val="left"/>
      </w:pPr>
      <w:r>
        <w:t>KFKI Research Institute for Particle &amp; Nuclear Physics (KFKI)/Hungary.</w:t>
      </w:r>
    </w:p>
    <w:p w14:paraId="268618ED" w14:textId="77777777" w:rsidR="008E796B" w:rsidRDefault="008E796B" w:rsidP="008E796B">
      <w:pPr>
        <w:pStyle w:val="List"/>
        <w:numPr>
          <w:ilvl w:val="0"/>
          <w:numId w:val="25"/>
        </w:numPr>
        <w:tabs>
          <w:tab w:val="clear" w:pos="360"/>
          <w:tab w:val="num" w:pos="748"/>
        </w:tabs>
        <w:spacing w:before="0"/>
        <w:ind w:left="748"/>
        <w:jc w:val="left"/>
      </w:pPr>
      <w:r>
        <w:t>Korea Aerospace Research Institute (KARI)/Korea.</w:t>
      </w:r>
    </w:p>
    <w:p w14:paraId="01770C6D" w14:textId="77777777" w:rsidR="008E796B" w:rsidRDefault="008E796B" w:rsidP="008E796B">
      <w:pPr>
        <w:pStyle w:val="List"/>
        <w:numPr>
          <w:ilvl w:val="0"/>
          <w:numId w:val="25"/>
        </w:numPr>
        <w:tabs>
          <w:tab w:val="clear" w:pos="360"/>
          <w:tab w:val="num" w:pos="748"/>
        </w:tabs>
        <w:spacing w:before="0"/>
        <w:ind w:left="748"/>
        <w:jc w:val="left"/>
      </w:pPr>
      <w:r>
        <w:t>MIKOMTEK: CSIR (CSIR)/Republic of South Africa.</w:t>
      </w:r>
    </w:p>
    <w:p w14:paraId="4F245A48" w14:textId="77777777" w:rsidR="008E796B" w:rsidRDefault="008E796B" w:rsidP="008E796B">
      <w:pPr>
        <w:pStyle w:val="List"/>
        <w:numPr>
          <w:ilvl w:val="0"/>
          <w:numId w:val="25"/>
        </w:numPr>
        <w:tabs>
          <w:tab w:val="clear" w:pos="360"/>
          <w:tab w:val="num" w:pos="748"/>
        </w:tabs>
        <w:spacing w:before="0"/>
        <w:ind w:left="748"/>
        <w:jc w:val="left"/>
      </w:pPr>
      <w:r>
        <w:t>Ministry of Communications (MOC)/Israel.</w:t>
      </w:r>
    </w:p>
    <w:p w14:paraId="40A86E33" w14:textId="77777777" w:rsidR="008E796B" w:rsidRDefault="008E796B" w:rsidP="008E796B">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18986B01" w14:textId="77777777" w:rsidR="008E796B" w:rsidRDefault="008E796B" w:rsidP="008E796B">
      <w:pPr>
        <w:pStyle w:val="List"/>
        <w:numPr>
          <w:ilvl w:val="0"/>
          <w:numId w:val="25"/>
        </w:numPr>
        <w:tabs>
          <w:tab w:val="clear" w:pos="360"/>
          <w:tab w:val="num" w:pos="748"/>
        </w:tabs>
        <w:spacing w:before="0"/>
        <w:ind w:left="748"/>
        <w:jc w:val="left"/>
      </w:pPr>
      <w:r>
        <w:t>National Oceanic and Atmospheric Administration (NOAA)/USA.</w:t>
      </w:r>
    </w:p>
    <w:p w14:paraId="2A4DBBFD" w14:textId="77777777" w:rsidR="008E796B" w:rsidRDefault="008E796B" w:rsidP="008E796B">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03319C5A" w14:textId="77777777" w:rsidR="008E796B" w:rsidRDefault="008E796B" w:rsidP="008E796B">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2147C818" w14:textId="77777777" w:rsidR="008E796B" w:rsidRDefault="008E796B" w:rsidP="008E796B">
      <w:pPr>
        <w:pStyle w:val="List"/>
        <w:numPr>
          <w:ilvl w:val="0"/>
          <w:numId w:val="25"/>
        </w:numPr>
        <w:tabs>
          <w:tab w:val="clear" w:pos="360"/>
          <w:tab w:val="num" w:pos="748"/>
        </w:tabs>
        <w:spacing w:before="0"/>
        <w:ind w:left="748"/>
        <w:jc w:val="left"/>
      </w:pPr>
      <w:r>
        <w:t>Space and Upper Atmosphere Research Commission (SUPARCO)/Pakistan.</w:t>
      </w:r>
    </w:p>
    <w:p w14:paraId="59D3F851" w14:textId="77777777" w:rsidR="008E796B" w:rsidRDefault="008E796B" w:rsidP="008E796B">
      <w:pPr>
        <w:pStyle w:val="List"/>
        <w:numPr>
          <w:ilvl w:val="0"/>
          <w:numId w:val="25"/>
        </w:numPr>
        <w:tabs>
          <w:tab w:val="clear" w:pos="360"/>
          <w:tab w:val="num" w:pos="748"/>
        </w:tabs>
        <w:spacing w:before="0"/>
        <w:ind w:left="748"/>
        <w:jc w:val="left"/>
      </w:pPr>
      <w:r>
        <w:t>Swedish Space Corporation (SSC)/Sweden.</w:t>
      </w:r>
    </w:p>
    <w:p w14:paraId="33EA23BA" w14:textId="77777777" w:rsidR="008E796B" w:rsidRDefault="008E796B" w:rsidP="008E796B">
      <w:pPr>
        <w:pStyle w:val="List"/>
        <w:numPr>
          <w:ilvl w:val="0"/>
          <w:numId w:val="27"/>
        </w:numPr>
        <w:tabs>
          <w:tab w:val="clear" w:pos="360"/>
          <w:tab w:val="num" w:pos="720"/>
        </w:tabs>
        <w:spacing w:before="0"/>
        <w:ind w:left="720"/>
      </w:pPr>
      <w:r>
        <w:t>United States Geological Survey (USGS)/USA.</w:t>
      </w:r>
    </w:p>
    <w:p w14:paraId="38696A6A" w14:textId="77777777" w:rsidR="00696E90" w:rsidRPr="006E6414" w:rsidRDefault="00696E90" w:rsidP="00696E90">
      <w:pPr>
        <w:pStyle w:val="CenteredHeading"/>
        <w:outlineLvl w:val="0"/>
      </w:pPr>
      <w:bookmarkStart w:id="1" w:name="_Toc320696316"/>
      <w:bookmarkStart w:id="2" w:name="_Toc321722881"/>
      <w:bookmarkStart w:id="3" w:name="_Toc321724066"/>
      <w:bookmarkStart w:id="4" w:name="_Toc321724199"/>
      <w:r w:rsidRPr="006E6414">
        <w:lastRenderedPageBreak/>
        <w:t>DOCUMENT CONTROL</w:t>
      </w:r>
      <w:bookmarkEnd w:id="1"/>
      <w:bookmarkEnd w:id="2"/>
      <w:bookmarkEnd w:id="3"/>
      <w:bookmarkEnd w:id="4"/>
    </w:p>
    <w:p w14:paraId="3F24482A"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75854624" w14:textId="77777777">
        <w:trPr>
          <w:cantSplit/>
        </w:trPr>
        <w:tc>
          <w:tcPr>
            <w:tcW w:w="1435" w:type="dxa"/>
          </w:tcPr>
          <w:p w14:paraId="6DF13D0F" w14:textId="77777777" w:rsidR="00696E90" w:rsidRPr="006E6414" w:rsidRDefault="00696E90" w:rsidP="009225EF">
            <w:pPr>
              <w:rPr>
                <w:b/>
              </w:rPr>
            </w:pPr>
            <w:r w:rsidRPr="006E6414">
              <w:rPr>
                <w:b/>
              </w:rPr>
              <w:t>Document</w:t>
            </w:r>
          </w:p>
        </w:tc>
        <w:tc>
          <w:tcPr>
            <w:tcW w:w="3780" w:type="dxa"/>
          </w:tcPr>
          <w:p w14:paraId="5AC0656E" w14:textId="77777777" w:rsidR="00696E90" w:rsidRPr="006E6414" w:rsidRDefault="00696E90" w:rsidP="009225EF">
            <w:pPr>
              <w:rPr>
                <w:b/>
              </w:rPr>
            </w:pPr>
            <w:r w:rsidRPr="006E6414">
              <w:rPr>
                <w:b/>
              </w:rPr>
              <w:t>Title</w:t>
            </w:r>
            <w:r>
              <w:rPr>
                <w:b/>
              </w:rPr>
              <w:t xml:space="preserve"> and Issue</w:t>
            </w:r>
          </w:p>
        </w:tc>
        <w:tc>
          <w:tcPr>
            <w:tcW w:w="1350" w:type="dxa"/>
          </w:tcPr>
          <w:p w14:paraId="220005E7" w14:textId="77777777" w:rsidR="00696E90" w:rsidRPr="006E6414" w:rsidRDefault="00696E90" w:rsidP="009225EF">
            <w:pPr>
              <w:rPr>
                <w:b/>
              </w:rPr>
            </w:pPr>
            <w:r w:rsidRPr="006E6414">
              <w:rPr>
                <w:b/>
              </w:rPr>
              <w:t>Date</w:t>
            </w:r>
          </w:p>
        </w:tc>
        <w:tc>
          <w:tcPr>
            <w:tcW w:w="2700" w:type="dxa"/>
          </w:tcPr>
          <w:p w14:paraId="75EF39B2" w14:textId="77777777" w:rsidR="00696E90" w:rsidRPr="006E6414" w:rsidRDefault="00696E90" w:rsidP="009225EF">
            <w:pPr>
              <w:rPr>
                <w:b/>
              </w:rPr>
            </w:pPr>
            <w:r w:rsidRPr="006E6414">
              <w:rPr>
                <w:b/>
              </w:rPr>
              <w:t>Status</w:t>
            </w:r>
          </w:p>
        </w:tc>
      </w:tr>
      <w:tr w:rsidR="00DF34EE" w:rsidRPr="006E6414" w14:paraId="66BB0BB7" w14:textId="77777777">
        <w:trPr>
          <w:cantSplit/>
        </w:trPr>
        <w:tc>
          <w:tcPr>
            <w:tcW w:w="1435" w:type="dxa"/>
          </w:tcPr>
          <w:p w14:paraId="14E0C340" w14:textId="6A6AFF21" w:rsidR="00DF34EE" w:rsidRPr="0033047E" w:rsidRDefault="00DF34EE" w:rsidP="0033047E">
            <w:pPr>
              <w:jc w:val="left"/>
            </w:pPr>
            <w:r w:rsidRPr="0033047E">
              <w:t>CCSDS 50</w:t>
            </w:r>
            <w:r w:rsidR="0033047E">
              <w:t>4</w:t>
            </w:r>
            <w:r w:rsidRPr="0033047E">
              <w:t>.</w:t>
            </w:r>
            <w:r w:rsidR="0033047E">
              <w:t>2</w:t>
            </w:r>
            <w:r w:rsidRPr="0033047E">
              <w:t>-Y-1</w:t>
            </w:r>
          </w:p>
        </w:tc>
        <w:tc>
          <w:tcPr>
            <w:tcW w:w="3780" w:type="dxa"/>
          </w:tcPr>
          <w:p w14:paraId="0DAF1E95" w14:textId="714A0470" w:rsidR="00DF34EE" w:rsidRPr="0033047E" w:rsidRDefault="006D2FAB" w:rsidP="002B430F">
            <w:pPr>
              <w:jc w:val="left"/>
            </w:pPr>
            <w:r w:rsidRPr="0033047E">
              <w:t xml:space="preserve">Attitude </w:t>
            </w:r>
            <w:r w:rsidR="00DF34EE" w:rsidRPr="0033047E">
              <w:t>Data Message Test/Plan Report, CCSDS Record, Issue 1</w:t>
            </w:r>
          </w:p>
        </w:tc>
        <w:tc>
          <w:tcPr>
            <w:tcW w:w="1350" w:type="dxa"/>
          </w:tcPr>
          <w:p w14:paraId="1234F3AD" w14:textId="29BCAA7E" w:rsidR="00DF34EE" w:rsidRDefault="008E5C2A" w:rsidP="0033047E">
            <w:pPr>
              <w:jc w:val="left"/>
            </w:pPr>
            <w:r>
              <w:t>Dec</w:t>
            </w:r>
            <w:r w:rsidRPr="00D57DA0">
              <w:t xml:space="preserve"> </w:t>
            </w:r>
            <w:r w:rsidR="00DF34EE" w:rsidRPr="00D57DA0">
              <w:t>20</w:t>
            </w:r>
            <w:r w:rsidR="0033047E">
              <w:t>22</w:t>
            </w:r>
          </w:p>
        </w:tc>
        <w:tc>
          <w:tcPr>
            <w:tcW w:w="2700" w:type="dxa"/>
          </w:tcPr>
          <w:p w14:paraId="1474FA82" w14:textId="45E5742C" w:rsidR="00DF34EE" w:rsidRPr="006E6414" w:rsidRDefault="00606B01" w:rsidP="005637A3">
            <w:pPr>
              <w:jc w:val="left"/>
            </w:pPr>
            <w:r>
              <w:t xml:space="preserve">Current </w:t>
            </w:r>
            <w:r w:rsidR="00E81042">
              <w:t>Issue</w:t>
            </w:r>
          </w:p>
        </w:tc>
      </w:tr>
      <w:tr w:rsidR="00DF34EE" w:rsidRPr="006E6414" w14:paraId="0E1316C4" w14:textId="77777777">
        <w:trPr>
          <w:cantSplit/>
        </w:trPr>
        <w:tc>
          <w:tcPr>
            <w:tcW w:w="1435" w:type="dxa"/>
          </w:tcPr>
          <w:p w14:paraId="30BD580E" w14:textId="77777777" w:rsidR="00DF34EE" w:rsidRPr="006E6414" w:rsidRDefault="00DF34EE" w:rsidP="009225EF">
            <w:pPr>
              <w:spacing w:before="0"/>
            </w:pPr>
          </w:p>
        </w:tc>
        <w:tc>
          <w:tcPr>
            <w:tcW w:w="3780" w:type="dxa"/>
          </w:tcPr>
          <w:p w14:paraId="6AE7CC21" w14:textId="77777777" w:rsidR="00DF34EE" w:rsidRPr="006E6414" w:rsidRDefault="00DF34EE" w:rsidP="009225EF">
            <w:pPr>
              <w:spacing w:before="0"/>
            </w:pPr>
          </w:p>
        </w:tc>
        <w:tc>
          <w:tcPr>
            <w:tcW w:w="1350" w:type="dxa"/>
          </w:tcPr>
          <w:p w14:paraId="598EECEC" w14:textId="77777777" w:rsidR="00DF34EE" w:rsidRPr="006E6414" w:rsidRDefault="00DF34EE" w:rsidP="009225EF">
            <w:pPr>
              <w:spacing w:before="0"/>
            </w:pPr>
          </w:p>
        </w:tc>
        <w:tc>
          <w:tcPr>
            <w:tcW w:w="2700" w:type="dxa"/>
          </w:tcPr>
          <w:p w14:paraId="5B23F8F8" w14:textId="77777777" w:rsidR="00DF34EE" w:rsidRPr="006E6414" w:rsidRDefault="00DF34EE" w:rsidP="009225EF">
            <w:pPr>
              <w:spacing w:before="0"/>
            </w:pPr>
          </w:p>
        </w:tc>
      </w:tr>
      <w:tr w:rsidR="00DF34EE" w:rsidRPr="006E6414" w14:paraId="15724CBA" w14:textId="77777777">
        <w:trPr>
          <w:cantSplit/>
        </w:trPr>
        <w:tc>
          <w:tcPr>
            <w:tcW w:w="1435" w:type="dxa"/>
          </w:tcPr>
          <w:p w14:paraId="0D5D1A6C" w14:textId="77777777" w:rsidR="00DF34EE" w:rsidRPr="006E6414" w:rsidRDefault="00DF34EE" w:rsidP="009225EF">
            <w:pPr>
              <w:spacing w:before="0"/>
            </w:pPr>
          </w:p>
        </w:tc>
        <w:tc>
          <w:tcPr>
            <w:tcW w:w="3780" w:type="dxa"/>
          </w:tcPr>
          <w:p w14:paraId="47CB6412" w14:textId="77777777" w:rsidR="00DF34EE" w:rsidRPr="006E6414" w:rsidRDefault="00DF34EE" w:rsidP="009225EF">
            <w:pPr>
              <w:spacing w:before="0"/>
            </w:pPr>
          </w:p>
        </w:tc>
        <w:tc>
          <w:tcPr>
            <w:tcW w:w="1350" w:type="dxa"/>
          </w:tcPr>
          <w:p w14:paraId="60CAE147" w14:textId="77777777" w:rsidR="00DF34EE" w:rsidRPr="006E6414" w:rsidRDefault="00DF34EE" w:rsidP="009225EF">
            <w:pPr>
              <w:spacing w:before="0"/>
            </w:pPr>
          </w:p>
        </w:tc>
        <w:tc>
          <w:tcPr>
            <w:tcW w:w="2700" w:type="dxa"/>
          </w:tcPr>
          <w:p w14:paraId="6231395B" w14:textId="77777777" w:rsidR="00DF34EE" w:rsidRPr="006E6414" w:rsidRDefault="00DF34EE" w:rsidP="009225EF">
            <w:pPr>
              <w:spacing w:before="0"/>
            </w:pPr>
          </w:p>
        </w:tc>
      </w:tr>
    </w:tbl>
    <w:p w14:paraId="5CF627ED" w14:textId="77777777" w:rsidR="00696E90" w:rsidRPr="006E6414" w:rsidRDefault="00696E90" w:rsidP="00696E90"/>
    <w:p w14:paraId="6A669D51" w14:textId="77777777" w:rsidR="00696E90" w:rsidRPr="006E6414" w:rsidRDefault="00696E90" w:rsidP="00696E90"/>
    <w:p w14:paraId="7DAE0DAE" w14:textId="77777777" w:rsidR="00696E90" w:rsidRPr="00CA6C33" w:rsidRDefault="00696E90" w:rsidP="00696E90">
      <w:pPr>
        <w:pStyle w:val="CenteredHeading"/>
        <w:outlineLvl w:val="0"/>
        <w:rPr>
          <w:lang w:val="fr-FR"/>
        </w:rPr>
      </w:pPr>
      <w:bookmarkStart w:id="5" w:name="_Toc320696317"/>
      <w:bookmarkStart w:id="6" w:name="_Toc321722882"/>
      <w:bookmarkStart w:id="7" w:name="_Toc321724067"/>
      <w:bookmarkStart w:id="8" w:name="_Toc321724200"/>
      <w:r w:rsidRPr="00CA6C33">
        <w:rPr>
          <w:lang w:val="fr-FR"/>
        </w:rPr>
        <w:lastRenderedPageBreak/>
        <w:t>CONTENTS</w:t>
      </w:r>
      <w:bookmarkEnd w:id="5"/>
      <w:bookmarkEnd w:id="6"/>
      <w:bookmarkEnd w:id="7"/>
      <w:bookmarkEnd w:id="8"/>
    </w:p>
    <w:p w14:paraId="194FC393" w14:textId="77777777" w:rsidR="00696E90" w:rsidRPr="00CA6C33" w:rsidRDefault="00696E90" w:rsidP="00696E90">
      <w:pPr>
        <w:pStyle w:val="toccolumnheadings"/>
        <w:rPr>
          <w:lang w:val="fr-FR"/>
        </w:rPr>
      </w:pPr>
      <w:r w:rsidRPr="00CA6C33">
        <w:rPr>
          <w:lang w:val="fr-FR"/>
        </w:rPr>
        <w:t>Section</w:t>
      </w:r>
      <w:r w:rsidRPr="00CA6C33">
        <w:rPr>
          <w:lang w:val="fr-FR"/>
        </w:rPr>
        <w:tab/>
        <w:t>Page</w:t>
      </w:r>
    </w:p>
    <w:p w14:paraId="3D0B7298" w14:textId="6DCBF9B7" w:rsidR="00171663" w:rsidRDefault="008E00CC">
      <w:pPr>
        <w:pStyle w:val="TOC1"/>
        <w:rPr>
          <w:rFonts w:asciiTheme="minorHAnsi" w:eastAsiaTheme="minorEastAsia" w:hAnsiTheme="minorHAnsi" w:cstheme="minorBidi"/>
          <w:b w:val="0"/>
          <w:caps w:val="0"/>
          <w:noProof/>
          <w:sz w:val="22"/>
          <w:szCs w:val="22"/>
        </w:rPr>
      </w:pPr>
      <w:r>
        <w:rPr>
          <w:b w:val="0"/>
          <w:caps w:val="0"/>
        </w:rPr>
        <w:fldChar w:fldCharType="begin"/>
      </w:r>
      <w:r w:rsidRPr="00010EEF">
        <w:rPr>
          <w:b w:val="0"/>
          <w:caps w:val="0"/>
          <w:lang w:val="fr-FR"/>
        </w:rPr>
        <w:instrText xml:space="preserve"> TOC \o "1-3" \t "Heading 8,1" </w:instrText>
      </w:r>
      <w:r>
        <w:rPr>
          <w:b w:val="0"/>
          <w:caps w:val="0"/>
        </w:rPr>
        <w:fldChar w:fldCharType="separate"/>
      </w:r>
      <w:r w:rsidR="00171663" w:rsidRPr="00A80BD5">
        <w:rPr>
          <w:b w:val="0"/>
          <w:caps w:val="0"/>
          <w:noProof/>
          <w:snapToGrid w:val="0"/>
          <w:color w:val="000000"/>
          <w:w w:val="0"/>
        </w:rPr>
        <w:t>1</w:t>
      </w:r>
      <w:r w:rsidR="00171663">
        <w:rPr>
          <w:rFonts w:asciiTheme="minorHAnsi" w:eastAsiaTheme="minorEastAsia" w:hAnsiTheme="minorHAnsi" w:cstheme="minorBidi"/>
          <w:b w:val="0"/>
          <w:caps w:val="0"/>
          <w:noProof/>
          <w:sz w:val="22"/>
          <w:szCs w:val="22"/>
        </w:rPr>
        <w:tab/>
      </w:r>
      <w:r w:rsidR="00171663">
        <w:rPr>
          <w:noProof/>
        </w:rPr>
        <w:t>Introduction</w:t>
      </w:r>
      <w:r w:rsidR="00171663">
        <w:rPr>
          <w:noProof/>
        </w:rPr>
        <w:tab/>
      </w:r>
      <w:r w:rsidR="00171663">
        <w:rPr>
          <w:noProof/>
        </w:rPr>
        <w:fldChar w:fldCharType="begin"/>
      </w:r>
      <w:r w:rsidR="00171663">
        <w:rPr>
          <w:noProof/>
        </w:rPr>
        <w:instrText xml:space="preserve"> PAGEREF _Toc123910222 \h </w:instrText>
      </w:r>
      <w:r w:rsidR="00171663">
        <w:rPr>
          <w:noProof/>
        </w:rPr>
      </w:r>
      <w:r w:rsidR="00171663">
        <w:rPr>
          <w:noProof/>
        </w:rPr>
        <w:fldChar w:fldCharType="separate"/>
      </w:r>
      <w:r w:rsidR="00171663">
        <w:rPr>
          <w:noProof/>
        </w:rPr>
        <w:t>1-1</w:t>
      </w:r>
      <w:r w:rsidR="00171663">
        <w:rPr>
          <w:noProof/>
        </w:rPr>
        <w:fldChar w:fldCharType="end"/>
      </w:r>
    </w:p>
    <w:p w14:paraId="7B37F9A2" w14:textId="06428550" w:rsidR="00171663" w:rsidRDefault="00171663">
      <w:pPr>
        <w:pStyle w:val="TOC2"/>
        <w:tabs>
          <w:tab w:val="left" w:pos="907"/>
        </w:tabs>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PURPOSE</w:t>
      </w:r>
      <w:r>
        <w:rPr>
          <w:noProof/>
        </w:rPr>
        <w:tab/>
      </w:r>
      <w:r>
        <w:rPr>
          <w:noProof/>
        </w:rPr>
        <w:fldChar w:fldCharType="begin"/>
      </w:r>
      <w:r>
        <w:rPr>
          <w:noProof/>
        </w:rPr>
        <w:instrText xml:space="preserve"> PAGEREF _Toc123910223 \h </w:instrText>
      </w:r>
      <w:r>
        <w:rPr>
          <w:noProof/>
        </w:rPr>
      </w:r>
      <w:r>
        <w:rPr>
          <w:noProof/>
        </w:rPr>
        <w:fldChar w:fldCharType="separate"/>
      </w:r>
      <w:r>
        <w:rPr>
          <w:noProof/>
        </w:rPr>
        <w:t>1-1</w:t>
      </w:r>
      <w:r>
        <w:rPr>
          <w:noProof/>
        </w:rPr>
        <w:fldChar w:fldCharType="end"/>
      </w:r>
    </w:p>
    <w:p w14:paraId="2D70BE3A" w14:textId="65C5D512" w:rsidR="00171663" w:rsidRDefault="00171663">
      <w:pPr>
        <w:pStyle w:val="TOC2"/>
        <w:tabs>
          <w:tab w:val="left" w:pos="907"/>
        </w:tabs>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SCOPE</w:t>
      </w:r>
      <w:r>
        <w:rPr>
          <w:noProof/>
        </w:rPr>
        <w:tab/>
      </w:r>
      <w:r>
        <w:rPr>
          <w:noProof/>
        </w:rPr>
        <w:fldChar w:fldCharType="begin"/>
      </w:r>
      <w:r>
        <w:rPr>
          <w:noProof/>
        </w:rPr>
        <w:instrText xml:space="preserve"> PAGEREF _Toc123910224 \h </w:instrText>
      </w:r>
      <w:r>
        <w:rPr>
          <w:noProof/>
        </w:rPr>
      </w:r>
      <w:r>
        <w:rPr>
          <w:noProof/>
        </w:rPr>
        <w:fldChar w:fldCharType="separate"/>
      </w:r>
      <w:r>
        <w:rPr>
          <w:noProof/>
        </w:rPr>
        <w:t>1-1</w:t>
      </w:r>
      <w:r>
        <w:rPr>
          <w:noProof/>
        </w:rPr>
        <w:fldChar w:fldCharType="end"/>
      </w:r>
    </w:p>
    <w:p w14:paraId="593E9302" w14:textId="36F6624C" w:rsidR="00171663" w:rsidRDefault="00171663">
      <w:pPr>
        <w:pStyle w:val="TOC2"/>
        <w:tabs>
          <w:tab w:val="left" w:pos="907"/>
        </w:tabs>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APPLICABILITY</w:t>
      </w:r>
      <w:r>
        <w:rPr>
          <w:noProof/>
        </w:rPr>
        <w:tab/>
      </w:r>
      <w:r>
        <w:rPr>
          <w:noProof/>
        </w:rPr>
        <w:fldChar w:fldCharType="begin"/>
      </w:r>
      <w:r>
        <w:rPr>
          <w:noProof/>
        </w:rPr>
        <w:instrText xml:space="preserve"> PAGEREF _Toc123910225 \h </w:instrText>
      </w:r>
      <w:r>
        <w:rPr>
          <w:noProof/>
        </w:rPr>
      </w:r>
      <w:r>
        <w:rPr>
          <w:noProof/>
        </w:rPr>
        <w:fldChar w:fldCharType="separate"/>
      </w:r>
      <w:r>
        <w:rPr>
          <w:noProof/>
        </w:rPr>
        <w:t>1-1</w:t>
      </w:r>
      <w:r>
        <w:rPr>
          <w:noProof/>
        </w:rPr>
        <w:fldChar w:fldCharType="end"/>
      </w:r>
    </w:p>
    <w:p w14:paraId="509A88B2" w14:textId="20430BCC" w:rsidR="00171663" w:rsidRDefault="00171663">
      <w:pPr>
        <w:pStyle w:val="TOC2"/>
        <w:tabs>
          <w:tab w:val="left" w:pos="907"/>
        </w:tabs>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RATIONALE</w:t>
      </w:r>
      <w:r>
        <w:rPr>
          <w:noProof/>
        </w:rPr>
        <w:tab/>
      </w:r>
      <w:r>
        <w:rPr>
          <w:noProof/>
        </w:rPr>
        <w:fldChar w:fldCharType="begin"/>
      </w:r>
      <w:r>
        <w:rPr>
          <w:noProof/>
        </w:rPr>
        <w:instrText xml:space="preserve"> PAGEREF _Toc123910226 \h </w:instrText>
      </w:r>
      <w:r>
        <w:rPr>
          <w:noProof/>
        </w:rPr>
      </w:r>
      <w:r>
        <w:rPr>
          <w:noProof/>
        </w:rPr>
        <w:fldChar w:fldCharType="separate"/>
      </w:r>
      <w:r>
        <w:rPr>
          <w:noProof/>
        </w:rPr>
        <w:t>1-1</w:t>
      </w:r>
      <w:r>
        <w:rPr>
          <w:noProof/>
        </w:rPr>
        <w:fldChar w:fldCharType="end"/>
      </w:r>
    </w:p>
    <w:p w14:paraId="537AEDC1" w14:textId="70F550CF" w:rsidR="00171663" w:rsidRDefault="00171663">
      <w:pPr>
        <w:pStyle w:val="TOC2"/>
        <w:tabs>
          <w:tab w:val="left" w:pos="907"/>
        </w:tabs>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DOCUMENT STRUCTURE</w:t>
      </w:r>
      <w:r>
        <w:rPr>
          <w:noProof/>
        </w:rPr>
        <w:tab/>
      </w:r>
      <w:r>
        <w:rPr>
          <w:noProof/>
        </w:rPr>
        <w:fldChar w:fldCharType="begin"/>
      </w:r>
      <w:r>
        <w:rPr>
          <w:noProof/>
        </w:rPr>
        <w:instrText xml:space="preserve"> PAGEREF _Toc123910227 \h </w:instrText>
      </w:r>
      <w:r>
        <w:rPr>
          <w:noProof/>
        </w:rPr>
      </w:r>
      <w:r>
        <w:rPr>
          <w:noProof/>
        </w:rPr>
        <w:fldChar w:fldCharType="separate"/>
      </w:r>
      <w:r>
        <w:rPr>
          <w:noProof/>
        </w:rPr>
        <w:t>1-2</w:t>
      </w:r>
      <w:r>
        <w:rPr>
          <w:noProof/>
        </w:rPr>
        <w:fldChar w:fldCharType="end"/>
      </w:r>
    </w:p>
    <w:p w14:paraId="2DFFDDD4" w14:textId="1953DF3D" w:rsidR="00171663" w:rsidRDefault="00171663">
      <w:pPr>
        <w:pStyle w:val="TOC2"/>
        <w:tabs>
          <w:tab w:val="left" w:pos="907"/>
        </w:tabs>
        <w:rPr>
          <w:rFonts w:asciiTheme="minorHAnsi" w:eastAsiaTheme="minorEastAsia" w:hAnsiTheme="minorHAnsi" w:cstheme="minorBidi"/>
          <w:caps w:val="0"/>
          <w:noProof/>
          <w:sz w:val="22"/>
          <w:szCs w:val="22"/>
        </w:rPr>
      </w:pPr>
      <w:r>
        <w:rPr>
          <w:noProof/>
        </w:rPr>
        <w:t>1.6</w:t>
      </w:r>
      <w:r>
        <w:rPr>
          <w:rFonts w:asciiTheme="minorHAnsi" w:eastAsiaTheme="minorEastAsia" w:hAnsiTheme="minorHAnsi" w:cstheme="minorBidi"/>
          <w:caps w:val="0"/>
          <w:noProof/>
          <w:sz w:val="22"/>
          <w:szCs w:val="22"/>
        </w:rPr>
        <w:tab/>
      </w:r>
      <w:r>
        <w:rPr>
          <w:noProof/>
        </w:rPr>
        <w:t>References</w:t>
      </w:r>
      <w:r>
        <w:rPr>
          <w:noProof/>
        </w:rPr>
        <w:tab/>
      </w:r>
      <w:r>
        <w:rPr>
          <w:noProof/>
        </w:rPr>
        <w:fldChar w:fldCharType="begin"/>
      </w:r>
      <w:r>
        <w:rPr>
          <w:noProof/>
        </w:rPr>
        <w:instrText xml:space="preserve"> PAGEREF _Toc123910228 \h </w:instrText>
      </w:r>
      <w:r>
        <w:rPr>
          <w:noProof/>
        </w:rPr>
      </w:r>
      <w:r>
        <w:rPr>
          <w:noProof/>
        </w:rPr>
        <w:fldChar w:fldCharType="separate"/>
      </w:r>
      <w:r>
        <w:rPr>
          <w:noProof/>
        </w:rPr>
        <w:t>1-2</w:t>
      </w:r>
      <w:r>
        <w:rPr>
          <w:noProof/>
        </w:rPr>
        <w:fldChar w:fldCharType="end"/>
      </w:r>
    </w:p>
    <w:p w14:paraId="4BEDEA40" w14:textId="151214BF" w:rsidR="00171663" w:rsidRDefault="00171663">
      <w:pPr>
        <w:pStyle w:val="TOC1"/>
        <w:rPr>
          <w:rFonts w:asciiTheme="minorHAnsi" w:eastAsiaTheme="minorEastAsia" w:hAnsiTheme="minorHAnsi" w:cstheme="minorBidi"/>
          <w:b w:val="0"/>
          <w:caps w:val="0"/>
          <w:noProof/>
          <w:sz w:val="22"/>
          <w:szCs w:val="22"/>
        </w:rPr>
      </w:pPr>
      <w:r w:rsidRPr="00A80BD5">
        <w:rPr>
          <w:b w:val="0"/>
          <w:caps w:val="0"/>
          <w:noProof/>
          <w:snapToGrid w:val="0"/>
          <w:color w:val="000000"/>
          <w:w w:val="0"/>
        </w:rPr>
        <w:t>2</w:t>
      </w:r>
      <w:r>
        <w:rPr>
          <w:rFonts w:asciiTheme="minorHAnsi" w:eastAsiaTheme="minorEastAsia" w:hAnsiTheme="minorHAnsi" w:cstheme="minorBidi"/>
          <w:b w:val="0"/>
          <w:caps w:val="0"/>
          <w:noProof/>
          <w:sz w:val="22"/>
          <w:szCs w:val="22"/>
        </w:rPr>
        <w:tab/>
      </w:r>
      <w:r>
        <w:rPr>
          <w:noProof/>
        </w:rPr>
        <w:t>Summary Conclusion/Recommendation</w:t>
      </w:r>
      <w:r>
        <w:rPr>
          <w:noProof/>
        </w:rPr>
        <w:tab/>
      </w:r>
      <w:r>
        <w:rPr>
          <w:noProof/>
        </w:rPr>
        <w:fldChar w:fldCharType="begin"/>
      </w:r>
      <w:r>
        <w:rPr>
          <w:noProof/>
        </w:rPr>
        <w:instrText xml:space="preserve"> PAGEREF _Toc123910229 \h </w:instrText>
      </w:r>
      <w:r>
        <w:rPr>
          <w:noProof/>
        </w:rPr>
      </w:r>
      <w:r>
        <w:rPr>
          <w:noProof/>
        </w:rPr>
        <w:fldChar w:fldCharType="separate"/>
      </w:r>
      <w:r>
        <w:rPr>
          <w:noProof/>
        </w:rPr>
        <w:t>2-1</w:t>
      </w:r>
      <w:r>
        <w:rPr>
          <w:noProof/>
        </w:rPr>
        <w:fldChar w:fldCharType="end"/>
      </w:r>
    </w:p>
    <w:p w14:paraId="01408A19" w14:textId="3E4D56CE" w:rsidR="00171663" w:rsidRDefault="00171663">
      <w:pPr>
        <w:pStyle w:val="TOC1"/>
        <w:rPr>
          <w:rFonts w:asciiTheme="minorHAnsi" w:eastAsiaTheme="minorEastAsia" w:hAnsiTheme="minorHAnsi" w:cstheme="minorBidi"/>
          <w:b w:val="0"/>
          <w:caps w:val="0"/>
          <w:noProof/>
          <w:sz w:val="22"/>
          <w:szCs w:val="22"/>
        </w:rPr>
      </w:pPr>
      <w:r w:rsidRPr="00A80BD5">
        <w:rPr>
          <w:b w:val="0"/>
          <w:caps w:val="0"/>
          <w:noProof/>
          <w:snapToGrid w:val="0"/>
          <w:color w:val="000000"/>
          <w:w w:val="0"/>
        </w:rPr>
        <w:t>3</w:t>
      </w:r>
      <w:r>
        <w:rPr>
          <w:rFonts w:asciiTheme="minorHAnsi" w:eastAsiaTheme="minorEastAsia" w:hAnsiTheme="minorHAnsi" w:cstheme="minorBidi"/>
          <w:b w:val="0"/>
          <w:caps w:val="0"/>
          <w:noProof/>
          <w:sz w:val="22"/>
          <w:szCs w:val="22"/>
        </w:rPr>
        <w:tab/>
      </w:r>
      <w:r>
        <w:rPr>
          <w:noProof/>
        </w:rPr>
        <w:t>Attitude Data Messages (ADM) Testing Goals</w:t>
      </w:r>
      <w:r>
        <w:rPr>
          <w:noProof/>
        </w:rPr>
        <w:tab/>
      </w:r>
      <w:r>
        <w:rPr>
          <w:noProof/>
        </w:rPr>
        <w:fldChar w:fldCharType="begin"/>
      </w:r>
      <w:r>
        <w:rPr>
          <w:noProof/>
        </w:rPr>
        <w:instrText xml:space="preserve"> PAGEREF _Toc123910230 \h </w:instrText>
      </w:r>
      <w:r>
        <w:rPr>
          <w:noProof/>
        </w:rPr>
      </w:r>
      <w:r>
        <w:rPr>
          <w:noProof/>
        </w:rPr>
        <w:fldChar w:fldCharType="separate"/>
      </w:r>
      <w:r>
        <w:rPr>
          <w:noProof/>
        </w:rPr>
        <w:t>3-1</w:t>
      </w:r>
      <w:r>
        <w:rPr>
          <w:noProof/>
        </w:rPr>
        <w:fldChar w:fldCharType="end"/>
      </w:r>
    </w:p>
    <w:p w14:paraId="23FE8354" w14:textId="52C40B03" w:rsidR="00171663" w:rsidRDefault="00171663">
      <w:pPr>
        <w:pStyle w:val="TOC2"/>
        <w:tabs>
          <w:tab w:val="left" w:pos="907"/>
        </w:tabs>
        <w:rPr>
          <w:rFonts w:asciiTheme="minorHAnsi" w:eastAsiaTheme="minorEastAsia" w:hAnsiTheme="minorHAnsi" w:cstheme="minorBidi"/>
          <w:caps w:val="0"/>
          <w:noProof/>
          <w:sz w:val="22"/>
          <w:szCs w:val="22"/>
        </w:rPr>
      </w:pPr>
      <w:r w:rsidRPr="00A80BD5">
        <w:rPr>
          <w:iCs/>
          <w:noProof/>
        </w:rPr>
        <w:t>3.1</w:t>
      </w:r>
      <w:r>
        <w:rPr>
          <w:rFonts w:asciiTheme="minorHAnsi" w:eastAsiaTheme="minorEastAsia" w:hAnsiTheme="minorHAnsi" w:cstheme="minorBidi"/>
          <w:caps w:val="0"/>
          <w:noProof/>
          <w:sz w:val="22"/>
          <w:szCs w:val="22"/>
        </w:rPr>
        <w:tab/>
      </w:r>
      <w:r w:rsidRPr="00A80BD5">
        <w:rPr>
          <w:iCs/>
          <w:noProof/>
        </w:rPr>
        <w:t>APM Overview</w:t>
      </w:r>
      <w:r>
        <w:rPr>
          <w:noProof/>
        </w:rPr>
        <w:tab/>
      </w:r>
      <w:r>
        <w:rPr>
          <w:noProof/>
        </w:rPr>
        <w:fldChar w:fldCharType="begin"/>
      </w:r>
      <w:r>
        <w:rPr>
          <w:noProof/>
        </w:rPr>
        <w:instrText xml:space="preserve"> PAGEREF _Toc123910231 \h </w:instrText>
      </w:r>
      <w:r>
        <w:rPr>
          <w:noProof/>
        </w:rPr>
      </w:r>
      <w:r>
        <w:rPr>
          <w:noProof/>
        </w:rPr>
        <w:fldChar w:fldCharType="separate"/>
      </w:r>
      <w:r>
        <w:rPr>
          <w:noProof/>
        </w:rPr>
        <w:t>3-1</w:t>
      </w:r>
      <w:r>
        <w:rPr>
          <w:noProof/>
        </w:rPr>
        <w:fldChar w:fldCharType="end"/>
      </w:r>
    </w:p>
    <w:p w14:paraId="7600E15D" w14:textId="148BC844" w:rsidR="00171663" w:rsidRDefault="00171663">
      <w:pPr>
        <w:pStyle w:val="TOC2"/>
        <w:tabs>
          <w:tab w:val="left" w:pos="907"/>
        </w:tabs>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AEM Overview</w:t>
      </w:r>
      <w:r>
        <w:rPr>
          <w:noProof/>
        </w:rPr>
        <w:tab/>
      </w:r>
      <w:r>
        <w:rPr>
          <w:noProof/>
        </w:rPr>
        <w:fldChar w:fldCharType="begin"/>
      </w:r>
      <w:r>
        <w:rPr>
          <w:noProof/>
        </w:rPr>
        <w:instrText xml:space="preserve"> PAGEREF _Toc123910232 \h </w:instrText>
      </w:r>
      <w:r>
        <w:rPr>
          <w:noProof/>
        </w:rPr>
      </w:r>
      <w:r>
        <w:rPr>
          <w:noProof/>
        </w:rPr>
        <w:fldChar w:fldCharType="separate"/>
      </w:r>
      <w:r>
        <w:rPr>
          <w:noProof/>
        </w:rPr>
        <w:t>3-1</w:t>
      </w:r>
      <w:r>
        <w:rPr>
          <w:noProof/>
        </w:rPr>
        <w:fldChar w:fldCharType="end"/>
      </w:r>
    </w:p>
    <w:p w14:paraId="1AD2ACCE" w14:textId="45863387" w:rsidR="00171663" w:rsidRDefault="00171663">
      <w:pPr>
        <w:pStyle w:val="TOC2"/>
        <w:tabs>
          <w:tab w:val="left" w:pos="907"/>
        </w:tabs>
        <w:rPr>
          <w:rFonts w:asciiTheme="minorHAnsi" w:eastAsiaTheme="minorEastAsia" w:hAnsiTheme="minorHAnsi" w:cstheme="minorBidi"/>
          <w:caps w:val="0"/>
          <w:noProof/>
          <w:sz w:val="22"/>
          <w:szCs w:val="22"/>
        </w:rPr>
      </w:pPr>
      <w:r>
        <w:rPr>
          <w:noProof/>
        </w:rPr>
        <w:t>3.3</w:t>
      </w:r>
      <w:r>
        <w:rPr>
          <w:rFonts w:asciiTheme="minorHAnsi" w:eastAsiaTheme="minorEastAsia" w:hAnsiTheme="minorHAnsi" w:cstheme="minorBidi"/>
          <w:caps w:val="0"/>
          <w:noProof/>
          <w:sz w:val="22"/>
          <w:szCs w:val="22"/>
        </w:rPr>
        <w:tab/>
      </w:r>
      <w:r>
        <w:rPr>
          <w:noProof/>
        </w:rPr>
        <w:t>ACM Overview</w:t>
      </w:r>
      <w:r>
        <w:rPr>
          <w:noProof/>
        </w:rPr>
        <w:tab/>
      </w:r>
      <w:r>
        <w:rPr>
          <w:noProof/>
        </w:rPr>
        <w:fldChar w:fldCharType="begin"/>
      </w:r>
      <w:r>
        <w:rPr>
          <w:noProof/>
        </w:rPr>
        <w:instrText xml:space="preserve"> PAGEREF _Toc123910233 \h </w:instrText>
      </w:r>
      <w:r>
        <w:rPr>
          <w:noProof/>
        </w:rPr>
      </w:r>
      <w:r>
        <w:rPr>
          <w:noProof/>
        </w:rPr>
        <w:fldChar w:fldCharType="separate"/>
      </w:r>
      <w:r>
        <w:rPr>
          <w:noProof/>
        </w:rPr>
        <w:t>3-1</w:t>
      </w:r>
      <w:r>
        <w:rPr>
          <w:noProof/>
        </w:rPr>
        <w:fldChar w:fldCharType="end"/>
      </w:r>
    </w:p>
    <w:p w14:paraId="1F3C0805" w14:textId="59A408F0" w:rsidR="00171663" w:rsidRDefault="00171663">
      <w:pPr>
        <w:pStyle w:val="TOC1"/>
        <w:rPr>
          <w:rFonts w:asciiTheme="minorHAnsi" w:eastAsiaTheme="minorEastAsia" w:hAnsiTheme="minorHAnsi" w:cstheme="minorBidi"/>
          <w:b w:val="0"/>
          <w:caps w:val="0"/>
          <w:noProof/>
          <w:sz w:val="22"/>
          <w:szCs w:val="22"/>
        </w:rPr>
      </w:pPr>
      <w:r w:rsidRPr="00A80BD5">
        <w:rPr>
          <w:b w:val="0"/>
          <w:caps w:val="0"/>
          <w:noProof/>
          <w:snapToGrid w:val="0"/>
          <w:color w:val="000000"/>
          <w:w w:val="0"/>
        </w:rPr>
        <w:t>4</w:t>
      </w:r>
      <w:r>
        <w:rPr>
          <w:rFonts w:asciiTheme="minorHAnsi" w:eastAsiaTheme="minorEastAsia" w:hAnsiTheme="minorHAnsi" w:cstheme="minorBidi"/>
          <w:b w:val="0"/>
          <w:caps w:val="0"/>
          <w:noProof/>
          <w:sz w:val="22"/>
          <w:szCs w:val="22"/>
        </w:rPr>
        <w:tab/>
      </w:r>
      <w:r>
        <w:rPr>
          <w:noProof/>
        </w:rPr>
        <w:t>Test Plan Overview</w:t>
      </w:r>
      <w:r>
        <w:rPr>
          <w:noProof/>
        </w:rPr>
        <w:tab/>
      </w:r>
      <w:r>
        <w:rPr>
          <w:noProof/>
        </w:rPr>
        <w:fldChar w:fldCharType="begin"/>
      </w:r>
      <w:r>
        <w:rPr>
          <w:noProof/>
        </w:rPr>
        <w:instrText xml:space="preserve"> PAGEREF _Toc123910234 \h </w:instrText>
      </w:r>
      <w:r>
        <w:rPr>
          <w:noProof/>
        </w:rPr>
      </w:r>
      <w:r>
        <w:rPr>
          <w:noProof/>
        </w:rPr>
        <w:fldChar w:fldCharType="separate"/>
      </w:r>
      <w:r>
        <w:rPr>
          <w:noProof/>
        </w:rPr>
        <w:t>4-1</w:t>
      </w:r>
      <w:r>
        <w:rPr>
          <w:noProof/>
        </w:rPr>
        <w:fldChar w:fldCharType="end"/>
      </w:r>
    </w:p>
    <w:p w14:paraId="5D0C6F99" w14:textId="3D8D855E" w:rsidR="00171663" w:rsidRDefault="00171663">
      <w:pPr>
        <w:pStyle w:val="TOC2"/>
        <w:tabs>
          <w:tab w:val="left" w:pos="907"/>
        </w:tabs>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Testing philosophy</w:t>
      </w:r>
      <w:r>
        <w:rPr>
          <w:noProof/>
        </w:rPr>
        <w:tab/>
      </w:r>
      <w:r>
        <w:rPr>
          <w:noProof/>
        </w:rPr>
        <w:fldChar w:fldCharType="begin"/>
      </w:r>
      <w:r>
        <w:rPr>
          <w:noProof/>
        </w:rPr>
        <w:instrText xml:space="preserve"> PAGEREF _Toc123910235 \h </w:instrText>
      </w:r>
      <w:r>
        <w:rPr>
          <w:noProof/>
        </w:rPr>
      </w:r>
      <w:r>
        <w:rPr>
          <w:noProof/>
        </w:rPr>
        <w:fldChar w:fldCharType="separate"/>
      </w:r>
      <w:r>
        <w:rPr>
          <w:noProof/>
        </w:rPr>
        <w:t>4-1</w:t>
      </w:r>
      <w:r>
        <w:rPr>
          <w:noProof/>
        </w:rPr>
        <w:fldChar w:fldCharType="end"/>
      </w:r>
    </w:p>
    <w:p w14:paraId="41221ADF" w14:textId="52C4AA8C" w:rsidR="00171663" w:rsidRDefault="00171663">
      <w:pPr>
        <w:pStyle w:val="TOC2"/>
        <w:tabs>
          <w:tab w:val="left" w:pos="907"/>
        </w:tabs>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APM</w:t>
      </w:r>
      <w:r>
        <w:rPr>
          <w:noProof/>
        </w:rPr>
        <w:tab/>
      </w:r>
      <w:r>
        <w:rPr>
          <w:noProof/>
        </w:rPr>
        <w:fldChar w:fldCharType="begin"/>
      </w:r>
      <w:r>
        <w:rPr>
          <w:noProof/>
        </w:rPr>
        <w:instrText xml:space="preserve"> PAGEREF _Toc123910236 \h </w:instrText>
      </w:r>
      <w:r>
        <w:rPr>
          <w:noProof/>
        </w:rPr>
      </w:r>
      <w:r>
        <w:rPr>
          <w:noProof/>
        </w:rPr>
        <w:fldChar w:fldCharType="separate"/>
      </w:r>
      <w:r>
        <w:rPr>
          <w:noProof/>
        </w:rPr>
        <w:t>4-1</w:t>
      </w:r>
      <w:r>
        <w:rPr>
          <w:noProof/>
        </w:rPr>
        <w:fldChar w:fldCharType="end"/>
      </w:r>
    </w:p>
    <w:p w14:paraId="546DB221" w14:textId="18BC50DD" w:rsidR="00171663" w:rsidRDefault="00171663">
      <w:pPr>
        <w:pStyle w:val="TOC2"/>
        <w:tabs>
          <w:tab w:val="left" w:pos="907"/>
        </w:tabs>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AEM</w:t>
      </w:r>
      <w:r>
        <w:rPr>
          <w:noProof/>
        </w:rPr>
        <w:tab/>
      </w:r>
      <w:r>
        <w:rPr>
          <w:noProof/>
        </w:rPr>
        <w:fldChar w:fldCharType="begin"/>
      </w:r>
      <w:r>
        <w:rPr>
          <w:noProof/>
        </w:rPr>
        <w:instrText xml:space="preserve"> PAGEREF _Toc123910237 \h </w:instrText>
      </w:r>
      <w:r>
        <w:rPr>
          <w:noProof/>
        </w:rPr>
      </w:r>
      <w:r>
        <w:rPr>
          <w:noProof/>
        </w:rPr>
        <w:fldChar w:fldCharType="separate"/>
      </w:r>
      <w:r>
        <w:rPr>
          <w:noProof/>
        </w:rPr>
        <w:t>4-3</w:t>
      </w:r>
      <w:r>
        <w:rPr>
          <w:noProof/>
        </w:rPr>
        <w:fldChar w:fldCharType="end"/>
      </w:r>
    </w:p>
    <w:p w14:paraId="0F578305" w14:textId="1D219145" w:rsidR="00171663" w:rsidRDefault="00171663">
      <w:pPr>
        <w:pStyle w:val="TOC2"/>
        <w:tabs>
          <w:tab w:val="left" w:pos="907"/>
        </w:tabs>
        <w:rPr>
          <w:rFonts w:asciiTheme="minorHAnsi" w:eastAsiaTheme="minorEastAsia" w:hAnsiTheme="minorHAnsi" w:cstheme="minorBidi"/>
          <w:caps w:val="0"/>
          <w:noProof/>
          <w:sz w:val="22"/>
          <w:szCs w:val="22"/>
        </w:rPr>
      </w:pPr>
      <w:r>
        <w:rPr>
          <w:noProof/>
        </w:rPr>
        <w:t>4.4</w:t>
      </w:r>
      <w:r>
        <w:rPr>
          <w:rFonts w:asciiTheme="minorHAnsi" w:eastAsiaTheme="minorEastAsia" w:hAnsiTheme="minorHAnsi" w:cstheme="minorBidi"/>
          <w:caps w:val="0"/>
          <w:noProof/>
          <w:sz w:val="22"/>
          <w:szCs w:val="22"/>
        </w:rPr>
        <w:tab/>
      </w:r>
      <w:r>
        <w:rPr>
          <w:noProof/>
        </w:rPr>
        <w:t>ACM</w:t>
      </w:r>
      <w:r>
        <w:rPr>
          <w:noProof/>
        </w:rPr>
        <w:tab/>
      </w:r>
      <w:r>
        <w:rPr>
          <w:noProof/>
        </w:rPr>
        <w:fldChar w:fldCharType="begin"/>
      </w:r>
      <w:r>
        <w:rPr>
          <w:noProof/>
        </w:rPr>
        <w:instrText xml:space="preserve"> PAGEREF _Toc123910238 \h </w:instrText>
      </w:r>
      <w:r>
        <w:rPr>
          <w:noProof/>
        </w:rPr>
      </w:r>
      <w:r>
        <w:rPr>
          <w:noProof/>
        </w:rPr>
        <w:fldChar w:fldCharType="separate"/>
      </w:r>
      <w:r>
        <w:rPr>
          <w:noProof/>
        </w:rPr>
        <w:t>4-4</w:t>
      </w:r>
      <w:r>
        <w:rPr>
          <w:noProof/>
        </w:rPr>
        <w:fldChar w:fldCharType="end"/>
      </w:r>
    </w:p>
    <w:p w14:paraId="2B4A00ED" w14:textId="3547D020" w:rsidR="00171663" w:rsidRDefault="00171663">
      <w:pPr>
        <w:pStyle w:val="TOC1"/>
        <w:rPr>
          <w:rFonts w:asciiTheme="minorHAnsi" w:eastAsiaTheme="minorEastAsia" w:hAnsiTheme="minorHAnsi" w:cstheme="minorBidi"/>
          <w:b w:val="0"/>
          <w:caps w:val="0"/>
          <w:noProof/>
          <w:sz w:val="22"/>
          <w:szCs w:val="22"/>
        </w:rPr>
      </w:pPr>
      <w:r w:rsidRPr="00A80BD5">
        <w:rPr>
          <w:b w:val="0"/>
          <w:caps w:val="0"/>
          <w:noProof/>
          <w:snapToGrid w:val="0"/>
          <w:color w:val="000000"/>
          <w:w w:val="0"/>
        </w:rPr>
        <w:t>5</w:t>
      </w:r>
      <w:r>
        <w:rPr>
          <w:rFonts w:asciiTheme="minorHAnsi" w:eastAsiaTheme="minorEastAsia" w:hAnsiTheme="minorHAnsi" w:cstheme="minorBidi"/>
          <w:b w:val="0"/>
          <w:caps w:val="0"/>
          <w:noProof/>
          <w:sz w:val="22"/>
          <w:szCs w:val="22"/>
        </w:rPr>
        <w:tab/>
      </w:r>
      <w:r>
        <w:rPr>
          <w:noProof/>
        </w:rPr>
        <w:t>Test Plan Details</w:t>
      </w:r>
      <w:r>
        <w:rPr>
          <w:noProof/>
        </w:rPr>
        <w:tab/>
      </w:r>
      <w:r>
        <w:rPr>
          <w:noProof/>
        </w:rPr>
        <w:fldChar w:fldCharType="begin"/>
      </w:r>
      <w:r>
        <w:rPr>
          <w:noProof/>
        </w:rPr>
        <w:instrText xml:space="preserve"> PAGEREF _Toc123910239 \h </w:instrText>
      </w:r>
      <w:r>
        <w:rPr>
          <w:noProof/>
        </w:rPr>
      </w:r>
      <w:r>
        <w:rPr>
          <w:noProof/>
        </w:rPr>
        <w:fldChar w:fldCharType="separate"/>
      </w:r>
      <w:r>
        <w:rPr>
          <w:noProof/>
        </w:rPr>
        <w:t>5-1</w:t>
      </w:r>
      <w:r>
        <w:rPr>
          <w:noProof/>
        </w:rPr>
        <w:fldChar w:fldCharType="end"/>
      </w:r>
    </w:p>
    <w:p w14:paraId="51126115" w14:textId="30BB25CF" w:rsidR="00171663" w:rsidRDefault="00171663">
      <w:pPr>
        <w:pStyle w:val="TOC2"/>
        <w:tabs>
          <w:tab w:val="left" w:pos="907"/>
        </w:tabs>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TEST CASE APM#1: SPIN DATA Unit Test</w:t>
      </w:r>
      <w:r>
        <w:rPr>
          <w:noProof/>
        </w:rPr>
        <w:tab/>
      </w:r>
      <w:r>
        <w:rPr>
          <w:noProof/>
        </w:rPr>
        <w:fldChar w:fldCharType="begin"/>
      </w:r>
      <w:r>
        <w:rPr>
          <w:noProof/>
        </w:rPr>
        <w:instrText xml:space="preserve"> PAGEREF _Toc123910240 \h </w:instrText>
      </w:r>
      <w:r>
        <w:rPr>
          <w:noProof/>
        </w:rPr>
      </w:r>
      <w:r>
        <w:rPr>
          <w:noProof/>
        </w:rPr>
        <w:fldChar w:fldCharType="separate"/>
      </w:r>
      <w:r>
        <w:rPr>
          <w:noProof/>
        </w:rPr>
        <w:t>5-1</w:t>
      </w:r>
      <w:r>
        <w:rPr>
          <w:noProof/>
        </w:rPr>
        <w:fldChar w:fldCharType="end"/>
      </w:r>
    </w:p>
    <w:p w14:paraId="49234C6D" w14:textId="20527B2B" w:rsidR="00171663" w:rsidRDefault="00171663">
      <w:pPr>
        <w:pStyle w:val="TOC3"/>
        <w:tabs>
          <w:tab w:val="left" w:pos="1627"/>
        </w:tabs>
        <w:rPr>
          <w:rFonts w:asciiTheme="minorHAnsi" w:eastAsiaTheme="minorEastAsia" w:hAnsiTheme="minorHAnsi" w:cstheme="minorBidi"/>
          <w:caps w:val="0"/>
          <w:noProof/>
          <w:sz w:val="22"/>
          <w:szCs w:val="22"/>
        </w:rPr>
      </w:pPr>
      <w:r>
        <w:rPr>
          <w:noProof/>
        </w:rPr>
        <w:t>5.1.1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_Toc123910241 \h </w:instrText>
      </w:r>
      <w:r>
        <w:rPr>
          <w:noProof/>
        </w:rPr>
      </w:r>
      <w:r>
        <w:rPr>
          <w:noProof/>
        </w:rPr>
        <w:fldChar w:fldCharType="separate"/>
      </w:r>
      <w:r>
        <w:rPr>
          <w:noProof/>
        </w:rPr>
        <w:t>5-1</w:t>
      </w:r>
      <w:r>
        <w:rPr>
          <w:noProof/>
        </w:rPr>
        <w:fldChar w:fldCharType="end"/>
      </w:r>
    </w:p>
    <w:p w14:paraId="6A37DDB8" w14:textId="56858B08" w:rsidR="00171663" w:rsidRDefault="00171663">
      <w:pPr>
        <w:pStyle w:val="TOC3"/>
        <w:tabs>
          <w:tab w:val="left" w:pos="1627"/>
        </w:tabs>
        <w:rPr>
          <w:rFonts w:asciiTheme="minorHAnsi" w:eastAsiaTheme="minorEastAsia" w:hAnsiTheme="minorHAnsi" w:cstheme="minorBidi"/>
          <w:caps w:val="0"/>
          <w:noProof/>
          <w:sz w:val="22"/>
          <w:szCs w:val="22"/>
        </w:rPr>
      </w:pPr>
      <w:r>
        <w:rPr>
          <w:noProof/>
        </w:rPr>
        <w:t>5.1.2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_Toc123910242 \h </w:instrText>
      </w:r>
      <w:r>
        <w:rPr>
          <w:noProof/>
        </w:rPr>
      </w:r>
      <w:r>
        <w:rPr>
          <w:noProof/>
        </w:rPr>
        <w:fldChar w:fldCharType="separate"/>
      </w:r>
      <w:r>
        <w:rPr>
          <w:noProof/>
        </w:rPr>
        <w:t>5-1</w:t>
      </w:r>
      <w:r>
        <w:rPr>
          <w:noProof/>
        </w:rPr>
        <w:fldChar w:fldCharType="end"/>
      </w:r>
    </w:p>
    <w:p w14:paraId="7C41B9CD" w14:textId="02390EAF" w:rsidR="00171663" w:rsidRDefault="00171663">
      <w:pPr>
        <w:pStyle w:val="TOC2"/>
        <w:tabs>
          <w:tab w:val="left" w:pos="907"/>
        </w:tabs>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TEST CASE APM#2: Full message</w:t>
      </w:r>
      <w:r>
        <w:rPr>
          <w:noProof/>
        </w:rPr>
        <w:tab/>
      </w:r>
      <w:r>
        <w:rPr>
          <w:noProof/>
        </w:rPr>
        <w:fldChar w:fldCharType="begin"/>
      </w:r>
      <w:r>
        <w:rPr>
          <w:noProof/>
        </w:rPr>
        <w:instrText xml:space="preserve"> PAGEREF _Toc123910243 \h </w:instrText>
      </w:r>
      <w:r>
        <w:rPr>
          <w:noProof/>
        </w:rPr>
      </w:r>
      <w:r>
        <w:rPr>
          <w:noProof/>
        </w:rPr>
        <w:fldChar w:fldCharType="separate"/>
      </w:r>
      <w:r>
        <w:rPr>
          <w:noProof/>
        </w:rPr>
        <w:t>5-1</w:t>
      </w:r>
      <w:r>
        <w:rPr>
          <w:noProof/>
        </w:rPr>
        <w:fldChar w:fldCharType="end"/>
      </w:r>
    </w:p>
    <w:p w14:paraId="0081E523" w14:textId="1A932A41" w:rsidR="00171663" w:rsidRDefault="00171663">
      <w:pPr>
        <w:pStyle w:val="TOC3"/>
        <w:tabs>
          <w:tab w:val="left" w:pos="1627"/>
        </w:tabs>
        <w:rPr>
          <w:rFonts w:asciiTheme="minorHAnsi" w:eastAsiaTheme="minorEastAsia" w:hAnsiTheme="minorHAnsi" w:cstheme="minorBidi"/>
          <w:caps w:val="0"/>
          <w:noProof/>
          <w:sz w:val="22"/>
          <w:szCs w:val="22"/>
        </w:rPr>
      </w:pPr>
      <w:r>
        <w:rPr>
          <w:noProof/>
        </w:rPr>
        <w:t>5.2.1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_Toc123910244 \h </w:instrText>
      </w:r>
      <w:r>
        <w:rPr>
          <w:noProof/>
        </w:rPr>
      </w:r>
      <w:r>
        <w:rPr>
          <w:noProof/>
        </w:rPr>
        <w:fldChar w:fldCharType="separate"/>
      </w:r>
      <w:r>
        <w:rPr>
          <w:noProof/>
        </w:rPr>
        <w:t>5-1</w:t>
      </w:r>
      <w:r>
        <w:rPr>
          <w:noProof/>
        </w:rPr>
        <w:fldChar w:fldCharType="end"/>
      </w:r>
    </w:p>
    <w:p w14:paraId="12402657" w14:textId="02A133FF" w:rsidR="00171663" w:rsidRDefault="00171663">
      <w:pPr>
        <w:pStyle w:val="TOC3"/>
        <w:tabs>
          <w:tab w:val="left" w:pos="1627"/>
        </w:tabs>
        <w:rPr>
          <w:rFonts w:asciiTheme="minorHAnsi" w:eastAsiaTheme="minorEastAsia" w:hAnsiTheme="minorHAnsi" w:cstheme="minorBidi"/>
          <w:caps w:val="0"/>
          <w:noProof/>
          <w:sz w:val="22"/>
          <w:szCs w:val="22"/>
        </w:rPr>
      </w:pPr>
      <w:r>
        <w:rPr>
          <w:noProof/>
        </w:rPr>
        <w:t>5.2.2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_Toc123910245 \h </w:instrText>
      </w:r>
      <w:r>
        <w:rPr>
          <w:noProof/>
        </w:rPr>
      </w:r>
      <w:r>
        <w:rPr>
          <w:noProof/>
        </w:rPr>
        <w:fldChar w:fldCharType="separate"/>
      </w:r>
      <w:r>
        <w:rPr>
          <w:noProof/>
        </w:rPr>
        <w:t>5-2</w:t>
      </w:r>
      <w:r>
        <w:rPr>
          <w:noProof/>
        </w:rPr>
        <w:fldChar w:fldCharType="end"/>
      </w:r>
    </w:p>
    <w:p w14:paraId="420B9B0B" w14:textId="265CB2E6" w:rsidR="00171663" w:rsidRDefault="00171663">
      <w:pPr>
        <w:pStyle w:val="TOC2"/>
        <w:tabs>
          <w:tab w:val="left" w:pos="907"/>
        </w:tabs>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TEST CASE AEM#1: Euler angle + derivatives unit test</w:t>
      </w:r>
      <w:r>
        <w:rPr>
          <w:noProof/>
        </w:rPr>
        <w:tab/>
      </w:r>
      <w:r>
        <w:rPr>
          <w:noProof/>
        </w:rPr>
        <w:fldChar w:fldCharType="begin"/>
      </w:r>
      <w:r>
        <w:rPr>
          <w:noProof/>
        </w:rPr>
        <w:instrText xml:space="preserve"> PAGEREF _Toc123910246 \h </w:instrText>
      </w:r>
      <w:r>
        <w:rPr>
          <w:noProof/>
        </w:rPr>
      </w:r>
      <w:r>
        <w:rPr>
          <w:noProof/>
        </w:rPr>
        <w:fldChar w:fldCharType="separate"/>
      </w:r>
      <w:r>
        <w:rPr>
          <w:noProof/>
        </w:rPr>
        <w:t>5-2</w:t>
      </w:r>
      <w:r>
        <w:rPr>
          <w:noProof/>
        </w:rPr>
        <w:fldChar w:fldCharType="end"/>
      </w:r>
    </w:p>
    <w:p w14:paraId="5247C641" w14:textId="0FE05521" w:rsidR="00171663" w:rsidRDefault="00171663">
      <w:pPr>
        <w:pStyle w:val="TOC3"/>
        <w:tabs>
          <w:tab w:val="left" w:pos="1627"/>
        </w:tabs>
        <w:rPr>
          <w:rFonts w:asciiTheme="minorHAnsi" w:eastAsiaTheme="minorEastAsia" w:hAnsiTheme="minorHAnsi" w:cstheme="minorBidi"/>
          <w:caps w:val="0"/>
          <w:noProof/>
          <w:sz w:val="22"/>
          <w:szCs w:val="22"/>
        </w:rPr>
      </w:pPr>
      <w:r>
        <w:rPr>
          <w:noProof/>
        </w:rPr>
        <w:t>5.3.1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_Toc123910247 \h </w:instrText>
      </w:r>
      <w:r>
        <w:rPr>
          <w:noProof/>
        </w:rPr>
      </w:r>
      <w:r>
        <w:rPr>
          <w:noProof/>
        </w:rPr>
        <w:fldChar w:fldCharType="separate"/>
      </w:r>
      <w:r>
        <w:rPr>
          <w:noProof/>
        </w:rPr>
        <w:t>5-2</w:t>
      </w:r>
      <w:r>
        <w:rPr>
          <w:noProof/>
        </w:rPr>
        <w:fldChar w:fldCharType="end"/>
      </w:r>
    </w:p>
    <w:p w14:paraId="268D9843" w14:textId="267ACF09" w:rsidR="00171663" w:rsidRDefault="00171663">
      <w:pPr>
        <w:pStyle w:val="TOC2"/>
        <w:tabs>
          <w:tab w:val="left" w:pos="907"/>
        </w:tabs>
        <w:rPr>
          <w:rFonts w:asciiTheme="minorHAnsi" w:eastAsiaTheme="minorEastAsia" w:hAnsiTheme="minorHAnsi" w:cstheme="minorBidi"/>
          <w:caps w:val="0"/>
          <w:noProof/>
          <w:sz w:val="22"/>
          <w:szCs w:val="22"/>
        </w:rPr>
      </w:pPr>
      <w:r>
        <w:rPr>
          <w:noProof/>
        </w:rPr>
        <w:t>5.4</w:t>
      </w:r>
      <w:r>
        <w:rPr>
          <w:rFonts w:asciiTheme="minorHAnsi" w:eastAsiaTheme="minorEastAsia" w:hAnsiTheme="minorHAnsi" w:cstheme="minorBidi"/>
          <w:caps w:val="0"/>
          <w:noProof/>
          <w:sz w:val="22"/>
          <w:szCs w:val="22"/>
        </w:rPr>
        <w:tab/>
      </w:r>
      <w:r>
        <w:rPr>
          <w:noProof/>
        </w:rPr>
        <w:t>TEST CASE AEM#2: complex message</w:t>
      </w:r>
      <w:r>
        <w:rPr>
          <w:noProof/>
        </w:rPr>
        <w:tab/>
      </w:r>
      <w:r>
        <w:rPr>
          <w:noProof/>
        </w:rPr>
        <w:fldChar w:fldCharType="begin"/>
      </w:r>
      <w:r>
        <w:rPr>
          <w:noProof/>
        </w:rPr>
        <w:instrText xml:space="preserve"> PAGEREF _Toc123910248 \h </w:instrText>
      </w:r>
      <w:r>
        <w:rPr>
          <w:noProof/>
        </w:rPr>
      </w:r>
      <w:r>
        <w:rPr>
          <w:noProof/>
        </w:rPr>
        <w:fldChar w:fldCharType="separate"/>
      </w:r>
      <w:r>
        <w:rPr>
          <w:noProof/>
        </w:rPr>
        <w:t>5-2</w:t>
      </w:r>
      <w:r>
        <w:rPr>
          <w:noProof/>
        </w:rPr>
        <w:fldChar w:fldCharType="end"/>
      </w:r>
    </w:p>
    <w:p w14:paraId="2117045B" w14:textId="53BDDA67" w:rsidR="00171663" w:rsidRDefault="00171663">
      <w:pPr>
        <w:pStyle w:val="TOC3"/>
        <w:tabs>
          <w:tab w:val="left" w:pos="1627"/>
        </w:tabs>
        <w:rPr>
          <w:rFonts w:asciiTheme="minorHAnsi" w:eastAsiaTheme="minorEastAsia" w:hAnsiTheme="minorHAnsi" w:cstheme="minorBidi"/>
          <w:caps w:val="0"/>
          <w:noProof/>
          <w:sz w:val="22"/>
          <w:szCs w:val="22"/>
        </w:rPr>
      </w:pPr>
      <w:r>
        <w:rPr>
          <w:noProof/>
        </w:rPr>
        <w:t>5.4.1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_Toc123910249 \h </w:instrText>
      </w:r>
      <w:r>
        <w:rPr>
          <w:noProof/>
        </w:rPr>
      </w:r>
      <w:r>
        <w:rPr>
          <w:noProof/>
        </w:rPr>
        <w:fldChar w:fldCharType="separate"/>
      </w:r>
      <w:r>
        <w:rPr>
          <w:noProof/>
        </w:rPr>
        <w:t>5-2</w:t>
      </w:r>
      <w:r>
        <w:rPr>
          <w:noProof/>
        </w:rPr>
        <w:fldChar w:fldCharType="end"/>
      </w:r>
    </w:p>
    <w:p w14:paraId="0B0ECB83" w14:textId="41B00462" w:rsidR="00171663" w:rsidRDefault="00171663">
      <w:pPr>
        <w:pStyle w:val="TOC3"/>
        <w:tabs>
          <w:tab w:val="left" w:pos="1627"/>
        </w:tabs>
        <w:rPr>
          <w:rFonts w:asciiTheme="minorHAnsi" w:eastAsiaTheme="minorEastAsia" w:hAnsiTheme="minorHAnsi" w:cstheme="minorBidi"/>
          <w:caps w:val="0"/>
          <w:noProof/>
          <w:sz w:val="22"/>
          <w:szCs w:val="22"/>
        </w:rPr>
      </w:pPr>
      <w:r>
        <w:rPr>
          <w:noProof/>
        </w:rPr>
        <w:t>5.4.2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_Toc123910250 \h </w:instrText>
      </w:r>
      <w:r>
        <w:rPr>
          <w:noProof/>
        </w:rPr>
      </w:r>
      <w:r>
        <w:rPr>
          <w:noProof/>
        </w:rPr>
        <w:fldChar w:fldCharType="separate"/>
      </w:r>
      <w:r>
        <w:rPr>
          <w:noProof/>
        </w:rPr>
        <w:t>5-3</w:t>
      </w:r>
      <w:r>
        <w:rPr>
          <w:noProof/>
        </w:rPr>
        <w:fldChar w:fldCharType="end"/>
      </w:r>
    </w:p>
    <w:p w14:paraId="51A219C2" w14:textId="5EA9ABFB" w:rsidR="00171663" w:rsidRDefault="00171663">
      <w:pPr>
        <w:pStyle w:val="TOC2"/>
        <w:tabs>
          <w:tab w:val="left" w:pos="907"/>
        </w:tabs>
        <w:rPr>
          <w:rFonts w:asciiTheme="minorHAnsi" w:eastAsiaTheme="minorEastAsia" w:hAnsiTheme="minorHAnsi" w:cstheme="minorBidi"/>
          <w:caps w:val="0"/>
          <w:noProof/>
          <w:sz w:val="22"/>
          <w:szCs w:val="22"/>
        </w:rPr>
      </w:pPr>
      <w:r>
        <w:rPr>
          <w:noProof/>
        </w:rPr>
        <w:t>5.5</w:t>
      </w:r>
      <w:r>
        <w:rPr>
          <w:rFonts w:asciiTheme="minorHAnsi" w:eastAsiaTheme="minorEastAsia" w:hAnsiTheme="minorHAnsi" w:cstheme="minorBidi"/>
          <w:caps w:val="0"/>
          <w:noProof/>
          <w:sz w:val="22"/>
          <w:szCs w:val="22"/>
        </w:rPr>
        <w:tab/>
      </w:r>
      <w:r>
        <w:rPr>
          <w:noProof/>
        </w:rPr>
        <w:t>TEST CASE ACM#1: ACM attitude DATA UNIT TEST</w:t>
      </w:r>
      <w:r>
        <w:rPr>
          <w:noProof/>
        </w:rPr>
        <w:tab/>
      </w:r>
      <w:r>
        <w:rPr>
          <w:noProof/>
        </w:rPr>
        <w:fldChar w:fldCharType="begin"/>
      </w:r>
      <w:r>
        <w:rPr>
          <w:noProof/>
        </w:rPr>
        <w:instrText xml:space="preserve"> PAGEREF _Toc123910251 \h </w:instrText>
      </w:r>
      <w:r>
        <w:rPr>
          <w:noProof/>
        </w:rPr>
      </w:r>
      <w:r>
        <w:rPr>
          <w:noProof/>
        </w:rPr>
        <w:fldChar w:fldCharType="separate"/>
      </w:r>
      <w:r>
        <w:rPr>
          <w:noProof/>
        </w:rPr>
        <w:t>5-3</w:t>
      </w:r>
      <w:r>
        <w:rPr>
          <w:noProof/>
        </w:rPr>
        <w:fldChar w:fldCharType="end"/>
      </w:r>
    </w:p>
    <w:p w14:paraId="52C31805" w14:textId="6E14BE81" w:rsidR="00171663" w:rsidRDefault="00171663">
      <w:pPr>
        <w:pStyle w:val="TOC3"/>
        <w:tabs>
          <w:tab w:val="left" w:pos="1627"/>
        </w:tabs>
        <w:rPr>
          <w:rFonts w:asciiTheme="minorHAnsi" w:eastAsiaTheme="minorEastAsia" w:hAnsiTheme="minorHAnsi" w:cstheme="minorBidi"/>
          <w:caps w:val="0"/>
          <w:noProof/>
          <w:sz w:val="22"/>
          <w:szCs w:val="22"/>
        </w:rPr>
      </w:pPr>
      <w:r>
        <w:rPr>
          <w:noProof/>
        </w:rPr>
        <w:t>5.5.1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_Toc123910252 \h </w:instrText>
      </w:r>
      <w:r>
        <w:rPr>
          <w:noProof/>
        </w:rPr>
      </w:r>
      <w:r>
        <w:rPr>
          <w:noProof/>
        </w:rPr>
        <w:fldChar w:fldCharType="separate"/>
      </w:r>
      <w:r>
        <w:rPr>
          <w:noProof/>
        </w:rPr>
        <w:t>5-3</w:t>
      </w:r>
      <w:r>
        <w:rPr>
          <w:noProof/>
        </w:rPr>
        <w:fldChar w:fldCharType="end"/>
      </w:r>
    </w:p>
    <w:p w14:paraId="217D4AEA" w14:textId="647AF970" w:rsidR="00171663" w:rsidRDefault="00171663">
      <w:pPr>
        <w:pStyle w:val="TOC3"/>
        <w:tabs>
          <w:tab w:val="left" w:pos="1627"/>
        </w:tabs>
        <w:rPr>
          <w:rFonts w:asciiTheme="minorHAnsi" w:eastAsiaTheme="minorEastAsia" w:hAnsiTheme="minorHAnsi" w:cstheme="minorBidi"/>
          <w:caps w:val="0"/>
          <w:noProof/>
          <w:sz w:val="22"/>
          <w:szCs w:val="22"/>
        </w:rPr>
      </w:pPr>
      <w:r>
        <w:rPr>
          <w:noProof/>
        </w:rPr>
        <w:t>5.5.2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_Toc123910253 \h </w:instrText>
      </w:r>
      <w:r>
        <w:rPr>
          <w:noProof/>
        </w:rPr>
      </w:r>
      <w:r>
        <w:rPr>
          <w:noProof/>
        </w:rPr>
        <w:fldChar w:fldCharType="separate"/>
      </w:r>
      <w:r>
        <w:rPr>
          <w:noProof/>
        </w:rPr>
        <w:t>5-4</w:t>
      </w:r>
      <w:r>
        <w:rPr>
          <w:noProof/>
        </w:rPr>
        <w:fldChar w:fldCharType="end"/>
      </w:r>
    </w:p>
    <w:p w14:paraId="5EAFB757" w14:textId="53E68948" w:rsidR="00171663" w:rsidRDefault="00171663">
      <w:pPr>
        <w:pStyle w:val="TOC2"/>
        <w:tabs>
          <w:tab w:val="left" w:pos="907"/>
        </w:tabs>
        <w:rPr>
          <w:rFonts w:asciiTheme="minorHAnsi" w:eastAsiaTheme="minorEastAsia" w:hAnsiTheme="minorHAnsi" w:cstheme="minorBidi"/>
          <w:caps w:val="0"/>
          <w:noProof/>
          <w:sz w:val="22"/>
          <w:szCs w:val="22"/>
        </w:rPr>
      </w:pPr>
      <w:r>
        <w:rPr>
          <w:noProof/>
        </w:rPr>
        <w:t>5.6</w:t>
      </w:r>
      <w:r>
        <w:rPr>
          <w:rFonts w:asciiTheme="minorHAnsi" w:eastAsiaTheme="minorEastAsia" w:hAnsiTheme="minorHAnsi" w:cstheme="minorBidi"/>
          <w:caps w:val="0"/>
          <w:noProof/>
          <w:sz w:val="22"/>
          <w:szCs w:val="22"/>
        </w:rPr>
        <w:tab/>
      </w:r>
      <w:r>
        <w:rPr>
          <w:noProof/>
        </w:rPr>
        <w:t>TEST CASE ACM#2: ACM PHYSICAL CHARACTERISTICS UNIT TEST</w:t>
      </w:r>
      <w:r>
        <w:rPr>
          <w:noProof/>
        </w:rPr>
        <w:tab/>
      </w:r>
      <w:r>
        <w:rPr>
          <w:noProof/>
        </w:rPr>
        <w:fldChar w:fldCharType="begin"/>
      </w:r>
      <w:r>
        <w:rPr>
          <w:noProof/>
        </w:rPr>
        <w:instrText xml:space="preserve"> PAGEREF _Toc123910254 \h </w:instrText>
      </w:r>
      <w:r>
        <w:rPr>
          <w:noProof/>
        </w:rPr>
      </w:r>
      <w:r>
        <w:rPr>
          <w:noProof/>
        </w:rPr>
        <w:fldChar w:fldCharType="separate"/>
      </w:r>
      <w:r>
        <w:rPr>
          <w:noProof/>
        </w:rPr>
        <w:t>5-4</w:t>
      </w:r>
      <w:r>
        <w:rPr>
          <w:noProof/>
        </w:rPr>
        <w:fldChar w:fldCharType="end"/>
      </w:r>
    </w:p>
    <w:p w14:paraId="161977A0" w14:textId="0B929512" w:rsidR="00171663" w:rsidRDefault="00171663">
      <w:pPr>
        <w:pStyle w:val="TOC3"/>
        <w:tabs>
          <w:tab w:val="left" w:pos="1627"/>
        </w:tabs>
        <w:rPr>
          <w:rFonts w:asciiTheme="minorHAnsi" w:eastAsiaTheme="minorEastAsia" w:hAnsiTheme="minorHAnsi" w:cstheme="minorBidi"/>
          <w:caps w:val="0"/>
          <w:noProof/>
          <w:sz w:val="22"/>
          <w:szCs w:val="22"/>
        </w:rPr>
      </w:pPr>
      <w:r>
        <w:rPr>
          <w:noProof/>
        </w:rPr>
        <w:t>5.6.1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_Toc123910255 \h </w:instrText>
      </w:r>
      <w:r>
        <w:rPr>
          <w:noProof/>
        </w:rPr>
      </w:r>
      <w:r>
        <w:rPr>
          <w:noProof/>
        </w:rPr>
        <w:fldChar w:fldCharType="separate"/>
      </w:r>
      <w:r>
        <w:rPr>
          <w:noProof/>
        </w:rPr>
        <w:t>5-4</w:t>
      </w:r>
      <w:r>
        <w:rPr>
          <w:noProof/>
        </w:rPr>
        <w:fldChar w:fldCharType="end"/>
      </w:r>
    </w:p>
    <w:p w14:paraId="6A0EE1A1" w14:textId="74199EE5" w:rsidR="00171663" w:rsidRDefault="00171663">
      <w:pPr>
        <w:pStyle w:val="TOC3"/>
        <w:tabs>
          <w:tab w:val="left" w:pos="1627"/>
        </w:tabs>
        <w:rPr>
          <w:rFonts w:asciiTheme="minorHAnsi" w:eastAsiaTheme="minorEastAsia" w:hAnsiTheme="minorHAnsi" w:cstheme="minorBidi"/>
          <w:caps w:val="0"/>
          <w:noProof/>
          <w:sz w:val="22"/>
          <w:szCs w:val="22"/>
        </w:rPr>
      </w:pPr>
      <w:r>
        <w:rPr>
          <w:noProof/>
        </w:rPr>
        <w:t>5.6.2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_Toc123910256 \h </w:instrText>
      </w:r>
      <w:r>
        <w:rPr>
          <w:noProof/>
        </w:rPr>
      </w:r>
      <w:r>
        <w:rPr>
          <w:noProof/>
        </w:rPr>
        <w:fldChar w:fldCharType="separate"/>
      </w:r>
      <w:r>
        <w:rPr>
          <w:noProof/>
        </w:rPr>
        <w:t>5-4</w:t>
      </w:r>
      <w:r>
        <w:rPr>
          <w:noProof/>
        </w:rPr>
        <w:fldChar w:fldCharType="end"/>
      </w:r>
    </w:p>
    <w:p w14:paraId="57F2D9A5" w14:textId="4120FA7E" w:rsidR="00171663" w:rsidRDefault="00171663">
      <w:pPr>
        <w:pStyle w:val="TOC2"/>
        <w:tabs>
          <w:tab w:val="left" w:pos="907"/>
        </w:tabs>
        <w:rPr>
          <w:rFonts w:asciiTheme="minorHAnsi" w:eastAsiaTheme="minorEastAsia" w:hAnsiTheme="minorHAnsi" w:cstheme="minorBidi"/>
          <w:caps w:val="0"/>
          <w:noProof/>
          <w:sz w:val="22"/>
          <w:szCs w:val="22"/>
        </w:rPr>
      </w:pPr>
      <w:r>
        <w:rPr>
          <w:noProof/>
        </w:rPr>
        <w:t>5.7</w:t>
      </w:r>
      <w:r>
        <w:rPr>
          <w:rFonts w:asciiTheme="minorHAnsi" w:eastAsiaTheme="minorEastAsia" w:hAnsiTheme="minorHAnsi" w:cstheme="minorBidi"/>
          <w:caps w:val="0"/>
          <w:noProof/>
          <w:sz w:val="22"/>
          <w:szCs w:val="22"/>
        </w:rPr>
        <w:tab/>
      </w:r>
      <w:r>
        <w:rPr>
          <w:noProof/>
        </w:rPr>
        <w:t>TEST CASE ACM#3: Covariance data UNIT TEST</w:t>
      </w:r>
      <w:r>
        <w:rPr>
          <w:noProof/>
        </w:rPr>
        <w:tab/>
      </w:r>
      <w:r>
        <w:rPr>
          <w:noProof/>
        </w:rPr>
        <w:fldChar w:fldCharType="begin"/>
      </w:r>
      <w:r>
        <w:rPr>
          <w:noProof/>
        </w:rPr>
        <w:instrText xml:space="preserve"> PAGEREF _Toc123910257 \h </w:instrText>
      </w:r>
      <w:r>
        <w:rPr>
          <w:noProof/>
        </w:rPr>
      </w:r>
      <w:r>
        <w:rPr>
          <w:noProof/>
        </w:rPr>
        <w:fldChar w:fldCharType="separate"/>
      </w:r>
      <w:r>
        <w:rPr>
          <w:noProof/>
        </w:rPr>
        <w:t>5-5</w:t>
      </w:r>
      <w:r>
        <w:rPr>
          <w:noProof/>
        </w:rPr>
        <w:fldChar w:fldCharType="end"/>
      </w:r>
    </w:p>
    <w:p w14:paraId="1A9467F5" w14:textId="198E0C86" w:rsidR="00171663" w:rsidRDefault="00171663">
      <w:pPr>
        <w:pStyle w:val="TOC3"/>
        <w:tabs>
          <w:tab w:val="left" w:pos="1627"/>
        </w:tabs>
        <w:rPr>
          <w:rFonts w:asciiTheme="minorHAnsi" w:eastAsiaTheme="minorEastAsia" w:hAnsiTheme="minorHAnsi" w:cstheme="minorBidi"/>
          <w:caps w:val="0"/>
          <w:noProof/>
          <w:sz w:val="22"/>
          <w:szCs w:val="22"/>
        </w:rPr>
      </w:pPr>
      <w:r>
        <w:rPr>
          <w:noProof/>
        </w:rPr>
        <w:t>5.7.1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_Toc123910258 \h </w:instrText>
      </w:r>
      <w:r>
        <w:rPr>
          <w:noProof/>
        </w:rPr>
      </w:r>
      <w:r>
        <w:rPr>
          <w:noProof/>
        </w:rPr>
        <w:fldChar w:fldCharType="separate"/>
      </w:r>
      <w:r>
        <w:rPr>
          <w:noProof/>
        </w:rPr>
        <w:t>5-5</w:t>
      </w:r>
      <w:r>
        <w:rPr>
          <w:noProof/>
        </w:rPr>
        <w:fldChar w:fldCharType="end"/>
      </w:r>
    </w:p>
    <w:p w14:paraId="4A64F3C0" w14:textId="15B95B32" w:rsidR="00171663" w:rsidRDefault="00171663">
      <w:pPr>
        <w:pStyle w:val="TOC3"/>
        <w:tabs>
          <w:tab w:val="left" w:pos="1627"/>
        </w:tabs>
        <w:rPr>
          <w:rFonts w:asciiTheme="minorHAnsi" w:eastAsiaTheme="minorEastAsia" w:hAnsiTheme="minorHAnsi" w:cstheme="minorBidi"/>
          <w:caps w:val="0"/>
          <w:noProof/>
          <w:sz w:val="22"/>
          <w:szCs w:val="22"/>
        </w:rPr>
      </w:pPr>
      <w:r>
        <w:rPr>
          <w:noProof/>
        </w:rPr>
        <w:t>5.7.2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_Toc123910259 \h </w:instrText>
      </w:r>
      <w:r>
        <w:rPr>
          <w:noProof/>
        </w:rPr>
      </w:r>
      <w:r>
        <w:rPr>
          <w:noProof/>
        </w:rPr>
        <w:fldChar w:fldCharType="separate"/>
      </w:r>
      <w:r>
        <w:rPr>
          <w:noProof/>
        </w:rPr>
        <w:t>5-5</w:t>
      </w:r>
      <w:r>
        <w:rPr>
          <w:noProof/>
        </w:rPr>
        <w:fldChar w:fldCharType="end"/>
      </w:r>
    </w:p>
    <w:p w14:paraId="1DE7ED1C" w14:textId="02A69A95" w:rsidR="00171663" w:rsidRDefault="00171663">
      <w:pPr>
        <w:pStyle w:val="TOC2"/>
        <w:tabs>
          <w:tab w:val="left" w:pos="907"/>
        </w:tabs>
        <w:rPr>
          <w:rFonts w:asciiTheme="minorHAnsi" w:eastAsiaTheme="minorEastAsia" w:hAnsiTheme="minorHAnsi" w:cstheme="minorBidi"/>
          <w:caps w:val="0"/>
          <w:noProof/>
          <w:sz w:val="22"/>
          <w:szCs w:val="22"/>
        </w:rPr>
      </w:pPr>
      <w:r>
        <w:rPr>
          <w:noProof/>
        </w:rPr>
        <w:t>5.8</w:t>
      </w:r>
      <w:r>
        <w:rPr>
          <w:rFonts w:asciiTheme="minorHAnsi" w:eastAsiaTheme="minorEastAsia" w:hAnsiTheme="minorHAnsi" w:cstheme="minorBidi"/>
          <w:caps w:val="0"/>
          <w:noProof/>
          <w:sz w:val="22"/>
          <w:szCs w:val="22"/>
        </w:rPr>
        <w:tab/>
      </w:r>
      <w:r>
        <w:rPr>
          <w:noProof/>
        </w:rPr>
        <w:t>TEST CASE ACM#4: Maneuver data UNIT TEST</w:t>
      </w:r>
      <w:r>
        <w:rPr>
          <w:noProof/>
        </w:rPr>
        <w:tab/>
      </w:r>
      <w:r>
        <w:rPr>
          <w:noProof/>
        </w:rPr>
        <w:fldChar w:fldCharType="begin"/>
      </w:r>
      <w:r>
        <w:rPr>
          <w:noProof/>
        </w:rPr>
        <w:instrText xml:space="preserve"> PAGEREF _Toc123910260 \h </w:instrText>
      </w:r>
      <w:r>
        <w:rPr>
          <w:noProof/>
        </w:rPr>
      </w:r>
      <w:r>
        <w:rPr>
          <w:noProof/>
        </w:rPr>
        <w:fldChar w:fldCharType="separate"/>
      </w:r>
      <w:r>
        <w:rPr>
          <w:noProof/>
        </w:rPr>
        <w:t>5-6</w:t>
      </w:r>
      <w:r>
        <w:rPr>
          <w:noProof/>
        </w:rPr>
        <w:fldChar w:fldCharType="end"/>
      </w:r>
    </w:p>
    <w:p w14:paraId="65801546" w14:textId="42DFE98E" w:rsidR="00171663" w:rsidRDefault="00171663">
      <w:pPr>
        <w:pStyle w:val="TOC3"/>
        <w:tabs>
          <w:tab w:val="left" w:pos="1627"/>
        </w:tabs>
        <w:rPr>
          <w:rFonts w:asciiTheme="minorHAnsi" w:eastAsiaTheme="minorEastAsia" w:hAnsiTheme="minorHAnsi" w:cstheme="minorBidi"/>
          <w:caps w:val="0"/>
          <w:noProof/>
          <w:sz w:val="22"/>
          <w:szCs w:val="22"/>
        </w:rPr>
      </w:pPr>
      <w:r>
        <w:rPr>
          <w:noProof/>
        </w:rPr>
        <w:t>5.8.1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_Toc123910261 \h </w:instrText>
      </w:r>
      <w:r>
        <w:rPr>
          <w:noProof/>
        </w:rPr>
      </w:r>
      <w:r>
        <w:rPr>
          <w:noProof/>
        </w:rPr>
        <w:fldChar w:fldCharType="separate"/>
      </w:r>
      <w:r>
        <w:rPr>
          <w:noProof/>
        </w:rPr>
        <w:t>5-6</w:t>
      </w:r>
      <w:r>
        <w:rPr>
          <w:noProof/>
        </w:rPr>
        <w:fldChar w:fldCharType="end"/>
      </w:r>
    </w:p>
    <w:p w14:paraId="7DBD10EB" w14:textId="7A58838D" w:rsidR="00171663" w:rsidRDefault="00171663">
      <w:pPr>
        <w:pStyle w:val="TOC3"/>
        <w:tabs>
          <w:tab w:val="left" w:pos="1627"/>
        </w:tabs>
        <w:rPr>
          <w:rFonts w:asciiTheme="minorHAnsi" w:eastAsiaTheme="minorEastAsia" w:hAnsiTheme="minorHAnsi" w:cstheme="minorBidi"/>
          <w:caps w:val="0"/>
          <w:noProof/>
          <w:sz w:val="22"/>
          <w:szCs w:val="22"/>
        </w:rPr>
      </w:pPr>
      <w:r>
        <w:rPr>
          <w:noProof/>
        </w:rPr>
        <w:t>5.8.2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_Toc123910262 \h </w:instrText>
      </w:r>
      <w:r>
        <w:rPr>
          <w:noProof/>
        </w:rPr>
      </w:r>
      <w:r>
        <w:rPr>
          <w:noProof/>
        </w:rPr>
        <w:fldChar w:fldCharType="separate"/>
      </w:r>
      <w:r>
        <w:rPr>
          <w:noProof/>
        </w:rPr>
        <w:t>5-6</w:t>
      </w:r>
      <w:r>
        <w:rPr>
          <w:noProof/>
        </w:rPr>
        <w:fldChar w:fldCharType="end"/>
      </w:r>
    </w:p>
    <w:p w14:paraId="593EF630" w14:textId="451E68D5" w:rsidR="00171663" w:rsidRDefault="00171663">
      <w:pPr>
        <w:pStyle w:val="TOC2"/>
        <w:tabs>
          <w:tab w:val="left" w:pos="907"/>
        </w:tabs>
        <w:rPr>
          <w:rFonts w:asciiTheme="minorHAnsi" w:eastAsiaTheme="minorEastAsia" w:hAnsiTheme="minorHAnsi" w:cstheme="minorBidi"/>
          <w:caps w:val="0"/>
          <w:noProof/>
          <w:sz w:val="22"/>
          <w:szCs w:val="22"/>
        </w:rPr>
      </w:pPr>
      <w:r>
        <w:rPr>
          <w:noProof/>
        </w:rPr>
        <w:t>5.9</w:t>
      </w:r>
      <w:r>
        <w:rPr>
          <w:rFonts w:asciiTheme="minorHAnsi" w:eastAsiaTheme="minorEastAsia" w:hAnsiTheme="minorHAnsi" w:cstheme="minorBidi"/>
          <w:caps w:val="0"/>
          <w:noProof/>
          <w:sz w:val="22"/>
          <w:szCs w:val="22"/>
        </w:rPr>
        <w:tab/>
      </w:r>
      <w:r>
        <w:rPr>
          <w:noProof/>
        </w:rPr>
        <w:t>TEST CASE ACM#5: Attitude determination data UNIT TEST</w:t>
      </w:r>
      <w:r>
        <w:rPr>
          <w:noProof/>
        </w:rPr>
        <w:tab/>
      </w:r>
      <w:r>
        <w:rPr>
          <w:noProof/>
        </w:rPr>
        <w:fldChar w:fldCharType="begin"/>
      </w:r>
      <w:r>
        <w:rPr>
          <w:noProof/>
        </w:rPr>
        <w:instrText xml:space="preserve"> PAGEREF _Toc123910263 \h </w:instrText>
      </w:r>
      <w:r>
        <w:rPr>
          <w:noProof/>
        </w:rPr>
      </w:r>
      <w:r>
        <w:rPr>
          <w:noProof/>
        </w:rPr>
        <w:fldChar w:fldCharType="separate"/>
      </w:r>
      <w:r>
        <w:rPr>
          <w:noProof/>
        </w:rPr>
        <w:t>5-6</w:t>
      </w:r>
      <w:r>
        <w:rPr>
          <w:noProof/>
        </w:rPr>
        <w:fldChar w:fldCharType="end"/>
      </w:r>
    </w:p>
    <w:p w14:paraId="5F778227" w14:textId="0AA5AC4E" w:rsidR="00171663" w:rsidRDefault="00171663">
      <w:pPr>
        <w:pStyle w:val="TOC3"/>
        <w:tabs>
          <w:tab w:val="left" w:pos="1627"/>
        </w:tabs>
        <w:rPr>
          <w:rFonts w:asciiTheme="minorHAnsi" w:eastAsiaTheme="minorEastAsia" w:hAnsiTheme="minorHAnsi" w:cstheme="minorBidi"/>
          <w:caps w:val="0"/>
          <w:noProof/>
          <w:sz w:val="22"/>
          <w:szCs w:val="22"/>
        </w:rPr>
      </w:pPr>
      <w:r>
        <w:rPr>
          <w:noProof/>
        </w:rPr>
        <w:lastRenderedPageBreak/>
        <w:t>5.9.1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_Toc123910264 \h </w:instrText>
      </w:r>
      <w:r>
        <w:rPr>
          <w:noProof/>
        </w:rPr>
      </w:r>
      <w:r>
        <w:rPr>
          <w:noProof/>
        </w:rPr>
        <w:fldChar w:fldCharType="separate"/>
      </w:r>
      <w:r>
        <w:rPr>
          <w:noProof/>
        </w:rPr>
        <w:t>5-6</w:t>
      </w:r>
      <w:r>
        <w:rPr>
          <w:noProof/>
        </w:rPr>
        <w:fldChar w:fldCharType="end"/>
      </w:r>
    </w:p>
    <w:p w14:paraId="06C8EF88" w14:textId="24C6FC62" w:rsidR="00171663" w:rsidRDefault="00171663">
      <w:pPr>
        <w:pStyle w:val="TOC3"/>
        <w:tabs>
          <w:tab w:val="left" w:pos="1627"/>
        </w:tabs>
        <w:rPr>
          <w:rFonts w:asciiTheme="minorHAnsi" w:eastAsiaTheme="minorEastAsia" w:hAnsiTheme="minorHAnsi" w:cstheme="minorBidi"/>
          <w:caps w:val="0"/>
          <w:noProof/>
          <w:sz w:val="22"/>
          <w:szCs w:val="22"/>
        </w:rPr>
      </w:pPr>
      <w:r>
        <w:rPr>
          <w:noProof/>
        </w:rPr>
        <w:t>5.9.2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_Toc123910265 \h </w:instrText>
      </w:r>
      <w:r>
        <w:rPr>
          <w:noProof/>
        </w:rPr>
      </w:r>
      <w:r>
        <w:rPr>
          <w:noProof/>
        </w:rPr>
        <w:fldChar w:fldCharType="separate"/>
      </w:r>
      <w:r>
        <w:rPr>
          <w:noProof/>
        </w:rPr>
        <w:t>5-6</w:t>
      </w:r>
      <w:r>
        <w:rPr>
          <w:noProof/>
        </w:rPr>
        <w:fldChar w:fldCharType="end"/>
      </w:r>
    </w:p>
    <w:p w14:paraId="6599F451" w14:textId="2A3FDC7A" w:rsidR="00171663" w:rsidRDefault="00171663">
      <w:pPr>
        <w:pStyle w:val="TOC2"/>
        <w:tabs>
          <w:tab w:val="left" w:pos="1627"/>
        </w:tabs>
        <w:rPr>
          <w:rFonts w:asciiTheme="minorHAnsi" w:eastAsiaTheme="minorEastAsia" w:hAnsiTheme="minorHAnsi" w:cstheme="minorBidi"/>
          <w:caps w:val="0"/>
          <w:noProof/>
          <w:sz w:val="22"/>
          <w:szCs w:val="22"/>
        </w:rPr>
      </w:pPr>
      <w:r>
        <w:rPr>
          <w:noProof/>
        </w:rPr>
        <w:t>5.10</w:t>
      </w:r>
      <w:r>
        <w:rPr>
          <w:rFonts w:asciiTheme="minorHAnsi" w:eastAsiaTheme="minorEastAsia" w:hAnsiTheme="minorHAnsi" w:cstheme="minorBidi"/>
          <w:caps w:val="0"/>
          <w:noProof/>
          <w:sz w:val="22"/>
          <w:szCs w:val="22"/>
        </w:rPr>
        <w:tab/>
      </w:r>
      <w:r>
        <w:rPr>
          <w:noProof/>
        </w:rPr>
        <w:t>TEST CASE ACM#6: User-DEFINED parameters UNIT TEST</w:t>
      </w:r>
      <w:r>
        <w:rPr>
          <w:noProof/>
        </w:rPr>
        <w:tab/>
      </w:r>
      <w:r>
        <w:rPr>
          <w:noProof/>
        </w:rPr>
        <w:fldChar w:fldCharType="begin"/>
      </w:r>
      <w:r>
        <w:rPr>
          <w:noProof/>
        </w:rPr>
        <w:instrText xml:space="preserve"> PAGEREF _Toc123910266 \h </w:instrText>
      </w:r>
      <w:r>
        <w:rPr>
          <w:noProof/>
        </w:rPr>
      </w:r>
      <w:r>
        <w:rPr>
          <w:noProof/>
        </w:rPr>
        <w:fldChar w:fldCharType="separate"/>
      </w:r>
      <w:r>
        <w:rPr>
          <w:noProof/>
        </w:rPr>
        <w:t>5-7</w:t>
      </w:r>
      <w:r>
        <w:rPr>
          <w:noProof/>
        </w:rPr>
        <w:fldChar w:fldCharType="end"/>
      </w:r>
    </w:p>
    <w:p w14:paraId="5E3EC54E" w14:textId="2B6DB4D0" w:rsidR="00171663" w:rsidRDefault="00171663">
      <w:pPr>
        <w:pStyle w:val="TOC3"/>
        <w:tabs>
          <w:tab w:val="left" w:pos="1920"/>
        </w:tabs>
        <w:rPr>
          <w:rFonts w:asciiTheme="minorHAnsi" w:eastAsiaTheme="minorEastAsia" w:hAnsiTheme="minorHAnsi" w:cstheme="minorBidi"/>
          <w:caps w:val="0"/>
          <w:noProof/>
          <w:sz w:val="22"/>
          <w:szCs w:val="22"/>
        </w:rPr>
      </w:pPr>
      <w:r>
        <w:rPr>
          <w:noProof/>
        </w:rPr>
        <w:t>5.10.1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_Toc123910267 \h </w:instrText>
      </w:r>
      <w:r>
        <w:rPr>
          <w:noProof/>
        </w:rPr>
      </w:r>
      <w:r>
        <w:rPr>
          <w:noProof/>
        </w:rPr>
        <w:fldChar w:fldCharType="separate"/>
      </w:r>
      <w:r>
        <w:rPr>
          <w:noProof/>
        </w:rPr>
        <w:t>5-7</w:t>
      </w:r>
      <w:r>
        <w:rPr>
          <w:noProof/>
        </w:rPr>
        <w:fldChar w:fldCharType="end"/>
      </w:r>
    </w:p>
    <w:p w14:paraId="2924212C" w14:textId="090D8BE0" w:rsidR="00171663" w:rsidRDefault="00171663">
      <w:pPr>
        <w:pStyle w:val="TOC3"/>
        <w:tabs>
          <w:tab w:val="left" w:pos="1920"/>
        </w:tabs>
        <w:rPr>
          <w:rFonts w:asciiTheme="minorHAnsi" w:eastAsiaTheme="minorEastAsia" w:hAnsiTheme="minorHAnsi" w:cstheme="minorBidi"/>
          <w:caps w:val="0"/>
          <w:noProof/>
          <w:sz w:val="22"/>
          <w:szCs w:val="22"/>
        </w:rPr>
      </w:pPr>
      <w:r>
        <w:rPr>
          <w:noProof/>
        </w:rPr>
        <w:t>5.10.2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_Toc123910268 \h </w:instrText>
      </w:r>
      <w:r>
        <w:rPr>
          <w:noProof/>
        </w:rPr>
      </w:r>
      <w:r>
        <w:rPr>
          <w:noProof/>
        </w:rPr>
        <w:fldChar w:fldCharType="separate"/>
      </w:r>
      <w:r>
        <w:rPr>
          <w:noProof/>
        </w:rPr>
        <w:t>5-7</w:t>
      </w:r>
      <w:r>
        <w:rPr>
          <w:noProof/>
        </w:rPr>
        <w:fldChar w:fldCharType="end"/>
      </w:r>
    </w:p>
    <w:p w14:paraId="6A1954AC" w14:textId="457342B2" w:rsidR="00171663" w:rsidRDefault="00171663">
      <w:pPr>
        <w:pStyle w:val="TOC2"/>
        <w:tabs>
          <w:tab w:val="left" w:pos="1627"/>
        </w:tabs>
        <w:rPr>
          <w:rFonts w:asciiTheme="minorHAnsi" w:eastAsiaTheme="minorEastAsia" w:hAnsiTheme="minorHAnsi" w:cstheme="minorBidi"/>
          <w:caps w:val="0"/>
          <w:noProof/>
          <w:sz w:val="22"/>
          <w:szCs w:val="22"/>
        </w:rPr>
      </w:pPr>
      <w:r>
        <w:rPr>
          <w:noProof/>
        </w:rPr>
        <w:t>5.11</w:t>
      </w:r>
      <w:r>
        <w:rPr>
          <w:rFonts w:asciiTheme="minorHAnsi" w:eastAsiaTheme="minorEastAsia" w:hAnsiTheme="minorHAnsi" w:cstheme="minorBidi"/>
          <w:caps w:val="0"/>
          <w:noProof/>
          <w:sz w:val="22"/>
          <w:szCs w:val="22"/>
        </w:rPr>
        <w:tab/>
      </w:r>
      <w:r>
        <w:rPr>
          <w:noProof/>
        </w:rPr>
        <w:t>TEST CASE ACM#7: Full message</w:t>
      </w:r>
      <w:r>
        <w:rPr>
          <w:noProof/>
        </w:rPr>
        <w:tab/>
      </w:r>
      <w:r>
        <w:rPr>
          <w:noProof/>
        </w:rPr>
        <w:fldChar w:fldCharType="begin"/>
      </w:r>
      <w:r>
        <w:rPr>
          <w:noProof/>
        </w:rPr>
        <w:instrText xml:space="preserve"> PAGEREF _Toc123910269 \h </w:instrText>
      </w:r>
      <w:r>
        <w:rPr>
          <w:noProof/>
        </w:rPr>
      </w:r>
      <w:r>
        <w:rPr>
          <w:noProof/>
        </w:rPr>
        <w:fldChar w:fldCharType="separate"/>
      </w:r>
      <w:r>
        <w:rPr>
          <w:noProof/>
        </w:rPr>
        <w:t>5-7</w:t>
      </w:r>
      <w:r>
        <w:rPr>
          <w:noProof/>
        </w:rPr>
        <w:fldChar w:fldCharType="end"/>
      </w:r>
    </w:p>
    <w:p w14:paraId="68D23375" w14:textId="295B867A" w:rsidR="00171663" w:rsidRDefault="00171663">
      <w:pPr>
        <w:pStyle w:val="TOC3"/>
        <w:tabs>
          <w:tab w:val="left" w:pos="1920"/>
        </w:tabs>
        <w:rPr>
          <w:rFonts w:asciiTheme="minorHAnsi" w:eastAsiaTheme="minorEastAsia" w:hAnsiTheme="minorHAnsi" w:cstheme="minorBidi"/>
          <w:caps w:val="0"/>
          <w:noProof/>
          <w:sz w:val="22"/>
          <w:szCs w:val="22"/>
        </w:rPr>
      </w:pPr>
      <w:r>
        <w:rPr>
          <w:noProof/>
        </w:rPr>
        <w:t>5.11.1</w:t>
      </w:r>
      <w:r>
        <w:rPr>
          <w:rFonts w:asciiTheme="minorHAnsi" w:eastAsiaTheme="minorEastAsia" w:hAnsiTheme="minorHAnsi" w:cstheme="minorBidi"/>
          <w:caps w:val="0"/>
          <w:noProof/>
          <w:sz w:val="22"/>
          <w:szCs w:val="22"/>
        </w:rPr>
        <w:tab/>
      </w:r>
      <w:r>
        <w:rPr>
          <w:noProof/>
        </w:rPr>
        <w:t>TEST DESCRIPTION</w:t>
      </w:r>
      <w:r>
        <w:rPr>
          <w:noProof/>
        </w:rPr>
        <w:tab/>
      </w:r>
      <w:r>
        <w:rPr>
          <w:noProof/>
        </w:rPr>
        <w:fldChar w:fldCharType="begin"/>
      </w:r>
      <w:r>
        <w:rPr>
          <w:noProof/>
        </w:rPr>
        <w:instrText xml:space="preserve"> PAGEREF _Toc123910270 \h </w:instrText>
      </w:r>
      <w:r>
        <w:rPr>
          <w:noProof/>
        </w:rPr>
      </w:r>
      <w:r>
        <w:rPr>
          <w:noProof/>
        </w:rPr>
        <w:fldChar w:fldCharType="separate"/>
      </w:r>
      <w:r>
        <w:rPr>
          <w:noProof/>
        </w:rPr>
        <w:t>5-7</w:t>
      </w:r>
      <w:r>
        <w:rPr>
          <w:noProof/>
        </w:rPr>
        <w:fldChar w:fldCharType="end"/>
      </w:r>
    </w:p>
    <w:p w14:paraId="630CFBB3" w14:textId="1D834101" w:rsidR="00171663" w:rsidRDefault="00171663">
      <w:pPr>
        <w:pStyle w:val="TOC3"/>
        <w:tabs>
          <w:tab w:val="left" w:pos="1920"/>
        </w:tabs>
        <w:rPr>
          <w:rFonts w:asciiTheme="minorHAnsi" w:eastAsiaTheme="minorEastAsia" w:hAnsiTheme="minorHAnsi" w:cstheme="minorBidi"/>
          <w:caps w:val="0"/>
          <w:noProof/>
          <w:sz w:val="22"/>
          <w:szCs w:val="22"/>
        </w:rPr>
      </w:pPr>
      <w:r>
        <w:rPr>
          <w:noProof/>
        </w:rPr>
        <w:t>5.11.2</w:t>
      </w:r>
      <w:r>
        <w:rPr>
          <w:rFonts w:asciiTheme="minorHAnsi" w:eastAsiaTheme="minorEastAsia" w:hAnsiTheme="minorHAnsi" w:cstheme="minorBidi"/>
          <w:caps w:val="0"/>
          <w:noProof/>
          <w:sz w:val="22"/>
          <w:szCs w:val="22"/>
        </w:rPr>
        <w:tab/>
      </w:r>
      <w:r>
        <w:rPr>
          <w:noProof/>
        </w:rPr>
        <w:t>EXPECTED RESULTS</w:t>
      </w:r>
      <w:r>
        <w:rPr>
          <w:noProof/>
        </w:rPr>
        <w:tab/>
      </w:r>
      <w:r>
        <w:rPr>
          <w:noProof/>
        </w:rPr>
        <w:fldChar w:fldCharType="begin"/>
      </w:r>
      <w:r>
        <w:rPr>
          <w:noProof/>
        </w:rPr>
        <w:instrText xml:space="preserve"> PAGEREF _Toc123910271 \h </w:instrText>
      </w:r>
      <w:r>
        <w:rPr>
          <w:noProof/>
        </w:rPr>
      </w:r>
      <w:r>
        <w:rPr>
          <w:noProof/>
        </w:rPr>
        <w:fldChar w:fldCharType="separate"/>
      </w:r>
      <w:r>
        <w:rPr>
          <w:noProof/>
        </w:rPr>
        <w:t>5-7</w:t>
      </w:r>
      <w:r>
        <w:rPr>
          <w:noProof/>
        </w:rPr>
        <w:fldChar w:fldCharType="end"/>
      </w:r>
    </w:p>
    <w:p w14:paraId="0420E6F6" w14:textId="3FC55C6A" w:rsidR="00171663" w:rsidRDefault="00171663">
      <w:pPr>
        <w:pStyle w:val="TOC2"/>
        <w:tabs>
          <w:tab w:val="left" w:pos="1627"/>
        </w:tabs>
        <w:rPr>
          <w:rFonts w:asciiTheme="minorHAnsi" w:eastAsiaTheme="minorEastAsia" w:hAnsiTheme="minorHAnsi" w:cstheme="minorBidi"/>
          <w:caps w:val="0"/>
          <w:noProof/>
          <w:sz w:val="22"/>
          <w:szCs w:val="22"/>
        </w:rPr>
      </w:pPr>
      <w:r>
        <w:rPr>
          <w:noProof/>
        </w:rPr>
        <w:t>5.12</w:t>
      </w:r>
      <w:r>
        <w:rPr>
          <w:rFonts w:asciiTheme="minorHAnsi" w:eastAsiaTheme="minorEastAsia" w:hAnsiTheme="minorHAnsi" w:cstheme="minorBidi"/>
          <w:caps w:val="0"/>
          <w:noProof/>
          <w:sz w:val="22"/>
          <w:szCs w:val="22"/>
        </w:rPr>
        <w:tab/>
      </w:r>
      <w:r>
        <w:rPr>
          <w:noProof/>
        </w:rPr>
        <w:t>Message formats</w:t>
      </w:r>
      <w:r>
        <w:rPr>
          <w:noProof/>
        </w:rPr>
        <w:tab/>
      </w:r>
      <w:r>
        <w:rPr>
          <w:noProof/>
        </w:rPr>
        <w:fldChar w:fldCharType="begin"/>
      </w:r>
      <w:r>
        <w:rPr>
          <w:noProof/>
        </w:rPr>
        <w:instrText xml:space="preserve"> PAGEREF _Toc123910272 \h </w:instrText>
      </w:r>
      <w:r>
        <w:rPr>
          <w:noProof/>
        </w:rPr>
      </w:r>
      <w:r>
        <w:rPr>
          <w:noProof/>
        </w:rPr>
        <w:fldChar w:fldCharType="separate"/>
      </w:r>
      <w:r>
        <w:rPr>
          <w:noProof/>
        </w:rPr>
        <w:t>5-7</w:t>
      </w:r>
      <w:r>
        <w:rPr>
          <w:noProof/>
        </w:rPr>
        <w:fldChar w:fldCharType="end"/>
      </w:r>
    </w:p>
    <w:p w14:paraId="7D49122D" w14:textId="3514C132" w:rsidR="00171663" w:rsidRDefault="00171663">
      <w:pPr>
        <w:pStyle w:val="TOC1"/>
        <w:rPr>
          <w:rFonts w:asciiTheme="minorHAnsi" w:eastAsiaTheme="minorEastAsia" w:hAnsiTheme="minorHAnsi" w:cstheme="minorBidi"/>
          <w:b w:val="0"/>
          <w:caps w:val="0"/>
          <w:noProof/>
          <w:sz w:val="22"/>
          <w:szCs w:val="22"/>
        </w:rPr>
      </w:pPr>
      <w:r w:rsidRPr="00A80BD5">
        <w:rPr>
          <w:b w:val="0"/>
          <w:caps w:val="0"/>
          <w:noProof/>
          <w:snapToGrid w:val="0"/>
          <w:color w:val="000000"/>
          <w:w w:val="0"/>
        </w:rPr>
        <w:t>6</w:t>
      </w:r>
      <w:r>
        <w:rPr>
          <w:rFonts w:asciiTheme="minorHAnsi" w:eastAsiaTheme="minorEastAsia" w:hAnsiTheme="minorHAnsi" w:cstheme="minorBidi"/>
          <w:b w:val="0"/>
          <w:caps w:val="0"/>
          <w:noProof/>
          <w:sz w:val="22"/>
          <w:szCs w:val="22"/>
        </w:rPr>
        <w:tab/>
      </w:r>
      <w:r>
        <w:rPr>
          <w:noProof/>
        </w:rPr>
        <w:t>Test Report Overview</w:t>
      </w:r>
      <w:r>
        <w:rPr>
          <w:noProof/>
        </w:rPr>
        <w:tab/>
      </w:r>
      <w:r>
        <w:rPr>
          <w:noProof/>
        </w:rPr>
        <w:fldChar w:fldCharType="begin"/>
      </w:r>
      <w:r>
        <w:rPr>
          <w:noProof/>
        </w:rPr>
        <w:instrText xml:space="preserve"> PAGEREF _Toc123910273 \h </w:instrText>
      </w:r>
      <w:r>
        <w:rPr>
          <w:noProof/>
        </w:rPr>
      </w:r>
      <w:r>
        <w:rPr>
          <w:noProof/>
        </w:rPr>
        <w:fldChar w:fldCharType="separate"/>
      </w:r>
      <w:r>
        <w:rPr>
          <w:noProof/>
        </w:rPr>
        <w:t>6-1</w:t>
      </w:r>
      <w:r>
        <w:rPr>
          <w:noProof/>
        </w:rPr>
        <w:fldChar w:fldCharType="end"/>
      </w:r>
    </w:p>
    <w:p w14:paraId="774B4BFE" w14:textId="07C359DD" w:rsidR="00171663" w:rsidRDefault="00171663">
      <w:pPr>
        <w:pStyle w:val="TOC1"/>
        <w:rPr>
          <w:rFonts w:asciiTheme="minorHAnsi" w:eastAsiaTheme="minorEastAsia" w:hAnsiTheme="minorHAnsi" w:cstheme="minorBidi"/>
          <w:b w:val="0"/>
          <w:caps w:val="0"/>
          <w:noProof/>
          <w:sz w:val="22"/>
          <w:szCs w:val="22"/>
        </w:rPr>
      </w:pPr>
      <w:r w:rsidRPr="00A80BD5">
        <w:rPr>
          <w:b w:val="0"/>
          <w:caps w:val="0"/>
          <w:noProof/>
          <w:snapToGrid w:val="0"/>
          <w:color w:val="000000"/>
          <w:w w:val="0"/>
        </w:rPr>
        <w:t>7</w:t>
      </w:r>
      <w:r>
        <w:rPr>
          <w:rFonts w:asciiTheme="minorHAnsi" w:eastAsiaTheme="minorEastAsia" w:hAnsiTheme="minorHAnsi" w:cstheme="minorBidi"/>
          <w:b w:val="0"/>
          <w:caps w:val="0"/>
          <w:noProof/>
          <w:sz w:val="22"/>
          <w:szCs w:val="22"/>
        </w:rPr>
        <w:tab/>
      </w:r>
      <w:r>
        <w:rPr>
          <w:noProof/>
        </w:rPr>
        <w:t>Test Report Details</w:t>
      </w:r>
      <w:r>
        <w:rPr>
          <w:noProof/>
        </w:rPr>
        <w:tab/>
      </w:r>
      <w:r>
        <w:rPr>
          <w:noProof/>
        </w:rPr>
        <w:fldChar w:fldCharType="begin"/>
      </w:r>
      <w:r>
        <w:rPr>
          <w:noProof/>
        </w:rPr>
        <w:instrText xml:space="preserve"> PAGEREF _Toc123910274 \h </w:instrText>
      </w:r>
      <w:r>
        <w:rPr>
          <w:noProof/>
        </w:rPr>
      </w:r>
      <w:r>
        <w:rPr>
          <w:noProof/>
        </w:rPr>
        <w:fldChar w:fldCharType="separate"/>
      </w:r>
      <w:r>
        <w:rPr>
          <w:noProof/>
        </w:rPr>
        <w:t>7-1</w:t>
      </w:r>
      <w:r>
        <w:rPr>
          <w:noProof/>
        </w:rPr>
        <w:fldChar w:fldCharType="end"/>
      </w:r>
    </w:p>
    <w:p w14:paraId="1EAF5506" w14:textId="694FD282" w:rsidR="00171663" w:rsidRDefault="00171663">
      <w:pPr>
        <w:pStyle w:val="TOC2"/>
        <w:tabs>
          <w:tab w:val="left" w:pos="907"/>
        </w:tabs>
        <w:rPr>
          <w:rFonts w:asciiTheme="minorHAnsi" w:eastAsiaTheme="minorEastAsia" w:hAnsiTheme="minorHAnsi" w:cstheme="minorBidi"/>
          <w:caps w:val="0"/>
          <w:noProof/>
          <w:sz w:val="22"/>
          <w:szCs w:val="22"/>
        </w:rPr>
      </w:pPr>
      <w:r>
        <w:rPr>
          <w:noProof/>
        </w:rPr>
        <w:t>7.1</w:t>
      </w:r>
      <w:r>
        <w:rPr>
          <w:rFonts w:asciiTheme="minorHAnsi" w:eastAsiaTheme="minorEastAsia" w:hAnsiTheme="minorHAnsi" w:cstheme="minorBidi"/>
          <w:caps w:val="0"/>
          <w:noProof/>
          <w:sz w:val="22"/>
          <w:szCs w:val="22"/>
        </w:rPr>
        <w:tab/>
      </w:r>
      <w:r>
        <w:rPr>
          <w:noProof/>
        </w:rPr>
        <w:t>Test Case APM#1</w:t>
      </w:r>
      <w:r>
        <w:rPr>
          <w:noProof/>
        </w:rPr>
        <w:tab/>
      </w:r>
      <w:r>
        <w:rPr>
          <w:noProof/>
        </w:rPr>
        <w:fldChar w:fldCharType="begin"/>
      </w:r>
      <w:r>
        <w:rPr>
          <w:noProof/>
        </w:rPr>
        <w:instrText xml:space="preserve"> PAGEREF _Toc123910275 \h </w:instrText>
      </w:r>
      <w:r>
        <w:rPr>
          <w:noProof/>
        </w:rPr>
      </w:r>
      <w:r>
        <w:rPr>
          <w:noProof/>
        </w:rPr>
        <w:fldChar w:fldCharType="separate"/>
      </w:r>
      <w:r>
        <w:rPr>
          <w:noProof/>
        </w:rPr>
        <w:t>7-1</w:t>
      </w:r>
      <w:r>
        <w:rPr>
          <w:noProof/>
        </w:rPr>
        <w:fldChar w:fldCharType="end"/>
      </w:r>
    </w:p>
    <w:p w14:paraId="475D837F" w14:textId="7EC831ED" w:rsidR="00171663" w:rsidRDefault="00171663">
      <w:pPr>
        <w:pStyle w:val="TOC2"/>
        <w:tabs>
          <w:tab w:val="left" w:pos="907"/>
        </w:tabs>
        <w:rPr>
          <w:rFonts w:asciiTheme="minorHAnsi" w:eastAsiaTheme="minorEastAsia" w:hAnsiTheme="minorHAnsi" w:cstheme="minorBidi"/>
          <w:caps w:val="0"/>
          <w:noProof/>
          <w:sz w:val="22"/>
          <w:szCs w:val="22"/>
        </w:rPr>
      </w:pPr>
      <w:r>
        <w:rPr>
          <w:noProof/>
        </w:rPr>
        <w:t>7.2</w:t>
      </w:r>
      <w:r>
        <w:rPr>
          <w:rFonts w:asciiTheme="minorHAnsi" w:eastAsiaTheme="minorEastAsia" w:hAnsiTheme="minorHAnsi" w:cstheme="minorBidi"/>
          <w:caps w:val="0"/>
          <w:noProof/>
          <w:sz w:val="22"/>
          <w:szCs w:val="22"/>
        </w:rPr>
        <w:tab/>
      </w:r>
      <w:r>
        <w:rPr>
          <w:noProof/>
        </w:rPr>
        <w:t>Test Case APM#2</w:t>
      </w:r>
      <w:r>
        <w:rPr>
          <w:noProof/>
        </w:rPr>
        <w:tab/>
      </w:r>
      <w:r>
        <w:rPr>
          <w:noProof/>
        </w:rPr>
        <w:fldChar w:fldCharType="begin"/>
      </w:r>
      <w:r>
        <w:rPr>
          <w:noProof/>
        </w:rPr>
        <w:instrText xml:space="preserve"> PAGEREF _Toc123910276 \h </w:instrText>
      </w:r>
      <w:r>
        <w:rPr>
          <w:noProof/>
        </w:rPr>
      </w:r>
      <w:r>
        <w:rPr>
          <w:noProof/>
        </w:rPr>
        <w:fldChar w:fldCharType="separate"/>
      </w:r>
      <w:r>
        <w:rPr>
          <w:noProof/>
        </w:rPr>
        <w:t>7-1</w:t>
      </w:r>
      <w:r>
        <w:rPr>
          <w:noProof/>
        </w:rPr>
        <w:fldChar w:fldCharType="end"/>
      </w:r>
    </w:p>
    <w:p w14:paraId="698A8171" w14:textId="76505618" w:rsidR="00171663" w:rsidRDefault="00171663">
      <w:pPr>
        <w:pStyle w:val="TOC2"/>
        <w:tabs>
          <w:tab w:val="left" w:pos="907"/>
        </w:tabs>
        <w:rPr>
          <w:rFonts w:asciiTheme="minorHAnsi" w:eastAsiaTheme="minorEastAsia" w:hAnsiTheme="minorHAnsi" w:cstheme="minorBidi"/>
          <w:caps w:val="0"/>
          <w:noProof/>
          <w:sz w:val="22"/>
          <w:szCs w:val="22"/>
        </w:rPr>
      </w:pPr>
      <w:r>
        <w:rPr>
          <w:noProof/>
        </w:rPr>
        <w:t>7.3</w:t>
      </w:r>
      <w:r>
        <w:rPr>
          <w:rFonts w:asciiTheme="minorHAnsi" w:eastAsiaTheme="minorEastAsia" w:hAnsiTheme="minorHAnsi" w:cstheme="minorBidi"/>
          <w:caps w:val="0"/>
          <w:noProof/>
          <w:sz w:val="22"/>
          <w:szCs w:val="22"/>
        </w:rPr>
        <w:tab/>
      </w:r>
      <w:r>
        <w:rPr>
          <w:noProof/>
        </w:rPr>
        <w:t>Test Case AEM#1</w:t>
      </w:r>
      <w:r>
        <w:rPr>
          <w:noProof/>
        </w:rPr>
        <w:tab/>
      </w:r>
      <w:r>
        <w:rPr>
          <w:noProof/>
        </w:rPr>
        <w:fldChar w:fldCharType="begin"/>
      </w:r>
      <w:r>
        <w:rPr>
          <w:noProof/>
        </w:rPr>
        <w:instrText xml:space="preserve"> PAGEREF _Toc123910277 \h </w:instrText>
      </w:r>
      <w:r>
        <w:rPr>
          <w:noProof/>
        </w:rPr>
      </w:r>
      <w:r>
        <w:rPr>
          <w:noProof/>
        </w:rPr>
        <w:fldChar w:fldCharType="separate"/>
      </w:r>
      <w:r>
        <w:rPr>
          <w:noProof/>
        </w:rPr>
        <w:t>7-1</w:t>
      </w:r>
      <w:r>
        <w:rPr>
          <w:noProof/>
        </w:rPr>
        <w:fldChar w:fldCharType="end"/>
      </w:r>
    </w:p>
    <w:p w14:paraId="0194B1E2" w14:textId="2758D0D2" w:rsidR="00171663" w:rsidRDefault="00171663">
      <w:pPr>
        <w:pStyle w:val="TOC2"/>
        <w:tabs>
          <w:tab w:val="left" w:pos="907"/>
        </w:tabs>
        <w:rPr>
          <w:rFonts w:asciiTheme="minorHAnsi" w:eastAsiaTheme="minorEastAsia" w:hAnsiTheme="minorHAnsi" w:cstheme="minorBidi"/>
          <w:caps w:val="0"/>
          <w:noProof/>
          <w:sz w:val="22"/>
          <w:szCs w:val="22"/>
        </w:rPr>
      </w:pPr>
      <w:r>
        <w:rPr>
          <w:noProof/>
        </w:rPr>
        <w:t>7.4</w:t>
      </w:r>
      <w:r>
        <w:rPr>
          <w:rFonts w:asciiTheme="minorHAnsi" w:eastAsiaTheme="minorEastAsia" w:hAnsiTheme="minorHAnsi" w:cstheme="minorBidi"/>
          <w:caps w:val="0"/>
          <w:noProof/>
          <w:sz w:val="22"/>
          <w:szCs w:val="22"/>
        </w:rPr>
        <w:tab/>
      </w:r>
      <w:r>
        <w:rPr>
          <w:noProof/>
        </w:rPr>
        <w:t>Test Case AEM#2</w:t>
      </w:r>
      <w:r>
        <w:rPr>
          <w:noProof/>
        </w:rPr>
        <w:tab/>
      </w:r>
      <w:r>
        <w:rPr>
          <w:noProof/>
        </w:rPr>
        <w:fldChar w:fldCharType="begin"/>
      </w:r>
      <w:r>
        <w:rPr>
          <w:noProof/>
        </w:rPr>
        <w:instrText xml:space="preserve"> PAGEREF _Toc123910278 \h </w:instrText>
      </w:r>
      <w:r>
        <w:rPr>
          <w:noProof/>
        </w:rPr>
      </w:r>
      <w:r>
        <w:rPr>
          <w:noProof/>
        </w:rPr>
        <w:fldChar w:fldCharType="separate"/>
      </w:r>
      <w:r>
        <w:rPr>
          <w:noProof/>
        </w:rPr>
        <w:t>7-1</w:t>
      </w:r>
      <w:r>
        <w:rPr>
          <w:noProof/>
        </w:rPr>
        <w:fldChar w:fldCharType="end"/>
      </w:r>
    </w:p>
    <w:p w14:paraId="4078D8CF" w14:textId="03536912" w:rsidR="00171663" w:rsidRDefault="00171663">
      <w:pPr>
        <w:pStyle w:val="TOC2"/>
        <w:tabs>
          <w:tab w:val="left" w:pos="907"/>
        </w:tabs>
        <w:rPr>
          <w:rFonts w:asciiTheme="minorHAnsi" w:eastAsiaTheme="minorEastAsia" w:hAnsiTheme="minorHAnsi" w:cstheme="minorBidi"/>
          <w:caps w:val="0"/>
          <w:noProof/>
          <w:sz w:val="22"/>
          <w:szCs w:val="22"/>
        </w:rPr>
      </w:pPr>
      <w:r>
        <w:rPr>
          <w:noProof/>
        </w:rPr>
        <w:t>7.5</w:t>
      </w:r>
      <w:r>
        <w:rPr>
          <w:rFonts w:asciiTheme="minorHAnsi" w:eastAsiaTheme="minorEastAsia" w:hAnsiTheme="minorHAnsi" w:cstheme="minorBidi"/>
          <w:caps w:val="0"/>
          <w:noProof/>
          <w:sz w:val="22"/>
          <w:szCs w:val="22"/>
        </w:rPr>
        <w:tab/>
      </w:r>
      <w:r>
        <w:rPr>
          <w:noProof/>
        </w:rPr>
        <w:t>Test Case ACM#1</w:t>
      </w:r>
      <w:r>
        <w:rPr>
          <w:noProof/>
        </w:rPr>
        <w:tab/>
      </w:r>
      <w:r>
        <w:rPr>
          <w:noProof/>
        </w:rPr>
        <w:fldChar w:fldCharType="begin"/>
      </w:r>
      <w:r>
        <w:rPr>
          <w:noProof/>
        </w:rPr>
        <w:instrText xml:space="preserve"> PAGEREF _Toc123910279 \h </w:instrText>
      </w:r>
      <w:r>
        <w:rPr>
          <w:noProof/>
        </w:rPr>
      </w:r>
      <w:r>
        <w:rPr>
          <w:noProof/>
        </w:rPr>
        <w:fldChar w:fldCharType="separate"/>
      </w:r>
      <w:r>
        <w:rPr>
          <w:noProof/>
        </w:rPr>
        <w:t>7-1</w:t>
      </w:r>
      <w:r>
        <w:rPr>
          <w:noProof/>
        </w:rPr>
        <w:fldChar w:fldCharType="end"/>
      </w:r>
    </w:p>
    <w:p w14:paraId="77224F65" w14:textId="65978176" w:rsidR="00171663" w:rsidRDefault="00171663">
      <w:pPr>
        <w:pStyle w:val="TOC2"/>
        <w:tabs>
          <w:tab w:val="left" w:pos="907"/>
        </w:tabs>
        <w:rPr>
          <w:rFonts w:asciiTheme="minorHAnsi" w:eastAsiaTheme="minorEastAsia" w:hAnsiTheme="minorHAnsi" w:cstheme="minorBidi"/>
          <w:caps w:val="0"/>
          <w:noProof/>
          <w:sz w:val="22"/>
          <w:szCs w:val="22"/>
        </w:rPr>
      </w:pPr>
      <w:r>
        <w:rPr>
          <w:noProof/>
        </w:rPr>
        <w:t>7.6</w:t>
      </w:r>
      <w:r>
        <w:rPr>
          <w:rFonts w:asciiTheme="minorHAnsi" w:eastAsiaTheme="minorEastAsia" w:hAnsiTheme="minorHAnsi" w:cstheme="minorBidi"/>
          <w:caps w:val="0"/>
          <w:noProof/>
          <w:sz w:val="22"/>
          <w:szCs w:val="22"/>
        </w:rPr>
        <w:tab/>
      </w:r>
      <w:r>
        <w:rPr>
          <w:noProof/>
        </w:rPr>
        <w:t>Test Case ACM#2</w:t>
      </w:r>
      <w:r>
        <w:rPr>
          <w:noProof/>
        </w:rPr>
        <w:tab/>
      </w:r>
      <w:r>
        <w:rPr>
          <w:noProof/>
        </w:rPr>
        <w:fldChar w:fldCharType="begin"/>
      </w:r>
      <w:r>
        <w:rPr>
          <w:noProof/>
        </w:rPr>
        <w:instrText xml:space="preserve"> PAGEREF _Toc123910280 \h </w:instrText>
      </w:r>
      <w:r>
        <w:rPr>
          <w:noProof/>
        </w:rPr>
      </w:r>
      <w:r>
        <w:rPr>
          <w:noProof/>
        </w:rPr>
        <w:fldChar w:fldCharType="separate"/>
      </w:r>
      <w:r>
        <w:rPr>
          <w:noProof/>
        </w:rPr>
        <w:t>7-1</w:t>
      </w:r>
      <w:r>
        <w:rPr>
          <w:noProof/>
        </w:rPr>
        <w:fldChar w:fldCharType="end"/>
      </w:r>
    </w:p>
    <w:p w14:paraId="7A4CC4F5" w14:textId="5952E85E" w:rsidR="00171663" w:rsidRDefault="00171663">
      <w:pPr>
        <w:pStyle w:val="TOC2"/>
        <w:tabs>
          <w:tab w:val="left" w:pos="907"/>
        </w:tabs>
        <w:rPr>
          <w:rFonts w:asciiTheme="minorHAnsi" w:eastAsiaTheme="minorEastAsia" w:hAnsiTheme="minorHAnsi" w:cstheme="minorBidi"/>
          <w:caps w:val="0"/>
          <w:noProof/>
          <w:sz w:val="22"/>
          <w:szCs w:val="22"/>
        </w:rPr>
      </w:pPr>
      <w:r>
        <w:rPr>
          <w:noProof/>
        </w:rPr>
        <w:t>7.7</w:t>
      </w:r>
      <w:r>
        <w:rPr>
          <w:rFonts w:asciiTheme="minorHAnsi" w:eastAsiaTheme="minorEastAsia" w:hAnsiTheme="minorHAnsi" w:cstheme="minorBidi"/>
          <w:caps w:val="0"/>
          <w:noProof/>
          <w:sz w:val="22"/>
          <w:szCs w:val="22"/>
        </w:rPr>
        <w:tab/>
      </w:r>
      <w:r>
        <w:rPr>
          <w:noProof/>
        </w:rPr>
        <w:t>Test Case ACM#3</w:t>
      </w:r>
      <w:r>
        <w:rPr>
          <w:noProof/>
        </w:rPr>
        <w:tab/>
      </w:r>
      <w:r>
        <w:rPr>
          <w:noProof/>
        </w:rPr>
        <w:fldChar w:fldCharType="begin"/>
      </w:r>
      <w:r>
        <w:rPr>
          <w:noProof/>
        </w:rPr>
        <w:instrText xml:space="preserve"> PAGEREF _Toc123910281 \h </w:instrText>
      </w:r>
      <w:r>
        <w:rPr>
          <w:noProof/>
        </w:rPr>
      </w:r>
      <w:r>
        <w:rPr>
          <w:noProof/>
        </w:rPr>
        <w:fldChar w:fldCharType="separate"/>
      </w:r>
      <w:r>
        <w:rPr>
          <w:noProof/>
        </w:rPr>
        <w:t>7-1</w:t>
      </w:r>
      <w:r>
        <w:rPr>
          <w:noProof/>
        </w:rPr>
        <w:fldChar w:fldCharType="end"/>
      </w:r>
    </w:p>
    <w:p w14:paraId="6E2CE12A" w14:textId="002E2E5D" w:rsidR="00171663" w:rsidRDefault="00171663">
      <w:pPr>
        <w:pStyle w:val="TOC2"/>
        <w:tabs>
          <w:tab w:val="left" w:pos="907"/>
        </w:tabs>
        <w:rPr>
          <w:rFonts w:asciiTheme="minorHAnsi" w:eastAsiaTheme="minorEastAsia" w:hAnsiTheme="minorHAnsi" w:cstheme="minorBidi"/>
          <w:caps w:val="0"/>
          <w:noProof/>
          <w:sz w:val="22"/>
          <w:szCs w:val="22"/>
        </w:rPr>
      </w:pPr>
      <w:r>
        <w:rPr>
          <w:noProof/>
        </w:rPr>
        <w:t>7.8</w:t>
      </w:r>
      <w:r>
        <w:rPr>
          <w:rFonts w:asciiTheme="minorHAnsi" w:eastAsiaTheme="minorEastAsia" w:hAnsiTheme="minorHAnsi" w:cstheme="minorBidi"/>
          <w:caps w:val="0"/>
          <w:noProof/>
          <w:sz w:val="22"/>
          <w:szCs w:val="22"/>
        </w:rPr>
        <w:tab/>
      </w:r>
      <w:r>
        <w:rPr>
          <w:noProof/>
        </w:rPr>
        <w:t>Test Case ACM#4</w:t>
      </w:r>
      <w:r>
        <w:rPr>
          <w:noProof/>
        </w:rPr>
        <w:tab/>
      </w:r>
      <w:r>
        <w:rPr>
          <w:noProof/>
        </w:rPr>
        <w:fldChar w:fldCharType="begin"/>
      </w:r>
      <w:r>
        <w:rPr>
          <w:noProof/>
        </w:rPr>
        <w:instrText xml:space="preserve"> PAGEREF _Toc123910282 \h </w:instrText>
      </w:r>
      <w:r>
        <w:rPr>
          <w:noProof/>
        </w:rPr>
      </w:r>
      <w:r>
        <w:rPr>
          <w:noProof/>
        </w:rPr>
        <w:fldChar w:fldCharType="separate"/>
      </w:r>
      <w:r>
        <w:rPr>
          <w:noProof/>
        </w:rPr>
        <w:t>7-1</w:t>
      </w:r>
      <w:r>
        <w:rPr>
          <w:noProof/>
        </w:rPr>
        <w:fldChar w:fldCharType="end"/>
      </w:r>
    </w:p>
    <w:p w14:paraId="4AC6F354" w14:textId="4FF120F0" w:rsidR="00171663" w:rsidRDefault="00171663">
      <w:pPr>
        <w:pStyle w:val="TOC2"/>
        <w:tabs>
          <w:tab w:val="left" w:pos="907"/>
        </w:tabs>
        <w:rPr>
          <w:rFonts w:asciiTheme="minorHAnsi" w:eastAsiaTheme="minorEastAsia" w:hAnsiTheme="minorHAnsi" w:cstheme="minorBidi"/>
          <w:caps w:val="0"/>
          <w:noProof/>
          <w:sz w:val="22"/>
          <w:szCs w:val="22"/>
        </w:rPr>
      </w:pPr>
      <w:r>
        <w:rPr>
          <w:noProof/>
        </w:rPr>
        <w:t>7.9</w:t>
      </w:r>
      <w:r>
        <w:rPr>
          <w:rFonts w:asciiTheme="minorHAnsi" w:eastAsiaTheme="minorEastAsia" w:hAnsiTheme="minorHAnsi" w:cstheme="minorBidi"/>
          <w:caps w:val="0"/>
          <w:noProof/>
          <w:sz w:val="22"/>
          <w:szCs w:val="22"/>
        </w:rPr>
        <w:tab/>
      </w:r>
      <w:r>
        <w:rPr>
          <w:noProof/>
        </w:rPr>
        <w:t>Test Case ACM#5</w:t>
      </w:r>
      <w:r>
        <w:rPr>
          <w:noProof/>
        </w:rPr>
        <w:tab/>
      </w:r>
      <w:r>
        <w:rPr>
          <w:noProof/>
        </w:rPr>
        <w:fldChar w:fldCharType="begin"/>
      </w:r>
      <w:r>
        <w:rPr>
          <w:noProof/>
        </w:rPr>
        <w:instrText xml:space="preserve"> PAGEREF _Toc123910283 \h </w:instrText>
      </w:r>
      <w:r>
        <w:rPr>
          <w:noProof/>
        </w:rPr>
      </w:r>
      <w:r>
        <w:rPr>
          <w:noProof/>
        </w:rPr>
        <w:fldChar w:fldCharType="separate"/>
      </w:r>
      <w:r>
        <w:rPr>
          <w:noProof/>
        </w:rPr>
        <w:t>7-1</w:t>
      </w:r>
      <w:r>
        <w:rPr>
          <w:noProof/>
        </w:rPr>
        <w:fldChar w:fldCharType="end"/>
      </w:r>
    </w:p>
    <w:p w14:paraId="4D71CD15" w14:textId="22D3E628" w:rsidR="00171663" w:rsidRDefault="00171663">
      <w:pPr>
        <w:pStyle w:val="TOC2"/>
        <w:tabs>
          <w:tab w:val="left" w:pos="1627"/>
        </w:tabs>
        <w:rPr>
          <w:rFonts w:asciiTheme="minorHAnsi" w:eastAsiaTheme="minorEastAsia" w:hAnsiTheme="minorHAnsi" w:cstheme="minorBidi"/>
          <w:caps w:val="0"/>
          <w:noProof/>
          <w:sz w:val="22"/>
          <w:szCs w:val="22"/>
        </w:rPr>
      </w:pPr>
      <w:r>
        <w:rPr>
          <w:noProof/>
        </w:rPr>
        <w:t>7.10</w:t>
      </w:r>
      <w:r>
        <w:rPr>
          <w:rFonts w:asciiTheme="minorHAnsi" w:eastAsiaTheme="minorEastAsia" w:hAnsiTheme="minorHAnsi" w:cstheme="minorBidi"/>
          <w:caps w:val="0"/>
          <w:noProof/>
          <w:sz w:val="22"/>
          <w:szCs w:val="22"/>
        </w:rPr>
        <w:tab/>
      </w:r>
      <w:r>
        <w:rPr>
          <w:noProof/>
        </w:rPr>
        <w:t>Test Case ACM#6</w:t>
      </w:r>
      <w:r>
        <w:rPr>
          <w:noProof/>
        </w:rPr>
        <w:tab/>
      </w:r>
      <w:r>
        <w:rPr>
          <w:noProof/>
        </w:rPr>
        <w:fldChar w:fldCharType="begin"/>
      </w:r>
      <w:r>
        <w:rPr>
          <w:noProof/>
        </w:rPr>
        <w:instrText xml:space="preserve"> PAGEREF _Toc123910284 \h </w:instrText>
      </w:r>
      <w:r>
        <w:rPr>
          <w:noProof/>
        </w:rPr>
      </w:r>
      <w:r>
        <w:rPr>
          <w:noProof/>
        </w:rPr>
        <w:fldChar w:fldCharType="separate"/>
      </w:r>
      <w:r>
        <w:rPr>
          <w:noProof/>
        </w:rPr>
        <w:t>7-1</w:t>
      </w:r>
      <w:r>
        <w:rPr>
          <w:noProof/>
        </w:rPr>
        <w:fldChar w:fldCharType="end"/>
      </w:r>
    </w:p>
    <w:p w14:paraId="21D58A3A" w14:textId="5232B932" w:rsidR="00171663" w:rsidRDefault="00171663">
      <w:pPr>
        <w:pStyle w:val="TOC2"/>
        <w:tabs>
          <w:tab w:val="left" w:pos="1627"/>
        </w:tabs>
        <w:rPr>
          <w:rFonts w:asciiTheme="minorHAnsi" w:eastAsiaTheme="minorEastAsia" w:hAnsiTheme="minorHAnsi" w:cstheme="minorBidi"/>
          <w:caps w:val="0"/>
          <w:noProof/>
          <w:sz w:val="22"/>
          <w:szCs w:val="22"/>
        </w:rPr>
      </w:pPr>
      <w:r>
        <w:rPr>
          <w:noProof/>
        </w:rPr>
        <w:t>7.11</w:t>
      </w:r>
      <w:r>
        <w:rPr>
          <w:rFonts w:asciiTheme="minorHAnsi" w:eastAsiaTheme="minorEastAsia" w:hAnsiTheme="minorHAnsi" w:cstheme="minorBidi"/>
          <w:caps w:val="0"/>
          <w:noProof/>
          <w:sz w:val="22"/>
          <w:szCs w:val="22"/>
        </w:rPr>
        <w:tab/>
      </w:r>
      <w:r>
        <w:rPr>
          <w:noProof/>
        </w:rPr>
        <w:t>Test Case ACM#7</w:t>
      </w:r>
      <w:r>
        <w:rPr>
          <w:noProof/>
        </w:rPr>
        <w:tab/>
      </w:r>
      <w:r>
        <w:rPr>
          <w:noProof/>
        </w:rPr>
        <w:fldChar w:fldCharType="begin"/>
      </w:r>
      <w:r>
        <w:rPr>
          <w:noProof/>
        </w:rPr>
        <w:instrText xml:space="preserve"> PAGEREF _Toc123910285 \h </w:instrText>
      </w:r>
      <w:r>
        <w:rPr>
          <w:noProof/>
        </w:rPr>
      </w:r>
      <w:r>
        <w:rPr>
          <w:noProof/>
        </w:rPr>
        <w:fldChar w:fldCharType="separate"/>
      </w:r>
      <w:r>
        <w:rPr>
          <w:noProof/>
        </w:rPr>
        <w:t>7-1</w:t>
      </w:r>
      <w:r>
        <w:rPr>
          <w:noProof/>
        </w:rPr>
        <w:fldChar w:fldCharType="end"/>
      </w:r>
    </w:p>
    <w:p w14:paraId="75239F99" w14:textId="306C126B" w:rsidR="00696E90" w:rsidRDefault="008E00CC" w:rsidP="00696E90">
      <w:r>
        <w:rPr>
          <w:b/>
          <w:caps/>
        </w:rPr>
        <w:fldChar w:fldCharType="end"/>
      </w:r>
    </w:p>
    <w:p w14:paraId="72AEA8FD" w14:textId="77777777" w:rsidR="00696E90" w:rsidRDefault="00696E90" w:rsidP="00696E90"/>
    <w:p w14:paraId="3195EE38" w14:textId="77777777" w:rsidR="00696E90" w:rsidRDefault="00696E90" w:rsidP="00696E90">
      <w:pPr>
        <w:sectPr w:rsidR="00696E90" w:rsidSect="00696E90">
          <w:headerReference w:type="default" r:id="rId13"/>
          <w:footerReference w:type="default" r:id="rId14"/>
          <w:type w:val="continuous"/>
          <w:pgSz w:w="12240" w:h="15840" w:code="128"/>
          <w:pgMar w:top="1440" w:right="1440" w:bottom="1440" w:left="1440" w:header="547" w:footer="547" w:gutter="360"/>
          <w:pgNumType w:fmt="lowerRoman" w:start="1"/>
          <w:cols w:space="720"/>
          <w:docGrid w:linePitch="326"/>
        </w:sectPr>
      </w:pPr>
    </w:p>
    <w:p w14:paraId="4C9E6C45" w14:textId="77777777" w:rsidR="00064A7B" w:rsidRPr="002A5F9F" w:rsidRDefault="00064A7B" w:rsidP="00064A7B">
      <w:pPr>
        <w:pStyle w:val="Heading1"/>
      </w:pPr>
      <w:bookmarkStart w:id="9" w:name="_Toc255759129"/>
      <w:bookmarkStart w:id="10" w:name="_Toc102487870"/>
      <w:bookmarkStart w:id="11" w:name="_Toc123910222"/>
      <w:bookmarkStart w:id="12" w:name="_Ref138744327"/>
      <w:bookmarkStart w:id="13" w:name="_Toc138744508"/>
      <w:r w:rsidRPr="002A5F9F">
        <w:lastRenderedPageBreak/>
        <w:t>Introduction</w:t>
      </w:r>
      <w:bookmarkEnd w:id="9"/>
      <w:bookmarkEnd w:id="10"/>
      <w:bookmarkEnd w:id="11"/>
    </w:p>
    <w:p w14:paraId="74AC67A8" w14:textId="77777777" w:rsidR="00064A7B" w:rsidRPr="002A5F9F" w:rsidRDefault="00064A7B" w:rsidP="00064A7B">
      <w:pPr>
        <w:pStyle w:val="Heading2"/>
      </w:pPr>
      <w:bookmarkStart w:id="14" w:name="_Toc102487871"/>
      <w:bookmarkStart w:id="15" w:name="_Toc123910223"/>
      <w:r w:rsidRPr="002A5F9F">
        <w:t>PURPOSE</w:t>
      </w:r>
      <w:bookmarkEnd w:id="14"/>
      <w:bookmarkEnd w:id="15"/>
    </w:p>
    <w:p w14:paraId="15119B02" w14:textId="41A20730" w:rsidR="00064A7B" w:rsidRPr="002A5F9F" w:rsidRDefault="00064A7B" w:rsidP="00064A7B">
      <w:r w:rsidRPr="002A5F9F">
        <w:t xml:space="preserve">The purpose of this document is to describe the prototype testing conducted on the CCSDS </w:t>
      </w:r>
      <w:r>
        <w:t>Attitude Data Messages (A</w:t>
      </w:r>
      <w:r w:rsidRPr="002A5F9F">
        <w:t xml:space="preserve">DM), CCSDS </w:t>
      </w:r>
      <w:r w:rsidRPr="00811EE2">
        <w:t xml:space="preserve">504x0p2.0 </w:t>
      </w:r>
      <w:r w:rsidRPr="002A5F9F">
        <w:t xml:space="preserve">(reference </w:t>
      </w:r>
      <w:r w:rsidRPr="002A5F9F">
        <w:fldChar w:fldCharType="begin"/>
      </w:r>
      <w:r w:rsidRPr="002A5F9F">
        <w:instrText xml:space="preserve"> REF R_502x0p11OrbitDataMessages \h </w:instrText>
      </w:r>
      <w:r w:rsidRPr="002A5F9F">
        <w:fldChar w:fldCharType="separate"/>
      </w:r>
      <w:r w:rsidR="00FA12AA" w:rsidRPr="002A5F9F">
        <w:t>[3]</w:t>
      </w:r>
      <w:r w:rsidRPr="002A5F9F">
        <w:fldChar w:fldCharType="end"/>
      </w:r>
      <w:r w:rsidRPr="002A5F9F">
        <w:t xml:space="preserve">). An initial draft of this plan was prepared by the members of the CCSDS Navigation Working Group at the CCSDS </w:t>
      </w:r>
      <w:r>
        <w:t>Spring</w:t>
      </w:r>
      <w:r w:rsidRPr="002A5F9F">
        <w:t xml:space="preserve"> 20</w:t>
      </w:r>
      <w:r>
        <w:t>22</w:t>
      </w:r>
      <w:r w:rsidRPr="002A5F9F">
        <w:t xml:space="preserve"> meetings conducted </w:t>
      </w:r>
      <w:r>
        <w:t>on-line</w:t>
      </w:r>
      <w:r w:rsidRPr="002A5F9F">
        <w:t xml:space="preserve">.  </w:t>
      </w:r>
    </w:p>
    <w:p w14:paraId="5F7462AF" w14:textId="77777777" w:rsidR="00064A7B" w:rsidRPr="002A5F9F" w:rsidRDefault="00064A7B" w:rsidP="00064A7B">
      <w:pPr>
        <w:pStyle w:val="Heading2"/>
        <w:spacing w:before="480"/>
      </w:pPr>
      <w:bookmarkStart w:id="16" w:name="_Toc102487872"/>
      <w:bookmarkStart w:id="17" w:name="_Toc123910224"/>
      <w:r w:rsidRPr="002A5F9F">
        <w:t>SCOPE</w:t>
      </w:r>
      <w:bookmarkEnd w:id="16"/>
      <w:bookmarkEnd w:id="17"/>
    </w:p>
    <w:p w14:paraId="0EFAADF1" w14:textId="0B35D7E5" w:rsidR="00064A7B" w:rsidRPr="002A5F9F" w:rsidRDefault="00064A7B" w:rsidP="00064A7B">
      <w:r w:rsidRPr="002A5F9F">
        <w:t xml:space="preserve">The scope of this document is testing of the </w:t>
      </w:r>
      <w:r>
        <w:t>Attitude</w:t>
      </w:r>
      <w:r w:rsidRPr="002A5F9F">
        <w:t xml:space="preserve"> Data Messages version 2.  </w:t>
      </w:r>
      <w:r>
        <w:t>The A</w:t>
      </w:r>
      <w:r w:rsidRPr="002A5F9F">
        <w:t xml:space="preserve">DM is part of the technical program of the CCSDS Navigation Working Group.  Document </w:t>
      </w:r>
      <w:r w:rsidRPr="00811EE2">
        <w:t>504x0p2.0</w:t>
      </w:r>
      <w:r w:rsidRPr="002A5F9F">
        <w:t xml:space="preserve"> is an update to the existing CCSDS/ISO Standard </w:t>
      </w:r>
      <w:r w:rsidR="006D2FAB">
        <w:t>Attitude</w:t>
      </w:r>
      <w:r w:rsidR="006D2FAB" w:rsidRPr="002A5F9F">
        <w:t xml:space="preserve"> </w:t>
      </w:r>
      <w:r w:rsidRPr="002A5F9F">
        <w:t xml:space="preserve">Data Messages </w:t>
      </w:r>
      <w:r w:rsidRPr="00034323">
        <w:t>CCSDS 504.0-B-1</w:t>
      </w:r>
      <w:r w:rsidRPr="002A5F9F">
        <w:t xml:space="preserve"> (reference </w:t>
      </w:r>
      <w:r w:rsidRPr="002A5F9F">
        <w:fldChar w:fldCharType="begin"/>
      </w:r>
      <w:r w:rsidRPr="002A5F9F">
        <w:instrText xml:space="preserve"> REF R_502x0b1OrbitDataMessages \h </w:instrText>
      </w:r>
      <w:r w:rsidRPr="002A5F9F">
        <w:fldChar w:fldCharType="separate"/>
      </w:r>
      <w:r w:rsidR="00FA12AA" w:rsidRPr="002A5F9F">
        <w:t>[2]</w:t>
      </w:r>
      <w:r w:rsidRPr="002A5F9F">
        <w:fldChar w:fldCharType="end"/>
      </w:r>
      <w:r w:rsidRPr="002A5F9F">
        <w:t xml:space="preserve">). </w:t>
      </w:r>
      <w:r>
        <w:t>A</w:t>
      </w:r>
      <w:r w:rsidRPr="002A5F9F">
        <w:t xml:space="preserve">DM document CCSDS </w:t>
      </w:r>
      <w:r w:rsidRPr="00811EE2">
        <w:t>504x0p2.0</w:t>
      </w:r>
      <w:r>
        <w:t xml:space="preserve"> </w:t>
      </w:r>
      <w:r w:rsidRPr="002A5F9F">
        <w:t xml:space="preserve">completed a joint CCSDS Agency Review; the process is described in reference </w:t>
      </w:r>
      <w:r w:rsidR="00750009">
        <w:fldChar w:fldCharType="begin"/>
      </w:r>
      <w:r w:rsidR="00750009">
        <w:instrText xml:space="preserve"> REF R_A00x0y9ProceduresManualfortheConsultat \h </w:instrText>
      </w:r>
      <w:r w:rsidR="00750009">
        <w:fldChar w:fldCharType="separate"/>
      </w:r>
      <w:r w:rsidR="00FA12AA" w:rsidRPr="002A5F9F">
        <w:t>[1]</w:t>
      </w:r>
      <w:r w:rsidR="00750009">
        <w:fldChar w:fldCharType="end"/>
      </w:r>
      <w:r w:rsidRPr="002A5F9F">
        <w:t xml:space="preserve">.  In applicable places the prototyping includes results based on modifications to the reference </w:t>
      </w:r>
      <w:r w:rsidRPr="002A5F9F">
        <w:fldChar w:fldCharType="begin"/>
      </w:r>
      <w:r w:rsidRPr="002A5F9F">
        <w:instrText xml:space="preserve"> REF R_502x0p11OrbitDataMessages \h </w:instrText>
      </w:r>
      <w:r w:rsidRPr="002A5F9F">
        <w:fldChar w:fldCharType="separate"/>
      </w:r>
      <w:r w:rsidR="00FA12AA" w:rsidRPr="002A5F9F">
        <w:t>[3]</w:t>
      </w:r>
      <w:r w:rsidRPr="002A5F9F">
        <w:fldChar w:fldCharType="end"/>
      </w:r>
      <w:r w:rsidRPr="002A5F9F">
        <w:t xml:space="preserve"> provided via the Review Item Discrepancy (RID) process described in reference </w:t>
      </w:r>
      <w:r w:rsidRPr="002A5F9F">
        <w:fldChar w:fldCharType="begin"/>
      </w:r>
      <w:r w:rsidRPr="002A5F9F">
        <w:instrText xml:space="preserve"> REF R_A00x0y9ProceduresManualfortheConsultat \h </w:instrText>
      </w:r>
      <w:r w:rsidRPr="002A5F9F">
        <w:fldChar w:fldCharType="separate"/>
      </w:r>
      <w:r w:rsidR="00FA12AA" w:rsidRPr="002A5F9F">
        <w:t>[1]</w:t>
      </w:r>
      <w:r w:rsidRPr="002A5F9F">
        <w:fldChar w:fldCharType="end"/>
      </w:r>
      <w:r w:rsidRPr="002A5F9F">
        <w:t>.</w:t>
      </w:r>
    </w:p>
    <w:p w14:paraId="41EFAC46" w14:textId="77777777" w:rsidR="00064A7B" w:rsidRPr="002A5F9F" w:rsidRDefault="00064A7B" w:rsidP="00064A7B">
      <w:pPr>
        <w:pStyle w:val="Heading2"/>
        <w:spacing w:before="480"/>
      </w:pPr>
      <w:bookmarkStart w:id="18" w:name="_Toc102487873"/>
      <w:bookmarkStart w:id="19" w:name="_Toc123910225"/>
      <w:r w:rsidRPr="002A5F9F">
        <w:t>APPLICABILITY</w:t>
      </w:r>
      <w:bookmarkEnd w:id="18"/>
      <w:bookmarkEnd w:id="19"/>
    </w:p>
    <w:p w14:paraId="22B0DC56" w14:textId="77777777" w:rsidR="00064A7B" w:rsidRPr="002A5F9F" w:rsidRDefault="00064A7B" w:rsidP="00064A7B">
      <w:r w:rsidRPr="002A5F9F">
        <w:rPr>
          <w:color w:val="000000"/>
          <w:szCs w:val="18"/>
        </w:rPr>
        <w:t xml:space="preserve">The </w:t>
      </w:r>
      <w:r>
        <w:rPr>
          <w:color w:val="000000"/>
          <w:szCs w:val="18"/>
        </w:rPr>
        <w:t>A</w:t>
      </w:r>
      <w:r w:rsidRPr="002A5F9F">
        <w:rPr>
          <w:color w:val="000000"/>
          <w:szCs w:val="18"/>
        </w:rPr>
        <w:t>DM describes s</w:t>
      </w:r>
      <w:r w:rsidRPr="002A5F9F">
        <w:t xml:space="preserve">tandard formats for the interagency exchange of data required for spacecraft tracking and navigation (specifically, </w:t>
      </w:r>
      <w:r>
        <w:t>attitude</w:t>
      </w:r>
      <w:r w:rsidRPr="002A5F9F">
        <w:t xml:space="preserve"> parameters and </w:t>
      </w:r>
      <w:r>
        <w:t>attitude</w:t>
      </w:r>
      <w:r w:rsidRPr="002A5F9F">
        <w:t xml:space="preserve"> ephemeris).  There are three distinct message types that make up the </w:t>
      </w:r>
      <w:r>
        <w:t xml:space="preserve">Attitude </w:t>
      </w:r>
      <w:r w:rsidRPr="002A5F9F">
        <w:t>Data Messages.  These are:</w:t>
      </w:r>
    </w:p>
    <w:p w14:paraId="7601A016" w14:textId="77777777" w:rsidR="00064A7B" w:rsidRPr="002A5F9F" w:rsidRDefault="00064A7B" w:rsidP="00064A7B">
      <w:pPr>
        <w:pStyle w:val="List"/>
        <w:numPr>
          <w:ilvl w:val="0"/>
          <w:numId w:val="33"/>
        </w:numPr>
        <w:tabs>
          <w:tab w:val="clear" w:pos="360"/>
          <w:tab w:val="num" w:pos="720"/>
        </w:tabs>
        <w:ind w:left="720"/>
      </w:pPr>
      <w:r>
        <w:t>Attitude</w:t>
      </w:r>
      <w:r w:rsidRPr="002A5F9F">
        <w:t xml:space="preserve"> Parameter Message (</w:t>
      </w:r>
      <w:r>
        <w:t>A</w:t>
      </w:r>
      <w:r w:rsidRPr="002A5F9F">
        <w:t>PM)</w:t>
      </w:r>
    </w:p>
    <w:p w14:paraId="37676BD2" w14:textId="77777777" w:rsidR="00064A7B" w:rsidRPr="002A5F9F" w:rsidRDefault="00064A7B" w:rsidP="00064A7B">
      <w:pPr>
        <w:pStyle w:val="List"/>
        <w:numPr>
          <w:ilvl w:val="0"/>
          <w:numId w:val="33"/>
        </w:numPr>
        <w:tabs>
          <w:tab w:val="clear" w:pos="360"/>
          <w:tab w:val="num" w:pos="720"/>
        </w:tabs>
        <w:ind w:left="720"/>
      </w:pPr>
      <w:r>
        <w:t>Attitude</w:t>
      </w:r>
      <w:r w:rsidRPr="002A5F9F">
        <w:t xml:space="preserve"> </w:t>
      </w:r>
      <w:r>
        <w:t>Ephemeris</w:t>
      </w:r>
      <w:r w:rsidRPr="002A5F9F">
        <w:t xml:space="preserve"> Message (</w:t>
      </w:r>
      <w:r>
        <w:t>AE</w:t>
      </w:r>
      <w:r w:rsidRPr="002A5F9F">
        <w:t>M)</w:t>
      </w:r>
    </w:p>
    <w:p w14:paraId="15A02CA3" w14:textId="77777777" w:rsidR="00064A7B" w:rsidRPr="002A5F9F" w:rsidRDefault="00064A7B" w:rsidP="00064A7B">
      <w:pPr>
        <w:pStyle w:val="List"/>
        <w:numPr>
          <w:ilvl w:val="0"/>
          <w:numId w:val="33"/>
        </w:numPr>
        <w:tabs>
          <w:tab w:val="clear" w:pos="360"/>
          <w:tab w:val="num" w:pos="720"/>
        </w:tabs>
        <w:ind w:left="720"/>
      </w:pPr>
      <w:r>
        <w:t>Attitude</w:t>
      </w:r>
      <w:r w:rsidRPr="002A5F9F">
        <w:t xml:space="preserve"> </w:t>
      </w:r>
      <w:r>
        <w:t xml:space="preserve">Comprehensive </w:t>
      </w:r>
      <w:r w:rsidRPr="002A5F9F">
        <w:t>Message (</w:t>
      </w:r>
      <w:r>
        <w:t>AC</w:t>
      </w:r>
      <w:r w:rsidRPr="002A5F9F">
        <w:t>M)</w:t>
      </w:r>
    </w:p>
    <w:p w14:paraId="3CDD186C" w14:textId="77777777" w:rsidR="00064A7B" w:rsidRDefault="00064A7B" w:rsidP="00064A7B">
      <w:r w:rsidRPr="002A5F9F">
        <w:t xml:space="preserve">This document applies to the prototype testing required to advance the </w:t>
      </w:r>
      <w:r>
        <w:t>A</w:t>
      </w:r>
      <w:r w:rsidRPr="002A5F9F">
        <w:t>DM version 2 and its three constituent messages from Red Book to Blue Book status.</w:t>
      </w:r>
    </w:p>
    <w:p w14:paraId="08FEAB59" w14:textId="06D28501" w:rsidR="00064A7B" w:rsidRDefault="00064A7B" w:rsidP="00064A7B">
      <w:r>
        <w:t>In its new revision, the ADM now includes an additional message type, the Attitude Comprehensive Message or ACM. The APM and AEM are still present but have changed. Testing of the APM</w:t>
      </w:r>
      <w:r w:rsidR="005229F9">
        <w:t xml:space="preserve"> and </w:t>
      </w:r>
      <w:r>
        <w:t xml:space="preserve">AEM will be adapted to the </w:t>
      </w:r>
      <w:r w:rsidR="003E2AF9">
        <w:t xml:space="preserve">changes </w:t>
      </w:r>
      <w:r>
        <w:t xml:space="preserve">made. </w:t>
      </w:r>
    </w:p>
    <w:p w14:paraId="2D002D15" w14:textId="77777777" w:rsidR="00064A7B" w:rsidRPr="002A5F9F" w:rsidRDefault="00064A7B" w:rsidP="00064A7B">
      <w:pPr>
        <w:pStyle w:val="Heading2"/>
        <w:spacing w:before="480"/>
      </w:pPr>
      <w:bookmarkStart w:id="20" w:name="_Toc102487874"/>
      <w:bookmarkStart w:id="21" w:name="_Toc123910226"/>
      <w:r w:rsidRPr="002A5F9F">
        <w:t>RATIONALE</w:t>
      </w:r>
      <w:bookmarkEnd w:id="20"/>
      <w:bookmarkEnd w:id="21"/>
    </w:p>
    <w:p w14:paraId="7ACE377F" w14:textId="10DD0A57" w:rsidR="00064A7B" w:rsidRPr="002A5F9F" w:rsidRDefault="00064A7B" w:rsidP="00064A7B">
      <w:pPr>
        <w:autoSpaceDE w:val="0"/>
        <w:autoSpaceDN w:val="0"/>
        <w:adjustRightInd w:val="0"/>
      </w:pPr>
      <w:r w:rsidRPr="002A5F9F">
        <w:t xml:space="preserve">The CCSDS Procedures Manual states that for a Recommendation to become a Blue Book, the standard must be tested in an operational manner. The following requirements for an implementation exercise were excerpted from reference </w:t>
      </w:r>
      <w:r w:rsidRPr="002A5F9F">
        <w:fldChar w:fldCharType="begin"/>
      </w:r>
      <w:r w:rsidRPr="002A5F9F">
        <w:instrText xml:space="preserve"> REF R_A00x0y9ProceduresManualfortheConsultat \h </w:instrText>
      </w:r>
      <w:r w:rsidRPr="002A5F9F">
        <w:fldChar w:fldCharType="separate"/>
      </w:r>
      <w:r w:rsidR="00FA12AA" w:rsidRPr="002A5F9F">
        <w:t>[1]</w:t>
      </w:r>
      <w:r w:rsidRPr="002A5F9F">
        <w:fldChar w:fldCharType="end"/>
      </w:r>
      <w:r w:rsidRPr="002A5F9F">
        <w:t xml:space="preserve">: </w:t>
      </w:r>
    </w:p>
    <w:p w14:paraId="5433FE2B" w14:textId="77777777" w:rsidR="00064A7B" w:rsidRPr="002A5F9F" w:rsidRDefault="00064A7B" w:rsidP="00064A7B">
      <w:pPr>
        <w:autoSpaceDE w:val="0"/>
        <w:autoSpaceDN w:val="0"/>
        <w:adjustRightInd w:val="0"/>
        <w:ind w:left="634" w:right="1080"/>
      </w:pPr>
      <w:r w:rsidRPr="002A5F9F">
        <w:lastRenderedPageBreak/>
        <w:t xml:space="preserve">“At least two independent and interoperable prototypes or implementations must have been developed and demonstrated in an operationally relevant environment, either real or simulated.” </w:t>
      </w:r>
    </w:p>
    <w:p w14:paraId="69AA9B59" w14:textId="77777777" w:rsidR="00064A7B" w:rsidRPr="002A5F9F" w:rsidRDefault="00064A7B" w:rsidP="00064A7B">
      <w:pPr>
        <w:autoSpaceDE w:val="0"/>
        <w:autoSpaceDN w:val="0"/>
        <w:adjustRightInd w:val="0"/>
      </w:pPr>
      <w:r w:rsidRPr="002A5F9F">
        <w:t xml:space="preserve">This document outlines the Navigation Working Group’s approach to meeting this requirement for the </w:t>
      </w:r>
      <w:r>
        <w:t>A</w:t>
      </w:r>
      <w:r w:rsidRPr="002A5F9F">
        <w:t>DM 50</w:t>
      </w:r>
      <w:r>
        <w:t>4</w:t>
      </w:r>
      <w:r w:rsidRPr="002A5F9F">
        <w:t>.0-P-</w:t>
      </w:r>
      <w:r>
        <w:t>2</w:t>
      </w:r>
      <w:r w:rsidRPr="002A5F9F">
        <w:t>.</w:t>
      </w:r>
      <w:r>
        <w:t>0</w:t>
      </w:r>
      <w:r w:rsidRPr="002A5F9F">
        <w:t xml:space="preserve">. </w:t>
      </w:r>
    </w:p>
    <w:p w14:paraId="51169C78" w14:textId="77777777" w:rsidR="00064A7B" w:rsidRPr="002A5F9F" w:rsidRDefault="00064A7B" w:rsidP="00064A7B">
      <w:pPr>
        <w:pStyle w:val="Heading2"/>
        <w:spacing w:before="480"/>
      </w:pPr>
      <w:bookmarkStart w:id="22" w:name="_Toc102487875"/>
      <w:bookmarkStart w:id="23" w:name="_Toc123910227"/>
      <w:r w:rsidRPr="002A5F9F">
        <w:t>DOCUMENT STRUCTURE</w:t>
      </w:r>
      <w:bookmarkEnd w:id="22"/>
      <w:bookmarkEnd w:id="23"/>
    </w:p>
    <w:p w14:paraId="6B7D7A16" w14:textId="77777777" w:rsidR="00064A7B" w:rsidRPr="002A5F9F" w:rsidRDefault="00064A7B" w:rsidP="00064A7B">
      <w:r w:rsidRPr="002A5F9F">
        <w:t>The first sections of this document describe  the Test Plan for the prototyping activity; the last sections of the document provide a Test Report of the realized plan.  Acronyms are provided in Annex A.</w:t>
      </w:r>
    </w:p>
    <w:p w14:paraId="47C19DAB" w14:textId="77777777" w:rsidR="00064A7B" w:rsidRPr="002A5F9F" w:rsidRDefault="00064A7B" w:rsidP="00064A7B">
      <w:pPr>
        <w:pStyle w:val="Heading2"/>
        <w:spacing w:before="480"/>
      </w:pPr>
      <w:bookmarkStart w:id="24" w:name="_Toc255759131"/>
      <w:bookmarkStart w:id="25" w:name="_Toc102487876"/>
      <w:bookmarkStart w:id="26" w:name="_Toc123910228"/>
      <w:r w:rsidRPr="002A5F9F">
        <w:t>References</w:t>
      </w:r>
      <w:bookmarkEnd w:id="24"/>
      <w:bookmarkEnd w:id="25"/>
      <w:bookmarkEnd w:id="26"/>
    </w:p>
    <w:p w14:paraId="69CA96BD" w14:textId="77777777" w:rsidR="00064A7B" w:rsidRPr="002A5F9F" w:rsidRDefault="00064A7B" w:rsidP="00064A7B">
      <w:r w:rsidRPr="002A5F9F">
        <w:t>The following documents are referenced in this document.  At the time of publication, the editions indicated were valid.  All documents are subject to revision, and users of this document are encouraged to investigate the possibility of applying the most recent editions of the documents indicated below.  The CCSDS Secretariat maintains a register of currently valid CCSDS documents.</w:t>
      </w:r>
    </w:p>
    <w:p w14:paraId="1C05C6E6" w14:textId="77777777" w:rsidR="00064A7B" w:rsidRPr="002A5F9F" w:rsidRDefault="00064A7B" w:rsidP="00064A7B">
      <w:pPr>
        <w:autoSpaceDE w:val="0"/>
        <w:autoSpaceDN w:val="0"/>
        <w:adjustRightInd w:val="0"/>
        <w:ind w:left="720" w:hanging="720"/>
      </w:pPr>
      <w:bookmarkStart w:id="27" w:name="R_A00x0y9ProceduresManualfortheConsultat"/>
      <w:r w:rsidRPr="002A5F9F">
        <w:t>[1]</w:t>
      </w:r>
      <w:bookmarkEnd w:id="27"/>
      <w:r w:rsidRPr="002A5F9F">
        <w:tab/>
      </w:r>
      <w:r w:rsidRPr="002A5F9F">
        <w:rPr>
          <w:i/>
          <w:iCs/>
        </w:rPr>
        <w:t>Procedures Manual for the Consultative Committee for Space Data Systems</w:t>
      </w:r>
      <w:r w:rsidRPr="002A5F9F">
        <w:rPr>
          <w:iCs/>
        </w:rPr>
        <w:t>.  CCSDS A00.0-Y-9.  Yellow Book.  Issue 9.  Washington, D.C.: CCSDS, November 2003.</w:t>
      </w:r>
    </w:p>
    <w:p w14:paraId="24AC3129" w14:textId="77777777" w:rsidR="00064A7B" w:rsidRPr="002A5F9F" w:rsidRDefault="00064A7B" w:rsidP="00064A7B">
      <w:pPr>
        <w:autoSpaceDE w:val="0"/>
        <w:autoSpaceDN w:val="0"/>
        <w:adjustRightInd w:val="0"/>
        <w:ind w:left="720" w:hanging="720"/>
      </w:pPr>
      <w:bookmarkStart w:id="28" w:name="R_502x0b1OrbitDataMessages"/>
      <w:r w:rsidRPr="002A5F9F">
        <w:t>[2]</w:t>
      </w:r>
      <w:bookmarkEnd w:id="28"/>
      <w:r w:rsidRPr="002A5F9F">
        <w:tab/>
      </w:r>
      <w:r>
        <w:rPr>
          <w:i/>
        </w:rPr>
        <w:t>Attitude</w:t>
      </w:r>
      <w:r w:rsidRPr="002A5F9F">
        <w:rPr>
          <w:i/>
        </w:rPr>
        <w:t xml:space="preserve"> Data Messages</w:t>
      </w:r>
      <w:r w:rsidRPr="002A5F9F">
        <w:t xml:space="preserve">.  Recommendation for Space Data System Standards, CCSDS </w:t>
      </w:r>
      <w:r w:rsidRPr="006E7E6E">
        <w:t>504.0-B-1.</w:t>
      </w:r>
      <w:r w:rsidRPr="002A5F9F">
        <w:t xml:space="preserve">  Blue Book.  Issue 1.  Washington, D.C.: CCSDS, </w:t>
      </w:r>
      <w:r w:rsidRPr="00CA6C33">
        <w:t>September 2004</w:t>
      </w:r>
      <w:r w:rsidRPr="00D57DA0">
        <w:t>.</w:t>
      </w:r>
    </w:p>
    <w:p w14:paraId="7CE6AFEF" w14:textId="15E655CB" w:rsidR="00064A7B" w:rsidRDefault="00064A7B" w:rsidP="00064A7B">
      <w:pPr>
        <w:autoSpaceDE w:val="0"/>
        <w:autoSpaceDN w:val="0"/>
        <w:adjustRightInd w:val="0"/>
        <w:ind w:left="720" w:hanging="720"/>
      </w:pPr>
      <w:bookmarkStart w:id="29" w:name="R_502x0p11OrbitDataMessages"/>
      <w:r w:rsidRPr="002A5F9F">
        <w:t>[3]</w:t>
      </w:r>
      <w:bookmarkEnd w:id="29"/>
      <w:r w:rsidRPr="002A5F9F">
        <w:tab/>
      </w:r>
      <w:r>
        <w:rPr>
          <w:i/>
        </w:rPr>
        <w:t>Attitude</w:t>
      </w:r>
      <w:r w:rsidRPr="002A5F9F">
        <w:rPr>
          <w:i/>
        </w:rPr>
        <w:t xml:space="preserve"> </w:t>
      </w:r>
      <w:r w:rsidRPr="00005F24">
        <w:rPr>
          <w:i/>
        </w:rPr>
        <w:t>Data Messages</w:t>
      </w:r>
      <w:r w:rsidRPr="002A5F9F">
        <w:t xml:space="preserve">.  Draft Recommendation for Space Data System Standards, </w:t>
      </w:r>
      <w:r w:rsidRPr="00CA6C33">
        <w:t>CCSDS 504-P-2.0</w:t>
      </w:r>
      <w:r w:rsidRPr="00D57DA0">
        <w:t xml:space="preserve">  Pink Book.  Issue 1.1.  Washington, D.C.: CCSDS, </w:t>
      </w:r>
      <w:r w:rsidR="00CA6C33">
        <w:t>June</w:t>
      </w:r>
      <w:r w:rsidRPr="00CA6C33">
        <w:t xml:space="preserve"> 2022</w:t>
      </w:r>
      <w:r w:rsidRPr="00D57DA0">
        <w:t>.</w:t>
      </w:r>
    </w:p>
    <w:p w14:paraId="407603E5" w14:textId="55452E6F" w:rsidR="00F84457" w:rsidRPr="002A5F9F" w:rsidRDefault="00F84457" w:rsidP="00F1219C">
      <w:pPr>
        <w:autoSpaceDE w:val="0"/>
        <w:autoSpaceDN w:val="0"/>
        <w:adjustRightInd w:val="0"/>
        <w:ind w:left="720" w:hanging="720"/>
      </w:pPr>
      <w:bookmarkStart w:id="30" w:name="Orbit_Data_Messages_V3_Test_Plan"/>
      <w:r w:rsidRPr="002A5F9F">
        <w:t>[</w:t>
      </w:r>
      <w:r>
        <w:t>4</w:t>
      </w:r>
      <w:r w:rsidRPr="002A5F9F">
        <w:t>]</w:t>
      </w:r>
      <w:bookmarkEnd w:id="30"/>
      <w:r w:rsidRPr="002A5F9F">
        <w:tab/>
      </w:r>
      <w:commentRangeStart w:id="31"/>
      <w:r w:rsidR="00F1219C" w:rsidRPr="00010EEF">
        <w:rPr>
          <w:rFonts w:cs="Arial"/>
          <w:i/>
        </w:rPr>
        <w:t>Orbit Data Messages</w:t>
      </w:r>
      <w:r w:rsidR="009E52D1">
        <w:rPr>
          <w:rFonts w:cs="Arial"/>
          <w:i/>
        </w:rPr>
        <w:t xml:space="preserve"> V3 Test Plan</w:t>
      </w:r>
      <w:commentRangeEnd w:id="31"/>
      <w:r w:rsidR="009907FC">
        <w:rPr>
          <w:rStyle w:val="CommentReference"/>
        </w:rPr>
        <w:commentReference w:id="31"/>
      </w:r>
      <w:r w:rsidR="00F1219C">
        <w:rPr>
          <w:rFonts w:cs="Arial"/>
        </w:rPr>
        <w:t xml:space="preserve"> </w:t>
      </w:r>
    </w:p>
    <w:p w14:paraId="38F84CF3" w14:textId="77777777" w:rsidR="00064A7B" w:rsidRPr="002A5F9F" w:rsidRDefault="00064A7B" w:rsidP="00064A7B"/>
    <w:p w14:paraId="28ACDA20" w14:textId="77777777" w:rsidR="00064A7B" w:rsidRPr="002A5F9F" w:rsidRDefault="00064A7B" w:rsidP="00064A7B">
      <w:pPr>
        <w:sectPr w:rsidR="00064A7B" w:rsidRPr="002A5F9F" w:rsidSect="0041133C">
          <w:type w:val="continuous"/>
          <w:pgSz w:w="12240" w:h="15840" w:code="128"/>
          <w:pgMar w:top="1440" w:right="1440" w:bottom="1440" w:left="1440" w:header="547" w:footer="547" w:gutter="360"/>
          <w:pgNumType w:start="1" w:chapStyle="1"/>
          <w:cols w:space="720"/>
          <w:docGrid w:linePitch="326"/>
        </w:sectPr>
      </w:pPr>
    </w:p>
    <w:p w14:paraId="0A38BAEC" w14:textId="77777777" w:rsidR="00064A7B" w:rsidRPr="002A5F9F" w:rsidRDefault="00064A7B" w:rsidP="00064A7B">
      <w:pPr>
        <w:pStyle w:val="Heading1"/>
      </w:pPr>
      <w:bookmarkStart w:id="32" w:name="_Toc255759133"/>
      <w:bookmarkStart w:id="33" w:name="_Toc102487877"/>
      <w:bookmarkStart w:id="34" w:name="_Toc123910229"/>
      <w:r w:rsidRPr="002A5F9F">
        <w:lastRenderedPageBreak/>
        <w:t>Summary Conclusion/Recommendation</w:t>
      </w:r>
      <w:bookmarkEnd w:id="32"/>
      <w:bookmarkEnd w:id="33"/>
      <w:bookmarkEnd w:id="34"/>
    </w:p>
    <w:p w14:paraId="7855D762" w14:textId="3060C56F" w:rsidR="00BC2B27" w:rsidRPr="00CA6C33" w:rsidRDefault="00BC2B27" w:rsidP="00064A7B">
      <w:pPr>
        <w:autoSpaceDE w:val="0"/>
        <w:autoSpaceDN w:val="0"/>
        <w:adjustRightInd w:val="0"/>
        <w:rPr>
          <w:highlight w:val="yellow"/>
        </w:rPr>
      </w:pPr>
      <w:r w:rsidRPr="00CA6C33">
        <w:rPr>
          <w:highlight w:val="yellow"/>
        </w:rPr>
        <w:t xml:space="preserve">Note : this is the conclusion from </w:t>
      </w:r>
      <w:r w:rsidR="00CA6C33" w:rsidRPr="00CA6C33">
        <w:rPr>
          <w:highlight w:val="yellow"/>
        </w:rPr>
        <w:t xml:space="preserve">the </w:t>
      </w:r>
      <w:r w:rsidRPr="00CA6C33">
        <w:rPr>
          <w:highlight w:val="yellow"/>
        </w:rPr>
        <w:t>ADM</w:t>
      </w:r>
      <w:r w:rsidR="009B1A4F">
        <w:rPr>
          <w:highlight w:val="yellow"/>
        </w:rPr>
        <w:t xml:space="preserve"> </w:t>
      </w:r>
      <w:r w:rsidRPr="00CA6C33">
        <w:rPr>
          <w:highlight w:val="yellow"/>
        </w:rPr>
        <w:t>test plan</w:t>
      </w:r>
      <w:r w:rsidR="00CA6C33">
        <w:rPr>
          <w:highlight w:val="yellow"/>
        </w:rPr>
        <w:t xml:space="preserve">. </w:t>
      </w:r>
    </w:p>
    <w:p w14:paraId="20874338" w14:textId="0B831389" w:rsidR="00BC2B27" w:rsidRDefault="00BC2B27" w:rsidP="00064A7B">
      <w:pPr>
        <w:autoSpaceDE w:val="0"/>
        <w:autoSpaceDN w:val="0"/>
        <w:adjustRightInd w:val="0"/>
      </w:pPr>
      <w:r w:rsidRPr="00CA6C33">
        <w:rPr>
          <w:highlight w:val="yellow"/>
        </w:rPr>
        <w:t xml:space="preserve">We hope to </w:t>
      </w:r>
      <w:r w:rsidR="00CA6C33" w:rsidRPr="00CA6C33">
        <w:rPr>
          <w:highlight w:val="yellow"/>
        </w:rPr>
        <w:t xml:space="preserve">have the same conclusion for the ADM </w:t>
      </w:r>
      <w:r w:rsidR="009B1A4F">
        <w:rPr>
          <w:highlight w:val="yellow"/>
        </w:rPr>
        <w:t xml:space="preserve">V2 </w:t>
      </w:r>
      <w:r w:rsidR="00CA6C33" w:rsidRPr="00CA6C33">
        <w:rPr>
          <w:highlight w:val="yellow"/>
        </w:rPr>
        <w:t>test plan.</w:t>
      </w:r>
      <w:r w:rsidR="00CA6C33">
        <w:t xml:space="preserve"> </w:t>
      </w:r>
    </w:p>
    <w:p w14:paraId="3D67932D" w14:textId="18510C69" w:rsidR="00064A7B" w:rsidRPr="002A5F9F" w:rsidRDefault="00064A7B" w:rsidP="00064A7B">
      <w:pPr>
        <w:autoSpaceDE w:val="0"/>
        <w:autoSpaceDN w:val="0"/>
        <w:adjustRightInd w:val="0"/>
      </w:pPr>
      <w:r w:rsidRPr="002A5F9F">
        <w:t xml:space="preserve">The test plan and test reports documented herein substantiate that the organizations participating in the CCSDS Navigation Working Group have successfully conducted prototype testing of the </w:t>
      </w:r>
      <w:r>
        <w:t>Attitude</w:t>
      </w:r>
      <w:r w:rsidRPr="002A5F9F">
        <w:t xml:space="preserve"> Parameter Message, </w:t>
      </w:r>
      <w:r>
        <w:t>Attitude</w:t>
      </w:r>
      <w:r w:rsidRPr="002A5F9F">
        <w:t xml:space="preserve"> Ephemeris Message </w:t>
      </w:r>
      <w:r>
        <w:t>and Attitude Comprehensive Message d</w:t>
      </w:r>
      <w:r w:rsidRPr="002A5F9F">
        <w:t xml:space="preserve">escribed in the </w:t>
      </w:r>
      <w:r>
        <w:t>Attitude</w:t>
      </w:r>
      <w:r w:rsidRPr="002A5F9F">
        <w:t xml:space="preserve"> Data Messages (</w:t>
      </w:r>
      <w:r>
        <w:t>A</w:t>
      </w:r>
      <w:r w:rsidRPr="002A5F9F">
        <w:t xml:space="preserve">DM) </w:t>
      </w:r>
      <w:r w:rsidRPr="00CA6C33">
        <w:t>504x0p2.0</w:t>
      </w:r>
      <w:r>
        <w:t xml:space="preserve"> </w:t>
      </w:r>
      <w:r w:rsidRPr="002A5F9F">
        <w:t>document.  During the testing, messages of the various types were produced by</w:t>
      </w:r>
      <w:r>
        <w:t xml:space="preserve"> several</w:t>
      </w:r>
      <w:r w:rsidRPr="002A5F9F">
        <w:t xml:space="preserve"> </w:t>
      </w:r>
      <w:r>
        <w:t>d</w:t>
      </w:r>
      <w:r w:rsidRPr="002A5F9F">
        <w:t xml:space="preserve">ifferent organizations, and the ability to read/process the messages was demonstrated.  Based on the diversity of agencies able to read/write the messages, and the positive test results, the Navigation Working Group recommends that the revised </w:t>
      </w:r>
      <w:r w:rsidRPr="00811EE2">
        <w:t>504x0p2.0</w:t>
      </w:r>
      <w:r>
        <w:t xml:space="preserve"> </w:t>
      </w:r>
      <w:r w:rsidRPr="002A5F9F">
        <w:t xml:space="preserve"> document be promoted to a Blue Book CCSDS Recommended Standard.</w:t>
      </w:r>
    </w:p>
    <w:p w14:paraId="4985FBF7" w14:textId="77777777" w:rsidR="00064A7B" w:rsidRPr="002A5F9F" w:rsidRDefault="00064A7B" w:rsidP="00064A7B"/>
    <w:p w14:paraId="34200BAC" w14:textId="77777777" w:rsidR="00064A7B" w:rsidRPr="002A5F9F" w:rsidRDefault="00064A7B" w:rsidP="00064A7B">
      <w:pPr>
        <w:sectPr w:rsidR="00064A7B" w:rsidRPr="002A5F9F" w:rsidSect="0041133C">
          <w:type w:val="continuous"/>
          <w:pgSz w:w="12240" w:h="15840" w:code="128"/>
          <w:pgMar w:top="1440" w:right="1440" w:bottom="1440" w:left="1440" w:header="547" w:footer="547" w:gutter="360"/>
          <w:pgNumType w:start="1" w:chapStyle="1"/>
          <w:cols w:space="720"/>
          <w:docGrid w:linePitch="326"/>
        </w:sectPr>
      </w:pPr>
    </w:p>
    <w:p w14:paraId="4C6C9043" w14:textId="77777777" w:rsidR="00064A7B" w:rsidRPr="002A5F9F" w:rsidRDefault="00064A7B" w:rsidP="00064A7B">
      <w:pPr>
        <w:pStyle w:val="Heading1"/>
      </w:pPr>
      <w:bookmarkStart w:id="35" w:name="_Toc238022794"/>
      <w:bookmarkStart w:id="36" w:name="_Toc238022888"/>
      <w:bookmarkStart w:id="37" w:name="_Toc238028725"/>
      <w:bookmarkStart w:id="38" w:name="_Toc238028779"/>
      <w:bookmarkStart w:id="39" w:name="_Toc238028870"/>
      <w:bookmarkStart w:id="40" w:name="_Toc238028901"/>
      <w:bookmarkStart w:id="41" w:name="_Toc238029471"/>
      <w:bookmarkStart w:id="42" w:name="_Toc238029588"/>
      <w:bookmarkStart w:id="43" w:name="_Toc238029751"/>
      <w:bookmarkStart w:id="44" w:name="_Toc238029782"/>
      <w:bookmarkStart w:id="45" w:name="_Toc239068732"/>
      <w:bookmarkStart w:id="46" w:name="_Toc255759134"/>
      <w:bookmarkStart w:id="47" w:name="_Toc102487878"/>
      <w:bookmarkStart w:id="48" w:name="_Toc123910230"/>
      <w:r>
        <w:lastRenderedPageBreak/>
        <w:t>Attitude</w:t>
      </w:r>
      <w:r w:rsidRPr="002A5F9F">
        <w:t xml:space="preserve"> Data Messages (</w:t>
      </w:r>
      <w:r>
        <w:t>A</w:t>
      </w:r>
      <w:r w:rsidRPr="002A5F9F">
        <w:t>DM) Testing Goals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7BE73ED1" w14:textId="77777777" w:rsidR="00064A7B" w:rsidRPr="002A5F9F" w:rsidRDefault="00064A7B" w:rsidP="00064A7B">
      <w:pPr>
        <w:autoSpaceDE w:val="0"/>
        <w:autoSpaceDN w:val="0"/>
        <w:adjustRightInd w:val="0"/>
      </w:pPr>
      <w:r w:rsidRPr="002A5F9F">
        <w:t xml:space="preserve">The test of the </w:t>
      </w:r>
      <w:r>
        <w:t>A</w:t>
      </w:r>
      <w:r w:rsidRPr="002A5F9F">
        <w:t xml:space="preserve">DM will exercise the following three message types that together constitute the </w:t>
      </w:r>
      <w:r>
        <w:t>Attitude</w:t>
      </w:r>
      <w:r w:rsidRPr="002A5F9F">
        <w:t xml:space="preserve"> Data Messages:</w:t>
      </w:r>
    </w:p>
    <w:p w14:paraId="7161C804" w14:textId="4E61BFD2" w:rsidR="00064A7B" w:rsidRPr="002A5F9F" w:rsidRDefault="00064A7B" w:rsidP="00064A7B">
      <w:pPr>
        <w:pStyle w:val="List"/>
        <w:numPr>
          <w:ilvl w:val="0"/>
          <w:numId w:val="34"/>
        </w:numPr>
        <w:tabs>
          <w:tab w:val="clear" w:pos="360"/>
          <w:tab w:val="num" w:pos="720"/>
        </w:tabs>
        <w:ind w:left="720"/>
      </w:pPr>
      <w:r>
        <w:t>Attitude</w:t>
      </w:r>
      <w:r w:rsidRPr="002A5F9F">
        <w:t xml:space="preserve"> Parameter Message (updated from version 1 (reference </w:t>
      </w:r>
      <w:r w:rsidRPr="002A5F9F">
        <w:fldChar w:fldCharType="begin"/>
      </w:r>
      <w:r w:rsidRPr="002A5F9F">
        <w:instrText xml:space="preserve"> REF R_502x0b1OrbitDataMessages \h </w:instrText>
      </w:r>
      <w:r w:rsidRPr="002A5F9F">
        <w:fldChar w:fldCharType="separate"/>
      </w:r>
      <w:r w:rsidR="00FA12AA" w:rsidRPr="002A5F9F">
        <w:t>[2]</w:t>
      </w:r>
      <w:r w:rsidRPr="002A5F9F">
        <w:fldChar w:fldCharType="end"/>
      </w:r>
      <w:r w:rsidRPr="002A5F9F">
        <w:t>))</w:t>
      </w:r>
    </w:p>
    <w:p w14:paraId="4F433777" w14:textId="2D9828D3" w:rsidR="00064A7B" w:rsidRPr="002A5F9F" w:rsidRDefault="00064A7B" w:rsidP="00064A7B">
      <w:pPr>
        <w:pStyle w:val="List"/>
        <w:numPr>
          <w:ilvl w:val="0"/>
          <w:numId w:val="34"/>
        </w:numPr>
        <w:tabs>
          <w:tab w:val="clear" w:pos="360"/>
          <w:tab w:val="num" w:pos="720"/>
        </w:tabs>
        <w:ind w:left="720"/>
      </w:pPr>
      <w:r>
        <w:t>Attitude</w:t>
      </w:r>
      <w:r w:rsidRPr="002A5F9F">
        <w:t xml:space="preserve"> Ephemeris Message (updated from version 1 (reference </w:t>
      </w:r>
      <w:r w:rsidRPr="002A5F9F">
        <w:fldChar w:fldCharType="begin"/>
      </w:r>
      <w:r w:rsidRPr="002A5F9F">
        <w:instrText xml:space="preserve"> REF R_502x0b1OrbitDataMessages \h </w:instrText>
      </w:r>
      <w:r w:rsidRPr="002A5F9F">
        <w:fldChar w:fldCharType="separate"/>
      </w:r>
      <w:r w:rsidR="00FA12AA" w:rsidRPr="002A5F9F">
        <w:t>[2]</w:t>
      </w:r>
      <w:r w:rsidRPr="002A5F9F">
        <w:fldChar w:fldCharType="end"/>
      </w:r>
      <w:r w:rsidRPr="002A5F9F">
        <w:t>))</w:t>
      </w:r>
    </w:p>
    <w:p w14:paraId="60B3AD5D" w14:textId="276015A8" w:rsidR="00064A7B" w:rsidRPr="002A5F9F" w:rsidRDefault="00064A7B" w:rsidP="00064A7B">
      <w:pPr>
        <w:pStyle w:val="List"/>
        <w:numPr>
          <w:ilvl w:val="0"/>
          <w:numId w:val="34"/>
        </w:numPr>
        <w:tabs>
          <w:tab w:val="clear" w:pos="360"/>
          <w:tab w:val="num" w:pos="720"/>
        </w:tabs>
        <w:ind w:left="720"/>
      </w:pPr>
      <w:r>
        <w:t>Attitude</w:t>
      </w:r>
      <w:r w:rsidRPr="002A5F9F">
        <w:t xml:space="preserve"> </w:t>
      </w:r>
      <w:r>
        <w:t>Comprehensive</w:t>
      </w:r>
      <w:r w:rsidRPr="002A5F9F">
        <w:t xml:space="preserve"> Message (</w:t>
      </w:r>
      <w:r>
        <w:t>new in version 2</w:t>
      </w:r>
      <w:r w:rsidRPr="002A5F9F">
        <w:t xml:space="preserve"> (</w:t>
      </w:r>
      <w:r>
        <w:t xml:space="preserve">reference </w:t>
      </w:r>
      <w:r>
        <w:fldChar w:fldCharType="begin"/>
      </w:r>
      <w:r>
        <w:instrText xml:space="preserve"> REF R_502x0p11OrbitDataMessages \h </w:instrText>
      </w:r>
      <w:r>
        <w:fldChar w:fldCharType="separate"/>
      </w:r>
      <w:r w:rsidR="00FA12AA" w:rsidRPr="002A5F9F">
        <w:t>[3]</w:t>
      </w:r>
      <w:r>
        <w:fldChar w:fldCharType="end"/>
      </w:r>
      <w:r w:rsidRPr="002A5F9F">
        <w:t>))</w:t>
      </w:r>
    </w:p>
    <w:p w14:paraId="680EC085" w14:textId="7EC089DB" w:rsidR="00064A7B" w:rsidRPr="002A5F9F" w:rsidRDefault="00064A7B" w:rsidP="00064A7B">
      <w:pPr>
        <w:autoSpaceDE w:val="0"/>
        <w:autoSpaceDN w:val="0"/>
        <w:adjustRightInd w:val="0"/>
      </w:pPr>
      <w:r w:rsidRPr="002A5F9F">
        <w:t xml:space="preserve">The tests described in Section 5 of this </w:t>
      </w:r>
      <w:r w:rsidR="00CA6C33">
        <w:t xml:space="preserve">test </w:t>
      </w:r>
      <w:r w:rsidRPr="002A5F9F">
        <w:t xml:space="preserve">plan will be conducted in order to meet the CCSDS requirements described in Section </w:t>
      </w:r>
      <w:r w:rsidR="00CA6C33">
        <w:t>1</w:t>
      </w:r>
      <w:r w:rsidRPr="002A5F9F">
        <w:t xml:space="preserve">. </w:t>
      </w:r>
      <w:r w:rsidR="00CA6C33">
        <w:t>T</w:t>
      </w:r>
      <w:r w:rsidRPr="002A5F9F">
        <w:t>he results of the testing are presented</w:t>
      </w:r>
      <w:r w:rsidR="00CA6C33">
        <w:t xml:space="preserve"> in Section 7</w:t>
      </w:r>
      <w:r w:rsidRPr="002A5F9F">
        <w:t>.</w:t>
      </w:r>
    </w:p>
    <w:p w14:paraId="18FC9233" w14:textId="77777777" w:rsidR="00064A7B" w:rsidRPr="002A5F9F" w:rsidRDefault="00064A7B" w:rsidP="00064A7B">
      <w:pPr>
        <w:pStyle w:val="Heading2"/>
        <w:spacing w:before="480"/>
        <w:rPr>
          <w:iCs/>
        </w:rPr>
      </w:pPr>
      <w:bookmarkStart w:id="49" w:name="_Toc75074462"/>
      <w:bookmarkStart w:id="50" w:name="_Toc238022795"/>
      <w:bookmarkStart w:id="51" w:name="_Toc238022889"/>
      <w:bookmarkStart w:id="52" w:name="_Toc238028726"/>
      <w:bookmarkStart w:id="53" w:name="_Toc238028780"/>
      <w:bookmarkStart w:id="54" w:name="_Toc238028871"/>
      <w:bookmarkStart w:id="55" w:name="_Toc238028902"/>
      <w:bookmarkStart w:id="56" w:name="_Toc238029472"/>
      <w:bookmarkStart w:id="57" w:name="_Toc238029589"/>
      <w:bookmarkStart w:id="58" w:name="_Toc238029752"/>
      <w:bookmarkStart w:id="59" w:name="_Toc238029783"/>
      <w:bookmarkStart w:id="60" w:name="_Toc239068733"/>
      <w:bookmarkStart w:id="61" w:name="_Toc255759135"/>
      <w:bookmarkStart w:id="62" w:name="_Toc102487879"/>
      <w:bookmarkStart w:id="63" w:name="_Toc123910231"/>
      <w:r>
        <w:rPr>
          <w:iCs/>
        </w:rPr>
        <w:t>A</w:t>
      </w:r>
      <w:r w:rsidRPr="002A5F9F">
        <w:rPr>
          <w:iCs/>
        </w:rPr>
        <w:t>PM Overview</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2C8166E0" w14:textId="4B729CA0" w:rsidR="00064A7B" w:rsidRPr="002A5F9F" w:rsidRDefault="00064A7B" w:rsidP="00064A7B">
      <w:pPr>
        <w:rPr>
          <w:szCs w:val="17"/>
        </w:rPr>
      </w:pPr>
      <w:r w:rsidRPr="002A5F9F">
        <w:t xml:space="preserve">The </w:t>
      </w:r>
      <w:r>
        <w:t>A</w:t>
      </w:r>
      <w:r w:rsidRPr="002A5F9F">
        <w:t xml:space="preserve">PM is an ASCII file in “keyword=value” format. </w:t>
      </w:r>
      <w:r>
        <w:t xml:space="preserve">An XML format is also available. </w:t>
      </w:r>
      <w:r w:rsidRPr="002A5F9F">
        <w:t>It contains a single state that must be propagated by the recipient.  The file is organized into 3 sections:  the H</w:t>
      </w:r>
      <w:r w:rsidRPr="002A5F9F">
        <w:rPr>
          <w:szCs w:val="17"/>
        </w:rPr>
        <w:t xml:space="preserve">eader section, Metadata section, and the Data section.  The Header </w:t>
      </w:r>
      <w:r w:rsidR="00472CEE">
        <w:rPr>
          <w:szCs w:val="17"/>
        </w:rPr>
        <w:t>s</w:t>
      </w:r>
      <w:r w:rsidRPr="002A5F9F">
        <w:rPr>
          <w:szCs w:val="17"/>
        </w:rPr>
        <w:t xml:space="preserve">ection contains identification information (version, creation date, originator). The Metadata section contains information regarding the object to which the state applies, applicable reference frame and time system.  The Data </w:t>
      </w:r>
      <w:r w:rsidR="00472CEE">
        <w:rPr>
          <w:szCs w:val="17"/>
        </w:rPr>
        <w:t>s</w:t>
      </w:r>
      <w:r w:rsidRPr="002A5F9F">
        <w:rPr>
          <w:szCs w:val="17"/>
        </w:rPr>
        <w:t xml:space="preserve">ection contains the </w:t>
      </w:r>
      <w:r>
        <w:rPr>
          <w:szCs w:val="17"/>
        </w:rPr>
        <w:t>attitude state in quaternion or Euler form, or other quantities as required (angular moment</w:t>
      </w:r>
      <w:r w:rsidR="00A44726">
        <w:rPr>
          <w:szCs w:val="17"/>
        </w:rPr>
        <w:t>um</w:t>
      </w:r>
      <w:r>
        <w:rPr>
          <w:szCs w:val="17"/>
        </w:rPr>
        <w:t xml:space="preserve"> vector, physical characteristics, spin).  </w:t>
      </w:r>
      <w:r w:rsidRPr="002A5F9F">
        <w:rPr>
          <w:szCs w:val="17"/>
        </w:rPr>
        <w:t>There is also an optional section that can contain user defined parameters.</w:t>
      </w:r>
    </w:p>
    <w:p w14:paraId="7B5469A0" w14:textId="77777777" w:rsidR="00064A7B" w:rsidRPr="002A5F9F" w:rsidRDefault="00064A7B" w:rsidP="00064A7B">
      <w:pPr>
        <w:pStyle w:val="Heading2"/>
        <w:spacing w:before="480"/>
      </w:pPr>
      <w:bookmarkStart w:id="64" w:name="_Toc238022796"/>
      <w:bookmarkStart w:id="65" w:name="_Toc238022890"/>
      <w:bookmarkStart w:id="66" w:name="_Toc238028727"/>
      <w:bookmarkStart w:id="67" w:name="_Toc238028781"/>
      <w:bookmarkStart w:id="68" w:name="_Toc238028872"/>
      <w:bookmarkStart w:id="69" w:name="_Toc238028903"/>
      <w:bookmarkStart w:id="70" w:name="_Toc238029473"/>
      <w:bookmarkStart w:id="71" w:name="_Toc238029590"/>
      <w:bookmarkStart w:id="72" w:name="_Toc238029753"/>
      <w:bookmarkStart w:id="73" w:name="_Toc238029784"/>
      <w:bookmarkStart w:id="74" w:name="_Toc239068734"/>
      <w:bookmarkStart w:id="75" w:name="_Toc255759136"/>
      <w:bookmarkStart w:id="76" w:name="_Toc102487880"/>
      <w:bookmarkStart w:id="77" w:name="_Toc123910232"/>
      <w:r>
        <w:t>AE</w:t>
      </w:r>
      <w:r w:rsidRPr="002A5F9F">
        <w:t>M Overview</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70651F8D" w14:textId="02AE653D" w:rsidR="00064A7B" w:rsidRPr="00D13804" w:rsidRDefault="00064A7B" w:rsidP="00064A7B">
      <w:r>
        <w:t>The AEM is an ASCII file in a hybrid “keyword=value” format (header and metadata are keyword=value, data lines have a positional field layout). An XML format is also available. The AEM contains attitude state</w:t>
      </w:r>
      <w:r w:rsidR="00201638">
        <w:t>s</w:t>
      </w:r>
      <w:r>
        <w:t xml:space="preserve"> for an object at multiple points in time. The file is organized into 3 sections: the Header section, Metadata section, and the Data section. The Header </w:t>
      </w:r>
      <w:r w:rsidR="005879A0">
        <w:t>s</w:t>
      </w:r>
      <w:r>
        <w:t xml:space="preserve">ection contains identification information (version, creation date, originator). The Metadata section contains information regarding the object to which the attitude applies, applicable reference frame, time system, interpolation parameters, and data start/stop times. The Data </w:t>
      </w:r>
      <w:r w:rsidR="005879A0">
        <w:t>s</w:t>
      </w:r>
      <w:r>
        <w:t>ection contains the attitude state components at each epoch, plus additional derivatives or angular momentum coordinates. The recipient must interpolate to obtain arbitrary states between ephemeris points.</w:t>
      </w:r>
      <w:r w:rsidRPr="002A5F9F">
        <w:rPr>
          <w:szCs w:val="17"/>
        </w:rPr>
        <w:t xml:space="preserve"> </w:t>
      </w:r>
    </w:p>
    <w:p w14:paraId="72784AF2" w14:textId="77777777" w:rsidR="00064A7B" w:rsidRPr="002A5F9F" w:rsidRDefault="00064A7B" w:rsidP="00064A7B">
      <w:pPr>
        <w:pStyle w:val="Heading2"/>
        <w:spacing w:before="480"/>
      </w:pPr>
      <w:bookmarkStart w:id="78" w:name="_Toc238022797"/>
      <w:bookmarkStart w:id="79" w:name="_Toc238022891"/>
      <w:bookmarkStart w:id="80" w:name="_Toc238028728"/>
      <w:bookmarkStart w:id="81" w:name="_Toc238028782"/>
      <w:bookmarkStart w:id="82" w:name="_Toc238028873"/>
      <w:bookmarkStart w:id="83" w:name="_Toc238028904"/>
      <w:bookmarkStart w:id="84" w:name="_Toc238029474"/>
      <w:bookmarkStart w:id="85" w:name="_Toc238029591"/>
      <w:bookmarkStart w:id="86" w:name="_Toc238029754"/>
      <w:bookmarkStart w:id="87" w:name="_Toc238029785"/>
      <w:bookmarkStart w:id="88" w:name="_Toc239068735"/>
      <w:bookmarkStart w:id="89" w:name="_Toc255759137"/>
      <w:bookmarkStart w:id="90" w:name="_Toc102487881"/>
      <w:bookmarkStart w:id="91" w:name="_Toc123910233"/>
      <w:r>
        <w:t>AC</w:t>
      </w:r>
      <w:r w:rsidRPr="002A5F9F">
        <w:t>M Overview</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0BE02752" w14:textId="3D13DCE5" w:rsidR="00064A7B" w:rsidRDefault="00064A7B" w:rsidP="00064A7B">
      <w:r>
        <w:t xml:space="preserve">The ACM is an ASCII file in a hybrid “keyword=value” format (header and metadata are keyword=value, data lines have a positional field layout). An XML format is also available. The ACM is comprehensive, in allowing users to exchange attitude, uncertainty data, maneuver, and many others. The file is organized into six distinct sections, as shown in the </w:t>
      </w:r>
      <w:r>
        <w:lastRenderedPageBreak/>
        <w:t>table below (excerpted from Table 5-1 of the draft standard</w:t>
      </w:r>
      <w:r w:rsidR="00BD3A5B">
        <w:t xml:space="preserve"> Reference [3]</w:t>
      </w:r>
      <w:r w:rsidR="009919A6">
        <w:t>)</w:t>
      </w:r>
      <w:r>
        <w:t>: the Header section, Metadata section, and the Data section with its six subsections as listed.</w:t>
      </w:r>
    </w:p>
    <w:p w14:paraId="31511C94" w14:textId="3C0FA7DE" w:rsidR="00064A7B" w:rsidRPr="002A5F9F" w:rsidRDefault="00064A7B" w:rsidP="00064A7B">
      <w:r>
        <w:t xml:space="preserve">The Header </w:t>
      </w:r>
      <w:r w:rsidR="005879A0">
        <w:t>s</w:t>
      </w:r>
      <w:r>
        <w:t>ection contains identification information (version, creation date, originator). The Metadata section contains information regarding the object to which the attitude applies, applicable reference frame, time system, interpolation parameters, and data start/stop times. The Data Section contains attitude and covariance time histories, as well as detailed specificity of physical properties, maneuver data, attitude determination data, and user</w:t>
      </w:r>
      <w:r w:rsidR="00291EBB">
        <w:t>-de</w:t>
      </w:r>
      <w:r w:rsidR="00201638">
        <w:t xml:space="preserve">fined </w:t>
      </w:r>
      <w:r>
        <w:t>parameters.</w:t>
      </w:r>
    </w:p>
    <w:p w14:paraId="0FC21E8E" w14:textId="5A839744" w:rsidR="00064A7B" w:rsidRPr="00A61D29" w:rsidRDefault="00064A7B" w:rsidP="00064A7B">
      <w:pPr>
        <w:pStyle w:val="TableTitle"/>
        <w:spacing w:before="280"/>
      </w:pPr>
      <w:bookmarkStart w:id="92" w:name="_Ref56244540"/>
      <w:bookmarkStart w:id="93" w:name="_Ref61533593"/>
      <w:bookmarkStart w:id="94" w:name="_Toc95918289"/>
      <w:r w:rsidRPr="00A61D29">
        <w:t xml:space="preserve">Table </w:t>
      </w:r>
      <w:r w:rsidR="0088795A">
        <w:fldChar w:fldCharType="begin"/>
      </w:r>
      <w:r w:rsidR="0088795A">
        <w:instrText xml:space="preserve"> STYLEREF "Heading 1"\l \n \t  \* MERGEFORMAT </w:instrText>
      </w:r>
      <w:r w:rsidR="0088795A">
        <w:fldChar w:fldCharType="separate"/>
      </w:r>
      <w:r w:rsidR="00FA12AA">
        <w:rPr>
          <w:noProof/>
        </w:rPr>
        <w:t>3</w:t>
      </w:r>
      <w:r w:rsidR="0088795A">
        <w:rPr>
          <w:noProof/>
        </w:rPr>
        <w:fldChar w:fldCharType="end"/>
      </w:r>
      <w:r w:rsidRPr="00A61D29">
        <w:noBreakHyphen/>
      </w:r>
      <w:r w:rsidR="0088795A">
        <w:fldChar w:fldCharType="begin"/>
      </w:r>
      <w:r w:rsidR="0088795A">
        <w:instrText xml:space="preserve"> SEQ Table \s 1 </w:instrText>
      </w:r>
      <w:r w:rsidR="0088795A">
        <w:fldChar w:fldCharType="separate"/>
      </w:r>
      <w:r w:rsidR="00FA12AA">
        <w:rPr>
          <w:noProof/>
        </w:rPr>
        <w:t>1</w:t>
      </w:r>
      <w:r w:rsidR="0088795A">
        <w:rPr>
          <w:noProof/>
        </w:rPr>
        <w:fldChar w:fldCharType="end"/>
      </w:r>
      <w:bookmarkEnd w:id="92"/>
      <w:r w:rsidRPr="00A61D29">
        <w:rPr>
          <w:noProof/>
        </w:rPr>
        <w:t xml:space="preserve"> </w:t>
      </w:r>
      <w:r w:rsidRPr="00A61D29">
        <w:t>ACM Layout and Ordering Specification</w:t>
      </w:r>
      <w:bookmarkEnd w:id="93"/>
      <w:bookmarkEnd w:id="94"/>
    </w:p>
    <w:tbl>
      <w:tblPr>
        <w:tblStyle w:val="TableGrid1"/>
        <w:tblW w:w="8925" w:type="dxa"/>
        <w:tblInd w:w="137" w:type="dxa"/>
        <w:tblLayout w:type="fixed"/>
        <w:tblCellMar>
          <w:left w:w="115" w:type="dxa"/>
          <w:right w:w="115" w:type="dxa"/>
        </w:tblCellMar>
        <w:tblLook w:val="04A0" w:firstRow="1" w:lastRow="0" w:firstColumn="1" w:lastColumn="0" w:noHBand="0" w:noVBand="1"/>
      </w:tblPr>
      <w:tblGrid>
        <w:gridCol w:w="709"/>
        <w:gridCol w:w="1658"/>
        <w:gridCol w:w="1167"/>
        <w:gridCol w:w="4500"/>
        <w:gridCol w:w="891"/>
      </w:tblGrid>
      <w:tr w:rsidR="00064A7B" w:rsidRPr="00FE71B9" w14:paraId="08261ECB" w14:textId="77777777" w:rsidTr="0041133C">
        <w:tc>
          <w:tcPr>
            <w:tcW w:w="3534" w:type="dxa"/>
            <w:gridSpan w:val="3"/>
          </w:tcPr>
          <w:p w14:paraId="251AD753" w14:textId="77777777" w:rsidR="00064A7B" w:rsidRPr="00FE71B9" w:rsidRDefault="00064A7B" w:rsidP="0041133C">
            <w:pPr>
              <w:spacing w:before="0" w:line="240" w:lineRule="auto"/>
              <w:ind w:left="-30" w:right="-144"/>
              <w:jc w:val="center"/>
              <w:rPr>
                <w:sz w:val="20"/>
              </w:rPr>
            </w:pPr>
            <w:r w:rsidRPr="00FE71B9">
              <w:rPr>
                <w:b/>
                <w:sz w:val="20"/>
              </w:rPr>
              <w:t>Section</w:t>
            </w:r>
          </w:p>
        </w:tc>
        <w:tc>
          <w:tcPr>
            <w:tcW w:w="4500" w:type="dxa"/>
          </w:tcPr>
          <w:p w14:paraId="11C3454D" w14:textId="77777777" w:rsidR="00064A7B" w:rsidRPr="00FE71B9" w:rsidRDefault="00064A7B" w:rsidP="0041133C">
            <w:pPr>
              <w:spacing w:before="0" w:line="240" w:lineRule="auto"/>
              <w:jc w:val="center"/>
              <w:rPr>
                <w:sz w:val="20"/>
              </w:rPr>
            </w:pPr>
            <w:r w:rsidRPr="00FE71B9">
              <w:rPr>
                <w:b/>
                <w:sz w:val="20"/>
              </w:rPr>
              <w:t>Content</w:t>
            </w:r>
          </w:p>
        </w:tc>
        <w:tc>
          <w:tcPr>
            <w:tcW w:w="891" w:type="dxa"/>
          </w:tcPr>
          <w:p w14:paraId="0B464CA7" w14:textId="77777777" w:rsidR="00064A7B" w:rsidRPr="00FE71B9" w:rsidRDefault="00064A7B" w:rsidP="0041133C">
            <w:pPr>
              <w:spacing w:before="0" w:line="240" w:lineRule="auto"/>
              <w:jc w:val="center"/>
              <w:rPr>
                <w:b/>
                <w:sz w:val="20"/>
              </w:rPr>
            </w:pPr>
            <w:r w:rsidRPr="00FE71B9">
              <w:rPr>
                <w:b/>
                <w:sz w:val="20"/>
              </w:rPr>
              <w:t>Status</w:t>
            </w:r>
          </w:p>
          <w:p w14:paraId="22F7668E" w14:textId="77777777" w:rsidR="00064A7B" w:rsidRPr="00FE71B9" w:rsidRDefault="00064A7B" w:rsidP="0041133C">
            <w:pPr>
              <w:spacing w:before="0" w:line="240" w:lineRule="auto"/>
              <w:jc w:val="center"/>
              <w:rPr>
                <w:sz w:val="20"/>
              </w:rPr>
            </w:pPr>
            <w:r w:rsidRPr="00FE71B9">
              <w:rPr>
                <w:b/>
                <w:sz w:val="20"/>
              </w:rPr>
              <w:t>M/O</w:t>
            </w:r>
          </w:p>
        </w:tc>
      </w:tr>
      <w:tr w:rsidR="00064A7B" w:rsidRPr="00FE71B9" w14:paraId="413B1DC5" w14:textId="77777777" w:rsidTr="0041133C">
        <w:tc>
          <w:tcPr>
            <w:tcW w:w="3534" w:type="dxa"/>
            <w:gridSpan w:val="3"/>
            <w:shd w:val="clear" w:color="auto" w:fill="FEF6F0"/>
          </w:tcPr>
          <w:p w14:paraId="397816FB" w14:textId="77777777" w:rsidR="00064A7B" w:rsidRPr="00FE71B9" w:rsidRDefault="00064A7B" w:rsidP="0041133C">
            <w:pPr>
              <w:spacing w:before="0" w:line="240" w:lineRule="auto"/>
              <w:ind w:left="-30" w:right="-144"/>
              <w:jc w:val="center"/>
              <w:rPr>
                <w:sz w:val="20"/>
              </w:rPr>
            </w:pPr>
            <w:r w:rsidRPr="00FE71B9">
              <w:rPr>
                <w:sz w:val="20"/>
              </w:rPr>
              <w:t>Header</w:t>
            </w:r>
          </w:p>
        </w:tc>
        <w:tc>
          <w:tcPr>
            <w:tcW w:w="4500" w:type="dxa"/>
            <w:shd w:val="clear" w:color="auto" w:fill="FEF6F0"/>
          </w:tcPr>
          <w:p w14:paraId="4F166EBA" w14:textId="77777777" w:rsidR="00064A7B" w:rsidRPr="00FE71B9" w:rsidRDefault="00064A7B" w:rsidP="0041133C">
            <w:pPr>
              <w:spacing w:before="0" w:line="240" w:lineRule="auto"/>
              <w:jc w:val="center"/>
              <w:rPr>
                <w:sz w:val="20"/>
              </w:rPr>
            </w:pPr>
            <w:r w:rsidRPr="00FE71B9">
              <w:rPr>
                <w:sz w:val="20"/>
              </w:rPr>
              <w:t>A single header of the message</w:t>
            </w:r>
          </w:p>
        </w:tc>
        <w:tc>
          <w:tcPr>
            <w:tcW w:w="891" w:type="dxa"/>
            <w:shd w:val="clear" w:color="auto" w:fill="FEF6F0"/>
          </w:tcPr>
          <w:p w14:paraId="2AA2C3B7" w14:textId="77777777" w:rsidR="00064A7B" w:rsidRPr="00FE71B9" w:rsidRDefault="00064A7B" w:rsidP="0041133C">
            <w:pPr>
              <w:spacing w:before="0" w:line="240" w:lineRule="auto"/>
              <w:jc w:val="center"/>
              <w:rPr>
                <w:sz w:val="20"/>
              </w:rPr>
            </w:pPr>
            <w:r w:rsidRPr="00FE71B9">
              <w:rPr>
                <w:sz w:val="20"/>
              </w:rPr>
              <w:t>M</w:t>
            </w:r>
          </w:p>
        </w:tc>
      </w:tr>
      <w:tr w:rsidR="00064A7B" w:rsidRPr="00FE71B9" w14:paraId="556848DB" w14:textId="77777777" w:rsidTr="0041133C">
        <w:tc>
          <w:tcPr>
            <w:tcW w:w="3534" w:type="dxa"/>
            <w:gridSpan w:val="3"/>
            <w:shd w:val="clear" w:color="auto" w:fill="E5FFED"/>
          </w:tcPr>
          <w:p w14:paraId="13F1E3B0" w14:textId="77777777" w:rsidR="00064A7B" w:rsidRPr="00FE71B9" w:rsidRDefault="00064A7B" w:rsidP="0041133C">
            <w:pPr>
              <w:spacing w:before="0" w:line="240" w:lineRule="auto"/>
              <w:ind w:right="-144"/>
              <w:jc w:val="left"/>
              <w:rPr>
                <w:sz w:val="20"/>
              </w:rPr>
            </w:pPr>
            <w:r w:rsidRPr="00FE71B9">
              <w:rPr>
                <w:sz w:val="20"/>
              </w:rPr>
              <w:t>Metadata</w:t>
            </w:r>
          </w:p>
        </w:tc>
        <w:tc>
          <w:tcPr>
            <w:tcW w:w="4500" w:type="dxa"/>
            <w:tcBorders>
              <w:bottom w:val="single" w:sz="18" w:space="0" w:color="auto"/>
            </w:tcBorders>
            <w:shd w:val="clear" w:color="auto" w:fill="E5FFED"/>
          </w:tcPr>
          <w:p w14:paraId="41B8979A" w14:textId="77777777" w:rsidR="00064A7B" w:rsidRPr="00FE71B9" w:rsidRDefault="00064A7B" w:rsidP="0041133C">
            <w:pPr>
              <w:spacing w:before="0" w:line="240" w:lineRule="auto"/>
              <w:jc w:val="left"/>
              <w:rPr>
                <w:sz w:val="20"/>
              </w:rPr>
            </w:pPr>
            <w:r w:rsidRPr="00FE71B9">
              <w:rPr>
                <w:sz w:val="20"/>
              </w:rPr>
              <w:t>A single Metadata section (data about data)</w:t>
            </w:r>
          </w:p>
        </w:tc>
        <w:tc>
          <w:tcPr>
            <w:tcW w:w="891" w:type="dxa"/>
            <w:shd w:val="clear" w:color="auto" w:fill="E5FFED"/>
          </w:tcPr>
          <w:p w14:paraId="619CBF6B" w14:textId="77777777" w:rsidR="00064A7B" w:rsidRPr="00FE71B9" w:rsidRDefault="00064A7B" w:rsidP="0041133C">
            <w:pPr>
              <w:spacing w:before="0" w:line="240" w:lineRule="auto"/>
              <w:jc w:val="center"/>
              <w:rPr>
                <w:sz w:val="20"/>
              </w:rPr>
            </w:pPr>
            <w:r w:rsidRPr="00FE71B9">
              <w:rPr>
                <w:sz w:val="20"/>
              </w:rPr>
              <w:t>M</w:t>
            </w:r>
          </w:p>
        </w:tc>
      </w:tr>
      <w:tr w:rsidR="00064A7B" w:rsidRPr="00FE71B9" w14:paraId="2C9E1D61" w14:textId="77777777" w:rsidTr="0041133C">
        <w:tc>
          <w:tcPr>
            <w:tcW w:w="709" w:type="dxa"/>
            <w:vMerge w:val="restart"/>
            <w:tcBorders>
              <w:right w:val="single" w:sz="18" w:space="0" w:color="auto"/>
            </w:tcBorders>
            <w:shd w:val="clear" w:color="auto" w:fill="F2F2F2"/>
            <w:vAlign w:val="center"/>
          </w:tcPr>
          <w:p w14:paraId="1CBFE35C" w14:textId="77777777" w:rsidR="00064A7B" w:rsidRPr="00FE71B9" w:rsidRDefault="00064A7B" w:rsidP="0041133C">
            <w:pPr>
              <w:spacing w:before="0" w:line="240" w:lineRule="auto"/>
              <w:ind w:left="-24" w:right="-120"/>
              <w:jc w:val="left"/>
              <w:rPr>
                <w:sz w:val="20"/>
              </w:rPr>
            </w:pPr>
            <w:r w:rsidRPr="00FE71B9">
              <w:rPr>
                <w:sz w:val="20"/>
              </w:rPr>
              <w:t>Data</w:t>
            </w:r>
          </w:p>
        </w:tc>
        <w:tc>
          <w:tcPr>
            <w:tcW w:w="1658" w:type="dxa"/>
            <w:vMerge w:val="restart"/>
            <w:tcBorders>
              <w:top w:val="single" w:sz="18" w:space="0" w:color="auto"/>
              <w:left w:val="single" w:sz="18" w:space="0" w:color="auto"/>
            </w:tcBorders>
            <w:shd w:val="clear" w:color="auto" w:fill="D1E3F3"/>
          </w:tcPr>
          <w:p w14:paraId="0882062F" w14:textId="77777777" w:rsidR="00064A7B" w:rsidRPr="00FE71B9" w:rsidRDefault="00064A7B" w:rsidP="0041133C">
            <w:pPr>
              <w:spacing w:before="0" w:line="240" w:lineRule="auto"/>
              <w:ind w:left="-30" w:right="-120"/>
              <w:jc w:val="left"/>
              <w:rPr>
                <w:sz w:val="20"/>
              </w:rPr>
            </w:pPr>
            <w:r w:rsidRPr="00FE71B9">
              <w:rPr>
                <w:sz w:val="20"/>
              </w:rPr>
              <w:t>attitude data #1</w:t>
            </w:r>
          </w:p>
        </w:tc>
        <w:tc>
          <w:tcPr>
            <w:tcW w:w="1167" w:type="dxa"/>
            <w:tcBorders>
              <w:top w:val="single" w:sz="18" w:space="0" w:color="auto"/>
            </w:tcBorders>
            <w:shd w:val="clear" w:color="auto" w:fill="D1E3F3"/>
          </w:tcPr>
          <w:p w14:paraId="7F33F0AB" w14:textId="77777777" w:rsidR="00064A7B" w:rsidRPr="00FE71B9" w:rsidRDefault="00064A7B" w:rsidP="0041133C">
            <w:pPr>
              <w:spacing w:before="0" w:line="240" w:lineRule="auto"/>
              <w:ind w:left="-30" w:right="-144"/>
              <w:jc w:val="left"/>
              <w:rPr>
                <w:sz w:val="20"/>
              </w:rPr>
            </w:pPr>
            <w:r w:rsidRPr="00FE71B9">
              <w:rPr>
                <w:sz w:val="20"/>
              </w:rPr>
              <w:t>data description</w:t>
            </w:r>
          </w:p>
        </w:tc>
        <w:tc>
          <w:tcPr>
            <w:tcW w:w="4500" w:type="dxa"/>
            <w:vMerge w:val="restart"/>
            <w:tcBorders>
              <w:top w:val="single" w:sz="18" w:space="0" w:color="auto"/>
              <w:bottom w:val="single" w:sz="18" w:space="0" w:color="auto"/>
              <w:right w:val="single" w:sz="18" w:space="0" w:color="auto"/>
            </w:tcBorders>
            <w:shd w:val="clear" w:color="auto" w:fill="D1E3F3"/>
            <w:vAlign w:val="center"/>
          </w:tcPr>
          <w:p w14:paraId="06A4C7C9" w14:textId="77777777" w:rsidR="00064A7B" w:rsidRPr="00FE71B9" w:rsidRDefault="00064A7B" w:rsidP="0041133C">
            <w:pPr>
              <w:spacing w:before="0" w:line="240" w:lineRule="auto"/>
              <w:jc w:val="center"/>
              <w:rPr>
                <w:sz w:val="20"/>
              </w:rPr>
            </w:pPr>
            <w:r w:rsidRPr="00FE71B9">
              <w:rPr>
                <w:sz w:val="20"/>
              </w:rPr>
              <w:t>One or more attitude state time histories (each consisting of one or more attitude states)</w:t>
            </w:r>
          </w:p>
        </w:tc>
        <w:tc>
          <w:tcPr>
            <w:tcW w:w="891" w:type="dxa"/>
            <w:vMerge w:val="restart"/>
            <w:tcBorders>
              <w:left w:val="single" w:sz="18" w:space="0" w:color="auto"/>
            </w:tcBorders>
            <w:shd w:val="clear" w:color="auto" w:fill="D1E3F3"/>
            <w:vAlign w:val="center"/>
          </w:tcPr>
          <w:p w14:paraId="7A9120A4" w14:textId="77777777" w:rsidR="00064A7B" w:rsidRPr="00FE71B9" w:rsidRDefault="00064A7B" w:rsidP="0041133C">
            <w:pPr>
              <w:spacing w:before="0" w:line="240" w:lineRule="auto"/>
              <w:jc w:val="center"/>
              <w:rPr>
                <w:sz w:val="20"/>
              </w:rPr>
            </w:pPr>
            <w:r w:rsidRPr="00FE71B9">
              <w:rPr>
                <w:sz w:val="20"/>
              </w:rPr>
              <w:t>O</w:t>
            </w:r>
          </w:p>
        </w:tc>
      </w:tr>
      <w:tr w:rsidR="00064A7B" w:rsidRPr="00FE71B9" w14:paraId="17043419" w14:textId="77777777" w:rsidTr="0041133C">
        <w:tc>
          <w:tcPr>
            <w:tcW w:w="709" w:type="dxa"/>
            <w:vMerge/>
            <w:tcBorders>
              <w:right w:val="single" w:sz="18" w:space="0" w:color="auto"/>
            </w:tcBorders>
            <w:shd w:val="clear" w:color="auto" w:fill="F2F2F2"/>
          </w:tcPr>
          <w:p w14:paraId="48D9D7FF" w14:textId="77777777" w:rsidR="00064A7B" w:rsidRPr="00FE71B9" w:rsidRDefault="00064A7B" w:rsidP="0041133C">
            <w:pPr>
              <w:spacing w:before="0" w:line="240" w:lineRule="auto"/>
              <w:ind w:left="-24" w:right="-120"/>
              <w:jc w:val="left"/>
              <w:rPr>
                <w:sz w:val="20"/>
              </w:rPr>
            </w:pPr>
          </w:p>
        </w:tc>
        <w:tc>
          <w:tcPr>
            <w:tcW w:w="1658" w:type="dxa"/>
            <w:vMerge/>
            <w:tcBorders>
              <w:left w:val="single" w:sz="18" w:space="0" w:color="auto"/>
            </w:tcBorders>
            <w:shd w:val="clear" w:color="auto" w:fill="D1E3F3"/>
          </w:tcPr>
          <w:p w14:paraId="68402F98" w14:textId="77777777" w:rsidR="00064A7B" w:rsidRPr="00FE71B9" w:rsidRDefault="00064A7B" w:rsidP="0041133C">
            <w:pPr>
              <w:spacing w:before="0" w:line="240" w:lineRule="auto"/>
              <w:ind w:left="-30" w:right="-120"/>
              <w:jc w:val="left"/>
              <w:rPr>
                <w:sz w:val="20"/>
              </w:rPr>
            </w:pPr>
          </w:p>
        </w:tc>
        <w:tc>
          <w:tcPr>
            <w:tcW w:w="1167" w:type="dxa"/>
            <w:shd w:val="clear" w:color="auto" w:fill="D1E3F3"/>
          </w:tcPr>
          <w:p w14:paraId="016ED1E2" w14:textId="77777777" w:rsidR="00064A7B" w:rsidRPr="00FE71B9" w:rsidRDefault="00064A7B" w:rsidP="0041133C">
            <w:pPr>
              <w:spacing w:before="0" w:line="240" w:lineRule="auto"/>
              <w:ind w:left="-30" w:right="-144"/>
              <w:jc w:val="left"/>
              <w:rPr>
                <w:sz w:val="20"/>
              </w:rPr>
            </w:pPr>
            <w:r w:rsidRPr="00FE71B9">
              <w:rPr>
                <w:sz w:val="20"/>
              </w:rPr>
              <w:t>data lines</w:t>
            </w:r>
          </w:p>
        </w:tc>
        <w:tc>
          <w:tcPr>
            <w:tcW w:w="4500" w:type="dxa"/>
            <w:vMerge/>
            <w:tcBorders>
              <w:bottom w:val="single" w:sz="18" w:space="0" w:color="auto"/>
              <w:right w:val="single" w:sz="18" w:space="0" w:color="auto"/>
            </w:tcBorders>
            <w:shd w:val="clear" w:color="auto" w:fill="D1E3F3"/>
          </w:tcPr>
          <w:p w14:paraId="137681A7"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D1E3F3"/>
          </w:tcPr>
          <w:p w14:paraId="4458A023" w14:textId="77777777" w:rsidR="00064A7B" w:rsidRPr="00FE71B9" w:rsidRDefault="00064A7B" w:rsidP="0041133C">
            <w:pPr>
              <w:spacing w:before="0" w:line="240" w:lineRule="auto"/>
              <w:jc w:val="center"/>
              <w:rPr>
                <w:sz w:val="20"/>
              </w:rPr>
            </w:pPr>
          </w:p>
        </w:tc>
      </w:tr>
      <w:tr w:rsidR="00064A7B" w:rsidRPr="00FE71B9" w14:paraId="6D3B9FD8" w14:textId="77777777" w:rsidTr="0041133C">
        <w:tc>
          <w:tcPr>
            <w:tcW w:w="709" w:type="dxa"/>
            <w:vMerge/>
            <w:tcBorders>
              <w:right w:val="single" w:sz="18" w:space="0" w:color="auto"/>
            </w:tcBorders>
            <w:shd w:val="clear" w:color="auto" w:fill="F2F2F2"/>
          </w:tcPr>
          <w:p w14:paraId="174F68EB" w14:textId="77777777" w:rsidR="00064A7B" w:rsidRPr="00FE71B9" w:rsidRDefault="00064A7B" w:rsidP="0041133C">
            <w:pPr>
              <w:spacing w:before="0" w:line="240" w:lineRule="auto"/>
              <w:ind w:left="-24" w:right="-120"/>
              <w:jc w:val="left"/>
              <w:rPr>
                <w:sz w:val="20"/>
              </w:rPr>
            </w:pPr>
          </w:p>
        </w:tc>
        <w:tc>
          <w:tcPr>
            <w:tcW w:w="2825" w:type="dxa"/>
            <w:gridSpan w:val="2"/>
            <w:tcBorders>
              <w:left w:val="single" w:sz="18" w:space="0" w:color="auto"/>
            </w:tcBorders>
            <w:shd w:val="clear" w:color="auto" w:fill="D9D9D9"/>
          </w:tcPr>
          <w:p w14:paraId="5C78BDEF" w14:textId="77777777" w:rsidR="00064A7B" w:rsidRPr="00FE71B9" w:rsidRDefault="00064A7B" w:rsidP="0041133C">
            <w:pPr>
              <w:spacing w:before="0" w:line="240" w:lineRule="auto"/>
              <w:ind w:left="-30" w:right="-144"/>
              <w:jc w:val="center"/>
              <w:rPr>
                <w:b/>
                <w:sz w:val="20"/>
              </w:rPr>
            </w:pPr>
            <w:r w:rsidRPr="00FE71B9">
              <w:rPr>
                <w:rFonts w:ascii="Tahoma" w:hAnsi="Tahoma" w:cs="Tahoma"/>
                <w:b/>
                <w:sz w:val="20"/>
              </w:rPr>
              <w:t>⁝</w:t>
            </w:r>
          </w:p>
        </w:tc>
        <w:tc>
          <w:tcPr>
            <w:tcW w:w="4500" w:type="dxa"/>
            <w:vMerge/>
            <w:tcBorders>
              <w:bottom w:val="single" w:sz="18" w:space="0" w:color="auto"/>
              <w:right w:val="single" w:sz="18" w:space="0" w:color="auto"/>
            </w:tcBorders>
            <w:shd w:val="clear" w:color="auto" w:fill="D1E3F3"/>
          </w:tcPr>
          <w:p w14:paraId="1F1B6D5E"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D1E3F3"/>
          </w:tcPr>
          <w:p w14:paraId="7A3F6611" w14:textId="77777777" w:rsidR="00064A7B" w:rsidRPr="00FE71B9" w:rsidRDefault="00064A7B" w:rsidP="0041133C">
            <w:pPr>
              <w:spacing w:before="0" w:line="240" w:lineRule="auto"/>
              <w:jc w:val="center"/>
              <w:rPr>
                <w:sz w:val="20"/>
              </w:rPr>
            </w:pPr>
          </w:p>
        </w:tc>
      </w:tr>
      <w:tr w:rsidR="00064A7B" w:rsidRPr="00FE71B9" w14:paraId="64048E5C" w14:textId="77777777" w:rsidTr="0041133C">
        <w:tc>
          <w:tcPr>
            <w:tcW w:w="709" w:type="dxa"/>
            <w:vMerge/>
            <w:tcBorders>
              <w:right w:val="single" w:sz="18" w:space="0" w:color="auto"/>
            </w:tcBorders>
            <w:shd w:val="clear" w:color="auto" w:fill="F2F2F2"/>
          </w:tcPr>
          <w:p w14:paraId="23702379" w14:textId="77777777" w:rsidR="00064A7B" w:rsidRPr="00FE71B9" w:rsidRDefault="00064A7B" w:rsidP="0041133C">
            <w:pPr>
              <w:spacing w:before="0" w:line="240" w:lineRule="auto"/>
              <w:ind w:left="-24" w:right="-120"/>
              <w:jc w:val="left"/>
              <w:rPr>
                <w:sz w:val="20"/>
              </w:rPr>
            </w:pPr>
          </w:p>
        </w:tc>
        <w:tc>
          <w:tcPr>
            <w:tcW w:w="1658" w:type="dxa"/>
            <w:vMerge w:val="restart"/>
            <w:tcBorders>
              <w:left w:val="single" w:sz="18" w:space="0" w:color="auto"/>
            </w:tcBorders>
            <w:shd w:val="clear" w:color="auto" w:fill="D1E3F3"/>
          </w:tcPr>
          <w:p w14:paraId="200D9221" w14:textId="77777777" w:rsidR="00064A7B" w:rsidRPr="00FE71B9" w:rsidRDefault="00064A7B" w:rsidP="0041133C">
            <w:pPr>
              <w:spacing w:before="0" w:line="240" w:lineRule="auto"/>
              <w:ind w:left="-30" w:right="-120"/>
              <w:jc w:val="left"/>
              <w:rPr>
                <w:sz w:val="20"/>
              </w:rPr>
            </w:pPr>
            <w:r w:rsidRPr="00FE71B9">
              <w:rPr>
                <w:sz w:val="20"/>
              </w:rPr>
              <w:t>attitude data #n</w:t>
            </w:r>
          </w:p>
        </w:tc>
        <w:tc>
          <w:tcPr>
            <w:tcW w:w="1167" w:type="dxa"/>
            <w:shd w:val="clear" w:color="auto" w:fill="D1E3F3"/>
          </w:tcPr>
          <w:p w14:paraId="43ABC62B" w14:textId="77777777" w:rsidR="00064A7B" w:rsidRPr="00FE71B9" w:rsidRDefault="00064A7B" w:rsidP="0041133C">
            <w:pPr>
              <w:spacing w:before="0" w:line="240" w:lineRule="auto"/>
              <w:ind w:left="-30" w:right="-144"/>
              <w:jc w:val="left"/>
              <w:rPr>
                <w:sz w:val="20"/>
              </w:rPr>
            </w:pPr>
            <w:r w:rsidRPr="00FE71B9">
              <w:rPr>
                <w:sz w:val="20"/>
              </w:rPr>
              <w:t>data description</w:t>
            </w:r>
          </w:p>
        </w:tc>
        <w:tc>
          <w:tcPr>
            <w:tcW w:w="4500" w:type="dxa"/>
            <w:vMerge/>
            <w:tcBorders>
              <w:bottom w:val="single" w:sz="18" w:space="0" w:color="auto"/>
              <w:right w:val="single" w:sz="18" w:space="0" w:color="auto"/>
            </w:tcBorders>
            <w:shd w:val="clear" w:color="auto" w:fill="D1E3F3"/>
          </w:tcPr>
          <w:p w14:paraId="2FDE32B8"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D1E3F3"/>
          </w:tcPr>
          <w:p w14:paraId="7A4C812D" w14:textId="77777777" w:rsidR="00064A7B" w:rsidRPr="00FE71B9" w:rsidRDefault="00064A7B" w:rsidP="0041133C">
            <w:pPr>
              <w:spacing w:before="0" w:line="240" w:lineRule="auto"/>
              <w:jc w:val="center"/>
              <w:rPr>
                <w:sz w:val="20"/>
              </w:rPr>
            </w:pPr>
          </w:p>
        </w:tc>
      </w:tr>
      <w:tr w:rsidR="00064A7B" w:rsidRPr="00FE71B9" w14:paraId="050BF0BE" w14:textId="77777777" w:rsidTr="0041133C">
        <w:tc>
          <w:tcPr>
            <w:tcW w:w="709" w:type="dxa"/>
            <w:vMerge/>
            <w:tcBorders>
              <w:right w:val="single" w:sz="18" w:space="0" w:color="auto"/>
            </w:tcBorders>
            <w:shd w:val="clear" w:color="auto" w:fill="F2F2F2"/>
          </w:tcPr>
          <w:p w14:paraId="1DD658BC" w14:textId="77777777" w:rsidR="00064A7B" w:rsidRPr="00FE71B9" w:rsidRDefault="00064A7B" w:rsidP="0041133C">
            <w:pPr>
              <w:spacing w:before="0" w:line="240" w:lineRule="auto"/>
              <w:ind w:left="-24" w:right="-120"/>
              <w:jc w:val="left"/>
              <w:rPr>
                <w:sz w:val="20"/>
              </w:rPr>
            </w:pPr>
          </w:p>
        </w:tc>
        <w:tc>
          <w:tcPr>
            <w:tcW w:w="1658" w:type="dxa"/>
            <w:vMerge/>
            <w:tcBorders>
              <w:left w:val="single" w:sz="18" w:space="0" w:color="auto"/>
              <w:bottom w:val="single" w:sz="18" w:space="0" w:color="auto"/>
            </w:tcBorders>
            <w:shd w:val="clear" w:color="auto" w:fill="D1E3F3"/>
          </w:tcPr>
          <w:p w14:paraId="4316DAB2" w14:textId="77777777" w:rsidR="00064A7B" w:rsidRPr="00FE71B9" w:rsidRDefault="00064A7B" w:rsidP="0041133C">
            <w:pPr>
              <w:spacing w:before="0" w:line="240" w:lineRule="auto"/>
              <w:ind w:left="-30" w:right="-120"/>
              <w:jc w:val="left"/>
              <w:rPr>
                <w:sz w:val="20"/>
              </w:rPr>
            </w:pPr>
          </w:p>
        </w:tc>
        <w:tc>
          <w:tcPr>
            <w:tcW w:w="1167" w:type="dxa"/>
            <w:tcBorders>
              <w:bottom w:val="single" w:sz="18" w:space="0" w:color="auto"/>
            </w:tcBorders>
            <w:shd w:val="clear" w:color="auto" w:fill="D1E3F3"/>
          </w:tcPr>
          <w:p w14:paraId="5ED0B38E" w14:textId="77777777" w:rsidR="00064A7B" w:rsidRPr="00FE71B9" w:rsidRDefault="00064A7B" w:rsidP="0041133C">
            <w:pPr>
              <w:spacing w:before="0" w:line="240" w:lineRule="auto"/>
              <w:ind w:left="-30" w:right="-144"/>
              <w:jc w:val="left"/>
              <w:rPr>
                <w:sz w:val="20"/>
              </w:rPr>
            </w:pPr>
            <w:r w:rsidRPr="00FE71B9">
              <w:rPr>
                <w:sz w:val="20"/>
              </w:rPr>
              <w:t>data lines</w:t>
            </w:r>
          </w:p>
        </w:tc>
        <w:tc>
          <w:tcPr>
            <w:tcW w:w="4500" w:type="dxa"/>
            <w:vMerge/>
            <w:tcBorders>
              <w:bottom w:val="single" w:sz="18" w:space="0" w:color="auto"/>
              <w:right w:val="single" w:sz="18" w:space="0" w:color="auto"/>
            </w:tcBorders>
            <w:shd w:val="clear" w:color="auto" w:fill="D1E3F3"/>
          </w:tcPr>
          <w:p w14:paraId="07854713"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D1E3F3"/>
          </w:tcPr>
          <w:p w14:paraId="1F045A61" w14:textId="77777777" w:rsidR="00064A7B" w:rsidRPr="00FE71B9" w:rsidRDefault="00064A7B" w:rsidP="0041133C">
            <w:pPr>
              <w:spacing w:before="0" w:line="240" w:lineRule="auto"/>
              <w:jc w:val="center"/>
              <w:rPr>
                <w:sz w:val="20"/>
              </w:rPr>
            </w:pPr>
          </w:p>
        </w:tc>
      </w:tr>
      <w:tr w:rsidR="00064A7B" w:rsidRPr="00FE71B9" w14:paraId="64494C1F" w14:textId="77777777" w:rsidTr="0041133C">
        <w:trPr>
          <w:trHeight w:val="638"/>
        </w:trPr>
        <w:tc>
          <w:tcPr>
            <w:tcW w:w="709" w:type="dxa"/>
            <w:vMerge/>
            <w:tcBorders>
              <w:right w:val="single" w:sz="18" w:space="0" w:color="auto"/>
            </w:tcBorders>
            <w:shd w:val="clear" w:color="auto" w:fill="F2F2F2"/>
          </w:tcPr>
          <w:p w14:paraId="361F50A9" w14:textId="77777777" w:rsidR="00064A7B" w:rsidRPr="00FE71B9" w:rsidRDefault="00064A7B" w:rsidP="0041133C">
            <w:pPr>
              <w:spacing w:before="0" w:line="240" w:lineRule="auto"/>
              <w:ind w:left="-24" w:right="-120"/>
              <w:jc w:val="left"/>
              <w:rPr>
                <w:sz w:val="20"/>
              </w:rPr>
            </w:pPr>
          </w:p>
        </w:tc>
        <w:tc>
          <w:tcPr>
            <w:tcW w:w="1658" w:type="dxa"/>
            <w:tcBorders>
              <w:top w:val="single" w:sz="18" w:space="0" w:color="auto"/>
              <w:left w:val="single" w:sz="18" w:space="0" w:color="auto"/>
              <w:bottom w:val="single" w:sz="18" w:space="0" w:color="auto"/>
            </w:tcBorders>
            <w:shd w:val="clear" w:color="auto" w:fill="auto"/>
          </w:tcPr>
          <w:p w14:paraId="6A66409A" w14:textId="77777777" w:rsidR="00064A7B" w:rsidRPr="00FE71B9" w:rsidRDefault="00064A7B" w:rsidP="0041133C">
            <w:pPr>
              <w:spacing w:before="0" w:line="240" w:lineRule="auto"/>
              <w:ind w:left="-30" w:right="-120"/>
              <w:jc w:val="left"/>
              <w:rPr>
                <w:sz w:val="20"/>
              </w:rPr>
            </w:pPr>
            <w:r w:rsidRPr="00FE71B9">
              <w:rPr>
                <w:sz w:val="20"/>
              </w:rPr>
              <w:t>physical properties</w:t>
            </w:r>
          </w:p>
        </w:tc>
        <w:tc>
          <w:tcPr>
            <w:tcW w:w="1167" w:type="dxa"/>
            <w:tcBorders>
              <w:top w:val="single" w:sz="18" w:space="0" w:color="auto"/>
              <w:bottom w:val="single" w:sz="18" w:space="0" w:color="auto"/>
            </w:tcBorders>
            <w:shd w:val="clear" w:color="auto" w:fill="auto"/>
          </w:tcPr>
          <w:p w14:paraId="6FC952A5" w14:textId="77777777" w:rsidR="00064A7B" w:rsidRPr="00FE71B9" w:rsidRDefault="00064A7B" w:rsidP="0041133C">
            <w:pPr>
              <w:spacing w:before="0" w:line="240" w:lineRule="auto"/>
              <w:ind w:left="-30" w:right="-144"/>
              <w:jc w:val="left"/>
              <w:rPr>
                <w:sz w:val="20"/>
              </w:rPr>
            </w:pPr>
          </w:p>
        </w:tc>
        <w:tc>
          <w:tcPr>
            <w:tcW w:w="4500" w:type="dxa"/>
            <w:tcBorders>
              <w:top w:val="single" w:sz="18" w:space="0" w:color="auto"/>
              <w:bottom w:val="single" w:sz="18" w:space="0" w:color="auto"/>
              <w:right w:val="single" w:sz="18" w:space="0" w:color="auto"/>
            </w:tcBorders>
            <w:shd w:val="clear" w:color="auto" w:fill="auto"/>
            <w:vAlign w:val="center"/>
          </w:tcPr>
          <w:p w14:paraId="19748A11" w14:textId="77777777" w:rsidR="00064A7B" w:rsidRPr="00FE71B9" w:rsidRDefault="00064A7B" w:rsidP="0041133C">
            <w:pPr>
              <w:spacing w:before="0" w:line="240" w:lineRule="auto"/>
              <w:jc w:val="center"/>
              <w:rPr>
                <w:sz w:val="20"/>
              </w:rPr>
            </w:pPr>
            <w:r w:rsidRPr="00FE71B9">
              <w:rPr>
                <w:sz w:val="20"/>
              </w:rPr>
              <w:t xml:space="preserve">A single space object </w:t>
            </w:r>
          </w:p>
          <w:p w14:paraId="26E1670C" w14:textId="77777777" w:rsidR="00064A7B" w:rsidRPr="00FE71B9" w:rsidRDefault="00064A7B" w:rsidP="0041133C">
            <w:pPr>
              <w:spacing w:before="0" w:line="240" w:lineRule="auto"/>
              <w:jc w:val="center"/>
              <w:rPr>
                <w:sz w:val="20"/>
              </w:rPr>
            </w:pPr>
            <w:r w:rsidRPr="00FE71B9">
              <w:rPr>
                <w:sz w:val="20"/>
              </w:rPr>
              <w:t>physical characteristics section</w:t>
            </w:r>
          </w:p>
        </w:tc>
        <w:tc>
          <w:tcPr>
            <w:tcW w:w="891" w:type="dxa"/>
            <w:tcBorders>
              <w:left w:val="single" w:sz="18" w:space="0" w:color="auto"/>
            </w:tcBorders>
            <w:shd w:val="clear" w:color="auto" w:fill="auto"/>
            <w:vAlign w:val="center"/>
          </w:tcPr>
          <w:p w14:paraId="303B0C08" w14:textId="77777777" w:rsidR="00064A7B" w:rsidRPr="00FE71B9" w:rsidRDefault="00064A7B" w:rsidP="0041133C">
            <w:pPr>
              <w:spacing w:before="0" w:line="240" w:lineRule="auto"/>
              <w:jc w:val="center"/>
              <w:rPr>
                <w:sz w:val="20"/>
              </w:rPr>
            </w:pPr>
            <w:r w:rsidRPr="00FE71B9">
              <w:rPr>
                <w:sz w:val="20"/>
              </w:rPr>
              <w:t>O</w:t>
            </w:r>
          </w:p>
        </w:tc>
      </w:tr>
      <w:tr w:rsidR="00064A7B" w:rsidRPr="00FE71B9" w14:paraId="15AA1F18" w14:textId="77777777" w:rsidTr="0041133C">
        <w:tc>
          <w:tcPr>
            <w:tcW w:w="709" w:type="dxa"/>
            <w:vMerge/>
            <w:tcBorders>
              <w:right w:val="single" w:sz="18" w:space="0" w:color="auto"/>
            </w:tcBorders>
            <w:shd w:val="clear" w:color="auto" w:fill="F2F2F2"/>
          </w:tcPr>
          <w:p w14:paraId="6AFA2A75" w14:textId="77777777" w:rsidR="00064A7B" w:rsidRPr="00FE71B9" w:rsidRDefault="00064A7B" w:rsidP="0041133C">
            <w:pPr>
              <w:spacing w:before="0" w:line="240" w:lineRule="auto"/>
              <w:ind w:left="-24" w:right="-120"/>
              <w:jc w:val="left"/>
              <w:rPr>
                <w:sz w:val="20"/>
              </w:rPr>
            </w:pPr>
          </w:p>
        </w:tc>
        <w:tc>
          <w:tcPr>
            <w:tcW w:w="1658" w:type="dxa"/>
            <w:vMerge w:val="restart"/>
            <w:tcBorders>
              <w:top w:val="single" w:sz="18" w:space="0" w:color="auto"/>
              <w:left w:val="single" w:sz="18" w:space="0" w:color="auto"/>
            </w:tcBorders>
            <w:shd w:val="clear" w:color="auto" w:fill="D1E3F3"/>
          </w:tcPr>
          <w:p w14:paraId="1A3BCB9C" w14:textId="77777777" w:rsidR="00064A7B" w:rsidRPr="00FE71B9" w:rsidRDefault="00064A7B" w:rsidP="0041133C">
            <w:pPr>
              <w:spacing w:before="0" w:line="240" w:lineRule="auto"/>
              <w:ind w:left="-30" w:right="-120"/>
              <w:jc w:val="left"/>
              <w:rPr>
                <w:sz w:val="20"/>
              </w:rPr>
            </w:pPr>
            <w:r w:rsidRPr="00FE71B9">
              <w:rPr>
                <w:sz w:val="20"/>
              </w:rPr>
              <w:t>covariance data #1</w:t>
            </w:r>
          </w:p>
        </w:tc>
        <w:tc>
          <w:tcPr>
            <w:tcW w:w="1167" w:type="dxa"/>
            <w:tcBorders>
              <w:top w:val="single" w:sz="18" w:space="0" w:color="auto"/>
            </w:tcBorders>
            <w:shd w:val="clear" w:color="auto" w:fill="D1E3F3"/>
          </w:tcPr>
          <w:p w14:paraId="02FED1F4" w14:textId="77777777" w:rsidR="00064A7B" w:rsidRPr="00FE71B9" w:rsidRDefault="00064A7B" w:rsidP="0041133C">
            <w:pPr>
              <w:spacing w:before="0" w:line="240" w:lineRule="auto"/>
              <w:ind w:left="-30" w:right="-144"/>
              <w:jc w:val="left"/>
              <w:rPr>
                <w:sz w:val="20"/>
              </w:rPr>
            </w:pPr>
            <w:r w:rsidRPr="00FE71B9">
              <w:rPr>
                <w:sz w:val="20"/>
              </w:rPr>
              <w:t>data description</w:t>
            </w:r>
          </w:p>
        </w:tc>
        <w:tc>
          <w:tcPr>
            <w:tcW w:w="4500" w:type="dxa"/>
            <w:vMerge w:val="restart"/>
            <w:tcBorders>
              <w:top w:val="single" w:sz="18" w:space="0" w:color="auto"/>
              <w:bottom w:val="single" w:sz="18" w:space="0" w:color="auto"/>
              <w:right w:val="single" w:sz="18" w:space="0" w:color="auto"/>
            </w:tcBorders>
            <w:shd w:val="clear" w:color="auto" w:fill="D1E3F3"/>
            <w:vAlign w:val="center"/>
          </w:tcPr>
          <w:p w14:paraId="04C92C8D" w14:textId="77777777" w:rsidR="00064A7B" w:rsidRPr="00FE71B9" w:rsidRDefault="00064A7B" w:rsidP="0041133C">
            <w:pPr>
              <w:spacing w:before="0" w:line="240" w:lineRule="auto"/>
              <w:jc w:val="center"/>
              <w:rPr>
                <w:sz w:val="20"/>
              </w:rPr>
            </w:pPr>
            <w:r w:rsidRPr="00FE71B9">
              <w:rPr>
                <w:sz w:val="20"/>
              </w:rPr>
              <w:t>One or more covariance time histories (each consisting of one or more covariance matrix diagonals)</w:t>
            </w:r>
          </w:p>
        </w:tc>
        <w:tc>
          <w:tcPr>
            <w:tcW w:w="891" w:type="dxa"/>
            <w:vMerge w:val="restart"/>
            <w:tcBorders>
              <w:left w:val="single" w:sz="18" w:space="0" w:color="auto"/>
            </w:tcBorders>
            <w:shd w:val="clear" w:color="auto" w:fill="D1E3F3"/>
            <w:vAlign w:val="center"/>
          </w:tcPr>
          <w:p w14:paraId="34BEC576" w14:textId="77777777" w:rsidR="00064A7B" w:rsidRPr="00FE71B9" w:rsidRDefault="00064A7B" w:rsidP="0041133C">
            <w:pPr>
              <w:spacing w:before="0" w:line="240" w:lineRule="auto"/>
              <w:jc w:val="center"/>
              <w:rPr>
                <w:sz w:val="20"/>
              </w:rPr>
            </w:pPr>
            <w:r w:rsidRPr="00FE71B9">
              <w:rPr>
                <w:sz w:val="20"/>
              </w:rPr>
              <w:t>O</w:t>
            </w:r>
          </w:p>
        </w:tc>
      </w:tr>
      <w:tr w:rsidR="00064A7B" w:rsidRPr="00FE71B9" w14:paraId="4B388E28" w14:textId="77777777" w:rsidTr="0041133C">
        <w:tc>
          <w:tcPr>
            <w:tcW w:w="709" w:type="dxa"/>
            <w:vMerge/>
            <w:tcBorders>
              <w:right w:val="single" w:sz="18" w:space="0" w:color="auto"/>
            </w:tcBorders>
            <w:shd w:val="clear" w:color="auto" w:fill="F2F2F2"/>
          </w:tcPr>
          <w:p w14:paraId="3A77A124" w14:textId="77777777" w:rsidR="00064A7B" w:rsidRPr="00FE71B9" w:rsidRDefault="00064A7B" w:rsidP="0041133C">
            <w:pPr>
              <w:spacing w:before="0" w:line="240" w:lineRule="auto"/>
              <w:ind w:left="-24" w:right="-120"/>
              <w:jc w:val="left"/>
              <w:rPr>
                <w:sz w:val="20"/>
              </w:rPr>
            </w:pPr>
          </w:p>
        </w:tc>
        <w:tc>
          <w:tcPr>
            <w:tcW w:w="1658" w:type="dxa"/>
            <w:vMerge/>
            <w:tcBorders>
              <w:left w:val="single" w:sz="18" w:space="0" w:color="auto"/>
            </w:tcBorders>
            <w:shd w:val="clear" w:color="auto" w:fill="D1E3F3"/>
          </w:tcPr>
          <w:p w14:paraId="1A6DB3DD" w14:textId="77777777" w:rsidR="00064A7B" w:rsidRPr="00FE71B9" w:rsidRDefault="00064A7B" w:rsidP="0041133C">
            <w:pPr>
              <w:spacing w:before="0" w:line="240" w:lineRule="auto"/>
              <w:ind w:left="-30" w:right="-120"/>
              <w:jc w:val="left"/>
              <w:rPr>
                <w:sz w:val="20"/>
              </w:rPr>
            </w:pPr>
          </w:p>
        </w:tc>
        <w:tc>
          <w:tcPr>
            <w:tcW w:w="1167" w:type="dxa"/>
            <w:shd w:val="clear" w:color="auto" w:fill="D1E3F3"/>
          </w:tcPr>
          <w:p w14:paraId="7D99F5E8" w14:textId="77777777" w:rsidR="00064A7B" w:rsidRPr="00FE71B9" w:rsidRDefault="00064A7B" w:rsidP="0041133C">
            <w:pPr>
              <w:spacing w:before="0" w:line="240" w:lineRule="auto"/>
              <w:ind w:left="-30" w:right="-144"/>
              <w:jc w:val="left"/>
              <w:rPr>
                <w:sz w:val="20"/>
              </w:rPr>
            </w:pPr>
            <w:r w:rsidRPr="00FE71B9">
              <w:rPr>
                <w:sz w:val="20"/>
              </w:rPr>
              <w:t>data lines</w:t>
            </w:r>
          </w:p>
        </w:tc>
        <w:tc>
          <w:tcPr>
            <w:tcW w:w="4500" w:type="dxa"/>
            <w:vMerge/>
            <w:tcBorders>
              <w:bottom w:val="single" w:sz="18" w:space="0" w:color="auto"/>
              <w:right w:val="single" w:sz="18" w:space="0" w:color="auto"/>
            </w:tcBorders>
            <w:shd w:val="clear" w:color="auto" w:fill="D1E3F3"/>
          </w:tcPr>
          <w:p w14:paraId="167BB035"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D1E3F3"/>
            <w:vAlign w:val="center"/>
          </w:tcPr>
          <w:p w14:paraId="22239C86" w14:textId="77777777" w:rsidR="00064A7B" w:rsidRPr="00FE71B9" w:rsidRDefault="00064A7B" w:rsidP="0041133C">
            <w:pPr>
              <w:spacing w:before="0" w:line="240" w:lineRule="auto"/>
              <w:jc w:val="center"/>
              <w:rPr>
                <w:sz w:val="20"/>
              </w:rPr>
            </w:pPr>
          </w:p>
        </w:tc>
      </w:tr>
      <w:tr w:rsidR="00064A7B" w:rsidRPr="00FE71B9" w14:paraId="33BC6E84" w14:textId="77777777" w:rsidTr="0041133C">
        <w:tc>
          <w:tcPr>
            <w:tcW w:w="709" w:type="dxa"/>
            <w:vMerge/>
            <w:tcBorders>
              <w:right w:val="single" w:sz="18" w:space="0" w:color="auto"/>
            </w:tcBorders>
            <w:shd w:val="clear" w:color="auto" w:fill="F2F2F2"/>
          </w:tcPr>
          <w:p w14:paraId="53B26753" w14:textId="77777777" w:rsidR="00064A7B" w:rsidRPr="00FE71B9" w:rsidRDefault="00064A7B" w:rsidP="0041133C">
            <w:pPr>
              <w:spacing w:before="0" w:line="240" w:lineRule="auto"/>
              <w:ind w:left="-24" w:right="-120"/>
              <w:jc w:val="left"/>
              <w:rPr>
                <w:sz w:val="20"/>
              </w:rPr>
            </w:pPr>
          </w:p>
        </w:tc>
        <w:tc>
          <w:tcPr>
            <w:tcW w:w="2825" w:type="dxa"/>
            <w:gridSpan w:val="2"/>
            <w:tcBorders>
              <w:left w:val="single" w:sz="18" w:space="0" w:color="auto"/>
            </w:tcBorders>
            <w:shd w:val="clear" w:color="auto" w:fill="D9D9D9"/>
          </w:tcPr>
          <w:p w14:paraId="7E32D056" w14:textId="77777777" w:rsidR="00064A7B" w:rsidRPr="00FE71B9" w:rsidRDefault="00064A7B" w:rsidP="0041133C">
            <w:pPr>
              <w:spacing w:before="0" w:line="240" w:lineRule="auto"/>
              <w:ind w:left="-30" w:right="-144"/>
              <w:jc w:val="center"/>
              <w:rPr>
                <w:b/>
                <w:sz w:val="20"/>
              </w:rPr>
            </w:pPr>
            <w:r w:rsidRPr="00FE71B9">
              <w:rPr>
                <w:rFonts w:ascii="Tahoma" w:hAnsi="Tahoma" w:cs="Tahoma"/>
                <w:b/>
                <w:sz w:val="20"/>
              </w:rPr>
              <w:t>⁝</w:t>
            </w:r>
          </w:p>
        </w:tc>
        <w:tc>
          <w:tcPr>
            <w:tcW w:w="4500" w:type="dxa"/>
            <w:vMerge/>
            <w:tcBorders>
              <w:bottom w:val="single" w:sz="18" w:space="0" w:color="auto"/>
              <w:right w:val="single" w:sz="18" w:space="0" w:color="auto"/>
            </w:tcBorders>
            <w:shd w:val="clear" w:color="auto" w:fill="D1E3F3"/>
          </w:tcPr>
          <w:p w14:paraId="7E6F76BD"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D1E3F3"/>
          </w:tcPr>
          <w:p w14:paraId="152B2879" w14:textId="77777777" w:rsidR="00064A7B" w:rsidRPr="00FE71B9" w:rsidRDefault="00064A7B" w:rsidP="0041133C">
            <w:pPr>
              <w:spacing w:before="0" w:line="240" w:lineRule="auto"/>
              <w:jc w:val="center"/>
              <w:rPr>
                <w:sz w:val="20"/>
              </w:rPr>
            </w:pPr>
          </w:p>
        </w:tc>
      </w:tr>
      <w:tr w:rsidR="00064A7B" w:rsidRPr="00FE71B9" w14:paraId="62487B4D" w14:textId="77777777" w:rsidTr="0041133C">
        <w:tc>
          <w:tcPr>
            <w:tcW w:w="709" w:type="dxa"/>
            <w:vMerge/>
            <w:tcBorders>
              <w:right w:val="single" w:sz="18" w:space="0" w:color="auto"/>
            </w:tcBorders>
            <w:shd w:val="clear" w:color="auto" w:fill="F2F2F2"/>
          </w:tcPr>
          <w:p w14:paraId="5EE89F82" w14:textId="77777777" w:rsidR="00064A7B" w:rsidRPr="00FE71B9" w:rsidRDefault="00064A7B" w:rsidP="0041133C">
            <w:pPr>
              <w:spacing w:before="0" w:line="240" w:lineRule="auto"/>
              <w:ind w:left="-24" w:right="-120"/>
              <w:jc w:val="left"/>
              <w:rPr>
                <w:sz w:val="20"/>
              </w:rPr>
            </w:pPr>
          </w:p>
        </w:tc>
        <w:tc>
          <w:tcPr>
            <w:tcW w:w="1658" w:type="dxa"/>
            <w:vMerge w:val="restart"/>
            <w:tcBorders>
              <w:left w:val="single" w:sz="18" w:space="0" w:color="auto"/>
            </w:tcBorders>
            <w:shd w:val="clear" w:color="auto" w:fill="D1E3F3"/>
          </w:tcPr>
          <w:p w14:paraId="1D3C2B1A" w14:textId="77777777" w:rsidR="00064A7B" w:rsidRPr="00FE71B9" w:rsidRDefault="00064A7B" w:rsidP="0041133C">
            <w:pPr>
              <w:spacing w:before="0" w:line="240" w:lineRule="auto"/>
              <w:ind w:left="-30" w:right="-120"/>
              <w:jc w:val="left"/>
              <w:rPr>
                <w:sz w:val="20"/>
              </w:rPr>
            </w:pPr>
            <w:r w:rsidRPr="00FE71B9">
              <w:rPr>
                <w:sz w:val="20"/>
              </w:rPr>
              <w:t>covariance data #n</w:t>
            </w:r>
          </w:p>
        </w:tc>
        <w:tc>
          <w:tcPr>
            <w:tcW w:w="1167" w:type="dxa"/>
            <w:shd w:val="clear" w:color="auto" w:fill="D1E3F3"/>
          </w:tcPr>
          <w:p w14:paraId="284E3500" w14:textId="77777777" w:rsidR="00064A7B" w:rsidRPr="00FE71B9" w:rsidRDefault="00064A7B" w:rsidP="0041133C">
            <w:pPr>
              <w:spacing w:before="0" w:line="240" w:lineRule="auto"/>
              <w:ind w:left="-30" w:right="-144"/>
              <w:jc w:val="left"/>
              <w:rPr>
                <w:sz w:val="20"/>
              </w:rPr>
            </w:pPr>
            <w:r w:rsidRPr="00FE71B9">
              <w:rPr>
                <w:sz w:val="20"/>
              </w:rPr>
              <w:t>data description</w:t>
            </w:r>
          </w:p>
        </w:tc>
        <w:tc>
          <w:tcPr>
            <w:tcW w:w="4500" w:type="dxa"/>
            <w:vMerge/>
            <w:tcBorders>
              <w:bottom w:val="single" w:sz="18" w:space="0" w:color="auto"/>
              <w:right w:val="single" w:sz="18" w:space="0" w:color="auto"/>
            </w:tcBorders>
            <w:shd w:val="clear" w:color="auto" w:fill="D1E3F3"/>
          </w:tcPr>
          <w:p w14:paraId="5B540F73"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D1E3F3"/>
            <w:vAlign w:val="center"/>
          </w:tcPr>
          <w:p w14:paraId="42E18F6F" w14:textId="77777777" w:rsidR="00064A7B" w:rsidRPr="00FE71B9" w:rsidRDefault="00064A7B" w:rsidP="0041133C">
            <w:pPr>
              <w:spacing w:before="0" w:line="240" w:lineRule="auto"/>
              <w:jc w:val="center"/>
              <w:rPr>
                <w:sz w:val="20"/>
              </w:rPr>
            </w:pPr>
          </w:p>
        </w:tc>
      </w:tr>
      <w:tr w:rsidR="00064A7B" w:rsidRPr="00FE71B9" w14:paraId="3B2B9C5F" w14:textId="77777777" w:rsidTr="0041133C">
        <w:tc>
          <w:tcPr>
            <w:tcW w:w="709" w:type="dxa"/>
            <w:vMerge/>
            <w:tcBorders>
              <w:right w:val="single" w:sz="18" w:space="0" w:color="auto"/>
            </w:tcBorders>
            <w:shd w:val="clear" w:color="auto" w:fill="F2F2F2"/>
          </w:tcPr>
          <w:p w14:paraId="11AF1AFB" w14:textId="77777777" w:rsidR="00064A7B" w:rsidRPr="00FE71B9" w:rsidRDefault="00064A7B" w:rsidP="0041133C">
            <w:pPr>
              <w:spacing w:before="0" w:line="240" w:lineRule="auto"/>
              <w:ind w:left="-24" w:right="-120"/>
              <w:jc w:val="left"/>
              <w:rPr>
                <w:sz w:val="20"/>
              </w:rPr>
            </w:pPr>
          </w:p>
        </w:tc>
        <w:tc>
          <w:tcPr>
            <w:tcW w:w="1658" w:type="dxa"/>
            <w:vMerge/>
            <w:tcBorders>
              <w:left w:val="single" w:sz="18" w:space="0" w:color="auto"/>
              <w:bottom w:val="single" w:sz="18" w:space="0" w:color="auto"/>
            </w:tcBorders>
            <w:shd w:val="clear" w:color="auto" w:fill="D1E3F3"/>
          </w:tcPr>
          <w:p w14:paraId="05AAD924" w14:textId="77777777" w:rsidR="00064A7B" w:rsidRPr="00FE71B9" w:rsidRDefault="00064A7B" w:rsidP="0041133C">
            <w:pPr>
              <w:spacing w:before="0" w:line="240" w:lineRule="auto"/>
              <w:ind w:left="-30" w:right="-120"/>
              <w:jc w:val="left"/>
              <w:rPr>
                <w:sz w:val="20"/>
              </w:rPr>
            </w:pPr>
          </w:p>
        </w:tc>
        <w:tc>
          <w:tcPr>
            <w:tcW w:w="1167" w:type="dxa"/>
            <w:tcBorders>
              <w:bottom w:val="single" w:sz="18" w:space="0" w:color="auto"/>
            </w:tcBorders>
            <w:shd w:val="clear" w:color="auto" w:fill="D1E3F3"/>
          </w:tcPr>
          <w:p w14:paraId="0658F846" w14:textId="77777777" w:rsidR="00064A7B" w:rsidRPr="00FE71B9" w:rsidRDefault="00064A7B" w:rsidP="0041133C">
            <w:pPr>
              <w:spacing w:before="0" w:line="240" w:lineRule="auto"/>
              <w:ind w:left="-30" w:right="-144"/>
              <w:jc w:val="left"/>
              <w:rPr>
                <w:sz w:val="20"/>
              </w:rPr>
            </w:pPr>
            <w:r w:rsidRPr="00FE71B9">
              <w:rPr>
                <w:sz w:val="20"/>
              </w:rPr>
              <w:t>data lines</w:t>
            </w:r>
          </w:p>
        </w:tc>
        <w:tc>
          <w:tcPr>
            <w:tcW w:w="4500" w:type="dxa"/>
            <w:vMerge/>
            <w:tcBorders>
              <w:bottom w:val="single" w:sz="18" w:space="0" w:color="auto"/>
              <w:right w:val="single" w:sz="18" w:space="0" w:color="auto"/>
            </w:tcBorders>
            <w:shd w:val="clear" w:color="auto" w:fill="D1E3F3"/>
          </w:tcPr>
          <w:p w14:paraId="1E393FC4"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D1E3F3"/>
            <w:vAlign w:val="center"/>
          </w:tcPr>
          <w:p w14:paraId="15500DBC" w14:textId="77777777" w:rsidR="00064A7B" w:rsidRPr="00FE71B9" w:rsidRDefault="00064A7B" w:rsidP="0041133C">
            <w:pPr>
              <w:spacing w:before="0" w:line="240" w:lineRule="auto"/>
              <w:jc w:val="center"/>
              <w:rPr>
                <w:sz w:val="20"/>
              </w:rPr>
            </w:pPr>
          </w:p>
        </w:tc>
      </w:tr>
      <w:tr w:rsidR="00064A7B" w:rsidRPr="00FE71B9" w14:paraId="0A222D7F" w14:textId="77777777" w:rsidTr="0041133C">
        <w:trPr>
          <w:trHeight w:val="851"/>
        </w:trPr>
        <w:tc>
          <w:tcPr>
            <w:tcW w:w="709" w:type="dxa"/>
            <w:vMerge/>
            <w:tcBorders>
              <w:right w:val="single" w:sz="18" w:space="0" w:color="auto"/>
            </w:tcBorders>
            <w:shd w:val="clear" w:color="auto" w:fill="F2F2F2"/>
          </w:tcPr>
          <w:p w14:paraId="131AAF66" w14:textId="77777777" w:rsidR="00064A7B" w:rsidRPr="00FE71B9" w:rsidRDefault="00064A7B" w:rsidP="0041133C">
            <w:pPr>
              <w:spacing w:before="0" w:line="240" w:lineRule="auto"/>
              <w:ind w:left="-24" w:right="-120"/>
              <w:jc w:val="left"/>
              <w:rPr>
                <w:sz w:val="20"/>
              </w:rPr>
            </w:pPr>
          </w:p>
        </w:tc>
        <w:tc>
          <w:tcPr>
            <w:tcW w:w="1658" w:type="dxa"/>
            <w:tcBorders>
              <w:top w:val="single" w:sz="18" w:space="0" w:color="auto"/>
              <w:left w:val="single" w:sz="18" w:space="0" w:color="auto"/>
            </w:tcBorders>
            <w:shd w:val="clear" w:color="auto" w:fill="auto"/>
          </w:tcPr>
          <w:p w14:paraId="01C78917" w14:textId="77777777" w:rsidR="00064A7B" w:rsidRPr="00FE71B9" w:rsidRDefault="00064A7B" w:rsidP="0041133C">
            <w:pPr>
              <w:spacing w:before="0" w:line="240" w:lineRule="auto"/>
              <w:ind w:left="-30" w:right="-120"/>
              <w:jc w:val="left"/>
              <w:rPr>
                <w:sz w:val="20"/>
              </w:rPr>
            </w:pPr>
            <w:r w:rsidRPr="00FE71B9">
              <w:rPr>
                <w:sz w:val="20"/>
              </w:rPr>
              <w:t>maneuver data #1</w:t>
            </w:r>
          </w:p>
        </w:tc>
        <w:tc>
          <w:tcPr>
            <w:tcW w:w="1167" w:type="dxa"/>
            <w:tcBorders>
              <w:top w:val="single" w:sz="18" w:space="0" w:color="auto"/>
            </w:tcBorders>
            <w:shd w:val="clear" w:color="auto" w:fill="auto"/>
          </w:tcPr>
          <w:p w14:paraId="5EE2F133" w14:textId="77777777" w:rsidR="00064A7B" w:rsidRPr="00FE71B9" w:rsidRDefault="00064A7B" w:rsidP="0041133C">
            <w:pPr>
              <w:spacing w:before="0" w:line="240" w:lineRule="auto"/>
              <w:ind w:left="-30" w:right="-144"/>
              <w:jc w:val="left"/>
              <w:rPr>
                <w:sz w:val="20"/>
              </w:rPr>
            </w:pPr>
          </w:p>
        </w:tc>
        <w:tc>
          <w:tcPr>
            <w:tcW w:w="4500" w:type="dxa"/>
            <w:vMerge w:val="restart"/>
            <w:tcBorders>
              <w:top w:val="single" w:sz="18" w:space="0" w:color="auto"/>
              <w:bottom w:val="single" w:sz="18" w:space="0" w:color="auto"/>
              <w:right w:val="single" w:sz="18" w:space="0" w:color="auto"/>
            </w:tcBorders>
            <w:shd w:val="clear" w:color="auto" w:fill="auto"/>
          </w:tcPr>
          <w:p w14:paraId="434C140F" w14:textId="77777777" w:rsidR="00064A7B" w:rsidRPr="00FE71B9" w:rsidRDefault="00064A7B" w:rsidP="0041133C">
            <w:pPr>
              <w:spacing w:before="0" w:line="240" w:lineRule="auto"/>
              <w:jc w:val="center"/>
              <w:rPr>
                <w:sz w:val="20"/>
              </w:rPr>
            </w:pPr>
          </w:p>
          <w:p w14:paraId="58AA6ED2" w14:textId="77777777" w:rsidR="00064A7B" w:rsidRPr="00FE71B9" w:rsidRDefault="00064A7B" w:rsidP="0041133C">
            <w:pPr>
              <w:spacing w:before="0" w:line="240" w:lineRule="auto"/>
              <w:jc w:val="center"/>
              <w:rPr>
                <w:sz w:val="20"/>
              </w:rPr>
            </w:pPr>
          </w:p>
          <w:p w14:paraId="1D6A534B" w14:textId="77777777" w:rsidR="00064A7B" w:rsidRPr="00FE71B9" w:rsidRDefault="00064A7B" w:rsidP="0041133C">
            <w:pPr>
              <w:spacing w:before="0" w:line="240" w:lineRule="auto"/>
              <w:jc w:val="center"/>
              <w:rPr>
                <w:sz w:val="20"/>
              </w:rPr>
            </w:pPr>
            <w:r w:rsidRPr="00FE71B9">
              <w:rPr>
                <w:sz w:val="20"/>
              </w:rPr>
              <w:t xml:space="preserve">One or more maneuver specification sections </w:t>
            </w:r>
            <w:r w:rsidRPr="00FE71B9">
              <w:rPr>
                <w:sz w:val="20"/>
              </w:rPr>
              <w:br/>
            </w:r>
          </w:p>
        </w:tc>
        <w:tc>
          <w:tcPr>
            <w:tcW w:w="891" w:type="dxa"/>
            <w:vMerge w:val="restart"/>
            <w:tcBorders>
              <w:left w:val="single" w:sz="18" w:space="0" w:color="auto"/>
            </w:tcBorders>
            <w:shd w:val="clear" w:color="auto" w:fill="auto"/>
            <w:vAlign w:val="center"/>
          </w:tcPr>
          <w:p w14:paraId="130A3865" w14:textId="77777777" w:rsidR="00064A7B" w:rsidRPr="00FE71B9" w:rsidRDefault="00064A7B" w:rsidP="0041133C">
            <w:pPr>
              <w:spacing w:before="0" w:line="240" w:lineRule="auto"/>
              <w:jc w:val="center"/>
              <w:rPr>
                <w:sz w:val="20"/>
              </w:rPr>
            </w:pPr>
            <w:r w:rsidRPr="00FE71B9">
              <w:rPr>
                <w:sz w:val="20"/>
              </w:rPr>
              <w:t>O</w:t>
            </w:r>
          </w:p>
        </w:tc>
      </w:tr>
      <w:tr w:rsidR="00064A7B" w:rsidRPr="00FE71B9" w14:paraId="198CCC87" w14:textId="77777777" w:rsidTr="0041133C">
        <w:tc>
          <w:tcPr>
            <w:tcW w:w="709" w:type="dxa"/>
            <w:vMerge/>
            <w:tcBorders>
              <w:right w:val="single" w:sz="18" w:space="0" w:color="auto"/>
            </w:tcBorders>
            <w:shd w:val="clear" w:color="auto" w:fill="F2F2F2"/>
          </w:tcPr>
          <w:p w14:paraId="5C381A75" w14:textId="77777777" w:rsidR="00064A7B" w:rsidRPr="00FE71B9" w:rsidRDefault="00064A7B" w:rsidP="0041133C">
            <w:pPr>
              <w:spacing w:before="0" w:line="240" w:lineRule="auto"/>
              <w:ind w:left="-24" w:right="-120"/>
              <w:jc w:val="left"/>
              <w:rPr>
                <w:sz w:val="20"/>
              </w:rPr>
            </w:pPr>
          </w:p>
        </w:tc>
        <w:tc>
          <w:tcPr>
            <w:tcW w:w="2825" w:type="dxa"/>
            <w:gridSpan w:val="2"/>
            <w:tcBorders>
              <w:left w:val="single" w:sz="18" w:space="0" w:color="auto"/>
            </w:tcBorders>
            <w:shd w:val="clear" w:color="auto" w:fill="D9D9D9"/>
          </w:tcPr>
          <w:p w14:paraId="6F5BD29E" w14:textId="77777777" w:rsidR="00064A7B" w:rsidRPr="00FE71B9" w:rsidRDefault="00064A7B" w:rsidP="0041133C">
            <w:pPr>
              <w:spacing w:before="0" w:line="240" w:lineRule="auto"/>
              <w:ind w:left="-30" w:right="-144"/>
              <w:jc w:val="center"/>
              <w:rPr>
                <w:sz w:val="20"/>
              </w:rPr>
            </w:pPr>
            <w:r w:rsidRPr="00FE71B9">
              <w:rPr>
                <w:rFonts w:ascii="Tahoma" w:hAnsi="Tahoma" w:cs="Tahoma"/>
                <w:b/>
                <w:sz w:val="20"/>
              </w:rPr>
              <w:t>⁝</w:t>
            </w:r>
          </w:p>
        </w:tc>
        <w:tc>
          <w:tcPr>
            <w:tcW w:w="4500" w:type="dxa"/>
            <w:vMerge/>
            <w:tcBorders>
              <w:bottom w:val="single" w:sz="18" w:space="0" w:color="auto"/>
              <w:right w:val="single" w:sz="18" w:space="0" w:color="auto"/>
            </w:tcBorders>
            <w:shd w:val="clear" w:color="auto" w:fill="FFF2CC"/>
          </w:tcPr>
          <w:p w14:paraId="30ABE89E"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FFF2CC"/>
            <w:vAlign w:val="center"/>
          </w:tcPr>
          <w:p w14:paraId="4E07BA8F" w14:textId="77777777" w:rsidR="00064A7B" w:rsidRPr="00FE71B9" w:rsidRDefault="00064A7B" w:rsidP="0041133C">
            <w:pPr>
              <w:spacing w:before="0" w:line="240" w:lineRule="auto"/>
              <w:jc w:val="center"/>
              <w:rPr>
                <w:sz w:val="20"/>
              </w:rPr>
            </w:pPr>
          </w:p>
        </w:tc>
      </w:tr>
      <w:tr w:rsidR="00064A7B" w:rsidRPr="00FE71B9" w14:paraId="202191A3" w14:textId="77777777" w:rsidTr="0041133C">
        <w:trPr>
          <w:trHeight w:val="854"/>
        </w:trPr>
        <w:tc>
          <w:tcPr>
            <w:tcW w:w="709" w:type="dxa"/>
            <w:vMerge/>
            <w:tcBorders>
              <w:right w:val="single" w:sz="18" w:space="0" w:color="auto"/>
            </w:tcBorders>
            <w:shd w:val="clear" w:color="auto" w:fill="F2F2F2"/>
          </w:tcPr>
          <w:p w14:paraId="498F22F2" w14:textId="77777777" w:rsidR="00064A7B" w:rsidRPr="00FE71B9" w:rsidRDefault="00064A7B" w:rsidP="0041133C">
            <w:pPr>
              <w:spacing w:before="0" w:line="240" w:lineRule="auto"/>
              <w:ind w:left="-24" w:right="-120"/>
              <w:jc w:val="left"/>
              <w:rPr>
                <w:sz w:val="20"/>
              </w:rPr>
            </w:pPr>
          </w:p>
        </w:tc>
        <w:tc>
          <w:tcPr>
            <w:tcW w:w="1658" w:type="dxa"/>
            <w:tcBorders>
              <w:left w:val="single" w:sz="18" w:space="0" w:color="auto"/>
            </w:tcBorders>
            <w:shd w:val="clear" w:color="auto" w:fill="auto"/>
          </w:tcPr>
          <w:p w14:paraId="133C77D5" w14:textId="77777777" w:rsidR="00064A7B" w:rsidRPr="00FE71B9" w:rsidRDefault="00064A7B" w:rsidP="0041133C">
            <w:pPr>
              <w:spacing w:before="0" w:line="240" w:lineRule="auto"/>
              <w:ind w:left="-30" w:right="-120"/>
              <w:jc w:val="left"/>
              <w:rPr>
                <w:sz w:val="20"/>
              </w:rPr>
            </w:pPr>
            <w:r w:rsidRPr="00FE71B9">
              <w:rPr>
                <w:sz w:val="20"/>
              </w:rPr>
              <w:t>maneuver data #n</w:t>
            </w:r>
          </w:p>
        </w:tc>
        <w:tc>
          <w:tcPr>
            <w:tcW w:w="1167" w:type="dxa"/>
            <w:shd w:val="clear" w:color="auto" w:fill="auto"/>
          </w:tcPr>
          <w:p w14:paraId="11CDD8A9" w14:textId="77777777" w:rsidR="00064A7B" w:rsidRPr="00FE71B9" w:rsidRDefault="00064A7B" w:rsidP="0041133C">
            <w:pPr>
              <w:spacing w:before="0" w:line="240" w:lineRule="auto"/>
              <w:ind w:left="-30" w:right="-144"/>
              <w:jc w:val="left"/>
              <w:rPr>
                <w:sz w:val="20"/>
              </w:rPr>
            </w:pPr>
          </w:p>
        </w:tc>
        <w:tc>
          <w:tcPr>
            <w:tcW w:w="4500" w:type="dxa"/>
            <w:vMerge/>
            <w:tcBorders>
              <w:bottom w:val="single" w:sz="18" w:space="0" w:color="auto"/>
              <w:right w:val="single" w:sz="18" w:space="0" w:color="auto"/>
            </w:tcBorders>
            <w:shd w:val="clear" w:color="auto" w:fill="FFF2CC"/>
          </w:tcPr>
          <w:p w14:paraId="20FD7A4D" w14:textId="77777777" w:rsidR="00064A7B" w:rsidRPr="00FE71B9" w:rsidRDefault="00064A7B" w:rsidP="0041133C">
            <w:pPr>
              <w:spacing w:before="0" w:line="240" w:lineRule="auto"/>
              <w:jc w:val="left"/>
              <w:rPr>
                <w:sz w:val="20"/>
              </w:rPr>
            </w:pPr>
          </w:p>
        </w:tc>
        <w:tc>
          <w:tcPr>
            <w:tcW w:w="891" w:type="dxa"/>
            <w:vMerge/>
            <w:tcBorders>
              <w:left w:val="single" w:sz="18" w:space="0" w:color="auto"/>
            </w:tcBorders>
            <w:shd w:val="clear" w:color="auto" w:fill="FFF2CC"/>
            <w:vAlign w:val="center"/>
          </w:tcPr>
          <w:p w14:paraId="3749AA93" w14:textId="77777777" w:rsidR="00064A7B" w:rsidRPr="00FE71B9" w:rsidRDefault="00064A7B" w:rsidP="0041133C">
            <w:pPr>
              <w:spacing w:before="0" w:line="240" w:lineRule="auto"/>
              <w:jc w:val="center"/>
              <w:rPr>
                <w:sz w:val="20"/>
              </w:rPr>
            </w:pPr>
          </w:p>
        </w:tc>
      </w:tr>
      <w:tr w:rsidR="00064A7B" w:rsidRPr="00FE71B9" w14:paraId="5EE7F500" w14:textId="77777777" w:rsidTr="0041133C">
        <w:tc>
          <w:tcPr>
            <w:tcW w:w="709" w:type="dxa"/>
            <w:vMerge/>
            <w:tcBorders>
              <w:right w:val="single" w:sz="18" w:space="0" w:color="auto"/>
            </w:tcBorders>
            <w:shd w:val="clear" w:color="auto" w:fill="F2F2F2"/>
          </w:tcPr>
          <w:p w14:paraId="42DCD196" w14:textId="77777777" w:rsidR="00064A7B" w:rsidRPr="00FE71B9" w:rsidRDefault="00064A7B" w:rsidP="0041133C">
            <w:pPr>
              <w:spacing w:before="0" w:line="240" w:lineRule="auto"/>
              <w:ind w:left="-24" w:right="-120"/>
              <w:jc w:val="left"/>
              <w:rPr>
                <w:sz w:val="20"/>
              </w:rPr>
            </w:pPr>
          </w:p>
        </w:tc>
        <w:tc>
          <w:tcPr>
            <w:tcW w:w="1658" w:type="dxa"/>
            <w:tcBorders>
              <w:top w:val="single" w:sz="18" w:space="0" w:color="auto"/>
              <w:left w:val="single" w:sz="18" w:space="0" w:color="auto"/>
              <w:bottom w:val="single" w:sz="18" w:space="0" w:color="auto"/>
            </w:tcBorders>
            <w:shd w:val="clear" w:color="auto" w:fill="D1E3F3"/>
          </w:tcPr>
          <w:p w14:paraId="2C614A40" w14:textId="77777777" w:rsidR="00064A7B" w:rsidRPr="00FE71B9" w:rsidRDefault="00064A7B" w:rsidP="0041133C">
            <w:pPr>
              <w:spacing w:before="0" w:line="240" w:lineRule="auto"/>
              <w:ind w:left="-30" w:right="-120"/>
              <w:jc w:val="left"/>
              <w:rPr>
                <w:sz w:val="20"/>
              </w:rPr>
            </w:pPr>
            <w:r w:rsidRPr="00FE71B9">
              <w:rPr>
                <w:sz w:val="20"/>
              </w:rPr>
              <w:t>attitude determination data</w:t>
            </w:r>
          </w:p>
        </w:tc>
        <w:tc>
          <w:tcPr>
            <w:tcW w:w="1167" w:type="dxa"/>
            <w:tcBorders>
              <w:top w:val="single" w:sz="18" w:space="0" w:color="auto"/>
              <w:bottom w:val="single" w:sz="18" w:space="0" w:color="auto"/>
            </w:tcBorders>
            <w:shd w:val="clear" w:color="auto" w:fill="D1E3F3"/>
          </w:tcPr>
          <w:p w14:paraId="2B6A3C2A" w14:textId="77777777" w:rsidR="00064A7B" w:rsidRPr="00FE71B9" w:rsidRDefault="00064A7B" w:rsidP="0041133C">
            <w:pPr>
              <w:spacing w:before="0" w:line="240" w:lineRule="auto"/>
              <w:ind w:left="-30" w:right="-144"/>
              <w:jc w:val="left"/>
              <w:rPr>
                <w:sz w:val="20"/>
              </w:rPr>
            </w:pPr>
          </w:p>
        </w:tc>
        <w:tc>
          <w:tcPr>
            <w:tcW w:w="4500" w:type="dxa"/>
            <w:tcBorders>
              <w:top w:val="single" w:sz="18" w:space="0" w:color="auto"/>
              <w:bottom w:val="single" w:sz="18" w:space="0" w:color="auto"/>
              <w:right w:val="single" w:sz="18" w:space="0" w:color="auto"/>
            </w:tcBorders>
            <w:shd w:val="clear" w:color="auto" w:fill="D1E3F3"/>
          </w:tcPr>
          <w:p w14:paraId="2592D29A" w14:textId="77777777" w:rsidR="00064A7B" w:rsidRPr="00FE71B9" w:rsidRDefault="00064A7B" w:rsidP="0041133C">
            <w:pPr>
              <w:spacing w:before="0" w:line="240" w:lineRule="auto"/>
              <w:jc w:val="left"/>
              <w:rPr>
                <w:sz w:val="20"/>
              </w:rPr>
            </w:pPr>
            <w:r w:rsidRPr="00FE71B9">
              <w:rPr>
                <w:sz w:val="20"/>
              </w:rPr>
              <w:t>A single</w:t>
            </w:r>
            <w:r w:rsidRPr="00FE71B9">
              <w:rPr>
                <w:spacing w:val="-2"/>
                <w:sz w:val="20"/>
              </w:rPr>
              <w:t xml:space="preserve"> </w:t>
            </w:r>
            <w:r w:rsidRPr="00FE71B9">
              <w:rPr>
                <w:sz w:val="20"/>
              </w:rPr>
              <w:t>attitude determination Data section</w:t>
            </w:r>
          </w:p>
        </w:tc>
        <w:tc>
          <w:tcPr>
            <w:tcW w:w="891" w:type="dxa"/>
            <w:tcBorders>
              <w:left w:val="single" w:sz="18" w:space="0" w:color="auto"/>
            </w:tcBorders>
            <w:shd w:val="clear" w:color="auto" w:fill="D1E3F3"/>
            <w:vAlign w:val="center"/>
          </w:tcPr>
          <w:p w14:paraId="0CA63265" w14:textId="77777777" w:rsidR="00064A7B" w:rsidRPr="00FE71B9" w:rsidRDefault="00064A7B" w:rsidP="0041133C">
            <w:pPr>
              <w:spacing w:before="0" w:line="240" w:lineRule="auto"/>
              <w:jc w:val="center"/>
              <w:rPr>
                <w:sz w:val="20"/>
              </w:rPr>
            </w:pPr>
            <w:r w:rsidRPr="00FE71B9">
              <w:rPr>
                <w:sz w:val="20"/>
              </w:rPr>
              <w:t>O</w:t>
            </w:r>
          </w:p>
        </w:tc>
      </w:tr>
      <w:tr w:rsidR="00064A7B" w:rsidRPr="00FE71B9" w14:paraId="27E1256F" w14:textId="77777777" w:rsidTr="0041133C">
        <w:tc>
          <w:tcPr>
            <w:tcW w:w="709" w:type="dxa"/>
            <w:vMerge/>
            <w:tcBorders>
              <w:right w:val="single" w:sz="18" w:space="0" w:color="auto"/>
            </w:tcBorders>
            <w:shd w:val="clear" w:color="auto" w:fill="F2F2F2"/>
          </w:tcPr>
          <w:p w14:paraId="03AEF691" w14:textId="77777777" w:rsidR="00064A7B" w:rsidRPr="00FE71B9" w:rsidRDefault="00064A7B" w:rsidP="0041133C">
            <w:pPr>
              <w:spacing w:before="0" w:line="240" w:lineRule="auto"/>
              <w:ind w:left="-24" w:right="-120"/>
              <w:jc w:val="left"/>
              <w:rPr>
                <w:sz w:val="20"/>
              </w:rPr>
            </w:pPr>
          </w:p>
        </w:tc>
        <w:tc>
          <w:tcPr>
            <w:tcW w:w="1658" w:type="dxa"/>
            <w:tcBorders>
              <w:top w:val="single" w:sz="18" w:space="0" w:color="auto"/>
              <w:left w:val="single" w:sz="18" w:space="0" w:color="auto"/>
              <w:bottom w:val="single" w:sz="18" w:space="0" w:color="auto"/>
            </w:tcBorders>
            <w:shd w:val="clear" w:color="auto" w:fill="auto"/>
          </w:tcPr>
          <w:p w14:paraId="6A35CBED" w14:textId="77777777" w:rsidR="00064A7B" w:rsidRPr="00FE71B9" w:rsidRDefault="00064A7B" w:rsidP="0041133C">
            <w:pPr>
              <w:spacing w:before="0" w:line="240" w:lineRule="auto"/>
              <w:ind w:left="-30" w:right="-120"/>
              <w:jc w:val="left"/>
              <w:rPr>
                <w:sz w:val="20"/>
              </w:rPr>
            </w:pPr>
            <w:r w:rsidRPr="00FE71B9">
              <w:rPr>
                <w:sz w:val="20"/>
              </w:rPr>
              <w:t>user-defined data</w:t>
            </w:r>
          </w:p>
        </w:tc>
        <w:tc>
          <w:tcPr>
            <w:tcW w:w="1167" w:type="dxa"/>
            <w:tcBorders>
              <w:top w:val="single" w:sz="18" w:space="0" w:color="auto"/>
              <w:bottom w:val="single" w:sz="18" w:space="0" w:color="auto"/>
            </w:tcBorders>
            <w:shd w:val="clear" w:color="auto" w:fill="auto"/>
          </w:tcPr>
          <w:p w14:paraId="2CDD263B" w14:textId="77777777" w:rsidR="00064A7B" w:rsidRPr="00FE71B9" w:rsidRDefault="00064A7B" w:rsidP="0041133C">
            <w:pPr>
              <w:spacing w:before="0" w:line="240" w:lineRule="auto"/>
              <w:ind w:left="-30" w:right="-144"/>
              <w:jc w:val="left"/>
              <w:rPr>
                <w:sz w:val="20"/>
              </w:rPr>
            </w:pPr>
          </w:p>
        </w:tc>
        <w:tc>
          <w:tcPr>
            <w:tcW w:w="4500" w:type="dxa"/>
            <w:tcBorders>
              <w:top w:val="single" w:sz="18" w:space="0" w:color="auto"/>
              <w:bottom w:val="single" w:sz="18" w:space="0" w:color="auto"/>
              <w:right w:val="single" w:sz="18" w:space="0" w:color="auto"/>
            </w:tcBorders>
            <w:shd w:val="clear" w:color="auto" w:fill="auto"/>
          </w:tcPr>
          <w:p w14:paraId="3B1064D3" w14:textId="77777777" w:rsidR="00064A7B" w:rsidRPr="00FE71B9" w:rsidRDefault="00064A7B" w:rsidP="0041133C">
            <w:pPr>
              <w:spacing w:before="0" w:line="240" w:lineRule="auto"/>
              <w:jc w:val="left"/>
              <w:rPr>
                <w:sz w:val="20"/>
              </w:rPr>
            </w:pPr>
            <w:r w:rsidRPr="00FE71B9">
              <w:rPr>
                <w:sz w:val="20"/>
              </w:rPr>
              <w:t>A single</w:t>
            </w:r>
            <w:r w:rsidRPr="00FE71B9">
              <w:rPr>
                <w:spacing w:val="-2"/>
                <w:sz w:val="20"/>
              </w:rPr>
              <w:t xml:space="preserve"> </w:t>
            </w:r>
            <w:r w:rsidRPr="00FE71B9">
              <w:rPr>
                <w:sz w:val="20"/>
              </w:rPr>
              <w:t>user-defined Data section</w:t>
            </w:r>
          </w:p>
        </w:tc>
        <w:tc>
          <w:tcPr>
            <w:tcW w:w="891" w:type="dxa"/>
            <w:tcBorders>
              <w:left w:val="single" w:sz="18" w:space="0" w:color="auto"/>
            </w:tcBorders>
            <w:shd w:val="clear" w:color="auto" w:fill="auto"/>
            <w:vAlign w:val="center"/>
          </w:tcPr>
          <w:p w14:paraId="7EF8BFC0" w14:textId="77777777" w:rsidR="00064A7B" w:rsidRPr="00FE71B9" w:rsidRDefault="00064A7B" w:rsidP="0041133C">
            <w:pPr>
              <w:spacing w:before="0" w:line="240" w:lineRule="auto"/>
              <w:jc w:val="center"/>
              <w:rPr>
                <w:sz w:val="20"/>
              </w:rPr>
            </w:pPr>
            <w:r w:rsidRPr="00FE71B9">
              <w:rPr>
                <w:sz w:val="20"/>
              </w:rPr>
              <w:t>O</w:t>
            </w:r>
          </w:p>
        </w:tc>
      </w:tr>
    </w:tbl>
    <w:p w14:paraId="0365D065" w14:textId="77777777" w:rsidR="00064A7B" w:rsidRPr="002A5F9F" w:rsidRDefault="00064A7B" w:rsidP="00064A7B">
      <w:pPr>
        <w:sectPr w:rsidR="00064A7B" w:rsidRPr="002A5F9F" w:rsidSect="0041133C">
          <w:type w:val="continuous"/>
          <w:pgSz w:w="12240" w:h="15840" w:code="128"/>
          <w:pgMar w:top="1440" w:right="1440" w:bottom="1440" w:left="1440" w:header="547" w:footer="547" w:gutter="360"/>
          <w:pgNumType w:start="1" w:chapStyle="1"/>
          <w:cols w:space="720"/>
          <w:docGrid w:linePitch="326"/>
        </w:sectPr>
      </w:pPr>
    </w:p>
    <w:p w14:paraId="73F86797" w14:textId="77777777" w:rsidR="00064A7B" w:rsidRDefault="00064A7B" w:rsidP="00064A7B">
      <w:pPr>
        <w:pStyle w:val="Heading1"/>
      </w:pPr>
      <w:bookmarkStart w:id="95" w:name="_Toc238022798"/>
      <w:bookmarkStart w:id="96" w:name="_Toc238022892"/>
      <w:bookmarkStart w:id="97" w:name="_Toc238028729"/>
      <w:bookmarkStart w:id="98" w:name="_Toc238028783"/>
      <w:bookmarkStart w:id="99" w:name="_Toc238028874"/>
      <w:bookmarkStart w:id="100" w:name="_Toc238028905"/>
      <w:bookmarkStart w:id="101" w:name="_Toc238029475"/>
      <w:bookmarkStart w:id="102" w:name="_Toc238029592"/>
      <w:bookmarkStart w:id="103" w:name="_Toc238029755"/>
      <w:bookmarkStart w:id="104" w:name="_Toc238029786"/>
      <w:bookmarkStart w:id="105" w:name="_Toc239068736"/>
      <w:bookmarkStart w:id="106" w:name="_Toc255759138"/>
      <w:bookmarkStart w:id="107" w:name="_Toc102487882"/>
      <w:bookmarkStart w:id="108" w:name="_Toc123910234"/>
      <w:r w:rsidRPr="002A5F9F">
        <w:lastRenderedPageBreak/>
        <w:t>Test Plan Overview</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BAAEED7" w14:textId="77777777" w:rsidR="00064A7B" w:rsidRDefault="00064A7B" w:rsidP="00064A7B">
      <w:pPr>
        <w:pStyle w:val="Heading2"/>
      </w:pPr>
      <w:bookmarkStart w:id="109" w:name="_Toc102487883"/>
      <w:bookmarkStart w:id="110" w:name="_Toc123910235"/>
      <w:r>
        <w:t>Testing philosophy</w:t>
      </w:r>
      <w:bookmarkEnd w:id="109"/>
      <w:bookmarkEnd w:id="110"/>
    </w:p>
    <w:p w14:paraId="07995FA3" w14:textId="364CD2F8" w:rsidR="00064A7B" w:rsidRDefault="00064A7B" w:rsidP="00064A7B">
      <w:r>
        <w:t>The prototy</w:t>
      </w:r>
      <w:r w:rsidR="005879A0">
        <w:t>p</w:t>
      </w:r>
      <w:r>
        <w:t xml:space="preserve">ing of the ADM is designed to be consistent with the changes made between ADM versions 1 and 2. </w:t>
      </w:r>
    </w:p>
    <w:p w14:paraId="21F6A62A" w14:textId="77777777" w:rsidR="00064A7B" w:rsidRDefault="00064A7B" w:rsidP="00064A7B">
      <w:r>
        <w:t xml:space="preserve">The tests described in the next sections are data oriented (not format oriented). The messages that are exchanged can be either XML or KVN messages. </w:t>
      </w:r>
    </w:p>
    <w:p w14:paraId="0E516AB5" w14:textId="77777777" w:rsidR="00064A7B" w:rsidRDefault="00064A7B" w:rsidP="00064A7B">
      <w:r>
        <w:t xml:space="preserve">Classically, all prototypes of the APM, AEM, ACM use KVN syntax. The messages are also converted to XML (back and forth) to check the consistency between XML and KVN formats.  </w:t>
      </w:r>
    </w:p>
    <w:p w14:paraId="6477663D" w14:textId="77777777" w:rsidR="00064A7B" w:rsidRDefault="00064A7B" w:rsidP="00064A7B">
      <w:pPr>
        <w:pStyle w:val="Heading2"/>
      </w:pPr>
      <w:bookmarkStart w:id="111" w:name="_Toc102487884"/>
      <w:bookmarkStart w:id="112" w:name="_Toc123910236"/>
      <w:r>
        <w:t>APM</w:t>
      </w:r>
      <w:bookmarkEnd w:id="111"/>
      <w:bookmarkEnd w:id="112"/>
      <w:r>
        <w:t xml:space="preserve"> </w:t>
      </w:r>
    </w:p>
    <w:p w14:paraId="539A0CBF" w14:textId="365CF55E" w:rsidR="00064A7B" w:rsidRDefault="00064A7B" w:rsidP="00064A7B">
      <w:r>
        <w:t xml:space="preserve">The APM version 1 has already been proved to be useable in an operational context. </w:t>
      </w:r>
      <w:r w:rsidR="00201638">
        <w:t xml:space="preserve">By analogy, </w:t>
      </w:r>
      <w:r>
        <w:t>the APM – version 2 is also useable in an operation</w:t>
      </w:r>
      <w:r w:rsidR="008850ED">
        <w:t>al</w:t>
      </w:r>
      <w:r>
        <w:t xml:space="preserve"> context if the data present in the message are the same, or if it can be shown that the data in a version 1 message can be converted into data in a version 2 message. </w:t>
      </w:r>
    </w:p>
    <w:p w14:paraId="57E7EC61" w14:textId="31B31CBD" w:rsidR="00064A7B" w:rsidRDefault="00193F30" w:rsidP="00064A7B">
      <w:r>
        <w:t>Here is a close examination of the changes between version 1 and 2, and the subsequent need for testing</w:t>
      </w:r>
      <w:r w:rsidR="00064A7B">
        <w:t xml:space="preserve">. </w:t>
      </w:r>
    </w:p>
    <w:p w14:paraId="77641BC7" w14:textId="77777777" w:rsidR="00064A7B" w:rsidRDefault="00064A7B" w:rsidP="00064A7B"/>
    <w:tbl>
      <w:tblPr>
        <w:tblStyle w:val="TableGrid"/>
        <w:tblW w:w="0" w:type="auto"/>
        <w:tblLook w:val="04A0" w:firstRow="1" w:lastRow="0" w:firstColumn="1" w:lastColumn="0" w:noHBand="0" w:noVBand="1"/>
      </w:tblPr>
      <w:tblGrid>
        <w:gridCol w:w="4248"/>
        <w:gridCol w:w="4742"/>
      </w:tblGrid>
      <w:tr w:rsidR="00064A7B" w14:paraId="5FCD6DCF" w14:textId="77777777" w:rsidTr="00010EEF">
        <w:trPr>
          <w:tblHeader/>
        </w:trPr>
        <w:tc>
          <w:tcPr>
            <w:tcW w:w="4248" w:type="dxa"/>
            <w:shd w:val="clear" w:color="auto" w:fill="D9D9D9" w:themeFill="background1" w:themeFillShade="D9"/>
          </w:tcPr>
          <w:p w14:paraId="568A99A0" w14:textId="77777777" w:rsidR="00064A7B" w:rsidRPr="00654CFA" w:rsidRDefault="00064A7B" w:rsidP="0041133C">
            <w:pPr>
              <w:spacing w:before="120" w:after="120"/>
              <w:jc w:val="center"/>
              <w:rPr>
                <w:b/>
              </w:rPr>
            </w:pPr>
            <w:r w:rsidRPr="00654CFA">
              <w:rPr>
                <w:b/>
              </w:rPr>
              <w:t>Difference</w:t>
            </w:r>
            <w:r>
              <w:rPr>
                <w:b/>
              </w:rPr>
              <w:t>s</w:t>
            </w:r>
            <w:r w:rsidRPr="00654CFA">
              <w:rPr>
                <w:b/>
              </w:rPr>
              <w:t xml:space="preserve"> between versions 1 and 2</w:t>
            </w:r>
          </w:p>
        </w:tc>
        <w:tc>
          <w:tcPr>
            <w:tcW w:w="4742" w:type="dxa"/>
            <w:shd w:val="clear" w:color="auto" w:fill="D9D9D9" w:themeFill="background1" w:themeFillShade="D9"/>
          </w:tcPr>
          <w:p w14:paraId="1E34848A" w14:textId="0986F832" w:rsidR="00064A7B" w:rsidRPr="00654CFA" w:rsidRDefault="00064A7B" w:rsidP="008F264F">
            <w:pPr>
              <w:spacing w:before="120" w:after="120"/>
              <w:jc w:val="center"/>
              <w:rPr>
                <w:b/>
              </w:rPr>
            </w:pPr>
            <w:r w:rsidRPr="00654CFA">
              <w:rPr>
                <w:b/>
              </w:rPr>
              <w:t xml:space="preserve">Specific </w:t>
            </w:r>
            <w:r w:rsidR="008F264F">
              <w:rPr>
                <w:b/>
              </w:rPr>
              <w:t>test</w:t>
            </w:r>
            <w:r w:rsidR="008F264F" w:rsidRPr="00654CFA">
              <w:rPr>
                <w:b/>
              </w:rPr>
              <w:t xml:space="preserve"> </w:t>
            </w:r>
            <w:r w:rsidRPr="00654CFA">
              <w:rPr>
                <w:b/>
              </w:rPr>
              <w:t xml:space="preserve">needed ? </w:t>
            </w:r>
            <w:r>
              <w:rPr>
                <w:b/>
              </w:rPr>
              <w:br/>
              <w:t>(and justification)</w:t>
            </w:r>
          </w:p>
        </w:tc>
      </w:tr>
      <w:tr w:rsidR="00064A7B" w14:paraId="7E613134" w14:textId="77777777" w:rsidTr="00010EEF">
        <w:tc>
          <w:tcPr>
            <w:tcW w:w="4248" w:type="dxa"/>
          </w:tcPr>
          <w:p w14:paraId="66FA8992" w14:textId="77777777" w:rsidR="00064A7B" w:rsidRDefault="00064A7B" w:rsidP="0041133C">
            <w:pPr>
              <w:spacing w:before="120" w:after="120"/>
            </w:pPr>
            <w:r w:rsidRPr="001C5769">
              <w:rPr>
                <w:b/>
              </w:rPr>
              <w:t>Header</w:t>
            </w:r>
            <w:r>
              <w:t xml:space="preserve"> </w:t>
            </w:r>
          </w:p>
          <w:p w14:paraId="347C8B0B" w14:textId="194F76FD" w:rsidR="00064A7B" w:rsidRDefault="00144ACA" w:rsidP="0041133C">
            <w:pPr>
              <w:spacing w:before="120" w:after="120"/>
            </w:pPr>
            <w:r>
              <w:t>MESSAGE_</w:t>
            </w:r>
            <w:r w:rsidR="00064A7B">
              <w:t>ID added (optional)</w:t>
            </w:r>
          </w:p>
        </w:tc>
        <w:tc>
          <w:tcPr>
            <w:tcW w:w="4742" w:type="dxa"/>
          </w:tcPr>
          <w:p w14:paraId="28EEF924" w14:textId="77777777" w:rsidR="00064A7B" w:rsidRDefault="00064A7B" w:rsidP="0041133C">
            <w:pPr>
              <w:spacing w:before="120" w:after="120"/>
            </w:pPr>
            <w:r>
              <w:t>No</w:t>
            </w:r>
          </w:p>
          <w:p w14:paraId="72D8B33D" w14:textId="12104DE3" w:rsidR="00064A7B" w:rsidRDefault="00064A7B" w:rsidP="0041133C">
            <w:pPr>
              <w:spacing w:before="120" w:after="120"/>
            </w:pPr>
            <w:r>
              <w:t>Additional information</w:t>
            </w:r>
            <w:r w:rsidR="003C25C6">
              <w:t xml:space="preserve"> (MESSAGE_ID)</w:t>
            </w:r>
            <w:r>
              <w:t xml:space="preserve"> </w:t>
            </w:r>
            <w:r w:rsidR="00144ACA">
              <w:t xml:space="preserve">is </w:t>
            </w:r>
            <w:r>
              <w:t xml:space="preserve">present, but </w:t>
            </w:r>
            <w:r w:rsidR="00144ACA">
              <w:t xml:space="preserve">it is </w:t>
            </w:r>
            <w:r>
              <w:t>not essential for attitude processing</w:t>
            </w:r>
            <w:r w:rsidR="00201638">
              <w:t xml:space="preserve"> (it is similar to a comment). </w:t>
            </w:r>
            <w:r>
              <w:t xml:space="preserve"> </w:t>
            </w:r>
          </w:p>
        </w:tc>
      </w:tr>
      <w:tr w:rsidR="00064A7B" w14:paraId="2ED2595F" w14:textId="77777777" w:rsidTr="00010EEF">
        <w:tc>
          <w:tcPr>
            <w:tcW w:w="4248" w:type="dxa"/>
          </w:tcPr>
          <w:p w14:paraId="71A99671" w14:textId="77777777" w:rsidR="00064A7B" w:rsidRDefault="00064A7B" w:rsidP="0041133C">
            <w:pPr>
              <w:spacing w:before="120" w:after="120"/>
            </w:pPr>
            <w:r w:rsidRPr="001C5769">
              <w:rPr>
                <w:b/>
              </w:rPr>
              <w:t>MetaData</w:t>
            </w:r>
            <w:r>
              <w:t xml:space="preserve"> </w:t>
            </w:r>
          </w:p>
          <w:p w14:paraId="11FD6550" w14:textId="77777777" w:rsidR="00064A7B" w:rsidRDefault="00064A7B" w:rsidP="0041133C">
            <w:pPr>
              <w:spacing w:before="120" w:after="120"/>
            </w:pPr>
            <w:r>
              <w:t>No change</w:t>
            </w:r>
          </w:p>
        </w:tc>
        <w:tc>
          <w:tcPr>
            <w:tcW w:w="4742" w:type="dxa"/>
          </w:tcPr>
          <w:p w14:paraId="41247612" w14:textId="77777777" w:rsidR="00064A7B" w:rsidRDefault="00064A7B" w:rsidP="0041133C">
            <w:pPr>
              <w:spacing w:before="120" w:after="120"/>
            </w:pPr>
            <w:r>
              <w:t>No</w:t>
            </w:r>
          </w:p>
        </w:tc>
      </w:tr>
      <w:tr w:rsidR="00064A7B" w14:paraId="788B38FC" w14:textId="77777777" w:rsidTr="00010EEF">
        <w:tc>
          <w:tcPr>
            <w:tcW w:w="4248" w:type="dxa"/>
          </w:tcPr>
          <w:p w14:paraId="69F9B89E" w14:textId="5C0C1502" w:rsidR="00620A81" w:rsidRDefault="00064A7B" w:rsidP="0041133C">
            <w:pPr>
              <w:spacing w:before="120" w:after="120"/>
              <w:rPr>
                <w:b/>
              </w:rPr>
            </w:pPr>
            <w:r w:rsidRPr="00B64151">
              <w:rPr>
                <w:b/>
              </w:rPr>
              <w:t>Quaternion Data</w:t>
            </w:r>
          </w:p>
          <w:p w14:paraId="568ECC49" w14:textId="5201F149" w:rsidR="00620A81" w:rsidRPr="00C760CE" w:rsidRDefault="00620A81" w:rsidP="0041133C">
            <w:pPr>
              <w:spacing w:before="120" w:after="120"/>
            </w:pPr>
            <w:r w:rsidRPr="00C760CE">
              <w:t>Format change:</w:t>
            </w:r>
            <w:r>
              <w:t xml:space="preserve"> QUAT_START / </w:t>
            </w:r>
            <w:r w:rsidR="00711874">
              <w:t>QUAT_</w:t>
            </w:r>
            <w:r>
              <w:t xml:space="preserve">STOP added in version 2. </w:t>
            </w:r>
            <w:r w:rsidRPr="00C760CE">
              <w:t xml:space="preserve"> </w:t>
            </w:r>
          </w:p>
          <w:p w14:paraId="6C82CADA" w14:textId="07B6F289" w:rsidR="00CE3F49" w:rsidRDefault="00BC69D6" w:rsidP="00711874">
            <w:pPr>
              <w:spacing w:before="120" w:after="120"/>
            </w:pPr>
            <w:r>
              <w:t>Direction: i</w:t>
            </w:r>
            <w:r w:rsidR="00CE3F49">
              <w:t>n version 2</w:t>
            </w:r>
            <w:r w:rsidR="00711874">
              <w:t xml:space="preserve">, </w:t>
            </w:r>
            <w:r w:rsidR="00CE3F49">
              <w:t xml:space="preserve">the direction is implicitly from A to B. </w:t>
            </w:r>
          </w:p>
        </w:tc>
        <w:tc>
          <w:tcPr>
            <w:tcW w:w="4742" w:type="dxa"/>
          </w:tcPr>
          <w:p w14:paraId="70ACF977" w14:textId="2C7CDFBD" w:rsidR="00064A7B" w:rsidRDefault="00064A7B" w:rsidP="0041133C">
            <w:pPr>
              <w:spacing w:before="120" w:after="120"/>
            </w:pPr>
            <w:r>
              <w:t xml:space="preserve">No: </w:t>
            </w:r>
            <w:r w:rsidR="00620A81">
              <w:t xml:space="preserve">the data are the </w:t>
            </w:r>
            <w:r>
              <w:t xml:space="preserve">same. </w:t>
            </w:r>
          </w:p>
          <w:p w14:paraId="747BAC02" w14:textId="50B117EB" w:rsidR="00BC69D6" w:rsidRDefault="00BC69D6" w:rsidP="0041133C">
            <w:pPr>
              <w:spacing w:before="120" w:after="120"/>
            </w:pPr>
            <w:r>
              <w:t>F</w:t>
            </w:r>
            <w:r w:rsidR="00064A7B">
              <w:t>rame A and B have to be swapped in version</w:t>
            </w:r>
            <w:r w:rsidR="00BD3A5B">
              <w:t xml:space="preserve"> </w:t>
            </w:r>
            <w:r w:rsidR="00064A7B">
              <w:t>2 if the direction is B2A in version 1</w:t>
            </w:r>
            <w:r>
              <w:t xml:space="preserve">. </w:t>
            </w:r>
          </w:p>
          <w:p w14:paraId="25601DC1" w14:textId="02C49CE6" w:rsidR="00064A7B" w:rsidRDefault="00064A7B" w:rsidP="0041133C">
            <w:pPr>
              <w:spacing w:before="120" w:after="120"/>
            </w:pPr>
          </w:p>
          <w:p w14:paraId="36EB3634" w14:textId="50A00156" w:rsidR="00BC69D6" w:rsidRDefault="00BC69D6" w:rsidP="0041133C">
            <w:pPr>
              <w:spacing w:before="120" w:after="120"/>
            </w:pPr>
          </w:p>
        </w:tc>
      </w:tr>
      <w:tr w:rsidR="00064A7B" w14:paraId="25C397C2" w14:textId="77777777" w:rsidTr="00010EEF">
        <w:tc>
          <w:tcPr>
            <w:tcW w:w="4248" w:type="dxa"/>
          </w:tcPr>
          <w:p w14:paraId="1016226C" w14:textId="77777777" w:rsidR="00064A7B" w:rsidRPr="001C5769" w:rsidRDefault="00064A7B" w:rsidP="0041133C">
            <w:pPr>
              <w:spacing w:before="120" w:after="120"/>
              <w:rPr>
                <w:b/>
              </w:rPr>
            </w:pPr>
            <w:r w:rsidRPr="001C5769">
              <w:rPr>
                <w:b/>
              </w:rPr>
              <w:t>Euler Data</w:t>
            </w:r>
          </w:p>
          <w:p w14:paraId="202E5264" w14:textId="3FF0732D" w:rsidR="00620A81" w:rsidRPr="00ED617F" w:rsidRDefault="00620A81" w:rsidP="00620A81">
            <w:pPr>
              <w:spacing w:before="120" w:after="120"/>
            </w:pPr>
            <w:r w:rsidRPr="00ED617F">
              <w:t>Format change:</w:t>
            </w:r>
            <w:r>
              <w:t xml:space="preserve"> EULER_START / STOP added in version 2. </w:t>
            </w:r>
            <w:r w:rsidRPr="00ED617F">
              <w:t xml:space="preserve"> </w:t>
            </w:r>
          </w:p>
          <w:p w14:paraId="3C333AEA" w14:textId="3CE2AD25" w:rsidR="00064A7B" w:rsidRDefault="00BC69D6" w:rsidP="0041133C">
            <w:pPr>
              <w:spacing w:before="120" w:after="120"/>
            </w:pPr>
            <w:r>
              <w:lastRenderedPageBreak/>
              <w:t>Direction: in version 2, the direction is implicitly from A to B.</w:t>
            </w:r>
            <w:r w:rsidR="00064A7B">
              <w:t xml:space="preserve"> </w:t>
            </w:r>
          </w:p>
          <w:p w14:paraId="1467E6E5" w14:textId="7C7C6EA3" w:rsidR="00064A7B" w:rsidRDefault="00064A7B" w:rsidP="0041133C">
            <w:pPr>
              <w:spacing w:before="120" w:after="120"/>
            </w:pPr>
            <w:r>
              <w:t>Rotation sequence</w:t>
            </w:r>
            <w:r w:rsidR="003F684B">
              <w:t>:</w:t>
            </w:r>
            <w:r>
              <w:t xml:space="preserve"> format change</w:t>
            </w:r>
          </w:p>
          <w:p w14:paraId="7111A865" w14:textId="06BF68F2" w:rsidR="00064A7B" w:rsidRDefault="00064A7B" w:rsidP="0041133C">
            <w:pPr>
              <w:spacing w:before="120" w:after="120"/>
            </w:pPr>
            <w:r>
              <w:t>Angle names</w:t>
            </w:r>
            <w:r w:rsidR="003F684B">
              <w:t>:</w:t>
            </w:r>
            <w:r>
              <w:t xml:space="preserve"> format change</w:t>
            </w:r>
          </w:p>
          <w:p w14:paraId="4CD86401" w14:textId="120EBE90" w:rsidR="00CE3F49" w:rsidRDefault="00064A7B" w:rsidP="0041133C">
            <w:pPr>
              <w:spacing w:before="120" w:after="120"/>
            </w:pPr>
            <w:r>
              <w:t>Rates are not provided in Euler blocks</w:t>
            </w:r>
            <w:r w:rsidR="00BC69D6">
              <w:t xml:space="preserve"> in version 2. </w:t>
            </w:r>
            <w:r w:rsidR="00CE3F49">
              <w:t xml:space="preserve"> </w:t>
            </w:r>
          </w:p>
          <w:p w14:paraId="4641E86E" w14:textId="77777777" w:rsidR="00064A7B" w:rsidRDefault="00064A7B" w:rsidP="0041133C">
            <w:pPr>
              <w:spacing w:before="120" w:after="120"/>
            </w:pPr>
          </w:p>
          <w:p w14:paraId="697E8BBD" w14:textId="77777777" w:rsidR="00064A7B" w:rsidRDefault="00064A7B" w:rsidP="0041133C">
            <w:pPr>
              <w:spacing w:before="120" w:after="120"/>
            </w:pPr>
          </w:p>
        </w:tc>
        <w:tc>
          <w:tcPr>
            <w:tcW w:w="4742" w:type="dxa"/>
          </w:tcPr>
          <w:p w14:paraId="36C3D250" w14:textId="43E2D076" w:rsidR="00064A7B" w:rsidRDefault="00064A7B" w:rsidP="0041133C">
            <w:pPr>
              <w:spacing w:before="120" w:after="120"/>
            </w:pPr>
            <w:r>
              <w:lastRenderedPageBreak/>
              <w:t>No</w:t>
            </w:r>
            <w:r w:rsidR="00711874">
              <w:t>: the data are the same</w:t>
            </w:r>
            <w:r>
              <w:t xml:space="preserve">. </w:t>
            </w:r>
          </w:p>
          <w:p w14:paraId="2FEB2526" w14:textId="3108B78A" w:rsidR="00CE3F49" w:rsidRDefault="00064A7B" w:rsidP="00CE3F49">
            <w:pPr>
              <w:spacing w:before="120" w:after="120"/>
            </w:pPr>
            <w:r>
              <w:t xml:space="preserve">The data </w:t>
            </w:r>
            <w:r w:rsidR="00711874">
              <w:t xml:space="preserve">from a </w:t>
            </w:r>
            <w:r>
              <w:t xml:space="preserve">version 1 </w:t>
            </w:r>
            <w:r w:rsidR="00711874">
              <w:t xml:space="preserve">message </w:t>
            </w:r>
            <w:r>
              <w:t>should be sent as 2 blocks in version 2</w:t>
            </w:r>
            <w:r w:rsidR="008F264F">
              <w:t xml:space="preserve"> if rates are present</w:t>
            </w:r>
            <w:r w:rsidR="00711874">
              <w:t xml:space="preserve">. </w:t>
            </w:r>
            <w:r w:rsidR="008F264F">
              <w:t xml:space="preserve"> </w:t>
            </w:r>
            <w:r w:rsidR="00CE3F49">
              <w:lastRenderedPageBreak/>
              <w:t xml:space="preserve">Rates should now be provided in a specific “ANGVEL” bloc </w:t>
            </w:r>
          </w:p>
          <w:p w14:paraId="620DF7BC" w14:textId="77777777" w:rsidR="00064A7B" w:rsidRDefault="00064A7B" w:rsidP="0041133C">
            <w:pPr>
              <w:spacing w:before="120" w:after="120"/>
            </w:pPr>
            <w:r>
              <w:t xml:space="preserve">Rotation sequence 123 is written XYZ in version 2. </w:t>
            </w:r>
          </w:p>
          <w:p w14:paraId="4CE5DE22" w14:textId="15AC126F" w:rsidR="00064A7B" w:rsidRDefault="00064A7B" w:rsidP="0041133C">
            <w:pPr>
              <w:spacing w:before="120" w:after="120"/>
            </w:pPr>
            <w:r>
              <w:t>X_ANGLE is now written ANGLE_1</w:t>
            </w:r>
            <w:r w:rsidR="006B1C79">
              <w:t xml:space="preserve">. </w:t>
            </w:r>
          </w:p>
          <w:p w14:paraId="054BF65B" w14:textId="0EE436E9" w:rsidR="006B1C79" w:rsidRDefault="006B1C79" w:rsidP="0041133C">
            <w:pPr>
              <w:spacing w:before="120" w:after="120"/>
            </w:pPr>
            <w:r>
              <w:t>(similar changes for Y and Z components)</w:t>
            </w:r>
          </w:p>
          <w:p w14:paraId="525F1C0A" w14:textId="77777777" w:rsidR="00064A7B" w:rsidRDefault="00064A7B" w:rsidP="00CE3F49">
            <w:pPr>
              <w:spacing w:before="120" w:after="120"/>
            </w:pPr>
          </w:p>
        </w:tc>
      </w:tr>
      <w:tr w:rsidR="00064A7B" w14:paraId="719B4891" w14:textId="77777777" w:rsidTr="00010EEF">
        <w:tc>
          <w:tcPr>
            <w:tcW w:w="4248" w:type="dxa"/>
          </w:tcPr>
          <w:p w14:paraId="5BA1A512" w14:textId="77777777" w:rsidR="00064A7B" w:rsidRPr="001C5769" w:rsidRDefault="00064A7B" w:rsidP="0041133C">
            <w:pPr>
              <w:spacing w:before="120" w:after="120"/>
              <w:rPr>
                <w:b/>
              </w:rPr>
            </w:pPr>
            <w:r w:rsidRPr="001C5769">
              <w:rPr>
                <w:b/>
              </w:rPr>
              <w:lastRenderedPageBreak/>
              <w:t>Spin Data</w:t>
            </w:r>
          </w:p>
          <w:p w14:paraId="106B3D04" w14:textId="77777777" w:rsidR="00CE3F49" w:rsidRDefault="00CE3F49" w:rsidP="00CE3F49">
            <w:pPr>
              <w:spacing w:before="120" w:after="120"/>
            </w:pPr>
            <w:r>
              <w:t xml:space="preserve">In version 2, the direction is implicitly from A to B. </w:t>
            </w:r>
          </w:p>
          <w:p w14:paraId="63469B33" w14:textId="77777777" w:rsidR="00064A7B" w:rsidRDefault="00064A7B" w:rsidP="0041133C">
            <w:pPr>
              <w:spacing w:before="120" w:after="120"/>
            </w:pPr>
            <w:r>
              <w:t xml:space="preserve">The version 1 spin block is still present in version 2. </w:t>
            </w:r>
          </w:p>
          <w:p w14:paraId="34953B85" w14:textId="77777777" w:rsidR="00064A7B" w:rsidRDefault="00064A7B" w:rsidP="0041133C">
            <w:pPr>
              <w:spacing w:before="120" w:after="120"/>
            </w:pPr>
            <w:r>
              <w:t xml:space="preserve">An alternative form has been added.  </w:t>
            </w:r>
          </w:p>
        </w:tc>
        <w:tc>
          <w:tcPr>
            <w:tcW w:w="4742" w:type="dxa"/>
          </w:tcPr>
          <w:p w14:paraId="5C192732" w14:textId="5A873D7C" w:rsidR="00064A7B" w:rsidRDefault="00CE3F49" w:rsidP="0041133C">
            <w:pPr>
              <w:spacing w:before="120" w:after="120"/>
            </w:pPr>
            <w:r>
              <w:t>P</w:t>
            </w:r>
            <w:r w:rsidR="00064A7B">
              <w:t>artly</w:t>
            </w:r>
          </w:p>
          <w:p w14:paraId="4C0186C0" w14:textId="63B731FE" w:rsidR="00064A7B" w:rsidRDefault="00064A7B" w:rsidP="0041133C">
            <w:pPr>
              <w:spacing w:before="120" w:after="120"/>
            </w:pPr>
            <w:r>
              <w:t>Test of the additional features</w:t>
            </w:r>
            <w:r w:rsidR="00CE3F49">
              <w:t xml:space="preserve"> needed</w:t>
            </w:r>
            <w:r>
              <w:t xml:space="preserve">.  </w:t>
            </w:r>
          </w:p>
        </w:tc>
      </w:tr>
      <w:tr w:rsidR="00064A7B" w14:paraId="34E75404" w14:textId="77777777" w:rsidTr="00010EEF">
        <w:tc>
          <w:tcPr>
            <w:tcW w:w="4248" w:type="dxa"/>
          </w:tcPr>
          <w:p w14:paraId="6D3BD431" w14:textId="77777777" w:rsidR="00064A7B" w:rsidRPr="001C5769" w:rsidRDefault="00064A7B" w:rsidP="0041133C">
            <w:pPr>
              <w:spacing w:before="120" w:after="120"/>
              <w:rPr>
                <w:b/>
              </w:rPr>
            </w:pPr>
            <w:r w:rsidRPr="001C5769">
              <w:rPr>
                <w:b/>
              </w:rPr>
              <w:t>Inertia Block</w:t>
            </w:r>
          </w:p>
        </w:tc>
        <w:tc>
          <w:tcPr>
            <w:tcW w:w="4742" w:type="dxa"/>
          </w:tcPr>
          <w:p w14:paraId="2B483CD6" w14:textId="77777777" w:rsidR="00064A7B" w:rsidRDefault="00064A7B" w:rsidP="0041133C">
            <w:pPr>
              <w:spacing w:before="120" w:after="120"/>
            </w:pPr>
            <w:r>
              <w:t xml:space="preserve">No </w:t>
            </w:r>
          </w:p>
          <w:p w14:paraId="0D5299EA" w14:textId="77777777" w:rsidR="00064A7B" w:rsidRDefault="00064A7B" w:rsidP="0041133C">
            <w:pPr>
              <w:spacing w:before="120" w:after="120"/>
            </w:pPr>
            <w:r>
              <w:t xml:space="preserve">(no change) </w:t>
            </w:r>
          </w:p>
        </w:tc>
      </w:tr>
      <w:tr w:rsidR="00064A7B" w14:paraId="0FD7D700" w14:textId="77777777" w:rsidTr="00010EEF">
        <w:tc>
          <w:tcPr>
            <w:tcW w:w="4248" w:type="dxa"/>
          </w:tcPr>
          <w:p w14:paraId="298EE529" w14:textId="77777777" w:rsidR="00064A7B" w:rsidRPr="001C5769" w:rsidRDefault="00064A7B" w:rsidP="0041133C">
            <w:pPr>
              <w:spacing w:before="120" w:after="120"/>
              <w:rPr>
                <w:b/>
              </w:rPr>
            </w:pPr>
            <w:r w:rsidRPr="001C5769">
              <w:rPr>
                <w:b/>
              </w:rPr>
              <w:t>Maneuver block</w:t>
            </w:r>
          </w:p>
          <w:p w14:paraId="69FA2936" w14:textId="276601B6" w:rsidR="00064A7B" w:rsidRDefault="00064A7B" w:rsidP="0041133C">
            <w:pPr>
              <w:spacing w:before="120" w:after="120"/>
            </w:pPr>
            <w:r>
              <w:t>Delta_mass added</w:t>
            </w:r>
            <w:r w:rsidR="00CE3F49">
              <w:t xml:space="preserve">. </w:t>
            </w:r>
          </w:p>
        </w:tc>
        <w:tc>
          <w:tcPr>
            <w:tcW w:w="4742" w:type="dxa"/>
          </w:tcPr>
          <w:p w14:paraId="3D0BFC38" w14:textId="77777777" w:rsidR="00064A7B" w:rsidRDefault="00064A7B" w:rsidP="0041133C">
            <w:pPr>
              <w:spacing w:before="120" w:after="120"/>
            </w:pPr>
            <w:r>
              <w:t xml:space="preserve">No as delta mass was not needed in version 1.  </w:t>
            </w:r>
          </w:p>
        </w:tc>
      </w:tr>
    </w:tbl>
    <w:p w14:paraId="665FC8A1" w14:textId="77777777" w:rsidR="00064A7B" w:rsidRDefault="00064A7B" w:rsidP="00064A7B"/>
    <w:p w14:paraId="03A0BA15" w14:textId="33FC7886" w:rsidR="00064A7B" w:rsidRDefault="00064A7B" w:rsidP="00064A7B">
      <w:r>
        <w:t>The following tests are then proposed</w:t>
      </w:r>
      <w:r w:rsidR="003F684B">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988"/>
        <w:gridCol w:w="2835"/>
        <w:gridCol w:w="3226"/>
        <w:gridCol w:w="1260"/>
      </w:tblGrid>
      <w:tr w:rsidR="00064A7B" w:rsidRPr="002A5F9F" w14:paraId="0000C61E" w14:textId="77777777" w:rsidTr="00010EEF">
        <w:tc>
          <w:tcPr>
            <w:tcW w:w="988" w:type="dxa"/>
            <w:shd w:val="clear" w:color="auto" w:fill="D9D9D9" w:themeFill="background1" w:themeFillShade="D9"/>
          </w:tcPr>
          <w:p w14:paraId="480F7931" w14:textId="77777777" w:rsidR="00064A7B" w:rsidRPr="002A5F9F" w:rsidRDefault="00064A7B" w:rsidP="0041133C">
            <w:pPr>
              <w:keepNext/>
              <w:autoSpaceDE w:val="0"/>
              <w:autoSpaceDN w:val="0"/>
              <w:adjustRightInd w:val="0"/>
              <w:spacing w:before="120" w:after="120"/>
              <w:rPr>
                <w:b/>
                <w:bCs/>
              </w:rPr>
            </w:pPr>
            <w:r w:rsidRPr="002A5F9F">
              <w:rPr>
                <w:b/>
                <w:bCs/>
              </w:rPr>
              <w:t>Test #</w:t>
            </w:r>
          </w:p>
        </w:tc>
        <w:tc>
          <w:tcPr>
            <w:tcW w:w="2835" w:type="dxa"/>
            <w:shd w:val="clear" w:color="auto" w:fill="D9D9D9" w:themeFill="background1" w:themeFillShade="D9"/>
          </w:tcPr>
          <w:p w14:paraId="14A9242C" w14:textId="77777777" w:rsidR="00064A7B" w:rsidRPr="002A5F9F" w:rsidRDefault="00064A7B" w:rsidP="0041133C">
            <w:pPr>
              <w:keepNext/>
              <w:autoSpaceDE w:val="0"/>
              <w:autoSpaceDN w:val="0"/>
              <w:adjustRightInd w:val="0"/>
              <w:spacing w:before="120" w:after="120"/>
              <w:rPr>
                <w:b/>
                <w:bCs/>
              </w:rPr>
            </w:pPr>
            <w:r>
              <w:rPr>
                <w:b/>
                <w:bCs/>
              </w:rPr>
              <w:t>Purpose</w:t>
            </w:r>
          </w:p>
        </w:tc>
        <w:tc>
          <w:tcPr>
            <w:tcW w:w="3226" w:type="dxa"/>
            <w:shd w:val="clear" w:color="auto" w:fill="D9D9D9" w:themeFill="background1" w:themeFillShade="D9"/>
          </w:tcPr>
          <w:p w14:paraId="37DD5785" w14:textId="77777777" w:rsidR="00064A7B" w:rsidRPr="002A5F9F" w:rsidRDefault="00064A7B" w:rsidP="0041133C">
            <w:pPr>
              <w:keepNext/>
              <w:autoSpaceDE w:val="0"/>
              <w:autoSpaceDN w:val="0"/>
              <w:adjustRightInd w:val="0"/>
              <w:spacing w:before="120" w:after="120"/>
              <w:rPr>
                <w:b/>
                <w:bCs/>
              </w:rPr>
            </w:pPr>
            <w:r w:rsidRPr="002A5F9F">
              <w:rPr>
                <w:b/>
                <w:bCs/>
              </w:rPr>
              <w:t>Agencies, Direction</w:t>
            </w:r>
          </w:p>
        </w:tc>
        <w:tc>
          <w:tcPr>
            <w:tcW w:w="1260" w:type="dxa"/>
            <w:shd w:val="clear" w:color="auto" w:fill="D9D9D9" w:themeFill="background1" w:themeFillShade="D9"/>
          </w:tcPr>
          <w:p w14:paraId="4173513F" w14:textId="77777777" w:rsidR="00064A7B" w:rsidRPr="002A5F9F" w:rsidRDefault="00064A7B" w:rsidP="0041133C">
            <w:pPr>
              <w:keepNext/>
              <w:autoSpaceDE w:val="0"/>
              <w:autoSpaceDN w:val="0"/>
              <w:adjustRightInd w:val="0"/>
              <w:spacing w:before="120" w:after="120"/>
              <w:rPr>
                <w:b/>
                <w:bCs/>
              </w:rPr>
            </w:pPr>
            <w:r w:rsidRPr="002A5F9F">
              <w:rPr>
                <w:b/>
                <w:bCs/>
              </w:rPr>
              <w:t>Msg Type</w:t>
            </w:r>
          </w:p>
        </w:tc>
      </w:tr>
      <w:tr w:rsidR="000875F3" w:rsidRPr="002A5F9F" w14:paraId="428DC48D" w14:textId="77777777" w:rsidTr="0041133C">
        <w:tc>
          <w:tcPr>
            <w:tcW w:w="988" w:type="dxa"/>
          </w:tcPr>
          <w:p w14:paraId="0CDCE372" w14:textId="6E36E1FE" w:rsidR="000875F3" w:rsidRDefault="000875F3" w:rsidP="003514AB">
            <w:pPr>
              <w:keepNext/>
              <w:autoSpaceDE w:val="0"/>
              <w:autoSpaceDN w:val="0"/>
              <w:adjustRightInd w:val="0"/>
              <w:spacing w:before="120" w:after="120"/>
              <w:jc w:val="center"/>
            </w:pPr>
            <w:r>
              <w:t>APM#</w:t>
            </w:r>
            <w:r w:rsidR="003514AB">
              <w:t>1</w:t>
            </w:r>
          </w:p>
        </w:tc>
        <w:tc>
          <w:tcPr>
            <w:tcW w:w="2835" w:type="dxa"/>
          </w:tcPr>
          <w:p w14:paraId="02B2458B" w14:textId="77777777" w:rsidR="000875F3" w:rsidRDefault="000875F3" w:rsidP="000875F3">
            <w:pPr>
              <w:keepNext/>
              <w:autoSpaceDE w:val="0"/>
              <w:autoSpaceDN w:val="0"/>
              <w:adjustRightInd w:val="0"/>
              <w:spacing w:before="120" w:after="120"/>
            </w:pPr>
            <w:r>
              <w:t>Spin Data test</w:t>
            </w:r>
          </w:p>
          <w:p w14:paraId="110E4942" w14:textId="0C228F29" w:rsidR="000875F3" w:rsidRDefault="000875F3" w:rsidP="000875F3">
            <w:pPr>
              <w:keepNext/>
              <w:autoSpaceDE w:val="0"/>
              <w:autoSpaceDN w:val="0"/>
              <w:adjustRightInd w:val="0"/>
              <w:spacing w:before="120" w:after="120"/>
              <w:jc w:val="left"/>
            </w:pPr>
            <w:r>
              <w:t xml:space="preserve">Test of the new features </w:t>
            </w:r>
          </w:p>
        </w:tc>
        <w:tc>
          <w:tcPr>
            <w:tcW w:w="3226" w:type="dxa"/>
          </w:tcPr>
          <w:p w14:paraId="6C1D2F55" w14:textId="1AA37983" w:rsidR="000875F3" w:rsidRDefault="000875F3" w:rsidP="001F1F82">
            <w:pPr>
              <w:keepNext/>
              <w:autoSpaceDE w:val="0"/>
              <w:autoSpaceDN w:val="0"/>
              <w:adjustRightInd w:val="0"/>
              <w:spacing w:before="120" w:after="120"/>
            </w:pPr>
            <w:r>
              <w:t xml:space="preserve">X =&gt; Y </w:t>
            </w:r>
            <w:r w:rsidR="00BD0656">
              <w:t>=</w:t>
            </w:r>
            <w:r w:rsidR="001F1F82">
              <w:t xml:space="preserve">&gt; </w:t>
            </w:r>
            <w:r>
              <w:t>X</w:t>
            </w:r>
          </w:p>
        </w:tc>
        <w:tc>
          <w:tcPr>
            <w:tcW w:w="1260" w:type="dxa"/>
          </w:tcPr>
          <w:p w14:paraId="36ADBF39" w14:textId="78AD64B1" w:rsidR="000875F3" w:rsidRDefault="000875F3" w:rsidP="000875F3">
            <w:pPr>
              <w:keepNext/>
              <w:autoSpaceDE w:val="0"/>
              <w:autoSpaceDN w:val="0"/>
              <w:adjustRightInd w:val="0"/>
              <w:spacing w:before="120" w:after="120"/>
            </w:pPr>
            <w:r>
              <w:t>A</w:t>
            </w:r>
            <w:r w:rsidRPr="002A5F9F">
              <w:t>PM</w:t>
            </w:r>
          </w:p>
        </w:tc>
      </w:tr>
      <w:tr w:rsidR="00064A7B" w:rsidRPr="002A5F9F" w14:paraId="313164D1" w14:textId="77777777" w:rsidTr="0041133C">
        <w:tc>
          <w:tcPr>
            <w:tcW w:w="988" w:type="dxa"/>
          </w:tcPr>
          <w:p w14:paraId="490E22CB" w14:textId="1838EC65" w:rsidR="00064A7B" w:rsidRPr="002A5F9F" w:rsidRDefault="00064A7B" w:rsidP="003514AB">
            <w:pPr>
              <w:keepNext/>
              <w:autoSpaceDE w:val="0"/>
              <w:autoSpaceDN w:val="0"/>
              <w:adjustRightInd w:val="0"/>
              <w:spacing w:before="120" w:after="120"/>
              <w:jc w:val="center"/>
            </w:pPr>
            <w:r>
              <w:t>APM#</w:t>
            </w:r>
            <w:r w:rsidR="003514AB">
              <w:t>2</w:t>
            </w:r>
          </w:p>
        </w:tc>
        <w:tc>
          <w:tcPr>
            <w:tcW w:w="2835" w:type="dxa"/>
          </w:tcPr>
          <w:p w14:paraId="3E59B05F" w14:textId="77777777" w:rsidR="00064A7B" w:rsidRDefault="00064A7B" w:rsidP="0041133C">
            <w:pPr>
              <w:keepNext/>
              <w:autoSpaceDE w:val="0"/>
              <w:autoSpaceDN w:val="0"/>
              <w:adjustRightInd w:val="0"/>
              <w:spacing w:before="120" w:after="120"/>
            </w:pPr>
            <w:r>
              <w:t xml:space="preserve">Full message </w:t>
            </w:r>
          </w:p>
          <w:p w14:paraId="11CFF233" w14:textId="5CF39E7A" w:rsidR="00064A7B" w:rsidRPr="002A5F9F" w:rsidRDefault="00064A7B" w:rsidP="009913BC">
            <w:pPr>
              <w:keepNext/>
              <w:autoSpaceDE w:val="0"/>
              <w:autoSpaceDN w:val="0"/>
              <w:adjustRightInd w:val="0"/>
              <w:spacing w:before="120" w:after="120"/>
            </w:pPr>
            <w:r>
              <w:t xml:space="preserve">(in particular for KVN-XML </w:t>
            </w:r>
            <w:r w:rsidR="009913BC">
              <w:t>format consistency check</w:t>
            </w:r>
            <w:r>
              <w:t>)</w:t>
            </w:r>
          </w:p>
        </w:tc>
        <w:tc>
          <w:tcPr>
            <w:tcW w:w="3226" w:type="dxa"/>
          </w:tcPr>
          <w:p w14:paraId="718B3F27" w14:textId="074F8E65" w:rsidR="00064A7B" w:rsidRPr="002A5F9F" w:rsidRDefault="00064A7B" w:rsidP="001F1F82">
            <w:pPr>
              <w:keepNext/>
              <w:autoSpaceDE w:val="0"/>
              <w:autoSpaceDN w:val="0"/>
              <w:adjustRightInd w:val="0"/>
              <w:spacing w:before="120" w:after="120"/>
            </w:pPr>
            <w:r>
              <w:t xml:space="preserve">X =&gt; Y </w:t>
            </w:r>
            <w:r w:rsidR="00D40C71">
              <w:t>=</w:t>
            </w:r>
            <w:r w:rsidR="001F1F82">
              <w:t xml:space="preserve">&gt; </w:t>
            </w:r>
            <w:r>
              <w:t>X</w:t>
            </w:r>
          </w:p>
        </w:tc>
        <w:tc>
          <w:tcPr>
            <w:tcW w:w="1260" w:type="dxa"/>
          </w:tcPr>
          <w:p w14:paraId="0602B6F4" w14:textId="77777777" w:rsidR="00064A7B" w:rsidRPr="002A5F9F" w:rsidRDefault="00064A7B" w:rsidP="0041133C">
            <w:pPr>
              <w:keepNext/>
              <w:autoSpaceDE w:val="0"/>
              <w:autoSpaceDN w:val="0"/>
              <w:adjustRightInd w:val="0"/>
              <w:spacing w:before="120" w:after="120"/>
            </w:pPr>
            <w:r>
              <w:t>A</w:t>
            </w:r>
            <w:r w:rsidRPr="002A5F9F">
              <w:t>PM</w:t>
            </w:r>
          </w:p>
        </w:tc>
      </w:tr>
    </w:tbl>
    <w:p w14:paraId="4EF565EA" w14:textId="5965BE9B" w:rsidR="00064A7B" w:rsidRPr="00654CFA" w:rsidRDefault="003C25C6" w:rsidP="00064A7B">
      <w:r w:rsidRPr="00A26FC8">
        <w:t>Note</w:t>
      </w:r>
      <w:r>
        <w:t xml:space="preserve">: </w:t>
      </w:r>
      <w:r w:rsidR="00A26FC8">
        <w:t>a</w:t>
      </w:r>
      <w:r>
        <w:t xml:space="preserve">ll tests include KVN &lt;-&gt; XML conversion. </w:t>
      </w:r>
    </w:p>
    <w:p w14:paraId="3753A07E" w14:textId="77777777" w:rsidR="00064A7B" w:rsidRDefault="00064A7B" w:rsidP="00064A7B">
      <w:pPr>
        <w:pStyle w:val="Heading2"/>
      </w:pPr>
      <w:bookmarkStart w:id="113" w:name="_Toc102487885"/>
      <w:bookmarkStart w:id="114" w:name="_Toc123910237"/>
      <w:r>
        <w:lastRenderedPageBreak/>
        <w:t>AEM</w:t>
      </w:r>
      <w:bookmarkEnd w:id="113"/>
      <w:bookmarkEnd w:id="114"/>
      <w:r>
        <w:t xml:space="preserve"> </w:t>
      </w:r>
    </w:p>
    <w:p w14:paraId="1E40DD7D" w14:textId="4BE06979" w:rsidR="00064A7B" w:rsidRDefault="00064A7B" w:rsidP="00064A7B">
      <w:r>
        <w:t xml:space="preserve">The AEM version 1 has already been proved to be useable in an operational context. </w:t>
      </w:r>
      <w:r w:rsidR="00C760CE">
        <w:t xml:space="preserve">By analogy, </w:t>
      </w:r>
      <w:r>
        <w:t>the AEM – version 2 is also useable in an operation</w:t>
      </w:r>
      <w:r w:rsidR="008850ED">
        <w:t>al</w:t>
      </w:r>
      <w:r>
        <w:t xml:space="preserve"> context if the data present in the message are the same, or if it can be shown that the data in a version 1 message can be converted in</w:t>
      </w:r>
      <w:r w:rsidR="00793D37">
        <w:t>to</w:t>
      </w:r>
      <w:r>
        <w:t xml:space="preserve"> data in a version 2 message. </w:t>
      </w:r>
    </w:p>
    <w:p w14:paraId="397DC479" w14:textId="661C32DB" w:rsidR="00064A7B" w:rsidRDefault="00193F30" w:rsidP="00064A7B">
      <w:r>
        <w:t>Here is a close examination of the changes between version 1 and 2, and the subsequent need for testing</w:t>
      </w:r>
      <w:r w:rsidR="00064A7B">
        <w:t xml:space="preserve">. </w:t>
      </w:r>
    </w:p>
    <w:p w14:paraId="28E73B69" w14:textId="77777777" w:rsidR="00064A7B" w:rsidRDefault="00064A7B" w:rsidP="00064A7B"/>
    <w:tbl>
      <w:tblPr>
        <w:tblStyle w:val="TableGrid"/>
        <w:tblW w:w="0" w:type="auto"/>
        <w:tblLook w:val="04A0" w:firstRow="1" w:lastRow="0" w:firstColumn="1" w:lastColumn="0" w:noHBand="0" w:noVBand="1"/>
      </w:tblPr>
      <w:tblGrid>
        <w:gridCol w:w="4248"/>
        <w:gridCol w:w="4742"/>
      </w:tblGrid>
      <w:tr w:rsidR="00064A7B" w:rsidRPr="00654CFA" w14:paraId="34611A04" w14:textId="77777777" w:rsidTr="00010EEF">
        <w:trPr>
          <w:tblHeader/>
        </w:trPr>
        <w:tc>
          <w:tcPr>
            <w:tcW w:w="4248" w:type="dxa"/>
            <w:shd w:val="clear" w:color="auto" w:fill="D9D9D9" w:themeFill="background1" w:themeFillShade="D9"/>
          </w:tcPr>
          <w:p w14:paraId="49DF02BC" w14:textId="77777777" w:rsidR="00064A7B" w:rsidRPr="00654CFA" w:rsidRDefault="00064A7B" w:rsidP="0041133C">
            <w:pPr>
              <w:spacing w:before="120" w:after="120"/>
              <w:jc w:val="center"/>
              <w:rPr>
                <w:b/>
              </w:rPr>
            </w:pPr>
            <w:r w:rsidRPr="00654CFA">
              <w:rPr>
                <w:b/>
              </w:rPr>
              <w:t>Difference</w:t>
            </w:r>
            <w:r>
              <w:rPr>
                <w:b/>
              </w:rPr>
              <w:t>s</w:t>
            </w:r>
            <w:r w:rsidRPr="00654CFA">
              <w:rPr>
                <w:b/>
              </w:rPr>
              <w:t xml:space="preserve"> between versions 1 and 2</w:t>
            </w:r>
          </w:p>
        </w:tc>
        <w:tc>
          <w:tcPr>
            <w:tcW w:w="4742" w:type="dxa"/>
            <w:shd w:val="clear" w:color="auto" w:fill="D9D9D9" w:themeFill="background1" w:themeFillShade="D9"/>
          </w:tcPr>
          <w:p w14:paraId="0B78CD1A" w14:textId="3D8AA18B" w:rsidR="00064A7B" w:rsidRPr="00654CFA" w:rsidRDefault="00064A7B" w:rsidP="00793D37">
            <w:pPr>
              <w:spacing w:before="120" w:after="120"/>
              <w:jc w:val="center"/>
              <w:rPr>
                <w:b/>
              </w:rPr>
            </w:pPr>
            <w:r w:rsidRPr="00654CFA">
              <w:rPr>
                <w:b/>
              </w:rPr>
              <w:t xml:space="preserve">Specific </w:t>
            </w:r>
            <w:r w:rsidR="00793D37">
              <w:rPr>
                <w:b/>
              </w:rPr>
              <w:t>test</w:t>
            </w:r>
            <w:r w:rsidR="00793D37" w:rsidRPr="00654CFA">
              <w:rPr>
                <w:b/>
              </w:rPr>
              <w:t xml:space="preserve"> </w:t>
            </w:r>
            <w:r w:rsidRPr="00654CFA">
              <w:rPr>
                <w:b/>
              </w:rPr>
              <w:t xml:space="preserve">needed ? </w:t>
            </w:r>
            <w:r>
              <w:rPr>
                <w:b/>
              </w:rPr>
              <w:br/>
              <w:t>(and justification)</w:t>
            </w:r>
          </w:p>
        </w:tc>
      </w:tr>
      <w:tr w:rsidR="00064A7B" w14:paraId="49EF1676" w14:textId="77777777" w:rsidTr="0041133C">
        <w:tc>
          <w:tcPr>
            <w:tcW w:w="4248" w:type="dxa"/>
          </w:tcPr>
          <w:p w14:paraId="0C2FCE71" w14:textId="77777777" w:rsidR="00064A7B" w:rsidRDefault="00064A7B" w:rsidP="0041133C">
            <w:pPr>
              <w:spacing w:before="120" w:after="120"/>
            </w:pPr>
            <w:r w:rsidRPr="001C5769">
              <w:rPr>
                <w:b/>
              </w:rPr>
              <w:t>Header</w:t>
            </w:r>
            <w:r>
              <w:t xml:space="preserve"> </w:t>
            </w:r>
          </w:p>
          <w:p w14:paraId="210F875D" w14:textId="554D9C81" w:rsidR="00064A7B" w:rsidRDefault="00274CEE" w:rsidP="0041133C">
            <w:pPr>
              <w:spacing w:before="120" w:after="120"/>
            </w:pPr>
            <w:r>
              <w:t>MESSAGE_</w:t>
            </w:r>
            <w:r w:rsidR="00064A7B">
              <w:t>ID added (optional)</w:t>
            </w:r>
          </w:p>
        </w:tc>
        <w:tc>
          <w:tcPr>
            <w:tcW w:w="4742" w:type="dxa"/>
          </w:tcPr>
          <w:p w14:paraId="6BC8CB1B" w14:textId="77777777" w:rsidR="00064A7B" w:rsidRDefault="00064A7B" w:rsidP="0041133C">
            <w:pPr>
              <w:spacing w:before="120" w:after="120"/>
            </w:pPr>
            <w:r>
              <w:t>No</w:t>
            </w:r>
          </w:p>
          <w:p w14:paraId="1124C039" w14:textId="34784C2D" w:rsidR="00064A7B" w:rsidRDefault="00274CEE" w:rsidP="0041133C">
            <w:pPr>
              <w:spacing w:before="120" w:after="120"/>
            </w:pPr>
            <w:r>
              <w:t xml:space="preserve">Additional information </w:t>
            </w:r>
            <w:r w:rsidR="003C25C6">
              <w:t xml:space="preserve">(MESSAGE_ID) </w:t>
            </w:r>
            <w:r>
              <w:t>is present, but it is not essential for attitude processing</w:t>
            </w:r>
            <w:r w:rsidR="00201638">
              <w:t xml:space="preserve"> (it is similar to a comment)</w:t>
            </w:r>
            <w:r>
              <w:t xml:space="preserve">. </w:t>
            </w:r>
          </w:p>
        </w:tc>
      </w:tr>
      <w:tr w:rsidR="00064A7B" w:rsidRPr="00B522FB" w14:paraId="5E869AA8" w14:textId="77777777" w:rsidTr="0041133C">
        <w:tc>
          <w:tcPr>
            <w:tcW w:w="4248" w:type="dxa"/>
          </w:tcPr>
          <w:p w14:paraId="743D78D7" w14:textId="77777777" w:rsidR="00064A7B" w:rsidRDefault="00064A7B" w:rsidP="0041133C">
            <w:pPr>
              <w:spacing w:before="120" w:after="120"/>
            </w:pPr>
            <w:r w:rsidRPr="001C5769">
              <w:rPr>
                <w:b/>
              </w:rPr>
              <w:t>MetaData</w:t>
            </w:r>
            <w:r>
              <w:t xml:space="preserve"> </w:t>
            </w:r>
          </w:p>
          <w:p w14:paraId="7551D759" w14:textId="04694CBA" w:rsidR="00064A7B" w:rsidRDefault="00064A7B" w:rsidP="00C760CE">
            <w:pPr>
              <w:spacing w:before="120" w:after="120"/>
              <w:jc w:val="left"/>
            </w:pPr>
            <w:r>
              <w:t>QUATERNION_TYPE</w:t>
            </w:r>
            <w:r w:rsidR="003F684B">
              <w:t>:</w:t>
            </w:r>
            <w:r>
              <w:t xml:space="preserve"> </w:t>
            </w:r>
            <w:r w:rsidR="00274CEE">
              <w:t>removed in version 2 as the order is imposed  (Q1, Q2, Q3, QC</w:t>
            </w:r>
            <w:r w:rsidR="00DD6628">
              <w:t xml:space="preserve"> </w:t>
            </w:r>
            <w:r w:rsidR="00DD6628">
              <w:sym w:font="Wingdings" w:char="F0F3"/>
            </w:r>
            <w:r w:rsidR="00DD6628">
              <w:t xml:space="preserve"> “LAST”</w:t>
            </w:r>
            <w:r w:rsidR="00274CEE">
              <w:t>)</w:t>
            </w:r>
            <w:r>
              <w:t xml:space="preserve">. </w:t>
            </w:r>
          </w:p>
          <w:p w14:paraId="5FBF6C4A" w14:textId="32AF86FD" w:rsidR="00064A7B" w:rsidRDefault="00064A7B" w:rsidP="00C760CE">
            <w:pPr>
              <w:spacing w:before="120" w:after="120"/>
              <w:jc w:val="left"/>
            </w:pPr>
            <w:r>
              <w:t>EULER_ROT_SEQ</w:t>
            </w:r>
            <w:r w:rsidR="003F684B">
              <w:t>:</w:t>
            </w:r>
            <w:r>
              <w:t xml:space="preserve"> format change in version 2 </w:t>
            </w:r>
            <w:r w:rsidR="00274CEE">
              <w:t>(as in APM)</w:t>
            </w:r>
          </w:p>
          <w:p w14:paraId="4DAA2F92" w14:textId="795F9DE5" w:rsidR="00064A7B" w:rsidRDefault="00064A7B" w:rsidP="00C760CE">
            <w:pPr>
              <w:spacing w:before="120" w:after="120"/>
              <w:jc w:val="left"/>
            </w:pPr>
            <w:r>
              <w:t xml:space="preserve">ATTITUDE_DIR </w:t>
            </w:r>
            <w:r w:rsidR="00274CEE">
              <w:t>removed in version 2</w:t>
            </w:r>
            <w:r>
              <w:t xml:space="preserve">: </w:t>
            </w:r>
            <w:r w:rsidR="00274CEE">
              <w:t xml:space="preserve">the direction is </w:t>
            </w:r>
            <w:r>
              <w:t xml:space="preserve">A2B implicitly in version 2 </w:t>
            </w:r>
            <w:r w:rsidR="00274CEE">
              <w:t>(as in APM)</w:t>
            </w:r>
          </w:p>
          <w:p w14:paraId="14EFC1F8" w14:textId="30FBF56B" w:rsidR="00064A7B" w:rsidRPr="001C5769" w:rsidRDefault="00064A7B" w:rsidP="00C760CE">
            <w:pPr>
              <w:spacing w:before="120" w:after="120"/>
              <w:jc w:val="left"/>
              <w:rPr>
                <w:b/>
              </w:rPr>
            </w:pPr>
            <w:r>
              <w:t xml:space="preserve">RATE_FRAME: </w:t>
            </w:r>
            <w:r w:rsidR="00274CEE">
              <w:t xml:space="preserve">can be any frame </w:t>
            </w:r>
            <w:r>
              <w:t xml:space="preserve"> in version 2</w:t>
            </w:r>
            <w:r w:rsidR="00274CEE">
              <w:t>, and not just REF_FRAME_A or REF_FRAME_B</w:t>
            </w:r>
            <w:r w:rsidR="002357E3">
              <w:t xml:space="preserve">) </w:t>
            </w:r>
          </w:p>
        </w:tc>
        <w:tc>
          <w:tcPr>
            <w:tcW w:w="4742" w:type="dxa"/>
          </w:tcPr>
          <w:p w14:paraId="4CF0F6F9" w14:textId="2B9F43EF" w:rsidR="00064A7B" w:rsidRPr="005E4978" w:rsidRDefault="00064A7B" w:rsidP="0041133C">
            <w:pPr>
              <w:spacing w:before="120" w:after="120"/>
            </w:pPr>
            <w:r>
              <w:t xml:space="preserve">No: </w:t>
            </w:r>
            <w:r w:rsidR="00274CEE">
              <w:t>the information is the same</w:t>
            </w:r>
          </w:p>
          <w:p w14:paraId="533F8AEB" w14:textId="135C4904" w:rsidR="00064A7B" w:rsidRDefault="00064A7B" w:rsidP="0041133C">
            <w:pPr>
              <w:spacing w:before="120" w:after="120"/>
            </w:pPr>
            <w:r>
              <w:t xml:space="preserve">QUATERNION_TYPE: </w:t>
            </w:r>
            <w:r w:rsidR="00274CEE">
              <w:t xml:space="preserve">elements should be reordered if it was “FIRST” in version 1. </w:t>
            </w:r>
            <w:r>
              <w:t xml:space="preserve"> </w:t>
            </w:r>
          </w:p>
          <w:p w14:paraId="47C138C1" w14:textId="09644346" w:rsidR="00064A7B" w:rsidRDefault="00064A7B" w:rsidP="0041133C">
            <w:pPr>
              <w:spacing w:before="120" w:after="120"/>
            </w:pPr>
            <w:r w:rsidRPr="00B522FB">
              <w:t>EULER_ROT_SEQ:</w:t>
            </w:r>
            <w:r w:rsidR="00DD6628">
              <w:t xml:space="preserve"> value should be changed. Example “</w:t>
            </w:r>
            <w:r w:rsidRPr="00B522FB">
              <w:t>XYZ</w:t>
            </w:r>
            <w:r w:rsidR="00DD6628">
              <w:t>”</w:t>
            </w:r>
            <w:r w:rsidRPr="00B522FB">
              <w:t xml:space="preserve"> instead of </w:t>
            </w:r>
            <w:r w:rsidR="00DD6628">
              <w:t>“</w:t>
            </w:r>
            <w:r>
              <w:t>123</w:t>
            </w:r>
            <w:r w:rsidR="00DD6628">
              <w:t xml:space="preserve">”. </w:t>
            </w:r>
            <w:r>
              <w:t xml:space="preserve"> </w:t>
            </w:r>
          </w:p>
          <w:p w14:paraId="5AAB26B8" w14:textId="578750D1" w:rsidR="00064A7B" w:rsidRDefault="00064A7B" w:rsidP="0041133C">
            <w:pPr>
              <w:spacing w:before="120" w:after="120"/>
            </w:pPr>
            <w:r>
              <w:t>ATTITUDE_DIR</w:t>
            </w:r>
            <w:r w:rsidR="003F684B">
              <w:t>:</w:t>
            </w:r>
            <w:r>
              <w:t xml:space="preserve"> swap A and B if</w:t>
            </w:r>
            <w:r w:rsidR="00DD6628">
              <w:t xml:space="preserve"> the value is “B2A” in version 1. </w:t>
            </w:r>
          </w:p>
          <w:p w14:paraId="72F93C2E" w14:textId="778AE9FA" w:rsidR="00064A7B" w:rsidRPr="00B522FB" w:rsidRDefault="009D4EED" w:rsidP="0041133C">
            <w:pPr>
              <w:spacing w:before="120" w:after="120"/>
            </w:pPr>
            <w:r>
              <w:t>RATE_FRAME/ANGVEL_FRAME</w:t>
            </w:r>
            <w:r w:rsidR="003F684B">
              <w:t>:</w:t>
            </w:r>
            <w:r w:rsidR="00064A7B">
              <w:t xml:space="preserve"> possibilities in version 2 include those allowed in version</w:t>
            </w:r>
            <w:r w:rsidR="008850ED">
              <w:t xml:space="preserve"> </w:t>
            </w:r>
            <w:r w:rsidR="00064A7B">
              <w:t xml:space="preserve">1 </w:t>
            </w:r>
          </w:p>
        </w:tc>
      </w:tr>
      <w:tr w:rsidR="00064A7B" w:rsidRPr="00B522FB" w14:paraId="3004A8CA" w14:textId="77777777" w:rsidTr="0041133C">
        <w:tc>
          <w:tcPr>
            <w:tcW w:w="4248" w:type="dxa"/>
          </w:tcPr>
          <w:p w14:paraId="6CE8193D" w14:textId="77777777" w:rsidR="00064A7B" w:rsidRDefault="00064A7B" w:rsidP="0041133C">
            <w:pPr>
              <w:spacing w:before="120" w:after="120"/>
              <w:rPr>
                <w:b/>
              </w:rPr>
            </w:pPr>
            <w:r>
              <w:rPr>
                <w:b/>
              </w:rPr>
              <w:t xml:space="preserve">Data lines </w:t>
            </w:r>
          </w:p>
          <w:p w14:paraId="1F1D1CD1" w14:textId="162BE6AA" w:rsidR="00064A7B" w:rsidRDefault="00064A7B" w:rsidP="00C760CE">
            <w:pPr>
              <w:spacing w:before="120" w:after="120"/>
              <w:jc w:val="left"/>
            </w:pPr>
            <w:r w:rsidRPr="00721C9F">
              <w:t>QUATERNION/RATE</w:t>
            </w:r>
            <w:r w:rsidR="003F684B">
              <w:t>:</w:t>
            </w:r>
            <w:r>
              <w:t xml:space="preserve"> now called QUATERNION/ANGVEL (same information)</w:t>
            </w:r>
          </w:p>
          <w:p w14:paraId="3AE747E1" w14:textId="7F179AA6" w:rsidR="00064A7B" w:rsidRDefault="00064A7B" w:rsidP="00C760CE">
            <w:pPr>
              <w:spacing w:before="120" w:after="120"/>
              <w:jc w:val="left"/>
            </w:pPr>
            <w:r w:rsidRPr="00721C9F">
              <w:t>EULER_ANGLE/RATE</w:t>
            </w:r>
            <w:r w:rsidR="003F684B">
              <w:t>:</w:t>
            </w:r>
            <w:r>
              <w:t xml:space="preserve"> now called </w:t>
            </w:r>
            <w:r w:rsidRPr="00721C9F">
              <w:t>EULER_ANGLE/</w:t>
            </w:r>
            <w:r>
              <w:t xml:space="preserve">ANGVEL (same information) </w:t>
            </w:r>
          </w:p>
          <w:p w14:paraId="55BD674B" w14:textId="0ACA4DF2" w:rsidR="00064A7B" w:rsidRDefault="00064A7B" w:rsidP="00C760CE">
            <w:pPr>
              <w:spacing w:before="120" w:after="120"/>
              <w:jc w:val="left"/>
            </w:pPr>
            <w:r w:rsidRPr="00721C9F">
              <w:t>EULER_ANGLE/DERIVATIVE</w:t>
            </w:r>
            <w:r w:rsidR="003F684B">
              <w:t>:</w:t>
            </w:r>
            <w:r>
              <w:t xml:space="preserve"> new in version 2 </w:t>
            </w:r>
          </w:p>
          <w:p w14:paraId="5E3078F1" w14:textId="77777777" w:rsidR="00064A7B" w:rsidRDefault="00064A7B" w:rsidP="00C760CE">
            <w:pPr>
              <w:spacing w:before="120" w:after="120"/>
              <w:jc w:val="left"/>
            </w:pPr>
            <w:r w:rsidRPr="00721C9F">
              <w:lastRenderedPageBreak/>
              <w:t>SPIN/NUTATION_MOM</w:t>
            </w:r>
            <w:r>
              <w:t>: new in version 2</w:t>
            </w:r>
          </w:p>
          <w:p w14:paraId="049CA772" w14:textId="77777777" w:rsidR="00064A7B" w:rsidRPr="00721C9F" w:rsidRDefault="00064A7B" w:rsidP="0041133C">
            <w:pPr>
              <w:spacing w:before="120" w:after="120"/>
            </w:pPr>
          </w:p>
        </w:tc>
        <w:tc>
          <w:tcPr>
            <w:tcW w:w="4742" w:type="dxa"/>
          </w:tcPr>
          <w:p w14:paraId="08D0777D" w14:textId="77777777" w:rsidR="00064A7B" w:rsidRDefault="00064A7B" w:rsidP="0041133C">
            <w:pPr>
              <w:spacing w:before="120" w:after="120"/>
            </w:pPr>
            <w:r>
              <w:lastRenderedPageBreak/>
              <w:t>Partly</w:t>
            </w:r>
          </w:p>
          <w:p w14:paraId="1875B516" w14:textId="7FEA2FA8" w:rsidR="00DD6628" w:rsidRDefault="00DD6628" w:rsidP="0041133C">
            <w:pPr>
              <w:spacing w:before="120" w:after="120"/>
            </w:pPr>
            <w:r>
              <w:t>“</w:t>
            </w:r>
            <w:r w:rsidRPr="00721C9F">
              <w:t>EULER_ANGLE/DERIVATIVE</w:t>
            </w:r>
            <w:r>
              <w:t xml:space="preserve">” is a new type of line. </w:t>
            </w:r>
          </w:p>
          <w:p w14:paraId="1740CDBA" w14:textId="28732391" w:rsidR="00DD6628" w:rsidRDefault="00DD6628" w:rsidP="0041133C">
            <w:pPr>
              <w:spacing w:before="120" w:after="120"/>
            </w:pPr>
            <w:r>
              <w:t>“</w:t>
            </w:r>
            <w:r w:rsidRPr="00721C9F">
              <w:t>SPIN/NUTATION_MOM</w:t>
            </w:r>
            <w:r>
              <w:t xml:space="preserve">” is a new type of line. </w:t>
            </w:r>
          </w:p>
          <w:p w14:paraId="3F5EB9A4" w14:textId="3FC28984" w:rsidR="00064A7B" w:rsidRPr="00B522FB" w:rsidRDefault="00064A7B" w:rsidP="00DD6628">
            <w:pPr>
              <w:spacing w:before="120" w:after="120"/>
            </w:pPr>
            <w:r>
              <w:t xml:space="preserve"> </w:t>
            </w:r>
          </w:p>
        </w:tc>
      </w:tr>
    </w:tbl>
    <w:p w14:paraId="3DCC098D" w14:textId="29AB59F9" w:rsidR="00064A7B" w:rsidRDefault="00064A7B" w:rsidP="00064A7B">
      <w:r>
        <w:t>The following tests are then proposed</w:t>
      </w:r>
      <w:r w:rsidR="003F684B">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988"/>
        <w:gridCol w:w="2835"/>
        <w:gridCol w:w="3226"/>
        <w:gridCol w:w="1260"/>
      </w:tblGrid>
      <w:tr w:rsidR="00064A7B" w:rsidRPr="002A5F9F" w14:paraId="23B8A1E7" w14:textId="77777777" w:rsidTr="00010EEF">
        <w:tc>
          <w:tcPr>
            <w:tcW w:w="988" w:type="dxa"/>
            <w:shd w:val="clear" w:color="auto" w:fill="D9D9D9" w:themeFill="background1" w:themeFillShade="D9"/>
          </w:tcPr>
          <w:p w14:paraId="57973A97" w14:textId="77777777" w:rsidR="00064A7B" w:rsidRPr="002A5F9F" w:rsidRDefault="00064A7B" w:rsidP="0041133C">
            <w:pPr>
              <w:keepNext/>
              <w:autoSpaceDE w:val="0"/>
              <w:autoSpaceDN w:val="0"/>
              <w:adjustRightInd w:val="0"/>
              <w:spacing w:before="120" w:after="120"/>
              <w:rPr>
                <w:b/>
                <w:bCs/>
              </w:rPr>
            </w:pPr>
            <w:r w:rsidRPr="002A5F9F">
              <w:rPr>
                <w:b/>
                <w:bCs/>
              </w:rPr>
              <w:t>Test #</w:t>
            </w:r>
          </w:p>
        </w:tc>
        <w:tc>
          <w:tcPr>
            <w:tcW w:w="2835" w:type="dxa"/>
            <w:shd w:val="clear" w:color="auto" w:fill="D9D9D9" w:themeFill="background1" w:themeFillShade="D9"/>
          </w:tcPr>
          <w:p w14:paraId="5FAFA0EC" w14:textId="77777777" w:rsidR="00064A7B" w:rsidRPr="002A5F9F" w:rsidRDefault="00064A7B" w:rsidP="0041133C">
            <w:pPr>
              <w:keepNext/>
              <w:autoSpaceDE w:val="0"/>
              <w:autoSpaceDN w:val="0"/>
              <w:adjustRightInd w:val="0"/>
              <w:spacing w:before="120" w:after="120"/>
              <w:rPr>
                <w:b/>
                <w:bCs/>
              </w:rPr>
            </w:pPr>
            <w:r>
              <w:rPr>
                <w:b/>
                <w:bCs/>
              </w:rPr>
              <w:t>Purpose</w:t>
            </w:r>
          </w:p>
        </w:tc>
        <w:tc>
          <w:tcPr>
            <w:tcW w:w="3226" w:type="dxa"/>
            <w:shd w:val="clear" w:color="auto" w:fill="D9D9D9" w:themeFill="background1" w:themeFillShade="D9"/>
          </w:tcPr>
          <w:p w14:paraId="6FBD776A" w14:textId="77777777" w:rsidR="00064A7B" w:rsidRPr="002A5F9F" w:rsidRDefault="00064A7B" w:rsidP="0041133C">
            <w:pPr>
              <w:keepNext/>
              <w:autoSpaceDE w:val="0"/>
              <w:autoSpaceDN w:val="0"/>
              <w:adjustRightInd w:val="0"/>
              <w:spacing w:before="120" w:after="120"/>
              <w:rPr>
                <w:b/>
                <w:bCs/>
              </w:rPr>
            </w:pPr>
            <w:r w:rsidRPr="002A5F9F">
              <w:rPr>
                <w:b/>
                <w:bCs/>
              </w:rPr>
              <w:t>Agencies, Direction</w:t>
            </w:r>
          </w:p>
        </w:tc>
        <w:tc>
          <w:tcPr>
            <w:tcW w:w="1260" w:type="dxa"/>
            <w:shd w:val="clear" w:color="auto" w:fill="D9D9D9" w:themeFill="background1" w:themeFillShade="D9"/>
          </w:tcPr>
          <w:p w14:paraId="529B1D1C" w14:textId="77777777" w:rsidR="00064A7B" w:rsidRPr="002A5F9F" w:rsidRDefault="00064A7B" w:rsidP="0041133C">
            <w:pPr>
              <w:keepNext/>
              <w:autoSpaceDE w:val="0"/>
              <w:autoSpaceDN w:val="0"/>
              <w:adjustRightInd w:val="0"/>
              <w:spacing w:before="120" w:after="120"/>
              <w:rPr>
                <w:b/>
                <w:bCs/>
              </w:rPr>
            </w:pPr>
            <w:r w:rsidRPr="002A5F9F">
              <w:rPr>
                <w:b/>
                <w:bCs/>
              </w:rPr>
              <w:t>Msg Type</w:t>
            </w:r>
          </w:p>
        </w:tc>
      </w:tr>
      <w:tr w:rsidR="00064A7B" w:rsidRPr="002A5F9F" w14:paraId="1AB45A74" w14:textId="77777777" w:rsidTr="0041133C">
        <w:tc>
          <w:tcPr>
            <w:tcW w:w="988" w:type="dxa"/>
          </w:tcPr>
          <w:p w14:paraId="7D27CF84" w14:textId="77777777" w:rsidR="00064A7B" w:rsidRPr="002A5F9F" w:rsidRDefault="00064A7B" w:rsidP="0041133C">
            <w:pPr>
              <w:keepNext/>
              <w:autoSpaceDE w:val="0"/>
              <w:autoSpaceDN w:val="0"/>
              <w:adjustRightInd w:val="0"/>
              <w:spacing w:before="120" w:after="120"/>
              <w:jc w:val="center"/>
            </w:pPr>
            <w:r>
              <w:t>AEM#</w:t>
            </w:r>
            <w:r w:rsidRPr="002A5F9F">
              <w:t>1</w:t>
            </w:r>
          </w:p>
        </w:tc>
        <w:tc>
          <w:tcPr>
            <w:tcW w:w="2835" w:type="dxa"/>
          </w:tcPr>
          <w:p w14:paraId="7B50E86C" w14:textId="77777777" w:rsidR="00064A7B" w:rsidRPr="002A5F9F" w:rsidRDefault="00064A7B" w:rsidP="0041133C">
            <w:pPr>
              <w:keepNext/>
              <w:autoSpaceDE w:val="0"/>
              <w:autoSpaceDN w:val="0"/>
              <w:adjustRightInd w:val="0"/>
              <w:spacing w:before="120" w:after="120"/>
            </w:pPr>
            <w:r>
              <w:t xml:space="preserve">Euler angles / derivative test </w:t>
            </w:r>
          </w:p>
        </w:tc>
        <w:tc>
          <w:tcPr>
            <w:tcW w:w="3226" w:type="dxa"/>
          </w:tcPr>
          <w:p w14:paraId="69F15F9B" w14:textId="4F3C3F5D" w:rsidR="00064A7B" w:rsidRPr="002A5F9F" w:rsidRDefault="00064A7B" w:rsidP="001F1F82">
            <w:pPr>
              <w:keepNext/>
              <w:autoSpaceDE w:val="0"/>
              <w:autoSpaceDN w:val="0"/>
              <w:adjustRightInd w:val="0"/>
              <w:spacing w:before="120" w:after="120"/>
            </w:pPr>
            <w:r>
              <w:t>X =&gt; Y</w:t>
            </w:r>
            <w:r w:rsidR="00D40C71">
              <w:t xml:space="preserve"> =</w:t>
            </w:r>
            <w:r w:rsidR="001F1F82">
              <w:t xml:space="preserve">&gt; </w:t>
            </w:r>
            <w:r>
              <w:t>X</w:t>
            </w:r>
          </w:p>
        </w:tc>
        <w:tc>
          <w:tcPr>
            <w:tcW w:w="1260" w:type="dxa"/>
          </w:tcPr>
          <w:p w14:paraId="6BEDBE8F" w14:textId="77777777" w:rsidR="00064A7B" w:rsidRPr="002A5F9F" w:rsidRDefault="00064A7B" w:rsidP="0041133C">
            <w:pPr>
              <w:keepNext/>
              <w:autoSpaceDE w:val="0"/>
              <w:autoSpaceDN w:val="0"/>
              <w:adjustRightInd w:val="0"/>
              <w:spacing w:before="120" w:after="120"/>
            </w:pPr>
            <w:r>
              <w:t>AE</w:t>
            </w:r>
            <w:r w:rsidRPr="002A5F9F">
              <w:t>M</w:t>
            </w:r>
          </w:p>
        </w:tc>
      </w:tr>
      <w:tr w:rsidR="00064A7B" w:rsidRPr="002A5F9F" w14:paraId="69479B13" w14:textId="77777777" w:rsidTr="0041133C">
        <w:tc>
          <w:tcPr>
            <w:tcW w:w="988" w:type="dxa"/>
          </w:tcPr>
          <w:p w14:paraId="13FEDA34" w14:textId="77777777" w:rsidR="00064A7B" w:rsidRPr="002A5F9F" w:rsidRDefault="00064A7B" w:rsidP="0041133C">
            <w:pPr>
              <w:keepNext/>
              <w:autoSpaceDE w:val="0"/>
              <w:autoSpaceDN w:val="0"/>
              <w:adjustRightInd w:val="0"/>
              <w:spacing w:before="120" w:after="120"/>
              <w:jc w:val="center"/>
            </w:pPr>
            <w:r>
              <w:t>AEM#2</w:t>
            </w:r>
          </w:p>
        </w:tc>
        <w:tc>
          <w:tcPr>
            <w:tcW w:w="2835" w:type="dxa"/>
          </w:tcPr>
          <w:p w14:paraId="3305AA00" w14:textId="77777777" w:rsidR="00064A7B" w:rsidRDefault="00064A7B" w:rsidP="0041133C">
            <w:pPr>
              <w:keepNext/>
              <w:autoSpaceDE w:val="0"/>
              <w:autoSpaceDN w:val="0"/>
              <w:adjustRightInd w:val="0"/>
              <w:spacing w:before="120" w:after="120"/>
            </w:pPr>
            <w:r>
              <w:t>Complex message</w:t>
            </w:r>
          </w:p>
          <w:p w14:paraId="7B5782CF" w14:textId="77777777" w:rsidR="00064A7B" w:rsidRPr="002A5F9F" w:rsidRDefault="00064A7B" w:rsidP="0041133C">
            <w:pPr>
              <w:keepNext/>
              <w:autoSpaceDE w:val="0"/>
              <w:autoSpaceDN w:val="0"/>
              <w:adjustRightInd w:val="0"/>
              <w:spacing w:before="120" w:after="120"/>
            </w:pPr>
            <w:r>
              <w:t>(containing at least 2 blocks)</w:t>
            </w:r>
          </w:p>
        </w:tc>
        <w:tc>
          <w:tcPr>
            <w:tcW w:w="3226" w:type="dxa"/>
          </w:tcPr>
          <w:p w14:paraId="674243F8" w14:textId="530D2FB6" w:rsidR="00064A7B" w:rsidRPr="002A5F9F" w:rsidRDefault="00064A7B" w:rsidP="0041133C">
            <w:pPr>
              <w:keepNext/>
              <w:autoSpaceDE w:val="0"/>
              <w:autoSpaceDN w:val="0"/>
              <w:adjustRightInd w:val="0"/>
              <w:spacing w:before="120" w:after="120"/>
            </w:pPr>
            <w:r>
              <w:t xml:space="preserve">X =&gt; Y </w:t>
            </w:r>
            <w:r w:rsidR="00D40C71">
              <w:t>=</w:t>
            </w:r>
            <w:r>
              <w:t>&gt; X</w:t>
            </w:r>
          </w:p>
        </w:tc>
        <w:tc>
          <w:tcPr>
            <w:tcW w:w="1260" w:type="dxa"/>
          </w:tcPr>
          <w:p w14:paraId="74367C33" w14:textId="77777777" w:rsidR="00064A7B" w:rsidRPr="002A5F9F" w:rsidRDefault="00064A7B" w:rsidP="0041133C">
            <w:pPr>
              <w:keepNext/>
              <w:autoSpaceDE w:val="0"/>
              <w:autoSpaceDN w:val="0"/>
              <w:adjustRightInd w:val="0"/>
              <w:spacing w:before="120" w:after="120"/>
            </w:pPr>
            <w:r>
              <w:t>AE</w:t>
            </w:r>
            <w:r w:rsidRPr="002A5F9F">
              <w:t>M</w:t>
            </w:r>
          </w:p>
        </w:tc>
      </w:tr>
    </w:tbl>
    <w:p w14:paraId="554A6D92" w14:textId="5EA505C1" w:rsidR="003C25C6" w:rsidRPr="00654CFA" w:rsidRDefault="003C25C6" w:rsidP="003C25C6">
      <w:r w:rsidRPr="00A26FC8">
        <w:t>Note</w:t>
      </w:r>
      <w:r>
        <w:t xml:space="preserve">: all tests include KVN &lt;-&gt; XML conversion. </w:t>
      </w:r>
    </w:p>
    <w:p w14:paraId="71A59409" w14:textId="77777777" w:rsidR="00064A7B" w:rsidRDefault="00064A7B" w:rsidP="00064A7B">
      <w:pPr>
        <w:pStyle w:val="Heading2"/>
      </w:pPr>
      <w:bookmarkStart w:id="115" w:name="_Toc114498730"/>
      <w:bookmarkStart w:id="116" w:name="_Toc115869775"/>
      <w:bookmarkStart w:id="117" w:name="_Toc115869846"/>
      <w:bookmarkStart w:id="118" w:name="_Toc115869947"/>
      <w:bookmarkStart w:id="119" w:name="_Toc102487886"/>
      <w:bookmarkStart w:id="120" w:name="_Toc123910238"/>
      <w:bookmarkEnd w:id="115"/>
      <w:bookmarkEnd w:id="116"/>
      <w:bookmarkEnd w:id="117"/>
      <w:bookmarkEnd w:id="118"/>
      <w:r>
        <w:t>ACM</w:t>
      </w:r>
      <w:bookmarkEnd w:id="119"/>
      <w:bookmarkEnd w:id="120"/>
      <w:r>
        <w:t xml:space="preserve"> </w:t>
      </w:r>
    </w:p>
    <w:p w14:paraId="782D1095" w14:textId="77777777" w:rsidR="00064A7B" w:rsidRDefault="00064A7B" w:rsidP="00064A7B">
      <w:r>
        <w:t xml:space="preserve">The ACM contains 6 different data blocks that are: Attitude State Time History, Space Object Physical Characteristics, Covariance Time History, Maneuver Specification, Attitude Determination Data, and User-Defined Parameters. </w:t>
      </w:r>
    </w:p>
    <w:p w14:paraId="73E212F2" w14:textId="2F8BB9AD" w:rsidR="00064A7B" w:rsidRDefault="00064A7B" w:rsidP="00064A7B">
      <w:r>
        <w:t xml:space="preserve">The testing strategy is inspired by what is done for the ODM </w:t>
      </w:r>
      <w:r w:rsidR="00021FB0">
        <w:t>V3 (OCM)</w:t>
      </w:r>
      <w:r w:rsidR="00A61C57">
        <w:t>, see</w:t>
      </w:r>
      <w:r w:rsidR="00F84457">
        <w:t xml:space="preserve"> Reference</w:t>
      </w:r>
      <w:r w:rsidR="00F1219C">
        <w:t xml:space="preserve"> </w:t>
      </w:r>
      <w:r w:rsidR="009E52D1">
        <w:fldChar w:fldCharType="begin"/>
      </w:r>
      <w:r w:rsidR="009E52D1">
        <w:instrText xml:space="preserve"> REF Orbit_Data_Messages_V3_Test_Plan \h </w:instrText>
      </w:r>
      <w:r w:rsidR="009E52D1">
        <w:fldChar w:fldCharType="separate"/>
      </w:r>
      <w:r w:rsidR="00FA12AA" w:rsidRPr="002A5F9F">
        <w:t>[</w:t>
      </w:r>
      <w:r w:rsidR="00FA12AA">
        <w:t>4</w:t>
      </w:r>
      <w:r w:rsidR="00FA12AA" w:rsidRPr="002A5F9F">
        <w:t>]</w:t>
      </w:r>
      <w:r w:rsidR="009E52D1">
        <w:fldChar w:fldCharType="end"/>
      </w:r>
      <w:r>
        <w:t xml:space="preserve">: </w:t>
      </w:r>
    </w:p>
    <w:p w14:paraId="42FDC0A1" w14:textId="77777777" w:rsidR="00064A7B" w:rsidRDefault="00064A7B" w:rsidP="00064A7B">
      <w:r>
        <w:t xml:space="preserve">- 1 round-trip test for each data block (only one block in the message). </w:t>
      </w:r>
    </w:p>
    <w:p w14:paraId="1BD3BDED" w14:textId="77777777" w:rsidR="00064A7B" w:rsidRDefault="00064A7B" w:rsidP="00064A7B">
      <w:r>
        <w:t xml:space="preserve">- 1 test with a full message. </w:t>
      </w:r>
    </w:p>
    <w:p w14:paraId="2529F3FB" w14:textId="4194C567" w:rsidR="00064A7B" w:rsidRDefault="00064A7B" w:rsidP="00064A7B">
      <w:r>
        <w:t>Some of the tests will implement specific features</w:t>
      </w:r>
      <w:r w:rsidR="003F684B">
        <w:t>:</w:t>
      </w:r>
      <w:r>
        <w:t xml:space="preserve"> </w:t>
      </w:r>
    </w:p>
    <w:p w14:paraId="5581B794" w14:textId="77777777" w:rsidR="00064A7B" w:rsidRDefault="00064A7B" w:rsidP="00064A7B">
      <w:r>
        <w:t xml:space="preserve">- data lines with relative or absolute times </w:t>
      </w:r>
    </w:p>
    <w:p w14:paraId="6C6C88F9" w14:textId="6F3BD35D" w:rsidR="00064A7B" w:rsidRDefault="00064A7B" w:rsidP="00064A7B">
      <w:r>
        <w:t xml:space="preserve">- </w:t>
      </w:r>
      <w:r w:rsidR="004F4909">
        <w:t xml:space="preserve">content with </w:t>
      </w:r>
      <w:r>
        <w:t xml:space="preserve">values taken from SANA registry </w:t>
      </w:r>
    </w:p>
    <w:p w14:paraId="1ACF9AFE" w14:textId="1AEAB1B4" w:rsidR="00064A7B" w:rsidRDefault="00064A7B" w:rsidP="00064A7B">
      <w:r>
        <w:t xml:space="preserve">The objectives of all these tests is to check that : </w:t>
      </w:r>
    </w:p>
    <w:p w14:paraId="2979B05B" w14:textId="6E2A0CD9" w:rsidR="00064A7B" w:rsidRDefault="00064A7B" w:rsidP="00064A7B">
      <w:r>
        <w:t>- the standard contains accurate descriptive information of the data contained in the message, and that the messages that are exchanged ar</w:t>
      </w:r>
      <w:r w:rsidR="00DF6551">
        <w:t>e</w:t>
      </w:r>
      <w:r>
        <w:t xml:space="preserve"> compliant with the description,  </w:t>
      </w:r>
    </w:p>
    <w:p w14:paraId="3C6F61BC" w14:textId="77777777" w:rsidR="00064A7B" w:rsidRDefault="00064A7B" w:rsidP="00064A7B">
      <w:r>
        <w:t xml:space="preserve">- the data present in the message can be used effectively in a (real or simulated) operational context, and that, in particular, no important information is missing. </w:t>
      </w:r>
    </w:p>
    <w:p w14:paraId="18053880" w14:textId="7C60DB82" w:rsidR="00064A7B" w:rsidRDefault="00064A7B" w:rsidP="00064A7B">
      <w:r>
        <w:t>Here is a summary of the tests that are planned</w:t>
      </w:r>
      <w:r w:rsidR="003F684B">
        <w:t>:</w:t>
      </w:r>
      <w:r>
        <w:t xml:space="preserve"> </w:t>
      </w:r>
    </w:p>
    <w:p w14:paraId="1B5539C1" w14:textId="77777777" w:rsidR="00064A7B" w:rsidRPr="009D33DB" w:rsidRDefault="00064A7B" w:rsidP="00064A7B">
      <w:pPr>
        <w:rPr>
          <w:u w:val="single"/>
        </w:rPr>
      </w:pPr>
    </w:p>
    <w:p w14:paraId="5277D550" w14:textId="4578DDF2" w:rsidR="00064A7B" w:rsidRDefault="00064A7B" w:rsidP="00064A7B">
      <w:r>
        <w:lastRenderedPageBreak/>
        <w:t>A summary of the tests is presented below</w:t>
      </w:r>
      <w:r w:rsidR="003F684B">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988"/>
        <w:gridCol w:w="2835"/>
        <w:gridCol w:w="3226"/>
        <w:gridCol w:w="1260"/>
      </w:tblGrid>
      <w:tr w:rsidR="00064A7B" w:rsidRPr="002A5F9F" w14:paraId="2CDB69E4" w14:textId="77777777" w:rsidTr="00010EEF">
        <w:trPr>
          <w:tblHeader/>
        </w:trPr>
        <w:tc>
          <w:tcPr>
            <w:tcW w:w="988" w:type="dxa"/>
            <w:shd w:val="clear" w:color="auto" w:fill="D9D9D9" w:themeFill="background1" w:themeFillShade="D9"/>
          </w:tcPr>
          <w:p w14:paraId="5A3F4191" w14:textId="77777777" w:rsidR="00064A7B" w:rsidRPr="002A5F9F" w:rsidRDefault="00064A7B" w:rsidP="0041133C">
            <w:pPr>
              <w:keepNext/>
              <w:autoSpaceDE w:val="0"/>
              <w:autoSpaceDN w:val="0"/>
              <w:adjustRightInd w:val="0"/>
              <w:spacing w:before="120" w:after="120"/>
              <w:rPr>
                <w:b/>
                <w:bCs/>
              </w:rPr>
            </w:pPr>
            <w:r w:rsidRPr="002A5F9F">
              <w:rPr>
                <w:b/>
                <w:bCs/>
              </w:rPr>
              <w:t>Test #</w:t>
            </w:r>
          </w:p>
        </w:tc>
        <w:tc>
          <w:tcPr>
            <w:tcW w:w="2835" w:type="dxa"/>
            <w:shd w:val="clear" w:color="auto" w:fill="D9D9D9" w:themeFill="background1" w:themeFillShade="D9"/>
          </w:tcPr>
          <w:p w14:paraId="47C339E8" w14:textId="718DB9DF" w:rsidR="00064A7B" w:rsidRPr="002A5F9F" w:rsidRDefault="00064A7B" w:rsidP="0041133C">
            <w:pPr>
              <w:keepNext/>
              <w:autoSpaceDE w:val="0"/>
              <w:autoSpaceDN w:val="0"/>
              <w:adjustRightInd w:val="0"/>
              <w:spacing w:before="120" w:after="120"/>
              <w:rPr>
                <w:b/>
                <w:bCs/>
              </w:rPr>
            </w:pPr>
            <w:r>
              <w:rPr>
                <w:b/>
                <w:bCs/>
              </w:rPr>
              <w:t>Purpose</w:t>
            </w:r>
            <w:r w:rsidR="00F95126">
              <w:rPr>
                <w:b/>
                <w:bCs/>
              </w:rPr>
              <w:t xml:space="preserve"> </w:t>
            </w:r>
          </w:p>
        </w:tc>
        <w:tc>
          <w:tcPr>
            <w:tcW w:w="3226" w:type="dxa"/>
            <w:shd w:val="clear" w:color="auto" w:fill="D9D9D9" w:themeFill="background1" w:themeFillShade="D9"/>
          </w:tcPr>
          <w:p w14:paraId="27915824" w14:textId="77777777" w:rsidR="00064A7B" w:rsidRPr="002A5F9F" w:rsidRDefault="00064A7B" w:rsidP="0041133C">
            <w:pPr>
              <w:keepNext/>
              <w:autoSpaceDE w:val="0"/>
              <w:autoSpaceDN w:val="0"/>
              <w:adjustRightInd w:val="0"/>
              <w:spacing w:before="120" w:after="120"/>
              <w:rPr>
                <w:b/>
                <w:bCs/>
              </w:rPr>
            </w:pPr>
            <w:r w:rsidRPr="002A5F9F">
              <w:rPr>
                <w:b/>
                <w:bCs/>
              </w:rPr>
              <w:t>Agencies, Direction</w:t>
            </w:r>
          </w:p>
        </w:tc>
        <w:tc>
          <w:tcPr>
            <w:tcW w:w="1260" w:type="dxa"/>
            <w:shd w:val="clear" w:color="auto" w:fill="D9D9D9" w:themeFill="background1" w:themeFillShade="D9"/>
          </w:tcPr>
          <w:p w14:paraId="0DEF3546" w14:textId="77777777" w:rsidR="00064A7B" w:rsidRPr="002A5F9F" w:rsidRDefault="00064A7B" w:rsidP="0041133C">
            <w:pPr>
              <w:keepNext/>
              <w:autoSpaceDE w:val="0"/>
              <w:autoSpaceDN w:val="0"/>
              <w:adjustRightInd w:val="0"/>
              <w:spacing w:before="120" w:after="120"/>
              <w:rPr>
                <w:b/>
                <w:bCs/>
              </w:rPr>
            </w:pPr>
            <w:r w:rsidRPr="002A5F9F">
              <w:rPr>
                <w:b/>
                <w:bCs/>
              </w:rPr>
              <w:t>Msg Type</w:t>
            </w:r>
          </w:p>
        </w:tc>
      </w:tr>
      <w:tr w:rsidR="00064A7B" w:rsidRPr="002A5F9F" w14:paraId="79AC8572" w14:textId="77777777" w:rsidTr="0041133C">
        <w:tc>
          <w:tcPr>
            <w:tcW w:w="988" w:type="dxa"/>
          </w:tcPr>
          <w:p w14:paraId="787A10CA" w14:textId="77777777" w:rsidR="00064A7B" w:rsidRDefault="00064A7B" w:rsidP="0041133C">
            <w:pPr>
              <w:spacing w:before="0"/>
            </w:pPr>
            <w:r>
              <w:t>ACM#1</w:t>
            </w:r>
          </w:p>
        </w:tc>
        <w:tc>
          <w:tcPr>
            <w:tcW w:w="2835" w:type="dxa"/>
          </w:tcPr>
          <w:p w14:paraId="7DE301BA" w14:textId="5164E96A" w:rsidR="00064A7B" w:rsidRDefault="00064A7B" w:rsidP="0041133C">
            <w:pPr>
              <w:spacing w:before="0"/>
            </w:pPr>
            <w:r>
              <w:t xml:space="preserve">Attitude states history </w:t>
            </w:r>
          </w:p>
        </w:tc>
        <w:tc>
          <w:tcPr>
            <w:tcW w:w="3226" w:type="dxa"/>
          </w:tcPr>
          <w:p w14:paraId="08C62F97" w14:textId="5636969B" w:rsidR="00064A7B" w:rsidRPr="002A5F9F" w:rsidRDefault="00064A7B" w:rsidP="00B2246F">
            <w:pPr>
              <w:keepNext/>
              <w:autoSpaceDE w:val="0"/>
              <w:autoSpaceDN w:val="0"/>
              <w:adjustRightInd w:val="0"/>
              <w:spacing w:before="120" w:after="120"/>
            </w:pPr>
            <w:r>
              <w:t>X =&gt; Y</w:t>
            </w:r>
            <w:r w:rsidR="001F1F82">
              <w:t xml:space="preserve"> </w:t>
            </w:r>
            <w:r w:rsidR="00B2246F">
              <w:t>=</w:t>
            </w:r>
            <w:r>
              <w:t>&gt; X</w:t>
            </w:r>
          </w:p>
        </w:tc>
        <w:tc>
          <w:tcPr>
            <w:tcW w:w="1260" w:type="dxa"/>
          </w:tcPr>
          <w:p w14:paraId="361C6070" w14:textId="77777777" w:rsidR="00064A7B" w:rsidRPr="002A5F9F" w:rsidRDefault="00064A7B" w:rsidP="0041133C">
            <w:pPr>
              <w:keepNext/>
              <w:autoSpaceDE w:val="0"/>
              <w:autoSpaceDN w:val="0"/>
              <w:adjustRightInd w:val="0"/>
              <w:spacing w:before="120" w:after="120"/>
            </w:pPr>
            <w:r>
              <w:t>AC</w:t>
            </w:r>
            <w:r w:rsidRPr="002A5F9F">
              <w:t>M</w:t>
            </w:r>
          </w:p>
        </w:tc>
      </w:tr>
      <w:tr w:rsidR="00064A7B" w:rsidRPr="002A5F9F" w14:paraId="3B8E718A" w14:textId="77777777" w:rsidTr="0041133C">
        <w:tc>
          <w:tcPr>
            <w:tcW w:w="988" w:type="dxa"/>
          </w:tcPr>
          <w:p w14:paraId="6A8861AB" w14:textId="77777777" w:rsidR="00064A7B" w:rsidRDefault="00064A7B" w:rsidP="0041133C">
            <w:pPr>
              <w:spacing w:before="0"/>
            </w:pPr>
            <w:r>
              <w:t>ACM#2</w:t>
            </w:r>
          </w:p>
        </w:tc>
        <w:tc>
          <w:tcPr>
            <w:tcW w:w="2835" w:type="dxa"/>
          </w:tcPr>
          <w:p w14:paraId="0D17D5AF" w14:textId="5731C34E" w:rsidR="00064A7B" w:rsidRDefault="00064A7B" w:rsidP="0041133C">
            <w:pPr>
              <w:spacing w:before="0"/>
            </w:pPr>
            <w:r>
              <w:t xml:space="preserve">Physical data </w:t>
            </w:r>
          </w:p>
        </w:tc>
        <w:tc>
          <w:tcPr>
            <w:tcW w:w="3226" w:type="dxa"/>
          </w:tcPr>
          <w:p w14:paraId="666D5803" w14:textId="5E5CE5F8" w:rsidR="00064A7B" w:rsidRPr="002A5F9F" w:rsidRDefault="00B2246F" w:rsidP="001F1F82">
            <w:pPr>
              <w:keepNext/>
              <w:autoSpaceDE w:val="0"/>
              <w:autoSpaceDN w:val="0"/>
              <w:adjustRightInd w:val="0"/>
              <w:spacing w:before="120" w:after="120"/>
            </w:pPr>
            <w:r>
              <w:t>X =&gt; Y =&gt; X</w:t>
            </w:r>
          </w:p>
        </w:tc>
        <w:tc>
          <w:tcPr>
            <w:tcW w:w="1260" w:type="dxa"/>
          </w:tcPr>
          <w:p w14:paraId="0BD66933" w14:textId="77777777" w:rsidR="00064A7B" w:rsidRPr="002A5F9F" w:rsidRDefault="00064A7B" w:rsidP="0041133C">
            <w:pPr>
              <w:keepNext/>
              <w:autoSpaceDE w:val="0"/>
              <w:autoSpaceDN w:val="0"/>
              <w:adjustRightInd w:val="0"/>
              <w:spacing w:before="120" w:after="120"/>
            </w:pPr>
            <w:r>
              <w:t>AC</w:t>
            </w:r>
            <w:r w:rsidRPr="002A5F9F">
              <w:t>M</w:t>
            </w:r>
          </w:p>
        </w:tc>
      </w:tr>
      <w:tr w:rsidR="00064A7B" w:rsidRPr="002A5F9F" w14:paraId="16A26E66" w14:textId="77777777" w:rsidTr="0041133C">
        <w:tc>
          <w:tcPr>
            <w:tcW w:w="988" w:type="dxa"/>
          </w:tcPr>
          <w:p w14:paraId="62A694D2" w14:textId="77777777" w:rsidR="00064A7B" w:rsidRDefault="00064A7B" w:rsidP="0041133C">
            <w:pPr>
              <w:spacing w:before="0"/>
            </w:pPr>
            <w:r>
              <w:t>ACM#3</w:t>
            </w:r>
          </w:p>
        </w:tc>
        <w:tc>
          <w:tcPr>
            <w:tcW w:w="2835" w:type="dxa"/>
          </w:tcPr>
          <w:p w14:paraId="2BA82664" w14:textId="2420AA83" w:rsidR="00064A7B" w:rsidRDefault="00064A7B" w:rsidP="0041133C">
            <w:pPr>
              <w:spacing w:before="0"/>
            </w:pPr>
            <w:r>
              <w:t xml:space="preserve">Covariance data </w:t>
            </w:r>
          </w:p>
        </w:tc>
        <w:tc>
          <w:tcPr>
            <w:tcW w:w="3226" w:type="dxa"/>
          </w:tcPr>
          <w:p w14:paraId="6CD58598" w14:textId="2C970F36" w:rsidR="00064A7B" w:rsidRDefault="00B2246F" w:rsidP="001F1F82">
            <w:pPr>
              <w:keepNext/>
              <w:autoSpaceDE w:val="0"/>
              <w:autoSpaceDN w:val="0"/>
              <w:adjustRightInd w:val="0"/>
              <w:spacing w:before="120" w:after="120"/>
            </w:pPr>
            <w:r>
              <w:t>X =&gt; Y =&gt; X</w:t>
            </w:r>
          </w:p>
        </w:tc>
        <w:tc>
          <w:tcPr>
            <w:tcW w:w="1260" w:type="dxa"/>
          </w:tcPr>
          <w:p w14:paraId="56730C0F" w14:textId="77777777" w:rsidR="00064A7B" w:rsidRDefault="00064A7B" w:rsidP="0041133C">
            <w:pPr>
              <w:keepNext/>
              <w:autoSpaceDE w:val="0"/>
              <w:autoSpaceDN w:val="0"/>
              <w:adjustRightInd w:val="0"/>
              <w:spacing w:before="120" w:after="120"/>
            </w:pPr>
            <w:r>
              <w:t>AC</w:t>
            </w:r>
            <w:r w:rsidRPr="002A5F9F">
              <w:t>M</w:t>
            </w:r>
          </w:p>
        </w:tc>
      </w:tr>
      <w:tr w:rsidR="00064A7B" w:rsidRPr="002A5F9F" w14:paraId="0BB74104" w14:textId="77777777" w:rsidTr="0041133C">
        <w:tc>
          <w:tcPr>
            <w:tcW w:w="988" w:type="dxa"/>
          </w:tcPr>
          <w:p w14:paraId="7071F573" w14:textId="77777777" w:rsidR="00064A7B" w:rsidRDefault="00064A7B" w:rsidP="0041133C">
            <w:pPr>
              <w:spacing w:before="0"/>
            </w:pPr>
            <w:r>
              <w:t>ACM#4</w:t>
            </w:r>
          </w:p>
        </w:tc>
        <w:tc>
          <w:tcPr>
            <w:tcW w:w="2835" w:type="dxa"/>
          </w:tcPr>
          <w:p w14:paraId="5EE23808" w14:textId="7870B1F5" w:rsidR="00064A7B" w:rsidRDefault="00064A7B" w:rsidP="0041133C">
            <w:pPr>
              <w:spacing w:before="0"/>
            </w:pPr>
            <w:r>
              <w:t xml:space="preserve">Maneuver </w:t>
            </w:r>
          </w:p>
        </w:tc>
        <w:tc>
          <w:tcPr>
            <w:tcW w:w="3226" w:type="dxa"/>
          </w:tcPr>
          <w:p w14:paraId="278C8378" w14:textId="48845F85" w:rsidR="00064A7B" w:rsidRDefault="00B2246F" w:rsidP="001F1F82">
            <w:pPr>
              <w:keepNext/>
              <w:autoSpaceDE w:val="0"/>
              <w:autoSpaceDN w:val="0"/>
              <w:adjustRightInd w:val="0"/>
              <w:spacing w:before="120" w:after="120"/>
            </w:pPr>
            <w:r>
              <w:t>X =&gt; Y =&gt; X</w:t>
            </w:r>
          </w:p>
        </w:tc>
        <w:tc>
          <w:tcPr>
            <w:tcW w:w="1260" w:type="dxa"/>
          </w:tcPr>
          <w:p w14:paraId="549C5009" w14:textId="77777777" w:rsidR="00064A7B" w:rsidRDefault="00064A7B" w:rsidP="0041133C">
            <w:pPr>
              <w:keepNext/>
              <w:autoSpaceDE w:val="0"/>
              <w:autoSpaceDN w:val="0"/>
              <w:adjustRightInd w:val="0"/>
              <w:spacing w:before="120" w:after="120"/>
            </w:pPr>
            <w:r>
              <w:t>AC</w:t>
            </w:r>
            <w:r w:rsidRPr="002A5F9F">
              <w:t>M</w:t>
            </w:r>
          </w:p>
        </w:tc>
      </w:tr>
      <w:tr w:rsidR="00064A7B" w:rsidRPr="002A5F9F" w14:paraId="1926548D" w14:textId="77777777" w:rsidTr="0041133C">
        <w:tc>
          <w:tcPr>
            <w:tcW w:w="988" w:type="dxa"/>
          </w:tcPr>
          <w:p w14:paraId="1045DE78" w14:textId="77777777" w:rsidR="00064A7B" w:rsidRDefault="00064A7B" w:rsidP="0041133C">
            <w:pPr>
              <w:spacing w:before="0"/>
            </w:pPr>
            <w:r>
              <w:t>ACM#5</w:t>
            </w:r>
          </w:p>
        </w:tc>
        <w:tc>
          <w:tcPr>
            <w:tcW w:w="2835" w:type="dxa"/>
          </w:tcPr>
          <w:p w14:paraId="637454EB" w14:textId="709B119B" w:rsidR="00064A7B" w:rsidRDefault="00064A7B" w:rsidP="0041133C">
            <w:pPr>
              <w:spacing w:before="0"/>
            </w:pPr>
            <w:r>
              <w:t xml:space="preserve">Attitude determination </w:t>
            </w:r>
          </w:p>
        </w:tc>
        <w:tc>
          <w:tcPr>
            <w:tcW w:w="3226" w:type="dxa"/>
          </w:tcPr>
          <w:p w14:paraId="00EAA579" w14:textId="57860EF2" w:rsidR="00064A7B" w:rsidRDefault="00B2246F" w:rsidP="001F1F82">
            <w:pPr>
              <w:keepNext/>
              <w:autoSpaceDE w:val="0"/>
              <w:autoSpaceDN w:val="0"/>
              <w:adjustRightInd w:val="0"/>
              <w:spacing w:before="120" w:after="120"/>
            </w:pPr>
            <w:r>
              <w:t>X =&gt; Y =&gt; X</w:t>
            </w:r>
          </w:p>
        </w:tc>
        <w:tc>
          <w:tcPr>
            <w:tcW w:w="1260" w:type="dxa"/>
          </w:tcPr>
          <w:p w14:paraId="44DACE3A" w14:textId="77777777" w:rsidR="00064A7B" w:rsidRDefault="00064A7B" w:rsidP="0041133C">
            <w:pPr>
              <w:keepNext/>
              <w:autoSpaceDE w:val="0"/>
              <w:autoSpaceDN w:val="0"/>
              <w:adjustRightInd w:val="0"/>
              <w:spacing w:before="120" w:after="120"/>
            </w:pPr>
            <w:r>
              <w:t>AC</w:t>
            </w:r>
            <w:r w:rsidRPr="002A5F9F">
              <w:t>M</w:t>
            </w:r>
          </w:p>
        </w:tc>
      </w:tr>
      <w:tr w:rsidR="00064A7B" w:rsidRPr="002A5F9F" w14:paraId="16EACA80" w14:textId="77777777" w:rsidTr="0041133C">
        <w:tc>
          <w:tcPr>
            <w:tcW w:w="988" w:type="dxa"/>
          </w:tcPr>
          <w:p w14:paraId="6E865D1E" w14:textId="77777777" w:rsidR="00064A7B" w:rsidRDefault="00064A7B" w:rsidP="0041133C">
            <w:pPr>
              <w:spacing w:before="0"/>
            </w:pPr>
            <w:r>
              <w:t>ACM#6</w:t>
            </w:r>
          </w:p>
        </w:tc>
        <w:tc>
          <w:tcPr>
            <w:tcW w:w="2835" w:type="dxa"/>
          </w:tcPr>
          <w:p w14:paraId="33AF3512" w14:textId="5BD91BB9" w:rsidR="00064A7B" w:rsidRDefault="00064A7B" w:rsidP="0041133C">
            <w:pPr>
              <w:spacing w:before="0"/>
            </w:pPr>
            <w:r>
              <w:t xml:space="preserve">User defined data </w:t>
            </w:r>
          </w:p>
        </w:tc>
        <w:tc>
          <w:tcPr>
            <w:tcW w:w="3226" w:type="dxa"/>
          </w:tcPr>
          <w:p w14:paraId="6393C00A" w14:textId="0798D64F" w:rsidR="00064A7B" w:rsidRDefault="00B2246F" w:rsidP="001F1F82">
            <w:pPr>
              <w:keepNext/>
              <w:autoSpaceDE w:val="0"/>
              <w:autoSpaceDN w:val="0"/>
              <w:adjustRightInd w:val="0"/>
              <w:spacing w:before="120" w:after="120"/>
            </w:pPr>
            <w:r>
              <w:t>X =&gt; Y =&gt; X</w:t>
            </w:r>
          </w:p>
        </w:tc>
        <w:tc>
          <w:tcPr>
            <w:tcW w:w="1260" w:type="dxa"/>
          </w:tcPr>
          <w:p w14:paraId="363B2AEE" w14:textId="77777777" w:rsidR="00064A7B" w:rsidRDefault="00064A7B" w:rsidP="0041133C">
            <w:pPr>
              <w:keepNext/>
              <w:autoSpaceDE w:val="0"/>
              <w:autoSpaceDN w:val="0"/>
              <w:adjustRightInd w:val="0"/>
              <w:spacing w:before="120" w:after="120"/>
            </w:pPr>
            <w:r>
              <w:t>AC</w:t>
            </w:r>
            <w:r w:rsidRPr="002A5F9F">
              <w:t>M</w:t>
            </w:r>
          </w:p>
        </w:tc>
      </w:tr>
      <w:tr w:rsidR="00064A7B" w:rsidRPr="002A5F9F" w14:paraId="2A0AB921" w14:textId="77777777" w:rsidTr="0041133C">
        <w:tc>
          <w:tcPr>
            <w:tcW w:w="988" w:type="dxa"/>
          </w:tcPr>
          <w:p w14:paraId="48674267" w14:textId="77777777" w:rsidR="00064A7B" w:rsidRDefault="00064A7B" w:rsidP="0041133C">
            <w:pPr>
              <w:spacing w:before="0"/>
            </w:pPr>
            <w:r>
              <w:t>ACM#7</w:t>
            </w:r>
          </w:p>
        </w:tc>
        <w:tc>
          <w:tcPr>
            <w:tcW w:w="2835" w:type="dxa"/>
          </w:tcPr>
          <w:p w14:paraId="3C6B4235" w14:textId="5EB94C3E" w:rsidR="00064A7B" w:rsidRDefault="008A47BC">
            <w:pPr>
              <w:spacing w:before="0"/>
            </w:pPr>
            <w:r>
              <w:t xml:space="preserve">Full </w:t>
            </w:r>
            <w:r w:rsidR="00064A7B">
              <w:t xml:space="preserve">message  </w:t>
            </w:r>
          </w:p>
        </w:tc>
        <w:tc>
          <w:tcPr>
            <w:tcW w:w="3226" w:type="dxa"/>
          </w:tcPr>
          <w:p w14:paraId="79D7CE75" w14:textId="7BD9C4F2" w:rsidR="00064A7B" w:rsidRDefault="00B2246F" w:rsidP="001F1F82">
            <w:pPr>
              <w:keepNext/>
              <w:autoSpaceDE w:val="0"/>
              <w:autoSpaceDN w:val="0"/>
              <w:adjustRightInd w:val="0"/>
              <w:spacing w:before="120" w:after="120"/>
            </w:pPr>
            <w:r>
              <w:t>X =&gt; Y =&gt; X</w:t>
            </w:r>
          </w:p>
        </w:tc>
        <w:tc>
          <w:tcPr>
            <w:tcW w:w="1260" w:type="dxa"/>
          </w:tcPr>
          <w:p w14:paraId="67184B39" w14:textId="77777777" w:rsidR="00064A7B" w:rsidRDefault="00064A7B" w:rsidP="0041133C">
            <w:pPr>
              <w:keepNext/>
              <w:autoSpaceDE w:val="0"/>
              <w:autoSpaceDN w:val="0"/>
              <w:adjustRightInd w:val="0"/>
              <w:spacing w:before="120" w:after="120"/>
            </w:pPr>
            <w:r>
              <w:t>AC</w:t>
            </w:r>
            <w:r w:rsidRPr="002A5F9F">
              <w:t>M</w:t>
            </w:r>
          </w:p>
        </w:tc>
      </w:tr>
    </w:tbl>
    <w:p w14:paraId="0412D00A" w14:textId="63ADF873" w:rsidR="00F754BC" w:rsidRPr="00654CFA" w:rsidRDefault="00193F30" w:rsidP="00F754BC">
      <w:r>
        <w:t xml:space="preserve">Note: </w:t>
      </w:r>
      <w:r w:rsidR="00F754BC">
        <w:t xml:space="preserve">All tests include KVN &lt;-&gt; XML conversion. </w:t>
      </w:r>
    </w:p>
    <w:p w14:paraId="0A6607CF" w14:textId="5381DD25" w:rsidR="00064A7B" w:rsidRDefault="00064A7B" w:rsidP="00064A7B">
      <w:pPr>
        <w:autoSpaceDE w:val="0"/>
        <w:autoSpaceDN w:val="0"/>
        <w:adjustRightInd w:val="0"/>
      </w:pPr>
    </w:p>
    <w:p w14:paraId="380DC4FC" w14:textId="77777777" w:rsidR="00010F62" w:rsidRPr="002A5F9F" w:rsidRDefault="00010F62" w:rsidP="00064A7B">
      <w:pPr>
        <w:autoSpaceDE w:val="0"/>
        <w:autoSpaceDN w:val="0"/>
        <w:adjustRightInd w:val="0"/>
      </w:pPr>
    </w:p>
    <w:p w14:paraId="07465224" w14:textId="77777777" w:rsidR="00064A7B" w:rsidRPr="002A5F9F" w:rsidRDefault="00064A7B" w:rsidP="00064A7B"/>
    <w:p w14:paraId="2FC9DC90" w14:textId="77777777" w:rsidR="00064A7B" w:rsidRPr="002A5F9F" w:rsidRDefault="00064A7B" w:rsidP="00064A7B">
      <w:pPr>
        <w:sectPr w:rsidR="00064A7B" w:rsidRPr="002A5F9F" w:rsidSect="0041133C">
          <w:type w:val="continuous"/>
          <w:pgSz w:w="12240" w:h="15840" w:code="128"/>
          <w:pgMar w:top="1440" w:right="1440" w:bottom="1440" w:left="1440" w:header="547" w:footer="547" w:gutter="360"/>
          <w:pgNumType w:start="1" w:chapStyle="1"/>
          <w:cols w:space="720"/>
          <w:docGrid w:linePitch="326"/>
        </w:sectPr>
      </w:pPr>
    </w:p>
    <w:p w14:paraId="6E1F3D9A" w14:textId="77777777" w:rsidR="00064A7B" w:rsidRPr="00AD299D" w:rsidRDefault="00064A7B" w:rsidP="00064A7B">
      <w:pPr>
        <w:pStyle w:val="Heading1"/>
      </w:pPr>
      <w:bookmarkStart w:id="121" w:name="_Toc239068737"/>
      <w:bookmarkStart w:id="122" w:name="_Toc255759139"/>
      <w:bookmarkStart w:id="123" w:name="_Toc102487887"/>
      <w:bookmarkStart w:id="124" w:name="_Toc123910239"/>
      <w:r w:rsidRPr="00AD299D">
        <w:lastRenderedPageBreak/>
        <w:t>Test Plan Details</w:t>
      </w:r>
      <w:bookmarkEnd w:id="121"/>
      <w:bookmarkEnd w:id="122"/>
      <w:bookmarkEnd w:id="123"/>
      <w:bookmarkEnd w:id="124"/>
    </w:p>
    <w:p w14:paraId="3F8B2D1D" w14:textId="77777777" w:rsidR="00064A7B" w:rsidRPr="00AD299D" w:rsidRDefault="00064A7B" w:rsidP="00064A7B">
      <w:pPr>
        <w:pStyle w:val="Heading2"/>
      </w:pPr>
      <w:bookmarkStart w:id="125" w:name="_Toc102487888"/>
      <w:bookmarkStart w:id="126" w:name="_Toc123910240"/>
      <w:r w:rsidRPr="00AD299D">
        <w:t>TEST CASE APM#1: SPIN DATA Unit Test</w:t>
      </w:r>
      <w:bookmarkEnd w:id="125"/>
      <w:bookmarkEnd w:id="126"/>
    </w:p>
    <w:p w14:paraId="594E883A" w14:textId="77777777" w:rsidR="00064A7B" w:rsidRPr="00AD299D" w:rsidRDefault="00064A7B" w:rsidP="00064A7B">
      <w:pPr>
        <w:pStyle w:val="Heading3"/>
      </w:pPr>
      <w:bookmarkStart w:id="127" w:name="_Toc123910241"/>
      <w:r w:rsidRPr="00AD299D">
        <w:t>Test description</w:t>
      </w:r>
      <w:bookmarkEnd w:id="127"/>
    </w:p>
    <w:p w14:paraId="6D44122E" w14:textId="01338056" w:rsidR="002C5B31" w:rsidRDefault="00064A7B" w:rsidP="00064A7B">
      <w:r w:rsidRPr="00AD299D">
        <w:t xml:space="preserve">In this test, X will create an APM message for a spinning object and send it to Y. The message will contain the appropriate header information, as well as reference frame information, and spin data (containing angular momentum vector coordinates). </w:t>
      </w:r>
      <w:r w:rsidR="00193F65">
        <w:t xml:space="preserve"> The spin data are the following: </w:t>
      </w:r>
    </w:p>
    <w:tbl>
      <w:tblPr>
        <w:tblStyle w:val="TableGrid"/>
        <w:tblW w:w="0" w:type="auto"/>
        <w:tblLook w:val="04A0" w:firstRow="1" w:lastRow="0" w:firstColumn="1" w:lastColumn="0" w:noHBand="0" w:noVBand="1"/>
      </w:tblPr>
      <w:tblGrid>
        <w:gridCol w:w="4495"/>
        <w:gridCol w:w="4495"/>
      </w:tblGrid>
      <w:tr w:rsidR="002C5B31" w14:paraId="681D98A0" w14:textId="77777777" w:rsidTr="002C5B31">
        <w:tc>
          <w:tcPr>
            <w:tcW w:w="4495" w:type="dxa"/>
          </w:tcPr>
          <w:p w14:paraId="19BE4713" w14:textId="3F654E98" w:rsidR="002C5B31" w:rsidRPr="00010EEF" w:rsidRDefault="002C5B31" w:rsidP="00010EEF">
            <w:pPr>
              <w:spacing w:before="0"/>
              <w:rPr>
                <w:rFonts w:ascii="Courier New" w:hAnsi="Courier New" w:cs="Courier New"/>
                <w:sz w:val="20"/>
                <w:szCs w:val="20"/>
              </w:rPr>
            </w:pPr>
            <w:r w:rsidRPr="00193F65">
              <w:rPr>
                <w:rFonts w:ascii="Courier New" w:hAnsi="Courier New" w:cs="Courier New"/>
                <w:sz w:val="20"/>
                <w:szCs w:val="20"/>
              </w:rPr>
              <w:t>Epoch</w:t>
            </w:r>
          </w:p>
        </w:tc>
        <w:tc>
          <w:tcPr>
            <w:tcW w:w="4495" w:type="dxa"/>
          </w:tcPr>
          <w:p w14:paraId="33B955CE" w14:textId="6ADBA9C0" w:rsidR="002C5B31" w:rsidRPr="00010EEF" w:rsidRDefault="002C5B31" w:rsidP="00010EEF">
            <w:pPr>
              <w:spacing w:before="0"/>
              <w:rPr>
                <w:rFonts w:ascii="Courier New" w:hAnsi="Courier New" w:cs="Courier New"/>
                <w:sz w:val="20"/>
                <w:szCs w:val="20"/>
              </w:rPr>
            </w:pPr>
            <w:r w:rsidRPr="00193F65">
              <w:rPr>
                <w:rFonts w:ascii="Courier New" w:hAnsi="Courier New" w:cs="Courier New"/>
                <w:sz w:val="20"/>
                <w:szCs w:val="20"/>
              </w:rPr>
              <w:t>1 jan 2023 0h TAI</w:t>
            </w:r>
          </w:p>
        </w:tc>
      </w:tr>
      <w:tr w:rsidR="002C5B31" w14:paraId="4D79C2E5" w14:textId="77777777" w:rsidTr="002C5B31">
        <w:tc>
          <w:tcPr>
            <w:tcW w:w="4495" w:type="dxa"/>
          </w:tcPr>
          <w:p w14:paraId="651E0298" w14:textId="65E49BEE" w:rsidR="002C5B31" w:rsidRPr="00010EEF" w:rsidRDefault="002C5B31" w:rsidP="002C5B31">
            <w:pPr>
              <w:spacing w:before="0"/>
              <w:rPr>
                <w:rFonts w:ascii="Courier New" w:hAnsi="Courier New" w:cs="Courier New"/>
                <w:sz w:val="20"/>
                <w:szCs w:val="20"/>
              </w:rPr>
            </w:pPr>
            <w:r w:rsidRPr="00193F65">
              <w:rPr>
                <w:rFonts w:ascii="Courier New" w:hAnsi="Courier New" w:cs="Courier New"/>
                <w:sz w:val="20"/>
                <w:szCs w:val="20"/>
              </w:rPr>
              <w:t>SPIN_ALPHA</w:t>
            </w:r>
          </w:p>
        </w:tc>
        <w:tc>
          <w:tcPr>
            <w:tcW w:w="4495" w:type="dxa"/>
          </w:tcPr>
          <w:p w14:paraId="4B566BFE" w14:textId="0E3EE390" w:rsidR="002C5B31" w:rsidRPr="00010EEF" w:rsidRDefault="002C5B31" w:rsidP="002C5B31">
            <w:pPr>
              <w:spacing w:before="0"/>
              <w:rPr>
                <w:rFonts w:ascii="Courier New" w:hAnsi="Courier New" w:cs="Courier New"/>
                <w:sz w:val="20"/>
                <w:szCs w:val="20"/>
              </w:rPr>
            </w:pPr>
            <w:r w:rsidRPr="00193F65">
              <w:rPr>
                <w:rFonts w:ascii="Courier New" w:hAnsi="Courier New" w:cs="Courier New"/>
                <w:sz w:val="20"/>
                <w:szCs w:val="20"/>
              </w:rPr>
              <w:t>10 deg</w:t>
            </w:r>
          </w:p>
        </w:tc>
      </w:tr>
      <w:tr w:rsidR="002C5B31" w14:paraId="61EC6624" w14:textId="77777777" w:rsidTr="002C5B31">
        <w:tc>
          <w:tcPr>
            <w:tcW w:w="4495" w:type="dxa"/>
          </w:tcPr>
          <w:p w14:paraId="18AF9DF0" w14:textId="1DACC695" w:rsidR="002C5B31" w:rsidRPr="00010EEF" w:rsidRDefault="002C5B31" w:rsidP="002C5B31">
            <w:pPr>
              <w:spacing w:before="0"/>
              <w:rPr>
                <w:rFonts w:ascii="Courier New" w:hAnsi="Courier New" w:cs="Courier New"/>
                <w:sz w:val="20"/>
                <w:szCs w:val="20"/>
              </w:rPr>
            </w:pPr>
            <w:r w:rsidRPr="00193F65">
              <w:rPr>
                <w:rFonts w:ascii="Courier New" w:hAnsi="Courier New" w:cs="Courier New"/>
                <w:sz w:val="20"/>
                <w:szCs w:val="20"/>
              </w:rPr>
              <w:t>SPIN_DELTA</w:t>
            </w:r>
          </w:p>
        </w:tc>
        <w:tc>
          <w:tcPr>
            <w:tcW w:w="4495" w:type="dxa"/>
          </w:tcPr>
          <w:p w14:paraId="244ABAC9" w14:textId="1EEE10BA" w:rsidR="002C5B31" w:rsidRPr="00010EEF" w:rsidRDefault="002C5B31" w:rsidP="002C5B31">
            <w:pPr>
              <w:spacing w:before="0"/>
              <w:rPr>
                <w:rFonts w:ascii="Courier New" w:hAnsi="Courier New" w:cs="Courier New"/>
                <w:sz w:val="20"/>
                <w:szCs w:val="20"/>
              </w:rPr>
            </w:pPr>
            <w:r w:rsidRPr="00193F65">
              <w:rPr>
                <w:rFonts w:ascii="Courier New" w:hAnsi="Courier New" w:cs="Courier New"/>
                <w:sz w:val="20"/>
                <w:szCs w:val="20"/>
              </w:rPr>
              <w:t>30 deg</w:t>
            </w:r>
          </w:p>
        </w:tc>
      </w:tr>
      <w:tr w:rsidR="002C5B31" w14:paraId="59664766" w14:textId="77777777" w:rsidTr="002C5B31">
        <w:tc>
          <w:tcPr>
            <w:tcW w:w="4495" w:type="dxa"/>
          </w:tcPr>
          <w:p w14:paraId="5661A759" w14:textId="084B0F9C" w:rsidR="002C5B31" w:rsidRPr="00010EEF" w:rsidRDefault="002C5B31" w:rsidP="002C5B31">
            <w:pPr>
              <w:spacing w:before="0"/>
              <w:rPr>
                <w:rFonts w:ascii="Courier New" w:hAnsi="Courier New" w:cs="Courier New"/>
                <w:sz w:val="20"/>
                <w:szCs w:val="20"/>
              </w:rPr>
            </w:pPr>
            <w:r w:rsidRPr="00193F65">
              <w:rPr>
                <w:rFonts w:ascii="Courier New" w:hAnsi="Courier New" w:cs="Courier New"/>
                <w:sz w:val="20"/>
                <w:szCs w:val="20"/>
              </w:rPr>
              <w:t>SPIN_ANGLE</w:t>
            </w:r>
          </w:p>
        </w:tc>
        <w:tc>
          <w:tcPr>
            <w:tcW w:w="4495" w:type="dxa"/>
          </w:tcPr>
          <w:p w14:paraId="7B5DD2A0" w14:textId="3F04058D" w:rsidR="002C5B31" w:rsidRPr="00010EEF" w:rsidRDefault="002C5B31" w:rsidP="002C5B31">
            <w:pPr>
              <w:spacing w:before="0"/>
              <w:rPr>
                <w:rFonts w:ascii="Courier New" w:hAnsi="Courier New" w:cs="Courier New"/>
                <w:sz w:val="20"/>
                <w:szCs w:val="20"/>
              </w:rPr>
            </w:pPr>
            <w:r w:rsidRPr="00193F65">
              <w:rPr>
                <w:rFonts w:ascii="Courier New" w:hAnsi="Courier New" w:cs="Courier New"/>
                <w:sz w:val="20"/>
                <w:szCs w:val="20"/>
              </w:rPr>
              <w:t>0 deg</w:t>
            </w:r>
          </w:p>
        </w:tc>
      </w:tr>
      <w:tr w:rsidR="002C5B31" w14:paraId="5083D5DA" w14:textId="77777777" w:rsidTr="002C5B31">
        <w:tc>
          <w:tcPr>
            <w:tcW w:w="4495" w:type="dxa"/>
          </w:tcPr>
          <w:p w14:paraId="253BEBBA" w14:textId="42A2801B" w:rsidR="002C5B31" w:rsidRPr="00010EEF" w:rsidRDefault="002C5B31" w:rsidP="002C5B31">
            <w:pPr>
              <w:spacing w:before="0"/>
              <w:rPr>
                <w:rFonts w:ascii="Courier New" w:hAnsi="Courier New" w:cs="Courier New"/>
                <w:sz w:val="20"/>
                <w:szCs w:val="20"/>
              </w:rPr>
            </w:pPr>
            <w:r w:rsidRPr="00193F65">
              <w:rPr>
                <w:rFonts w:ascii="Courier New" w:hAnsi="Courier New" w:cs="Courier New"/>
                <w:sz w:val="20"/>
                <w:szCs w:val="20"/>
              </w:rPr>
              <w:t>SPIN_ANGLE_VEL</w:t>
            </w:r>
          </w:p>
        </w:tc>
        <w:tc>
          <w:tcPr>
            <w:tcW w:w="4495" w:type="dxa"/>
          </w:tcPr>
          <w:p w14:paraId="06CF0F1F" w14:textId="41426B3A" w:rsidR="002C5B31" w:rsidRPr="00010EEF" w:rsidRDefault="002C5B31" w:rsidP="002C5B31">
            <w:pPr>
              <w:spacing w:before="0"/>
              <w:rPr>
                <w:rFonts w:ascii="Courier New" w:hAnsi="Courier New" w:cs="Courier New"/>
                <w:sz w:val="20"/>
                <w:szCs w:val="20"/>
              </w:rPr>
            </w:pPr>
            <w:r w:rsidRPr="00193F65">
              <w:rPr>
                <w:rFonts w:ascii="Courier New" w:hAnsi="Courier New" w:cs="Courier New"/>
                <w:sz w:val="20"/>
                <w:szCs w:val="20"/>
              </w:rPr>
              <w:t>1 deg/s</w:t>
            </w:r>
          </w:p>
        </w:tc>
      </w:tr>
      <w:tr w:rsidR="00193F65" w14:paraId="270104ED" w14:textId="77777777" w:rsidTr="002C5B31">
        <w:tc>
          <w:tcPr>
            <w:tcW w:w="4495" w:type="dxa"/>
          </w:tcPr>
          <w:p w14:paraId="464A4967" w14:textId="0473C4BD" w:rsidR="00193F65" w:rsidRPr="00010EEF" w:rsidRDefault="00193F65" w:rsidP="00193F65">
            <w:pPr>
              <w:spacing w:before="0"/>
              <w:rPr>
                <w:rFonts w:ascii="Courier New" w:hAnsi="Courier New" w:cs="Courier New"/>
                <w:sz w:val="20"/>
                <w:szCs w:val="20"/>
              </w:rPr>
            </w:pPr>
            <w:r w:rsidRPr="00010EEF">
              <w:rPr>
                <w:rFonts w:ascii="Courier New" w:hAnsi="Courier New" w:cs="Courier New"/>
                <w:sz w:val="20"/>
                <w:szCs w:val="20"/>
              </w:rPr>
              <w:t>MOMENTUM_ALPHA</w:t>
            </w:r>
          </w:p>
        </w:tc>
        <w:tc>
          <w:tcPr>
            <w:tcW w:w="4495" w:type="dxa"/>
          </w:tcPr>
          <w:p w14:paraId="2AEED228" w14:textId="0197455F" w:rsidR="00193F65" w:rsidRPr="00010EEF" w:rsidRDefault="00193F65" w:rsidP="00193F65">
            <w:pPr>
              <w:spacing w:before="0"/>
              <w:rPr>
                <w:rFonts w:ascii="Courier New" w:hAnsi="Courier New" w:cs="Courier New"/>
                <w:sz w:val="20"/>
                <w:szCs w:val="20"/>
              </w:rPr>
            </w:pPr>
            <w:r w:rsidRPr="00193F65">
              <w:rPr>
                <w:rFonts w:ascii="Courier New" w:hAnsi="Courier New" w:cs="Courier New"/>
                <w:sz w:val="20"/>
                <w:szCs w:val="20"/>
              </w:rPr>
              <w:t>80 deg</w:t>
            </w:r>
          </w:p>
        </w:tc>
      </w:tr>
      <w:tr w:rsidR="00193F65" w14:paraId="2350312B" w14:textId="77777777" w:rsidTr="002C5B31">
        <w:tc>
          <w:tcPr>
            <w:tcW w:w="4495" w:type="dxa"/>
          </w:tcPr>
          <w:p w14:paraId="5212E9F7" w14:textId="49C9BE11" w:rsidR="00193F65" w:rsidRPr="00010EEF" w:rsidRDefault="00193F65" w:rsidP="00193F65">
            <w:pPr>
              <w:spacing w:before="0"/>
              <w:rPr>
                <w:rFonts w:ascii="Courier New" w:hAnsi="Courier New" w:cs="Courier New"/>
                <w:sz w:val="20"/>
                <w:szCs w:val="20"/>
              </w:rPr>
            </w:pPr>
            <w:r w:rsidRPr="00010EEF">
              <w:rPr>
                <w:rFonts w:ascii="Courier New" w:hAnsi="Courier New" w:cs="Courier New"/>
                <w:sz w:val="20"/>
                <w:szCs w:val="20"/>
              </w:rPr>
              <w:t>MOMENTUM_DELTA</w:t>
            </w:r>
          </w:p>
        </w:tc>
        <w:tc>
          <w:tcPr>
            <w:tcW w:w="4495" w:type="dxa"/>
          </w:tcPr>
          <w:p w14:paraId="3AA69288" w14:textId="2551CACC" w:rsidR="00193F65" w:rsidRPr="00010EEF" w:rsidRDefault="00193F65" w:rsidP="00193F65">
            <w:pPr>
              <w:spacing w:before="0"/>
              <w:rPr>
                <w:rFonts w:ascii="Courier New" w:hAnsi="Courier New" w:cs="Courier New"/>
                <w:sz w:val="20"/>
                <w:szCs w:val="20"/>
              </w:rPr>
            </w:pPr>
            <w:r w:rsidRPr="00193F65">
              <w:rPr>
                <w:rFonts w:ascii="Courier New" w:hAnsi="Courier New" w:cs="Courier New"/>
                <w:sz w:val="20"/>
                <w:szCs w:val="20"/>
              </w:rPr>
              <w:t>10 deg</w:t>
            </w:r>
          </w:p>
        </w:tc>
      </w:tr>
      <w:tr w:rsidR="00193F65" w14:paraId="5490B38B" w14:textId="77777777" w:rsidTr="002C5B31">
        <w:tc>
          <w:tcPr>
            <w:tcW w:w="4495" w:type="dxa"/>
          </w:tcPr>
          <w:p w14:paraId="1A5406C1" w14:textId="33D44F12" w:rsidR="00193F65" w:rsidRPr="00193F65" w:rsidRDefault="00193F65" w:rsidP="00193F65">
            <w:pPr>
              <w:spacing w:before="0"/>
              <w:rPr>
                <w:rFonts w:ascii="Courier New" w:hAnsi="Courier New" w:cs="Courier New"/>
                <w:sz w:val="20"/>
                <w:szCs w:val="20"/>
              </w:rPr>
            </w:pPr>
            <w:r w:rsidRPr="00010EEF">
              <w:rPr>
                <w:rFonts w:ascii="Courier New" w:hAnsi="Courier New" w:cs="Courier New"/>
                <w:sz w:val="20"/>
                <w:szCs w:val="20"/>
              </w:rPr>
              <w:t>NUTATION_VEL</w:t>
            </w:r>
          </w:p>
        </w:tc>
        <w:tc>
          <w:tcPr>
            <w:tcW w:w="4495" w:type="dxa"/>
          </w:tcPr>
          <w:p w14:paraId="2493C8F2" w14:textId="325AC960" w:rsidR="00193F65" w:rsidRPr="00193F65" w:rsidRDefault="00193F65" w:rsidP="00193F65">
            <w:pPr>
              <w:spacing w:before="0"/>
              <w:rPr>
                <w:rFonts w:ascii="Courier New" w:hAnsi="Courier New" w:cs="Courier New"/>
                <w:sz w:val="20"/>
                <w:szCs w:val="20"/>
              </w:rPr>
            </w:pPr>
            <w:r w:rsidRPr="00193F65">
              <w:rPr>
                <w:rFonts w:ascii="Courier New" w:hAnsi="Courier New" w:cs="Courier New"/>
                <w:sz w:val="20"/>
                <w:szCs w:val="20"/>
              </w:rPr>
              <w:t>0.5 deg/s</w:t>
            </w:r>
          </w:p>
        </w:tc>
      </w:tr>
    </w:tbl>
    <w:p w14:paraId="2B9C5A22" w14:textId="62290D8E" w:rsidR="00D40809" w:rsidRDefault="00881650" w:rsidP="00064A7B">
      <w:r>
        <w:t>Y</w:t>
      </w:r>
      <w:r w:rsidR="00D40809">
        <w:t xml:space="preserve"> will generate a quaternion </w:t>
      </w:r>
      <w:r w:rsidR="002D45A1">
        <w:t>at</w:t>
      </w:r>
      <w:r w:rsidR="00D40809">
        <w:t xml:space="preserve"> some epoch </w:t>
      </w:r>
      <w:r w:rsidR="00193F65">
        <w:t xml:space="preserve">(1 jan 2023 12h TAI) </w:t>
      </w:r>
      <w:r w:rsidR="002D45A1">
        <w:t xml:space="preserve">using the method described in the standard. </w:t>
      </w:r>
      <w:r>
        <w:t xml:space="preserve">Y will send </w:t>
      </w:r>
      <w:r w:rsidR="009B1A4F">
        <w:t xml:space="preserve">an APM containing the quaternion </w:t>
      </w:r>
      <w:r>
        <w:t>to</w:t>
      </w:r>
      <w:r w:rsidR="00291EBB">
        <w:t xml:space="preserve"> </w:t>
      </w:r>
      <w:r w:rsidR="009B1A4F">
        <w:t>X</w:t>
      </w:r>
      <w:r w:rsidR="00291EBB">
        <w:t xml:space="preserve"> </w:t>
      </w:r>
      <w:r>
        <w:t xml:space="preserve">and </w:t>
      </w:r>
      <w:r w:rsidR="00672832">
        <w:t xml:space="preserve">will also report </w:t>
      </w:r>
      <w:r w:rsidR="00291EBB">
        <w:t xml:space="preserve">to </w:t>
      </w:r>
      <w:r w:rsidR="009B1A4F">
        <w:t>X</w:t>
      </w:r>
      <w:r w:rsidR="00291EBB">
        <w:t xml:space="preserve"> </w:t>
      </w:r>
      <w:r w:rsidR="00672832">
        <w:t xml:space="preserve">about </w:t>
      </w:r>
      <w:r>
        <w:t xml:space="preserve">potential </w:t>
      </w:r>
      <w:r w:rsidR="00672832">
        <w:t>issues</w:t>
      </w:r>
      <w:r>
        <w:t xml:space="preserve">. X then will </w:t>
      </w:r>
      <w:r w:rsidR="00F84457">
        <w:t>analyze</w:t>
      </w:r>
      <w:r>
        <w:t xml:space="preserve"> the results obtained by Y</w:t>
      </w:r>
      <w:r w:rsidR="009B1A4F">
        <w:t xml:space="preserve"> by comparing with his own results</w:t>
      </w:r>
      <w:r>
        <w:t xml:space="preserve">. </w:t>
      </w:r>
      <w:r w:rsidR="002D45A1">
        <w:t xml:space="preserve"> </w:t>
      </w:r>
    </w:p>
    <w:p w14:paraId="36787BD8" w14:textId="77777777" w:rsidR="00064A7B" w:rsidRPr="00AD299D" w:rsidRDefault="00064A7B" w:rsidP="00064A7B">
      <w:pPr>
        <w:pStyle w:val="Heading3"/>
      </w:pPr>
      <w:bookmarkStart w:id="128" w:name="_Toc121919541"/>
      <w:bookmarkStart w:id="129" w:name="_Toc123910242"/>
      <w:bookmarkEnd w:id="128"/>
      <w:r w:rsidRPr="00AD299D">
        <w:t>Expected results</w:t>
      </w:r>
      <w:bookmarkEnd w:id="129"/>
      <w:r w:rsidRPr="00AD299D">
        <w:t xml:space="preserve"> </w:t>
      </w:r>
    </w:p>
    <w:p w14:paraId="4733CBF5" w14:textId="4428666C" w:rsidR="00064A7B" w:rsidRPr="00AD299D" w:rsidRDefault="00064A7B" w:rsidP="00064A7B">
      <w:r w:rsidRPr="00AD299D">
        <w:t xml:space="preserve">It is anticipated that X and Y will successfully write and read the </w:t>
      </w:r>
      <w:r>
        <w:t>message</w:t>
      </w:r>
      <w:r w:rsidRPr="00AD299D">
        <w:t xml:space="preserve"> and that the </w:t>
      </w:r>
      <w:r w:rsidR="006D528C" w:rsidRPr="006D528C">
        <w:t xml:space="preserve"> </w:t>
      </w:r>
      <w:r w:rsidR="006D528C" w:rsidRPr="00AD299D">
        <w:t>round-trip</w:t>
      </w:r>
      <w:r w:rsidR="006D528C">
        <w:t xml:space="preserve"> </w:t>
      </w:r>
      <w:r w:rsidRPr="00AD299D">
        <w:t xml:space="preserve">consistency test will yield a match. </w:t>
      </w:r>
      <w:r w:rsidR="006D528C">
        <w:t>I</w:t>
      </w:r>
      <w:r w:rsidR="00F84457">
        <w:t>t</w:t>
      </w:r>
      <w:r w:rsidR="006D528C">
        <w:t xml:space="preserve"> is expected that the quaternions computed by X and Y will be the same</w:t>
      </w:r>
      <w:r w:rsidR="00B80261">
        <w:t xml:space="preserve"> (to some negligible accuracy)</w:t>
      </w:r>
      <w:r w:rsidR="006D528C">
        <w:t xml:space="preserve">. </w:t>
      </w:r>
      <w:r w:rsidRPr="00AD299D">
        <w:t>Assuming that these criteria are met, the test will be considered successful. In the event of discrepancies, troubleshooting will be conducted by the participants in the test</w:t>
      </w:r>
      <w:r>
        <w:t xml:space="preserve">. </w:t>
      </w:r>
    </w:p>
    <w:p w14:paraId="29246294" w14:textId="77777777" w:rsidR="00064A7B" w:rsidRPr="00AD299D" w:rsidRDefault="00064A7B" w:rsidP="00064A7B">
      <w:pPr>
        <w:pStyle w:val="Heading2"/>
      </w:pPr>
      <w:bookmarkStart w:id="130" w:name="_Toc102487889"/>
      <w:bookmarkStart w:id="131" w:name="_Toc123910243"/>
      <w:r w:rsidRPr="00AD299D">
        <w:t>TEST CASE APM#2: Full message</w:t>
      </w:r>
      <w:bookmarkEnd w:id="130"/>
      <w:bookmarkEnd w:id="131"/>
    </w:p>
    <w:p w14:paraId="73E682CE" w14:textId="77777777" w:rsidR="00064A7B" w:rsidRPr="00AD299D" w:rsidRDefault="00064A7B" w:rsidP="00064A7B">
      <w:pPr>
        <w:pStyle w:val="Heading3"/>
      </w:pPr>
      <w:bookmarkStart w:id="132" w:name="_Toc123910244"/>
      <w:r w:rsidRPr="00AD299D">
        <w:t>Test description</w:t>
      </w:r>
      <w:bookmarkEnd w:id="132"/>
    </w:p>
    <w:p w14:paraId="264DBBC8" w14:textId="4590E2E9" w:rsidR="00193F65" w:rsidRDefault="00064A7B" w:rsidP="00064A7B">
      <w:r w:rsidRPr="00AD299D">
        <w:t xml:space="preserve">In this test, X will create an APM message that contains all data blocks </w:t>
      </w:r>
      <w:r w:rsidR="006B77A6">
        <w:t xml:space="preserve">and </w:t>
      </w:r>
      <w:r w:rsidRPr="00AD299D">
        <w:t xml:space="preserve">send it to Y. The message will contain the appropriate header </w:t>
      </w:r>
      <w:r w:rsidR="00193F65">
        <w:t xml:space="preserve">and metadata </w:t>
      </w:r>
      <w:r w:rsidRPr="00AD299D">
        <w:t>information</w:t>
      </w:r>
      <w:r w:rsidR="00193F65">
        <w:t xml:space="preserve">. In particular, the message will contain the following Euler data describing the orientation of the body frame in EME2000:  </w:t>
      </w:r>
    </w:p>
    <w:tbl>
      <w:tblPr>
        <w:tblStyle w:val="TableGrid"/>
        <w:tblW w:w="0" w:type="auto"/>
        <w:tblLook w:val="04A0" w:firstRow="1" w:lastRow="0" w:firstColumn="1" w:lastColumn="0" w:noHBand="0" w:noVBand="1"/>
      </w:tblPr>
      <w:tblGrid>
        <w:gridCol w:w="4495"/>
        <w:gridCol w:w="4495"/>
      </w:tblGrid>
      <w:tr w:rsidR="00193F65" w:rsidRPr="00590005" w14:paraId="2F38B0F7" w14:textId="77777777" w:rsidTr="006B77A6">
        <w:tc>
          <w:tcPr>
            <w:tcW w:w="4495" w:type="dxa"/>
          </w:tcPr>
          <w:p w14:paraId="0F29BE80" w14:textId="77777777" w:rsidR="00193F65" w:rsidRPr="00AC4433" w:rsidRDefault="00193F65" w:rsidP="006B77A6">
            <w:pPr>
              <w:spacing w:before="0"/>
              <w:rPr>
                <w:rFonts w:ascii="Courier New" w:hAnsi="Courier New" w:cs="Courier New"/>
                <w:sz w:val="20"/>
                <w:szCs w:val="20"/>
              </w:rPr>
            </w:pPr>
            <w:r w:rsidRPr="00AC4433">
              <w:rPr>
                <w:rFonts w:ascii="Courier New" w:hAnsi="Courier New" w:cs="Courier New"/>
                <w:sz w:val="20"/>
                <w:szCs w:val="20"/>
              </w:rPr>
              <w:t>Epoch</w:t>
            </w:r>
          </w:p>
        </w:tc>
        <w:tc>
          <w:tcPr>
            <w:tcW w:w="4495" w:type="dxa"/>
          </w:tcPr>
          <w:p w14:paraId="4F7DFBFB" w14:textId="77777777" w:rsidR="00193F65" w:rsidRPr="00590005" w:rsidRDefault="00193F65" w:rsidP="006B77A6">
            <w:pPr>
              <w:spacing w:before="0"/>
              <w:rPr>
                <w:rFonts w:ascii="Courier New" w:hAnsi="Courier New" w:cs="Courier New"/>
                <w:sz w:val="20"/>
                <w:szCs w:val="20"/>
              </w:rPr>
            </w:pPr>
            <w:r w:rsidRPr="00193F65">
              <w:rPr>
                <w:rFonts w:ascii="Courier New" w:hAnsi="Courier New" w:cs="Courier New"/>
                <w:sz w:val="20"/>
                <w:szCs w:val="20"/>
              </w:rPr>
              <w:t>1 jan 2023 0h TAI</w:t>
            </w:r>
          </w:p>
        </w:tc>
      </w:tr>
      <w:tr w:rsidR="00193F65" w:rsidRPr="00590005" w14:paraId="0474E753" w14:textId="77777777" w:rsidTr="006B77A6">
        <w:tc>
          <w:tcPr>
            <w:tcW w:w="4495" w:type="dxa"/>
          </w:tcPr>
          <w:p w14:paraId="2CE9B2F9" w14:textId="46BDB4A0" w:rsidR="00193F65" w:rsidRPr="00AC4433" w:rsidRDefault="00193F65">
            <w:pPr>
              <w:spacing w:before="0"/>
              <w:rPr>
                <w:rFonts w:ascii="Courier New" w:hAnsi="Courier New" w:cs="Courier New"/>
                <w:sz w:val="20"/>
                <w:szCs w:val="20"/>
              </w:rPr>
            </w:pPr>
            <w:r w:rsidRPr="00010EEF">
              <w:rPr>
                <w:rFonts w:ascii="Courier New" w:hAnsi="Courier New" w:cs="Courier New"/>
                <w:sz w:val="20"/>
                <w:szCs w:val="20"/>
              </w:rPr>
              <w:t>EULER_ROT_SEQ</w:t>
            </w:r>
          </w:p>
        </w:tc>
        <w:tc>
          <w:tcPr>
            <w:tcW w:w="4495" w:type="dxa"/>
          </w:tcPr>
          <w:p w14:paraId="1C83B9A0" w14:textId="23235C33" w:rsidR="00193F65" w:rsidRPr="00590005" w:rsidRDefault="00193F65" w:rsidP="00193F65">
            <w:pPr>
              <w:spacing w:before="0"/>
              <w:rPr>
                <w:rFonts w:ascii="Courier New" w:hAnsi="Courier New" w:cs="Courier New"/>
                <w:sz w:val="20"/>
                <w:szCs w:val="20"/>
              </w:rPr>
            </w:pPr>
            <w:r>
              <w:rPr>
                <w:rFonts w:ascii="Courier New" w:hAnsi="Courier New" w:cs="Courier New"/>
                <w:sz w:val="20"/>
                <w:szCs w:val="20"/>
              </w:rPr>
              <w:t>ZXZ</w:t>
            </w:r>
          </w:p>
        </w:tc>
      </w:tr>
      <w:tr w:rsidR="00193F65" w:rsidRPr="00590005" w14:paraId="0A33B563" w14:textId="77777777" w:rsidTr="006B77A6">
        <w:tc>
          <w:tcPr>
            <w:tcW w:w="4495" w:type="dxa"/>
          </w:tcPr>
          <w:p w14:paraId="13DB1779" w14:textId="5664F926" w:rsidR="00193F65" w:rsidRPr="00AC4433" w:rsidRDefault="00193F65">
            <w:pPr>
              <w:spacing w:before="0"/>
              <w:rPr>
                <w:rFonts w:ascii="Courier New" w:hAnsi="Courier New" w:cs="Courier New"/>
                <w:sz w:val="20"/>
                <w:szCs w:val="20"/>
              </w:rPr>
            </w:pPr>
            <w:r w:rsidRPr="00010EEF">
              <w:rPr>
                <w:rFonts w:ascii="Courier New" w:hAnsi="Courier New" w:cs="Courier New"/>
                <w:sz w:val="20"/>
                <w:szCs w:val="20"/>
              </w:rPr>
              <w:t xml:space="preserve">ANGLE_1 </w:t>
            </w:r>
          </w:p>
        </w:tc>
        <w:tc>
          <w:tcPr>
            <w:tcW w:w="4495" w:type="dxa"/>
          </w:tcPr>
          <w:p w14:paraId="572038E6" w14:textId="5535DD4D" w:rsidR="00193F65" w:rsidRPr="00590005" w:rsidRDefault="00193F65" w:rsidP="00193F65">
            <w:pPr>
              <w:spacing w:before="0"/>
              <w:rPr>
                <w:rFonts w:ascii="Courier New" w:hAnsi="Courier New" w:cs="Courier New"/>
                <w:sz w:val="20"/>
                <w:szCs w:val="20"/>
              </w:rPr>
            </w:pPr>
            <w:r>
              <w:rPr>
                <w:rFonts w:ascii="Courier New" w:hAnsi="Courier New" w:cs="Courier New"/>
                <w:sz w:val="20"/>
                <w:szCs w:val="20"/>
              </w:rPr>
              <w:t>10</w:t>
            </w:r>
            <w:r w:rsidRPr="00193F65">
              <w:rPr>
                <w:rFonts w:ascii="Courier New" w:hAnsi="Courier New" w:cs="Courier New"/>
                <w:sz w:val="20"/>
                <w:szCs w:val="20"/>
              </w:rPr>
              <w:t xml:space="preserve"> deg</w:t>
            </w:r>
          </w:p>
        </w:tc>
      </w:tr>
      <w:tr w:rsidR="00193F65" w:rsidRPr="00590005" w14:paraId="4F779317" w14:textId="77777777" w:rsidTr="006B77A6">
        <w:tc>
          <w:tcPr>
            <w:tcW w:w="4495" w:type="dxa"/>
          </w:tcPr>
          <w:p w14:paraId="7CC244AB" w14:textId="56016DFD" w:rsidR="00193F65" w:rsidRPr="00AC4433" w:rsidRDefault="00193F65">
            <w:pPr>
              <w:spacing w:before="0"/>
              <w:rPr>
                <w:rFonts w:ascii="Courier New" w:hAnsi="Courier New" w:cs="Courier New"/>
                <w:sz w:val="20"/>
                <w:szCs w:val="20"/>
              </w:rPr>
            </w:pPr>
            <w:r w:rsidRPr="00010EEF">
              <w:rPr>
                <w:rFonts w:ascii="Courier New" w:hAnsi="Courier New" w:cs="Courier New"/>
                <w:sz w:val="20"/>
                <w:szCs w:val="20"/>
              </w:rPr>
              <w:t xml:space="preserve">ANGLE_2 </w:t>
            </w:r>
          </w:p>
        </w:tc>
        <w:tc>
          <w:tcPr>
            <w:tcW w:w="4495" w:type="dxa"/>
          </w:tcPr>
          <w:p w14:paraId="43D14CAE" w14:textId="32B0110A" w:rsidR="00193F65" w:rsidRPr="00590005" w:rsidRDefault="00193F65" w:rsidP="00193F65">
            <w:pPr>
              <w:spacing w:before="0"/>
              <w:rPr>
                <w:rFonts w:ascii="Courier New" w:hAnsi="Courier New" w:cs="Courier New"/>
                <w:sz w:val="20"/>
                <w:szCs w:val="20"/>
              </w:rPr>
            </w:pPr>
            <w:r>
              <w:rPr>
                <w:rFonts w:ascii="Courier New" w:hAnsi="Courier New" w:cs="Courier New"/>
                <w:sz w:val="20"/>
                <w:szCs w:val="20"/>
              </w:rPr>
              <w:t>2</w:t>
            </w:r>
            <w:r w:rsidRPr="00193F65">
              <w:rPr>
                <w:rFonts w:ascii="Courier New" w:hAnsi="Courier New" w:cs="Courier New"/>
                <w:sz w:val="20"/>
                <w:szCs w:val="20"/>
              </w:rPr>
              <w:t>0 deg</w:t>
            </w:r>
          </w:p>
        </w:tc>
      </w:tr>
      <w:tr w:rsidR="00193F65" w:rsidRPr="00590005" w14:paraId="404DDA1B" w14:textId="77777777" w:rsidTr="006B77A6">
        <w:tc>
          <w:tcPr>
            <w:tcW w:w="4495" w:type="dxa"/>
          </w:tcPr>
          <w:p w14:paraId="06695DD2" w14:textId="01793DF9" w:rsidR="00193F65" w:rsidRPr="00AC4433" w:rsidRDefault="00193F65" w:rsidP="00193F65">
            <w:pPr>
              <w:spacing w:before="0"/>
              <w:rPr>
                <w:rFonts w:ascii="Courier New" w:hAnsi="Courier New" w:cs="Courier New"/>
                <w:sz w:val="20"/>
                <w:szCs w:val="20"/>
              </w:rPr>
            </w:pPr>
            <w:r w:rsidRPr="00010EEF">
              <w:rPr>
                <w:rFonts w:ascii="Courier New" w:hAnsi="Courier New" w:cs="Courier New"/>
                <w:sz w:val="20"/>
                <w:szCs w:val="20"/>
              </w:rPr>
              <w:t>ANGLE_3</w:t>
            </w:r>
          </w:p>
        </w:tc>
        <w:tc>
          <w:tcPr>
            <w:tcW w:w="4495" w:type="dxa"/>
          </w:tcPr>
          <w:p w14:paraId="13410447" w14:textId="268EC91E" w:rsidR="00193F65" w:rsidRPr="00193F65" w:rsidRDefault="00193F65" w:rsidP="00193F65">
            <w:pPr>
              <w:spacing w:before="0"/>
              <w:rPr>
                <w:rFonts w:ascii="Courier New" w:hAnsi="Courier New" w:cs="Courier New"/>
                <w:sz w:val="20"/>
                <w:szCs w:val="20"/>
              </w:rPr>
            </w:pPr>
            <w:r>
              <w:rPr>
                <w:rFonts w:ascii="Courier New" w:hAnsi="Courier New" w:cs="Courier New"/>
                <w:sz w:val="20"/>
                <w:szCs w:val="20"/>
              </w:rPr>
              <w:t>-10 deg</w:t>
            </w:r>
          </w:p>
        </w:tc>
      </w:tr>
    </w:tbl>
    <w:p w14:paraId="03046C3F" w14:textId="7A44390E" w:rsidR="00193F65" w:rsidRDefault="00193F65" w:rsidP="00064A7B"/>
    <w:p w14:paraId="6D351E22" w14:textId="74294FCD" w:rsidR="00064A7B" w:rsidRPr="00AD299D" w:rsidRDefault="007A51E7" w:rsidP="00064A7B">
      <w:r>
        <w:lastRenderedPageBreak/>
        <w:t>Y</w:t>
      </w:r>
      <w:r w:rsidR="00291EBB">
        <w:t xml:space="preserve"> will generate a quaternion </w:t>
      </w:r>
      <w:r>
        <w:t xml:space="preserve">describing the orientation of the body frame in EME2000 </w:t>
      </w:r>
      <w:r w:rsidR="00291EBB">
        <w:t xml:space="preserve">using the data </w:t>
      </w:r>
      <w:r>
        <w:t>above</w:t>
      </w:r>
      <w:r w:rsidR="00193F65">
        <w:t xml:space="preserve"> and send it to </w:t>
      </w:r>
      <w:r>
        <w:t xml:space="preserve">X. Y will also report </w:t>
      </w:r>
      <w:r w:rsidR="00193F65">
        <w:t>about potential issues</w:t>
      </w:r>
      <w:r w:rsidR="00291EBB">
        <w:t xml:space="preserve">.  </w:t>
      </w:r>
      <w:r w:rsidR="008867DA">
        <w:t xml:space="preserve">X will compare </w:t>
      </w:r>
      <w:r w:rsidR="00AC4433">
        <w:t xml:space="preserve">his </w:t>
      </w:r>
      <w:r w:rsidR="008867DA">
        <w:t>results with Y and report back to Y.</w:t>
      </w:r>
    </w:p>
    <w:p w14:paraId="29D1DD96" w14:textId="77777777" w:rsidR="00064A7B" w:rsidRPr="00AD299D" w:rsidRDefault="00064A7B" w:rsidP="00064A7B">
      <w:pPr>
        <w:pStyle w:val="Heading3"/>
      </w:pPr>
      <w:bookmarkStart w:id="133" w:name="_Toc123910245"/>
      <w:r w:rsidRPr="00AD299D">
        <w:t>Expected results</w:t>
      </w:r>
      <w:bookmarkEnd w:id="133"/>
      <w:r w:rsidRPr="00AD299D">
        <w:t xml:space="preserve"> </w:t>
      </w:r>
    </w:p>
    <w:p w14:paraId="732E983C" w14:textId="448F5743" w:rsidR="00064A7B" w:rsidRDefault="00064A7B" w:rsidP="00064A7B">
      <w:r w:rsidRPr="00AD299D">
        <w:t xml:space="preserve">It is anticipated that X and Y will successfully write and read the merged data blocks and that the round-trip consistency test will yield a match. </w:t>
      </w:r>
      <w:r w:rsidR="006D528C">
        <w:t xml:space="preserve">It is expected that the quaternions computed by X and Y will be the same. </w:t>
      </w:r>
      <w:r w:rsidRPr="00AD299D">
        <w:t>Assuming that these criteria are met, the test will be considered successful. In the event of discrepancies, troubleshooting will be conducted by the participants in the test.</w:t>
      </w:r>
    </w:p>
    <w:p w14:paraId="5D932058" w14:textId="77777777" w:rsidR="00064A7B" w:rsidRPr="00AD299D" w:rsidRDefault="00064A7B" w:rsidP="00064A7B">
      <w:pPr>
        <w:pStyle w:val="Heading2"/>
      </w:pPr>
      <w:bookmarkStart w:id="134" w:name="_Toc121919546"/>
      <w:bookmarkStart w:id="135" w:name="_Toc102487890"/>
      <w:bookmarkStart w:id="136" w:name="_Toc123910246"/>
      <w:bookmarkEnd w:id="134"/>
      <w:r w:rsidRPr="00AD299D">
        <w:t>TEST CASE AEM#1: Euler angle + derivatives unit test</w:t>
      </w:r>
      <w:bookmarkEnd w:id="135"/>
      <w:bookmarkEnd w:id="136"/>
    </w:p>
    <w:p w14:paraId="704CB532" w14:textId="77777777" w:rsidR="00064A7B" w:rsidRPr="00AD299D" w:rsidRDefault="00064A7B" w:rsidP="00064A7B">
      <w:pPr>
        <w:pStyle w:val="Heading3"/>
      </w:pPr>
      <w:bookmarkStart w:id="137" w:name="_Toc123910247"/>
      <w:r w:rsidRPr="00AD299D">
        <w:t>Test description</w:t>
      </w:r>
      <w:bookmarkEnd w:id="137"/>
    </w:p>
    <w:p w14:paraId="71DB6735" w14:textId="6FE760BC" w:rsidR="007A51E7" w:rsidRDefault="00064A7B" w:rsidP="00064A7B">
      <w:r w:rsidRPr="00AD299D">
        <w:t>In this test, X will create an AEM message containing Euler angles and associated derivatives. The message will contain the appropriate header information, as well as reference frame information</w:t>
      </w:r>
      <w:r w:rsidR="006B77A6">
        <w:t xml:space="preserve"> </w:t>
      </w:r>
      <w:r w:rsidRPr="00AD299D">
        <w:t>and a</w:t>
      </w:r>
      <w:r w:rsidR="009124A4">
        <w:t>t</w:t>
      </w:r>
      <w:r w:rsidRPr="00AD299D">
        <w:t>titude data (Euler angles and derivatives).</w:t>
      </w:r>
      <w:r w:rsidR="007A51E7">
        <w:t xml:space="preserve"> The data will be the following:</w:t>
      </w:r>
      <w:r w:rsidRPr="00AD299D">
        <w:t xml:space="preserve"> </w:t>
      </w:r>
    </w:p>
    <w:tbl>
      <w:tblPr>
        <w:tblStyle w:val="TableGrid"/>
        <w:tblW w:w="0" w:type="auto"/>
        <w:tblLook w:val="04A0" w:firstRow="1" w:lastRow="0" w:firstColumn="1" w:lastColumn="0" w:noHBand="0" w:noVBand="1"/>
      </w:tblPr>
      <w:tblGrid>
        <w:gridCol w:w="4495"/>
        <w:gridCol w:w="4495"/>
      </w:tblGrid>
      <w:tr w:rsidR="007A51E7" w:rsidRPr="00590005" w14:paraId="67F622D1" w14:textId="77777777" w:rsidTr="006B77A6">
        <w:tc>
          <w:tcPr>
            <w:tcW w:w="4495" w:type="dxa"/>
          </w:tcPr>
          <w:p w14:paraId="09135FD5" w14:textId="6503C5EF" w:rsidR="007A51E7" w:rsidRPr="00A532D4" w:rsidRDefault="007A51E7">
            <w:pPr>
              <w:spacing w:before="0"/>
              <w:rPr>
                <w:rFonts w:ascii="Courier New" w:hAnsi="Courier New" w:cs="Courier New"/>
                <w:sz w:val="20"/>
                <w:szCs w:val="20"/>
              </w:rPr>
            </w:pPr>
            <w:r w:rsidRPr="00A532D4">
              <w:rPr>
                <w:rFonts w:ascii="Courier New" w:hAnsi="Courier New" w:cs="Courier New"/>
                <w:sz w:val="20"/>
                <w:szCs w:val="20"/>
              </w:rPr>
              <w:t>Initial epoch</w:t>
            </w:r>
          </w:p>
        </w:tc>
        <w:tc>
          <w:tcPr>
            <w:tcW w:w="4495" w:type="dxa"/>
          </w:tcPr>
          <w:p w14:paraId="4750205B" w14:textId="77777777" w:rsidR="007A51E7" w:rsidRPr="00A532D4" w:rsidRDefault="007A51E7" w:rsidP="006B77A6">
            <w:pPr>
              <w:spacing w:before="0"/>
              <w:rPr>
                <w:rFonts w:ascii="Courier New" w:hAnsi="Courier New" w:cs="Courier New"/>
                <w:sz w:val="20"/>
                <w:szCs w:val="20"/>
              </w:rPr>
            </w:pPr>
            <w:r w:rsidRPr="00A532D4">
              <w:rPr>
                <w:rFonts w:ascii="Courier New" w:hAnsi="Courier New" w:cs="Courier New"/>
                <w:sz w:val="20"/>
                <w:szCs w:val="20"/>
              </w:rPr>
              <w:t>1 jan 2023 0h TAI</w:t>
            </w:r>
          </w:p>
        </w:tc>
      </w:tr>
      <w:tr w:rsidR="007A51E7" w:rsidRPr="00590005" w14:paraId="42AE3C1C" w14:textId="77777777" w:rsidTr="006B77A6">
        <w:tc>
          <w:tcPr>
            <w:tcW w:w="4495" w:type="dxa"/>
          </w:tcPr>
          <w:p w14:paraId="68A28B02" w14:textId="77777777" w:rsidR="007A51E7" w:rsidRPr="00A532D4" w:rsidRDefault="007A51E7" w:rsidP="006B77A6">
            <w:pPr>
              <w:spacing w:before="0"/>
              <w:rPr>
                <w:rFonts w:ascii="Courier New" w:hAnsi="Courier New" w:cs="Courier New"/>
                <w:sz w:val="20"/>
                <w:szCs w:val="20"/>
              </w:rPr>
            </w:pPr>
            <w:r w:rsidRPr="00010EEF">
              <w:rPr>
                <w:rFonts w:ascii="Courier" w:hAnsi="Courier" w:cs="Courier"/>
                <w:sz w:val="20"/>
                <w:szCs w:val="20"/>
              </w:rPr>
              <w:t>EULER_ROT_SEQ</w:t>
            </w:r>
          </w:p>
        </w:tc>
        <w:tc>
          <w:tcPr>
            <w:tcW w:w="4495" w:type="dxa"/>
          </w:tcPr>
          <w:p w14:paraId="3EBBB8D3" w14:textId="77777777" w:rsidR="007A51E7" w:rsidRPr="00A532D4" w:rsidRDefault="007A51E7" w:rsidP="006B77A6">
            <w:pPr>
              <w:spacing w:before="0"/>
              <w:rPr>
                <w:rFonts w:ascii="Courier New" w:hAnsi="Courier New" w:cs="Courier New"/>
                <w:sz w:val="20"/>
                <w:szCs w:val="20"/>
              </w:rPr>
            </w:pPr>
            <w:r w:rsidRPr="00A532D4">
              <w:rPr>
                <w:rFonts w:ascii="Courier New" w:hAnsi="Courier New" w:cs="Courier New"/>
                <w:sz w:val="20"/>
                <w:szCs w:val="20"/>
              </w:rPr>
              <w:t>ZXZ</w:t>
            </w:r>
          </w:p>
        </w:tc>
      </w:tr>
      <w:tr w:rsidR="007A51E7" w:rsidRPr="00590005" w14:paraId="113C06E9" w14:textId="77777777" w:rsidTr="006B77A6">
        <w:tc>
          <w:tcPr>
            <w:tcW w:w="4495" w:type="dxa"/>
          </w:tcPr>
          <w:p w14:paraId="3144E6A0" w14:textId="14B5ADFC" w:rsidR="007A51E7" w:rsidRPr="00A532D4" w:rsidRDefault="007A51E7" w:rsidP="00A532D4">
            <w:pPr>
              <w:spacing w:before="0"/>
              <w:rPr>
                <w:rFonts w:ascii="Courier New" w:hAnsi="Courier New" w:cs="Courier New"/>
                <w:sz w:val="20"/>
                <w:szCs w:val="20"/>
              </w:rPr>
            </w:pPr>
            <w:r w:rsidRPr="00010EEF">
              <w:rPr>
                <w:rFonts w:ascii="Courier" w:hAnsi="Courier" w:cs="Courier"/>
                <w:sz w:val="20"/>
                <w:szCs w:val="20"/>
              </w:rPr>
              <w:t xml:space="preserve">ANGLE_1 </w:t>
            </w:r>
          </w:p>
        </w:tc>
        <w:tc>
          <w:tcPr>
            <w:tcW w:w="4495" w:type="dxa"/>
          </w:tcPr>
          <w:p w14:paraId="3B50438B" w14:textId="77777777" w:rsidR="007A51E7" w:rsidRPr="00A532D4" w:rsidRDefault="007A51E7" w:rsidP="006B77A6">
            <w:pPr>
              <w:spacing w:before="0"/>
              <w:rPr>
                <w:rFonts w:ascii="Courier New" w:hAnsi="Courier New" w:cs="Courier New"/>
                <w:sz w:val="20"/>
                <w:szCs w:val="20"/>
              </w:rPr>
            </w:pPr>
            <w:r w:rsidRPr="00A532D4">
              <w:rPr>
                <w:rFonts w:ascii="Courier New" w:hAnsi="Courier New" w:cs="Courier New"/>
                <w:sz w:val="20"/>
                <w:szCs w:val="20"/>
              </w:rPr>
              <w:t>10 deg</w:t>
            </w:r>
          </w:p>
        </w:tc>
      </w:tr>
      <w:tr w:rsidR="007A51E7" w:rsidRPr="00590005" w14:paraId="43A91A8A" w14:textId="77777777" w:rsidTr="006B77A6">
        <w:tc>
          <w:tcPr>
            <w:tcW w:w="4495" w:type="dxa"/>
          </w:tcPr>
          <w:p w14:paraId="46E1E333" w14:textId="3FCACA84" w:rsidR="007A51E7" w:rsidRPr="00A532D4" w:rsidRDefault="007A51E7" w:rsidP="00A532D4">
            <w:pPr>
              <w:spacing w:before="0"/>
              <w:rPr>
                <w:rFonts w:ascii="Courier New" w:hAnsi="Courier New" w:cs="Courier New"/>
                <w:sz w:val="20"/>
                <w:szCs w:val="20"/>
              </w:rPr>
            </w:pPr>
            <w:r w:rsidRPr="00010EEF">
              <w:rPr>
                <w:rFonts w:ascii="Courier" w:hAnsi="Courier" w:cs="Courier"/>
                <w:sz w:val="20"/>
                <w:szCs w:val="20"/>
              </w:rPr>
              <w:t xml:space="preserve">ANGLE_2 </w:t>
            </w:r>
          </w:p>
        </w:tc>
        <w:tc>
          <w:tcPr>
            <w:tcW w:w="4495" w:type="dxa"/>
          </w:tcPr>
          <w:p w14:paraId="62D5EB19" w14:textId="77777777" w:rsidR="007A51E7" w:rsidRPr="00A532D4" w:rsidRDefault="007A51E7" w:rsidP="006B77A6">
            <w:pPr>
              <w:spacing w:before="0"/>
              <w:rPr>
                <w:rFonts w:ascii="Courier New" w:hAnsi="Courier New" w:cs="Courier New"/>
                <w:sz w:val="20"/>
                <w:szCs w:val="20"/>
              </w:rPr>
            </w:pPr>
            <w:r w:rsidRPr="00A532D4">
              <w:rPr>
                <w:rFonts w:ascii="Courier New" w:hAnsi="Courier New" w:cs="Courier New"/>
                <w:sz w:val="20"/>
                <w:szCs w:val="20"/>
              </w:rPr>
              <w:t>20 deg</w:t>
            </w:r>
          </w:p>
        </w:tc>
      </w:tr>
      <w:tr w:rsidR="007A51E7" w:rsidRPr="00193F65" w14:paraId="056730E4" w14:textId="77777777" w:rsidTr="006B77A6">
        <w:tc>
          <w:tcPr>
            <w:tcW w:w="4495" w:type="dxa"/>
          </w:tcPr>
          <w:p w14:paraId="496BEEA8" w14:textId="5D6F4C98" w:rsidR="007A51E7" w:rsidRPr="00A532D4" w:rsidRDefault="007A51E7" w:rsidP="00A532D4">
            <w:pPr>
              <w:spacing w:before="0"/>
              <w:rPr>
                <w:rFonts w:ascii="Courier New" w:hAnsi="Courier New" w:cs="Courier New"/>
                <w:sz w:val="20"/>
                <w:szCs w:val="20"/>
              </w:rPr>
            </w:pPr>
            <w:r w:rsidRPr="00010EEF">
              <w:rPr>
                <w:rFonts w:ascii="Courier" w:hAnsi="Courier" w:cs="Courier"/>
                <w:sz w:val="20"/>
                <w:szCs w:val="20"/>
              </w:rPr>
              <w:t xml:space="preserve">ANGLE_3 </w:t>
            </w:r>
          </w:p>
        </w:tc>
        <w:tc>
          <w:tcPr>
            <w:tcW w:w="4495" w:type="dxa"/>
          </w:tcPr>
          <w:p w14:paraId="4CAF8AA8" w14:textId="77777777" w:rsidR="007A51E7" w:rsidRPr="00A532D4" w:rsidRDefault="007A51E7" w:rsidP="006B77A6">
            <w:pPr>
              <w:spacing w:before="0"/>
              <w:rPr>
                <w:rFonts w:ascii="Courier New" w:hAnsi="Courier New" w:cs="Courier New"/>
                <w:sz w:val="20"/>
                <w:szCs w:val="20"/>
              </w:rPr>
            </w:pPr>
            <w:r w:rsidRPr="00A532D4">
              <w:rPr>
                <w:rFonts w:ascii="Courier New" w:hAnsi="Courier New" w:cs="Courier New"/>
                <w:sz w:val="20"/>
                <w:szCs w:val="20"/>
              </w:rPr>
              <w:t>-10 deg</w:t>
            </w:r>
          </w:p>
        </w:tc>
      </w:tr>
      <w:tr w:rsidR="007A51E7" w:rsidRPr="00193F65" w14:paraId="1D53941A" w14:textId="77777777" w:rsidTr="006B77A6">
        <w:tc>
          <w:tcPr>
            <w:tcW w:w="4495" w:type="dxa"/>
          </w:tcPr>
          <w:p w14:paraId="5C6D1EA7" w14:textId="190108C4" w:rsidR="007A51E7" w:rsidRPr="00010EEF" w:rsidRDefault="007A51E7" w:rsidP="00A532D4">
            <w:pPr>
              <w:spacing w:before="0"/>
              <w:rPr>
                <w:rFonts w:ascii="Courier" w:hAnsi="Courier" w:cs="Courier"/>
                <w:sz w:val="20"/>
                <w:szCs w:val="20"/>
              </w:rPr>
            </w:pPr>
            <w:r w:rsidRPr="00010EEF">
              <w:rPr>
                <w:rFonts w:ascii="Courier" w:hAnsi="Courier" w:cs="Courier"/>
                <w:sz w:val="20"/>
                <w:szCs w:val="20"/>
              </w:rPr>
              <w:t xml:space="preserve">ANGLE_1_DOT </w:t>
            </w:r>
          </w:p>
        </w:tc>
        <w:tc>
          <w:tcPr>
            <w:tcW w:w="4495" w:type="dxa"/>
          </w:tcPr>
          <w:p w14:paraId="613DDCFC" w14:textId="29CBF05F" w:rsidR="007A51E7" w:rsidRPr="00A532D4" w:rsidRDefault="007A51E7" w:rsidP="007A51E7">
            <w:pPr>
              <w:spacing w:before="0"/>
              <w:rPr>
                <w:rFonts w:ascii="Courier New" w:hAnsi="Courier New" w:cs="Courier New"/>
                <w:sz w:val="20"/>
                <w:szCs w:val="20"/>
              </w:rPr>
            </w:pPr>
            <w:r w:rsidRPr="00A532D4">
              <w:rPr>
                <w:rFonts w:ascii="Courier New" w:hAnsi="Courier New" w:cs="Courier New"/>
                <w:sz w:val="20"/>
                <w:szCs w:val="20"/>
              </w:rPr>
              <w:t>1 deg/s</w:t>
            </w:r>
          </w:p>
        </w:tc>
      </w:tr>
      <w:tr w:rsidR="007A51E7" w:rsidRPr="00193F65" w14:paraId="2BBB818E" w14:textId="77777777" w:rsidTr="006B77A6">
        <w:tc>
          <w:tcPr>
            <w:tcW w:w="4495" w:type="dxa"/>
          </w:tcPr>
          <w:p w14:paraId="42E674E4" w14:textId="1E849CB4" w:rsidR="007A51E7" w:rsidRPr="00010EEF" w:rsidRDefault="007A51E7" w:rsidP="00A532D4">
            <w:pPr>
              <w:spacing w:before="0"/>
              <w:rPr>
                <w:rFonts w:ascii="Courier" w:hAnsi="Courier" w:cs="Courier"/>
                <w:sz w:val="20"/>
                <w:szCs w:val="20"/>
              </w:rPr>
            </w:pPr>
            <w:r w:rsidRPr="00010EEF">
              <w:rPr>
                <w:rFonts w:ascii="Courier" w:hAnsi="Courier" w:cs="Courier"/>
                <w:sz w:val="20"/>
                <w:szCs w:val="20"/>
              </w:rPr>
              <w:t xml:space="preserve">ANGLE_2_DOT </w:t>
            </w:r>
          </w:p>
        </w:tc>
        <w:tc>
          <w:tcPr>
            <w:tcW w:w="4495" w:type="dxa"/>
          </w:tcPr>
          <w:p w14:paraId="1E1F242D" w14:textId="5B148726" w:rsidR="007A51E7" w:rsidRPr="00A532D4" w:rsidRDefault="007A51E7" w:rsidP="007A51E7">
            <w:pPr>
              <w:spacing w:before="0"/>
              <w:rPr>
                <w:rFonts w:ascii="Courier New" w:hAnsi="Courier New" w:cs="Courier New"/>
                <w:sz w:val="20"/>
                <w:szCs w:val="20"/>
              </w:rPr>
            </w:pPr>
            <w:r w:rsidRPr="00A532D4">
              <w:rPr>
                <w:rFonts w:ascii="Courier New" w:hAnsi="Courier New" w:cs="Courier New"/>
                <w:sz w:val="20"/>
                <w:szCs w:val="20"/>
              </w:rPr>
              <w:t>1 deg/s</w:t>
            </w:r>
          </w:p>
        </w:tc>
      </w:tr>
      <w:tr w:rsidR="007A51E7" w:rsidRPr="00193F65" w14:paraId="1310543C" w14:textId="77777777" w:rsidTr="006B77A6">
        <w:tc>
          <w:tcPr>
            <w:tcW w:w="4495" w:type="dxa"/>
          </w:tcPr>
          <w:p w14:paraId="1DC649DF" w14:textId="7AA2BD23" w:rsidR="007A51E7" w:rsidRPr="00010EEF" w:rsidRDefault="007A51E7" w:rsidP="00A532D4">
            <w:pPr>
              <w:spacing w:before="0"/>
              <w:rPr>
                <w:rFonts w:ascii="Courier" w:hAnsi="Courier" w:cs="Courier"/>
                <w:sz w:val="20"/>
                <w:szCs w:val="20"/>
              </w:rPr>
            </w:pPr>
            <w:r w:rsidRPr="00010EEF">
              <w:rPr>
                <w:rFonts w:ascii="Courier" w:hAnsi="Courier" w:cs="Courier"/>
                <w:sz w:val="20"/>
                <w:szCs w:val="20"/>
              </w:rPr>
              <w:t xml:space="preserve">ANGLE_3_DOT </w:t>
            </w:r>
          </w:p>
        </w:tc>
        <w:tc>
          <w:tcPr>
            <w:tcW w:w="4495" w:type="dxa"/>
          </w:tcPr>
          <w:p w14:paraId="5B0CBF36" w14:textId="0C25CBD1" w:rsidR="007A51E7" w:rsidRPr="00A532D4" w:rsidRDefault="007A51E7">
            <w:pPr>
              <w:spacing w:before="0"/>
              <w:rPr>
                <w:rFonts w:ascii="Courier New" w:hAnsi="Courier New" w:cs="Courier New"/>
                <w:sz w:val="20"/>
                <w:szCs w:val="20"/>
              </w:rPr>
            </w:pPr>
            <w:r w:rsidRPr="00A532D4">
              <w:rPr>
                <w:rFonts w:ascii="Courier New" w:hAnsi="Courier New" w:cs="Courier New"/>
                <w:sz w:val="20"/>
                <w:szCs w:val="20"/>
              </w:rPr>
              <w:t>-1 deg/s</w:t>
            </w:r>
          </w:p>
        </w:tc>
      </w:tr>
    </w:tbl>
    <w:p w14:paraId="1AE55315" w14:textId="40650E72" w:rsidR="007A51E7" w:rsidRDefault="00A80858" w:rsidP="00064A7B">
      <w:r>
        <w:t xml:space="preserve">The AEM will contain the data for 10 different epochs every 30 seconds (TAI).  </w:t>
      </w:r>
    </w:p>
    <w:p w14:paraId="307BFCF8" w14:textId="45DEAF65" w:rsidR="008867DA" w:rsidRPr="00AD299D" w:rsidRDefault="00064A7B" w:rsidP="008867DA">
      <w:r w:rsidRPr="00AD299D">
        <w:t>Y will ingest the message and will generate a</w:t>
      </w:r>
      <w:r w:rsidR="008867DA">
        <w:t>n</w:t>
      </w:r>
      <w:r w:rsidRPr="00AD299D">
        <w:t xml:space="preserve"> </w:t>
      </w:r>
      <w:r w:rsidR="00E645B6">
        <w:t xml:space="preserve">AEM containing </w:t>
      </w:r>
      <w:r w:rsidRPr="00AD299D">
        <w:t xml:space="preserve">quaternion </w:t>
      </w:r>
      <w:r w:rsidR="008867DA">
        <w:t>and</w:t>
      </w:r>
      <w:r w:rsidR="00424BCB" w:rsidRPr="00A80858">
        <w:t xml:space="preserve"> angular velocity</w:t>
      </w:r>
      <w:r w:rsidR="00424BCB">
        <w:t xml:space="preserve"> </w:t>
      </w:r>
      <w:r w:rsidR="007A51E7">
        <w:t>data</w:t>
      </w:r>
      <w:r w:rsidR="007A51E7" w:rsidRPr="00AD299D">
        <w:t xml:space="preserve"> </w:t>
      </w:r>
      <w:r w:rsidR="00E645B6">
        <w:t xml:space="preserve">(with </w:t>
      </w:r>
      <w:r w:rsidR="00E645B6" w:rsidRPr="00E645B6">
        <w:t xml:space="preserve">QUATERNION/ANGVEL </w:t>
      </w:r>
      <w:r w:rsidR="007A51E7">
        <w:t xml:space="preserve">data line type). Y will </w:t>
      </w:r>
      <w:r w:rsidRPr="00AD299D">
        <w:t>send it to X</w:t>
      </w:r>
      <w:r w:rsidR="007A51E7">
        <w:t xml:space="preserve"> and will also report about potential issues. </w:t>
      </w:r>
      <w:r w:rsidR="008867DA">
        <w:t>X will compare results with Y and report back to Y.</w:t>
      </w:r>
    </w:p>
    <w:p w14:paraId="51A392EE" w14:textId="71731967" w:rsidR="00064A7B" w:rsidRPr="00AD299D" w:rsidRDefault="00110506" w:rsidP="008867DA">
      <w:r>
        <w:t>5.3.2 EXPECTED RESULTS</w:t>
      </w:r>
    </w:p>
    <w:p w14:paraId="0B48A335" w14:textId="7D24BBC9" w:rsidR="00064A7B" w:rsidRPr="00AD299D" w:rsidRDefault="00064A7B" w:rsidP="00064A7B">
      <w:r w:rsidRPr="00AD299D">
        <w:t>It is anticipated that the quat</w:t>
      </w:r>
      <w:r w:rsidR="00704EF9">
        <w:t>ern</w:t>
      </w:r>
      <w:r w:rsidRPr="00AD299D">
        <w:t xml:space="preserve">ion </w:t>
      </w:r>
      <w:r w:rsidR="008867DA">
        <w:t>and</w:t>
      </w:r>
      <w:r w:rsidR="00E645B6">
        <w:t xml:space="preserve"> angular velocity </w:t>
      </w:r>
      <w:r w:rsidRPr="00AD299D">
        <w:t xml:space="preserve">ephemeris determined </w:t>
      </w:r>
      <w:r w:rsidR="00C13D9A">
        <w:t xml:space="preserve">by </w:t>
      </w:r>
      <w:r w:rsidRPr="00AD299D">
        <w:t xml:space="preserve">Y and sent to X will be consistent with the reference </w:t>
      </w:r>
      <w:r w:rsidR="00E645B6">
        <w:t>data</w:t>
      </w:r>
      <w:r w:rsidR="00E645B6" w:rsidRPr="00AD299D">
        <w:t xml:space="preserve"> </w:t>
      </w:r>
      <w:r w:rsidRPr="00AD299D">
        <w:t>computed by X</w:t>
      </w:r>
      <w:r w:rsidR="00E645B6">
        <w:t xml:space="preserve"> using the same inputs</w:t>
      </w:r>
      <w:r w:rsidRPr="00AD299D">
        <w:t>. Assuming that these criteria are met, the test will be considered successful. In the event of discrepancies, troubleshooting will be conducted by the participants in the test</w:t>
      </w:r>
    </w:p>
    <w:p w14:paraId="7CA9ED8F" w14:textId="77777777" w:rsidR="00064A7B" w:rsidRPr="00AD299D" w:rsidRDefault="00064A7B" w:rsidP="00064A7B">
      <w:pPr>
        <w:pStyle w:val="Heading2"/>
      </w:pPr>
      <w:bookmarkStart w:id="138" w:name="_Toc102487891"/>
      <w:bookmarkStart w:id="139" w:name="_Toc123910248"/>
      <w:r w:rsidRPr="00AD299D">
        <w:t>TEST CASE AEM#2: complex message</w:t>
      </w:r>
      <w:bookmarkEnd w:id="138"/>
      <w:bookmarkEnd w:id="139"/>
      <w:r w:rsidRPr="00AD299D">
        <w:t xml:space="preserve"> </w:t>
      </w:r>
    </w:p>
    <w:p w14:paraId="1E0B87D4" w14:textId="77777777" w:rsidR="00064A7B" w:rsidRPr="00AD299D" w:rsidRDefault="00064A7B" w:rsidP="00064A7B">
      <w:pPr>
        <w:pStyle w:val="Heading3"/>
      </w:pPr>
      <w:bookmarkStart w:id="140" w:name="_Toc123910249"/>
      <w:r w:rsidRPr="00AD299D">
        <w:t>Test description</w:t>
      </w:r>
      <w:bookmarkEnd w:id="140"/>
    </w:p>
    <w:p w14:paraId="5A8F287A" w14:textId="4498B9F4" w:rsidR="00D60C6E" w:rsidRDefault="00064A7B" w:rsidP="00064A7B">
      <w:r w:rsidRPr="00AD299D">
        <w:t xml:space="preserve">In this test, X will create an AEM message containing </w:t>
      </w:r>
      <w:r w:rsidR="004B7EDC">
        <w:t>all</w:t>
      </w:r>
      <w:r w:rsidR="004B7EDC" w:rsidRPr="00AD299D">
        <w:t xml:space="preserve"> </w:t>
      </w:r>
      <w:r w:rsidRPr="00AD299D">
        <w:t>data block</w:t>
      </w:r>
      <w:r w:rsidR="004B7EDC">
        <w:t>s</w:t>
      </w:r>
      <w:r w:rsidRPr="00AD299D">
        <w:t xml:space="preserve">. </w:t>
      </w:r>
      <w:r w:rsidR="00756CDA">
        <w:t>The data blocks don’t have to be consistent (that is</w:t>
      </w:r>
      <w:r w:rsidR="006B77A6">
        <w:t>,</w:t>
      </w:r>
      <w:r w:rsidR="00756CDA">
        <w:t xml:space="preserve"> don’t have to describe the same attitude). </w:t>
      </w:r>
      <w:r w:rsidRPr="00AD299D">
        <w:t xml:space="preserve">The message will </w:t>
      </w:r>
      <w:r w:rsidRPr="00AD299D">
        <w:lastRenderedPageBreak/>
        <w:t xml:space="preserve">contain the appropriate header information, as well as reference frame information, and the appropriate data. </w:t>
      </w:r>
      <w:r w:rsidR="004B7EDC" w:rsidRPr="00AD299D">
        <w:t>Y will ingest the message</w:t>
      </w:r>
      <w:r w:rsidR="004B7EDC">
        <w:t xml:space="preserve">. </w:t>
      </w:r>
      <w:r w:rsidR="00D60C6E">
        <w:t xml:space="preserve">The message will in particular contain the following data describing the attitude of the body frame in EME2000: </w:t>
      </w:r>
    </w:p>
    <w:tbl>
      <w:tblPr>
        <w:tblStyle w:val="TableGrid"/>
        <w:tblW w:w="0" w:type="auto"/>
        <w:tblLook w:val="04A0" w:firstRow="1" w:lastRow="0" w:firstColumn="1" w:lastColumn="0" w:noHBand="0" w:noVBand="1"/>
      </w:tblPr>
      <w:tblGrid>
        <w:gridCol w:w="1798"/>
        <w:gridCol w:w="1798"/>
        <w:gridCol w:w="1798"/>
        <w:gridCol w:w="1798"/>
        <w:gridCol w:w="1798"/>
      </w:tblGrid>
      <w:tr w:rsidR="00D60C6E" w14:paraId="3C2F5E0E" w14:textId="77777777" w:rsidTr="00D60C6E">
        <w:tc>
          <w:tcPr>
            <w:tcW w:w="1798" w:type="dxa"/>
          </w:tcPr>
          <w:p w14:paraId="14D632D0" w14:textId="50949744"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Time offset (seconds)</w:t>
            </w:r>
          </w:p>
        </w:tc>
        <w:tc>
          <w:tcPr>
            <w:tcW w:w="1798" w:type="dxa"/>
          </w:tcPr>
          <w:p w14:paraId="786822E3" w14:textId="30F3B37A"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QC</w:t>
            </w:r>
          </w:p>
        </w:tc>
        <w:tc>
          <w:tcPr>
            <w:tcW w:w="1798" w:type="dxa"/>
          </w:tcPr>
          <w:p w14:paraId="4E0F49B0" w14:textId="7B201B6B"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Q1</w:t>
            </w:r>
          </w:p>
        </w:tc>
        <w:tc>
          <w:tcPr>
            <w:tcW w:w="1798" w:type="dxa"/>
          </w:tcPr>
          <w:p w14:paraId="3B8ABC14" w14:textId="5034D0C4"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Q2</w:t>
            </w:r>
          </w:p>
        </w:tc>
        <w:tc>
          <w:tcPr>
            <w:tcW w:w="1798" w:type="dxa"/>
          </w:tcPr>
          <w:p w14:paraId="545E2E9F" w14:textId="0FB9D63D"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Q3</w:t>
            </w:r>
          </w:p>
        </w:tc>
      </w:tr>
      <w:tr w:rsidR="00D60C6E" w14:paraId="63C46E83" w14:textId="77777777" w:rsidTr="00D60C6E">
        <w:tc>
          <w:tcPr>
            <w:tcW w:w="1798" w:type="dxa"/>
          </w:tcPr>
          <w:p w14:paraId="54C2BD29" w14:textId="5D983D8B"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w:t>
            </w:r>
          </w:p>
        </w:tc>
        <w:tc>
          <w:tcPr>
            <w:tcW w:w="1798" w:type="dxa"/>
          </w:tcPr>
          <w:p w14:paraId="4DDFBE23" w14:textId="347DDCF5"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0.925417</w:t>
            </w:r>
          </w:p>
        </w:tc>
        <w:tc>
          <w:tcPr>
            <w:tcW w:w="1798" w:type="dxa"/>
          </w:tcPr>
          <w:p w14:paraId="1B8E224E" w14:textId="5B926637"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0.171010</w:t>
            </w:r>
          </w:p>
        </w:tc>
        <w:tc>
          <w:tcPr>
            <w:tcW w:w="1798" w:type="dxa"/>
          </w:tcPr>
          <w:p w14:paraId="36C6B8CB" w14:textId="1A682333"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-0.030154</w:t>
            </w:r>
          </w:p>
        </w:tc>
        <w:tc>
          <w:tcPr>
            <w:tcW w:w="1798" w:type="dxa"/>
          </w:tcPr>
          <w:p w14:paraId="00AC0EE7" w14:textId="281B1F7D"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0.336824</w:t>
            </w:r>
          </w:p>
        </w:tc>
      </w:tr>
      <w:tr w:rsidR="00D60C6E" w14:paraId="1EED2B1E" w14:textId="77777777" w:rsidTr="00D60C6E">
        <w:tc>
          <w:tcPr>
            <w:tcW w:w="1798" w:type="dxa"/>
          </w:tcPr>
          <w:p w14:paraId="74622B92" w14:textId="3393CE9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30</w:t>
            </w:r>
          </w:p>
        </w:tc>
        <w:tc>
          <w:tcPr>
            <w:tcW w:w="1798" w:type="dxa"/>
          </w:tcPr>
          <w:p w14:paraId="752E66D6" w14:textId="4869119B"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0.851651</w:t>
            </w:r>
          </w:p>
        </w:tc>
        <w:tc>
          <w:tcPr>
            <w:tcW w:w="1798" w:type="dxa"/>
          </w:tcPr>
          <w:p w14:paraId="102C280A" w14:textId="01D53B3B"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0.397131</w:t>
            </w:r>
          </w:p>
        </w:tc>
        <w:tc>
          <w:tcPr>
            <w:tcW w:w="1798" w:type="dxa"/>
          </w:tcPr>
          <w:p w14:paraId="0908CAB3" w14:textId="6C4E0AB1"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0.144544</w:t>
            </w:r>
          </w:p>
        </w:tc>
        <w:tc>
          <w:tcPr>
            <w:tcW w:w="1798" w:type="dxa"/>
          </w:tcPr>
          <w:p w14:paraId="3154D7F2" w14:textId="08FD145A"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0.309976</w:t>
            </w:r>
          </w:p>
        </w:tc>
      </w:tr>
      <w:tr w:rsidR="00D60C6E" w14:paraId="262097E4" w14:textId="77777777" w:rsidTr="00D60C6E">
        <w:tc>
          <w:tcPr>
            <w:tcW w:w="1798" w:type="dxa"/>
          </w:tcPr>
          <w:p w14:paraId="196B1304" w14:textId="7002886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60</w:t>
            </w:r>
          </w:p>
        </w:tc>
        <w:tc>
          <w:tcPr>
            <w:tcW w:w="1798" w:type="dxa"/>
          </w:tcPr>
          <w:p w14:paraId="3BC54E4E" w14:textId="2C37AABD"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0.719846</w:t>
            </w:r>
          </w:p>
        </w:tc>
        <w:tc>
          <w:tcPr>
            <w:tcW w:w="1798" w:type="dxa"/>
          </w:tcPr>
          <w:p w14:paraId="1B59D59D" w14:textId="6E9DEDE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0.413176</w:t>
            </w:r>
          </w:p>
        </w:tc>
        <w:tc>
          <w:tcPr>
            <w:tcW w:w="1798" w:type="dxa"/>
          </w:tcPr>
          <w:p w14:paraId="6064A241" w14:textId="3BBC7735"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0.492404</w:t>
            </w:r>
          </w:p>
        </w:tc>
        <w:tc>
          <w:tcPr>
            <w:tcW w:w="1798" w:type="dxa"/>
          </w:tcPr>
          <w:p w14:paraId="0FB176A0" w14:textId="4836006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0.262003</w:t>
            </w:r>
          </w:p>
        </w:tc>
      </w:tr>
      <w:tr w:rsidR="00D60C6E" w14:paraId="3D610761" w14:textId="77777777" w:rsidTr="00D60C6E">
        <w:tc>
          <w:tcPr>
            <w:tcW w:w="1798" w:type="dxa"/>
          </w:tcPr>
          <w:p w14:paraId="174CDC13" w14:textId="5ABA2238"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90</w:t>
            </w:r>
          </w:p>
        </w:tc>
        <w:tc>
          <w:tcPr>
            <w:tcW w:w="1798" w:type="dxa"/>
          </w:tcPr>
          <w:p w14:paraId="7AA37B26" w14:textId="31BF9E07"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0.538986</w:t>
            </w:r>
          </w:p>
        </w:tc>
        <w:tc>
          <w:tcPr>
            <w:tcW w:w="1798" w:type="dxa"/>
          </w:tcPr>
          <w:p w14:paraId="6CB84E1F" w14:textId="1F1E4AA9"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0.142244</w:t>
            </w:r>
          </w:p>
        </w:tc>
        <w:tc>
          <w:tcPr>
            <w:tcW w:w="1798" w:type="dxa"/>
          </w:tcPr>
          <w:p w14:paraId="7599FC0F" w14:textId="6823003F"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0.806707</w:t>
            </w:r>
          </w:p>
        </w:tc>
        <w:tc>
          <w:tcPr>
            <w:tcW w:w="1798" w:type="dxa"/>
          </w:tcPr>
          <w:p w14:paraId="2F67D4F2" w14:textId="21CD5C5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0.196175</w:t>
            </w:r>
          </w:p>
        </w:tc>
      </w:tr>
      <w:tr w:rsidR="00D60C6E" w14:paraId="2F9278E7" w14:textId="77777777" w:rsidTr="00D60C6E">
        <w:tc>
          <w:tcPr>
            <w:tcW w:w="1798" w:type="dxa"/>
          </w:tcPr>
          <w:p w14:paraId="74A9905B" w14:textId="5E5C14D9"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120</w:t>
            </w:r>
          </w:p>
        </w:tc>
        <w:tc>
          <w:tcPr>
            <w:tcW w:w="1798" w:type="dxa"/>
          </w:tcPr>
          <w:p w14:paraId="2813E1CE" w14:textId="0D98BF39"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0.321394</w:t>
            </w:r>
          </w:p>
        </w:tc>
        <w:tc>
          <w:tcPr>
            <w:tcW w:w="1798" w:type="dxa"/>
          </w:tcPr>
          <w:p w14:paraId="1DCA614C" w14:textId="37ECA0E2"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-0.321394</w:t>
            </w:r>
          </w:p>
        </w:tc>
        <w:tc>
          <w:tcPr>
            <w:tcW w:w="1798" w:type="dxa"/>
          </w:tcPr>
          <w:p w14:paraId="780362B1" w14:textId="0BE4DA44"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0.883022</w:t>
            </w:r>
          </w:p>
        </w:tc>
        <w:tc>
          <w:tcPr>
            <w:tcW w:w="1798" w:type="dxa"/>
          </w:tcPr>
          <w:p w14:paraId="34EE2872" w14:textId="6596263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0.116978</w:t>
            </w:r>
          </w:p>
        </w:tc>
      </w:tr>
      <w:tr w:rsidR="00D60C6E" w14:paraId="34535CA2" w14:textId="77777777" w:rsidTr="00D60C6E">
        <w:tc>
          <w:tcPr>
            <w:tcW w:w="1798" w:type="dxa"/>
          </w:tcPr>
          <w:p w14:paraId="280E2291" w14:textId="4C44D8B5"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150</w:t>
            </w:r>
          </w:p>
        </w:tc>
        <w:tc>
          <w:tcPr>
            <w:tcW w:w="1798" w:type="dxa"/>
          </w:tcPr>
          <w:p w14:paraId="4150DF4E" w14:textId="083A7199"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0.081900</w:t>
            </w:r>
          </w:p>
        </w:tc>
        <w:tc>
          <w:tcPr>
            <w:tcW w:w="1798" w:type="dxa"/>
          </w:tcPr>
          <w:p w14:paraId="569389E1" w14:textId="4524A5E4"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-0.763129</w:t>
            </w:r>
          </w:p>
        </w:tc>
        <w:tc>
          <w:tcPr>
            <w:tcW w:w="1798" w:type="dxa"/>
          </w:tcPr>
          <w:p w14:paraId="751D4EB5" w14:textId="29FCF538"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0.640342</w:t>
            </w:r>
          </w:p>
        </w:tc>
        <w:tc>
          <w:tcPr>
            <w:tcW w:w="1798" w:type="dxa"/>
          </w:tcPr>
          <w:p w14:paraId="00616B05" w14:textId="68583391"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0.029809</w:t>
            </w:r>
          </w:p>
        </w:tc>
      </w:tr>
      <w:tr w:rsidR="00D60C6E" w14:paraId="625AB191" w14:textId="77777777" w:rsidTr="00D60C6E">
        <w:tc>
          <w:tcPr>
            <w:tcW w:w="1798" w:type="dxa"/>
          </w:tcPr>
          <w:p w14:paraId="39F0BF91" w14:textId="1ABF33CB"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180</w:t>
            </w:r>
          </w:p>
        </w:tc>
        <w:tc>
          <w:tcPr>
            <w:tcW w:w="1798" w:type="dxa"/>
          </w:tcPr>
          <w:p w14:paraId="63F1E9BA" w14:textId="3432BEB9"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-0.163176</w:t>
            </w:r>
          </w:p>
        </w:tc>
        <w:tc>
          <w:tcPr>
            <w:tcW w:w="1798" w:type="dxa"/>
          </w:tcPr>
          <w:p w14:paraId="52A06C6C" w14:textId="19CBA018"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-0.969846</w:t>
            </w:r>
          </w:p>
        </w:tc>
        <w:tc>
          <w:tcPr>
            <w:tcW w:w="1798" w:type="dxa"/>
          </w:tcPr>
          <w:p w14:paraId="6F6C3BA1" w14:textId="33C966E0"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0.171010</w:t>
            </w:r>
          </w:p>
        </w:tc>
        <w:tc>
          <w:tcPr>
            <w:tcW w:w="1798" w:type="dxa"/>
          </w:tcPr>
          <w:p w14:paraId="26388BDF" w14:textId="507C7504"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-0.059391</w:t>
            </w:r>
          </w:p>
        </w:tc>
      </w:tr>
      <w:tr w:rsidR="00D60C6E" w14:paraId="49AE8F8F" w14:textId="77777777" w:rsidTr="00D60C6E">
        <w:tc>
          <w:tcPr>
            <w:tcW w:w="1798" w:type="dxa"/>
          </w:tcPr>
          <w:p w14:paraId="36EFED0F" w14:textId="51A20BE5"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210</w:t>
            </w:r>
          </w:p>
        </w:tc>
        <w:tc>
          <w:tcPr>
            <w:tcW w:w="1798" w:type="dxa"/>
          </w:tcPr>
          <w:p w14:paraId="2D661A03" w14:textId="50AF2A2E"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-0.397131</w:t>
            </w:r>
          </w:p>
        </w:tc>
        <w:tc>
          <w:tcPr>
            <w:tcW w:w="1798" w:type="dxa"/>
          </w:tcPr>
          <w:p w14:paraId="4100BC75" w14:textId="6AF20651"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-0.851651</w:t>
            </w:r>
          </w:p>
        </w:tc>
        <w:tc>
          <w:tcPr>
            <w:tcW w:w="1798" w:type="dxa"/>
          </w:tcPr>
          <w:p w14:paraId="544AA666" w14:textId="61E948EF"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-0.309976</w:t>
            </w:r>
          </w:p>
        </w:tc>
        <w:tc>
          <w:tcPr>
            <w:tcW w:w="1798" w:type="dxa"/>
          </w:tcPr>
          <w:p w14:paraId="4EDE8559" w14:textId="4D9FEE3D"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-0.144544</w:t>
            </w:r>
          </w:p>
        </w:tc>
      </w:tr>
      <w:tr w:rsidR="00D60C6E" w14:paraId="477FCC22" w14:textId="77777777" w:rsidTr="00D60C6E">
        <w:tc>
          <w:tcPr>
            <w:tcW w:w="1798" w:type="dxa"/>
          </w:tcPr>
          <w:p w14:paraId="11F5F6AD" w14:textId="0B8365D7"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240</w:t>
            </w:r>
          </w:p>
        </w:tc>
        <w:tc>
          <w:tcPr>
            <w:tcW w:w="1798" w:type="dxa"/>
          </w:tcPr>
          <w:p w14:paraId="24050704" w14:textId="4AE6AE1D"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-0.604023</w:t>
            </w:r>
          </w:p>
        </w:tc>
        <w:tc>
          <w:tcPr>
            <w:tcW w:w="1798" w:type="dxa"/>
          </w:tcPr>
          <w:p w14:paraId="6FEAF8D2" w14:textId="0EB2738B"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-0.492404</w:t>
            </w:r>
          </w:p>
        </w:tc>
        <w:tc>
          <w:tcPr>
            <w:tcW w:w="1798" w:type="dxa"/>
          </w:tcPr>
          <w:p w14:paraId="24587E5C" w14:textId="6F07494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-0.586824</w:t>
            </w:r>
          </w:p>
        </w:tc>
        <w:tc>
          <w:tcPr>
            <w:tcW w:w="1798" w:type="dxa"/>
          </w:tcPr>
          <w:p w14:paraId="71F462D0" w14:textId="059301F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-0.219846</w:t>
            </w:r>
          </w:p>
        </w:tc>
      </w:tr>
      <w:tr w:rsidR="00D60C6E" w14:paraId="3223C5F8" w14:textId="77777777" w:rsidTr="00D60C6E">
        <w:tc>
          <w:tcPr>
            <w:tcW w:w="1798" w:type="dxa"/>
          </w:tcPr>
          <w:p w14:paraId="4AD00A67" w14:textId="76DAF513"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270</w:t>
            </w:r>
          </w:p>
        </w:tc>
        <w:tc>
          <w:tcPr>
            <w:tcW w:w="1798" w:type="dxa"/>
          </w:tcPr>
          <w:p w14:paraId="2A2BF78C" w14:textId="48F8D024"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-0.769751</w:t>
            </w:r>
          </w:p>
        </w:tc>
        <w:tc>
          <w:tcPr>
            <w:tcW w:w="1798" w:type="dxa"/>
          </w:tcPr>
          <w:p w14:paraId="73C47F70" w14:textId="0C55C0D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-0.099601</w:t>
            </w:r>
          </w:p>
        </w:tc>
        <w:tc>
          <w:tcPr>
            <w:tcW w:w="1798" w:type="dxa"/>
          </w:tcPr>
          <w:p w14:paraId="5459D3C3" w14:textId="50D3775B"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-0.564863</w:t>
            </w:r>
          </w:p>
        </w:tc>
        <w:tc>
          <w:tcPr>
            <w:tcW w:w="1798" w:type="dxa"/>
          </w:tcPr>
          <w:p w14:paraId="151DC539" w14:textId="5B96BEF1"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-0.280166</w:t>
            </w:r>
          </w:p>
        </w:tc>
      </w:tr>
      <w:tr w:rsidR="00D60C6E" w14:paraId="77B9AFAE" w14:textId="77777777" w:rsidTr="00D60C6E">
        <w:tc>
          <w:tcPr>
            <w:tcW w:w="1798" w:type="dxa"/>
          </w:tcPr>
          <w:p w14:paraId="42882402" w14:textId="4127F812"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300</w:t>
            </w:r>
          </w:p>
        </w:tc>
        <w:tc>
          <w:tcPr>
            <w:tcW w:w="1798" w:type="dxa"/>
          </w:tcPr>
          <w:p w14:paraId="7BDA4102" w14:textId="3564A02F"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-0.883022</w:t>
            </w:r>
          </w:p>
        </w:tc>
        <w:tc>
          <w:tcPr>
            <w:tcW w:w="1798" w:type="dxa"/>
          </w:tcPr>
          <w:p w14:paraId="7EFCD339" w14:textId="7061F626"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0.116978</w:t>
            </w:r>
          </w:p>
        </w:tc>
        <w:tc>
          <w:tcPr>
            <w:tcW w:w="1798" w:type="dxa"/>
          </w:tcPr>
          <w:p w14:paraId="44402852" w14:textId="792D1027"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-0.321394</w:t>
            </w:r>
          </w:p>
        </w:tc>
        <w:tc>
          <w:tcPr>
            <w:tcW w:w="1798" w:type="dxa"/>
          </w:tcPr>
          <w:p w14:paraId="6C5799F1" w14:textId="50D1AE37" w:rsidR="00D60C6E" w:rsidRPr="00010EEF" w:rsidRDefault="00D60C6E" w:rsidP="00010EEF">
            <w:pPr>
              <w:spacing w:before="0"/>
              <w:jc w:val="left"/>
              <w:rPr>
                <w:rFonts w:ascii="Courier New" w:hAnsi="Courier New" w:cs="Courier New"/>
                <w:sz w:val="20"/>
                <w:szCs w:val="20"/>
              </w:rPr>
            </w:pPr>
            <w:r w:rsidRPr="00010EEF">
              <w:rPr>
                <w:rFonts w:ascii="Courier New" w:hAnsi="Courier New" w:cs="Courier New"/>
                <w:sz w:val="20"/>
                <w:szCs w:val="20"/>
              </w:rPr>
              <w:t>-0.321394</w:t>
            </w:r>
          </w:p>
        </w:tc>
      </w:tr>
    </w:tbl>
    <w:p w14:paraId="26693474" w14:textId="779A48D7" w:rsidR="00756CDA" w:rsidRDefault="004B7EDC" w:rsidP="00064A7B">
      <w:r>
        <w:t xml:space="preserve">Using </w:t>
      </w:r>
      <w:r w:rsidR="00D60C6E">
        <w:t>the data at the initial epoch</w:t>
      </w:r>
      <w:r>
        <w:t xml:space="preserve">, Y will convert </w:t>
      </w:r>
      <w:r w:rsidR="00D60C6E">
        <w:t xml:space="preserve">the </w:t>
      </w:r>
      <w:r>
        <w:t xml:space="preserve">coordinates </w:t>
      </w:r>
      <w:r w:rsidR="00D60C6E">
        <w:t xml:space="preserve">of some vector </w:t>
      </w:r>
      <w:r>
        <w:t>given in the inertial frame into coordinates in the body frame</w:t>
      </w:r>
      <w:r w:rsidR="00D60C6E">
        <w:t xml:space="preserve">. The coordinates in the inertial frame are [1; 1; 1]. Y will </w:t>
      </w:r>
      <w:r>
        <w:t>send the r</w:t>
      </w:r>
      <w:r w:rsidR="00D60C6E">
        <w:t xml:space="preserve">esults to X and will also report to X about potential issues. </w:t>
      </w:r>
    </w:p>
    <w:p w14:paraId="4BF751AC" w14:textId="162C7539" w:rsidR="00110506" w:rsidRPr="00AD299D" w:rsidRDefault="004B7EDC" w:rsidP="00064A7B">
      <w:r>
        <w:t>X will compare</w:t>
      </w:r>
      <w:r w:rsidR="00110506">
        <w:t xml:space="preserve"> </w:t>
      </w:r>
      <w:r w:rsidR="00431F04">
        <w:t xml:space="preserve">his </w:t>
      </w:r>
      <w:r>
        <w:t>results</w:t>
      </w:r>
      <w:r w:rsidR="008867DA">
        <w:t xml:space="preserve"> with Y</w:t>
      </w:r>
      <w:r>
        <w:t xml:space="preserve"> </w:t>
      </w:r>
      <w:r w:rsidR="008867DA">
        <w:t>and report back to Y</w:t>
      </w:r>
      <w:r>
        <w:t>.</w:t>
      </w:r>
      <w:r w:rsidR="00064A7B" w:rsidRPr="00AD299D">
        <w:t xml:space="preserve"> </w:t>
      </w:r>
    </w:p>
    <w:p w14:paraId="693C2E82" w14:textId="77777777" w:rsidR="00064A7B" w:rsidRPr="00AD299D" w:rsidRDefault="00064A7B" w:rsidP="00064A7B">
      <w:pPr>
        <w:pStyle w:val="Heading3"/>
      </w:pPr>
      <w:bookmarkStart w:id="141" w:name="_Toc123910250"/>
      <w:r w:rsidRPr="00AD299D">
        <w:t>Expected results</w:t>
      </w:r>
      <w:bookmarkEnd w:id="141"/>
      <w:r w:rsidRPr="00AD299D">
        <w:t xml:space="preserve"> </w:t>
      </w:r>
    </w:p>
    <w:p w14:paraId="44D12930" w14:textId="0C1FE0AE" w:rsidR="00064A7B" w:rsidRDefault="00064A7B" w:rsidP="00064A7B">
      <w:r w:rsidRPr="00AD299D">
        <w:t xml:space="preserve">It is anticipated that X and Y will successfully write and read the spacecraft attitude data and that the round-trip consistency test will yield a match. Assuming that these criteria are met, the test will be considered successful. In the event of discrepancies, troubleshooting will be conducted by the participants in the test. </w:t>
      </w:r>
    </w:p>
    <w:p w14:paraId="2725E8DC" w14:textId="77777777" w:rsidR="00064A7B" w:rsidRPr="00AD299D" w:rsidRDefault="00064A7B" w:rsidP="00064A7B">
      <w:pPr>
        <w:pStyle w:val="Heading2"/>
      </w:pPr>
      <w:bookmarkStart w:id="142" w:name="_Toc121919552"/>
      <w:bookmarkStart w:id="143" w:name="_Toc102487892"/>
      <w:bookmarkStart w:id="144" w:name="_Toc123910251"/>
      <w:bookmarkEnd w:id="142"/>
      <w:r w:rsidRPr="00AD299D">
        <w:t>TEST CASE ACM#1: ACM attitude DATA UNIT TEST</w:t>
      </w:r>
      <w:bookmarkEnd w:id="143"/>
      <w:bookmarkEnd w:id="144"/>
    </w:p>
    <w:p w14:paraId="74631244" w14:textId="77777777" w:rsidR="00064A7B" w:rsidRPr="00AD299D" w:rsidRDefault="00064A7B" w:rsidP="00064A7B">
      <w:pPr>
        <w:pStyle w:val="Heading3"/>
      </w:pPr>
      <w:bookmarkStart w:id="145" w:name="_Toc123910252"/>
      <w:r w:rsidRPr="00AD299D">
        <w:t>Test description</w:t>
      </w:r>
      <w:bookmarkEnd w:id="145"/>
    </w:p>
    <w:p w14:paraId="5A0BAD19" w14:textId="15AB7FC7" w:rsidR="008867DA" w:rsidRPr="00AD299D" w:rsidRDefault="00064A7B" w:rsidP="008867DA">
      <w:r w:rsidRPr="00AD299D">
        <w:t xml:space="preserve">For this test, X will send an ACM describing a sequence of spacecraft attitude states as a function of </w:t>
      </w:r>
      <w:r w:rsidRPr="00010EEF">
        <w:rPr>
          <w:u w:val="single"/>
        </w:rPr>
        <w:t>relative time</w:t>
      </w:r>
      <w:r w:rsidRPr="00AD299D">
        <w:t xml:space="preserve"> to Y. </w:t>
      </w:r>
      <w:r w:rsidR="0065085B">
        <w:t>The attitude states will consist of a DCM (matrix fr</w:t>
      </w:r>
      <w:r w:rsidR="008867DA">
        <w:t>o</w:t>
      </w:r>
      <w:r w:rsidR="0065085B">
        <w:t>m the inertial frame to the body frame). X will send the message to Y</w:t>
      </w:r>
      <w:r w:rsidR="008867DA">
        <w:t>, Y</w:t>
      </w:r>
      <w:r w:rsidR="0065085B">
        <w:t xml:space="preserve"> will compute a quaternion from the DCM and send it back to X</w:t>
      </w:r>
      <w:r w:rsidR="00326F3B">
        <w:t xml:space="preserve"> (the format does not matter)</w:t>
      </w:r>
      <w:r w:rsidR="0065085B">
        <w:t xml:space="preserve">. Y will also report about potential issues. </w:t>
      </w:r>
      <w:r w:rsidR="008867DA" w:rsidRPr="008867DA">
        <w:t xml:space="preserve"> </w:t>
      </w:r>
      <w:r w:rsidR="008867DA">
        <w:t>X will compare results with Y and report back to Y.</w:t>
      </w:r>
    </w:p>
    <w:p w14:paraId="17C0AC72" w14:textId="706BEF55" w:rsidR="00064A7B" w:rsidRPr="00010EEF" w:rsidRDefault="00110506" w:rsidP="00064A7B">
      <w:pPr>
        <w:rPr>
          <w:rFonts w:ascii="Courier New" w:hAnsi="Courier New" w:cs="Courier New"/>
        </w:rPr>
      </w:pPr>
      <w:r w:rsidRPr="00010EEF">
        <w:rPr>
          <w:rFonts w:ascii="Courier New" w:hAnsi="Courier New" w:cs="Courier New"/>
        </w:rPr>
        <w:t>Epoch:  2023-01-01T00:00:00  UTC</w:t>
      </w:r>
    </w:p>
    <w:p w14:paraId="674A8BCE" w14:textId="1E4D510A" w:rsidR="00110506" w:rsidRPr="00010EEF" w:rsidRDefault="00110506" w:rsidP="00010EEF">
      <w:pPr>
        <w:keepNext/>
        <w:keepLines/>
        <w:rPr>
          <w:rFonts w:ascii="Courier New" w:hAnsi="Courier New" w:cs="Courier New"/>
        </w:rPr>
      </w:pPr>
      <w:r w:rsidRPr="00010EEF">
        <w:rPr>
          <w:rFonts w:ascii="Courier New" w:hAnsi="Courier New" w:cs="Courier New"/>
        </w:rPr>
        <w:lastRenderedPageBreak/>
        <w:t>Time offset:  0</w:t>
      </w:r>
      <w:r w:rsidR="00A532D4">
        <w:rPr>
          <w:rFonts w:ascii="Courier New" w:hAnsi="Courier New" w:cs="Courier New"/>
        </w:rPr>
        <w:t xml:space="preserve"> sec</w:t>
      </w:r>
    </w:p>
    <w:p w14:paraId="351BBE43" w14:textId="77777777" w:rsidR="007B1ADC" w:rsidRPr="00010EEF" w:rsidRDefault="00110506" w:rsidP="00010EEF">
      <w:pPr>
        <w:keepNext/>
        <w:keepLines/>
        <w:rPr>
          <w:rFonts w:ascii="Courier New" w:hAnsi="Courier New" w:cs="Courier New"/>
        </w:rPr>
      </w:pPr>
      <w:r w:rsidRPr="00010EEF">
        <w:rPr>
          <w:rFonts w:ascii="Courier New" w:hAnsi="Courier New" w:cs="Courier New"/>
        </w:rPr>
        <w:t>DCM = [</w:t>
      </w:r>
      <w:r w:rsidR="007B1ADC" w:rsidRPr="00010EEF">
        <w:rPr>
          <w:rFonts w:ascii="Courier New" w:hAnsi="Courier New" w:cs="Courier New"/>
        </w:rPr>
        <w:t xml:space="preserve">   -0.3333    0.9020   -0.2745</w:t>
      </w:r>
    </w:p>
    <w:p w14:paraId="045EE40A" w14:textId="3862E30F" w:rsidR="007B1ADC" w:rsidRPr="00010EEF" w:rsidRDefault="007B1ADC" w:rsidP="00010EEF">
      <w:pPr>
        <w:keepNext/>
        <w:keepLines/>
        <w:rPr>
          <w:rFonts w:ascii="Courier New" w:hAnsi="Courier New" w:cs="Courier New"/>
        </w:rPr>
      </w:pPr>
      <w:r w:rsidRPr="00010EEF">
        <w:rPr>
          <w:rFonts w:ascii="Courier New" w:hAnsi="Courier New" w:cs="Courier New"/>
        </w:rPr>
        <w:t xml:space="preserve"> </w:t>
      </w:r>
      <w:r w:rsidRPr="00010EEF">
        <w:rPr>
          <w:rFonts w:ascii="Courier New" w:hAnsi="Courier New" w:cs="Courier New"/>
        </w:rPr>
        <w:tab/>
        <w:t xml:space="preserve">  </w:t>
      </w:r>
      <w:r w:rsidR="00A532D4">
        <w:rPr>
          <w:rFonts w:ascii="Courier New" w:hAnsi="Courier New" w:cs="Courier New"/>
        </w:rPr>
        <w:t xml:space="preserve">   </w:t>
      </w:r>
      <w:r w:rsidRPr="00010EEF">
        <w:rPr>
          <w:rFonts w:ascii="Courier New" w:hAnsi="Courier New" w:cs="Courier New"/>
        </w:rPr>
        <w:t>-0.6667   -0.0196    0.7451</w:t>
      </w:r>
    </w:p>
    <w:p w14:paraId="58A096A9" w14:textId="7099A014" w:rsidR="00110506" w:rsidRPr="00010EEF" w:rsidRDefault="007B1ADC" w:rsidP="00010EEF">
      <w:pPr>
        <w:keepNext/>
        <w:keepLines/>
        <w:rPr>
          <w:rFonts w:ascii="Courier New" w:hAnsi="Courier New" w:cs="Courier New"/>
        </w:rPr>
      </w:pPr>
      <w:r w:rsidRPr="00010EEF">
        <w:rPr>
          <w:rFonts w:ascii="Courier New" w:hAnsi="Courier New" w:cs="Courier New"/>
        </w:rPr>
        <w:t xml:space="preserve">    </w:t>
      </w:r>
      <w:r w:rsidRPr="00010EEF">
        <w:rPr>
          <w:rFonts w:ascii="Courier New" w:hAnsi="Courier New" w:cs="Courier New"/>
        </w:rPr>
        <w:tab/>
      </w:r>
      <w:r w:rsidR="00A532D4">
        <w:rPr>
          <w:rFonts w:ascii="Courier New" w:hAnsi="Courier New" w:cs="Courier New"/>
        </w:rPr>
        <w:t xml:space="preserve">      </w:t>
      </w:r>
      <w:r w:rsidRPr="00010EEF">
        <w:rPr>
          <w:rFonts w:ascii="Courier New" w:hAnsi="Courier New" w:cs="Courier New"/>
        </w:rPr>
        <w:t>0.6667    0.4314    0.6078]</w:t>
      </w:r>
    </w:p>
    <w:p w14:paraId="1DBC8338" w14:textId="6398EB5E" w:rsidR="007B1ADC" w:rsidRPr="00010EEF" w:rsidRDefault="007B1ADC" w:rsidP="007B1ADC">
      <w:pPr>
        <w:rPr>
          <w:rFonts w:ascii="Courier New" w:hAnsi="Courier New" w:cs="Courier New"/>
        </w:rPr>
      </w:pPr>
      <w:r w:rsidRPr="00010EEF">
        <w:rPr>
          <w:rFonts w:ascii="Courier New" w:hAnsi="Courier New" w:cs="Courier New"/>
        </w:rPr>
        <w:t>Time offset: 1 sec</w:t>
      </w:r>
    </w:p>
    <w:p w14:paraId="6FA6A946" w14:textId="77777777" w:rsidR="007B1ADC" w:rsidRPr="00010EEF" w:rsidRDefault="007B1ADC" w:rsidP="007B1ADC">
      <w:pPr>
        <w:rPr>
          <w:rFonts w:ascii="Courier New" w:hAnsi="Courier New" w:cs="Courier New"/>
        </w:rPr>
      </w:pPr>
      <w:r w:rsidRPr="00010EEF">
        <w:rPr>
          <w:rFonts w:ascii="Courier New" w:hAnsi="Courier New" w:cs="Courier New"/>
        </w:rPr>
        <w:t>DCM = [-0.3347    0.9017   -0.2736</w:t>
      </w:r>
    </w:p>
    <w:p w14:paraId="67B8E361" w14:textId="075463E9" w:rsidR="007B1ADC" w:rsidRPr="00010EEF" w:rsidRDefault="007B1ADC" w:rsidP="007B1ADC">
      <w:pPr>
        <w:rPr>
          <w:rFonts w:ascii="Courier New" w:hAnsi="Courier New" w:cs="Courier New"/>
        </w:rPr>
      </w:pPr>
      <w:r w:rsidRPr="00010EEF">
        <w:rPr>
          <w:rFonts w:ascii="Courier New" w:hAnsi="Courier New" w:cs="Courier New"/>
        </w:rPr>
        <w:t xml:space="preserve">   </w:t>
      </w:r>
      <w:r w:rsidR="00A532D4">
        <w:rPr>
          <w:rFonts w:ascii="Courier New" w:hAnsi="Courier New" w:cs="Courier New"/>
        </w:rPr>
        <w:t xml:space="preserve">    </w:t>
      </w:r>
      <w:r w:rsidRPr="00010EEF">
        <w:rPr>
          <w:rFonts w:ascii="Courier New" w:hAnsi="Courier New" w:cs="Courier New"/>
        </w:rPr>
        <w:t>-0.6655   -0.0206    0.7461</w:t>
      </w:r>
    </w:p>
    <w:p w14:paraId="323ABA21" w14:textId="36570E0F" w:rsidR="007B1ADC" w:rsidRPr="00010EEF" w:rsidRDefault="007B1ADC" w:rsidP="007B1ADC">
      <w:pPr>
        <w:rPr>
          <w:rFonts w:ascii="Courier New" w:hAnsi="Courier New" w:cs="Courier New"/>
        </w:rPr>
      </w:pPr>
      <w:r w:rsidRPr="00010EEF">
        <w:rPr>
          <w:rFonts w:ascii="Courier New" w:hAnsi="Courier New" w:cs="Courier New"/>
        </w:rPr>
        <w:t xml:space="preserve">    </w:t>
      </w:r>
      <w:r w:rsidR="00A532D4">
        <w:rPr>
          <w:rFonts w:ascii="Courier New" w:hAnsi="Courier New" w:cs="Courier New"/>
        </w:rPr>
        <w:t xml:space="preserve">    </w:t>
      </w:r>
      <w:r w:rsidRPr="00010EEF">
        <w:rPr>
          <w:rFonts w:ascii="Courier New" w:hAnsi="Courier New" w:cs="Courier New"/>
        </w:rPr>
        <w:t>0.6672    0.4318    0.6070]</w:t>
      </w:r>
    </w:p>
    <w:p w14:paraId="55A46110" w14:textId="77777777" w:rsidR="00064A7B" w:rsidRPr="00AD299D" w:rsidRDefault="00064A7B" w:rsidP="00064A7B">
      <w:pPr>
        <w:pStyle w:val="Heading3"/>
      </w:pPr>
      <w:bookmarkStart w:id="146" w:name="_Toc123910253"/>
      <w:r w:rsidRPr="00AD299D">
        <w:t>Expected results</w:t>
      </w:r>
      <w:bookmarkEnd w:id="146"/>
      <w:r w:rsidRPr="00AD299D">
        <w:t xml:space="preserve"> </w:t>
      </w:r>
    </w:p>
    <w:p w14:paraId="1E2C7FE0" w14:textId="77777777" w:rsidR="00064A7B" w:rsidRPr="00AD299D" w:rsidRDefault="00064A7B" w:rsidP="00064A7B">
      <w:r w:rsidRPr="00AD299D">
        <w:t>It is anticipated that X and Y will successfully write and read the attitude state time history and that the round-trip consistency test will yield a match. Assuming that these criteria are met, the test will be considered successful. In the event of discrepancies, troubleshooting will be conducted by the participants in the test.</w:t>
      </w:r>
    </w:p>
    <w:p w14:paraId="2C327EC8" w14:textId="77777777" w:rsidR="00064A7B" w:rsidRPr="00AD299D" w:rsidRDefault="00064A7B" w:rsidP="00064A7B">
      <w:pPr>
        <w:pStyle w:val="Heading2"/>
      </w:pPr>
      <w:bookmarkStart w:id="147" w:name="_Toc102487893"/>
      <w:bookmarkStart w:id="148" w:name="_Toc123910254"/>
      <w:r w:rsidRPr="00AD299D">
        <w:t>TEST CASE ACM</w:t>
      </w:r>
      <w:r>
        <w:t>#2: A</w:t>
      </w:r>
      <w:r w:rsidRPr="00AD299D">
        <w:t>CM PHYSICAL CHARACTERISTICS UNIT TEST</w:t>
      </w:r>
      <w:bookmarkEnd w:id="147"/>
      <w:bookmarkEnd w:id="148"/>
    </w:p>
    <w:p w14:paraId="2836804C" w14:textId="77777777" w:rsidR="00064A7B" w:rsidRPr="00AD299D" w:rsidRDefault="00064A7B" w:rsidP="00064A7B">
      <w:pPr>
        <w:pStyle w:val="Heading3"/>
      </w:pPr>
      <w:bookmarkStart w:id="149" w:name="_Toc123910255"/>
      <w:r w:rsidRPr="00AD299D">
        <w:t>TEST DESCRIPTION</w:t>
      </w:r>
      <w:bookmarkEnd w:id="149"/>
    </w:p>
    <w:p w14:paraId="4DE49B95" w14:textId="072E2F78" w:rsidR="00064A7B" w:rsidRDefault="00064A7B" w:rsidP="00064A7B">
      <w:r w:rsidRPr="00AD299D">
        <w:t>For this test, X will send an ACM describing space object physical characteristics to Y. In this simple case, an inertia matrix and drag characteristics will be shared. Y will ingest the message, and transmit the message back to Y for comparison and verification.</w:t>
      </w:r>
    </w:p>
    <w:p w14:paraId="7D618941" w14:textId="77777777" w:rsidR="00903CF8" w:rsidRDefault="00903CF8" w:rsidP="00903CF8">
      <w:pPr>
        <w:autoSpaceDE w:val="0"/>
        <w:autoSpaceDN w:val="0"/>
        <w:adjustRightInd w:val="0"/>
        <w:spacing w:before="0" w:line="240" w:lineRule="auto"/>
        <w:jc w:val="left"/>
        <w:rPr>
          <w:rFonts w:ascii="Courier" w:hAnsi="Courier" w:cs="Courier"/>
          <w:color w:val="000000"/>
          <w:sz w:val="20"/>
          <w:szCs w:val="20"/>
        </w:rPr>
      </w:pPr>
    </w:p>
    <w:p w14:paraId="48AD5C40" w14:textId="1A2561FF" w:rsidR="00903CF8" w:rsidRPr="001301A4" w:rsidRDefault="00903CF8" w:rsidP="00FA12AA">
      <w:pPr>
        <w:autoSpaceDE w:val="0"/>
        <w:autoSpaceDN w:val="0"/>
        <w:adjustRightInd w:val="0"/>
        <w:spacing w:before="0" w:after="240" w:line="240" w:lineRule="auto"/>
        <w:jc w:val="left"/>
        <w:rPr>
          <w:rFonts w:ascii="Courier New" w:hAnsi="Courier New" w:cs="Courier New"/>
          <w:lang w:val="it-IT"/>
        </w:rPr>
      </w:pPr>
      <w:r w:rsidRPr="001301A4">
        <w:rPr>
          <w:rFonts w:ascii="Courier New" w:hAnsi="Courier New" w:cs="Courier New"/>
          <w:color w:val="000000"/>
          <w:lang w:val="it-IT"/>
        </w:rPr>
        <w:t xml:space="preserve">Inertia Matrix: [770.8   </w:t>
      </w:r>
      <w:r w:rsidR="00A532D4" w:rsidRPr="001301A4">
        <w:rPr>
          <w:rFonts w:ascii="Courier New" w:hAnsi="Courier New" w:cs="Courier New"/>
          <w:color w:val="000000"/>
          <w:lang w:val="it-IT"/>
        </w:rPr>
        <w:t xml:space="preserve"> </w:t>
      </w:r>
      <w:r w:rsidR="000A5B57" w:rsidRPr="001301A4">
        <w:rPr>
          <w:rFonts w:ascii="Courier New" w:hAnsi="Courier New" w:cs="Courier New"/>
          <w:color w:val="000000"/>
          <w:lang w:val="it-IT"/>
        </w:rPr>
        <w:t>-</w:t>
      </w:r>
      <w:r w:rsidRPr="001301A4">
        <w:rPr>
          <w:rFonts w:ascii="Courier New" w:hAnsi="Courier New" w:cs="Courier New"/>
          <w:color w:val="000000"/>
          <w:lang w:val="it-IT"/>
        </w:rPr>
        <w:t xml:space="preserve">74.5   </w:t>
      </w:r>
      <w:r w:rsidR="000A5B57" w:rsidRPr="001301A4">
        <w:rPr>
          <w:rFonts w:ascii="Courier New" w:hAnsi="Courier New" w:cs="Courier New"/>
          <w:color w:val="000000"/>
          <w:lang w:val="it-IT"/>
        </w:rPr>
        <w:t>-</w:t>
      </w:r>
      <w:r w:rsidRPr="001301A4">
        <w:rPr>
          <w:rFonts w:ascii="Courier New" w:hAnsi="Courier New" w:cs="Courier New"/>
          <w:color w:val="000000"/>
          <w:lang w:val="it-IT"/>
        </w:rPr>
        <w:t>80.2</w:t>
      </w:r>
    </w:p>
    <w:p w14:paraId="3DB8DDD7" w14:textId="11DFD435" w:rsidR="00903CF8" w:rsidRPr="001301A4" w:rsidRDefault="00903CF8" w:rsidP="00FA12AA">
      <w:pPr>
        <w:autoSpaceDE w:val="0"/>
        <w:autoSpaceDN w:val="0"/>
        <w:adjustRightInd w:val="0"/>
        <w:spacing w:before="0" w:after="240" w:line="240" w:lineRule="auto"/>
        <w:jc w:val="left"/>
        <w:rPr>
          <w:rFonts w:ascii="Courier New" w:hAnsi="Courier New" w:cs="Courier New"/>
          <w:lang w:val="it-IT"/>
        </w:rPr>
      </w:pPr>
      <w:r w:rsidRPr="001301A4">
        <w:rPr>
          <w:rFonts w:ascii="Courier New" w:hAnsi="Courier New" w:cs="Courier New"/>
          <w:color w:val="000000"/>
          <w:lang w:val="it-IT"/>
        </w:rPr>
        <w:t xml:space="preserve">       </w:t>
      </w:r>
      <w:r w:rsidR="00A532D4" w:rsidRPr="001301A4">
        <w:rPr>
          <w:rFonts w:ascii="Courier New" w:hAnsi="Courier New" w:cs="Courier New"/>
          <w:color w:val="000000"/>
          <w:lang w:val="it-IT"/>
        </w:rPr>
        <w:t xml:space="preserve">          </w:t>
      </w:r>
      <w:r w:rsidR="000A5B57" w:rsidRPr="001301A4">
        <w:rPr>
          <w:rFonts w:ascii="Courier New" w:hAnsi="Courier New" w:cs="Courier New"/>
          <w:color w:val="000000"/>
          <w:lang w:val="it-IT"/>
        </w:rPr>
        <w:t>-</w:t>
      </w:r>
      <w:r w:rsidRPr="001301A4">
        <w:rPr>
          <w:rFonts w:ascii="Courier New" w:hAnsi="Courier New" w:cs="Courier New"/>
          <w:color w:val="000000"/>
          <w:lang w:val="it-IT"/>
        </w:rPr>
        <w:t>74.5   1277.4   -25.4</w:t>
      </w:r>
    </w:p>
    <w:p w14:paraId="78234BBB" w14:textId="1841C7DA" w:rsidR="00903CF8" w:rsidRPr="001301A4" w:rsidRDefault="00903CF8" w:rsidP="00FA12AA">
      <w:pPr>
        <w:autoSpaceDE w:val="0"/>
        <w:autoSpaceDN w:val="0"/>
        <w:adjustRightInd w:val="0"/>
        <w:spacing w:before="0" w:after="240" w:line="240" w:lineRule="auto"/>
        <w:jc w:val="left"/>
        <w:rPr>
          <w:rFonts w:ascii="Courier New" w:hAnsi="Courier New" w:cs="Courier New"/>
          <w:color w:val="000000"/>
          <w:lang w:val="it-IT"/>
        </w:rPr>
      </w:pPr>
      <w:r w:rsidRPr="001301A4">
        <w:rPr>
          <w:rFonts w:ascii="Courier New" w:hAnsi="Courier New" w:cs="Courier New"/>
          <w:color w:val="000000"/>
          <w:lang w:val="it-IT"/>
        </w:rPr>
        <w:t xml:space="preserve">       </w:t>
      </w:r>
      <w:r w:rsidR="00A532D4" w:rsidRPr="001301A4">
        <w:rPr>
          <w:rFonts w:ascii="Courier New" w:hAnsi="Courier New" w:cs="Courier New"/>
          <w:color w:val="000000"/>
          <w:lang w:val="it-IT"/>
        </w:rPr>
        <w:t xml:space="preserve">          </w:t>
      </w:r>
      <w:r w:rsidR="000A5B57" w:rsidRPr="001301A4">
        <w:rPr>
          <w:rFonts w:ascii="Courier New" w:hAnsi="Courier New" w:cs="Courier New"/>
          <w:color w:val="000000"/>
          <w:lang w:val="it-IT"/>
        </w:rPr>
        <w:t>-</w:t>
      </w:r>
      <w:r w:rsidRPr="001301A4">
        <w:rPr>
          <w:rFonts w:ascii="Courier New" w:hAnsi="Courier New" w:cs="Courier New"/>
          <w:color w:val="000000"/>
          <w:lang w:val="it-IT"/>
        </w:rPr>
        <w:t xml:space="preserve">80.2   </w:t>
      </w:r>
      <w:r w:rsidR="00A532D4" w:rsidRPr="001301A4">
        <w:rPr>
          <w:rFonts w:ascii="Courier New" w:hAnsi="Courier New" w:cs="Courier New"/>
          <w:color w:val="000000"/>
          <w:lang w:val="it-IT"/>
        </w:rPr>
        <w:t xml:space="preserve"> </w:t>
      </w:r>
      <w:r w:rsidRPr="001301A4">
        <w:rPr>
          <w:rFonts w:ascii="Courier New" w:hAnsi="Courier New" w:cs="Courier New"/>
          <w:color w:val="000000"/>
          <w:lang w:val="it-IT"/>
        </w:rPr>
        <w:t>-25.4  1497.5]</w:t>
      </w:r>
      <w:r w:rsidR="00034460" w:rsidRPr="001301A4">
        <w:rPr>
          <w:rFonts w:ascii="Courier New" w:hAnsi="Courier New" w:cs="Courier New"/>
          <w:color w:val="000000"/>
          <w:lang w:val="it-IT"/>
        </w:rPr>
        <w:t xml:space="preserve"> kg</w:t>
      </w:r>
      <w:r w:rsidR="00010EEF" w:rsidRPr="001301A4">
        <w:rPr>
          <w:rFonts w:ascii="Courier New" w:hAnsi="Courier New" w:cs="Courier New"/>
          <w:color w:val="000000"/>
          <w:lang w:val="it-IT"/>
        </w:rPr>
        <w:t>.</w:t>
      </w:r>
      <w:r w:rsidR="00034460" w:rsidRPr="001301A4">
        <w:rPr>
          <w:rFonts w:ascii="Courier New" w:hAnsi="Courier New" w:cs="Courier New"/>
          <w:color w:val="000000"/>
          <w:lang w:val="it-IT"/>
        </w:rPr>
        <w:t>m</w:t>
      </w:r>
      <w:r w:rsidR="00034460" w:rsidRPr="001301A4">
        <w:rPr>
          <w:rFonts w:ascii="Courier New" w:hAnsi="Courier New" w:cs="Courier New"/>
          <w:color w:val="000000"/>
          <w:vertAlign w:val="superscript"/>
          <w:lang w:val="it-IT"/>
        </w:rPr>
        <w:t>2</w:t>
      </w:r>
    </w:p>
    <w:p w14:paraId="646B90B5" w14:textId="70BF0193" w:rsidR="00903CF8" w:rsidRPr="001301A4" w:rsidRDefault="00903CF8" w:rsidP="00903CF8">
      <w:pPr>
        <w:autoSpaceDE w:val="0"/>
        <w:autoSpaceDN w:val="0"/>
        <w:adjustRightInd w:val="0"/>
        <w:spacing w:before="0" w:line="240" w:lineRule="auto"/>
        <w:jc w:val="left"/>
        <w:rPr>
          <w:rFonts w:ascii="Courier New" w:hAnsi="Courier New" w:cs="Courier New"/>
          <w:color w:val="000000"/>
          <w:lang w:val="it-IT"/>
        </w:rPr>
      </w:pPr>
    </w:p>
    <w:p w14:paraId="25E720C0" w14:textId="79865A7B" w:rsidR="007B1ADC" w:rsidRPr="001301A4" w:rsidRDefault="00903CF8" w:rsidP="00010EEF">
      <w:pPr>
        <w:autoSpaceDE w:val="0"/>
        <w:autoSpaceDN w:val="0"/>
        <w:adjustRightInd w:val="0"/>
        <w:spacing w:before="0" w:line="240" w:lineRule="auto"/>
        <w:jc w:val="left"/>
        <w:rPr>
          <w:rFonts w:ascii="Courier New" w:hAnsi="Courier New" w:cs="Courier New"/>
          <w:lang w:val="it-IT"/>
        </w:rPr>
      </w:pPr>
      <w:r w:rsidRPr="001301A4">
        <w:rPr>
          <w:rFonts w:ascii="Courier New" w:hAnsi="Courier New" w:cs="Courier New"/>
          <w:color w:val="000000"/>
          <w:lang w:val="it-IT"/>
        </w:rPr>
        <w:t>Drag Coeff:  2.07</w:t>
      </w:r>
    </w:p>
    <w:p w14:paraId="563170E7" w14:textId="77777777" w:rsidR="00064A7B" w:rsidRPr="00AD299D" w:rsidRDefault="00064A7B" w:rsidP="00064A7B">
      <w:pPr>
        <w:pStyle w:val="Heading3"/>
      </w:pPr>
      <w:bookmarkStart w:id="150" w:name="_Toc123910256"/>
      <w:r w:rsidRPr="00AD299D">
        <w:t>EXPECTED RESULTS</w:t>
      </w:r>
      <w:bookmarkEnd w:id="150"/>
    </w:p>
    <w:p w14:paraId="41C53C96" w14:textId="77777777" w:rsidR="00064A7B" w:rsidRPr="00AD299D" w:rsidRDefault="00064A7B" w:rsidP="00064A7B">
      <w:r w:rsidRPr="00AD299D">
        <w:t xml:space="preserve">It is anticipated that X and Y will successfully write and read the space object physical characteristics and that the round-trip consistency test will yield a match. Assuming that these criteria are met, the test will be considered successful. In the event of discrepancies, troubleshooting will be conducted by the participants in the test. </w:t>
      </w:r>
    </w:p>
    <w:p w14:paraId="46B22B32" w14:textId="77777777" w:rsidR="00064A7B" w:rsidRPr="00AD299D" w:rsidRDefault="00064A7B" w:rsidP="00064A7B">
      <w:pPr>
        <w:pStyle w:val="Heading2"/>
      </w:pPr>
      <w:bookmarkStart w:id="151" w:name="_Toc102487894"/>
      <w:bookmarkStart w:id="152" w:name="_Toc123910257"/>
      <w:r w:rsidRPr="00AD299D">
        <w:lastRenderedPageBreak/>
        <w:t>TEST CASE ACM#3: Covariance data UNIT TEST</w:t>
      </w:r>
      <w:bookmarkEnd w:id="151"/>
      <w:bookmarkEnd w:id="152"/>
    </w:p>
    <w:p w14:paraId="3C2FFBCD" w14:textId="77777777" w:rsidR="00064A7B" w:rsidRPr="00AD299D" w:rsidRDefault="00064A7B" w:rsidP="00064A7B">
      <w:pPr>
        <w:pStyle w:val="Heading3"/>
      </w:pPr>
      <w:bookmarkStart w:id="153" w:name="_Toc123910258"/>
      <w:r w:rsidRPr="00AD299D">
        <w:t>TEST DESCRIPTION</w:t>
      </w:r>
      <w:bookmarkEnd w:id="153"/>
    </w:p>
    <w:p w14:paraId="36E80A72" w14:textId="74C9508B" w:rsidR="00127C43" w:rsidRDefault="00E005D7" w:rsidP="00E005D7">
      <w:r w:rsidRPr="00AD299D">
        <w:t xml:space="preserve">For this test, X will send an ACM describing a sequence of spacecraft attitude covariances as a function of </w:t>
      </w:r>
      <w:r w:rsidRPr="00010EEF">
        <w:rPr>
          <w:u w:val="single"/>
        </w:rPr>
        <w:t>absolute time</w:t>
      </w:r>
      <w:r w:rsidRPr="00AD299D">
        <w:t xml:space="preserve"> to Y. In this simple case, two covariance blocks will be included: (1) covariance </w:t>
      </w:r>
      <w:r>
        <w:t>containing</w:t>
      </w:r>
      <w:r w:rsidRPr="00AD299D">
        <w:t xml:space="preserve"> quaternion</w:t>
      </w:r>
      <w:r>
        <w:t xml:space="preserve"> errors</w:t>
      </w:r>
      <w:r w:rsidRPr="00AD299D">
        <w:t xml:space="preserve">; and (2) covariance </w:t>
      </w:r>
      <w:r>
        <w:t>containing</w:t>
      </w:r>
      <w:r w:rsidRPr="00AD299D">
        <w:t xml:space="preserve"> angle</w:t>
      </w:r>
      <w:r>
        <w:t xml:space="preserve"> and gyro bias errors</w:t>
      </w:r>
      <w:r w:rsidRPr="00AD299D">
        <w:t>. Y will ingest the message, and transmit the message back to X for comparison and verification.</w:t>
      </w:r>
    </w:p>
    <w:p w14:paraId="532C2510" w14:textId="19108E61" w:rsidR="00127C43" w:rsidRPr="00010EEF" w:rsidRDefault="00127C43" w:rsidP="00010EEF">
      <w:pPr>
        <w:keepNext/>
        <w:keepLines/>
        <w:rPr>
          <w:rFonts w:ascii="Courier New" w:hAnsi="Courier New" w:cs="Courier New"/>
          <w:lang w:val="fr-FR"/>
        </w:rPr>
      </w:pPr>
      <w:r w:rsidRPr="00010EEF">
        <w:rPr>
          <w:rFonts w:ascii="Courier New" w:hAnsi="Courier New" w:cs="Courier New"/>
          <w:lang w:val="fr-FR"/>
        </w:rPr>
        <w:t>1)</w:t>
      </w:r>
    </w:p>
    <w:p w14:paraId="3FE5F967" w14:textId="1E3AAA2E" w:rsidR="00127C43" w:rsidRPr="00010EEF" w:rsidRDefault="00127C43" w:rsidP="00010EEF">
      <w:pPr>
        <w:keepNext/>
        <w:keepLines/>
        <w:rPr>
          <w:rFonts w:ascii="Courier New" w:hAnsi="Courier New" w:cs="Courier New"/>
          <w:lang w:val="fr-FR"/>
        </w:rPr>
      </w:pPr>
      <w:r w:rsidRPr="00010EEF">
        <w:rPr>
          <w:rFonts w:ascii="Courier New" w:hAnsi="Courier New" w:cs="Courier New"/>
          <w:lang w:val="fr-FR"/>
        </w:rPr>
        <w:t>Epoch = 2022-09-27T00:00:00</w:t>
      </w:r>
      <w:r w:rsidR="00313821" w:rsidRPr="00010EEF">
        <w:rPr>
          <w:rFonts w:ascii="Courier New" w:hAnsi="Courier New" w:cs="Courier New"/>
          <w:lang w:val="fr-FR"/>
        </w:rPr>
        <w:t xml:space="preserve"> UTC</w:t>
      </w:r>
    </w:p>
    <w:p w14:paraId="5F732715" w14:textId="1D1E48EB" w:rsidR="00127C43" w:rsidRPr="00010EEF" w:rsidRDefault="00127C43" w:rsidP="00010EEF">
      <w:pPr>
        <w:keepNext/>
        <w:keepLines/>
        <w:rPr>
          <w:rFonts w:ascii="Courier New" w:hAnsi="Courier New" w:cs="Courier New"/>
          <w:lang w:val="fr-FR"/>
        </w:rPr>
      </w:pPr>
      <w:r w:rsidRPr="00010EEF">
        <w:rPr>
          <w:rFonts w:ascii="Courier New" w:hAnsi="Courier New" w:cs="Courier New"/>
          <w:lang w:val="fr-FR"/>
        </w:rPr>
        <w:t>Time = 2022-09-27T00:09:00</w:t>
      </w:r>
    </w:p>
    <w:p w14:paraId="2B32D2A4" w14:textId="7FFDCEDE" w:rsidR="00127C43" w:rsidRPr="00010EEF" w:rsidRDefault="00127C43" w:rsidP="00010EEF">
      <w:pPr>
        <w:keepNext/>
        <w:keepLines/>
        <w:rPr>
          <w:rFonts w:ascii="Courier New" w:hAnsi="Courier New" w:cs="Courier New"/>
          <w:lang w:val="it-IT"/>
        </w:rPr>
      </w:pPr>
      <w:r w:rsidRPr="00010EEF">
        <w:rPr>
          <w:rFonts w:ascii="Courier New" w:hAnsi="Courier New" w:cs="Courier New"/>
          <w:lang w:val="it-IT"/>
        </w:rPr>
        <w:t>Covariance</w:t>
      </w:r>
      <w:r w:rsidR="00EE5408">
        <w:rPr>
          <w:rFonts w:ascii="Courier New" w:hAnsi="Courier New" w:cs="Courier New"/>
          <w:lang w:val="it-IT"/>
        </w:rPr>
        <w:t xml:space="preserve"> </w:t>
      </w:r>
      <w:r w:rsidRPr="00010EEF">
        <w:rPr>
          <w:rFonts w:ascii="Courier New" w:hAnsi="Courier New" w:cs="Courier New"/>
          <w:lang w:val="it-IT"/>
        </w:rPr>
        <w:t xml:space="preserve">= </w:t>
      </w:r>
      <w:r w:rsidRPr="00010EEF">
        <w:rPr>
          <w:rFonts w:ascii="Courier New" w:hAnsi="Courier New" w:cs="Courier New"/>
          <w:sz w:val="22"/>
          <w:szCs w:val="22"/>
          <w:lang w:val="it-IT"/>
        </w:rPr>
        <w:t>2.7</w:t>
      </w:r>
      <w:r w:rsidR="0073388C" w:rsidRPr="00010EEF">
        <w:rPr>
          <w:rFonts w:ascii="Courier New" w:hAnsi="Courier New" w:cs="Courier New"/>
          <w:sz w:val="22"/>
          <w:szCs w:val="22"/>
          <w:lang w:val="it-IT"/>
        </w:rPr>
        <w:t>0</w:t>
      </w:r>
      <w:r w:rsidRPr="00010EEF">
        <w:rPr>
          <w:rFonts w:ascii="Courier New" w:hAnsi="Courier New" w:cs="Courier New"/>
          <w:sz w:val="22"/>
          <w:szCs w:val="22"/>
          <w:lang w:val="it-IT"/>
        </w:rPr>
        <w:t>e-10  1.</w:t>
      </w:r>
      <w:r w:rsidR="0073388C" w:rsidRPr="00010EEF">
        <w:rPr>
          <w:rFonts w:ascii="Courier New" w:hAnsi="Courier New" w:cs="Courier New"/>
          <w:sz w:val="22"/>
          <w:szCs w:val="22"/>
          <w:lang w:val="it-IT"/>
        </w:rPr>
        <w:t>48</w:t>
      </w:r>
      <w:r w:rsidRPr="00010EEF">
        <w:rPr>
          <w:rFonts w:ascii="Courier New" w:hAnsi="Courier New" w:cs="Courier New"/>
          <w:sz w:val="22"/>
          <w:szCs w:val="22"/>
          <w:lang w:val="it-IT"/>
        </w:rPr>
        <w:t>e-10  5.18e-12  1.8</w:t>
      </w:r>
      <w:r w:rsidR="0073388C" w:rsidRPr="00010EEF">
        <w:rPr>
          <w:rFonts w:ascii="Courier New" w:hAnsi="Courier New" w:cs="Courier New"/>
          <w:sz w:val="22"/>
          <w:szCs w:val="22"/>
          <w:lang w:val="it-IT"/>
        </w:rPr>
        <w:t>0</w:t>
      </w:r>
      <w:r w:rsidRPr="00010EEF">
        <w:rPr>
          <w:rFonts w:ascii="Courier New" w:hAnsi="Courier New" w:cs="Courier New"/>
          <w:sz w:val="22"/>
          <w:szCs w:val="22"/>
          <w:lang w:val="it-IT"/>
        </w:rPr>
        <w:t xml:space="preserve">e-10  </w:t>
      </w:r>
    </w:p>
    <w:p w14:paraId="61149B9A" w14:textId="1A75BEB1" w:rsidR="00127C43" w:rsidRPr="00010EEF" w:rsidRDefault="00127C43" w:rsidP="00010EEF">
      <w:pPr>
        <w:keepNext/>
        <w:keepLines/>
        <w:rPr>
          <w:rFonts w:ascii="Courier New" w:hAnsi="Courier New" w:cs="Courier New"/>
          <w:lang w:val="it-IT"/>
        </w:rPr>
      </w:pPr>
      <w:r w:rsidRPr="00010EEF">
        <w:rPr>
          <w:rFonts w:ascii="Courier New" w:hAnsi="Courier New" w:cs="Courier New"/>
          <w:lang w:val="it-IT"/>
        </w:rPr>
        <w:t>Time = 2022-09-27T00:10:00</w:t>
      </w:r>
    </w:p>
    <w:p w14:paraId="0FF3F67E" w14:textId="75797E22" w:rsidR="00127C43" w:rsidRPr="00010EEF" w:rsidRDefault="00127C43" w:rsidP="00010EEF">
      <w:pPr>
        <w:keepNext/>
        <w:keepLines/>
        <w:rPr>
          <w:rFonts w:ascii="Courier New" w:hAnsi="Courier New" w:cs="Courier New"/>
          <w:sz w:val="22"/>
          <w:szCs w:val="22"/>
          <w:lang w:val="it-IT"/>
        </w:rPr>
      </w:pPr>
      <w:r w:rsidRPr="00010EEF">
        <w:rPr>
          <w:rFonts w:ascii="Courier New" w:hAnsi="Courier New" w:cs="Courier New"/>
          <w:lang w:val="it-IT"/>
        </w:rPr>
        <w:t xml:space="preserve">Covariance = </w:t>
      </w:r>
      <w:r w:rsidRPr="00010EEF">
        <w:rPr>
          <w:rFonts w:ascii="Courier New" w:hAnsi="Courier New" w:cs="Courier New"/>
          <w:sz w:val="22"/>
          <w:szCs w:val="22"/>
          <w:lang w:val="it-IT"/>
        </w:rPr>
        <w:t xml:space="preserve">2.72e-10  1.51e-10  5.19e-12  1.83e-10  </w:t>
      </w:r>
    </w:p>
    <w:p w14:paraId="78B6E884" w14:textId="67FFC1D3" w:rsidR="00127C43" w:rsidRPr="00010EEF" w:rsidRDefault="00127C43" w:rsidP="00010EEF">
      <w:pPr>
        <w:keepNext/>
        <w:keepLines/>
        <w:rPr>
          <w:rFonts w:ascii="Courier New" w:hAnsi="Courier New" w:cs="Courier New"/>
          <w:lang w:val="fr-FR"/>
        </w:rPr>
      </w:pPr>
      <w:r w:rsidRPr="00010EEF">
        <w:rPr>
          <w:rFonts w:ascii="Courier New" w:hAnsi="Courier New" w:cs="Courier New"/>
          <w:lang w:val="fr-FR"/>
        </w:rPr>
        <w:t>2)</w:t>
      </w:r>
    </w:p>
    <w:p w14:paraId="140659F4" w14:textId="0225E145" w:rsidR="007A2EEA" w:rsidRPr="00010EEF" w:rsidRDefault="007A2EEA" w:rsidP="00010EEF">
      <w:pPr>
        <w:keepNext/>
        <w:keepLines/>
        <w:rPr>
          <w:rFonts w:ascii="Courier New" w:hAnsi="Courier New" w:cs="Courier New"/>
          <w:lang w:val="fr-FR"/>
        </w:rPr>
      </w:pPr>
      <w:r w:rsidRPr="00010EEF">
        <w:rPr>
          <w:rFonts w:ascii="Courier New" w:hAnsi="Courier New" w:cs="Courier New"/>
          <w:lang w:val="fr-FR"/>
        </w:rPr>
        <w:t>Epoch = 2022-09-27T00:00:00</w:t>
      </w:r>
      <w:r w:rsidR="00313821" w:rsidRPr="00010EEF">
        <w:rPr>
          <w:rFonts w:ascii="Courier New" w:hAnsi="Courier New" w:cs="Courier New"/>
          <w:lang w:val="fr-FR"/>
        </w:rPr>
        <w:t xml:space="preserve"> UTC</w:t>
      </w:r>
    </w:p>
    <w:p w14:paraId="2CD938E9" w14:textId="5E39A08C" w:rsidR="007A2EEA" w:rsidRPr="00010EEF" w:rsidRDefault="007A2EEA" w:rsidP="00010EEF">
      <w:pPr>
        <w:keepNext/>
        <w:keepLines/>
        <w:rPr>
          <w:rFonts w:ascii="Courier New" w:hAnsi="Courier New" w:cs="Courier New"/>
          <w:lang w:val="fr-FR"/>
        </w:rPr>
      </w:pPr>
      <w:r w:rsidRPr="00010EEF">
        <w:rPr>
          <w:rFonts w:ascii="Courier New" w:hAnsi="Courier New" w:cs="Courier New"/>
          <w:lang w:val="fr-FR"/>
        </w:rPr>
        <w:t>Time = 2022-09-27T00:</w:t>
      </w:r>
      <w:r w:rsidR="00127C43" w:rsidRPr="00010EEF">
        <w:rPr>
          <w:rFonts w:ascii="Courier New" w:hAnsi="Courier New" w:cs="Courier New"/>
          <w:lang w:val="fr-FR"/>
        </w:rPr>
        <w:t>09</w:t>
      </w:r>
      <w:r w:rsidRPr="00010EEF">
        <w:rPr>
          <w:rFonts w:ascii="Courier New" w:hAnsi="Courier New" w:cs="Courier New"/>
          <w:lang w:val="fr-FR"/>
        </w:rPr>
        <w:t>:00</w:t>
      </w:r>
    </w:p>
    <w:p w14:paraId="1E0F6130" w14:textId="26F4D6C5" w:rsidR="007A2EEA" w:rsidRPr="00010EEF" w:rsidRDefault="007A2EEA" w:rsidP="00010EEF">
      <w:pPr>
        <w:keepNext/>
        <w:keepLines/>
        <w:rPr>
          <w:rFonts w:ascii="Courier New" w:hAnsi="Courier New" w:cs="Courier New"/>
          <w:sz w:val="22"/>
          <w:szCs w:val="22"/>
          <w:lang w:val="it-IT"/>
        </w:rPr>
      </w:pPr>
      <w:r w:rsidRPr="00010EEF">
        <w:rPr>
          <w:rFonts w:ascii="Courier New" w:hAnsi="Courier New" w:cs="Courier New"/>
          <w:lang w:val="it-IT"/>
        </w:rPr>
        <w:t xml:space="preserve">Covariance = </w:t>
      </w:r>
      <w:r w:rsidR="00127C43" w:rsidRPr="00010EEF">
        <w:rPr>
          <w:rFonts w:ascii="Courier New" w:hAnsi="Courier New" w:cs="Courier New"/>
          <w:sz w:val="22"/>
          <w:szCs w:val="22"/>
          <w:lang w:val="it-IT"/>
        </w:rPr>
        <w:t>8.</w:t>
      </w:r>
      <w:r w:rsidR="0073388C" w:rsidRPr="00010EEF">
        <w:rPr>
          <w:rFonts w:ascii="Courier New" w:hAnsi="Courier New" w:cs="Courier New"/>
          <w:sz w:val="22"/>
          <w:szCs w:val="22"/>
          <w:lang w:val="it-IT"/>
        </w:rPr>
        <w:t>50-</w:t>
      </w:r>
      <w:r w:rsidR="00127C43" w:rsidRPr="00010EEF">
        <w:rPr>
          <w:rFonts w:ascii="Courier New" w:hAnsi="Courier New" w:cs="Courier New"/>
          <w:sz w:val="22"/>
          <w:szCs w:val="22"/>
          <w:lang w:val="it-IT"/>
        </w:rPr>
        <w:t>e-9</w:t>
      </w:r>
      <w:r w:rsidR="00EE5408">
        <w:rPr>
          <w:rFonts w:ascii="Courier New" w:hAnsi="Courier New" w:cs="Courier New"/>
          <w:sz w:val="22"/>
          <w:szCs w:val="22"/>
          <w:lang w:val="it-IT"/>
        </w:rPr>
        <w:t xml:space="preserve"> deg</w:t>
      </w:r>
      <w:r w:rsidR="00EE5408" w:rsidRPr="00010EEF">
        <w:rPr>
          <w:rFonts w:ascii="Courier New" w:hAnsi="Courier New" w:cs="Courier New"/>
          <w:sz w:val="22"/>
          <w:szCs w:val="22"/>
          <w:vertAlign w:val="superscript"/>
          <w:lang w:val="it-IT"/>
        </w:rPr>
        <w:t>2</w:t>
      </w:r>
      <w:r w:rsidR="00127C43" w:rsidRPr="00010EEF">
        <w:rPr>
          <w:rFonts w:ascii="Courier New" w:hAnsi="Courier New" w:cs="Courier New"/>
          <w:sz w:val="22"/>
          <w:szCs w:val="22"/>
          <w:lang w:val="it-IT"/>
        </w:rPr>
        <w:t xml:space="preserve"> 1.</w:t>
      </w:r>
      <w:r w:rsidR="0073388C" w:rsidRPr="00010EEF">
        <w:rPr>
          <w:rFonts w:ascii="Courier New" w:hAnsi="Courier New" w:cs="Courier New"/>
          <w:sz w:val="22"/>
          <w:szCs w:val="22"/>
          <w:lang w:val="it-IT"/>
        </w:rPr>
        <w:t>99</w:t>
      </w:r>
      <w:r w:rsidR="00127C43" w:rsidRPr="00010EEF">
        <w:rPr>
          <w:rFonts w:ascii="Courier New" w:hAnsi="Courier New" w:cs="Courier New"/>
          <w:sz w:val="22"/>
          <w:szCs w:val="22"/>
          <w:lang w:val="it-IT"/>
        </w:rPr>
        <w:t>e-8</w:t>
      </w:r>
      <w:r w:rsidR="00EE5408">
        <w:rPr>
          <w:rFonts w:ascii="Courier New" w:hAnsi="Courier New" w:cs="Courier New"/>
          <w:sz w:val="22"/>
          <w:szCs w:val="22"/>
          <w:lang w:val="it-IT"/>
        </w:rPr>
        <w:t xml:space="preserve"> deg</w:t>
      </w:r>
      <w:r w:rsidR="00EE5408" w:rsidRPr="00010EEF">
        <w:rPr>
          <w:rFonts w:ascii="Courier New" w:hAnsi="Courier New" w:cs="Courier New"/>
          <w:sz w:val="22"/>
          <w:szCs w:val="22"/>
          <w:vertAlign w:val="superscript"/>
          <w:lang w:val="it-IT"/>
        </w:rPr>
        <w:t>2</w:t>
      </w:r>
      <w:r w:rsidR="00127C43" w:rsidRPr="00010EEF">
        <w:rPr>
          <w:rFonts w:ascii="Courier New" w:hAnsi="Courier New" w:cs="Courier New"/>
          <w:sz w:val="22"/>
          <w:szCs w:val="22"/>
          <w:lang w:val="it-IT"/>
        </w:rPr>
        <w:t xml:space="preserve"> </w:t>
      </w:r>
      <w:r w:rsidR="0073388C" w:rsidRPr="00010EEF">
        <w:rPr>
          <w:rFonts w:ascii="Courier New" w:hAnsi="Courier New" w:cs="Courier New"/>
          <w:sz w:val="22"/>
          <w:szCs w:val="22"/>
          <w:lang w:val="it-IT"/>
        </w:rPr>
        <w:t>5</w:t>
      </w:r>
      <w:r w:rsidR="00127C43" w:rsidRPr="00010EEF">
        <w:rPr>
          <w:rFonts w:ascii="Courier New" w:hAnsi="Courier New" w:cs="Courier New"/>
          <w:sz w:val="22"/>
          <w:szCs w:val="22"/>
          <w:lang w:val="it-IT"/>
        </w:rPr>
        <w:t>.</w:t>
      </w:r>
      <w:r w:rsidR="0073388C" w:rsidRPr="00010EEF">
        <w:rPr>
          <w:rFonts w:ascii="Courier New" w:hAnsi="Courier New" w:cs="Courier New"/>
          <w:sz w:val="22"/>
          <w:szCs w:val="22"/>
          <w:lang w:val="it-IT"/>
        </w:rPr>
        <w:t>34</w:t>
      </w:r>
      <w:r w:rsidR="00127C43" w:rsidRPr="00010EEF">
        <w:rPr>
          <w:rFonts w:ascii="Courier New" w:hAnsi="Courier New" w:cs="Courier New"/>
          <w:sz w:val="22"/>
          <w:szCs w:val="22"/>
          <w:lang w:val="it-IT"/>
        </w:rPr>
        <w:t>e-8</w:t>
      </w:r>
      <w:r w:rsidR="00EE5408">
        <w:rPr>
          <w:rFonts w:ascii="Courier New" w:hAnsi="Courier New" w:cs="Courier New"/>
          <w:sz w:val="22"/>
          <w:szCs w:val="22"/>
          <w:lang w:val="it-IT"/>
        </w:rPr>
        <w:t xml:space="preserve"> deg</w:t>
      </w:r>
      <w:r w:rsidR="00EE5408" w:rsidRPr="00010EEF">
        <w:rPr>
          <w:rFonts w:ascii="Courier New" w:hAnsi="Courier New" w:cs="Courier New"/>
          <w:sz w:val="22"/>
          <w:szCs w:val="22"/>
          <w:vertAlign w:val="superscript"/>
          <w:lang w:val="it-IT"/>
        </w:rPr>
        <w:t>2</w:t>
      </w:r>
      <w:r w:rsidR="00127C43" w:rsidRPr="00010EEF">
        <w:rPr>
          <w:rFonts w:ascii="Courier New" w:hAnsi="Courier New" w:cs="Courier New"/>
          <w:sz w:val="22"/>
          <w:szCs w:val="22"/>
          <w:lang w:val="it-IT"/>
        </w:rPr>
        <w:t xml:space="preserve"> 1.</w:t>
      </w:r>
      <w:r w:rsidR="0073388C" w:rsidRPr="00010EEF">
        <w:rPr>
          <w:rFonts w:ascii="Courier New" w:hAnsi="Courier New" w:cs="Courier New"/>
          <w:sz w:val="22"/>
          <w:szCs w:val="22"/>
          <w:lang w:val="it-IT"/>
        </w:rPr>
        <w:t>66</w:t>
      </w:r>
      <w:r w:rsidR="00127C43" w:rsidRPr="00010EEF">
        <w:rPr>
          <w:rFonts w:ascii="Courier New" w:hAnsi="Courier New" w:cs="Courier New"/>
          <w:sz w:val="22"/>
          <w:szCs w:val="22"/>
          <w:lang w:val="it-IT"/>
        </w:rPr>
        <w:t>e-13</w:t>
      </w:r>
      <w:r w:rsidR="00EE5408">
        <w:rPr>
          <w:rFonts w:ascii="Courier New" w:hAnsi="Courier New" w:cs="Courier New"/>
          <w:sz w:val="22"/>
          <w:szCs w:val="22"/>
          <w:lang w:val="it-IT"/>
        </w:rPr>
        <w:t xml:space="preserve"> (deg/sec)</w:t>
      </w:r>
      <w:r w:rsidR="00EE5408" w:rsidRPr="00010EEF">
        <w:rPr>
          <w:rFonts w:ascii="Courier New" w:hAnsi="Courier New" w:cs="Courier New"/>
          <w:sz w:val="22"/>
          <w:szCs w:val="22"/>
          <w:vertAlign w:val="superscript"/>
          <w:lang w:val="it-IT"/>
        </w:rPr>
        <w:t>2</w:t>
      </w:r>
      <w:r w:rsidRPr="00010EEF">
        <w:rPr>
          <w:rFonts w:ascii="Courier New" w:hAnsi="Courier New" w:cs="Courier New"/>
          <w:sz w:val="22"/>
          <w:szCs w:val="22"/>
          <w:lang w:val="it-IT"/>
        </w:rPr>
        <w:t xml:space="preserve"> </w:t>
      </w:r>
      <w:r w:rsidR="00127C43" w:rsidRPr="00010EEF">
        <w:rPr>
          <w:rFonts w:ascii="Courier New" w:hAnsi="Courier New" w:cs="Courier New"/>
          <w:sz w:val="22"/>
          <w:szCs w:val="22"/>
          <w:lang w:val="it-IT"/>
        </w:rPr>
        <w:t>2.</w:t>
      </w:r>
      <w:r w:rsidR="0073388C" w:rsidRPr="00010EEF">
        <w:rPr>
          <w:rFonts w:ascii="Courier New" w:hAnsi="Courier New" w:cs="Courier New"/>
          <w:sz w:val="22"/>
          <w:szCs w:val="22"/>
          <w:lang w:val="it-IT"/>
        </w:rPr>
        <w:t>88</w:t>
      </w:r>
      <w:r w:rsidR="00127C43" w:rsidRPr="00010EEF">
        <w:rPr>
          <w:rFonts w:ascii="Courier New" w:hAnsi="Courier New" w:cs="Courier New"/>
          <w:sz w:val="22"/>
          <w:szCs w:val="22"/>
          <w:lang w:val="it-IT"/>
        </w:rPr>
        <w:t>e-13</w:t>
      </w:r>
      <w:r w:rsidR="00EE5408">
        <w:rPr>
          <w:rFonts w:ascii="Courier New" w:hAnsi="Courier New" w:cs="Courier New"/>
          <w:sz w:val="22"/>
          <w:szCs w:val="22"/>
          <w:lang w:val="it-IT"/>
        </w:rPr>
        <w:t xml:space="preserve"> (deg/sec)</w:t>
      </w:r>
      <w:r w:rsidR="00EE5408" w:rsidRPr="00010EEF">
        <w:rPr>
          <w:rFonts w:ascii="Courier New" w:hAnsi="Courier New" w:cs="Courier New"/>
          <w:sz w:val="22"/>
          <w:szCs w:val="22"/>
          <w:vertAlign w:val="superscript"/>
          <w:lang w:val="it-IT"/>
        </w:rPr>
        <w:t>2</w:t>
      </w:r>
      <w:r w:rsidR="00127C43" w:rsidRPr="00010EEF">
        <w:rPr>
          <w:rFonts w:ascii="Courier New" w:hAnsi="Courier New" w:cs="Courier New"/>
          <w:sz w:val="22"/>
          <w:szCs w:val="22"/>
          <w:lang w:val="it-IT"/>
        </w:rPr>
        <w:t xml:space="preserve"> </w:t>
      </w:r>
      <w:r w:rsidR="0073388C" w:rsidRPr="00010EEF">
        <w:rPr>
          <w:rFonts w:ascii="Courier New" w:hAnsi="Courier New" w:cs="Courier New"/>
          <w:sz w:val="22"/>
          <w:szCs w:val="22"/>
          <w:lang w:val="it-IT"/>
        </w:rPr>
        <w:t>5</w:t>
      </w:r>
      <w:r w:rsidR="00127C43" w:rsidRPr="00010EEF">
        <w:rPr>
          <w:rFonts w:ascii="Courier New" w:hAnsi="Courier New" w:cs="Courier New"/>
          <w:sz w:val="22"/>
          <w:szCs w:val="22"/>
          <w:lang w:val="it-IT"/>
        </w:rPr>
        <w:t>.</w:t>
      </w:r>
      <w:r w:rsidR="0073388C" w:rsidRPr="00010EEF">
        <w:rPr>
          <w:rFonts w:ascii="Courier New" w:hAnsi="Courier New" w:cs="Courier New"/>
          <w:sz w:val="22"/>
          <w:szCs w:val="22"/>
          <w:lang w:val="it-IT"/>
        </w:rPr>
        <w:t>3</w:t>
      </w:r>
      <w:r w:rsidR="00127C43" w:rsidRPr="00010EEF">
        <w:rPr>
          <w:rFonts w:ascii="Courier New" w:hAnsi="Courier New" w:cs="Courier New"/>
          <w:sz w:val="22"/>
          <w:szCs w:val="22"/>
          <w:lang w:val="it-IT"/>
        </w:rPr>
        <w:t>6e-13</w:t>
      </w:r>
      <w:r w:rsidR="00EE5408">
        <w:rPr>
          <w:rFonts w:ascii="Courier New" w:hAnsi="Courier New" w:cs="Courier New"/>
          <w:sz w:val="22"/>
          <w:szCs w:val="22"/>
          <w:lang w:val="it-IT"/>
        </w:rPr>
        <w:t xml:space="preserve"> (deg/sec)</w:t>
      </w:r>
      <w:r w:rsidR="00EE5408" w:rsidRPr="00010EEF">
        <w:rPr>
          <w:rFonts w:ascii="Courier New" w:hAnsi="Courier New" w:cs="Courier New"/>
          <w:sz w:val="22"/>
          <w:szCs w:val="22"/>
          <w:vertAlign w:val="superscript"/>
          <w:lang w:val="it-IT"/>
        </w:rPr>
        <w:t>2</w:t>
      </w:r>
    </w:p>
    <w:p w14:paraId="303593F6" w14:textId="77777777" w:rsidR="00127C43" w:rsidRPr="00010EEF" w:rsidRDefault="00127C43" w:rsidP="00010EEF">
      <w:pPr>
        <w:keepNext/>
        <w:keepLines/>
        <w:rPr>
          <w:rFonts w:ascii="Courier New" w:hAnsi="Courier New" w:cs="Courier New"/>
          <w:lang w:val="it-IT"/>
        </w:rPr>
      </w:pPr>
      <w:r w:rsidRPr="00010EEF">
        <w:rPr>
          <w:rFonts w:ascii="Courier New" w:hAnsi="Courier New" w:cs="Courier New"/>
          <w:lang w:val="it-IT"/>
        </w:rPr>
        <w:t>Time = 2022-09-27T00:10:00</w:t>
      </w:r>
    </w:p>
    <w:p w14:paraId="0A18C33C" w14:textId="4F311700" w:rsidR="00EE5408" w:rsidRPr="002572D8" w:rsidRDefault="00127C43" w:rsidP="00EE5408">
      <w:pPr>
        <w:keepNext/>
        <w:keepLines/>
        <w:rPr>
          <w:rFonts w:ascii="Courier New" w:hAnsi="Courier New" w:cs="Courier New"/>
          <w:sz w:val="22"/>
          <w:szCs w:val="22"/>
          <w:lang w:val="it-IT"/>
        </w:rPr>
      </w:pPr>
      <w:r w:rsidRPr="00010EEF">
        <w:rPr>
          <w:rFonts w:ascii="Courier New" w:hAnsi="Courier New" w:cs="Courier New"/>
          <w:lang w:val="it-IT"/>
        </w:rPr>
        <w:t xml:space="preserve">Covariance = </w:t>
      </w:r>
      <w:r w:rsidRPr="00010EEF">
        <w:rPr>
          <w:rFonts w:ascii="Courier New" w:hAnsi="Courier New" w:cs="Courier New"/>
          <w:sz w:val="22"/>
          <w:szCs w:val="22"/>
          <w:lang w:val="it-IT"/>
        </w:rPr>
        <w:t>8.11e-9</w:t>
      </w:r>
      <w:r w:rsidR="00EE5408">
        <w:rPr>
          <w:rFonts w:ascii="Courier New" w:hAnsi="Courier New" w:cs="Courier New"/>
          <w:sz w:val="22"/>
          <w:szCs w:val="22"/>
          <w:lang w:val="it-IT"/>
        </w:rPr>
        <w:t xml:space="preserve"> deg</w:t>
      </w:r>
      <w:r w:rsidR="00EE5408" w:rsidRPr="002572D8">
        <w:rPr>
          <w:rFonts w:ascii="Courier New" w:hAnsi="Courier New" w:cs="Courier New"/>
          <w:sz w:val="22"/>
          <w:szCs w:val="22"/>
          <w:vertAlign w:val="superscript"/>
          <w:lang w:val="it-IT"/>
        </w:rPr>
        <w:t>2</w:t>
      </w:r>
      <w:r w:rsidRPr="00010EEF">
        <w:rPr>
          <w:rFonts w:ascii="Courier New" w:hAnsi="Courier New" w:cs="Courier New"/>
          <w:sz w:val="22"/>
          <w:szCs w:val="22"/>
          <w:lang w:val="it-IT"/>
        </w:rPr>
        <w:t xml:space="preserve">  1.86e-8 </w:t>
      </w:r>
      <w:r w:rsidR="00EE5408">
        <w:rPr>
          <w:rFonts w:ascii="Courier New" w:hAnsi="Courier New" w:cs="Courier New"/>
          <w:sz w:val="22"/>
          <w:szCs w:val="22"/>
          <w:lang w:val="it-IT"/>
        </w:rPr>
        <w:t>deg</w:t>
      </w:r>
      <w:r w:rsidR="00EE5408" w:rsidRPr="002572D8">
        <w:rPr>
          <w:rFonts w:ascii="Courier New" w:hAnsi="Courier New" w:cs="Courier New"/>
          <w:sz w:val="22"/>
          <w:szCs w:val="22"/>
          <w:vertAlign w:val="superscript"/>
          <w:lang w:val="it-IT"/>
        </w:rPr>
        <w:t>2</w:t>
      </w:r>
      <w:r w:rsidRPr="00010EEF">
        <w:rPr>
          <w:rFonts w:ascii="Courier New" w:hAnsi="Courier New" w:cs="Courier New"/>
          <w:sz w:val="22"/>
          <w:szCs w:val="22"/>
          <w:lang w:val="it-IT"/>
        </w:rPr>
        <w:t xml:space="preserve"> 4.86e-8</w:t>
      </w:r>
      <w:r w:rsidR="00EE5408" w:rsidRPr="00EE5408">
        <w:rPr>
          <w:rFonts w:ascii="Courier New" w:hAnsi="Courier New" w:cs="Courier New"/>
          <w:sz w:val="22"/>
          <w:szCs w:val="22"/>
          <w:lang w:val="it-IT"/>
        </w:rPr>
        <w:t xml:space="preserve"> </w:t>
      </w:r>
      <w:r w:rsidR="00EE5408">
        <w:rPr>
          <w:rFonts w:ascii="Courier New" w:hAnsi="Courier New" w:cs="Courier New"/>
          <w:sz w:val="22"/>
          <w:szCs w:val="22"/>
          <w:lang w:val="it-IT"/>
        </w:rPr>
        <w:t>deg</w:t>
      </w:r>
      <w:r w:rsidR="00EE5408" w:rsidRPr="002572D8">
        <w:rPr>
          <w:rFonts w:ascii="Courier New" w:hAnsi="Courier New" w:cs="Courier New"/>
          <w:sz w:val="22"/>
          <w:szCs w:val="22"/>
          <w:vertAlign w:val="superscript"/>
          <w:lang w:val="it-IT"/>
        </w:rPr>
        <w:t>2</w:t>
      </w:r>
      <w:r w:rsidRPr="00010EEF">
        <w:rPr>
          <w:rFonts w:ascii="Courier New" w:hAnsi="Courier New" w:cs="Courier New"/>
          <w:sz w:val="22"/>
          <w:szCs w:val="22"/>
          <w:lang w:val="it-IT"/>
        </w:rPr>
        <w:t xml:space="preserve">  1.41e-13</w:t>
      </w:r>
      <w:r w:rsidR="00EE5408">
        <w:rPr>
          <w:rFonts w:ascii="Courier New" w:hAnsi="Courier New" w:cs="Courier New"/>
          <w:sz w:val="22"/>
          <w:szCs w:val="22"/>
          <w:lang w:val="it-IT"/>
        </w:rPr>
        <w:t>(deg/sec)</w:t>
      </w:r>
      <w:r w:rsidR="00EE5408" w:rsidRPr="002572D8">
        <w:rPr>
          <w:rFonts w:ascii="Courier New" w:hAnsi="Courier New" w:cs="Courier New"/>
          <w:sz w:val="22"/>
          <w:szCs w:val="22"/>
          <w:vertAlign w:val="superscript"/>
          <w:lang w:val="it-IT"/>
        </w:rPr>
        <w:t>2</w:t>
      </w:r>
      <w:r w:rsidR="00EE5408">
        <w:rPr>
          <w:rFonts w:ascii="Courier New" w:hAnsi="Courier New" w:cs="Courier New"/>
          <w:sz w:val="22"/>
          <w:szCs w:val="22"/>
          <w:lang w:val="it-IT"/>
        </w:rPr>
        <w:t xml:space="preserve"> </w:t>
      </w:r>
      <w:r w:rsidRPr="00010EEF">
        <w:rPr>
          <w:rFonts w:ascii="Courier New" w:hAnsi="Courier New" w:cs="Courier New"/>
          <w:sz w:val="22"/>
          <w:szCs w:val="22"/>
          <w:lang w:val="it-IT"/>
        </w:rPr>
        <w:t>2.76e-13</w:t>
      </w:r>
      <w:r w:rsidR="00EE5408">
        <w:rPr>
          <w:rFonts w:ascii="Courier New" w:hAnsi="Courier New" w:cs="Courier New"/>
          <w:sz w:val="22"/>
          <w:szCs w:val="22"/>
          <w:lang w:val="it-IT"/>
        </w:rPr>
        <w:t>(deg/sec)</w:t>
      </w:r>
      <w:r w:rsidR="00EE5408" w:rsidRPr="002572D8">
        <w:rPr>
          <w:rFonts w:ascii="Courier New" w:hAnsi="Courier New" w:cs="Courier New"/>
          <w:sz w:val="22"/>
          <w:szCs w:val="22"/>
          <w:vertAlign w:val="superscript"/>
          <w:lang w:val="it-IT"/>
        </w:rPr>
        <w:t>2</w:t>
      </w:r>
      <w:r w:rsidR="00EE5408">
        <w:rPr>
          <w:rFonts w:ascii="Courier New" w:hAnsi="Courier New" w:cs="Courier New"/>
          <w:sz w:val="22"/>
          <w:szCs w:val="22"/>
          <w:lang w:val="it-IT"/>
        </w:rPr>
        <w:t xml:space="preserve"> </w:t>
      </w:r>
      <w:r w:rsidRPr="00010EEF">
        <w:rPr>
          <w:rFonts w:ascii="Courier New" w:hAnsi="Courier New" w:cs="Courier New"/>
          <w:sz w:val="22"/>
          <w:szCs w:val="22"/>
          <w:lang w:val="it-IT"/>
        </w:rPr>
        <w:t>4.96e-13</w:t>
      </w:r>
      <w:r w:rsidR="00EE5408">
        <w:rPr>
          <w:rFonts w:ascii="Courier New" w:hAnsi="Courier New" w:cs="Courier New"/>
          <w:sz w:val="22"/>
          <w:szCs w:val="22"/>
          <w:lang w:val="it-IT"/>
        </w:rPr>
        <w:t>(deg/sec)</w:t>
      </w:r>
      <w:r w:rsidR="00EE5408" w:rsidRPr="002572D8">
        <w:rPr>
          <w:rFonts w:ascii="Courier New" w:hAnsi="Courier New" w:cs="Courier New"/>
          <w:sz w:val="22"/>
          <w:szCs w:val="22"/>
          <w:vertAlign w:val="superscript"/>
          <w:lang w:val="it-IT"/>
        </w:rPr>
        <w:t>2</w:t>
      </w:r>
    </w:p>
    <w:p w14:paraId="5127DDBF" w14:textId="77777777" w:rsidR="00127C43" w:rsidRPr="00010EEF" w:rsidRDefault="00127C43" w:rsidP="00E005D7">
      <w:pPr>
        <w:rPr>
          <w:lang w:val="it-IT"/>
        </w:rPr>
      </w:pPr>
    </w:p>
    <w:p w14:paraId="6132B2A9" w14:textId="77777777" w:rsidR="00064A7B" w:rsidRPr="00AD299D" w:rsidRDefault="00064A7B" w:rsidP="00064A7B">
      <w:pPr>
        <w:pStyle w:val="Heading3"/>
      </w:pPr>
      <w:bookmarkStart w:id="154" w:name="_Toc123910259"/>
      <w:r w:rsidRPr="00AD299D">
        <w:t>EXPECTED RESULTS</w:t>
      </w:r>
      <w:bookmarkEnd w:id="154"/>
    </w:p>
    <w:p w14:paraId="1001AB9A" w14:textId="77777777" w:rsidR="00E005D7" w:rsidRPr="00AD299D" w:rsidRDefault="00E005D7" w:rsidP="00E005D7">
      <w:r w:rsidRPr="00AD299D">
        <w:t xml:space="preserve">It is anticipated that X and Y will successfully write and read the sequence of spacecraft attitude </w:t>
      </w:r>
      <w:r>
        <w:t xml:space="preserve">and gyro bias </w:t>
      </w:r>
      <w:r w:rsidRPr="00AD299D">
        <w:t>covariances as a function of absolute time and that the round-trip consistency test will yield a match. Assuming that these criteria are met, the test will be considered successful. In the event of discrepancies, troubleshooting will be conducted by the participants in the test.</w:t>
      </w:r>
    </w:p>
    <w:p w14:paraId="30B43522" w14:textId="77777777" w:rsidR="00064A7B" w:rsidRPr="00AD299D" w:rsidRDefault="00064A7B" w:rsidP="00064A7B">
      <w:pPr>
        <w:pStyle w:val="Heading2"/>
      </w:pPr>
      <w:bookmarkStart w:id="155" w:name="_Toc102487895"/>
      <w:bookmarkStart w:id="156" w:name="_Toc123910260"/>
      <w:r w:rsidRPr="00AD299D">
        <w:lastRenderedPageBreak/>
        <w:t>TEST CASE ACM#4: Maneuver data UNIT TEST</w:t>
      </w:r>
      <w:bookmarkEnd w:id="155"/>
      <w:bookmarkEnd w:id="156"/>
    </w:p>
    <w:p w14:paraId="0C671705" w14:textId="77777777" w:rsidR="00064A7B" w:rsidRPr="00AD299D" w:rsidRDefault="00064A7B" w:rsidP="00064A7B">
      <w:pPr>
        <w:pStyle w:val="Heading3"/>
      </w:pPr>
      <w:bookmarkStart w:id="157" w:name="_Toc123910261"/>
      <w:r w:rsidRPr="00AD299D">
        <w:t>TEST DESCRIPTION</w:t>
      </w:r>
      <w:bookmarkEnd w:id="157"/>
    </w:p>
    <w:p w14:paraId="69EAE119" w14:textId="40FB5464" w:rsidR="00064A7B" w:rsidRDefault="00064A7B" w:rsidP="00064A7B">
      <w:r w:rsidRPr="00AD299D">
        <w:t xml:space="preserve">For this test, X will send an ACM describing space object attitude maneuvers to Y. In this simple case, a “target momentum” maneuver will be shared. </w:t>
      </w:r>
      <w:r w:rsidR="00815A2F">
        <w:t>Y</w:t>
      </w:r>
      <w:r w:rsidR="00815A2F" w:rsidRPr="00AD299D">
        <w:t xml:space="preserve"> </w:t>
      </w:r>
      <w:r w:rsidRPr="00AD299D">
        <w:t xml:space="preserve">will ingest the message, and transmit the message back to </w:t>
      </w:r>
      <w:r w:rsidR="00815A2F">
        <w:t>X</w:t>
      </w:r>
      <w:r w:rsidR="00815A2F" w:rsidRPr="00AD299D">
        <w:t xml:space="preserve"> </w:t>
      </w:r>
      <w:r w:rsidRPr="00AD299D">
        <w:t>for comparison and verification.</w:t>
      </w:r>
    </w:p>
    <w:p w14:paraId="4897CEAF" w14:textId="32034538" w:rsidR="00815A2F" w:rsidRPr="00010EEF" w:rsidRDefault="00815A2F" w:rsidP="00064A7B">
      <w:pPr>
        <w:rPr>
          <w:rFonts w:ascii="Courier New" w:hAnsi="Courier New" w:cs="Courier New"/>
          <w:color w:val="000000"/>
          <w:sz w:val="22"/>
          <w:szCs w:val="22"/>
        </w:rPr>
      </w:pPr>
      <w:r w:rsidRPr="00010EEF">
        <w:rPr>
          <w:rFonts w:ascii="Courier New" w:hAnsi="Courier New" w:cs="Courier New"/>
        </w:rPr>
        <w:t xml:space="preserve">Time = </w:t>
      </w:r>
      <w:r w:rsidRPr="00010EEF">
        <w:rPr>
          <w:rFonts w:ascii="Courier New" w:hAnsi="Courier New" w:cs="Courier New"/>
          <w:color w:val="000000"/>
          <w:sz w:val="22"/>
          <w:szCs w:val="22"/>
        </w:rPr>
        <w:t>2022-11-02T00:00:00 UTC</w:t>
      </w:r>
    </w:p>
    <w:p w14:paraId="428350D5" w14:textId="07579D82" w:rsidR="00815A2F" w:rsidRPr="00010EEF" w:rsidRDefault="00815A2F" w:rsidP="00064A7B">
      <w:pPr>
        <w:rPr>
          <w:rFonts w:ascii="Courier New" w:hAnsi="Courier New" w:cs="Courier New"/>
        </w:rPr>
      </w:pPr>
      <w:r w:rsidRPr="00010EEF">
        <w:rPr>
          <w:rFonts w:ascii="Courier New" w:hAnsi="Courier New" w:cs="Courier New"/>
        </w:rPr>
        <w:t xml:space="preserve">Target momentum = [0 10 0] </w:t>
      </w:r>
      <w:r w:rsidR="00EE5408">
        <w:rPr>
          <w:rFonts w:ascii="Courier New" w:hAnsi="Courier New" w:cs="Courier New"/>
        </w:rPr>
        <w:t>Nms</w:t>
      </w:r>
    </w:p>
    <w:p w14:paraId="72CA6474" w14:textId="77777777" w:rsidR="00064A7B" w:rsidRPr="00AD299D" w:rsidRDefault="00064A7B" w:rsidP="00064A7B">
      <w:pPr>
        <w:pStyle w:val="Heading3"/>
      </w:pPr>
      <w:bookmarkStart w:id="158" w:name="_Toc123910262"/>
      <w:r w:rsidRPr="00AD299D">
        <w:t>EXPECTED RESULTS</w:t>
      </w:r>
      <w:bookmarkEnd w:id="158"/>
    </w:p>
    <w:p w14:paraId="597CB751" w14:textId="77777777" w:rsidR="00064A7B" w:rsidRPr="00AD299D" w:rsidRDefault="00064A7B" w:rsidP="00064A7B">
      <w:r w:rsidRPr="00AD299D">
        <w:t>It is anticipated that X and Y will successfully write and read the space object maneuvers and that the round-trip consistency test will yield a match. Assuming that these criteria are met, the test will be considered successful. In the event of discrepancies, troubleshooting will be conducted by the participants in the test.</w:t>
      </w:r>
    </w:p>
    <w:p w14:paraId="20917DF6" w14:textId="77777777" w:rsidR="00064A7B" w:rsidRPr="00AD299D" w:rsidRDefault="00064A7B" w:rsidP="00064A7B">
      <w:pPr>
        <w:pStyle w:val="Heading2"/>
      </w:pPr>
      <w:bookmarkStart w:id="159" w:name="_Toc102487896"/>
      <w:bookmarkStart w:id="160" w:name="_Toc123910263"/>
      <w:r w:rsidRPr="00AD299D">
        <w:t>TEST CASE ACM#5: Attitude determination data UNIT TEST</w:t>
      </w:r>
      <w:bookmarkEnd w:id="159"/>
      <w:bookmarkEnd w:id="160"/>
    </w:p>
    <w:p w14:paraId="089A108D" w14:textId="77777777" w:rsidR="00064A7B" w:rsidRPr="00AD299D" w:rsidRDefault="00064A7B" w:rsidP="00064A7B">
      <w:pPr>
        <w:pStyle w:val="Heading3"/>
      </w:pPr>
      <w:bookmarkStart w:id="161" w:name="_Toc123910264"/>
      <w:r w:rsidRPr="00AD299D">
        <w:t>TEST DESCRIPTION</w:t>
      </w:r>
      <w:bookmarkEnd w:id="161"/>
    </w:p>
    <w:p w14:paraId="250ED038" w14:textId="798F85D4" w:rsidR="00AE78E8" w:rsidRDefault="00064A7B" w:rsidP="00064A7B">
      <w:r w:rsidRPr="00AD299D">
        <w:t>For this test, X will send an ACM describing attitude determination characteristics</w:t>
      </w:r>
      <w:r w:rsidR="00143477">
        <w:t xml:space="preserve"> for the MMS spacecraft’s onboard Extended Kalman Filter</w:t>
      </w:r>
      <w:r w:rsidR="00EE5408">
        <w:t xml:space="preserve"> (EKF)</w:t>
      </w:r>
      <w:r w:rsidRPr="00AD299D">
        <w:t xml:space="preserve"> to Y. Y will ingest the message, and transmit the message back to X for comparison and verification.</w:t>
      </w:r>
    </w:p>
    <w:p w14:paraId="642F420F" w14:textId="77777777" w:rsidR="006A4986" w:rsidRDefault="006A4986" w:rsidP="00064A7B"/>
    <w:tbl>
      <w:tblPr>
        <w:tblStyle w:val="TableGrid"/>
        <w:tblW w:w="0" w:type="auto"/>
        <w:tblLook w:val="04A0" w:firstRow="1" w:lastRow="0" w:firstColumn="1" w:lastColumn="0" w:noHBand="0" w:noVBand="1"/>
      </w:tblPr>
      <w:tblGrid>
        <w:gridCol w:w="4495"/>
        <w:gridCol w:w="4495"/>
      </w:tblGrid>
      <w:tr w:rsidR="00AE78E8" w:rsidRPr="00590005" w14:paraId="4582AF81" w14:textId="77777777" w:rsidTr="002572D8">
        <w:tc>
          <w:tcPr>
            <w:tcW w:w="4495" w:type="dxa"/>
          </w:tcPr>
          <w:p w14:paraId="29A21E1E" w14:textId="57153F05" w:rsidR="00AE78E8" w:rsidRPr="00010EEF" w:rsidRDefault="00AE78E8" w:rsidP="002572D8">
            <w:pPr>
              <w:spacing w:before="0"/>
              <w:rPr>
                <w:rFonts w:ascii="Courier New" w:hAnsi="Courier New" w:cs="Courier New"/>
                <w:sz w:val="20"/>
                <w:szCs w:val="20"/>
              </w:rPr>
            </w:pPr>
            <w:r w:rsidRPr="00FA12AA">
              <w:rPr>
                <w:rFonts w:ascii="Courier New" w:hAnsi="Courier New" w:cs="Courier New"/>
                <w:sz w:val="20"/>
                <w:szCs w:val="20"/>
              </w:rPr>
              <w:t>AD_METHOD</w:t>
            </w:r>
          </w:p>
        </w:tc>
        <w:tc>
          <w:tcPr>
            <w:tcW w:w="4495" w:type="dxa"/>
          </w:tcPr>
          <w:p w14:paraId="4B6A3BBD" w14:textId="79E48ACE" w:rsidR="00AE78E8" w:rsidRPr="00FA12AA" w:rsidRDefault="00AE78E8" w:rsidP="002572D8">
            <w:pPr>
              <w:spacing w:before="0"/>
              <w:rPr>
                <w:rFonts w:ascii="Courier New" w:hAnsi="Courier New" w:cs="Courier New"/>
                <w:sz w:val="20"/>
                <w:szCs w:val="20"/>
              </w:rPr>
            </w:pPr>
            <w:r w:rsidRPr="00FA12AA">
              <w:rPr>
                <w:rFonts w:ascii="Courier New" w:hAnsi="Courier New" w:cs="Courier New"/>
                <w:sz w:val="20"/>
                <w:szCs w:val="20"/>
              </w:rPr>
              <w:t>EKF</w:t>
            </w:r>
          </w:p>
        </w:tc>
      </w:tr>
      <w:tr w:rsidR="00AE78E8" w:rsidRPr="00590005" w14:paraId="564DEB3D" w14:textId="77777777" w:rsidTr="002572D8">
        <w:tc>
          <w:tcPr>
            <w:tcW w:w="4495" w:type="dxa"/>
          </w:tcPr>
          <w:p w14:paraId="4193CCA4" w14:textId="3264954C" w:rsidR="00AE78E8" w:rsidRPr="00010EEF" w:rsidRDefault="00AE78E8" w:rsidP="002572D8">
            <w:pPr>
              <w:spacing w:before="0"/>
              <w:rPr>
                <w:rFonts w:ascii="Courier New" w:hAnsi="Courier New" w:cs="Courier New"/>
                <w:sz w:val="20"/>
                <w:szCs w:val="20"/>
              </w:rPr>
            </w:pPr>
            <w:r w:rsidRPr="00FA12AA">
              <w:rPr>
                <w:rFonts w:ascii="Courier New" w:hAnsi="Courier New" w:cs="Courier New"/>
                <w:sz w:val="20"/>
                <w:szCs w:val="20"/>
              </w:rPr>
              <w:t xml:space="preserve">ATTITUDE_SOURCE </w:t>
            </w:r>
          </w:p>
        </w:tc>
        <w:tc>
          <w:tcPr>
            <w:tcW w:w="4495" w:type="dxa"/>
          </w:tcPr>
          <w:p w14:paraId="5E1E952E" w14:textId="4014A052" w:rsidR="00AE78E8" w:rsidRPr="00FA12AA" w:rsidRDefault="00AE78E8" w:rsidP="002572D8">
            <w:pPr>
              <w:spacing w:before="0"/>
              <w:rPr>
                <w:rFonts w:ascii="Courier New" w:hAnsi="Courier New" w:cs="Courier New"/>
                <w:sz w:val="20"/>
                <w:szCs w:val="20"/>
              </w:rPr>
            </w:pPr>
            <w:r w:rsidRPr="00FA12AA">
              <w:rPr>
                <w:rFonts w:ascii="Courier New" w:hAnsi="Courier New" w:cs="Courier New"/>
                <w:sz w:val="20"/>
                <w:szCs w:val="20"/>
              </w:rPr>
              <w:t>OBC</w:t>
            </w:r>
          </w:p>
        </w:tc>
      </w:tr>
      <w:tr w:rsidR="00AE78E8" w:rsidRPr="00590005" w14:paraId="3C10A0FC" w14:textId="77777777" w:rsidTr="002572D8">
        <w:tc>
          <w:tcPr>
            <w:tcW w:w="4495" w:type="dxa"/>
          </w:tcPr>
          <w:p w14:paraId="064661B9" w14:textId="7DE6F83F" w:rsidR="00AE78E8" w:rsidRPr="00010EEF" w:rsidRDefault="00AE78E8" w:rsidP="002572D8">
            <w:pPr>
              <w:spacing w:before="0"/>
              <w:rPr>
                <w:rFonts w:ascii="Courier New" w:hAnsi="Courier New" w:cs="Courier New"/>
                <w:sz w:val="20"/>
                <w:szCs w:val="20"/>
              </w:rPr>
            </w:pPr>
            <w:r w:rsidRPr="00FA12AA">
              <w:rPr>
                <w:rFonts w:ascii="Courier New" w:hAnsi="Courier New" w:cs="Courier New"/>
                <w:sz w:val="20"/>
                <w:szCs w:val="20"/>
              </w:rPr>
              <w:t xml:space="preserve">NUMBER_STATES </w:t>
            </w:r>
          </w:p>
        </w:tc>
        <w:tc>
          <w:tcPr>
            <w:tcW w:w="4495" w:type="dxa"/>
          </w:tcPr>
          <w:p w14:paraId="551FB286" w14:textId="1EDAF1E2" w:rsidR="00AE78E8" w:rsidRPr="00FA12AA" w:rsidRDefault="00AE78E8" w:rsidP="002572D8">
            <w:pPr>
              <w:spacing w:before="0"/>
              <w:rPr>
                <w:rFonts w:ascii="Courier New" w:hAnsi="Courier New" w:cs="Courier New"/>
                <w:sz w:val="20"/>
                <w:szCs w:val="20"/>
              </w:rPr>
            </w:pPr>
            <w:r w:rsidRPr="00FA12AA">
              <w:rPr>
                <w:rFonts w:ascii="Courier New" w:hAnsi="Courier New" w:cs="Courier New"/>
                <w:sz w:val="20"/>
                <w:szCs w:val="20"/>
              </w:rPr>
              <w:t>7</w:t>
            </w:r>
          </w:p>
        </w:tc>
      </w:tr>
      <w:tr w:rsidR="00AE78E8" w:rsidRPr="00193F65" w14:paraId="5FF6851C" w14:textId="77777777" w:rsidTr="002572D8">
        <w:tc>
          <w:tcPr>
            <w:tcW w:w="4495" w:type="dxa"/>
          </w:tcPr>
          <w:p w14:paraId="64FCC95F" w14:textId="3C639A52" w:rsidR="00AE78E8" w:rsidRPr="00010EEF" w:rsidRDefault="00AE78E8" w:rsidP="002572D8">
            <w:pPr>
              <w:spacing w:before="0"/>
              <w:rPr>
                <w:rFonts w:ascii="Courier New" w:hAnsi="Courier New" w:cs="Courier New"/>
                <w:sz w:val="20"/>
                <w:szCs w:val="20"/>
              </w:rPr>
            </w:pPr>
            <w:r w:rsidRPr="00FA12AA">
              <w:rPr>
                <w:rFonts w:ascii="Courier New" w:hAnsi="Courier New" w:cs="Courier New"/>
                <w:sz w:val="20"/>
                <w:szCs w:val="20"/>
              </w:rPr>
              <w:t xml:space="preserve">ATTITUDE_STATES </w:t>
            </w:r>
          </w:p>
        </w:tc>
        <w:tc>
          <w:tcPr>
            <w:tcW w:w="4495" w:type="dxa"/>
          </w:tcPr>
          <w:p w14:paraId="50C63BF2" w14:textId="5BF1F7EA" w:rsidR="00AE78E8" w:rsidRPr="00FA12AA" w:rsidRDefault="00AE78E8" w:rsidP="002572D8">
            <w:pPr>
              <w:spacing w:before="0"/>
              <w:rPr>
                <w:rFonts w:ascii="Courier New" w:hAnsi="Courier New" w:cs="Courier New"/>
                <w:sz w:val="20"/>
                <w:szCs w:val="20"/>
              </w:rPr>
            </w:pPr>
            <w:r w:rsidRPr="00FA12AA">
              <w:rPr>
                <w:rFonts w:ascii="Courier New" w:hAnsi="Courier New" w:cs="Courier New"/>
                <w:sz w:val="20"/>
                <w:szCs w:val="20"/>
              </w:rPr>
              <w:t>QUATERNION</w:t>
            </w:r>
          </w:p>
        </w:tc>
      </w:tr>
      <w:tr w:rsidR="00AE78E8" w:rsidRPr="00193F65" w14:paraId="129FCEB1" w14:textId="77777777" w:rsidTr="002572D8">
        <w:tc>
          <w:tcPr>
            <w:tcW w:w="4495" w:type="dxa"/>
          </w:tcPr>
          <w:p w14:paraId="0F5D66FB" w14:textId="0BDA2165" w:rsidR="00AE78E8" w:rsidRPr="00FA12AA" w:rsidRDefault="00AE78E8" w:rsidP="002572D8">
            <w:pPr>
              <w:spacing w:before="0"/>
              <w:rPr>
                <w:rFonts w:ascii="Courier New" w:hAnsi="Courier New" w:cs="Courier New"/>
                <w:sz w:val="20"/>
                <w:szCs w:val="20"/>
              </w:rPr>
            </w:pPr>
            <w:r w:rsidRPr="00FA12AA">
              <w:rPr>
                <w:rFonts w:ascii="Courier New" w:hAnsi="Courier New" w:cs="Courier New"/>
                <w:sz w:val="20"/>
                <w:szCs w:val="20"/>
              </w:rPr>
              <w:t xml:space="preserve">REF_FRAME_A </w:t>
            </w:r>
          </w:p>
        </w:tc>
        <w:tc>
          <w:tcPr>
            <w:tcW w:w="4495" w:type="dxa"/>
          </w:tcPr>
          <w:p w14:paraId="0D445C91" w14:textId="22E4C4E3" w:rsidR="00AE78E8" w:rsidRPr="00010EEF" w:rsidRDefault="00AE78E8" w:rsidP="002572D8">
            <w:pPr>
              <w:spacing w:before="0"/>
              <w:rPr>
                <w:rFonts w:ascii="Courier New" w:hAnsi="Courier New" w:cs="Courier New"/>
                <w:sz w:val="20"/>
                <w:szCs w:val="20"/>
              </w:rPr>
            </w:pPr>
            <w:r w:rsidRPr="00010EEF">
              <w:rPr>
                <w:rFonts w:ascii="Courier New" w:hAnsi="Courier New" w:cs="Courier New"/>
                <w:sz w:val="20"/>
                <w:szCs w:val="20"/>
              </w:rPr>
              <w:t>J2000</w:t>
            </w:r>
          </w:p>
        </w:tc>
      </w:tr>
      <w:tr w:rsidR="00AE78E8" w:rsidRPr="00193F65" w14:paraId="3F440757" w14:textId="77777777" w:rsidTr="002572D8">
        <w:tc>
          <w:tcPr>
            <w:tcW w:w="4495" w:type="dxa"/>
          </w:tcPr>
          <w:p w14:paraId="17C90FA1" w14:textId="4561AC73" w:rsidR="00AE78E8" w:rsidRPr="00FA12AA" w:rsidRDefault="00AE78E8" w:rsidP="002572D8">
            <w:pPr>
              <w:spacing w:before="0"/>
              <w:rPr>
                <w:rFonts w:ascii="Courier New" w:hAnsi="Courier New" w:cs="Courier New"/>
                <w:sz w:val="20"/>
                <w:szCs w:val="20"/>
              </w:rPr>
            </w:pPr>
            <w:r w:rsidRPr="00FA12AA">
              <w:rPr>
                <w:rFonts w:ascii="Courier New" w:hAnsi="Courier New" w:cs="Courier New"/>
                <w:sz w:val="20"/>
                <w:szCs w:val="20"/>
              </w:rPr>
              <w:t xml:space="preserve">REF_FRAME_B </w:t>
            </w:r>
          </w:p>
        </w:tc>
        <w:tc>
          <w:tcPr>
            <w:tcW w:w="4495" w:type="dxa"/>
          </w:tcPr>
          <w:p w14:paraId="1769573A" w14:textId="034E6F30" w:rsidR="00AE78E8" w:rsidRPr="00010EEF" w:rsidRDefault="00AE78E8" w:rsidP="002572D8">
            <w:pPr>
              <w:spacing w:before="0"/>
              <w:rPr>
                <w:rFonts w:ascii="Courier New" w:hAnsi="Courier New" w:cs="Courier New"/>
                <w:sz w:val="20"/>
                <w:szCs w:val="20"/>
              </w:rPr>
            </w:pPr>
            <w:r w:rsidRPr="00010EEF">
              <w:rPr>
                <w:rFonts w:ascii="Courier New" w:hAnsi="Courier New" w:cs="Courier New"/>
                <w:sz w:val="20"/>
                <w:szCs w:val="20"/>
              </w:rPr>
              <w:t>SC_BODY_1</w:t>
            </w:r>
          </w:p>
        </w:tc>
      </w:tr>
      <w:tr w:rsidR="00AE78E8" w:rsidRPr="00193F65" w14:paraId="398B2E6C" w14:textId="77777777" w:rsidTr="002572D8">
        <w:tc>
          <w:tcPr>
            <w:tcW w:w="4495" w:type="dxa"/>
          </w:tcPr>
          <w:p w14:paraId="2FDA6215" w14:textId="3CBB3C41" w:rsidR="00AE78E8" w:rsidRPr="00FA12AA" w:rsidRDefault="00AE78E8" w:rsidP="002572D8">
            <w:pPr>
              <w:spacing w:before="0"/>
              <w:rPr>
                <w:rFonts w:ascii="Courier New" w:hAnsi="Courier New" w:cs="Courier New"/>
                <w:sz w:val="20"/>
                <w:szCs w:val="20"/>
              </w:rPr>
            </w:pPr>
            <w:r w:rsidRPr="00FA12AA">
              <w:rPr>
                <w:rFonts w:ascii="Courier New" w:hAnsi="Courier New" w:cs="Courier New"/>
                <w:sz w:val="20"/>
                <w:szCs w:val="20"/>
              </w:rPr>
              <w:t xml:space="preserve">RATE_STATES </w:t>
            </w:r>
          </w:p>
        </w:tc>
        <w:tc>
          <w:tcPr>
            <w:tcW w:w="4495" w:type="dxa"/>
          </w:tcPr>
          <w:p w14:paraId="67F1926C" w14:textId="799E1961" w:rsidR="00AE78E8" w:rsidRPr="00010EEF" w:rsidRDefault="00AE78E8" w:rsidP="002572D8">
            <w:pPr>
              <w:spacing w:before="0"/>
              <w:rPr>
                <w:rFonts w:ascii="Courier New" w:hAnsi="Courier New" w:cs="Courier New"/>
                <w:sz w:val="20"/>
                <w:szCs w:val="20"/>
              </w:rPr>
            </w:pPr>
            <w:r w:rsidRPr="00010EEF">
              <w:rPr>
                <w:rFonts w:ascii="Courier New" w:hAnsi="Courier New" w:cs="Courier New"/>
                <w:sz w:val="20"/>
                <w:szCs w:val="20"/>
              </w:rPr>
              <w:t>ANGVEL</w:t>
            </w:r>
          </w:p>
        </w:tc>
      </w:tr>
      <w:tr w:rsidR="00AE78E8" w:rsidRPr="00193F65" w14:paraId="7733D4B1" w14:textId="77777777" w:rsidTr="002572D8">
        <w:tc>
          <w:tcPr>
            <w:tcW w:w="4495" w:type="dxa"/>
          </w:tcPr>
          <w:p w14:paraId="2AA126C1" w14:textId="561F1D24" w:rsidR="00AE78E8" w:rsidRPr="00FA12AA" w:rsidRDefault="00AE78E8" w:rsidP="002572D8">
            <w:pPr>
              <w:spacing w:before="0"/>
              <w:rPr>
                <w:rFonts w:ascii="Courier New" w:hAnsi="Courier New" w:cs="Courier New"/>
                <w:sz w:val="20"/>
                <w:szCs w:val="20"/>
              </w:rPr>
            </w:pPr>
            <w:r w:rsidRPr="00FA12AA">
              <w:rPr>
                <w:rFonts w:ascii="Courier New" w:hAnsi="Courier New" w:cs="Courier New"/>
                <w:sz w:val="20"/>
                <w:szCs w:val="20"/>
              </w:rPr>
              <w:t>NUMBER_SENSORS_USED</w:t>
            </w:r>
          </w:p>
        </w:tc>
        <w:tc>
          <w:tcPr>
            <w:tcW w:w="4495" w:type="dxa"/>
          </w:tcPr>
          <w:p w14:paraId="03588D5D" w14:textId="11193AB6" w:rsidR="00AE78E8" w:rsidRPr="00010EEF" w:rsidRDefault="006A4986" w:rsidP="002572D8">
            <w:pPr>
              <w:spacing w:before="0"/>
              <w:rPr>
                <w:rFonts w:ascii="Courier New" w:hAnsi="Courier New" w:cs="Courier New"/>
                <w:sz w:val="20"/>
                <w:szCs w:val="20"/>
              </w:rPr>
            </w:pPr>
            <w:r w:rsidRPr="00010EEF">
              <w:rPr>
                <w:rFonts w:ascii="Courier New" w:hAnsi="Courier New" w:cs="Courier New"/>
                <w:sz w:val="20"/>
                <w:szCs w:val="20"/>
              </w:rPr>
              <w:t>2</w:t>
            </w:r>
          </w:p>
        </w:tc>
      </w:tr>
      <w:tr w:rsidR="00AE78E8" w:rsidRPr="00193F65" w14:paraId="3CB9EFC7" w14:textId="77777777" w:rsidTr="002572D8">
        <w:tc>
          <w:tcPr>
            <w:tcW w:w="4495" w:type="dxa"/>
          </w:tcPr>
          <w:p w14:paraId="1FD500D0" w14:textId="6044CD6E" w:rsidR="00AE78E8" w:rsidRPr="00FA12AA" w:rsidRDefault="00AE78E8" w:rsidP="002572D8">
            <w:pPr>
              <w:spacing w:before="0"/>
              <w:rPr>
                <w:rFonts w:ascii="Courier New" w:hAnsi="Courier New" w:cs="Courier New"/>
                <w:sz w:val="20"/>
                <w:szCs w:val="20"/>
              </w:rPr>
            </w:pPr>
            <w:r w:rsidRPr="00FA12AA">
              <w:rPr>
                <w:rFonts w:ascii="Courier New" w:hAnsi="Courier New" w:cs="Courier New"/>
                <w:sz w:val="20"/>
                <w:szCs w:val="20"/>
              </w:rPr>
              <w:t>SENSORS_USED_1</w:t>
            </w:r>
          </w:p>
        </w:tc>
        <w:tc>
          <w:tcPr>
            <w:tcW w:w="4495" w:type="dxa"/>
          </w:tcPr>
          <w:p w14:paraId="498CE1A9" w14:textId="480B2626" w:rsidR="00AE78E8" w:rsidRPr="00010EEF" w:rsidRDefault="00AE78E8" w:rsidP="002572D8">
            <w:pPr>
              <w:spacing w:before="0"/>
              <w:rPr>
                <w:rFonts w:ascii="Courier New" w:hAnsi="Courier New" w:cs="Courier New"/>
                <w:sz w:val="20"/>
                <w:szCs w:val="20"/>
              </w:rPr>
            </w:pPr>
            <w:r w:rsidRPr="00010EEF">
              <w:rPr>
                <w:rFonts w:ascii="Courier New" w:hAnsi="Courier New" w:cs="Courier New"/>
                <w:sz w:val="20"/>
                <w:szCs w:val="20"/>
              </w:rPr>
              <w:t>AST</w:t>
            </w:r>
          </w:p>
        </w:tc>
      </w:tr>
      <w:tr w:rsidR="00AE78E8" w:rsidRPr="00193F65" w14:paraId="04144692" w14:textId="77777777" w:rsidTr="002572D8">
        <w:tc>
          <w:tcPr>
            <w:tcW w:w="4495" w:type="dxa"/>
          </w:tcPr>
          <w:p w14:paraId="2780839E" w14:textId="4CB045E2" w:rsidR="00AE78E8" w:rsidRPr="00FA12AA" w:rsidRDefault="00AE78E8" w:rsidP="002572D8">
            <w:pPr>
              <w:spacing w:before="0"/>
              <w:rPr>
                <w:rFonts w:ascii="Courier New" w:hAnsi="Courier New" w:cs="Courier New"/>
                <w:sz w:val="20"/>
                <w:szCs w:val="20"/>
              </w:rPr>
            </w:pPr>
            <w:r w:rsidRPr="00FA12AA">
              <w:rPr>
                <w:rFonts w:ascii="Courier New" w:hAnsi="Courier New" w:cs="Courier New"/>
                <w:sz w:val="20"/>
                <w:szCs w:val="20"/>
              </w:rPr>
              <w:t>NUMBER_SENSOR_NOISE_COVARIANCE_1</w:t>
            </w:r>
          </w:p>
        </w:tc>
        <w:tc>
          <w:tcPr>
            <w:tcW w:w="4495" w:type="dxa"/>
          </w:tcPr>
          <w:p w14:paraId="08461806" w14:textId="5987BB78" w:rsidR="00AE78E8" w:rsidRPr="00010EEF" w:rsidRDefault="00AE78E8" w:rsidP="002572D8">
            <w:pPr>
              <w:spacing w:before="0"/>
              <w:rPr>
                <w:rFonts w:ascii="Courier New" w:hAnsi="Courier New" w:cs="Courier New"/>
                <w:sz w:val="20"/>
                <w:szCs w:val="20"/>
              </w:rPr>
            </w:pPr>
            <w:r w:rsidRPr="00010EEF">
              <w:rPr>
                <w:rFonts w:ascii="Courier New" w:hAnsi="Courier New" w:cs="Courier New"/>
                <w:sz w:val="20"/>
                <w:szCs w:val="20"/>
              </w:rPr>
              <w:t>3</w:t>
            </w:r>
          </w:p>
        </w:tc>
      </w:tr>
      <w:tr w:rsidR="00AE78E8" w:rsidRPr="00193F65" w14:paraId="58C947ED" w14:textId="77777777" w:rsidTr="002572D8">
        <w:tc>
          <w:tcPr>
            <w:tcW w:w="4495" w:type="dxa"/>
          </w:tcPr>
          <w:p w14:paraId="53C38CDB" w14:textId="37ECE05F" w:rsidR="00AE78E8" w:rsidRPr="00FA12AA" w:rsidRDefault="00AE78E8" w:rsidP="002572D8">
            <w:pPr>
              <w:spacing w:before="0"/>
              <w:rPr>
                <w:rFonts w:ascii="Courier New" w:hAnsi="Courier New" w:cs="Courier New"/>
                <w:sz w:val="20"/>
                <w:szCs w:val="20"/>
              </w:rPr>
            </w:pPr>
            <w:r w:rsidRPr="00FA12AA">
              <w:rPr>
                <w:rFonts w:ascii="Courier New" w:hAnsi="Courier New" w:cs="Courier New"/>
                <w:spacing w:val="-10"/>
                <w:sz w:val="20"/>
                <w:szCs w:val="20"/>
              </w:rPr>
              <w:t>SENSOR_NOISE_STDDEV_1</w:t>
            </w:r>
          </w:p>
        </w:tc>
        <w:tc>
          <w:tcPr>
            <w:tcW w:w="4495" w:type="dxa"/>
          </w:tcPr>
          <w:p w14:paraId="0FFF8621" w14:textId="388B7D9D" w:rsidR="00AE78E8" w:rsidRPr="00FA12AA" w:rsidRDefault="00AE78E8" w:rsidP="002572D8">
            <w:pPr>
              <w:spacing w:before="0"/>
              <w:rPr>
                <w:rFonts w:ascii="Courier New" w:hAnsi="Courier New" w:cs="Courier New"/>
                <w:sz w:val="20"/>
                <w:szCs w:val="20"/>
              </w:rPr>
            </w:pPr>
            <w:r w:rsidRPr="00010EEF">
              <w:rPr>
                <w:rFonts w:ascii="Courier New" w:hAnsi="Courier New" w:cs="Courier New"/>
                <w:sz w:val="20"/>
                <w:szCs w:val="20"/>
              </w:rPr>
              <w:t>0.005 deg 0.005 deg 0.0</w:t>
            </w:r>
            <w:r w:rsidR="006A4986" w:rsidRPr="00010EEF">
              <w:rPr>
                <w:rFonts w:ascii="Courier New" w:hAnsi="Courier New" w:cs="Courier New"/>
                <w:sz w:val="20"/>
                <w:szCs w:val="20"/>
              </w:rPr>
              <w:t>17</w:t>
            </w:r>
            <w:r w:rsidRPr="00FA12AA">
              <w:rPr>
                <w:rFonts w:ascii="Courier New" w:hAnsi="Courier New" w:cs="Courier New"/>
                <w:sz w:val="20"/>
                <w:szCs w:val="20"/>
              </w:rPr>
              <w:t xml:space="preserve"> deg</w:t>
            </w:r>
          </w:p>
        </w:tc>
      </w:tr>
      <w:tr w:rsidR="006A4986" w:rsidRPr="00193F65" w14:paraId="774057CA" w14:textId="77777777" w:rsidTr="002572D8">
        <w:tc>
          <w:tcPr>
            <w:tcW w:w="4495" w:type="dxa"/>
          </w:tcPr>
          <w:p w14:paraId="7661DDE0" w14:textId="6B4B907C" w:rsidR="006A4986" w:rsidRPr="00FA12AA" w:rsidRDefault="006A4986" w:rsidP="006A4986">
            <w:pPr>
              <w:spacing w:before="0"/>
              <w:rPr>
                <w:rFonts w:ascii="Courier New" w:hAnsi="Courier New" w:cs="Courier New"/>
                <w:spacing w:val="-10"/>
                <w:sz w:val="20"/>
                <w:szCs w:val="20"/>
              </w:rPr>
            </w:pPr>
            <w:r w:rsidRPr="00FA12AA">
              <w:rPr>
                <w:rFonts w:ascii="Courier New" w:hAnsi="Courier New" w:cs="Courier New"/>
                <w:sz w:val="20"/>
                <w:szCs w:val="20"/>
              </w:rPr>
              <w:t>SENSORS_USED_2</w:t>
            </w:r>
          </w:p>
        </w:tc>
        <w:tc>
          <w:tcPr>
            <w:tcW w:w="4495" w:type="dxa"/>
          </w:tcPr>
          <w:p w14:paraId="2389C467" w14:textId="061E9BCA" w:rsidR="006A4986" w:rsidRPr="00010EEF" w:rsidRDefault="006A4986" w:rsidP="006A4986">
            <w:pPr>
              <w:spacing w:before="0"/>
              <w:rPr>
                <w:rFonts w:ascii="Courier New" w:hAnsi="Courier New" w:cs="Courier New"/>
                <w:sz w:val="20"/>
                <w:szCs w:val="20"/>
              </w:rPr>
            </w:pPr>
            <w:r w:rsidRPr="00010EEF">
              <w:rPr>
                <w:rFonts w:ascii="Courier New" w:hAnsi="Courier New" w:cs="Courier New"/>
                <w:sz w:val="20"/>
                <w:szCs w:val="20"/>
              </w:rPr>
              <w:t>DSS</w:t>
            </w:r>
          </w:p>
        </w:tc>
      </w:tr>
      <w:tr w:rsidR="006A4986" w:rsidRPr="00193F65" w14:paraId="05419D0E" w14:textId="77777777" w:rsidTr="002572D8">
        <w:tc>
          <w:tcPr>
            <w:tcW w:w="4495" w:type="dxa"/>
          </w:tcPr>
          <w:p w14:paraId="6DA49955" w14:textId="7589193C" w:rsidR="006A4986" w:rsidRPr="00FA12AA" w:rsidRDefault="006A4986" w:rsidP="006A4986">
            <w:pPr>
              <w:spacing w:before="0"/>
              <w:rPr>
                <w:rFonts w:ascii="Courier New" w:hAnsi="Courier New" w:cs="Courier New"/>
                <w:spacing w:val="-10"/>
                <w:sz w:val="20"/>
                <w:szCs w:val="20"/>
              </w:rPr>
            </w:pPr>
            <w:r w:rsidRPr="00FA12AA">
              <w:rPr>
                <w:rFonts w:ascii="Courier New" w:hAnsi="Courier New" w:cs="Courier New"/>
                <w:sz w:val="20"/>
                <w:szCs w:val="20"/>
              </w:rPr>
              <w:t>NUMBER_SENSOR_NOISE_COVARIANCE_1</w:t>
            </w:r>
          </w:p>
        </w:tc>
        <w:tc>
          <w:tcPr>
            <w:tcW w:w="4495" w:type="dxa"/>
          </w:tcPr>
          <w:p w14:paraId="5E9B420C" w14:textId="54D10DB8" w:rsidR="006A4986" w:rsidRPr="00010EEF" w:rsidRDefault="006A4986" w:rsidP="006A4986">
            <w:pPr>
              <w:spacing w:before="0"/>
              <w:rPr>
                <w:rFonts w:ascii="Courier New" w:hAnsi="Courier New" w:cs="Courier New"/>
                <w:sz w:val="20"/>
                <w:szCs w:val="20"/>
              </w:rPr>
            </w:pPr>
            <w:r w:rsidRPr="00010EEF">
              <w:rPr>
                <w:rFonts w:ascii="Courier New" w:hAnsi="Courier New" w:cs="Courier New"/>
                <w:sz w:val="20"/>
                <w:szCs w:val="20"/>
              </w:rPr>
              <w:t>1</w:t>
            </w:r>
          </w:p>
        </w:tc>
      </w:tr>
      <w:tr w:rsidR="006A4986" w:rsidRPr="00193F65" w14:paraId="78A06000" w14:textId="77777777" w:rsidTr="002572D8">
        <w:tc>
          <w:tcPr>
            <w:tcW w:w="4495" w:type="dxa"/>
          </w:tcPr>
          <w:p w14:paraId="3A534449" w14:textId="590384EC" w:rsidR="006A4986" w:rsidRPr="00FA12AA" w:rsidRDefault="006A4986" w:rsidP="006A4986">
            <w:pPr>
              <w:spacing w:before="0"/>
              <w:rPr>
                <w:rFonts w:ascii="Courier New" w:hAnsi="Courier New" w:cs="Courier New"/>
                <w:spacing w:val="-10"/>
                <w:sz w:val="20"/>
                <w:szCs w:val="20"/>
              </w:rPr>
            </w:pPr>
            <w:r w:rsidRPr="00FA12AA">
              <w:rPr>
                <w:rFonts w:ascii="Courier New" w:hAnsi="Courier New" w:cs="Courier New"/>
                <w:spacing w:val="-10"/>
                <w:sz w:val="20"/>
                <w:szCs w:val="20"/>
              </w:rPr>
              <w:t>SENSOR_NOISE_STDDEV_1</w:t>
            </w:r>
          </w:p>
        </w:tc>
        <w:tc>
          <w:tcPr>
            <w:tcW w:w="4495" w:type="dxa"/>
          </w:tcPr>
          <w:p w14:paraId="276F6C74" w14:textId="5C71E961" w:rsidR="006A4986" w:rsidRPr="00FA12AA" w:rsidRDefault="006A4986" w:rsidP="006A4986">
            <w:pPr>
              <w:spacing w:before="0"/>
              <w:rPr>
                <w:rFonts w:ascii="Courier New" w:hAnsi="Courier New" w:cs="Courier New"/>
                <w:sz w:val="20"/>
                <w:szCs w:val="20"/>
              </w:rPr>
            </w:pPr>
            <w:r w:rsidRPr="00010EEF">
              <w:rPr>
                <w:rFonts w:ascii="Courier New" w:hAnsi="Courier New" w:cs="Courier New"/>
                <w:sz w:val="20"/>
                <w:szCs w:val="20"/>
              </w:rPr>
              <w:t>0.125</w:t>
            </w:r>
            <w:r w:rsidRPr="00FA12AA">
              <w:rPr>
                <w:rFonts w:ascii="Courier New" w:hAnsi="Courier New" w:cs="Courier New"/>
                <w:sz w:val="20"/>
                <w:szCs w:val="20"/>
              </w:rPr>
              <w:t xml:space="preserve"> deg</w:t>
            </w:r>
          </w:p>
        </w:tc>
      </w:tr>
    </w:tbl>
    <w:p w14:paraId="69AD8456" w14:textId="77777777" w:rsidR="00064A7B" w:rsidRPr="00AD299D" w:rsidRDefault="00064A7B" w:rsidP="00064A7B">
      <w:pPr>
        <w:pStyle w:val="Heading3"/>
      </w:pPr>
      <w:bookmarkStart w:id="162" w:name="_Toc123910265"/>
      <w:r w:rsidRPr="00AD299D">
        <w:t>EXPECTED RESULTS</w:t>
      </w:r>
      <w:bookmarkEnd w:id="162"/>
    </w:p>
    <w:p w14:paraId="40BACA42" w14:textId="349F661F" w:rsidR="00064A7B" w:rsidRPr="00AD299D" w:rsidRDefault="00064A7B" w:rsidP="00064A7B">
      <w:r w:rsidRPr="00AD299D">
        <w:t xml:space="preserve">It is anticipated that X and Y will successfully write and read the attitude determination </w:t>
      </w:r>
      <w:r w:rsidR="00E32FE4">
        <w:t>data</w:t>
      </w:r>
      <w:r w:rsidRPr="00AD299D">
        <w:t xml:space="preserve"> and that the round-trip consistency test will yield a match. Assuming that these criteria are met, </w:t>
      </w:r>
      <w:r w:rsidRPr="00AD299D">
        <w:lastRenderedPageBreak/>
        <w:t>the test will be considered successful. In the event of discrepancies, troubleshooting will be conducted by the participants in the test.</w:t>
      </w:r>
    </w:p>
    <w:p w14:paraId="58EE18D9" w14:textId="543098EC" w:rsidR="00064A7B" w:rsidRPr="00AD299D" w:rsidRDefault="00064A7B" w:rsidP="00064A7B">
      <w:pPr>
        <w:pStyle w:val="Heading2"/>
      </w:pPr>
      <w:bookmarkStart w:id="163" w:name="_Toc102487897"/>
      <w:bookmarkStart w:id="164" w:name="_Toc123910266"/>
      <w:r w:rsidRPr="00AD299D">
        <w:t>TEST CASE ACM#6: User</w:t>
      </w:r>
      <w:r w:rsidR="00F80E83">
        <w:t>-DEFINED</w:t>
      </w:r>
      <w:r w:rsidRPr="00AD299D">
        <w:t xml:space="preserve"> parameters UNIT TEST</w:t>
      </w:r>
      <w:bookmarkEnd w:id="163"/>
      <w:bookmarkEnd w:id="164"/>
    </w:p>
    <w:p w14:paraId="413C12A0" w14:textId="77777777" w:rsidR="00064A7B" w:rsidRPr="00AD299D" w:rsidRDefault="00064A7B" w:rsidP="00064A7B">
      <w:pPr>
        <w:pStyle w:val="Heading3"/>
      </w:pPr>
      <w:bookmarkStart w:id="165" w:name="_Toc123910267"/>
      <w:r w:rsidRPr="00AD299D">
        <w:t>TEST DESCRIPTION</w:t>
      </w:r>
      <w:bookmarkEnd w:id="165"/>
    </w:p>
    <w:p w14:paraId="38A35D24" w14:textId="77777777" w:rsidR="00064A7B" w:rsidRPr="00AD299D" w:rsidRDefault="00064A7B" w:rsidP="00064A7B">
      <w:pPr>
        <w:autoSpaceDE w:val="0"/>
        <w:autoSpaceDN w:val="0"/>
        <w:adjustRightInd w:val="0"/>
        <w:spacing w:before="0" w:line="240" w:lineRule="auto"/>
        <w:jc w:val="left"/>
      </w:pPr>
    </w:p>
    <w:p w14:paraId="6E38FFD3" w14:textId="120DFD1F" w:rsidR="00064A7B" w:rsidRDefault="00064A7B" w:rsidP="00064A7B">
      <w:pPr>
        <w:autoSpaceDE w:val="0"/>
        <w:autoSpaceDN w:val="0"/>
        <w:adjustRightInd w:val="0"/>
        <w:spacing w:before="0" w:line="240" w:lineRule="auto"/>
        <w:jc w:val="left"/>
      </w:pPr>
      <w:r w:rsidRPr="00AD299D">
        <w:t>For this test, X will send an ACM describing user-defined parameters to Y. In this simple case, additional satellite characteristics will be shared (thruster direction in body frame for 2 thrusters). Y will ingest the message, and transmit the message back to X for comparison and verification.</w:t>
      </w:r>
    </w:p>
    <w:p w14:paraId="4E4AE098" w14:textId="61F4B885" w:rsidR="00143477" w:rsidRDefault="00143477" w:rsidP="00064A7B">
      <w:pPr>
        <w:autoSpaceDE w:val="0"/>
        <w:autoSpaceDN w:val="0"/>
        <w:adjustRightInd w:val="0"/>
        <w:spacing w:before="0" w:line="240" w:lineRule="auto"/>
        <w:jc w:val="left"/>
      </w:pPr>
    </w:p>
    <w:p w14:paraId="0457C254" w14:textId="1C4E1D3F" w:rsidR="00143477" w:rsidRPr="00010EEF" w:rsidRDefault="00143477" w:rsidP="00064A7B">
      <w:pPr>
        <w:autoSpaceDE w:val="0"/>
        <w:autoSpaceDN w:val="0"/>
        <w:adjustRightInd w:val="0"/>
        <w:spacing w:before="0" w:line="240" w:lineRule="auto"/>
        <w:jc w:val="left"/>
        <w:rPr>
          <w:rFonts w:ascii="Courier New" w:hAnsi="Courier New" w:cs="Courier New"/>
        </w:rPr>
      </w:pPr>
      <w:r w:rsidRPr="00010EEF">
        <w:rPr>
          <w:rFonts w:ascii="Courier New" w:hAnsi="Courier New" w:cs="Courier New"/>
        </w:rPr>
        <w:t>Thruster direction = [0 -1 0]</w:t>
      </w:r>
    </w:p>
    <w:p w14:paraId="1BBB2203" w14:textId="77777777" w:rsidR="00064A7B" w:rsidRPr="00AD299D" w:rsidRDefault="00064A7B" w:rsidP="00064A7B">
      <w:pPr>
        <w:pStyle w:val="Heading3"/>
      </w:pPr>
      <w:bookmarkStart w:id="166" w:name="_Toc123910268"/>
      <w:r w:rsidRPr="00AD299D">
        <w:t>EXPECTED RESULTS</w:t>
      </w:r>
      <w:bookmarkEnd w:id="166"/>
    </w:p>
    <w:p w14:paraId="75149757" w14:textId="77777777" w:rsidR="00064A7B" w:rsidRPr="00AD299D" w:rsidRDefault="00064A7B" w:rsidP="00064A7B">
      <w:r w:rsidRPr="00AD299D">
        <w:t xml:space="preserve">It is anticipated that </w:t>
      </w:r>
      <w:r>
        <w:t>X</w:t>
      </w:r>
      <w:r w:rsidRPr="00AD299D">
        <w:t xml:space="preserve"> and </w:t>
      </w:r>
      <w:r>
        <w:t>Y</w:t>
      </w:r>
      <w:r w:rsidRPr="00AD299D">
        <w:t xml:space="preserve"> will successfully write and read the user-defined parameters and that the round-trip consistency test will yield a match. Assuming that these criteria are met, the test will be considered successful. In the event of discrepancies, troubleshooting will be conducted by the participants in the test.</w:t>
      </w:r>
    </w:p>
    <w:p w14:paraId="31FEE509" w14:textId="77777777" w:rsidR="00064A7B" w:rsidRPr="00AD299D" w:rsidRDefault="00064A7B" w:rsidP="00064A7B">
      <w:pPr>
        <w:pStyle w:val="Heading2"/>
      </w:pPr>
      <w:bookmarkStart w:id="167" w:name="_Toc102487898"/>
      <w:bookmarkStart w:id="168" w:name="_Toc123910269"/>
      <w:r w:rsidRPr="00AD299D">
        <w:t>TEST CASE ACM#7: Full message</w:t>
      </w:r>
      <w:bookmarkEnd w:id="167"/>
      <w:bookmarkEnd w:id="168"/>
    </w:p>
    <w:p w14:paraId="1AA54AA3" w14:textId="77777777" w:rsidR="00064A7B" w:rsidRPr="00AD299D" w:rsidRDefault="00064A7B" w:rsidP="00064A7B">
      <w:pPr>
        <w:pStyle w:val="Heading3"/>
      </w:pPr>
      <w:bookmarkStart w:id="169" w:name="_Toc123910270"/>
      <w:r w:rsidRPr="00AD299D">
        <w:t>TEST DESCRIPTION</w:t>
      </w:r>
      <w:bookmarkEnd w:id="169"/>
    </w:p>
    <w:p w14:paraId="522D03D0" w14:textId="77777777" w:rsidR="00064A7B" w:rsidRPr="00AD299D" w:rsidRDefault="00064A7B" w:rsidP="00064A7B">
      <w:pPr>
        <w:autoSpaceDE w:val="0"/>
        <w:autoSpaceDN w:val="0"/>
        <w:adjustRightInd w:val="0"/>
        <w:spacing w:before="0" w:line="240" w:lineRule="auto"/>
        <w:jc w:val="left"/>
      </w:pPr>
    </w:p>
    <w:p w14:paraId="23F83009" w14:textId="3DB43F57" w:rsidR="00064A7B" w:rsidRPr="00AD299D" w:rsidRDefault="00064A7B" w:rsidP="00064A7B">
      <w:pPr>
        <w:autoSpaceDE w:val="0"/>
        <w:autoSpaceDN w:val="0"/>
        <w:adjustRightInd w:val="0"/>
        <w:spacing w:before="0" w:line="240" w:lineRule="auto"/>
        <w:jc w:val="left"/>
      </w:pPr>
      <w:r w:rsidRPr="00AD299D">
        <w:t>For this test, X will send an ACM containing the merged data blocks of all of the previous unit test content to Y. Y will ingest the message, and transmit the message back to X for comparison and verification.</w:t>
      </w:r>
    </w:p>
    <w:p w14:paraId="03578B36" w14:textId="77777777" w:rsidR="00064A7B" w:rsidRPr="00AD299D" w:rsidRDefault="00064A7B" w:rsidP="00064A7B">
      <w:pPr>
        <w:pStyle w:val="Heading3"/>
      </w:pPr>
      <w:bookmarkStart w:id="170" w:name="_Toc123910271"/>
      <w:r w:rsidRPr="00AD299D">
        <w:t>EXPECTED RESULTS</w:t>
      </w:r>
      <w:bookmarkEnd w:id="170"/>
    </w:p>
    <w:p w14:paraId="50844419" w14:textId="214DD057" w:rsidR="00064A7B" w:rsidRDefault="00064A7B" w:rsidP="00064A7B">
      <w:r w:rsidRPr="00AD299D">
        <w:t>It is anticipated that X and Y will successfully write and read the merged data blocks and that the round-trip consistency test will yield a match. Assuming that these criteria are met, the test will be considered successful. In the event of discrepancies, troubleshooting will be conducted by the participants in the test.</w:t>
      </w:r>
    </w:p>
    <w:p w14:paraId="608B5D67" w14:textId="273AC6D1" w:rsidR="00010F62" w:rsidRDefault="00010F62" w:rsidP="00064A7B"/>
    <w:p w14:paraId="3188808F" w14:textId="77777777" w:rsidR="003F68A7" w:rsidRDefault="00010F62" w:rsidP="00010F62">
      <w:pPr>
        <w:pStyle w:val="Heading2"/>
      </w:pPr>
      <w:bookmarkStart w:id="171" w:name="_Toc123910272"/>
      <w:r>
        <w:t>Message formats</w:t>
      </w:r>
      <w:bookmarkEnd w:id="171"/>
    </w:p>
    <w:p w14:paraId="4BCD4A3D" w14:textId="77777777" w:rsidR="00C567C3" w:rsidRDefault="003F68A7" w:rsidP="00010EEF">
      <w:r>
        <w:t xml:space="preserve">The messages that are exchanged are either KVN or XML messages depending on the user preference.  </w:t>
      </w:r>
    </w:p>
    <w:p w14:paraId="146179D8" w14:textId="46EEC578" w:rsidR="007D46F9" w:rsidRDefault="00C567C3" w:rsidP="00010EEF">
      <w:r>
        <w:t xml:space="preserve">All messages (APM#1, APM#2, </w:t>
      </w:r>
      <w:r w:rsidR="003F68A7">
        <w:t>AEM#</w:t>
      </w:r>
      <w:r>
        <w:t xml:space="preserve">1, AEM#2 </w:t>
      </w:r>
      <w:r w:rsidR="003F68A7">
        <w:t>and ACM#1 to ACM#</w:t>
      </w:r>
      <w:r w:rsidR="00143477">
        <w:t>7</w:t>
      </w:r>
      <w:r>
        <w:t>)</w:t>
      </w:r>
      <w:r w:rsidR="003F68A7">
        <w:t xml:space="preserve"> </w:t>
      </w:r>
      <w:r>
        <w:t xml:space="preserve">will be converted from KVN to XML </w:t>
      </w:r>
      <w:r w:rsidR="003F68A7">
        <w:t xml:space="preserve">for format checking. </w:t>
      </w:r>
    </w:p>
    <w:p w14:paraId="1B581EE8" w14:textId="38F448E0" w:rsidR="003F68A7" w:rsidRDefault="00796B72" w:rsidP="00010EEF">
      <w:r>
        <w:t>The following possibilities</w:t>
      </w:r>
      <w:r w:rsidR="00A532D4">
        <w:t xml:space="preserve"> </w:t>
      </w:r>
      <w:r>
        <w:t xml:space="preserve">are then: </w:t>
      </w:r>
    </w:p>
    <w:p w14:paraId="0D3D8985" w14:textId="2B7876CB" w:rsidR="00F04F28" w:rsidRDefault="00F04F28" w:rsidP="00010EEF">
      <w:pPr>
        <w:jc w:val="left"/>
      </w:pPr>
      <w:r>
        <w:lastRenderedPageBreak/>
        <w:t>1) Messages exchanged in KVN</w:t>
      </w:r>
    </w:p>
    <w:p w14:paraId="59AF345B" w14:textId="511A76C4" w:rsidR="00F04F28" w:rsidRDefault="00F04F28" w:rsidP="00010EEF">
      <w:pPr>
        <w:spacing w:before="0"/>
        <w:jc w:val="left"/>
      </w:pPr>
      <w:r>
        <w:t xml:space="preserve">X </w:t>
      </w:r>
      <w:r w:rsidR="006A5CD7">
        <w:t xml:space="preserve">creates </w:t>
      </w:r>
      <w:r>
        <w:t xml:space="preserve">a KVN message </w:t>
      </w:r>
      <w:r w:rsidR="006A5CD7">
        <w:t xml:space="preserve">and sends it </w:t>
      </w:r>
      <w:r>
        <w:t xml:space="preserve">to Y that reads it. </w:t>
      </w:r>
      <w:r w:rsidR="00143477">
        <w:t>N</w:t>
      </w:r>
      <w:r>
        <w:t>o XML involved</w:t>
      </w:r>
      <w:r w:rsidR="00143477">
        <w:t>.</w:t>
      </w:r>
    </w:p>
    <w:p w14:paraId="344AF482" w14:textId="7C8D740C" w:rsidR="00F04F28" w:rsidRDefault="00F04F28" w:rsidP="00010EEF">
      <w:pPr>
        <w:jc w:val="left"/>
      </w:pPr>
      <w:r>
        <w:t>2) Messages exchanged in XML</w:t>
      </w:r>
    </w:p>
    <w:p w14:paraId="3A92E463" w14:textId="7F4B25CD" w:rsidR="00F04F28" w:rsidRDefault="006A5CD7" w:rsidP="00010EEF">
      <w:pPr>
        <w:spacing w:before="0"/>
        <w:jc w:val="left"/>
      </w:pPr>
      <w:r>
        <w:t>X creates a</w:t>
      </w:r>
      <w:r w:rsidR="00143477">
        <w:t>n</w:t>
      </w:r>
      <w:r>
        <w:t xml:space="preserve"> XML message and sends it to Y that reads it</w:t>
      </w:r>
      <w:r w:rsidR="00F04F28">
        <w:t xml:space="preserve">. </w:t>
      </w:r>
      <w:r w:rsidR="00143477">
        <w:t>N</w:t>
      </w:r>
      <w:r w:rsidR="00F04F28">
        <w:t>o KVN involved</w:t>
      </w:r>
      <w:r w:rsidR="00143477">
        <w:t>.</w:t>
      </w:r>
    </w:p>
    <w:p w14:paraId="29D7482B" w14:textId="77777777" w:rsidR="00F04F28" w:rsidRDefault="00F04F28" w:rsidP="00010EEF">
      <w:pPr>
        <w:spacing w:before="0"/>
        <w:jc w:val="left"/>
      </w:pPr>
    </w:p>
    <w:p w14:paraId="11556CA1" w14:textId="00F61932" w:rsidR="00F04F28" w:rsidRDefault="00F04F28" w:rsidP="00010EEF">
      <w:pPr>
        <w:spacing w:before="0"/>
        <w:jc w:val="left"/>
      </w:pPr>
      <w:r>
        <w:t>3) Messages created in KVN and converted to XML (XML test)</w:t>
      </w:r>
      <w:r>
        <w:br/>
        <w:t xml:space="preserve">X sends a KVN message to Z that reads it. </w:t>
      </w:r>
      <w:r w:rsidR="006A5CD7">
        <w:t>Z</w:t>
      </w:r>
      <w:r>
        <w:t xml:space="preserve"> convert</w:t>
      </w:r>
      <w:r w:rsidR="006A5CD7">
        <w:t>s</w:t>
      </w:r>
      <w:r>
        <w:t xml:space="preserve"> it to XML</w:t>
      </w:r>
      <w:r w:rsidR="006A5CD7">
        <w:t xml:space="preserve"> and </w:t>
      </w:r>
      <w:r>
        <w:t xml:space="preserve">checks that the conversion is correct. </w:t>
      </w:r>
      <w:r w:rsidR="00143477">
        <w:t>Z</w:t>
      </w:r>
      <w:r>
        <w:t xml:space="preserve"> may send it to X for verification. </w:t>
      </w:r>
    </w:p>
    <w:p w14:paraId="209D42E1" w14:textId="1151A580" w:rsidR="00F04F28" w:rsidRDefault="00F04F28" w:rsidP="00010EEF">
      <w:pPr>
        <w:spacing w:before="0"/>
        <w:jc w:val="left"/>
      </w:pPr>
    </w:p>
    <w:p w14:paraId="593D5155" w14:textId="6D8CA147" w:rsidR="00796B72" w:rsidRDefault="00597DFA" w:rsidP="00010EEF">
      <w:pPr>
        <w:spacing w:before="0"/>
        <w:jc w:val="left"/>
      </w:pPr>
      <w:r>
        <w:t>4</w:t>
      </w:r>
      <w:r w:rsidR="00F04F28">
        <w:t xml:space="preserve">) Messages created in KVN and sent to Y as XML </w:t>
      </w:r>
      <w:r w:rsidR="00F04F28">
        <w:br/>
        <w:t xml:space="preserve">X creates a KVN message, but Y expects a XML message. X can send the KVN message to Z that does the conversion and sends the XML message </w:t>
      </w:r>
      <w:r w:rsidR="00821F6E">
        <w:t xml:space="preserve">back </w:t>
      </w:r>
      <w:r w:rsidR="00F04F28">
        <w:t xml:space="preserve">to X. X can then send the XML message to Y. </w:t>
      </w:r>
    </w:p>
    <w:p w14:paraId="68524612" w14:textId="4ED204AD" w:rsidR="00796B72" w:rsidRDefault="00796B72" w:rsidP="00010EEF"/>
    <w:p w14:paraId="6A0A416E" w14:textId="77777777" w:rsidR="00796B72" w:rsidRDefault="00796B72" w:rsidP="00010EEF"/>
    <w:p w14:paraId="7DF44D33" w14:textId="2FDE3B2C" w:rsidR="00796B72" w:rsidRDefault="00796B72" w:rsidP="00010EEF"/>
    <w:p w14:paraId="7B90D103" w14:textId="51DE57D1" w:rsidR="00796B72" w:rsidRDefault="00796B72" w:rsidP="00010EEF"/>
    <w:p w14:paraId="202AC871" w14:textId="4B7950D2" w:rsidR="00796B72" w:rsidRDefault="00796B72" w:rsidP="00010EEF"/>
    <w:p w14:paraId="439E9600" w14:textId="0ADEAB23" w:rsidR="00010F62" w:rsidRPr="00AD299D" w:rsidRDefault="003F68A7" w:rsidP="00010EEF">
      <w:r>
        <w:t xml:space="preserve">  </w:t>
      </w:r>
      <w:r w:rsidR="00010F62">
        <w:t xml:space="preserve"> </w:t>
      </w:r>
    </w:p>
    <w:p w14:paraId="3B724DE2" w14:textId="77777777" w:rsidR="00010F62" w:rsidRPr="00AD299D" w:rsidRDefault="00010F62" w:rsidP="00064A7B">
      <w:pPr>
        <w:sectPr w:rsidR="00010F62" w:rsidRPr="00AD299D" w:rsidSect="0041133C">
          <w:type w:val="continuous"/>
          <w:pgSz w:w="12240" w:h="15840" w:code="128"/>
          <w:pgMar w:top="1440" w:right="1440" w:bottom="1440" w:left="1440" w:header="547" w:footer="547" w:gutter="360"/>
          <w:pgNumType w:start="1" w:chapStyle="1"/>
          <w:cols w:space="720"/>
          <w:docGrid w:linePitch="326"/>
        </w:sectPr>
      </w:pPr>
    </w:p>
    <w:p w14:paraId="024D5A78" w14:textId="77777777" w:rsidR="00064A7B" w:rsidRPr="00AD299D" w:rsidRDefault="00064A7B" w:rsidP="00064A7B">
      <w:pPr>
        <w:sectPr w:rsidR="00064A7B" w:rsidRPr="00AD299D" w:rsidSect="0041133C">
          <w:type w:val="continuous"/>
          <w:pgSz w:w="12240" w:h="15840" w:code="128"/>
          <w:pgMar w:top="1440" w:right="1440" w:bottom="1440" w:left="1440" w:header="547" w:footer="547" w:gutter="360"/>
          <w:pgNumType w:start="1" w:chapStyle="1"/>
          <w:cols w:space="720"/>
          <w:docGrid w:linePitch="326"/>
        </w:sectPr>
      </w:pPr>
    </w:p>
    <w:p w14:paraId="6C945DEC" w14:textId="77777777" w:rsidR="00064A7B" w:rsidRPr="00AD299D" w:rsidRDefault="00064A7B" w:rsidP="00064A7B">
      <w:pPr>
        <w:sectPr w:rsidR="00064A7B" w:rsidRPr="00AD299D" w:rsidSect="0041133C">
          <w:type w:val="continuous"/>
          <w:pgSz w:w="12240" w:h="15840" w:code="128"/>
          <w:pgMar w:top="1440" w:right="1440" w:bottom="1440" w:left="1440" w:header="547" w:footer="547" w:gutter="360"/>
          <w:pgNumType w:start="1" w:chapStyle="1"/>
          <w:cols w:space="720"/>
          <w:docGrid w:linePitch="326"/>
        </w:sectPr>
      </w:pPr>
    </w:p>
    <w:p w14:paraId="12E406A6" w14:textId="77777777" w:rsidR="00064A7B" w:rsidRPr="00AD299D" w:rsidRDefault="00064A7B" w:rsidP="00064A7B">
      <w:pPr>
        <w:pStyle w:val="Heading1"/>
      </w:pPr>
      <w:bookmarkStart w:id="172" w:name="_Toc238022809"/>
      <w:bookmarkStart w:id="173" w:name="_Toc238022903"/>
      <w:bookmarkStart w:id="174" w:name="_Toc238028740"/>
      <w:bookmarkStart w:id="175" w:name="_Toc238028794"/>
      <w:bookmarkStart w:id="176" w:name="_Toc238028885"/>
      <w:bookmarkStart w:id="177" w:name="_Toc238028916"/>
      <w:bookmarkStart w:id="178" w:name="_Toc238029486"/>
      <w:bookmarkStart w:id="179" w:name="_Toc238029603"/>
      <w:bookmarkStart w:id="180" w:name="_Toc238029766"/>
      <w:bookmarkStart w:id="181" w:name="_Toc238029797"/>
      <w:bookmarkStart w:id="182" w:name="_Toc239068747"/>
      <w:bookmarkStart w:id="183" w:name="_Toc255759149"/>
      <w:bookmarkStart w:id="184" w:name="_Toc102487899"/>
      <w:bookmarkStart w:id="185" w:name="_Toc123910273"/>
      <w:r w:rsidRPr="00AD299D">
        <w:lastRenderedPageBreak/>
        <w:t>Test Report Overview</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0DFC5AD" w14:textId="77777777" w:rsidR="00064A7B" w:rsidRPr="00AD299D" w:rsidRDefault="00064A7B" w:rsidP="00064A7B">
      <w:r w:rsidRPr="00AD299D">
        <w:t>Engineers at XXX will prepare test data sheets as applicable, and send them to the Navigation Working Group via email.</w:t>
      </w:r>
    </w:p>
    <w:p w14:paraId="33AF609B" w14:textId="77777777" w:rsidR="00064A7B" w:rsidRPr="00AD299D" w:rsidRDefault="00064A7B" w:rsidP="00064A7B">
      <w:r w:rsidRPr="00AD299D">
        <w:t xml:space="preserve">The Test Report Details will be consolidated in Section 8 of this document.  A summarization of the test process and the recommendation of the Navigation Working Group may be found in Section 3 of the report.   The report will be submitted to the CCSDS Engineering Steering Group (CESG) and CCSDS Management Council (CMC), along with results of the Agency Reviews.  At that time, a formal request will be submitted to the CMC for progression of the </w:t>
      </w:r>
      <w:r>
        <w:t>A</w:t>
      </w:r>
      <w:r w:rsidRPr="00AD299D">
        <w:t>DM to CCSDS Blue Book status.</w:t>
      </w:r>
    </w:p>
    <w:p w14:paraId="6A19DD38" w14:textId="77777777" w:rsidR="00064A7B" w:rsidRPr="002A5F9F" w:rsidRDefault="00064A7B" w:rsidP="00064A7B">
      <w:r w:rsidRPr="00AD299D">
        <w:t>The next page contains a format for the test data sheets that will be used to report the results of individual tests.  The form includes sections for the producer of the message and the consumer of the message (producing agency, producing test engineer, consuming agency, and consuming test engineer).</w:t>
      </w:r>
    </w:p>
    <w:p w14:paraId="7D488F0C" w14:textId="77777777" w:rsidR="00064A7B" w:rsidRPr="002A5F9F" w:rsidRDefault="00064A7B" w:rsidP="00064A7B">
      <w:pPr>
        <w:keepNext/>
        <w:autoSpaceDE w:val="0"/>
        <w:autoSpaceDN w:val="0"/>
        <w:adjustRightInd w:val="0"/>
        <w:jc w:val="center"/>
        <w:rPr>
          <w:b/>
          <w:bCs/>
          <w:color w:val="FF0000"/>
          <w:sz w:val="32"/>
          <w:szCs w:val="32"/>
        </w:rPr>
      </w:pPr>
      <w:r w:rsidRPr="002A5F9F">
        <w:rPr>
          <w:b/>
          <w:bCs/>
          <w:color w:val="FF0000"/>
          <w:sz w:val="32"/>
          <w:szCs w:val="32"/>
        </w:rPr>
        <w:lastRenderedPageBreak/>
        <w:t>SAMPLE</w:t>
      </w:r>
    </w:p>
    <w:p w14:paraId="63A4BA2A" w14:textId="77777777" w:rsidR="00064A7B" w:rsidRPr="002A5F9F" w:rsidRDefault="00064A7B" w:rsidP="00064A7B">
      <w:pPr>
        <w:keepNext/>
        <w:autoSpaceDE w:val="0"/>
        <w:autoSpaceDN w:val="0"/>
        <w:adjustRightInd w:val="0"/>
        <w:jc w:val="center"/>
        <w:rPr>
          <w:rFonts w:ascii="Arial" w:hAnsi="Arial" w:cs="Arial"/>
          <w:b/>
          <w:bCs/>
          <w:color w:val="000000"/>
          <w:sz w:val="40"/>
          <w:szCs w:val="40"/>
        </w:rPr>
      </w:pPr>
      <w:r w:rsidRPr="002A5F9F">
        <w:rPr>
          <w:noProof/>
        </w:rPr>
        <w:drawing>
          <wp:inline distT="0" distB="0" distL="0" distR="0" wp14:anchorId="16EE254A" wp14:editId="49194FBD">
            <wp:extent cx="4274820" cy="76581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4820" cy="765810"/>
                    </a:xfrm>
                    <a:prstGeom prst="rect">
                      <a:avLst/>
                    </a:prstGeom>
                    <a:noFill/>
                    <a:ln>
                      <a:noFill/>
                    </a:ln>
                  </pic:spPr>
                </pic:pic>
              </a:graphicData>
            </a:graphic>
          </wp:inline>
        </w:drawing>
      </w:r>
    </w:p>
    <w:p w14:paraId="4186D25F" w14:textId="77777777" w:rsidR="00064A7B" w:rsidRPr="002A5F9F" w:rsidRDefault="00064A7B" w:rsidP="00064A7B">
      <w:pPr>
        <w:keepNext/>
      </w:pPr>
    </w:p>
    <w:p w14:paraId="6C415CAD" w14:textId="5C4AF291" w:rsidR="00064A7B" w:rsidRPr="002A5F9F" w:rsidRDefault="00064A7B" w:rsidP="00064A7B">
      <w:pPr>
        <w:keepNext/>
        <w:autoSpaceDE w:val="0"/>
        <w:autoSpaceDN w:val="0"/>
        <w:adjustRightInd w:val="0"/>
        <w:jc w:val="center"/>
        <w:rPr>
          <w:b/>
          <w:bCs/>
          <w:sz w:val="32"/>
          <w:szCs w:val="32"/>
        </w:rPr>
      </w:pPr>
      <w:r>
        <w:rPr>
          <w:b/>
          <w:bCs/>
          <w:sz w:val="32"/>
          <w:szCs w:val="32"/>
        </w:rPr>
        <w:t>Attitude</w:t>
      </w:r>
      <w:r w:rsidRPr="002A5F9F">
        <w:rPr>
          <w:b/>
          <w:bCs/>
          <w:sz w:val="32"/>
          <w:szCs w:val="32"/>
        </w:rPr>
        <w:t xml:space="preserve"> Data Messages </w:t>
      </w:r>
      <w:r w:rsidRPr="00CA4FC2">
        <w:rPr>
          <w:b/>
          <w:bCs/>
          <w:sz w:val="32"/>
          <w:szCs w:val="32"/>
        </w:rPr>
        <w:t>P</w:t>
      </w:r>
      <w:r w:rsidR="00CA4FC2" w:rsidRPr="00CA4FC2">
        <w:rPr>
          <w:b/>
          <w:bCs/>
          <w:sz w:val="32"/>
          <w:szCs w:val="32"/>
        </w:rPr>
        <w:t>2</w:t>
      </w:r>
      <w:r w:rsidRPr="00CA4FC2">
        <w:rPr>
          <w:b/>
          <w:bCs/>
          <w:sz w:val="32"/>
          <w:szCs w:val="32"/>
        </w:rPr>
        <w:t>.</w:t>
      </w:r>
      <w:r w:rsidR="00CA4FC2" w:rsidRPr="00CA4FC2">
        <w:rPr>
          <w:b/>
          <w:bCs/>
          <w:sz w:val="32"/>
          <w:szCs w:val="32"/>
        </w:rPr>
        <w:t>0</w:t>
      </w:r>
      <w:r w:rsidRPr="002A5F9F">
        <w:rPr>
          <w:b/>
          <w:bCs/>
          <w:sz w:val="32"/>
          <w:szCs w:val="32"/>
        </w:rPr>
        <w:t xml:space="preserve"> Prototype Test Data Sheet</w:t>
      </w:r>
    </w:p>
    <w:p w14:paraId="228D54B5" w14:textId="77777777" w:rsidR="00064A7B" w:rsidRPr="002A5F9F" w:rsidRDefault="00064A7B" w:rsidP="00064A7B">
      <w:pPr>
        <w:keepNext/>
        <w:autoSpaceDE w:val="0"/>
        <w:autoSpaceDN w:val="0"/>
        <w:adjustRightInd w:val="0"/>
        <w:jc w:val="center"/>
        <w:rPr>
          <w:b/>
          <w:bCs/>
          <w:sz w:val="22"/>
          <w:szCs w:val="22"/>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880"/>
        <w:gridCol w:w="5688"/>
      </w:tblGrid>
      <w:tr w:rsidR="00064A7B" w:rsidRPr="002A5F9F" w14:paraId="1789C21D" w14:textId="77777777" w:rsidTr="0041133C">
        <w:tc>
          <w:tcPr>
            <w:tcW w:w="432" w:type="dxa"/>
          </w:tcPr>
          <w:p w14:paraId="22F760F9" w14:textId="77777777" w:rsidR="00064A7B" w:rsidRPr="002A5F9F" w:rsidRDefault="00064A7B" w:rsidP="0041133C">
            <w:pPr>
              <w:keepNext/>
              <w:autoSpaceDE w:val="0"/>
              <w:autoSpaceDN w:val="0"/>
              <w:adjustRightInd w:val="0"/>
              <w:spacing w:before="120" w:after="120"/>
              <w:jc w:val="center"/>
              <w:rPr>
                <w:sz w:val="20"/>
              </w:rPr>
            </w:pPr>
            <w:r w:rsidRPr="002A5F9F">
              <w:rPr>
                <w:sz w:val="20"/>
              </w:rPr>
              <w:t>1</w:t>
            </w:r>
          </w:p>
        </w:tc>
        <w:tc>
          <w:tcPr>
            <w:tcW w:w="2880" w:type="dxa"/>
          </w:tcPr>
          <w:p w14:paraId="074FF34C" w14:textId="77777777" w:rsidR="00064A7B" w:rsidRPr="002A5F9F" w:rsidRDefault="00064A7B" w:rsidP="0041133C">
            <w:pPr>
              <w:keepNext/>
              <w:autoSpaceDE w:val="0"/>
              <w:autoSpaceDN w:val="0"/>
              <w:adjustRightInd w:val="0"/>
              <w:spacing w:before="120" w:after="120"/>
              <w:rPr>
                <w:sz w:val="20"/>
              </w:rPr>
            </w:pPr>
            <w:r w:rsidRPr="002A5F9F">
              <w:rPr>
                <w:sz w:val="20"/>
              </w:rPr>
              <w:t>Report Date:</w:t>
            </w:r>
          </w:p>
        </w:tc>
        <w:tc>
          <w:tcPr>
            <w:tcW w:w="5688" w:type="dxa"/>
          </w:tcPr>
          <w:p w14:paraId="21355EFD" w14:textId="77777777" w:rsidR="00064A7B" w:rsidRPr="002A5F9F" w:rsidRDefault="00064A7B" w:rsidP="0041133C">
            <w:pPr>
              <w:keepNext/>
              <w:autoSpaceDE w:val="0"/>
              <w:autoSpaceDN w:val="0"/>
              <w:adjustRightInd w:val="0"/>
              <w:spacing w:before="120" w:after="120"/>
              <w:rPr>
                <w:sz w:val="20"/>
              </w:rPr>
            </w:pPr>
          </w:p>
        </w:tc>
      </w:tr>
      <w:tr w:rsidR="00064A7B" w:rsidRPr="002A5F9F" w14:paraId="3A9B5A40" w14:textId="77777777" w:rsidTr="0041133C">
        <w:tc>
          <w:tcPr>
            <w:tcW w:w="432" w:type="dxa"/>
          </w:tcPr>
          <w:p w14:paraId="1AE8A0D6" w14:textId="77777777" w:rsidR="00064A7B" w:rsidRPr="002A5F9F" w:rsidRDefault="00064A7B" w:rsidP="0041133C">
            <w:pPr>
              <w:keepNext/>
              <w:autoSpaceDE w:val="0"/>
              <w:autoSpaceDN w:val="0"/>
              <w:adjustRightInd w:val="0"/>
              <w:spacing w:before="120" w:after="120"/>
              <w:jc w:val="center"/>
              <w:rPr>
                <w:sz w:val="20"/>
              </w:rPr>
            </w:pPr>
            <w:r w:rsidRPr="002A5F9F">
              <w:rPr>
                <w:sz w:val="20"/>
              </w:rPr>
              <w:t>2</w:t>
            </w:r>
          </w:p>
        </w:tc>
        <w:tc>
          <w:tcPr>
            <w:tcW w:w="2880" w:type="dxa"/>
          </w:tcPr>
          <w:p w14:paraId="696F0476" w14:textId="77777777" w:rsidR="00064A7B" w:rsidRPr="002A5F9F" w:rsidRDefault="00064A7B" w:rsidP="0041133C">
            <w:pPr>
              <w:keepNext/>
              <w:autoSpaceDE w:val="0"/>
              <w:autoSpaceDN w:val="0"/>
              <w:adjustRightInd w:val="0"/>
              <w:spacing w:before="120" w:after="120"/>
              <w:rPr>
                <w:sz w:val="20"/>
              </w:rPr>
            </w:pPr>
            <w:r w:rsidRPr="002A5F9F">
              <w:rPr>
                <w:sz w:val="20"/>
              </w:rPr>
              <w:t>Program Under Test:</w:t>
            </w:r>
          </w:p>
        </w:tc>
        <w:tc>
          <w:tcPr>
            <w:tcW w:w="5688" w:type="dxa"/>
          </w:tcPr>
          <w:p w14:paraId="630B1116" w14:textId="77777777" w:rsidR="00064A7B" w:rsidRPr="002A5F9F" w:rsidRDefault="00064A7B" w:rsidP="0041133C">
            <w:pPr>
              <w:keepNext/>
              <w:autoSpaceDE w:val="0"/>
              <w:autoSpaceDN w:val="0"/>
              <w:adjustRightInd w:val="0"/>
              <w:spacing w:before="120" w:after="120"/>
              <w:rPr>
                <w:sz w:val="20"/>
              </w:rPr>
            </w:pPr>
            <w:r>
              <w:rPr>
                <w:sz w:val="20"/>
              </w:rPr>
              <w:t>Attitude Data Messages P2.0 (A</w:t>
            </w:r>
            <w:r w:rsidRPr="002A5F9F">
              <w:rPr>
                <w:sz w:val="20"/>
              </w:rPr>
              <w:t>DM) Prototype</w:t>
            </w:r>
          </w:p>
        </w:tc>
      </w:tr>
      <w:tr w:rsidR="00064A7B" w:rsidRPr="002A5F9F" w14:paraId="44C9EB1F" w14:textId="77777777" w:rsidTr="0041133C">
        <w:tc>
          <w:tcPr>
            <w:tcW w:w="432" w:type="dxa"/>
          </w:tcPr>
          <w:p w14:paraId="74E21A3F" w14:textId="77777777" w:rsidR="00064A7B" w:rsidRPr="002A5F9F" w:rsidRDefault="00064A7B" w:rsidP="0041133C">
            <w:pPr>
              <w:keepNext/>
              <w:autoSpaceDE w:val="0"/>
              <w:autoSpaceDN w:val="0"/>
              <w:adjustRightInd w:val="0"/>
              <w:spacing w:before="120" w:after="120"/>
              <w:jc w:val="center"/>
              <w:rPr>
                <w:sz w:val="20"/>
              </w:rPr>
            </w:pPr>
            <w:r w:rsidRPr="002A5F9F">
              <w:rPr>
                <w:sz w:val="20"/>
              </w:rPr>
              <w:t>3</w:t>
            </w:r>
          </w:p>
        </w:tc>
        <w:tc>
          <w:tcPr>
            <w:tcW w:w="2880" w:type="dxa"/>
          </w:tcPr>
          <w:p w14:paraId="2115CA4A" w14:textId="77777777" w:rsidR="00064A7B" w:rsidRPr="002A5F9F" w:rsidRDefault="00064A7B" w:rsidP="0041133C">
            <w:pPr>
              <w:keepNext/>
              <w:autoSpaceDE w:val="0"/>
              <w:autoSpaceDN w:val="0"/>
              <w:adjustRightInd w:val="0"/>
              <w:spacing w:before="120" w:after="120"/>
              <w:rPr>
                <w:sz w:val="20"/>
              </w:rPr>
            </w:pPr>
            <w:r w:rsidRPr="002A5F9F">
              <w:rPr>
                <w:sz w:val="20"/>
              </w:rPr>
              <w:t xml:space="preserve">Test Case Number:  </w:t>
            </w:r>
          </w:p>
        </w:tc>
        <w:tc>
          <w:tcPr>
            <w:tcW w:w="5688" w:type="dxa"/>
          </w:tcPr>
          <w:p w14:paraId="5BFE45D5" w14:textId="77777777" w:rsidR="00064A7B" w:rsidRPr="002A5F9F" w:rsidRDefault="00064A7B" w:rsidP="0041133C">
            <w:pPr>
              <w:keepNext/>
              <w:autoSpaceDE w:val="0"/>
              <w:autoSpaceDN w:val="0"/>
              <w:adjustRightInd w:val="0"/>
              <w:spacing w:before="120" w:after="120"/>
              <w:rPr>
                <w:sz w:val="20"/>
              </w:rPr>
            </w:pPr>
          </w:p>
        </w:tc>
      </w:tr>
      <w:tr w:rsidR="00064A7B" w:rsidRPr="002A5F9F" w14:paraId="7F0E319D" w14:textId="77777777" w:rsidTr="0041133C">
        <w:tc>
          <w:tcPr>
            <w:tcW w:w="432" w:type="dxa"/>
          </w:tcPr>
          <w:p w14:paraId="114DEFF0" w14:textId="77777777" w:rsidR="00064A7B" w:rsidRPr="002A5F9F" w:rsidRDefault="00064A7B" w:rsidP="0041133C">
            <w:pPr>
              <w:keepNext/>
              <w:autoSpaceDE w:val="0"/>
              <w:autoSpaceDN w:val="0"/>
              <w:adjustRightInd w:val="0"/>
              <w:spacing w:before="120" w:after="120"/>
              <w:jc w:val="center"/>
              <w:rPr>
                <w:sz w:val="20"/>
              </w:rPr>
            </w:pPr>
            <w:r w:rsidRPr="002A5F9F">
              <w:rPr>
                <w:sz w:val="20"/>
              </w:rPr>
              <w:t>4</w:t>
            </w:r>
          </w:p>
          <w:p w14:paraId="75FA7E56" w14:textId="77777777" w:rsidR="00064A7B" w:rsidRPr="002A5F9F" w:rsidRDefault="00064A7B" w:rsidP="0041133C">
            <w:pPr>
              <w:keepNext/>
              <w:autoSpaceDE w:val="0"/>
              <w:autoSpaceDN w:val="0"/>
              <w:adjustRightInd w:val="0"/>
              <w:spacing w:before="120" w:after="120"/>
              <w:jc w:val="center"/>
              <w:rPr>
                <w:sz w:val="20"/>
              </w:rPr>
            </w:pPr>
          </w:p>
        </w:tc>
        <w:tc>
          <w:tcPr>
            <w:tcW w:w="2880" w:type="dxa"/>
          </w:tcPr>
          <w:p w14:paraId="25CD9345" w14:textId="77777777" w:rsidR="00064A7B" w:rsidRPr="002A5F9F" w:rsidRDefault="00064A7B" w:rsidP="0041133C">
            <w:pPr>
              <w:keepNext/>
              <w:autoSpaceDE w:val="0"/>
              <w:autoSpaceDN w:val="0"/>
              <w:adjustRightInd w:val="0"/>
              <w:spacing w:before="120" w:after="120"/>
              <w:rPr>
                <w:sz w:val="20"/>
              </w:rPr>
            </w:pPr>
            <w:r w:rsidRPr="002A5F9F">
              <w:rPr>
                <w:sz w:val="20"/>
              </w:rPr>
              <w:t xml:space="preserve">Agencies Participating in this Test Case:  </w:t>
            </w:r>
          </w:p>
        </w:tc>
        <w:tc>
          <w:tcPr>
            <w:tcW w:w="5688" w:type="dxa"/>
          </w:tcPr>
          <w:p w14:paraId="5A977271" w14:textId="77777777" w:rsidR="00064A7B" w:rsidRPr="002A5F9F" w:rsidRDefault="00064A7B" w:rsidP="0041133C">
            <w:pPr>
              <w:keepNext/>
              <w:autoSpaceDE w:val="0"/>
              <w:autoSpaceDN w:val="0"/>
              <w:adjustRightInd w:val="0"/>
              <w:spacing w:before="120" w:after="120"/>
              <w:rPr>
                <w:sz w:val="20"/>
              </w:rPr>
            </w:pPr>
          </w:p>
        </w:tc>
      </w:tr>
      <w:tr w:rsidR="00064A7B" w:rsidRPr="002A5F9F" w14:paraId="1A5A60E1" w14:textId="77777777" w:rsidTr="0041133C">
        <w:tc>
          <w:tcPr>
            <w:tcW w:w="432" w:type="dxa"/>
          </w:tcPr>
          <w:p w14:paraId="5E9248B2" w14:textId="77777777" w:rsidR="00064A7B" w:rsidRPr="002A5F9F" w:rsidRDefault="00064A7B" w:rsidP="0041133C">
            <w:pPr>
              <w:keepNext/>
              <w:autoSpaceDE w:val="0"/>
              <w:autoSpaceDN w:val="0"/>
              <w:adjustRightInd w:val="0"/>
              <w:spacing w:before="120" w:after="120"/>
              <w:jc w:val="center"/>
              <w:rPr>
                <w:sz w:val="20"/>
              </w:rPr>
            </w:pPr>
            <w:r w:rsidRPr="002A5F9F">
              <w:rPr>
                <w:sz w:val="20"/>
              </w:rPr>
              <w:t>5</w:t>
            </w:r>
          </w:p>
          <w:p w14:paraId="2CFBCDD3" w14:textId="77777777" w:rsidR="00064A7B" w:rsidRPr="002A5F9F" w:rsidRDefault="00064A7B" w:rsidP="0041133C">
            <w:pPr>
              <w:keepNext/>
              <w:autoSpaceDE w:val="0"/>
              <w:autoSpaceDN w:val="0"/>
              <w:adjustRightInd w:val="0"/>
              <w:spacing w:before="120" w:after="120"/>
              <w:jc w:val="center"/>
              <w:rPr>
                <w:sz w:val="20"/>
              </w:rPr>
            </w:pPr>
          </w:p>
        </w:tc>
        <w:tc>
          <w:tcPr>
            <w:tcW w:w="2880" w:type="dxa"/>
          </w:tcPr>
          <w:p w14:paraId="5313E67A" w14:textId="77777777" w:rsidR="00064A7B" w:rsidRPr="002A5F9F" w:rsidRDefault="00064A7B" w:rsidP="0041133C">
            <w:pPr>
              <w:keepNext/>
              <w:autoSpaceDE w:val="0"/>
              <w:autoSpaceDN w:val="0"/>
              <w:adjustRightInd w:val="0"/>
              <w:spacing w:before="120" w:after="120"/>
              <w:rPr>
                <w:sz w:val="20"/>
              </w:rPr>
            </w:pPr>
            <w:r w:rsidRPr="002A5F9F">
              <w:rPr>
                <w:sz w:val="20"/>
              </w:rPr>
              <w:t>Agency Responsible for Producing Test Message</w:t>
            </w:r>
          </w:p>
        </w:tc>
        <w:tc>
          <w:tcPr>
            <w:tcW w:w="5688" w:type="dxa"/>
          </w:tcPr>
          <w:p w14:paraId="3D7DB375" w14:textId="77777777" w:rsidR="00064A7B" w:rsidRPr="002A5F9F" w:rsidRDefault="00064A7B" w:rsidP="0041133C">
            <w:pPr>
              <w:keepNext/>
              <w:autoSpaceDE w:val="0"/>
              <w:autoSpaceDN w:val="0"/>
              <w:adjustRightInd w:val="0"/>
              <w:spacing w:before="120" w:after="120"/>
              <w:rPr>
                <w:sz w:val="20"/>
              </w:rPr>
            </w:pPr>
          </w:p>
        </w:tc>
      </w:tr>
      <w:tr w:rsidR="00064A7B" w:rsidRPr="002A5F9F" w14:paraId="2E87A6D9" w14:textId="77777777" w:rsidTr="0041133C">
        <w:tc>
          <w:tcPr>
            <w:tcW w:w="432" w:type="dxa"/>
          </w:tcPr>
          <w:p w14:paraId="18435542" w14:textId="77777777" w:rsidR="00064A7B" w:rsidRPr="002A5F9F" w:rsidRDefault="00064A7B" w:rsidP="0041133C">
            <w:pPr>
              <w:keepNext/>
              <w:autoSpaceDE w:val="0"/>
              <w:autoSpaceDN w:val="0"/>
              <w:adjustRightInd w:val="0"/>
              <w:spacing w:before="120" w:after="120"/>
              <w:jc w:val="center"/>
              <w:rPr>
                <w:sz w:val="20"/>
              </w:rPr>
            </w:pPr>
            <w:r w:rsidRPr="002A5F9F">
              <w:rPr>
                <w:sz w:val="20"/>
              </w:rPr>
              <w:t>6</w:t>
            </w:r>
          </w:p>
        </w:tc>
        <w:tc>
          <w:tcPr>
            <w:tcW w:w="2880" w:type="dxa"/>
          </w:tcPr>
          <w:p w14:paraId="6A2A7D52" w14:textId="77777777" w:rsidR="00064A7B" w:rsidRPr="002A5F9F" w:rsidRDefault="00064A7B" w:rsidP="0041133C">
            <w:pPr>
              <w:keepNext/>
              <w:autoSpaceDE w:val="0"/>
              <w:autoSpaceDN w:val="0"/>
              <w:adjustRightInd w:val="0"/>
              <w:spacing w:before="120" w:after="120"/>
              <w:rPr>
                <w:sz w:val="20"/>
              </w:rPr>
            </w:pPr>
            <w:r w:rsidRPr="002A5F9F">
              <w:rPr>
                <w:sz w:val="20"/>
              </w:rPr>
              <w:t>Producing Test Engineer:</w:t>
            </w:r>
          </w:p>
        </w:tc>
        <w:tc>
          <w:tcPr>
            <w:tcW w:w="5688" w:type="dxa"/>
          </w:tcPr>
          <w:p w14:paraId="7B16A367" w14:textId="77777777" w:rsidR="00064A7B" w:rsidRPr="002A5F9F" w:rsidRDefault="00064A7B" w:rsidP="0041133C">
            <w:pPr>
              <w:keepNext/>
              <w:autoSpaceDE w:val="0"/>
              <w:autoSpaceDN w:val="0"/>
              <w:adjustRightInd w:val="0"/>
              <w:spacing w:before="120" w:after="120"/>
              <w:rPr>
                <w:sz w:val="20"/>
              </w:rPr>
            </w:pPr>
          </w:p>
        </w:tc>
      </w:tr>
      <w:tr w:rsidR="00064A7B" w:rsidRPr="002A5F9F" w14:paraId="56F87605" w14:textId="77777777" w:rsidTr="0041133C">
        <w:tc>
          <w:tcPr>
            <w:tcW w:w="432" w:type="dxa"/>
          </w:tcPr>
          <w:p w14:paraId="25189333" w14:textId="77777777" w:rsidR="00064A7B" w:rsidRPr="002A5F9F" w:rsidRDefault="00064A7B" w:rsidP="0041133C">
            <w:pPr>
              <w:keepNext/>
              <w:autoSpaceDE w:val="0"/>
              <w:autoSpaceDN w:val="0"/>
              <w:adjustRightInd w:val="0"/>
              <w:spacing w:before="120" w:after="120"/>
              <w:jc w:val="center"/>
              <w:rPr>
                <w:sz w:val="20"/>
              </w:rPr>
            </w:pPr>
            <w:r w:rsidRPr="002A5F9F">
              <w:rPr>
                <w:sz w:val="20"/>
              </w:rPr>
              <w:t>7</w:t>
            </w:r>
          </w:p>
        </w:tc>
        <w:tc>
          <w:tcPr>
            <w:tcW w:w="2880" w:type="dxa"/>
          </w:tcPr>
          <w:p w14:paraId="3AD3C021" w14:textId="77777777" w:rsidR="00064A7B" w:rsidRPr="002A5F9F" w:rsidRDefault="00064A7B" w:rsidP="0041133C">
            <w:pPr>
              <w:keepNext/>
              <w:autoSpaceDE w:val="0"/>
              <w:autoSpaceDN w:val="0"/>
              <w:adjustRightInd w:val="0"/>
              <w:spacing w:before="120" w:after="120"/>
              <w:rPr>
                <w:sz w:val="20"/>
              </w:rPr>
            </w:pPr>
            <w:r w:rsidRPr="002A5F9F">
              <w:rPr>
                <w:sz w:val="20"/>
              </w:rPr>
              <w:t>Agency Responsible for Consuming Test Message</w:t>
            </w:r>
          </w:p>
        </w:tc>
        <w:tc>
          <w:tcPr>
            <w:tcW w:w="5688" w:type="dxa"/>
          </w:tcPr>
          <w:p w14:paraId="687E7918" w14:textId="77777777" w:rsidR="00064A7B" w:rsidRPr="002A5F9F" w:rsidRDefault="00064A7B" w:rsidP="0041133C">
            <w:pPr>
              <w:keepNext/>
              <w:autoSpaceDE w:val="0"/>
              <w:autoSpaceDN w:val="0"/>
              <w:adjustRightInd w:val="0"/>
              <w:spacing w:before="120" w:after="120"/>
              <w:rPr>
                <w:sz w:val="20"/>
              </w:rPr>
            </w:pPr>
          </w:p>
        </w:tc>
      </w:tr>
      <w:tr w:rsidR="00064A7B" w:rsidRPr="002A5F9F" w14:paraId="336DC1A9" w14:textId="77777777" w:rsidTr="0041133C">
        <w:tc>
          <w:tcPr>
            <w:tcW w:w="432" w:type="dxa"/>
          </w:tcPr>
          <w:p w14:paraId="14D471AA" w14:textId="77777777" w:rsidR="00064A7B" w:rsidRPr="002A5F9F" w:rsidRDefault="00064A7B" w:rsidP="0041133C">
            <w:pPr>
              <w:keepNext/>
              <w:autoSpaceDE w:val="0"/>
              <w:autoSpaceDN w:val="0"/>
              <w:adjustRightInd w:val="0"/>
              <w:spacing w:before="120" w:after="120"/>
              <w:jc w:val="center"/>
              <w:rPr>
                <w:sz w:val="20"/>
              </w:rPr>
            </w:pPr>
            <w:r w:rsidRPr="002A5F9F">
              <w:rPr>
                <w:sz w:val="20"/>
              </w:rPr>
              <w:t>8</w:t>
            </w:r>
          </w:p>
        </w:tc>
        <w:tc>
          <w:tcPr>
            <w:tcW w:w="2880" w:type="dxa"/>
          </w:tcPr>
          <w:p w14:paraId="3519440D" w14:textId="77777777" w:rsidR="00064A7B" w:rsidRPr="002A5F9F" w:rsidRDefault="00064A7B" w:rsidP="0041133C">
            <w:pPr>
              <w:keepNext/>
              <w:autoSpaceDE w:val="0"/>
              <w:autoSpaceDN w:val="0"/>
              <w:adjustRightInd w:val="0"/>
              <w:spacing w:before="120" w:after="120"/>
              <w:rPr>
                <w:sz w:val="20"/>
              </w:rPr>
            </w:pPr>
            <w:r w:rsidRPr="002A5F9F">
              <w:rPr>
                <w:sz w:val="20"/>
              </w:rPr>
              <w:t>Consuming Test Engineer:</w:t>
            </w:r>
          </w:p>
        </w:tc>
        <w:tc>
          <w:tcPr>
            <w:tcW w:w="5688" w:type="dxa"/>
          </w:tcPr>
          <w:p w14:paraId="25547087" w14:textId="77777777" w:rsidR="00064A7B" w:rsidRPr="002A5F9F" w:rsidRDefault="00064A7B" w:rsidP="0041133C">
            <w:pPr>
              <w:keepNext/>
              <w:autoSpaceDE w:val="0"/>
              <w:autoSpaceDN w:val="0"/>
              <w:adjustRightInd w:val="0"/>
              <w:spacing w:before="120" w:after="120"/>
              <w:rPr>
                <w:sz w:val="20"/>
              </w:rPr>
            </w:pPr>
          </w:p>
        </w:tc>
      </w:tr>
      <w:tr w:rsidR="00064A7B" w:rsidRPr="002A5F9F" w14:paraId="6764CC56" w14:textId="77777777" w:rsidTr="0041133C">
        <w:tc>
          <w:tcPr>
            <w:tcW w:w="432" w:type="dxa"/>
          </w:tcPr>
          <w:p w14:paraId="14AB4956" w14:textId="77777777" w:rsidR="00064A7B" w:rsidRPr="002A5F9F" w:rsidRDefault="00064A7B" w:rsidP="0041133C">
            <w:pPr>
              <w:keepNext/>
              <w:autoSpaceDE w:val="0"/>
              <w:autoSpaceDN w:val="0"/>
              <w:adjustRightInd w:val="0"/>
              <w:spacing w:before="120" w:after="120"/>
              <w:jc w:val="center"/>
              <w:rPr>
                <w:sz w:val="20"/>
              </w:rPr>
            </w:pPr>
            <w:r w:rsidRPr="002A5F9F">
              <w:rPr>
                <w:sz w:val="20"/>
              </w:rPr>
              <w:t>9</w:t>
            </w:r>
          </w:p>
        </w:tc>
        <w:tc>
          <w:tcPr>
            <w:tcW w:w="2880" w:type="dxa"/>
          </w:tcPr>
          <w:p w14:paraId="0A293306" w14:textId="77777777" w:rsidR="00064A7B" w:rsidRPr="002A5F9F" w:rsidRDefault="00064A7B" w:rsidP="0041133C">
            <w:pPr>
              <w:keepNext/>
              <w:autoSpaceDE w:val="0"/>
              <w:autoSpaceDN w:val="0"/>
              <w:adjustRightInd w:val="0"/>
              <w:spacing w:before="120" w:after="120"/>
              <w:rPr>
                <w:sz w:val="20"/>
              </w:rPr>
            </w:pPr>
            <w:r w:rsidRPr="002A5F9F">
              <w:rPr>
                <w:sz w:val="20"/>
              </w:rPr>
              <w:t xml:space="preserve">Spacecraft:  </w:t>
            </w:r>
          </w:p>
        </w:tc>
        <w:tc>
          <w:tcPr>
            <w:tcW w:w="5688" w:type="dxa"/>
          </w:tcPr>
          <w:p w14:paraId="69972B4B" w14:textId="77777777" w:rsidR="00064A7B" w:rsidRPr="002A5F9F" w:rsidRDefault="00064A7B" w:rsidP="0041133C">
            <w:pPr>
              <w:keepNext/>
              <w:autoSpaceDE w:val="0"/>
              <w:autoSpaceDN w:val="0"/>
              <w:adjustRightInd w:val="0"/>
              <w:spacing w:before="120" w:after="120"/>
              <w:rPr>
                <w:sz w:val="20"/>
              </w:rPr>
            </w:pPr>
          </w:p>
        </w:tc>
      </w:tr>
      <w:tr w:rsidR="00064A7B" w:rsidRPr="002A5F9F" w14:paraId="1D29AD41" w14:textId="77777777" w:rsidTr="0041133C">
        <w:tc>
          <w:tcPr>
            <w:tcW w:w="432" w:type="dxa"/>
          </w:tcPr>
          <w:p w14:paraId="20FFF542" w14:textId="77777777" w:rsidR="00064A7B" w:rsidRPr="002A5F9F" w:rsidRDefault="00064A7B" w:rsidP="0041133C">
            <w:pPr>
              <w:keepNext/>
              <w:autoSpaceDE w:val="0"/>
              <w:autoSpaceDN w:val="0"/>
              <w:adjustRightInd w:val="0"/>
              <w:spacing w:before="120" w:after="120"/>
              <w:jc w:val="center"/>
              <w:rPr>
                <w:sz w:val="20"/>
              </w:rPr>
            </w:pPr>
            <w:r w:rsidRPr="002A5F9F">
              <w:rPr>
                <w:sz w:val="20"/>
              </w:rPr>
              <w:t>10</w:t>
            </w:r>
          </w:p>
        </w:tc>
        <w:tc>
          <w:tcPr>
            <w:tcW w:w="2880" w:type="dxa"/>
          </w:tcPr>
          <w:p w14:paraId="16709BAD" w14:textId="77777777" w:rsidR="00064A7B" w:rsidRPr="002A5F9F" w:rsidRDefault="00064A7B" w:rsidP="0041133C">
            <w:pPr>
              <w:keepNext/>
              <w:autoSpaceDE w:val="0"/>
              <w:autoSpaceDN w:val="0"/>
              <w:adjustRightInd w:val="0"/>
              <w:spacing w:before="120" w:after="120"/>
              <w:rPr>
                <w:sz w:val="20"/>
              </w:rPr>
            </w:pPr>
            <w:r w:rsidRPr="002A5F9F">
              <w:rPr>
                <w:sz w:val="20"/>
              </w:rPr>
              <w:t xml:space="preserve">Results (Pass, Partial Pass, Fail): </w:t>
            </w:r>
          </w:p>
        </w:tc>
        <w:tc>
          <w:tcPr>
            <w:tcW w:w="5688" w:type="dxa"/>
          </w:tcPr>
          <w:p w14:paraId="79110640" w14:textId="77777777" w:rsidR="00064A7B" w:rsidRPr="002A5F9F" w:rsidRDefault="00064A7B" w:rsidP="0041133C">
            <w:pPr>
              <w:keepNext/>
              <w:autoSpaceDE w:val="0"/>
              <w:autoSpaceDN w:val="0"/>
              <w:adjustRightInd w:val="0"/>
              <w:spacing w:before="120" w:after="120"/>
              <w:rPr>
                <w:sz w:val="20"/>
              </w:rPr>
            </w:pPr>
          </w:p>
        </w:tc>
      </w:tr>
      <w:tr w:rsidR="00064A7B" w:rsidRPr="002A5F9F" w14:paraId="29707238" w14:textId="77777777" w:rsidTr="0041133C">
        <w:tc>
          <w:tcPr>
            <w:tcW w:w="432" w:type="dxa"/>
          </w:tcPr>
          <w:p w14:paraId="62E84E95" w14:textId="77777777" w:rsidR="00064A7B" w:rsidRPr="002A5F9F" w:rsidRDefault="00064A7B" w:rsidP="0041133C">
            <w:pPr>
              <w:keepNext/>
              <w:autoSpaceDE w:val="0"/>
              <w:autoSpaceDN w:val="0"/>
              <w:adjustRightInd w:val="0"/>
              <w:spacing w:before="120" w:after="120"/>
              <w:jc w:val="center"/>
              <w:rPr>
                <w:sz w:val="20"/>
              </w:rPr>
            </w:pPr>
            <w:r w:rsidRPr="002A5F9F">
              <w:rPr>
                <w:sz w:val="20"/>
              </w:rPr>
              <w:t>11</w:t>
            </w:r>
          </w:p>
        </w:tc>
        <w:tc>
          <w:tcPr>
            <w:tcW w:w="2880" w:type="dxa"/>
          </w:tcPr>
          <w:p w14:paraId="051B9E46" w14:textId="77777777" w:rsidR="00064A7B" w:rsidRPr="002A5F9F" w:rsidRDefault="00064A7B" w:rsidP="0041133C">
            <w:pPr>
              <w:keepNext/>
              <w:autoSpaceDE w:val="0"/>
              <w:autoSpaceDN w:val="0"/>
              <w:adjustRightInd w:val="0"/>
              <w:spacing w:before="120" w:after="120"/>
              <w:rPr>
                <w:sz w:val="20"/>
              </w:rPr>
            </w:pPr>
            <w:r w:rsidRPr="002A5F9F">
              <w:rPr>
                <w:sz w:val="20"/>
              </w:rPr>
              <w:t>Variances from Expected Result:</w:t>
            </w:r>
          </w:p>
        </w:tc>
        <w:tc>
          <w:tcPr>
            <w:tcW w:w="5688" w:type="dxa"/>
          </w:tcPr>
          <w:p w14:paraId="0F938560" w14:textId="77777777" w:rsidR="00064A7B" w:rsidRPr="002A5F9F" w:rsidRDefault="00064A7B" w:rsidP="0041133C">
            <w:pPr>
              <w:keepNext/>
              <w:autoSpaceDE w:val="0"/>
              <w:autoSpaceDN w:val="0"/>
              <w:adjustRightInd w:val="0"/>
              <w:spacing w:before="120" w:after="120"/>
              <w:rPr>
                <w:sz w:val="20"/>
              </w:rPr>
            </w:pPr>
          </w:p>
        </w:tc>
      </w:tr>
      <w:tr w:rsidR="00064A7B" w:rsidRPr="002A5F9F" w14:paraId="7807E1AD" w14:textId="77777777" w:rsidTr="0041133C">
        <w:tc>
          <w:tcPr>
            <w:tcW w:w="432" w:type="dxa"/>
          </w:tcPr>
          <w:p w14:paraId="59DA869D" w14:textId="77777777" w:rsidR="00064A7B" w:rsidRPr="002A5F9F" w:rsidRDefault="00064A7B" w:rsidP="0041133C">
            <w:pPr>
              <w:keepNext/>
              <w:autoSpaceDE w:val="0"/>
              <w:autoSpaceDN w:val="0"/>
              <w:adjustRightInd w:val="0"/>
              <w:spacing w:before="120" w:after="120"/>
              <w:jc w:val="center"/>
              <w:rPr>
                <w:sz w:val="20"/>
              </w:rPr>
            </w:pPr>
            <w:r w:rsidRPr="002A5F9F">
              <w:rPr>
                <w:sz w:val="20"/>
              </w:rPr>
              <w:t>12</w:t>
            </w:r>
          </w:p>
        </w:tc>
        <w:tc>
          <w:tcPr>
            <w:tcW w:w="2880" w:type="dxa"/>
          </w:tcPr>
          <w:p w14:paraId="2F6B1EAF" w14:textId="77777777" w:rsidR="00064A7B" w:rsidRPr="002A5F9F" w:rsidRDefault="00064A7B" w:rsidP="0041133C">
            <w:pPr>
              <w:keepNext/>
              <w:autoSpaceDE w:val="0"/>
              <w:autoSpaceDN w:val="0"/>
              <w:adjustRightInd w:val="0"/>
              <w:spacing w:before="120" w:after="120"/>
              <w:rPr>
                <w:sz w:val="20"/>
              </w:rPr>
            </w:pPr>
            <w:r w:rsidRPr="002A5F9F">
              <w:rPr>
                <w:sz w:val="20"/>
              </w:rPr>
              <w:t>Comments:</w:t>
            </w:r>
          </w:p>
        </w:tc>
        <w:tc>
          <w:tcPr>
            <w:tcW w:w="5688" w:type="dxa"/>
          </w:tcPr>
          <w:p w14:paraId="3B84FDC2" w14:textId="77777777" w:rsidR="00064A7B" w:rsidRPr="002A5F9F" w:rsidRDefault="00064A7B" w:rsidP="0041133C">
            <w:pPr>
              <w:keepNext/>
              <w:autoSpaceDE w:val="0"/>
              <w:autoSpaceDN w:val="0"/>
              <w:adjustRightInd w:val="0"/>
              <w:spacing w:before="120" w:after="120"/>
              <w:rPr>
                <w:sz w:val="20"/>
              </w:rPr>
            </w:pPr>
          </w:p>
        </w:tc>
      </w:tr>
    </w:tbl>
    <w:p w14:paraId="6169A0C2" w14:textId="77777777" w:rsidR="00064A7B" w:rsidRPr="002A5F9F" w:rsidRDefault="00064A7B" w:rsidP="00064A7B">
      <w:pPr>
        <w:autoSpaceDE w:val="0"/>
        <w:autoSpaceDN w:val="0"/>
        <w:adjustRightInd w:val="0"/>
      </w:pPr>
      <w:r w:rsidRPr="002A5F9F">
        <w:t xml:space="preserve"> </w:t>
      </w:r>
    </w:p>
    <w:p w14:paraId="2C491682" w14:textId="77777777" w:rsidR="00064A7B" w:rsidRPr="002A5F9F" w:rsidRDefault="00064A7B" w:rsidP="00064A7B">
      <w:pPr>
        <w:sectPr w:rsidR="00064A7B" w:rsidRPr="002A5F9F" w:rsidSect="0041133C">
          <w:type w:val="continuous"/>
          <w:pgSz w:w="12240" w:h="15840" w:code="128"/>
          <w:pgMar w:top="1440" w:right="1440" w:bottom="1440" w:left="1440" w:header="547" w:footer="547" w:gutter="360"/>
          <w:pgNumType w:start="1" w:chapStyle="1"/>
          <w:cols w:space="720"/>
          <w:docGrid w:linePitch="326"/>
        </w:sectPr>
      </w:pPr>
    </w:p>
    <w:p w14:paraId="0AF13F83" w14:textId="77777777" w:rsidR="00064A7B" w:rsidRPr="002A5F9F" w:rsidRDefault="00064A7B" w:rsidP="00064A7B">
      <w:pPr>
        <w:pStyle w:val="Heading1"/>
      </w:pPr>
      <w:bookmarkStart w:id="186" w:name="_Toc238022810"/>
      <w:bookmarkStart w:id="187" w:name="_Toc238022904"/>
      <w:bookmarkStart w:id="188" w:name="_Toc238028741"/>
      <w:bookmarkStart w:id="189" w:name="_Toc238028795"/>
      <w:bookmarkStart w:id="190" w:name="_Toc238028886"/>
      <w:bookmarkStart w:id="191" w:name="_Toc238028917"/>
      <w:bookmarkStart w:id="192" w:name="_Toc238029487"/>
      <w:bookmarkStart w:id="193" w:name="_Toc238029604"/>
      <w:bookmarkStart w:id="194" w:name="_Toc238029767"/>
      <w:bookmarkStart w:id="195" w:name="_Toc238029798"/>
      <w:bookmarkStart w:id="196" w:name="_Toc239068748"/>
      <w:bookmarkStart w:id="197" w:name="_Toc255759150"/>
      <w:bookmarkStart w:id="198" w:name="_Toc102487900"/>
      <w:bookmarkStart w:id="199" w:name="_Toc123910274"/>
      <w:r w:rsidRPr="002A5F9F">
        <w:lastRenderedPageBreak/>
        <w:t>Test Report Details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641E469A" w14:textId="77777777" w:rsidR="00064A7B" w:rsidRDefault="00064A7B" w:rsidP="00064A7B">
      <w:pPr>
        <w:pStyle w:val="Heading2"/>
      </w:pPr>
      <w:bookmarkStart w:id="200" w:name="_Toc238022811"/>
      <w:bookmarkStart w:id="201" w:name="_Toc238022905"/>
      <w:bookmarkStart w:id="202" w:name="_Toc238028742"/>
      <w:bookmarkStart w:id="203" w:name="_Toc238028796"/>
      <w:bookmarkStart w:id="204" w:name="_Toc238028887"/>
      <w:bookmarkStart w:id="205" w:name="_Toc238028918"/>
      <w:bookmarkStart w:id="206" w:name="_Toc238029488"/>
      <w:bookmarkStart w:id="207" w:name="_Toc238029605"/>
      <w:bookmarkStart w:id="208" w:name="_Toc238029768"/>
      <w:bookmarkStart w:id="209" w:name="_Toc238029799"/>
      <w:bookmarkStart w:id="210" w:name="_Toc239068749"/>
      <w:bookmarkStart w:id="211" w:name="_Toc255759151"/>
      <w:bookmarkStart w:id="212" w:name="_Toc102487901"/>
      <w:bookmarkStart w:id="213" w:name="_Toc123910275"/>
      <w:r w:rsidRPr="003D002B">
        <w:t xml:space="preserve">Test Case </w:t>
      </w:r>
      <w:r>
        <w:t>APM</w:t>
      </w:r>
      <w:r w:rsidRPr="003D002B">
        <w:t>#1</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78875CC1" w14:textId="7CEA28A0" w:rsidR="00064A7B" w:rsidRDefault="00064A7B" w:rsidP="00064A7B">
      <w:pPr>
        <w:pStyle w:val="Heading2"/>
      </w:pPr>
      <w:bookmarkStart w:id="214" w:name="_Toc102487902"/>
      <w:bookmarkStart w:id="215" w:name="_Toc123910276"/>
      <w:r w:rsidRPr="003D002B">
        <w:t xml:space="preserve">Test Case </w:t>
      </w:r>
      <w:r>
        <w:t>APM</w:t>
      </w:r>
      <w:r w:rsidRPr="003D002B">
        <w:t>#</w:t>
      </w:r>
      <w:r>
        <w:t>2</w:t>
      </w:r>
      <w:bookmarkEnd w:id="214"/>
      <w:bookmarkEnd w:id="215"/>
    </w:p>
    <w:p w14:paraId="7BFE5E02" w14:textId="77777777" w:rsidR="00064A7B" w:rsidRDefault="00064A7B" w:rsidP="00064A7B">
      <w:pPr>
        <w:pStyle w:val="Heading2"/>
      </w:pPr>
      <w:bookmarkStart w:id="216" w:name="_Toc114498782"/>
      <w:bookmarkStart w:id="217" w:name="_Toc115869818"/>
      <w:bookmarkStart w:id="218" w:name="_Toc115869889"/>
      <w:bookmarkStart w:id="219" w:name="_Toc115869990"/>
      <w:bookmarkStart w:id="220" w:name="_Toc102487903"/>
      <w:bookmarkStart w:id="221" w:name="_Toc123910277"/>
      <w:bookmarkEnd w:id="216"/>
      <w:bookmarkEnd w:id="217"/>
      <w:bookmarkEnd w:id="218"/>
      <w:bookmarkEnd w:id="219"/>
      <w:r w:rsidRPr="003D002B">
        <w:t xml:space="preserve">Test Case </w:t>
      </w:r>
      <w:r>
        <w:t>AEM</w:t>
      </w:r>
      <w:r w:rsidRPr="003D002B">
        <w:t>#1</w:t>
      </w:r>
      <w:bookmarkEnd w:id="220"/>
      <w:bookmarkEnd w:id="221"/>
    </w:p>
    <w:p w14:paraId="68696357" w14:textId="5ED37A40" w:rsidR="00064A7B" w:rsidRDefault="00064A7B" w:rsidP="00064A7B">
      <w:pPr>
        <w:pStyle w:val="Heading2"/>
      </w:pPr>
      <w:bookmarkStart w:id="222" w:name="_Toc102487904"/>
      <w:bookmarkStart w:id="223" w:name="_Toc123910278"/>
      <w:r w:rsidRPr="003D002B">
        <w:t xml:space="preserve">Test Case </w:t>
      </w:r>
      <w:r>
        <w:t>AEM</w:t>
      </w:r>
      <w:r w:rsidRPr="003D002B">
        <w:t>#</w:t>
      </w:r>
      <w:r>
        <w:t>2</w:t>
      </w:r>
      <w:bookmarkEnd w:id="222"/>
      <w:bookmarkEnd w:id="223"/>
    </w:p>
    <w:p w14:paraId="2E15011C" w14:textId="77777777" w:rsidR="00064A7B" w:rsidRDefault="00064A7B" w:rsidP="00064A7B">
      <w:pPr>
        <w:pStyle w:val="Heading2"/>
      </w:pPr>
      <w:bookmarkStart w:id="224" w:name="_Toc114498786"/>
      <w:bookmarkStart w:id="225" w:name="_Toc115869822"/>
      <w:bookmarkStart w:id="226" w:name="_Toc115869893"/>
      <w:bookmarkStart w:id="227" w:name="_Toc115869994"/>
      <w:bookmarkStart w:id="228" w:name="_Toc102487905"/>
      <w:bookmarkStart w:id="229" w:name="_Toc123910279"/>
      <w:bookmarkEnd w:id="224"/>
      <w:bookmarkEnd w:id="225"/>
      <w:bookmarkEnd w:id="226"/>
      <w:bookmarkEnd w:id="227"/>
      <w:r w:rsidRPr="003D002B">
        <w:t xml:space="preserve">Test Case </w:t>
      </w:r>
      <w:r>
        <w:t>ACM</w:t>
      </w:r>
      <w:r w:rsidRPr="003D002B">
        <w:t>#1</w:t>
      </w:r>
      <w:bookmarkEnd w:id="228"/>
      <w:bookmarkEnd w:id="229"/>
    </w:p>
    <w:p w14:paraId="76D8565A" w14:textId="77777777" w:rsidR="00064A7B" w:rsidRDefault="00064A7B" w:rsidP="00064A7B">
      <w:pPr>
        <w:pStyle w:val="Heading2"/>
      </w:pPr>
      <w:bookmarkStart w:id="230" w:name="_Toc102487906"/>
      <w:bookmarkStart w:id="231" w:name="_Toc123910280"/>
      <w:r w:rsidRPr="003D002B">
        <w:t xml:space="preserve">Test Case </w:t>
      </w:r>
      <w:r>
        <w:t>ACM#2</w:t>
      </w:r>
      <w:bookmarkEnd w:id="230"/>
      <w:bookmarkEnd w:id="231"/>
    </w:p>
    <w:p w14:paraId="6475A9F6" w14:textId="77777777" w:rsidR="00064A7B" w:rsidRDefault="00064A7B" w:rsidP="00064A7B">
      <w:pPr>
        <w:pStyle w:val="Heading2"/>
      </w:pPr>
      <w:bookmarkStart w:id="232" w:name="_Toc102487907"/>
      <w:bookmarkStart w:id="233" w:name="_Toc123910281"/>
      <w:r w:rsidRPr="003D002B">
        <w:t xml:space="preserve">Test Case </w:t>
      </w:r>
      <w:r>
        <w:t>ACM#3</w:t>
      </w:r>
      <w:bookmarkEnd w:id="232"/>
      <w:bookmarkEnd w:id="233"/>
    </w:p>
    <w:p w14:paraId="11063888" w14:textId="77777777" w:rsidR="00064A7B" w:rsidRDefault="00064A7B" w:rsidP="00064A7B">
      <w:pPr>
        <w:pStyle w:val="Heading2"/>
      </w:pPr>
      <w:bookmarkStart w:id="234" w:name="_Toc102487908"/>
      <w:bookmarkStart w:id="235" w:name="_Toc123910282"/>
      <w:r w:rsidRPr="003D002B">
        <w:t xml:space="preserve">Test Case </w:t>
      </w:r>
      <w:r>
        <w:t>ACM#4</w:t>
      </w:r>
      <w:bookmarkEnd w:id="234"/>
      <w:bookmarkEnd w:id="235"/>
    </w:p>
    <w:p w14:paraId="36B37E0B" w14:textId="77777777" w:rsidR="00064A7B" w:rsidRDefault="00064A7B" w:rsidP="00064A7B">
      <w:pPr>
        <w:pStyle w:val="Heading2"/>
      </w:pPr>
      <w:bookmarkStart w:id="236" w:name="_Toc102487909"/>
      <w:bookmarkStart w:id="237" w:name="_Toc123910283"/>
      <w:r w:rsidRPr="003D002B">
        <w:t xml:space="preserve">Test Case </w:t>
      </w:r>
      <w:r>
        <w:t>ACM#5</w:t>
      </w:r>
      <w:bookmarkEnd w:id="236"/>
      <w:bookmarkEnd w:id="237"/>
    </w:p>
    <w:p w14:paraId="1EF72E29" w14:textId="77777777" w:rsidR="00064A7B" w:rsidRDefault="00064A7B" w:rsidP="00064A7B">
      <w:pPr>
        <w:pStyle w:val="Heading2"/>
      </w:pPr>
      <w:bookmarkStart w:id="238" w:name="_Toc102487910"/>
      <w:bookmarkStart w:id="239" w:name="_Toc123910284"/>
      <w:r w:rsidRPr="003D002B">
        <w:t xml:space="preserve">Test Case </w:t>
      </w:r>
      <w:r>
        <w:t>ACM#6</w:t>
      </w:r>
      <w:bookmarkEnd w:id="238"/>
      <w:bookmarkEnd w:id="239"/>
    </w:p>
    <w:p w14:paraId="0BB29D49" w14:textId="214D328D" w:rsidR="00064A7B" w:rsidRDefault="00064A7B" w:rsidP="00064A7B">
      <w:pPr>
        <w:pStyle w:val="Heading2"/>
      </w:pPr>
      <w:bookmarkStart w:id="240" w:name="_Toc102487911"/>
      <w:bookmarkStart w:id="241" w:name="_Toc123910285"/>
      <w:r w:rsidRPr="003D002B">
        <w:t xml:space="preserve">Test Case </w:t>
      </w:r>
      <w:r>
        <w:t>ACM#7</w:t>
      </w:r>
      <w:bookmarkEnd w:id="240"/>
      <w:bookmarkEnd w:id="241"/>
    </w:p>
    <w:p w14:paraId="2999157A" w14:textId="77777777" w:rsidR="005F16D1" w:rsidRPr="005F16D1" w:rsidRDefault="005F16D1" w:rsidP="00C760CE"/>
    <w:bookmarkEnd w:id="12"/>
    <w:bookmarkEnd w:id="13"/>
    <w:p w14:paraId="3686ECB8" w14:textId="77777777" w:rsidR="00696E90" w:rsidRDefault="00696E90" w:rsidP="00696E90">
      <w:pPr>
        <w:pStyle w:val="Heading8"/>
      </w:pPr>
      <w:r>
        <w:lastRenderedPageBreak/>
        <w:br/>
      </w:r>
      <w:r>
        <w:br/>
      </w:r>
      <w:r w:rsidR="001F0EA3">
        <w:t>ABBREVIATIONS AND ACRONYMS</w:t>
      </w:r>
    </w:p>
    <w:p w14:paraId="71341E1D" w14:textId="77777777" w:rsidR="001F0EA3" w:rsidRPr="001F0EA3" w:rsidRDefault="001F0EA3" w:rsidP="001F0EA3">
      <w:pPr>
        <w:jc w:val="center"/>
        <w:rPr>
          <w:b/>
          <w:sz w:val="28"/>
          <w:szCs w:val="28"/>
        </w:rPr>
      </w:pPr>
      <w:r w:rsidRPr="001F0EA3">
        <w:rPr>
          <w:b/>
          <w:sz w:val="28"/>
          <w:szCs w:val="28"/>
        </w:rPr>
        <w:t>(INFORMATIVE)</w:t>
      </w:r>
    </w:p>
    <w:p w14:paraId="7774457A" w14:textId="77777777" w:rsidR="00696E90" w:rsidRDefault="00696E90" w:rsidP="00696E90"/>
    <w:p w14:paraId="37327260" w14:textId="77777777" w:rsidR="005C3A90" w:rsidRDefault="005C3A90" w:rsidP="001F0EA3">
      <w:pPr>
        <w:autoSpaceDE w:val="0"/>
        <w:autoSpaceDN w:val="0"/>
        <w:adjustRightInd w:val="0"/>
        <w:spacing w:before="0" w:line="240" w:lineRule="auto"/>
        <w:jc w:val="left"/>
      </w:pPr>
    </w:p>
    <w:p w14:paraId="255A994E" w14:textId="77777777" w:rsidR="001F0EA3" w:rsidRDefault="001F0EA3" w:rsidP="001F0EA3">
      <w:pPr>
        <w:autoSpaceDE w:val="0"/>
        <w:autoSpaceDN w:val="0"/>
        <w:adjustRightInd w:val="0"/>
        <w:spacing w:before="0" w:line="240" w:lineRule="auto"/>
        <w:jc w:val="left"/>
      </w:pPr>
      <w:r>
        <w:t>A</w:t>
      </w:r>
      <w:r w:rsidRPr="00FB5ED1">
        <w:t>SCII</w:t>
      </w:r>
      <w:r>
        <w:tab/>
      </w:r>
      <w:r>
        <w:tab/>
      </w:r>
      <w:r w:rsidRPr="00FB5ED1">
        <w:t>American Standard Code for Information Interchange</w:t>
      </w:r>
    </w:p>
    <w:p w14:paraId="1FB8034E" w14:textId="77777777" w:rsidR="001F0EA3" w:rsidRDefault="001F0EA3" w:rsidP="001F0EA3">
      <w:pPr>
        <w:autoSpaceDE w:val="0"/>
        <w:autoSpaceDN w:val="0"/>
        <w:adjustRightInd w:val="0"/>
        <w:spacing w:before="0" w:line="240" w:lineRule="auto"/>
        <w:jc w:val="left"/>
      </w:pPr>
    </w:p>
    <w:p w14:paraId="11AA60E2" w14:textId="77777777" w:rsidR="008C7D22" w:rsidRDefault="008C7D22" w:rsidP="001F0EA3">
      <w:pPr>
        <w:autoSpaceDE w:val="0"/>
        <w:autoSpaceDN w:val="0"/>
        <w:adjustRightInd w:val="0"/>
        <w:spacing w:before="0" w:line="240" w:lineRule="auto"/>
        <w:jc w:val="left"/>
      </w:pPr>
    </w:p>
    <w:p w14:paraId="50537420" w14:textId="77777777" w:rsidR="008C7D22" w:rsidRDefault="008C7D22" w:rsidP="001F0EA3">
      <w:pPr>
        <w:autoSpaceDE w:val="0"/>
        <w:autoSpaceDN w:val="0"/>
        <w:adjustRightInd w:val="0"/>
        <w:spacing w:before="0" w:line="240" w:lineRule="auto"/>
        <w:jc w:val="left"/>
      </w:pPr>
      <w:r w:rsidRPr="00FB5ED1">
        <w:t>CCSDS</w:t>
      </w:r>
      <w:r>
        <w:tab/>
        <w:t xml:space="preserve">Consultative </w:t>
      </w:r>
      <w:r w:rsidRPr="00FB5ED1">
        <w:t xml:space="preserve">Committee </w:t>
      </w:r>
      <w:r>
        <w:t>for</w:t>
      </w:r>
      <w:r w:rsidRPr="00FB5ED1">
        <w:t xml:space="preserve"> Space Data Systems</w:t>
      </w:r>
    </w:p>
    <w:p w14:paraId="2C9AC80B" w14:textId="77777777" w:rsidR="001F0EA3" w:rsidRDefault="001F0EA3" w:rsidP="001F0EA3">
      <w:pPr>
        <w:autoSpaceDE w:val="0"/>
        <w:autoSpaceDN w:val="0"/>
        <w:adjustRightInd w:val="0"/>
        <w:spacing w:before="0" w:line="240" w:lineRule="auto"/>
        <w:jc w:val="left"/>
      </w:pPr>
    </w:p>
    <w:p w14:paraId="15A8BA63" w14:textId="77777777" w:rsidR="00C92412" w:rsidRPr="00C760CE" w:rsidRDefault="00C92412" w:rsidP="001F0EA3">
      <w:pPr>
        <w:autoSpaceDE w:val="0"/>
        <w:autoSpaceDN w:val="0"/>
        <w:adjustRightInd w:val="0"/>
        <w:spacing w:before="0" w:line="240" w:lineRule="auto"/>
        <w:jc w:val="left"/>
      </w:pPr>
    </w:p>
    <w:p w14:paraId="05032F13" w14:textId="77777777" w:rsidR="00C92412" w:rsidRPr="00C760CE" w:rsidRDefault="00C92412" w:rsidP="001F0EA3">
      <w:pPr>
        <w:autoSpaceDE w:val="0"/>
        <w:autoSpaceDN w:val="0"/>
        <w:adjustRightInd w:val="0"/>
        <w:spacing w:before="0" w:line="240" w:lineRule="auto"/>
        <w:jc w:val="left"/>
      </w:pPr>
      <w:r w:rsidRPr="00C760CE">
        <w:t>CNES</w:t>
      </w:r>
      <w:r w:rsidRPr="00C760CE">
        <w:tab/>
      </w:r>
      <w:r w:rsidRPr="00C760CE">
        <w:tab/>
        <w:t>Centre National d’Etudes Spatiales</w:t>
      </w:r>
    </w:p>
    <w:p w14:paraId="6631ADD6" w14:textId="77777777" w:rsidR="00C92412" w:rsidRPr="00C760CE" w:rsidRDefault="00C92412" w:rsidP="001F0EA3">
      <w:pPr>
        <w:autoSpaceDE w:val="0"/>
        <w:autoSpaceDN w:val="0"/>
        <w:adjustRightInd w:val="0"/>
        <w:spacing w:before="0" w:line="240" w:lineRule="auto"/>
        <w:jc w:val="left"/>
      </w:pPr>
    </w:p>
    <w:p w14:paraId="26EA21EF" w14:textId="77777777" w:rsidR="00796283" w:rsidRDefault="00796283" w:rsidP="001F0EA3">
      <w:pPr>
        <w:autoSpaceDE w:val="0"/>
        <w:autoSpaceDN w:val="0"/>
        <w:adjustRightInd w:val="0"/>
        <w:spacing w:before="0" w:line="240" w:lineRule="auto"/>
        <w:jc w:val="left"/>
      </w:pPr>
    </w:p>
    <w:p w14:paraId="7F2497A0" w14:textId="77777777" w:rsidR="00C92412" w:rsidRDefault="00C92412" w:rsidP="001F0EA3">
      <w:pPr>
        <w:autoSpaceDE w:val="0"/>
        <w:autoSpaceDN w:val="0"/>
        <w:adjustRightInd w:val="0"/>
        <w:spacing w:before="0" w:line="240" w:lineRule="auto"/>
        <w:jc w:val="left"/>
      </w:pPr>
      <w:r>
        <w:t>DLR/GSOC</w:t>
      </w:r>
      <w:r>
        <w:tab/>
      </w:r>
      <w:r>
        <w:rPr>
          <w:iCs/>
          <w:lang w:val="de-DE"/>
        </w:rPr>
        <w:t>Deutsches Zentrum für Luft</w:t>
      </w:r>
      <w:r w:rsidRPr="00C92412">
        <w:rPr>
          <w:iCs/>
          <w:lang w:val="de-DE"/>
        </w:rPr>
        <w:t xml:space="preserve"> und Raumfahrt</w:t>
      </w:r>
      <w:r w:rsidRPr="00C92412">
        <w:t xml:space="preserve"> </w:t>
      </w:r>
      <w:r>
        <w:t xml:space="preserve">(German Aerospace </w:t>
      </w:r>
      <w:r>
        <w:tab/>
      </w:r>
      <w:r>
        <w:tab/>
      </w:r>
      <w:r>
        <w:tab/>
      </w:r>
      <w:r>
        <w:tab/>
        <w:t>Center)/German Space Operations Center</w:t>
      </w:r>
    </w:p>
    <w:p w14:paraId="39D9D21B" w14:textId="77777777" w:rsidR="00F044E8" w:rsidRDefault="00F044E8" w:rsidP="001F0EA3">
      <w:pPr>
        <w:autoSpaceDE w:val="0"/>
        <w:autoSpaceDN w:val="0"/>
        <w:adjustRightInd w:val="0"/>
        <w:spacing w:before="0" w:line="240" w:lineRule="auto"/>
        <w:jc w:val="left"/>
      </w:pPr>
    </w:p>
    <w:p w14:paraId="745E2EBF" w14:textId="77777777" w:rsidR="00F044E8" w:rsidRDefault="00F044E8" w:rsidP="001F0EA3">
      <w:pPr>
        <w:autoSpaceDE w:val="0"/>
        <w:autoSpaceDN w:val="0"/>
        <w:adjustRightInd w:val="0"/>
        <w:spacing w:before="0" w:line="240" w:lineRule="auto"/>
        <w:jc w:val="left"/>
      </w:pPr>
      <w:r>
        <w:t>ESA/ESOC</w:t>
      </w:r>
      <w:r>
        <w:tab/>
        <w:t>European Space Agency/European Space Operations Center</w:t>
      </w:r>
    </w:p>
    <w:p w14:paraId="5C344687" w14:textId="77777777" w:rsidR="00796283" w:rsidRDefault="00796283" w:rsidP="00796283">
      <w:pPr>
        <w:autoSpaceDE w:val="0"/>
        <w:autoSpaceDN w:val="0"/>
        <w:adjustRightInd w:val="0"/>
        <w:spacing w:before="0" w:line="240" w:lineRule="auto"/>
        <w:jc w:val="left"/>
      </w:pPr>
    </w:p>
    <w:p w14:paraId="5C828DAC" w14:textId="77777777" w:rsidR="00796283" w:rsidRDefault="00796283" w:rsidP="00796283">
      <w:pPr>
        <w:autoSpaceDE w:val="0"/>
        <w:autoSpaceDN w:val="0"/>
        <w:adjustRightInd w:val="0"/>
        <w:spacing w:before="0" w:line="240" w:lineRule="auto"/>
        <w:jc w:val="left"/>
      </w:pPr>
      <w:r>
        <w:t>ESA/ESAC</w:t>
      </w:r>
      <w:r>
        <w:tab/>
        <w:t>European Space Agency/European Space Astronomy Center</w:t>
      </w:r>
    </w:p>
    <w:p w14:paraId="1781D727" w14:textId="77777777" w:rsidR="001F0EA3" w:rsidRPr="00FB5ED1" w:rsidRDefault="001F0EA3" w:rsidP="001F0EA3">
      <w:pPr>
        <w:autoSpaceDE w:val="0"/>
        <w:autoSpaceDN w:val="0"/>
        <w:adjustRightInd w:val="0"/>
        <w:spacing w:before="0" w:line="240" w:lineRule="auto"/>
        <w:jc w:val="left"/>
      </w:pPr>
    </w:p>
    <w:p w14:paraId="6E2D7736" w14:textId="77777777" w:rsidR="005C3A90" w:rsidRDefault="005C3A90" w:rsidP="001F0EA3">
      <w:pPr>
        <w:autoSpaceDE w:val="0"/>
        <w:autoSpaceDN w:val="0"/>
        <w:adjustRightInd w:val="0"/>
        <w:spacing w:before="0" w:line="240" w:lineRule="auto"/>
        <w:jc w:val="left"/>
      </w:pPr>
    </w:p>
    <w:p w14:paraId="61433C57" w14:textId="77777777" w:rsidR="005C3A90" w:rsidRDefault="005C3A90" w:rsidP="001F0EA3">
      <w:pPr>
        <w:autoSpaceDE w:val="0"/>
        <w:autoSpaceDN w:val="0"/>
        <w:adjustRightInd w:val="0"/>
        <w:spacing w:before="0" w:line="240" w:lineRule="auto"/>
        <w:jc w:val="left"/>
      </w:pPr>
      <w:r>
        <w:t>JAXA</w:t>
      </w:r>
      <w:r>
        <w:tab/>
      </w:r>
      <w:r>
        <w:tab/>
        <w:t>Japan Aerospace Exploration Agency</w:t>
      </w:r>
    </w:p>
    <w:p w14:paraId="6B6EBAD5" w14:textId="77777777" w:rsidR="00C92412" w:rsidRDefault="00C92412" w:rsidP="001F0EA3">
      <w:pPr>
        <w:autoSpaceDE w:val="0"/>
        <w:autoSpaceDN w:val="0"/>
        <w:adjustRightInd w:val="0"/>
        <w:spacing w:before="0" w:line="240" w:lineRule="auto"/>
        <w:jc w:val="left"/>
      </w:pPr>
    </w:p>
    <w:p w14:paraId="012056EB" w14:textId="77777777" w:rsidR="001F0EA3" w:rsidRPr="00FB5ED1" w:rsidRDefault="001F0EA3" w:rsidP="001F0EA3">
      <w:pPr>
        <w:autoSpaceDE w:val="0"/>
        <w:autoSpaceDN w:val="0"/>
        <w:adjustRightInd w:val="0"/>
        <w:spacing w:before="0" w:line="240" w:lineRule="auto"/>
        <w:jc w:val="left"/>
      </w:pPr>
    </w:p>
    <w:p w14:paraId="50B31763" w14:textId="77777777" w:rsidR="001F0EA3" w:rsidRDefault="001F0EA3" w:rsidP="001F0EA3">
      <w:pPr>
        <w:autoSpaceDE w:val="0"/>
        <w:autoSpaceDN w:val="0"/>
        <w:adjustRightInd w:val="0"/>
        <w:spacing w:before="0" w:line="240" w:lineRule="auto"/>
        <w:jc w:val="left"/>
      </w:pPr>
      <w:r w:rsidRPr="00FB5ED1">
        <w:t>KVN</w:t>
      </w:r>
      <w:r>
        <w:tab/>
      </w:r>
      <w:r>
        <w:tab/>
      </w:r>
      <w:r w:rsidRPr="00FB5ED1">
        <w:t>Keyword = Value Notation</w:t>
      </w:r>
    </w:p>
    <w:p w14:paraId="01951CA4" w14:textId="77777777" w:rsidR="005C3A90" w:rsidRDefault="005C3A90" w:rsidP="001F0EA3">
      <w:pPr>
        <w:autoSpaceDE w:val="0"/>
        <w:autoSpaceDN w:val="0"/>
        <w:adjustRightInd w:val="0"/>
        <w:spacing w:before="0" w:line="240" w:lineRule="auto"/>
        <w:jc w:val="left"/>
      </w:pPr>
    </w:p>
    <w:p w14:paraId="50787F31" w14:textId="77777777" w:rsidR="005C3A90" w:rsidRDefault="005C3A90" w:rsidP="001F0EA3">
      <w:pPr>
        <w:autoSpaceDE w:val="0"/>
        <w:autoSpaceDN w:val="0"/>
        <w:adjustRightInd w:val="0"/>
        <w:spacing w:before="0" w:line="240" w:lineRule="auto"/>
        <w:jc w:val="left"/>
      </w:pPr>
      <w:r>
        <w:t>NASA/GSFC</w:t>
      </w:r>
      <w:r>
        <w:tab/>
      </w:r>
      <w:r w:rsidR="000E6A0B">
        <w:t xml:space="preserve">National </w:t>
      </w:r>
      <w:r>
        <w:t>Aeronautics and Space Administration/Goddard Space Flight Center</w:t>
      </w:r>
    </w:p>
    <w:p w14:paraId="39B45CCF" w14:textId="77777777" w:rsidR="005C3A90" w:rsidRDefault="005C3A90" w:rsidP="001F0EA3">
      <w:pPr>
        <w:autoSpaceDE w:val="0"/>
        <w:autoSpaceDN w:val="0"/>
        <w:adjustRightInd w:val="0"/>
        <w:spacing w:before="0" w:line="240" w:lineRule="auto"/>
        <w:jc w:val="left"/>
      </w:pPr>
    </w:p>
    <w:p w14:paraId="5759469E" w14:textId="77777777" w:rsidR="000E6A0B" w:rsidRDefault="000E6A0B" w:rsidP="001F0EA3">
      <w:pPr>
        <w:autoSpaceDE w:val="0"/>
        <w:autoSpaceDN w:val="0"/>
        <w:adjustRightInd w:val="0"/>
        <w:spacing w:before="0" w:line="240" w:lineRule="auto"/>
        <w:jc w:val="left"/>
      </w:pPr>
      <w:r>
        <w:t>NASA/JPL</w:t>
      </w:r>
      <w:r>
        <w:tab/>
        <w:t>National Aeronautics and Space Administration/Jet Propulsion Laboratory</w:t>
      </w:r>
    </w:p>
    <w:p w14:paraId="16F6F7F0" w14:textId="77777777" w:rsidR="000E6A0B" w:rsidRDefault="000E6A0B" w:rsidP="001F0EA3">
      <w:pPr>
        <w:autoSpaceDE w:val="0"/>
        <w:autoSpaceDN w:val="0"/>
        <w:adjustRightInd w:val="0"/>
        <w:spacing w:before="0" w:line="240" w:lineRule="auto"/>
        <w:jc w:val="left"/>
      </w:pPr>
    </w:p>
    <w:p w14:paraId="1B92722E" w14:textId="77777777" w:rsidR="005C3A90" w:rsidRDefault="005C3A90" w:rsidP="001F0EA3">
      <w:pPr>
        <w:autoSpaceDE w:val="0"/>
        <w:autoSpaceDN w:val="0"/>
        <w:adjustRightInd w:val="0"/>
        <w:spacing w:before="0" w:line="240" w:lineRule="auto"/>
        <w:jc w:val="left"/>
      </w:pPr>
      <w:r>
        <w:t>NASA/JSC</w:t>
      </w:r>
      <w:r>
        <w:tab/>
        <w:t>National Aeronautics and Space Administration/Johnson Space Flight Center</w:t>
      </w:r>
    </w:p>
    <w:p w14:paraId="5C3306D5" w14:textId="77777777" w:rsidR="005C3A90" w:rsidRDefault="005C3A90" w:rsidP="001F0EA3">
      <w:pPr>
        <w:autoSpaceDE w:val="0"/>
        <w:autoSpaceDN w:val="0"/>
        <w:adjustRightInd w:val="0"/>
        <w:spacing w:before="0" w:line="240" w:lineRule="auto"/>
        <w:jc w:val="left"/>
      </w:pPr>
    </w:p>
    <w:p w14:paraId="2C99F518" w14:textId="77777777" w:rsidR="005C3A90" w:rsidRDefault="005C3A90" w:rsidP="001F0EA3">
      <w:pPr>
        <w:autoSpaceDE w:val="0"/>
        <w:autoSpaceDN w:val="0"/>
        <w:adjustRightInd w:val="0"/>
        <w:spacing w:before="0" w:line="240" w:lineRule="auto"/>
        <w:jc w:val="left"/>
      </w:pPr>
      <w:r>
        <w:t>NavWG</w:t>
      </w:r>
      <w:r>
        <w:tab/>
        <w:t>CCSDS Navagation Working Group</w:t>
      </w:r>
    </w:p>
    <w:p w14:paraId="295C59C9" w14:textId="77777777" w:rsidR="00796283" w:rsidRDefault="00796283" w:rsidP="001F0EA3">
      <w:pPr>
        <w:autoSpaceDE w:val="0"/>
        <w:autoSpaceDN w:val="0"/>
        <w:adjustRightInd w:val="0"/>
        <w:spacing w:before="0" w:line="240" w:lineRule="auto"/>
        <w:jc w:val="left"/>
      </w:pPr>
    </w:p>
    <w:p w14:paraId="56ED331C" w14:textId="77777777" w:rsidR="00796283" w:rsidRDefault="00796283" w:rsidP="001F0EA3">
      <w:pPr>
        <w:autoSpaceDE w:val="0"/>
        <w:autoSpaceDN w:val="0"/>
        <w:adjustRightInd w:val="0"/>
        <w:spacing w:before="0" w:line="240" w:lineRule="auto"/>
        <w:jc w:val="left"/>
      </w:pPr>
      <w:r>
        <w:t>OCM</w:t>
      </w:r>
      <w:r>
        <w:tab/>
      </w:r>
      <w:r>
        <w:tab/>
        <w:t>Orbital Conjunction Message</w:t>
      </w:r>
    </w:p>
    <w:p w14:paraId="64CE90C3" w14:textId="77777777" w:rsidR="001F0EA3" w:rsidRDefault="001F0EA3" w:rsidP="001F0EA3">
      <w:pPr>
        <w:autoSpaceDE w:val="0"/>
        <w:autoSpaceDN w:val="0"/>
        <w:adjustRightInd w:val="0"/>
        <w:spacing w:before="0" w:line="240" w:lineRule="auto"/>
        <w:jc w:val="left"/>
      </w:pPr>
    </w:p>
    <w:p w14:paraId="63946FA4" w14:textId="77777777" w:rsidR="001F0EA3" w:rsidRDefault="001F0EA3" w:rsidP="001F0EA3">
      <w:pPr>
        <w:autoSpaceDE w:val="0"/>
        <w:autoSpaceDN w:val="0"/>
        <w:adjustRightInd w:val="0"/>
        <w:spacing w:before="0" w:line="240" w:lineRule="auto"/>
        <w:jc w:val="left"/>
      </w:pPr>
      <w:r>
        <w:t>SANA</w:t>
      </w:r>
      <w:r>
        <w:tab/>
      </w:r>
      <w:r>
        <w:tab/>
        <w:t>Space Assigned Numbers Authority</w:t>
      </w:r>
    </w:p>
    <w:p w14:paraId="508BC882" w14:textId="77777777" w:rsidR="001F0EA3" w:rsidRDefault="001F0EA3" w:rsidP="001F0EA3">
      <w:pPr>
        <w:autoSpaceDE w:val="0"/>
        <w:autoSpaceDN w:val="0"/>
        <w:adjustRightInd w:val="0"/>
        <w:spacing w:before="0" w:line="240" w:lineRule="auto"/>
        <w:jc w:val="left"/>
      </w:pPr>
    </w:p>
    <w:p w14:paraId="33924EE8" w14:textId="77777777" w:rsidR="00C738A0" w:rsidRPr="00F74502" w:rsidRDefault="00C738A0" w:rsidP="001F0EA3">
      <w:pPr>
        <w:autoSpaceDE w:val="0"/>
        <w:autoSpaceDN w:val="0"/>
        <w:adjustRightInd w:val="0"/>
        <w:spacing w:before="0" w:line="240" w:lineRule="auto"/>
        <w:jc w:val="left"/>
      </w:pPr>
    </w:p>
    <w:p w14:paraId="0EE9E5F6" w14:textId="77777777" w:rsidR="00696E90" w:rsidRDefault="001F0EA3" w:rsidP="00A075DF">
      <w:pPr>
        <w:autoSpaceDE w:val="0"/>
        <w:autoSpaceDN w:val="0"/>
        <w:adjustRightInd w:val="0"/>
        <w:spacing w:before="0" w:line="240" w:lineRule="auto"/>
        <w:jc w:val="left"/>
      </w:pPr>
      <w:r w:rsidRPr="00F74502">
        <w:t xml:space="preserve">XML </w:t>
      </w:r>
      <w:r>
        <w:tab/>
      </w:r>
      <w:r>
        <w:tab/>
      </w:r>
      <w:r w:rsidRPr="00F74502">
        <w:t>Extensible Markup Language</w:t>
      </w:r>
    </w:p>
    <w:p w14:paraId="3E27D360" w14:textId="77777777" w:rsidR="00796283" w:rsidRDefault="00796283" w:rsidP="00A075DF">
      <w:pPr>
        <w:autoSpaceDE w:val="0"/>
        <w:autoSpaceDN w:val="0"/>
        <w:adjustRightInd w:val="0"/>
        <w:spacing w:before="0" w:line="240" w:lineRule="auto"/>
        <w:jc w:val="left"/>
      </w:pPr>
    </w:p>
    <w:p w14:paraId="18E4EEE2" w14:textId="77777777" w:rsidR="00796283" w:rsidRPr="00A075DF" w:rsidRDefault="00796283" w:rsidP="00A075DF">
      <w:pPr>
        <w:autoSpaceDE w:val="0"/>
        <w:autoSpaceDN w:val="0"/>
        <w:adjustRightInd w:val="0"/>
        <w:spacing w:before="0" w:line="240" w:lineRule="auto"/>
        <w:jc w:val="left"/>
      </w:pPr>
      <w:r>
        <w:t>XSLT</w:t>
      </w:r>
      <w:r>
        <w:tab/>
      </w:r>
      <w:r>
        <w:tab/>
      </w:r>
      <w:r w:rsidRPr="00F74502">
        <w:t xml:space="preserve">Extensible </w:t>
      </w:r>
      <w:r>
        <w:t>Stylesheet Language Transformations</w:t>
      </w:r>
    </w:p>
    <w:sectPr w:rsidR="00796283" w:rsidRPr="00A075DF" w:rsidSect="00191A76">
      <w:type w:val="continuous"/>
      <w:pgSz w:w="12240" w:h="15840" w:code="128"/>
      <w:pgMar w:top="1440" w:right="1440" w:bottom="1440" w:left="1440" w:header="547" w:footer="547" w:gutter="360"/>
      <w:pgNumType w:start="1" w:chapStyle="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 w:author="Lamy Alain" w:date="2022-12-14T15:19:00Z" w:initials="LA">
    <w:p w14:paraId="19668F18" w14:textId="7A5653B5" w:rsidR="00A532D4" w:rsidRDefault="00A532D4">
      <w:pPr>
        <w:pStyle w:val="CommentText"/>
      </w:pPr>
      <w:r>
        <w:rPr>
          <w:rStyle w:val="CommentReference"/>
        </w:rPr>
        <w:annotationRef/>
      </w:r>
      <w:r>
        <w:t xml:space="preserve">Exact reference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668F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668F18" w16cid:durableId="27581BE4"/>
  <w16cid:commentId w16cid:paraId="16FF8248" w16cid:durableId="27581BE5"/>
  <w16cid:commentId w16cid:paraId="4769436F" w16cid:durableId="27163B60"/>
  <w16cid:commentId w16cid:paraId="6CA960A7" w16cid:durableId="27581BE7"/>
  <w16cid:commentId w16cid:paraId="4C4CF7A9" w16cid:durableId="27163B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661E6" w14:textId="77777777" w:rsidR="0088795A" w:rsidRDefault="0088795A">
      <w:pPr>
        <w:spacing w:before="0" w:line="240" w:lineRule="auto"/>
      </w:pPr>
      <w:r>
        <w:separator/>
      </w:r>
    </w:p>
  </w:endnote>
  <w:endnote w:type="continuationSeparator" w:id="0">
    <w:p w14:paraId="666F3146" w14:textId="77777777" w:rsidR="0088795A" w:rsidRDefault="0088795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5A91" w14:textId="5793CDD8" w:rsidR="00A532D4" w:rsidRDefault="0088795A">
    <w:pPr>
      <w:pStyle w:val="Footer"/>
    </w:pPr>
    <w:r>
      <w:fldChar w:fldCharType="begin"/>
    </w:r>
    <w:r>
      <w:instrText xml:space="preserve"> DOCPROPERTY "Document Number" \* MERGEFORMAT </w:instrText>
    </w:r>
    <w:r>
      <w:fldChar w:fldCharType="separate"/>
    </w:r>
    <w:r w:rsidR="00A532D4">
      <w:t>CCSDS 504.2-Y-1</w:t>
    </w:r>
    <w:r>
      <w:fldChar w:fldCharType="end"/>
    </w:r>
    <w:r w:rsidR="00A532D4">
      <w:tab/>
      <w:t xml:space="preserve">Page </w:t>
    </w:r>
    <w:r w:rsidR="00A532D4">
      <w:rPr>
        <w:rStyle w:val="PageNumber"/>
      </w:rPr>
      <w:fldChar w:fldCharType="begin"/>
    </w:r>
    <w:r w:rsidR="00A532D4">
      <w:rPr>
        <w:rStyle w:val="PageNumber"/>
      </w:rPr>
      <w:instrText xml:space="preserve"> PAGE </w:instrText>
    </w:r>
    <w:r w:rsidR="00A532D4">
      <w:rPr>
        <w:rStyle w:val="PageNumber"/>
      </w:rPr>
      <w:fldChar w:fldCharType="separate"/>
    </w:r>
    <w:r w:rsidR="001E3DC8">
      <w:rPr>
        <w:rStyle w:val="PageNumber"/>
        <w:noProof/>
      </w:rPr>
      <w:t>5-1</w:t>
    </w:r>
    <w:r w:rsidR="00A532D4">
      <w:rPr>
        <w:rStyle w:val="PageNumber"/>
      </w:rPr>
      <w:fldChar w:fldCharType="end"/>
    </w:r>
    <w:r w:rsidR="00A532D4">
      <w:rPr>
        <w:rStyle w:val="PageNumber"/>
      </w:rPr>
      <w:tab/>
    </w:r>
    <w:r>
      <w:fldChar w:fldCharType="begin"/>
    </w:r>
    <w:r>
      <w:instrText xml:space="preserve"> DOCPROPERTY "Issue Date" \* MERGEFORMAT </w:instrText>
    </w:r>
    <w:r>
      <w:fldChar w:fldCharType="separate"/>
    </w:r>
    <w:r w:rsidR="00FA12AA" w:rsidRPr="00FA12AA">
      <w:rPr>
        <w:rStyle w:val="PageNumber"/>
      </w:rPr>
      <w:t>December 2022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1C45D" w14:textId="77777777" w:rsidR="0088795A" w:rsidRDefault="0088795A">
      <w:pPr>
        <w:spacing w:before="0" w:line="240" w:lineRule="auto"/>
      </w:pPr>
      <w:r>
        <w:separator/>
      </w:r>
    </w:p>
  </w:footnote>
  <w:footnote w:type="continuationSeparator" w:id="0">
    <w:p w14:paraId="46931206" w14:textId="77777777" w:rsidR="0088795A" w:rsidRDefault="0088795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7651B" w14:textId="2E286CEC" w:rsidR="00A532D4" w:rsidRDefault="00A532D4">
    <w:pPr>
      <w:pStyle w:val="Header"/>
    </w:pPr>
    <w:r>
      <w:t>CCSDS RECORD CONCERNING ATTITUDE DATA MESSAGE TEST PLAN/REPORT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EF624B"/>
    <w:multiLevelType w:val="multilevel"/>
    <w:tmpl w:val="B1663716"/>
    <w:lvl w:ilvl="0">
      <w:start w:val="1"/>
      <w:numFmt w:val="decimal"/>
      <w:pStyle w:val="Heading1"/>
      <w:lvlText w:val="%1"/>
      <w:lvlJc w:val="left"/>
      <w:pPr>
        <w:tabs>
          <w:tab w:val="num" w:pos="432"/>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1350"/>
        </w:tabs>
        <w:ind w:left="63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1"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29B95E6C"/>
    <w:multiLevelType w:val="hybridMultilevel"/>
    <w:tmpl w:val="27F4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6"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7" w15:restartNumberingAfterBreak="0">
    <w:nsid w:val="4E280E73"/>
    <w:multiLevelType w:val="hybridMultilevel"/>
    <w:tmpl w:val="19E6C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45480"/>
    <w:multiLevelType w:val="singleLevel"/>
    <w:tmpl w:val="DE88C8D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66214834"/>
    <w:multiLevelType w:val="singleLevel"/>
    <w:tmpl w:val="36166B4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6FAD18DD"/>
    <w:multiLevelType w:val="hybridMultilevel"/>
    <w:tmpl w:val="1346B378"/>
    <w:lvl w:ilvl="0" w:tplc="81401BC8">
      <w:start w:val="1"/>
      <w:numFmt w:val="decimal"/>
      <w:lvlText w:val="%1."/>
      <w:lvlJc w:val="left"/>
      <w:pPr>
        <w:ind w:left="360" w:hanging="360"/>
      </w:pPr>
      <w:rPr>
        <w:color w:val="000000" w:themeColor="text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77652431"/>
    <w:multiLevelType w:val="hybridMultilevel"/>
    <w:tmpl w:val="4DD6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07985"/>
    <w:multiLevelType w:val="hybridMultilevel"/>
    <w:tmpl w:val="F7040C42"/>
    <w:lvl w:ilvl="0" w:tplc="D736B8DA">
      <w:start w:val="1"/>
      <w:numFmt w:val="decimal"/>
      <w:lvlText w:val="%1."/>
      <w:lvlJc w:val="left"/>
      <w:pPr>
        <w:ind w:left="360" w:hanging="360"/>
      </w:pPr>
      <w:rPr>
        <w:rFonts w:eastAsiaTheme="minor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5"/>
  </w:num>
  <w:num w:numId="21">
    <w:abstractNumId w:val="11"/>
  </w:num>
  <w:num w:numId="22">
    <w:abstractNumId w:val="20"/>
  </w:num>
  <w:num w:numId="23">
    <w:abstractNumId w:val="10"/>
  </w:num>
  <w:num w:numId="24">
    <w:abstractNumId w:val="13"/>
  </w:num>
  <w:num w:numId="25">
    <w:abstractNumId w:val="14"/>
  </w:num>
  <w:num w:numId="26">
    <w:abstractNumId w:val="16"/>
  </w:num>
  <w:num w:numId="27">
    <w:abstractNumId w:val="22"/>
  </w:num>
  <w:num w:numId="28">
    <w:abstractNumId w:val="12"/>
  </w:num>
  <w:num w:numId="29">
    <w:abstractNumId w:val="2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9"/>
  </w:num>
  <w:num w:numId="3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my Alain">
    <w15:presenceInfo w15:providerId="AD" w15:userId="S-1-5-21-335591254-3743126510-2744721249-32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0"/>
    <w:rsid w:val="00010EEF"/>
    <w:rsid w:val="00010F62"/>
    <w:rsid w:val="00013214"/>
    <w:rsid w:val="00016348"/>
    <w:rsid w:val="00017085"/>
    <w:rsid w:val="000171E2"/>
    <w:rsid w:val="00021FB0"/>
    <w:rsid w:val="00026F8C"/>
    <w:rsid w:val="00034460"/>
    <w:rsid w:val="00043648"/>
    <w:rsid w:val="00043CC5"/>
    <w:rsid w:val="00045744"/>
    <w:rsid w:val="0005611F"/>
    <w:rsid w:val="00062B6E"/>
    <w:rsid w:val="00064A7B"/>
    <w:rsid w:val="00066D20"/>
    <w:rsid w:val="00070777"/>
    <w:rsid w:val="0007248A"/>
    <w:rsid w:val="000828B6"/>
    <w:rsid w:val="000832D1"/>
    <w:rsid w:val="0008685B"/>
    <w:rsid w:val="000875F3"/>
    <w:rsid w:val="00087A79"/>
    <w:rsid w:val="000A49A4"/>
    <w:rsid w:val="000A5B57"/>
    <w:rsid w:val="000B094F"/>
    <w:rsid w:val="000B2A24"/>
    <w:rsid w:val="000B4FA3"/>
    <w:rsid w:val="000D3BCA"/>
    <w:rsid w:val="000D50B7"/>
    <w:rsid w:val="000E2DEB"/>
    <w:rsid w:val="000E2F61"/>
    <w:rsid w:val="000E4F85"/>
    <w:rsid w:val="000E6A0B"/>
    <w:rsid w:val="000F26AA"/>
    <w:rsid w:val="000F581D"/>
    <w:rsid w:val="00101030"/>
    <w:rsid w:val="00110429"/>
    <w:rsid w:val="00110506"/>
    <w:rsid w:val="00116355"/>
    <w:rsid w:val="00121134"/>
    <w:rsid w:val="00122FFF"/>
    <w:rsid w:val="00125F82"/>
    <w:rsid w:val="001267C5"/>
    <w:rsid w:val="00127C43"/>
    <w:rsid w:val="001301A4"/>
    <w:rsid w:val="00131E0F"/>
    <w:rsid w:val="00137839"/>
    <w:rsid w:val="00140658"/>
    <w:rsid w:val="00143477"/>
    <w:rsid w:val="00144ACA"/>
    <w:rsid w:val="00145FD2"/>
    <w:rsid w:val="00150C36"/>
    <w:rsid w:val="001571A9"/>
    <w:rsid w:val="00157716"/>
    <w:rsid w:val="00163A78"/>
    <w:rsid w:val="00166B1F"/>
    <w:rsid w:val="00171663"/>
    <w:rsid w:val="00184ACF"/>
    <w:rsid w:val="00184EC0"/>
    <w:rsid w:val="001864A8"/>
    <w:rsid w:val="00187FB6"/>
    <w:rsid w:val="00191A76"/>
    <w:rsid w:val="00192EAE"/>
    <w:rsid w:val="00193F30"/>
    <w:rsid w:val="00193F65"/>
    <w:rsid w:val="00196FEF"/>
    <w:rsid w:val="00197336"/>
    <w:rsid w:val="001A0CED"/>
    <w:rsid w:val="001A1B4B"/>
    <w:rsid w:val="001A4275"/>
    <w:rsid w:val="001A4D7B"/>
    <w:rsid w:val="001A7D9B"/>
    <w:rsid w:val="001B5433"/>
    <w:rsid w:val="001C2FA5"/>
    <w:rsid w:val="001C34BD"/>
    <w:rsid w:val="001D35BD"/>
    <w:rsid w:val="001E022C"/>
    <w:rsid w:val="001E177B"/>
    <w:rsid w:val="001E3DC8"/>
    <w:rsid w:val="001F0EA3"/>
    <w:rsid w:val="001F1F82"/>
    <w:rsid w:val="001F4D98"/>
    <w:rsid w:val="001F5BC0"/>
    <w:rsid w:val="00201638"/>
    <w:rsid w:val="0020371E"/>
    <w:rsid w:val="00207BC0"/>
    <w:rsid w:val="002103FB"/>
    <w:rsid w:val="00211C72"/>
    <w:rsid w:val="00220AEA"/>
    <w:rsid w:val="002357E3"/>
    <w:rsid w:val="00243320"/>
    <w:rsid w:val="00244C10"/>
    <w:rsid w:val="002508F4"/>
    <w:rsid w:val="002512C3"/>
    <w:rsid w:val="00253870"/>
    <w:rsid w:val="00256150"/>
    <w:rsid w:val="00256549"/>
    <w:rsid w:val="00270F6F"/>
    <w:rsid w:val="00274CEE"/>
    <w:rsid w:val="00276FEA"/>
    <w:rsid w:val="00286E39"/>
    <w:rsid w:val="00287892"/>
    <w:rsid w:val="00291EBB"/>
    <w:rsid w:val="002A372A"/>
    <w:rsid w:val="002A428F"/>
    <w:rsid w:val="002B430F"/>
    <w:rsid w:val="002B5810"/>
    <w:rsid w:val="002C336A"/>
    <w:rsid w:val="002C5B31"/>
    <w:rsid w:val="002D45A1"/>
    <w:rsid w:val="002E74DC"/>
    <w:rsid w:val="002F0A67"/>
    <w:rsid w:val="002F1795"/>
    <w:rsid w:val="002F2CE9"/>
    <w:rsid w:val="002F3728"/>
    <w:rsid w:val="002F695B"/>
    <w:rsid w:val="003011CD"/>
    <w:rsid w:val="003061AA"/>
    <w:rsid w:val="003070A3"/>
    <w:rsid w:val="00307EB9"/>
    <w:rsid w:val="0031202C"/>
    <w:rsid w:val="00313821"/>
    <w:rsid w:val="00326F3B"/>
    <w:rsid w:val="00327080"/>
    <w:rsid w:val="0033047E"/>
    <w:rsid w:val="003425EF"/>
    <w:rsid w:val="003435DB"/>
    <w:rsid w:val="0034477F"/>
    <w:rsid w:val="00347BFA"/>
    <w:rsid w:val="003514AB"/>
    <w:rsid w:val="00352B6F"/>
    <w:rsid w:val="003619B1"/>
    <w:rsid w:val="00365115"/>
    <w:rsid w:val="00365CCC"/>
    <w:rsid w:val="0037633F"/>
    <w:rsid w:val="00376552"/>
    <w:rsid w:val="0037760A"/>
    <w:rsid w:val="00392937"/>
    <w:rsid w:val="00397DE3"/>
    <w:rsid w:val="003B2935"/>
    <w:rsid w:val="003B374D"/>
    <w:rsid w:val="003B49FE"/>
    <w:rsid w:val="003C25C6"/>
    <w:rsid w:val="003D1E8E"/>
    <w:rsid w:val="003D32B7"/>
    <w:rsid w:val="003D33A8"/>
    <w:rsid w:val="003D48D0"/>
    <w:rsid w:val="003E0A4E"/>
    <w:rsid w:val="003E2AF9"/>
    <w:rsid w:val="003E4978"/>
    <w:rsid w:val="003F684B"/>
    <w:rsid w:val="003F68A7"/>
    <w:rsid w:val="003F7EF5"/>
    <w:rsid w:val="0041133C"/>
    <w:rsid w:val="00411CA9"/>
    <w:rsid w:val="00421EE4"/>
    <w:rsid w:val="00424BCB"/>
    <w:rsid w:val="00431F04"/>
    <w:rsid w:val="00443572"/>
    <w:rsid w:val="004441A6"/>
    <w:rsid w:val="0044742F"/>
    <w:rsid w:val="00455911"/>
    <w:rsid w:val="004602A0"/>
    <w:rsid w:val="00465B3E"/>
    <w:rsid w:val="00472CC5"/>
    <w:rsid w:val="00472CEE"/>
    <w:rsid w:val="00473AB9"/>
    <w:rsid w:val="00477292"/>
    <w:rsid w:val="0049275D"/>
    <w:rsid w:val="004951FA"/>
    <w:rsid w:val="004A0DB7"/>
    <w:rsid w:val="004A44DB"/>
    <w:rsid w:val="004A5770"/>
    <w:rsid w:val="004B0029"/>
    <w:rsid w:val="004B7EDC"/>
    <w:rsid w:val="004C56D9"/>
    <w:rsid w:val="004C6581"/>
    <w:rsid w:val="004C6E3A"/>
    <w:rsid w:val="004D100C"/>
    <w:rsid w:val="004D4EED"/>
    <w:rsid w:val="004F213D"/>
    <w:rsid w:val="004F2152"/>
    <w:rsid w:val="004F4909"/>
    <w:rsid w:val="004F5271"/>
    <w:rsid w:val="00513362"/>
    <w:rsid w:val="00517AE2"/>
    <w:rsid w:val="005229F9"/>
    <w:rsid w:val="00530D8C"/>
    <w:rsid w:val="005377F9"/>
    <w:rsid w:val="005505F5"/>
    <w:rsid w:val="005637A3"/>
    <w:rsid w:val="0056598A"/>
    <w:rsid w:val="00573717"/>
    <w:rsid w:val="00581340"/>
    <w:rsid w:val="00586BB0"/>
    <w:rsid w:val="00587160"/>
    <w:rsid w:val="005879A0"/>
    <w:rsid w:val="00590E58"/>
    <w:rsid w:val="00597DFA"/>
    <w:rsid w:val="005A719D"/>
    <w:rsid w:val="005B1FD8"/>
    <w:rsid w:val="005B2A88"/>
    <w:rsid w:val="005B7F2F"/>
    <w:rsid w:val="005C3A90"/>
    <w:rsid w:val="005C3E09"/>
    <w:rsid w:val="005C55B7"/>
    <w:rsid w:val="005C55D4"/>
    <w:rsid w:val="005D58DF"/>
    <w:rsid w:val="005E0549"/>
    <w:rsid w:val="005E5186"/>
    <w:rsid w:val="005E5EBE"/>
    <w:rsid w:val="005E79B8"/>
    <w:rsid w:val="005F16D1"/>
    <w:rsid w:val="005F62D4"/>
    <w:rsid w:val="00600C3A"/>
    <w:rsid w:val="00601EA5"/>
    <w:rsid w:val="00606B01"/>
    <w:rsid w:val="006075AA"/>
    <w:rsid w:val="00607FD5"/>
    <w:rsid w:val="00611752"/>
    <w:rsid w:val="0061185B"/>
    <w:rsid w:val="00620A81"/>
    <w:rsid w:val="0062327F"/>
    <w:rsid w:val="00625EF4"/>
    <w:rsid w:val="0065085B"/>
    <w:rsid w:val="00653D51"/>
    <w:rsid w:val="00654133"/>
    <w:rsid w:val="00671F9E"/>
    <w:rsid w:val="00672832"/>
    <w:rsid w:val="00676452"/>
    <w:rsid w:val="00677BD6"/>
    <w:rsid w:val="00680106"/>
    <w:rsid w:val="00682F0C"/>
    <w:rsid w:val="006860B7"/>
    <w:rsid w:val="0069146F"/>
    <w:rsid w:val="00694B1D"/>
    <w:rsid w:val="00696E0E"/>
    <w:rsid w:val="00696E90"/>
    <w:rsid w:val="006A4986"/>
    <w:rsid w:val="006A5CD7"/>
    <w:rsid w:val="006B1143"/>
    <w:rsid w:val="006B1C79"/>
    <w:rsid w:val="006B4E5F"/>
    <w:rsid w:val="006B676A"/>
    <w:rsid w:val="006B6F61"/>
    <w:rsid w:val="006B77A6"/>
    <w:rsid w:val="006C2AE5"/>
    <w:rsid w:val="006C430B"/>
    <w:rsid w:val="006D0912"/>
    <w:rsid w:val="006D0F2F"/>
    <w:rsid w:val="006D2FAB"/>
    <w:rsid w:val="006D528C"/>
    <w:rsid w:val="006D6FD7"/>
    <w:rsid w:val="006F2988"/>
    <w:rsid w:val="006F68E7"/>
    <w:rsid w:val="00703380"/>
    <w:rsid w:val="00704EF9"/>
    <w:rsid w:val="0071036D"/>
    <w:rsid w:val="00711874"/>
    <w:rsid w:val="00722305"/>
    <w:rsid w:val="0073388C"/>
    <w:rsid w:val="00735397"/>
    <w:rsid w:val="007423D1"/>
    <w:rsid w:val="00750009"/>
    <w:rsid w:val="007524C0"/>
    <w:rsid w:val="00753F26"/>
    <w:rsid w:val="00756CDA"/>
    <w:rsid w:val="0076021D"/>
    <w:rsid w:val="00776AF5"/>
    <w:rsid w:val="007777F8"/>
    <w:rsid w:val="00784215"/>
    <w:rsid w:val="00793B61"/>
    <w:rsid w:val="00793D37"/>
    <w:rsid w:val="00796283"/>
    <w:rsid w:val="00796B72"/>
    <w:rsid w:val="007A00AD"/>
    <w:rsid w:val="007A2EEA"/>
    <w:rsid w:val="007A51E7"/>
    <w:rsid w:val="007B1ADC"/>
    <w:rsid w:val="007C2CA2"/>
    <w:rsid w:val="007C432A"/>
    <w:rsid w:val="007D46F9"/>
    <w:rsid w:val="007D56CF"/>
    <w:rsid w:val="007D6092"/>
    <w:rsid w:val="007E60D8"/>
    <w:rsid w:val="007F4A29"/>
    <w:rsid w:val="0080001F"/>
    <w:rsid w:val="00800499"/>
    <w:rsid w:val="00801359"/>
    <w:rsid w:val="0080495A"/>
    <w:rsid w:val="00804AD8"/>
    <w:rsid w:val="00815A2F"/>
    <w:rsid w:val="00821250"/>
    <w:rsid w:val="00821F6E"/>
    <w:rsid w:val="008247E9"/>
    <w:rsid w:val="00827A8F"/>
    <w:rsid w:val="00842214"/>
    <w:rsid w:val="008436D4"/>
    <w:rsid w:val="0084606B"/>
    <w:rsid w:val="00853D66"/>
    <w:rsid w:val="0086432E"/>
    <w:rsid w:val="00880764"/>
    <w:rsid w:val="00881650"/>
    <w:rsid w:val="0088232C"/>
    <w:rsid w:val="008850ED"/>
    <w:rsid w:val="008867DA"/>
    <w:rsid w:val="0088795A"/>
    <w:rsid w:val="00892F7A"/>
    <w:rsid w:val="008A47BC"/>
    <w:rsid w:val="008B0942"/>
    <w:rsid w:val="008C7391"/>
    <w:rsid w:val="008C7D22"/>
    <w:rsid w:val="008D21D8"/>
    <w:rsid w:val="008D3BA5"/>
    <w:rsid w:val="008E00CC"/>
    <w:rsid w:val="008E0DA4"/>
    <w:rsid w:val="008E5C2A"/>
    <w:rsid w:val="008E796B"/>
    <w:rsid w:val="008F264F"/>
    <w:rsid w:val="008F3715"/>
    <w:rsid w:val="00903C20"/>
    <w:rsid w:val="00903CF8"/>
    <w:rsid w:val="00904411"/>
    <w:rsid w:val="009124A4"/>
    <w:rsid w:val="00920546"/>
    <w:rsid w:val="009205C2"/>
    <w:rsid w:val="009225EF"/>
    <w:rsid w:val="00923914"/>
    <w:rsid w:val="00932D4F"/>
    <w:rsid w:val="00936D5B"/>
    <w:rsid w:val="009416FC"/>
    <w:rsid w:val="0094188B"/>
    <w:rsid w:val="009552B2"/>
    <w:rsid w:val="009631C0"/>
    <w:rsid w:val="00963BAD"/>
    <w:rsid w:val="00971862"/>
    <w:rsid w:val="009907FC"/>
    <w:rsid w:val="009913BC"/>
    <w:rsid w:val="009919A6"/>
    <w:rsid w:val="0099357E"/>
    <w:rsid w:val="00994191"/>
    <w:rsid w:val="009944D5"/>
    <w:rsid w:val="00994C76"/>
    <w:rsid w:val="009970E0"/>
    <w:rsid w:val="009A3BD4"/>
    <w:rsid w:val="009A728F"/>
    <w:rsid w:val="009B18D2"/>
    <w:rsid w:val="009B1A4F"/>
    <w:rsid w:val="009B310C"/>
    <w:rsid w:val="009B4145"/>
    <w:rsid w:val="009B4A4C"/>
    <w:rsid w:val="009D0FD2"/>
    <w:rsid w:val="009D1583"/>
    <w:rsid w:val="009D263E"/>
    <w:rsid w:val="009D29B3"/>
    <w:rsid w:val="009D4EED"/>
    <w:rsid w:val="009D6E23"/>
    <w:rsid w:val="009E1093"/>
    <w:rsid w:val="009E2D1C"/>
    <w:rsid w:val="009E3D70"/>
    <w:rsid w:val="009E52D1"/>
    <w:rsid w:val="009E6883"/>
    <w:rsid w:val="009F082B"/>
    <w:rsid w:val="009F4F84"/>
    <w:rsid w:val="00A02D70"/>
    <w:rsid w:val="00A043DB"/>
    <w:rsid w:val="00A075DF"/>
    <w:rsid w:val="00A11368"/>
    <w:rsid w:val="00A1382C"/>
    <w:rsid w:val="00A14B8B"/>
    <w:rsid w:val="00A20BE0"/>
    <w:rsid w:val="00A26FC8"/>
    <w:rsid w:val="00A325BD"/>
    <w:rsid w:val="00A32998"/>
    <w:rsid w:val="00A44726"/>
    <w:rsid w:val="00A532D4"/>
    <w:rsid w:val="00A60A9D"/>
    <w:rsid w:val="00A61C57"/>
    <w:rsid w:val="00A62666"/>
    <w:rsid w:val="00A6505D"/>
    <w:rsid w:val="00A65708"/>
    <w:rsid w:val="00A66BDE"/>
    <w:rsid w:val="00A70937"/>
    <w:rsid w:val="00A71168"/>
    <w:rsid w:val="00A77A6F"/>
    <w:rsid w:val="00A80858"/>
    <w:rsid w:val="00A82A9E"/>
    <w:rsid w:val="00A83411"/>
    <w:rsid w:val="00A874A6"/>
    <w:rsid w:val="00A94576"/>
    <w:rsid w:val="00A95460"/>
    <w:rsid w:val="00A95C3D"/>
    <w:rsid w:val="00A96292"/>
    <w:rsid w:val="00A96E87"/>
    <w:rsid w:val="00A973FC"/>
    <w:rsid w:val="00A97883"/>
    <w:rsid w:val="00AA7EC3"/>
    <w:rsid w:val="00AB31A4"/>
    <w:rsid w:val="00AB5D3F"/>
    <w:rsid w:val="00AB7696"/>
    <w:rsid w:val="00AC1CBF"/>
    <w:rsid w:val="00AC4433"/>
    <w:rsid w:val="00AC6DCC"/>
    <w:rsid w:val="00AD1869"/>
    <w:rsid w:val="00AD1E58"/>
    <w:rsid w:val="00AD73DB"/>
    <w:rsid w:val="00AE78E8"/>
    <w:rsid w:val="00AF2714"/>
    <w:rsid w:val="00B10B10"/>
    <w:rsid w:val="00B13D33"/>
    <w:rsid w:val="00B17644"/>
    <w:rsid w:val="00B17E2A"/>
    <w:rsid w:val="00B2246F"/>
    <w:rsid w:val="00B318A2"/>
    <w:rsid w:val="00B327CA"/>
    <w:rsid w:val="00B33BF2"/>
    <w:rsid w:val="00B45095"/>
    <w:rsid w:val="00B518C5"/>
    <w:rsid w:val="00B56F4A"/>
    <w:rsid w:val="00B6087F"/>
    <w:rsid w:val="00B6601F"/>
    <w:rsid w:val="00B70AF9"/>
    <w:rsid w:val="00B72C70"/>
    <w:rsid w:val="00B778D6"/>
    <w:rsid w:val="00B80261"/>
    <w:rsid w:val="00B86940"/>
    <w:rsid w:val="00B92805"/>
    <w:rsid w:val="00BC0802"/>
    <w:rsid w:val="00BC2B27"/>
    <w:rsid w:val="00BC3103"/>
    <w:rsid w:val="00BC33D7"/>
    <w:rsid w:val="00BC69D6"/>
    <w:rsid w:val="00BD0656"/>
    <w:rsid w:val="00BD3A5B"/>
    <w:rsid w:val="00BD62A7"/>
    <w:rsid w:val="00BE1E89"/>
    <w:rsid w:val="00BE2971"/>
    <w:rsid w:val="00BE3183"/>
    <w:rsid w:val="00BE7CDA"/>
    <w:rsid w:val="00BF2347"/>
    <w:rsid w:val="00BF7534"/>
    <w:rsid w:val="00C00A5F"/>
    <w:rsid w:val="00C054CB"/>
    <w:rsid w:val="00C1260A"/>
    <w:rsid w:val="00C13D9A"/>
    <w:rsid w:val="00C1613D"/>
    <w:rsid w:val="00C16DD8"/>
    <w:rsid w:val="00C23C23"/>
    <w:rsid w:val="00C24D0A"/>
    <w:rsid w:val="00C50443"/>
    <w:rsid w:val="00C567C3"/>
    <w:rsid w:val="00C6077C"/>
    <w:rsid w:val="00C7025E"/>
    <w:rsid w:val="00C71356"/>
    <w:rsid w:val="00C738A0"/>
    <w:rsid w:val="00C760CE"/>
    <w:rsid w:val="00C82886"/>
    <w:rsid w:val="00C8313E"/>
    <w:rsid w:val="00C84308"/>
    <w:rsid w:val="00C87EBC"/>
    <w:rsid w:val="00C9129C"/>
    <w:rsid w:val="00C9193F"/>
    <w:rsid w:val="00C92412"/>
    <w:rsid w:val="00C95327"/>
    <w:rsid w:val="00CA4FC2"/>
    <w:rsid w:val="00CA609A"/>
    <w:rsid w:val="00CA6C33"/>
    <w:rsid w:val="00CB054B"/>
    <w:rsid w:val="00CB1BCC"/>
    <w:rsid w:val="00CB48FD"/>
    <w:rsid w:val="00CB555C"/>
    <w:rsid w:val="00CC0622"/>
    <w:rsid w:val="00CC2D45"/>
    <w:rsid w:val="00CC3365"/>
    <w:rsid w:val="00CC592F"/>
    <w:rsid w:val="00CC7E09"/>
    <w:rsid w:val="00CE0257"/>
    <w:rsid w:val="00CE3F49"/>
    <w:rsid w:val="00CF3AE4"/>
    <w:rsid w:val="00CF5CC7"/>
    <w:rsid w:val="00D01A35"/>
    <w:rsid w:val="00D025A9"/>
    <w:rsid w:val="00D11972"/>
    <w:rsid w:val="00D1654C"/>
    <w:rsid w:val="00D17541"/>
    <w:rsid w:val="00D21600"/>
    <w:rsid w:val="00D222C5"/>
    <w:rsid w:val="00D24A8A"/>
    <w:rsid w:val="00D30B65"/>
    <w:rsid w:val="00D32A6A"/>
    <w:rsid w:val="00D34CEA"/>
    <w:rsid w:val="00D40809"/>
    <w:rsid w:val="00D40C71"/>
    <w:rsid w:val="00D44EDF"/>
    <w:rsid w:val="00D57DA0"/>
    <w:rsid w:val="00D60C6E"/>
    <w:rsid w:val="00D64B75"/>
    <w:rsid w:val="00D663D6"/>
    <w:rsid w:val="00D72151"/>
    <w:rsid w:val="00D73C37"/>
    <w:rsid w:val="00D76A68"/>
    <w:rsid w:val="00D8277B"/>
    <w:rsid w:val="00D86A0B"/>
    <w:rsid w:val="00D91BF4"/>
    <w:rsid w:val="00D94152"/>
    <w:rsid w:val="00D971F8"/>
    <w:rsid w:val="00DA4870"/>
    <w:rsid w:val="00DB2C70"/>
    <w:rsid w:val="00DD4D54"/>
    <w:rsid w:val="00DD6628"/>
    <w:rsid w:val="00DE00E2"/>
    <w:rsid w:val="00DE7A7E"/>
    <w:rsid w:val="00DF34EE"/>
    <w:rsid w:val="00DF6551"/>
    <w:rsid w:val="00E005D7"/>
    <w:rsid w:val="00E02EFA"/>
    <w:rsid w:val="00E1071E"/>
    <w:rsid w:val="00E2279D"/>
    <w:rsid w:val="00E24E19"/>
    <w:rsid w:val="00E30896"/>
    <w:rsid w:val="00E32FE4"/>
    <w:rsid w:val="00E36161"/>
    <w:rsid w:val="00E41671"/>
    <w:rsid w:val="00E41728"/>
    <w:rsid w:val="00E44007"/>
    <w:rsid w:val="00E45760"/>
    <w:rsid w:val="00E51F83"/>
    <w:rsid w:val="00E5608C"/>
    <w:rsid w:val="00E62B92"/>
    <w:rsid w:val="00E63D70"/>
    <w:rsid w:val="00E645B6"/>
    <w:rsid w:val="00E64C96"/>
    <w:rsid w:val="00E64F26"/>
    <w:rsid w:val="00E66D9E"/>
    <w:rsid w:val="00E67F8E"/>
    <w:rsid w:val="00E74A28"/>
    <w:rsid w:val="00E77FDB"/>
    <w:rsid w:val="00E81042"/>
    <w:rsid w:val="00E946D6"/>
    <w:rsid w:val="00EA1DD9"/>
    <w:rsid w:val="00EA2F29"/>
    <w:rsid w:val="00EA562C"/>
    <w:rsid w:val="00EB30EB"/>
    <w:rsid w:val="00EB76C9"/>
    <w:rsid w:val="00EC39BD"/>
    <w:rsid w:val="00EC6320"/>
    <w:rsid w:val="00EC693D"/>
    <w:rsid w:val="00ED17B1"/>
    <w:rsid w:val="00ED2EED"/>
    <w:rsid w:val="00ED630F"/>
    <w:rsid w:val="00EE0C4A"/>
    <w:rsid w:val="00EE0E32"/>
    <w:rsid w:val="00EE5408"/>
    <w:rsid w:val="00EE5AAC"/>
    <w:rsid w:val="00EE6F7F"/>
    <w:rsid w:val="00EF6858"/>
    <w:rsid w:val="00F044E8"/>
    <w:rsid w:val="00F04F28"/>
    <w:rsid w:val="00F1219C"/>
    <w:rsid w:val="00F16A03"/>
    <w:rsid w:val="00F333BC"/>
    <w:rsid w:val="00F517C4"/>
    <w:rsid w:val="00F553AA"/>
    <w:rsid w:val="00F61EF6"/>
    <w:rsid w:val="00F63082"/>
    <w:rsid w:val="00F754BC"/>
    <w:rsid w:val="00F76577"/>
    <w:rsid w:val="00F76AA8"/>
    <w:rsid w:val="00F80E83"/>
    <w:rsid w:val="00F84457"/>
    <w:rsid w:val="00F84AB4"/>
    <w:rsid w:val="00F8569E"/>
    <w:rsid w:val="00F875D1"/>
    <w:rsid w:val="00F91536"/>
    <w:rsid w:val="00F94BDB"/>
    <w:rsid w:val="00F95126"/>
    <w:rsid w:val="00F96EC5"/>
    <w:rsid w:val="00FA10A1"/>
    <w:rsid w:val="00FA12AA"/>
    <w:rsid w:val="00FB5184"/>
    <w:rsid w:val="00FC165B"/>
    <w:rsid w:val="00FC46DF"/>
    <w:rsid w:val="00FC705F"/>
    <w:rsid w:val="00FE6F0B"/>
    <w:rsid w:val="00FE77C4"/>
    <w:rsid w:val="00FF0A1F"/>
    <w:rsid w:val="00FF11B8"/>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6D450C"/>
  <w15:docId w15:val="{D20931C1-70C0-4F60-8BA9-47A42BE5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CF8"/>
    <w:pPr>
      <w:spacing w:before="240" w:line="280" w:lineRule="atLeast"/>
      <w:jc w:val="both"/>
    </w:pPr>
  </w:style>
  <w:style w:type="paragraph" w:styleId="Heading1">
    <w:name w:val="heading 1"/>
    <w:basedOn w:val="Normal"/>
    <w:next w:val="Normal"/>
    <w:qFormat/>
    <w:rsid w:val="001F5BC0"/>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1F5BC0"/>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link w:val="Heading3Char"/>
    <w:qFormat/>
    <w:rsid w:val="001F5BC0"/>
    <w:pPr>
      <w:keepNext/>
      <w:keepLines/>
      <w:numPr>
        <w:ilvl w:val="2"/>
        <w:numId w:val="23"/>
      </w:numPr>
      <w:tabs>
        <w:tab w:val="clear" w:pos="1350"/>
        <w:tab w:val="num" w:pos="720"/>
      </w:tabs>
      <w:spacing w:line="240" w:lineRule="auto"/>
      <w:ind w:left="720" w:hanging="720"/>
      <w:jc w:val="left"/>
      <w:outlineLvl w:val="2"/>
    </w:pPr>
    <w:rPr>
      <w:b/>
      <w:caps/>
    </w:rPr>
  </w:style>
  <w:style w:type="paragraph" w:styleId="Heading4">
    <w:name w:val="heading 4"/>
    <w:basedOn w:val="Normal"/>
    <w:next w:val="Normal"/>
    <w:qFormat/>
    <w:rsid w:val="001F5BC0"/>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rsid w:val="001F5BC0"/>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rsid w:val="001F5BC0"/>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rsid w:val="001F5BC0"/>
    <w:pPr>
      <w:keepNext/>
      <w:keepLines/>
      <w:numPr>
        <w:ilvl w:val="6"/>
        <w:numId w:val="23"/>
      </w:numPr>
      <w:spacing w:line="240" w:lineRule="auto"/>
      <w:ind w:left="1440" w:hanging="1440"/>
      <w:jc w:val="left"/>
      <w:outlineLvl w:val="6"/>
    </w:pPr>
    <w:rPr>
      <w:b/>
    </w:rPr>
  </w:style>
  <w:style w:type="paragraph" w:styleId="Heading8">
    <w:name w:val="heading 8"/>
    <w:aliases w:val="Annex Heading 1"/>
    <w:basedOn w:val="Normal"/>
    <w:next w:val="Normal"/>
    <w:qFormat/>
    <w:rsid w:val="001F5BC0"/>
    <w:pPr>
      <w:pageBreakBefore/>
      <w:numPr>
        <w:numId w:val="24"/>
      </w:numPr>
      <w:spacing w:before="0" w:line="240" w:lineRule="auto"/>
      <w:jc w:val="center"/>
      <w:outlineLvl w:val="7"/>
    </w:pPr>
    <w:rPr>
      <w:b/>
      <w:iCs/>
      <w:caps/>
      <w:sz w:val="28"/>
    </w:rPr>
  </w:style>
  <w:style w:type="paragraph" w:styleId="Heading9">
    <w:name w:val="heading 9"/>
    <w:aliases w:val="Index Heading 1"/>
    <w:basedOn w:val="Normal"/>
    <w:next w:val="Normal"/>
    <w:qFormat/>
    <w:rsid w:val="001F5BC0"/>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style>
  <w:style w:type="paragraph" w:customStyle="1" w:styleId="CvrDocType">
    <w:name w:val="CvrDocType"/>
    <w:rsid w:val="00607FD5"/>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287892"/>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uiPriority w:val="99"/>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basedOn w:val="DefaultParagraphFont"/>
    <w:link w:val="Heading2"/>
    <w:rsid w:val="008E796B"/>
    <w:rPr>
      <w:b/>
      <w:caps/>
      <w:sz w:val="24"/>
    </w:rPr>
  </w:style>
  <w:style w:type="table" w:styleId="TableGrid">
    <w:name w:val="Table Grid"/>
    <w:basedOn w:val="TableNormal"/>
    <w:rsid w:val="001A1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1">
    <w:name w:val="Medium Grid 11"/>
    <w:basedOn w:val="TableNormal"/>
    <w:uiPriority w:val="67"/>
    <w:rsid w:val="001D35B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D35B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yperlink">
    <w:name w:val="Hyperlink"/>
    <w:basedOn w:val="DefaultParagraphFont"/>
    <w:uiPriority w:val="99"/>
    <w:unhideWhenUsed/>
    <w:rsid w:val="00D34CEA"/>
    <w:rPr>
      <w:color w:val="0000FF"/>
      <w:u w:val="single"/>
    </w:rPr>
  </w:style>
  <w:style w:type="character" w:customStyle="1" w:styleId="Heading3Char">
    <w:name w:val="Heading 3 Char"/>
    <w:basedOn w:val="DefaultParagraphFont"/>
    <w:link w:val="Heading3"/>
    <w:rsid w:val="0061185B"/>
    <w:rPr>
      <w:b/>
      <w:caps/>
      <w:sz w:val="24"/>
    </w:rPr>
  </w:style>
  <w:style w:type="paragraph" w:styleId="BalloonText">
    <w:name w:val="Balloon Text"/>
    <w:basedOn w:val="Normal"/>
    <w:link w:val="BalloonTextChar"/>
    <w:uiPriority w:val="99"/>
    <w:semiHidden/>
    <w:unhideWhenUsed/>
    <w:rsid w:val="006C430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0B"/>
    <w:rPr>
      <w:rFonts w:ascii="Tahoma" w:hAnsi="Tahoma" w:cs="Tahoma"/>
      <w:sz w:val="16"/>
      <w:szCs w:val="16"/>
    </w:rPr>
  </w:style>
  <w:style w:type="character" w:styleId="PlaceholderText">
    <w:name w:val="Placeholder Text"/>
    <w:basedOn w:val="DefaultParagraphFont"/>
    <w:uiPriority w:val="99"/>
    <w:semiHidden/>
    <w:rsid w:val="0080495A"/>
    <w:rPr>
      <w:color w:val="808080"/>
    </w:rPr>
  </w:style>
  <w:style w:type="paragraph" w:customStyle="1" w:styleId="Default">
    <w:name w:val="Default"/>
    <w:rsid w:val="00D971F8"/>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9631C0"/>
    <w:pPr>
      <w:spacing w:before="0" w:after="200" w:line="276" w:lineRule="auto"/>
      <w:ind w:leftChars="400" w:left="840"/>
      <w:jc w:val="left"/>
    </w:pPr>
    <w:rPr>
      <w:rFonts w:ascii="Calibri" w:hAnsi="Calibri"/>
      <w:sz w:val="22"/>
      <w:szCs w:val="22"/>
    </w:rPr>
  </w:style>
  <w:style w:type="paragraph" w:styleId="FootnoteText">
    <w:name w:val="footnote text"/>
    <w:basedOn w:val="Normal"/>
    <w:link w:val="FootnoteTextChar"/>
    <w:semiHidden/>
    <w:rsid w:val="00196FEF"/>
    <w:pPr>
      <w:spacing w:before="0" w:line="240" w:lineRule="auto"/>
      <w:ind w:left="907" w:hanging="907"/>
    </w:pPr>
    <w:rPr>
      <w:sz w:val="20"/>
    </w:rPr>
  </w:style>
  <w:style w:type="character" w:customStyle="1" w:styleId="FootnoteTextChar">
    <w:name w:val="Footnote Text Char"/>
    <w:basedOn w:val="DefaultParagraphFont"/>
    <w:link w:val="FootnoteText"/>
    <w:semiHidden/>
    <w:rsid w:val="00196FEF"/>
  </w:style>
  <w:style w:type="paragraph" w:styleId="DocumentMap">
    <w:name w:val="Document Map"/>
    <w:basedOn w:val="Normal"/>
    <w:link w:val="DocumentMapChar"/>
    <w:uiPriority w:val="99"/>
    <w:semiHidden/>
    <w:unhideWhenUsed/>
    <w:rsid w:val="00243320"/>
    <w:pPr>
      <w:spacing w:before="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243320"/>
    <w:rPr>
      <w:rFonts w:ascii="Lucida Grande" w:hAnsi="Lucida Grande" w:cs="Lucida Grande"/>
    </w:rPr>
  </w:style>
  <w:style w:type="paragraph" w:styleId="TOC4">
    <w:name w:val="toc 4"/>
    <w:basedOn w:val="Normal"/>
    <w:next w:val="Normal"/>
    <w:autoRedefine/>
    <w:uiPriority w:val="39"/>
    <w:unhideWhenUsed/>
    <w:rsid w:val="002508F4"/>
    <w:pPr>
      <w:ind w:left="720"/>
    </w:pPr>
  </w:style>
  <w:style w:type="paragraph" w:styleId="TOC5">
    <w:name w:val="toc 5"/>
    <w:basedOn w:val="Normal"/>
    <w:next w:val="Normal"/>
    <w:autoRedefine/>
    <w:uiPriority w:val="39"/>
    <w:unhideWhenUsed/>
    <w:rsid w:val="002508F4"/>
    <w:pPr>
      <w:ind w:left="960"/>
    </w:pPr>
  </w:style>
  <w:style w:type="paragraph" w:styleId="TOC6">
    <w:name w:val="toc 6"/>
    <w:basedOn w:val="Normal"/>
    <w:next w:val="Normal"/>
    <w:autoRedefine/>
    <w:uiPriority w:val="39"/>
    <w:unhideWhenUsed/>
    <w:rsid w:val="002508F4"/>
    <w:pPr>
      <w:ind w:left="1200"/>
    </w:pPr>
  </w:style>
  <w:style w:type="paragraph" w:styleId="TOC7">
    <w:name w:val="toc 7"/>
    <w:basedOn w:val="Normal"/>
    <w:next w:val="Normal"/>
    <w:autoRedefine/>
    <w:uiPriority w:val="39"/>
    <w:unhideWhenUsed/>
    <w:rsid w:val="002508F4"/>
    <w:pPr>
      <w:ind w:left="1440"/>
    </w:pPr>
  </w:style>
  <w:style w:type="table" w:customStyle="1" w:styleId="TableGrid1">
    <w:name w:val="Table Grid1"/>
    <w:basedOn w:val="TableNormal"/>
    <w:next w:val="TableGrid"/>
    <w:uiPriority w:val="39"/>
    <w:rsid w:val="00064A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4411"/>
  </w:style>
  <w:style w:type="character" w:styleId="CommentReference">
    <w:name w:val="annotation reference"/>
    <w:basedOn w:val="DefaultParagraphFont"/>
    <w:uiPriority w:val="99"/>
    <w:semiHidden/>
    <w:unhideWhenUsed/>
    <w:rsid w:val="007777F8"/>
    <w:rPr>
      <w:sz w:val="16"/>
      <w:szCs w:val="16"/>
    </w:rPr>
  </w:style>
  <w:style w:type="paragraph" w:styleId="CommentText">
    <w:name w:val="annotation text"/>
    <w:basedOn w:val="Normal"/>
    <w:link w:val="CommentTextChar"/>
    <w:uiPriority w:val="99"/>
    <w:semiHidden/>
    <w:unhideWhenUsed/>
    <w:rsid w:val="007777F8"/>
    <w:pPr>
      <w:spacing w:line="240" w:lineRule="auto"/>
    </w:pPr>
    <w:rPr>
      <w:sz w:val="20"/>
      <w:szCs w:val="20"/>
    </w:rPr>
  </w:style>
  <w:style w:type="character" w:customStyle="1" w:styleId="CommentTextChar">
    <w:name w:val="Comment Text Char"/>
    <w:basedOn w:val="DefaultParagraphFont"/>
    <w:link w:val="CommentText"/>
    <w:uiPriority w:val="99"/>
    <w:semiHidden/>
    <w:rsid w:val="007777F8"/>
    <w:rPr>
      <w:sz w:val="20"/>
      <w:szCs w:val="20"/>
    </w:rPr>
  </w:style>
  <w:style w:type="paragraph" w:styleId="CommentSubject">
    <w:name w:val="annotation subject"/>
    <w:basedOn w:val="CommentText"/>
    <w:next w:val="CommentText"/>
    <w:link w:val="CommentSubjectChar"/>
    <w:uiPriority w:val="99"/>
    <w:semiHidden/>
    <w:unhideWhenUsed/>
    <w:rsid w:val="007777F8"/>
    <w:rPr>
      <w:b/>
      <w:bCs/>
    </w:rPr>
  </w:style>
  <w:style w:type="character" w:customStyle="1" w:styleId="CommentSubjectChar">
    <w:name w:val="Comment Subject Char"/>
    <w:basedOn w:val="CommentTextChar"/>
    <w:link w:val="CommentSubject"/>
    <w:uiPriority w:val="99"/>
    <w:semiHidden/>
    <w:rsid w:val="007777F8"/>
    <w:rPr>
      <w:b/>
      <w:bCs/>
      <w:sz w:val="20"/>
      <w:szCs w:val="20"/>
    </w:rPr>
  </w:style>
  <w:style w:type="character" w:customStyle="1" w:styleId="UnresolvedMention1">
    <w:name w:val="Unresolved Mention1"/>
    <w:basedOn w:val="DefaultParagraphFont"/>
    <w:uiPriority w:val="99"/>
    <w:semiHidden/>
    <w:unhideWhenUsed/>
    <w:rsid w:val="00BD3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sd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1" ma:contentTypeDescription="Create a new document." ma:contentTypeScope="" ma:versionID="344780538788363053bfb859863f1a1f">
  <xsd:schema xmlns:xsd="http://www.w3.org/2001/XMLSchema" xmlns:xs="http://www.w3.org/2001/XMLSchema" xmlns:p="http://schemas.microsoft.com/office/2006/metadata/properties" xmlns:ns2="4e3bd50f-3507-4533-b45b-3abdb7f5f7f2" targetNamespace="http://schemas.microsoft.com/office/2006/metadata/properties" ma:root="true" ma:fieldsID="dd747ad4e6d4824915f36d99546f48f9" ns2:_="">
    <xsd:import namespace="4e3bd50f-3507-4533-b45b-3abdb7f5f7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bd50f-3507-4533-b45b-3abdb7f5f7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1203-87CC-43D3-BCBC-AE0F209A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bd50f-3507-4533-b45b-3abdb7f5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5B659-81A9-4378-A573-BC999525732C}">
  <ds:schemaRefs>
    <ds:schemaRef ds:uri="http://schemas.microsoft.com/office/2006/metadata/properties"/>
  </ds:schemaRefs>
</ds:datastoreItem>
</file>

<file path=customXml/itemProps3.xml><?xml version="1.0" encoding="utf-8"?>
<ds:datastoreItem xmlns:ds="http://schemas.openxmlformats.org/officeDocument/2006/customXml" ds:itemID="{7CE9279A-08E9-4C9F-8699-D7148166EC30}">
  <ds:schemaRefs>
    <ds:schemaRef ds:uri="http://schemas.microsoft.com/sharepoint/v3/contenttype/forms"/>
  </ds:schemaRefs>
</ds:datastoreItem>
</file>

<file path=customXml/itemProps4.xml><?xml version="1.0" encoding="utf-8"?>
<ds:datastoreItem xmlns:ds="http://schemas.openxmlformats.org/officeDocument/2006/customXml" ds:itemID="{C6E17835-96F9-4DF8-BF82-C10C169D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32</Pages>
  <Words>5526</Words>
  <Characters>31503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CDM Test/Plan Report</vt:lpstr>
    </vt:vector>
  </TitlesOfParts>
  <Company>Hewlett-Packard</Company>
  <LinksUpToDate>false</LinksUpToDate>
  <CharactersWithSpaces>36956</CharactersWithSpaces>
  <SharedDoc>false</SharedDoc>
  <HyperlinkBase/>
  <HLinks>
    <vt:vector size="282" baseType="variant">
      <vt:variant>
        <vt:i4>1245247</vt:i4>
      </vt:variant>
      <vt:variant>
        <vt:i4>278</vt:i4>
      </vt:variant>
      <vt:variant>
        <vt:i4>0</vt:i4>
      </vt:variant>
      <vt:variant>
        <vt:i4>5</vt:i4>
      </vt:variant>
      <vt:variant>
        <vt:lpwstr/>
      </vt:variant>
      <vt:variant>
        <vt:lpwstr>_Toc338315518</vt:lpwstr>
      </vt:variant>
      <vt:variant>
        <vt:i4>1245247</vt:i4>
      </vt:variant>
      <vt:variant>
        <vt:i4>272</vt:i4>
      </vt:variant>
      <vt:variant>
        <vt:i4>0</vt:i4>
      </vt:variant>
      <vt:variant>
        <vt:i4>5</vt:i4>
      </vt:variant>
      <vt:variant>
        <vt:lpwstr/>
      </vt:variant>
      <vt:variant>
        <vt:lpwstr>_Toc338315517</vt:lpwstr>
      </vt:variant>
      <vt:variant>
        <vt:i4>1245247</vt:i4>
      </vt:variant>
      <vt:variant>
        <vt:i4>266</vt:i4>
      </vt:variant>
      <vt:variant>
        <vt:i4>0</vt:i4>
      </vt:variant>
      <vt:variant>
        <vt:i4>5</vt:i4>
      </vt:variant>
      <vt:variant>
        <vt:lpwstr/>
      </vt:variant>
      <vt:variant>
        <vt:lpwstr>_Toc338315516</vt:lpwstr>
      </vt:variant>
      <vt:variant>
        <vt:i4>1245247</vt:i4>
      </vt:variant>
      <vt:variant>
        <vt:i4>260</vt:i4>
      </vt:variant>
      <vt:variant>
        <vt:i4>0</vt:i4>
      </vt:variant>
      <vt:variant>
        <vt:i4>5</vt:i4>
      </vt:variant>
      <vt:variant>
        <vt:lpwstr/>
      </vt:variant>
      <vt:variant>
        <vt:lpwstr>_Toc338315515</vt:lpwstr>
      </vt:variant>
      <vt:variant>
        <vt:i4>1245247</vt:i4>
      </vt:variant>
      <vt:variant>
        <vt:i4>254</vt:i4>
      </vt:variant>
      <vt:variant>
        <vt:i4>0</vt:i4>
      </vt:variant>
      <vt:variant>
        <vt:i4>5</vt:i4>
      </vt:variant>
      <vt:variant>
        <vt:lpwstr/>
      </vt:variant>
      <vt:variant>
        <vt:lpwstr>_Toc338315514</vt:lpwstr>
      </vt:variant>
      <vt:variant>
        <vt:i4>1245247</vt:i4>
      </vt:variant>
      <vt:variant>
        <vt:i4>248</vt:i4>
      </vt:variant>
      <vt:variant>
        <vt:i4>0</vt:i4>
      </vt:variant>
      <vt:variant>
        <vt:i4>5</vt:i4>
      </vt:variant>
      <vt:variant>
        <vt:lpwstr/>
      </vt:variant>
      <vt:variant>
        <vt:lpwstr>_Toc338315513</vt:lpwstr>
      </vt:variant>
      <vt:variant>
        <vt:i4>1245247</vt:i4>
      </vt:variant>
      <vt:variant>
        <vt:i4>242</vt:i4>
      </vt:variant>
      <vt:variant>
        <vt:i4>0</vt:i4>
      </vt:variant>
      <vt:variant>
        <vt:i4>5</vt:i4>
      </vt:variant>
      <vt:variant>
        <vt:lpwstr/>
      </vt:variant>
      <vt:variant>
        <vt:lpwstr>_Toc338315512</vt:lpwstr>
      </vt:variant>
      <vt:variant>
        <vt:i4>1245247</vt:i4>
      </vt:variant>
      <vt:variant>
        <vt:i4>236</vt:i4>
      </vt:variant>
      <vt:variant>
        <vt:i4>0</vt:i4>
      </vt:variant>
      <vt:variant>
        <vt:i4>5</vt:i4>
      </vt:variant>
      <vt:variant>
        <vt:lpwstr/>
      </vt:variant>
      <vt:variant>
        <vt:lpwstr>_Toc338315511</vt:lpwstr>
      </vt:variant>
      <vt:variant>
        <vt:i4>1245247</vt:i4>
      </vt:variant>
      <vt:variant>
        <vt:i4>230</vt:i4>
      </vt:variant>
      <vt:variant>
        <vt:i4>0</vt:i4>
      </vt:variant>
      <vt:variant>
        <vt:i4>5</vt:i4>
      </vt:variant>
      <vt:variant>
        <vt:lpwstr/>
      </vt:variant>
      <vt:variant>
        <vt:lpwstr>_Toc338315510</vt:lpwstr>
      </vt:variant>
      <vt:variant>
        <vt:i4>1179711</vt:i4>
      </vt:variant>
      <vt:variant>
        <vt:i4>224</vt:i4>
      </vt:variant>
      <vt:variant>
        <vt:i4>0</vt:i4>
      </vt:variant>
      <vt:variant>
        <vt:i4>5</vt:i4>
      </vt:variant>
      <vt:variant>
        <vt:lpwstr/>
      </vt:variant>
      <vt:variant>
        <vt:lpwstr>_Toc338315509</vt:lpwstr>
      </vt:variant>
      <vt:variant>
        <vt:i4>1179711</vt:i4>
      </vt:variant>
      <vt:variant>
        <vt:i4>218</vt:i4>
      </vt:variant>
      <vt:variant>
        <vt:i4>0</vt:i4>
      </vt:variant>
      <vt:variant>
        <vt:i4>5</vt:i4>
      </vt:variant>
      <vt:variant>
        <vt:lpwstr/>
      </vt:variant>
      <vt:variant>
        <vt:lpwstr>_Toc338315508</vt:lpwstr>
      </vt:variant>
      <vt:variant>
        <vt:i4>1179711</vt:i4>
      </vt:variant>
      <vt:variant>
        <vt:i4>212</vt:i4>
      </vt:variant>
      <vt:variant>
        <vt:i4>0</vt:i4>
      </vt:variant>
      <vt:variant>
        <vt:i4>5</vt:i4>
      </vt:variant>
      <vt:variant>
        <vt:lpwstr/>
      </vt:variant>
      <vt:variant>
        <vt:lpwstr>_Toc338315507</vt:lpwstr>
      </vt:variant>
      <vt:variant>
        <vt:i4>1179711</vt:i4>
      </vt:variant>
      <vt:variant>
        <vt:i4>206</vt:i4>
      </vt:variant>
      <vt:variant>
        <vt:i4>0</vt:i4>
      </vt:variant>
      <vt:variant>
        <vt:i4>5</vt:i4>
      </vt:variant>
      <vt:variant>
        <vt:lpwstr/>
      </vt:variant>
      <vt:variant>
        <vt:lpwstr>_Toc338315506</vt:lpwstr>
      </vt:variant>
      <vt:variant>
        <vt:i4>1179711</vt:i4>
      </vt:variant>
      <vt:variant>
        <vt:i4>200</vt:i4>
      </vt:variant>
      <vt:variant>
        <vt:i4>0</vt:i4>
      </vt:variant>
      <vt:variant>
        <vt:i4>5</vt:i4>
      </vt:variant>
      <vt:variant>
        <vt:lpwstr/>
      </vt:variant>
      <vt:variant>
        <vt:lpwstr>_Toc338315505</vt:lpwstr>
      </vt:variant>
      <vt:variant>
        <vt:i4>1179711</vt:i4>
      </vt:variant>
      <vt:variant>
        <vt:i4>194</vt:i4>
      </vt:variant>
      <vt:variant>
        <vt:i4>0</vt:i4>
      </vt:variant>
      <vt:variant>
        <vt:i4>5</vt:i4>
      </vt:variant>
      <vt:variant>
        <vt:lpwstr/>
      </vt:variant>
      <vt:variant>
        <vt:lpwstr>_Toc338315504</vt:lpwstr>
      </vt:variant>
      <vt:variant>
        <vt:i4>1179711</vt:i4>
      </vt:variant>
      <vt:variant>
        <vt:i4>188</vt:i4>
      </vt:variant>
      <vt:variant>
        <vt:i4>0</vt:i4>
      </vt:variant>
      <vt:variant>
        <vt:i4>5</vt:i4>
      </vt:variant>
      <vt:variant>
        <vt:lpwstr/>
      </vt:variant>
      <vt:variant>
        <vt:lpwstr>_Toc338315503</vt:lpwstr>
      </vt:variant>
      <vt:variant>
        <vt:i4>1179711</vt:i4>
      </vt:variant>
      <vt:variant>
        <vt:i4>182</vt:i4>
      </vt:variant>
      <vt:variant>
        <vt:i4>0</vt:i4>
      </vt:variant>
      <vt:variant>
        <vt:i4>5</vt:i4>
      </vt:variant>
      <vt:variant>
        <vt:lpwstr/>
      </vt:variant>
      <vt:variant>
        <vt:lpwstr>_Toc338315502</vt:lpwstr>
      </vt:variant>
      <vt:variant>
        <vt:i4>1179711</vt:i4>
      </vt:variant>
      <vt:variant>
        <vt:i4>176</vt:i4>
      </vt:variant>
      <vt:variant>
        <vt:i4>0</vt:i4>
      </vt:variant>
      <vt:variant>
        <vt:i4>5</vt:i4>
      </vt:variant>
      <vt:variant>
        <vt:lpwstr/>
      </vt:variant>
      <vt:variant>
        <vt:lpwstr>_Toc338315501</vt:lpwstr>
      </vt:variant>
      <vt:variant>
        <vt:i4>1179711</vt:i4>
      </vt:variant>
      <vt:variant>
        <vt:i4>170</vt:i4>
      </vt:variant>
      <vt:variant>
        <vt:i4>0</vt:i4>
      </vt:variant>
      <vt:variant>
        <vt:i4>5</vt:i4>
      </vt:variant>
      <vt:variant>
        <vt:lpwstr/>
      </vt:variant>
      <vt:variant>
        <vt:lpwstr>_Toc338315500</vt:lpwstr>
      </vt:variant>
      <vt:variant>
        <vt:i4>1769534</vt:i4>
      </vt:variant>
      <vt:variant>
        <vt:i4>164</vt:i4>
      </vt:variant>
      <vt:variant>
        <vt:i4>0</vt:i4>
      </vt:variant>
      <vt:variant>
        <vt:i4>5</vt:i4>
      </vt:variant>
      <vt:variant>
        <vt:lpwstr/>
      </vt:variant>
      <vt:variant>
        <vt:lpwstr>_Toc338315499</vt:lpwstr>
      </vt:variant>
      <vt:variant>
        <vt:i4>1769534</vt:i4>
      </vt:variant>
      <vt:variant>
        <vt:i4>158</vt:i4>
      </vt:variant>
      <vt:variant>
        <vt:i4>0</vt:i4>
      </vt:variant>
      <vt:variant>
        <vt:i4>5</vt:i4>
      </vt:variant>
      <vt:variant>
        <vt:lpwstr/>
      </vt:variant>
      <vt:variant>
        <vt:lpwstr>_Toc338315498</vt:lpwstr>
      </vt:variant>
      <vt:variant>
        <vt:i4>1769534</vt:i4>
      </vt:variant>
      <vt:variant>
        <vt:i4>152</vt:i4>
      </vt:variant>
      <vt:variant>
        <vt:i4>0</vt:i4>
      </vt:variant>
      <vt:variant>
        <vt:i4>5</vt:i4>
      </vt:variant>
      <vt:variant>
        <vt:lpwstr/>
      </vt:variant>
      <vt:variant>
        <vt:lpwstr>_Toc338315497</vt:lpwstr>
      </vt:variant>
      <vt:variant>
        <vt:i4>1769534</vt:i4>
      </vt:variant>
      <vt:variant>
        <vt:i4>146</vt:i4>
      </vt:variant>
      <vt:variant>
        <vt:i4>0</vt:i4>
      </vt:variant>
      <vt:variant>
        <vt:i4>5</vt:i4>
      </vt:variant>
      <vt:variant>
        <vt:lpwstr/>
      </vt:variant>
      <vt:variant>
        <vt:lpwstr>_Toc338315496</vt:lpwstr>
      </vt:variant>
      <vt:variant>
        <vt:i4>1769534</vt:i4>
      </vt:variant>
      <vt:variant>
        <vt:i4>140</vt:i4>
      </vt:variant>
      <vt:variant>
        <vt:i4>0</vt:i4>
      </vt:variant>
      <vt:variant>
        <vt:i4>5</vt:i4>
      </vt:variant>
      <vt:variant>
        <vt:lpwstr/>
      </vt:variant>
      <vt:variant>
        <vt:lpwstr>_Toc338315495</vt:lpwstr>
      </vt:variant>
      <vt:variant>
        <vt:i4>1769534</vt:i4>
      </vt:variant>
      <vt:variant>
        <vt:i4>134</vt:i4>
      </vt:variant>
      <vt:variant>
        <vt:i4>0</vt:i4>
      </vt:variant>
      <vt:variant>
        <vt:i4>5</vt:i4>
      </vt:variant>
      <vt:variant>
        <vt:lpwstr/>
      </vt:variant>
      <vt:variant>
        <vt:lpwstr>_Toc338315494</vt:lpwstr>
      </vt:variant>
      <vt:variant>
        <vt:i4>1769534</vt:i4>
      </vt:variant>
      <vt:variant>
        <vt:i4>128</vt:i4>
      </vt:variant>
      <vt:variant>
        <vt:i4>0</vt:i4>
      </vt:variant>
      <vt:variant>
        <vt:i4>5</vt:i4>
      </vt:variant>
      <vt:variant>
        <vt:lpwstr/>
      </vt:variant>
      <vt:variant>
        <vt:lpwstr>_Toc338315493</vt:lpwstr>
      </vt:variant>
      <vt:variant>
        <vt:i4>1769534</vt:i4>
      </vt:variant>
      <vt:variant>
        <vt:i4>122</vt:i4>
      </vt:variant>
      <vt:variant>
        <vt:i4>0</vt:i4>
      </vt:variant>
      <vt:variant>
        <vt:i4>5</vt:i4>
      </vt:variant>
      <vt:variant>
        <vt:lpwstr/>
      </vt:variant>
      <vt:variant>
        <vt:lpwstr>_Toc338315492</vt:lpwstr>
      </vt:variant>
      <vt:variant>
        <vt:i4>1769534</vt:i4>
      </vt:variant>
      <vt:variant>
        <vt:i4>116</vt:i4>
      </vt:variant>
      <vt:variant>
        <vt:i4>0</vt:i4>
      </vt:variant>
      <vt:variant>
        <vt:i4>5</vt:i4>
      </vt:variant>
      <vt:variant>
        <vt:lpwstr/>
      </vt:variant>
      <vt:variant>
        <vt:lpwstr>_Toc338315491</vt:lpwstr>
      </vt:variant>
      <vt:variant>
        <vt:i4>1769534</vt:i4>
      </vt:variant>
      <vt:variant>
        <vt:i4>110</vt:i4>
      </vt:variant>
      <vt:variant>
        <vt:i4>0</vt:i4>
      </vt:variant>
      <vt:variant>
        <vt:i4>5</vt:i4>
      </vt:variant>
      <vt:variant>
        <vt:lpwstr/>
      </vt:variant>
      <vt:variant>
        <vt:lpwstr>_Toc338315490</vt:lpwstr>
      </vt:variant>
      <vt:variant>
        <vt:i4>1703998</vt:i4>
      </vt:variant>
      <vt:variant>
        <vt:i4>104</vt:i4>
      </vt:variant>
      <vt:variant>
        <vt:i4>0</vt:i4>
      </vt:variant>
      <vt:variant>
        <vt:i4>5</vt:i4>
      </vt:variant>
      <vt:variant>
        <vt:lpwstr/>
      </vt:variant>
      <vt:variant>
        <vt:lpwstr>_Toc338315489</vt:lpwstr>
      </vt:variant>
      <vt:variant>
        <vt:i4>1703998</vt:i4>
      </vt:variant>
      <vt:variant>
        <vt:i4>98</vt:i4>
      </vt:variant>
      <vt:variant>
        <vt:i4>0</vt:i4>
      </vt:variant>
      <vt:variant>
        <vt:i4>5</vt:i4>
      </vt:variant>
      <vt:variant>
        <vt:lpwstr/>
      </vt:variant>
      <vt:variant>
        <vt:lpwstr>_Toc338315488</vt:lpwstr>
      </vt:variant>
      <vt:variant>
        <vt:i4>1703998</vt:i4>
      </vt:variant>
      <vt:variant>
        <vt:i4>92</vt:i4>
      </vt:variant>
      <vt:variant>
        <vt:i4>0</vt:i4>
      </vt:variant>
      <vt:variant>
        <vt:i4>5</vt:i4>
      </vt:variant>
      <vt:variant>
        <vt:lpwstr/>
      </vt:variant>
      <vt:variant>
        <vt:lpwstr>_Toc338315487</vt:lpwstr>
      </vt:variant>
      <vt:variant>
        <vt:i4>1703998</vt:i4>
      </vt:variant>
      <vt:variant>
        <vt:i4>86</vt:i4>
      </vt:variant>
      <vt:variant>
        <vt:i4>0</vt:i4>
      </vt:variant>
      <vt:variant>
        <vt:i4>5</vt:i4>
      </vt:variant>
      <vt:variant>
        <vt:lpwstr/>
      </vt:variant>
      <vt:variant>
        <vt:lpwstr>_Toc338315486</vt:lpwstr>
      </vt:variant>
      <vt:variant>
        <vt:i4>1703998</vt:i4>
      </vt:variant>
      <vt:variant>
        <vt:i4>80</vt:i4>
      </vt:variant>
      <vt:variant>
        <vt:i4>0</vt:i4>
      </vt:variant>
      <vt:variant>
        <vt:i4>5</vt:i4>
      </vt:variant>
      <vt:variant>
        <vt:lpwstr/>
      </vt:variant>
      <vt:variant>
        <vt:lpwstr>_Toc338315485</vt:lpwstr>
      </vt:variant>
      <vt:variant>
        <vt:i4>1703998</vt:i4>
      </vt:variant>
      <vt:variant>
        <vt:i4>74</vt:i4>
      </vt:variant>
      <vt:variant>
        <vt:i4>0</vt:i4>
      </vt:variant>
      <vt:variant>
        <vt:i4>5</vt:i4>
      </vt:variant>
      <vt:variant>
        <vt:lpwstr/>
      </vt:variant>
      <vt:variant>
        <vt:lpwstr>_Toc338315484</vt:lpwstr>
      </vt:variant>
      <vt:variant>
        <vt:i4>1703998</vt:i4>
      </vt:variant>
      <vt:variant>
        <vt:i4>68</vt:i4>
      </vt:variant>
      <vt:variant>
        <vt:i4>0</vt:i4>
      </vt:variant>
      <vt:variant>
        <vt:i4>5</vt:i4>
      </vt:variant>
      <vt:variant>
        <vt:lpwstr/>
      </vt:variant>
      <vt:variant>
        <vt:lpwstr>_Toc338315483</vt:lpwstr>
      </vt:variant>
      <vt:variant>
        <vt:i4>1703998</vt:i4>
      </vt:variant>
      <vt:variant>
        <vt:i4>62</vt:i4>
      </vt:variant>
      <vt:variant>
        <vt:i4>0</vt:i4>
      </vt:variant>
      <vt:variant>
        <vt:i4>5</vt:i4>
      </vt:variant>
      <vt:variant>
        <vt:lpwstr/>
      </vt:variant>
      <vt:variant>
        <vt:lpwstr>_Toc338315482</vt:lpwstr>
      </vt:variant>
      <vt:variant>
        <vt:i4>1703998</vt:i4>
      </vt:variant>
      <vt:variant>
        <vt:i4>56</vt:i4>
      </vt:variant>
      <vt:variant>
        <vt:i4>0</vt:i4>
      </vt:variant>
      <vt:variant>
        <vt:i4>5</vt:i4>
      </vt:variant>
      <vt:variant>
        <vt:lpwstr/>
      </vt:variant>
      <vt:variant>
        <vt:lpwstr>_Toc338315481</vt:lpwstr>
      </vt:variant>
      <vt:variant>
        <vt:i4>1703998</vt:i4>
      </vt:variant>
      <vt:variant>
        <vt:i4>50</vt:i4>
      </vt:variant>
      <vt:variant>
        <vt:i4>0</vt:i4>
      </vt:variant>
      <vt:variant>
        <vt:i4>5</vt:i4>
      </vt:variant>
      <vt:variant>
        <vt:lpwstr/>
      </vt:variant>
      <vt:variant>
        <vt:lpwstr>_Toc338315480</vt:lpwstr>
      </vt:variant>
      <vt:variant>
        <vt:i4>1376318</vt:i4>
      </vt:variant>
      <vt:variant>
        <vt:i4>44</vt:i4>
      </vt:variant>
      <vt:variant>
        <vt:i4>0</vt:i4>
      </vt:variant>
      <vt:variant>
        <vt:i4>5</vt:i4>
      </vt:variant>
      <vt:variant>
        <vt:lpwstr/>
      </vt:variant>
      <vt:variant>
        <vt:lpwstr>_Toc338315479</vt:lpwstr>
      </vt:variant>
      <vt:variant>
        <vt:i4>1376318</vt:i4>
      </vt:variant>
      <vt:variant>
        <vt:i4>38</vt:i4>
      </vt:variant>
      <vt:variant>
        <vt:i4>0</vt:i4>
      </vt:variant>
      <vt:variant>
        <vt:i4>5</vt:i4>
      </vt:variant>
      <vt:variant>
        <vt:lpwstr/>
      </vt:variant>
      <vt:variant>
        <vt:lpwstr>_Toc338315478</vt:lpwstr>
      </vt:variant>
      <vt:variant>
        <vt:i4>1376318</vt:i4>
      </vt:variant>
      <vt:variant>
        <vt:i4>32</vt:i4>
      </vt:variant>
      <vt:variant>
        <vt:i4>0</vt:i4>
      </vt:variant>
      <vt:variant>
        <vt:i4>5</vt:i4>
      </vt:variant>
      <vt:variant>
        <vt:lpwstr/>
      </vt:variant>
      <vt:variant>
        <vt:lpwstr>_Toc338315477</vt:lpwstr>
      </vt:variant>
      <vt:variant>
        <vt:i4>1376318</vt:i4>
      </vt:variant>
      <vt:variant>
        <vt:i4>26</vt:i4>
      </vt:variant>
      <vt:variant>
        <vt:i4>0</vt:i4>
      </vt:variant>
      <vt:variant>
        <vt:i4>5</vt:i4>
      </vt:variant>
      <vt:variant>
        <vt:lpwstr/>
      </vt:variant>
      <vt:variant>
        <vt:lpwstr>_Toc338315476</vt:lpwstr>
      </vt:variant>
      <vt:variant>
        <vt:i4>1376318</vt:i4>
      </vt:variant>
      <vt:variant>
        <vt:i4>20</vt:i4>
      </vt:variant>
      <vt:variant>
        <vt:i4>0</vt:i4>
      </vt:variant>
      <vt:variant>
        <vt:i4>5</vt:i4>
      </vt:variant>
      <vt:variant>
        <vt:lpwstr/>
      </vt:variant>
      <vt:variant>
        <vt:lpwstr>_Toc338315475</vt:lpwstr>
      </vt:variant>
      <vt:variant>
        <vt:i4>1376318</vt:i4>
      </vt:variant>
      <vt:variant>
        <vt:i4>14</vt:i4>
      </vt:variant>
      <vt:variant>
        <vt:i4>0</vt:i4>
      </vt:variant>
      <vt:variant>
        <vt:i4>5</vt:i4>
      </vt:variant>
      <vt:variant>
        <vt:lpwstr/>
      </vt:variant>
      <vt:variant>
        <vt:lpwstr>_Toc338315474</vt:lpwstr>
      </vt:variant>
      <vt:variant>
        <vt:i4>1376318</vt:i4>
      </vt:variant>
      <vt:variant>
        <vt:i4>8</vt:i4>
      </vt:variant>
      <vt:variant>
        <vt:i4>0</vt:i4>
      </vt:variant>
      <vt:variant>
        <vt:i4>5</vt:i4>
      </vt:variant>
      <vt:variant>
        <vt:lpwstr/>
      </vt:variant>
      <vt:variant>
        <vt:lpwstr>_Toc338315473</vt:lpwstr>
      </vt:variant>
      <vt:variant>
        <vt:i4>1376318</vt:i4>
      </vt:variant>
      <vt:variant>
        <vt:i4>2</vt:i4>
      </vt:variant>
      <vt:variant>
        <vt:i4>0</vt:i4>
      </vt:variant>
      <vt:variant>
        <vt:i4>5</vt:i4>
      </vt:variant>
      <vt:variant>
        <vt:lpwstr/>
      </vt:variant>
      <vt:variant>
        <vt:lpwstr>_Toc338315472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 Test/Plan Report</dc:title>
  <dc:subject/>
  <dc:creator>CCSDS</dc:creator>
  <cp:keywords/>
  <dc:description/>
  <cp:lastModifiedBy>Lamy Alain</cp:lastModifiedBy>
  <cp:revision>18</cp:revision>
  <cp:lastPrinted>2022-10-05T11:45:00Z</cp:lastPrinted>
  <dcterms:created xsi:type="dcterms:W3CDTF">2022-12-29T19:14:00Z</dcterms:created>
  <dcterms:modified xsi:type="dcterms:W3CDTF">2023-01-06T14:21:00Z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504.2-Y-1</vt:lpwstr>
  </property>
  <property fmtid="{D5CDD505-2E9C-101B-9397-08002B2CF9AE}" pid="3" name="Issue">
    <vt:lpwstr>Issue 1</vt:lpwstr>
  </property>
  <property fmtid="{D5CDD505-2E9C-101B-9397-08002B2CF9AE}" pid="4" name="Document Type">
    <vt:lpwstr>CCSDS Record</vt:lpwstr>
  </property>
  <property fmtid="{D5CDD505-2E9C-101B-9397-08002B2CF9AE}" pid="5" name="Document Color">
    <vt:lpwstr>Yellow Book</vt:lpwstr>
  </property>
  <property fmtid="{D5CDD505-2E9C-101B-9397-08002B2CF9AE}" pid="6" name="Issue Date">
    <vt:lpwstr>December 2022</vt:lpwstr>
  </property>
  <property fmtid="{D5CDD505-2E9C-101B-9397-08002B2CF9AE}" pid="7" name="ContentTypeId">
    <vt:lpwstr>0x010100B3E1DF3F71C7494BBEAD0FAFE1D2625F</vt:lpwstr>
  </property>
</Properties>
</file>