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E4B3" w14:textId="77777777" w:rsidR="00770D5C" w:rsidRPr="00B85290" w:rsidRDefault="00770D5C" w:rsidP="00770D5C">
      <w:pPr>
        <w:jc w:val="center"/>
        <w:rPr>
          <w:szCs w:val="24"/>
        </w:rPr>
      </w:pPr>
      <w:bookmarkStart w:id="0" w:name="_Ref447810301"/>
      <w:r w:rsidRPr="00B85290">
        <w:rPr>
          <w:szCs w:val="24"/>
        </w:rPr>
        <w:t>CCSDS NAVIGATION STANDARDS NORMATIVE ANNEXES</w:t>
      </w:r>
    </w:p>
    <w:p w14:paraId="0BC895B3" w14:textId="41503D23" w:rsidR="00770D5C" w:rsidRPr="00B85290" w:rsidRDefault="00770D5C" w:rsidP="00770D5C">
      <w:pPr>
        <w:jc w:val="center"/>
        <w:rPr>
          <w:szCs w:val="24"/>
        </w:rPr>
      </w:pPr>
      <w:r>
        <w:rPr>
          <w:szCs w:val="24"/>
        </w:rPr>
        <w:t>COVARIANCE MATRIX TYPES</w:t>
      </w:r>
      <w:r w:rsidRPr="00B85290">
        <w:rPr>
          <w:szCs w:val="24"/>
        </w:rPr>
        <w:t xml:space="preserve"> REGISTRY</w:t>
      </w:r>
    </w:p>
    <w:p w14:paraId="2923B272" w14:textId="77777777" w:rsidR="00770D5C" w:rsidRPr="00B85290" w:rsidRDefault="00770D5C" w:rsidP="00770D5C">
      <w:pPr>
        <w:spacing w:before="100" w:beforeAutospacing="1" w:after="100" w:afterAutospacing="1" w:line="240" w:lineRule="auto"/>
        <w:jc w:val="left"/>
        <w:rPr>
          <w:szCs w:val="24"/>
        </w:rPr>
      </w:pPr>
      <w:r w:rsidRPr="00B85290">
        <w:rPr>
          <w:b/>
          <w:bCs/>
          <w:szCs w:val="24"/>
        </w:rPr>
        <w:t>Policy:</w:t>
      </w:r>
      <w:r w:rsidRPr="00B85290">
        <w:rPr>
          <w:szCs w:val="24"/>
        </w:rPr>
        <w:t>  Expert Review</w:t>
      </w:r>
    </w:p>
    <w:p w14:paraId="59817EA7" w14:textId="77777777" w:rsidR="00770D5C" w:rsidRPr="00B85290" w:rsidRDefault="00770D5C" w:rsidP="00770D5C">
      <w:pPr>
        <w:spacing w:before="100" w:beforeAutospacing="1" w:after="100" w:afterAutospacing="1" w:line="240" w:lineRule="auto"/>
        <w:jc w:val="left"/>
        <w:rPr>
          <w:szCs w:val="24"/>
        </w:rPr>
      </w:pPr>
      <w:r w:rsidRPr="00B85290">
        <w:rPr>
          <w:b/>
          <w:bCs/>
          <w:szCs w:val="24"/>
        </w:rPr>
        <w:t>Authority:</w:t>
      </w:r>
      <w:r w:rsidRPr="00B85290">
        <w:rPr>
          <w:szCs w:val="24"/>
        </w:rPr>
        <w:t>  CCSDS.MOIMS.NAV</w:t>
      </w:r>
    </w:p>
    <w:p w14:paraId="57E4B232" w14:textId="25BE53BF" w:rsidR="00770D5C" w:rsidRPr="00B85290" w:rsidRDefault="00770D5C" w:rsidP="00770D5C">
      <w:pPr>
        <w:spacing w:before="0" w:line="240" w:lineRule="auto"/>
        <w:jc w:val="left"/>
        <w:rPr>
          <w:szCs w:val="24"/>
        </w:rPr>
      </w:pPr>
      <w:r w:rsidRPr="00B85290">
        <w:rPr>
          <w:b/>
          <w:bCs/>
          <w:szCs w:val="24"/>
        </w:rPr>
        <w:t>OID:</w:t>
      </w:r>
      <w:r w:rsidRPr="00B85290">
        <w:rPr>
          <w:szCs w:val="24"/>
        </w:rPr>
        <w:t>  </w:t>
      </w:r>
      <w:r>
        <w:rPr>
          <w:szCs w:val="24"/>
        </w:rPr>
        <w:t>1.3.112.4.57.6</w:t>
      </w:r>
    </w:p>
    <w:p w14:paraId="7B9506B8" w14:textId="77777777" w:rsidR="00770D5C" w:rsidRPr="00B85290" w:rsidRDefault="00770D5C" w:rsidP="003A7560">
      <w:pPr>
        <w:spacing w:before="100" w:beforeAutospacing="1" w:after="60" w:line="240" w:lineRule="auto"/>
        <w:jc w:val="left"/>
        <w:rPr>
          <w:szCs w:val="24"/>
        </w:rPr>
      </w:pPr>
      <w:r w:rsidRPr="00B85290">
        <w:rPr>
          <w:b/>
          <w:bCs/>
          <w:szCs w:val="24"/>
        </w:rPr>
        <w:t>References:</w:t>
      </w:r>
      <w:r w:rsidRPr="00B85290">
        <w:rPr>
          <w:szCs w:val="24"/>
        </w:rPr>
        <w:t xml:space="preserve"> </w:t>
      </w:r>
    </w:p>
    <w:p w14:paraId="1F2FC9E4" w14:textId="77777777" w:rsidR="00770D5C" w:rsidRPr="00177475" w:rsidRDefault="00173613" w:rsidP="00770D5C">
      <w:pPr>
        <w:numPr>
          <w:ilvl w:val="0"/>
          <w:numId w:val="7"/>
        </w:numPr>
        <w:spacing w:before="100" w:beforeAutospacing="1" w:after="100" w:afterAutospacing="1" w:line="240" w:lineRule="auto"/>
        <w:jc w:val="left"/>
        <w:rPr>
          <w:szCs w:val="24"/>
        </w:rPr>
      </w:pPr>
      <w:hyperlink r:id="rId8" w:history="1">
        <w:r w:rsidR="00770D5C" w:rsidRPr="00B85290">
          <w:rPr>
            <w:color w:val="0000FF"/>
            <w:szCs w:val="24"/>
            <w:u w:val="single"/>
          </w:rPr>
          <w:t>[ccsds-502.0-B-2]</w:t>
        </w:r>
      </w:hyperlink>
      <w:r w:rsidR="00770D5C" w:rsidRPr="00B85290">
        <w:rPr>
          <w:szCs w:val="24"/>
        </w:rPr>
        <w:t xml:space="preserve"> </w:t>
      </w:r>
      <w:bookmarkEnd w:id="0"/>
    </w:p>
    <w:p w14:paraId="4EB7A527" w14:textId="5B8B2C0C" w:rsidR="00B42693" w:rsidRDefault="0092108D" w:rsidP="003A7560">
      <w:pPr>
        <w:spacing w:after="60"/>
        <w:rPr>
          <w:lang w:eastAsia="x-none"/>
        </w:rPr>
      </w:pPr>
      <w:r>
        <w:rPr>
          <w:lang w:eastAsia="x-none"/>
        </w:rPr>
        <w:t>This registry contains allowable values for specifying covariance</w:t>
      </w:r>
      <w:r w:rsidR="00770D5C">
        <w:rPr>
          <w:lang w:eastAsia="x-none"/>
        </w:rPr>
        <w:t xml:space="preserve"> matrix</w:t>
      </w:r>
      <w:r>
        <w:rPr>
          <w:lang w:eastAsia="x-none"/>
        </w:rPr>
        <w:t xml:space="preserve"> types in the accompanying referenced standards.</w:t>
      </w: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5842"/>
        <w:gridCol w:w="2671"/>
        <w:gridCol w:w="1717"/>
      </w:tblGrid>
      <w:tr w:rsidR="001576C8" w:rsidRPr="00F750F6" w14:paraId="703A0373" w14:textId="77777777" w:rsidTr="00D65A1D">
        <w:tc>
          <w:tcPr>
            <w:tcW w:w="2844" w:type="dxa"/>
            <w:shd w:val="clear" w:color="auto" w:fill="C0C0C0"/>
            <w:tcMar>
              <w:top w:w="29" w:type="dxa"/>
              <w:bottom w:w="29" w:type="dxa"/>
            </w:tcMar>
          </w:tcPr>
          <w:p w14:paraId="22452BE4" w14:textId="77777777" w:rsidR="001576C8" w:rsidRPr="00F750F6" w:rsidRDefault="001576C8" w:rsidP="0079006D">
            <w:pPr>
              <w:widowControl w:val="0"/>
              <w:spacing w:before="0" w:line="240" w:lineRule="auto"/>
              <w:jc w:val="left"/>
              <w:rPr>
                <w:b/>
                <w:szCs w:val="24"/>
              </w:rPr>
            </w:pPr>
            <w:r>
              <w:rPr>
                <w:b/>
                <w:szCs w:val="24"/>
              </w:rPr>
              <w:t>Name</w:t>
            </w:r>
          </w:p>
        </w:tc>
        <w:tc>
          <w:tcPr>
            <w:tcW w:w="5842" w:type="dxa"/>
            <w:shd w:val="clear" w:color="auto" w:fill="C0C0C0"/>
          </w:tcPr>
          <w:p w14:paraId="52B19102" w14:textId="77777777" w:rsidR="001576C8" w:rsidRPr="00F750F6" w:rsidRDefault="001576C8" w:rsidP="0079006D">
            <w:pPr>
              <w:widowControl w:val="0"/>
              <w:spacing w:before="0" w:line="240" w:lineRule="auto"/>
              <w:rPr>
                <w:b/>
                <w:szCs w:val="24"/>
              </w:rPr>
            </w:pPr>
            <w:r>
              <w:rPr>
                <w:b/>
                <w:szCs w:val="24"/>
              </w:rPr>
              <w:t>Description and reference</w:t>
            </w:r>
          </w:p>
        </w:tc>
        <w:tc>
          <w:tcPr>
            <w:tcW w:w="2671" w:type="dxa"/>
            <w:shd w:val="clear" w:color="auto" w:fill="C0C0C0"/>
          </w:tcPr>
          <w:p w14:paraId="0114E900" w14:textId="77777777" w:rsidR="001576C8" w:rsidRPr="00F750F6" w:rsidRDefault="001576C8" w:rsidP="0079006D">
            <w:pPr>
              <w:widowControl w:val="0"/>
              <w:spacing w:before="0" w:line="240" w:lineRule="auto"/>
              <w:rPr>
                <w:b/>
                <w:szCs w:val="24"/>
              </w:rPr>
            </w:pPr>
            <w:r>
              <w:rPr>
                <w:b/>
                <w:szCs w:val="24"/>
              </w:rPr>
              <w:t>Nomenclature</w:t>
            </w:r>
          </w:p>
        </w:tc>
        <w:tc>
          <w:tcPr>
            <w:tcW w:w="1717" w:type="dxa"/>
            <w:shd w:val="clear" w:color="auto" w:fill="C0C0C0"/>
          </w:tcPr>
          <w:p w14:paraId="1A3B4E5D" w14:textId="77777777" w:rsidR="001576C8" w:rsidRPr="00F750F6" w:rsidRDefault="001576C8" w:rsidP="0079006D">
            <w:pPr>
              <w:widowControl w:val="0"/>
              <w:spacing w:before="0" w:line="240" w:lineRule="auto"/>
              <w:rPr>
                <w:b/>
                <w:szCs w:val="24"/>
              </w:rPr>
            </w:pPr>
            <w:r>
              <w:rPr>
                <w:b/>
                <w:szCs w:val="24"/>
              </w:rPr>
              <w:t>Default Units/Type</w:t>
            </w:r>
          </w:p>
        </w:tc>
      </w:tr>
      <w:tr w:rsidR="001576C8" w:rsidRPr="00F750F6" w14:paraId="6B4CF6D1" w14:textId="77777777" w:rsidTr="00D65A1D">
        <w:tc>
          <w:tcPr>
            <w:tcW w:w="2844" w:type="dxa"/>
            <w:shd w:val="clear" w:color="auto" w:fill="auto"/>
            <w:tcMar>
              <w:top w:w="58" w:type="dxa"/>
              <w:bottom w:w="58" w:type="dxa"/>
            </w:tcMar>
          </w:tcPr>
          <w:p w14:paraId="7CA34AEC" w14:textId="77777777" w:rsidR="001576C8" w:rsidRPr="00F750F6" w:rsidRDefault="001576C8" w:rsidP="0079006D">
            <w:pPr>
              <w:widowControl w:val="0"/>
              <w:spacing w:before="0" w:line="240" w:lineRule="auto"/>
              <w:rPr>
                <w:szCs w:val="24"/>
              </w:rPr>
            </w:pPr>
            <w:r>
              <w:rPr>
                <w:szCs w:val="24"/>
              </w:rPr>
              <w:t>TADBARV</w:t>
            </w:r>
          </w:p>
        </w:tc>
        <w:tc>
          <w:tcPr>
            <w:tcW w:w="5842" w:type="dxa"/>
          </w:tcPr>
          <w:p w14:paraId="1F7E36CC" w14:textId="49C085B7" w:rsidR="001576C8" w:rsidRPr="00F750F6" w:rsidRDefault="001576C8" w:rsidP="0079006D">
            <w:pPr>
              <w:widowControl w:val="0"/>
              <w:spacing w:before="0" w:line="240" w:lineRule="auto"/>
              <w:rPr>
                <w:szCs w:val="24"/>
              </w:rPr>
            </w:pPr>
            <w:r>
              <w:rPr>
                <w:szCs w:val="24"/>
              </w:rPr>
              <w:t>7x7: Time &amp; Spherical 6-element set</w:t>
            </w:r>
            <w:r w:rsidR="0079006D">
              <w:rPr>
                <w:szCs w:val="24"/>
              </w:rPr>
              <w:t xml:space="preserve"> errors</w:t>
            </w:r>
            <w:r>
              <w:rPr>
                <w:szCs w:val="24"/>
              </w:rPr>
              <w:t xml:space="preserve">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w:t>
            </w:r>
            <w:r w:rsidR="0079006D">
              <w:rPr>
                <w:szCs w:val="24"/>
              </w:rPr>
              <w:t>,</w:t>
            </w:r>
            <w:r w:rsidRPr="002D7E95">
              <w:rPr>
                <w:szCs w:val="24"/>
              </w:rPr>
              <w:t xml:space="preserve"> and velocity magnitude</w:t>
            </w:r>
            <w:r>
              <w:rPr>
                <w:szCs w:val="24"/>
              </w:rPr>
              <w:t>)</w:t>
            </w:r>
          </w:p>
        </w:tc>
        <w:tc>
          <w:tcPr>
            <w:tcW w:w="2671" w:type="dxa"/>
          </w:tcPr>
          <w:p w14:paraId="4808FBB6" w14:textId="77777777" w:rsidR="001576C8" w:rsidRPr="00F750F6" w:rsidRDefault="001576C8" w:rsidP="0079006D">
            <w:pPr>
              <w:widowControl w:val="0"/>
              <w:spacing w:before="0" w:line="240" w:lineRule="auto"/>
              <w:jc w:val="center"/>
              <w:rPr>
                <w:szCs w:val="24"/>
              </w:rPr>
            </w:pPr>
            <w:r>
              <w:rPr>
                <w:szCs w:val="24"/>
              </w:rPr>
              <w:t xml:space="preserve">T, </w:t>
            </w:r>
            <m:oMath>
              <m:r>
                <w:rPr>
                  <w:rFonts w:ascii="Cambria Math" w:hAnsi="Cambria Math"/>
                  <w:szCs w:val="24"/>
                </w:rPr>
                <m:t xml:space="preserve">α, δ, β, A, r, </m:t>
              </m:r>
              <m:r>
                <m:rPr>
                  <m:sty m:val="p"/>
                </m:rPr>
                <w:rPr>
                  <w:rFonts w:ascii="Cambria Math" w:hAnsi="Cambria Math"/>
                  <w:szCs w:val="24"/>
                </w:rPr>
                <m:t xml:space="preserve">v </m:t>
              </m:r>
            </m:oMath>
          </w:p>
        </w:tc>
        <w:tc>
          <w:tcPr>
            <w:tcW w:w="1717" w:type="dxa"/>
          </w:tcPr>
          <w:p w14:paraId="1BAD5986"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64502C70" w14:textId="77777777" w:rsidR="001576C8" w:rsidRPr="00765DCB" w:rsidRDefault="001576C8" w:rsidP="0079006D">
            <w:pPr>
              <w:widowControl w:val="0"/>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2C5BED1" w14:textId="77777777" w:rsidR="001576C8" w:rsidRDefault="001576C8" w:rsidP="0079006D">
            <w:pPr>
              <w:widowControl w:val="0"/>
              <w:spacing w:before="0" w:line="240" w:lineRule="auto"/>
              <w:jc w:val="center"/>
              <w:rPr>
                <w:szCs w:val="24"/>
              </w:rPr>
            </w:pPr>
            <m:oMath>
              <m:r>
                <w:rPr>
                  <w:rFonts w:ascii="Cambria Math" w:hAnsi="Cambria Math"/>
                  <w:szCs w:val="24"/>
                </w:rPr>
                <m:t>1×km</m:t>
              </m:r>
            </m:oMath>
            <w:r>
              <w:rPr>
                <w:szCs w:val="24"/>
              </w:rPr>
              <w:t>,</w:t>
            </w:r>
          </w:p>
          <w:p w14:paraId="27365AFA" w14:textId="77777777" w:rsidR="001576C8" w:rsidRPr="00F750F6" w:rsidRDefault="001576C8" w:rsidP="0079006D">
            <w:pPr>
              <w:widowControl w:val="0"/>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0DF0FEC8" w14:textId="77777777" w:rsidTr="00D65A1D">
        <w:tc>
          <w:tcPr>
            <w:tcW w:w="2844" w:type="dxa"/>
            <w:shd w:val="clear" w:color="auto" w:fill="auto"/>
            <w:tcMar>
              <w:top w:w="58" w:type="dxa"/>
              <w:bottom w:w="58" w:type="dxa"/>
            </w:tcMar>
          </w:tcPr>
          <w:p w14:paraId="02A5B381" w14:textId="77777777" w:rsidR="001576C8" w:rsidRPr="00F750F6" w:rsidRDefault="001576C8" w:rsidP="0079006D">
            <w:pPr>
              <w:widowControl w:val="0"/>
              <w:spacing w:before="0" w:line="240" w:lineRule="auto"/>
              <w:rPr>
                <w:szCs w:val="24"/>
              </w:rPr>
            </w:pPr>
            <w:r>
              <w:rPr>
                <w:szCs w:val="24"/>
              </w:rPr>
              <w:t>TCARTP</w:t>
            </w:r>
          </w:p>
        </w:tc>
        <w:tc>
          <w:tcPr>
            <w:tcW w:w="5842" w:type="dxa"/>
          </w:tcPr>
          <w:p w14:paraId="29E40DD8" w14:textId="0C3AD6B2" w:rsidR="001576C8" w:rsidRPr="00F750F6" w:rsidRDefault="001576C8" w:rsidP="0079006D">
            <w:pPr>
              <w:widowControl w:val="0"/>
              <w:spacing w:before="0" w:line="240" w:lineRule="auto"/>
              <w:rPr>
                <w:szCs w:val="24"/>
              </w:rPr>
            </w:pPr>
            <w:r>
              <w:rPr>
                <w:szCs w:val="24"/>
              </w:rPr>
              <w:t>4x4: Time &amp; Cartesian 3-element position errors (X, Y, Z)</w:t>
            </w:r>
          </w:p>
        </w:tc>
        <w:tc>
          <w:tcPr>
            <w:tcW w:w="2671" w:type="dxa"/>
          </w:tcPr>
          <w:p w14:paraId="2CF3D0DE" w14:textId="77777777" w:rsidR="001576C8" w:rsidRPr="00F750F6" w:rsidRDefault="001576C8" w:rsidP="0079006D">
            <w:pPr>
              <w:widowControl w:val="0"/>
              <w:spacing w:before="0" w:line="240" w:lineRule="auto"/>
              <w:jc w:val="center"/>
              <w:rPr>
                <w:szCs w:val="24"/>
              </w:rPr>
            </w:pPr>
            <w:r>
              <w:rPr>
                <w:szCs w:val="24"/>
              </w:rPr>
              <w:t>T, X, Y, Z</w:t>
            </w:r>
          </w:p>
        </w:tc>
        <w:tc>
          <w:tcPr>
            <w:tcW w:w="1717" w:type="dxa"/>
          </w:tcPr>
          <w:p w14:paraId="20A0A460"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4DCEB48A" w14:textId="77777777" w:rsidR="001576C8" w:rsidRPr="00F750F6" w:rsidRDefault="001576C8" w:rsidP="0079006D">
            <w:pPr>
              <w:widowControl w:val="0"/>
              <w:spacing w:before="0" w:line="240" w:lineRule="auto"/>
              <w:jc w:val="center"/>
              <w:rPr>
                <w:szCs w:val="24"/>
              </w:rPr>
            </w:pPr>
            <m:oMathPara>
              <m:oMath>
                <m:r>
                  <w:rPr>
                    <w:rFonts w:ascii="Cambria Math" w:hAnsi="Cambria Math"/>
                    <w:szCs w:val="24"/>
                  </w:rPr>
                  <m:t>3×km</m:t>
                </m:r>
              </m:oMath>
            </m:oMathPara>
          </w:p>
        </w:tc>
      </w:tr>
      <w:tr w:rsidR="001576C8" w:rsidRPr="00F750F6" w14:paraId="4D63EB88" w14:textId="77777777" w:rsidTr="00D65A1D">
        <w:trPr>
          <w:trHeight w:val="778"/>
        </w:trPr>
        <w:tc>
          <w:tcPr>
            <w:tcW w:w="2844" w:type="dxa"/>
            <w:shd w:val="clear" w:color="auto" w:fill="auto"/>
            <w:tcMar>
              <w:top w:w="58" w:type="dxa"/>
              <w:bottom w:w="58" w:type="dxa"/>
            </w:tcMar>
          </w:tcPr>
          <w:p w14:paraId="716B00AA" w14:textId="77777777" w:rsidR="001576C8" w:rsidRPr="00F750F6" w:rsidRDefault="001576C8" w:rsidP="0079006D">
            <w:pPr>
              <w:widowControl w:val="0"/>
              <w:spacing w:before="0" w:line="240" w:lineRule="auto"/>
              <w:rPr>
                <w:szCs w:val="24"/>
              </w:rPr>
            </w:pPr>
            <w:r>
              <w:rPr>
                <w:szCs w:val="24"/>
              </w:rPr>
              <w:t>TCARTPV</w:t>
            </w:r>
          </w:p>
        </w:tc>
        <w:tc>
          <w:tcPr>
            <w:tcW w:w="5842" w:type="dxa"/>
          </w:tcPr>
          <w:p w14:paraId="3B6EA219" w14:textId="77777777" w:rsidR="001576C8" w:rsidRDefault="001576C8" w:rsidP="0079006D">
            <w:pPr>
              <w:widowControl w:val="0"/>
              <w:spacing w:before="0" w:line="240" w:lineRule="auto"/>
              <w:rPr>
                <w:szCs w:val="24"/>
              </w:rPr>
            </w:pPr>
            <w:r>
              <w:rPr>
                <w:szCs w:val="24"/>
              </w:rPr>
              <w:t>7x7: Time &amp; Cartesian 6-element position and velocity errors (X, Y, Z, XD, YD, ZD)</w:t>
            </w:r>
          </w:p>
          <w:p w14:paraId="1AF6E827" w14:textId="77777777" w:rsidR="003A7560" w:rsidRDefault="003A7560" w:rsidP="0079006D">
            <w:pPr>
              <w:widowControl w:val="0"/>
              <w:spacing w:before="0" w:line="240" w:lineRule="auto"/>
              <w:rPr>
                <w:szCs w:val="24"/>
              </w:rPr>
            </w:pPr>
          </w:p>
          <w:p w14:paraId="31057AEF" w14:textId="1E4D6A62" w:rsidR="003A7560" w:rsidRPr="00F750F6" w:rsidRDefault="003A7560" w:rsidP="0079006D">
            <w:pPr>
              <w:widowControl w:val="0"/>
              <w:spacing w:before="0" w:line="240" w:lineRule="auto"/>
              <w:rPr>
                <w:szCs w:val="24"/>
              </w:rPr>
            </w:pPr>
          </w:p>
        </w:tc>
        <w:tc>
          <w:tcPr>
            <w:tcW w:w="2671" w:type="dxa"/>
          </w:tcPr>
          <w:p w14:paraId="3A4A025C" w14:textId="77777777" w:rsidR="001576C8" w:rsidRPr="00A15B97" w:rsidRDefault="001576C8" w:rsidP="0079006D">
            <w:pPr>
              <w:widowControl w:val="0"/>
              <w:spacing w:before="0" w:line="240" w:lineRule="auto"/>
              <w:jc w:val="center"/>
              <w:rPr>
                <w:szCs w:val="24"/>
                <w:lang w:val="es-ES"/>
              </w:rPr>
            </w:pPr>
            <w:r w:rsidRPr="00A15B97">
              <w:rPr>
                <w:szCs w:val="24"/>
                <w:lang w:val="es-ES"/>
              </w:rPr>
              <w:t>T, X, Y, Z, XD, YD, ZD</w:t>
            </w:r>
          </w:p>
        </w:tc>
        <w:tc>
          <w:tcPr>
            <w:tcW w:w="1717" w:type="dxa"/>
          </w:tcPr>
          <w:p w14:paraId="44494D9A"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4B32E00A" w14:textId="77777777" w:rsidR="001576C8" w:rsidRDefault="001576C8" w:rsidP="0079006D">
            <w:pPr>
              <w:widowControl w:val="0"/>
              <w:spacing w:before="0" w:line="240" w:lineRule="auto"/>
              <w:jc w:val="center"/>
              <w:rPr>
                <w:szCs w:val="24"/>
              </w:rPr>
            </w:pPr>
            <m:oMath>
              <m:r>
                <w:rPr>
                  <w:rFonts w:ascii="Cambria Math" w:hAnsi="Cambria Math"/>
                  <w:szCs w:val="24"/>
                </w:rPr>
                <m:t>3×km</m:t>
              </m:r>
            </m:oMath>
            <w:r>
              <w:rPr>
                <w:szCs w:val="24"/>
              </w:rPr>
              <w:t>,</w:t>
            </w:r>
          </w:p>
          <w:p w14:paraId="79C9CA54" w14:textId="77777777" w:rsidR="001576C8" w:rsidRPr="00F750F6" w:rsidRDefault="001576C8" w:rsidP="0079006D">
            <w:pPr>
              <w:widowControl w:val="0"/>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3EF4E077" w14:textId="77777777" w:rsidTr="00D65A1D">
        <w:trPr>
          <w:trHeight w:val="1570"/>
        </w:trPr>
        <w:tc>
          <w:tcPr>
            <w:tcW w:w="2844" w:type="dxa"/>
            <w:shd w:val="clear" w:color="auto" w:fill="auto"/>
            <w:tcMar>
              <w:top w:w="58" w:type="dxa"/>
              <w:bottom w:w="58" w:type="dxa"/>
            </w:tcMar>
          </w:tcPr>
          <w:p w14:paraId="0D4F935B" w14:textId="77777777" w:rsidR="001576C8" w:rsidRPr="00F750F6" w:rsidRDefault="001576C8" w:rsidP="0079006D">
            <w:pPr>
              <w:widowControl w:val="0"/>
              <w:spacing w:before="0" w:line="240" w:lineRule="auto"/>
              <w:rPr>
                <w:szCs w:val="24"/>
              </w:rPr>
            </w:pPr>
            <w:r>
              <w:rPr>
                <w:szCs w:val="24"/>
              </w:rPr>
              <w:lastRenderedPageBreak/>
              <w:t>TCARTPVA</w:t>
            </w:r>
          </w:p>
        </w:tc>
        <w:tc>
          <w:tcPr>
            <w:tcW w:w="5842" w:type="dxa"/>
          </w:tcPr>
          <w:p w14:paraId="40D4C075" w14:textId="5C906596" w:rsidR="001576C8" w:rsidRPr="00F750F6" w:rsidRDefault="001576C8" w:rsidP="0079006D">
            <w:pPr>
              <w:widowControl w:val="0"/>
              <w:spacing w:before="0" w:line="240" w:lineRule="auto"/>
              <w:rPr>
                <w:szCs w:val="24"/>
              </w:rPr>
            </w:pPr>
            <w:r>
              <w:rPr>
                <w:szCs w:val="24"/>
              </w:rPr>
              <w:t>10x10: Time &amp; Cartesian 9-element position, velocity</w:t>
            </w:r>
            <w:r w:rsidR="007E4F99">
              <w:rPr>
                <w:szCs w:val="24"/>
              </w:rPr>
              <w:t>,</w:t>
            </w:r>
            <w:r>
              <w:rPr>
                <w:szCs w:val="24"/>
              </w:rPr>
              <w:t xml:space="preserve"> and acceleration errors (X, Y, Z, XD, YD, ZD, XDD, YDD, ZDD)</w:t>
            </w:r>
          </w:p>
        </w:tc>
        <w:tc>
          <w:tcPr>
            <w:tcW w:w="2671" w:type="dxa"/>
          </w:tcPr>
          <w:p w14:paraId="3CE81D66" w14:textId="77777777" w:rsidR="001576C8" w:rsidRPr="00F750F6" w:rsidRDefault="001576C8" w:rsidP="0079006D">
            <w:pPr>
              <w:widowControl w:val="0"/>
              <w:spacing w:before="0" w:line="240" w:lineRule="auto"/>
              <w:jc w:val="center"/>
              <w:rPr>
                <w:szCs w:val="24"/>
              </w:rPr>
            </w:pPr>
            <w:r>
              <w:rPr>
                <w:szCs w:val="24"/>
              </w:rPr>
              <w:t>T, X, Y, Z, XD, YD, ZD, XDD, YDD, ZDD</w:t>
            </w:r>
          </w:p>
        </w:tc>
        <w:tc>
          <w:tcPr>
            <w:tcW w:w="1717" w:type="dxa"/>
          </w:tcPr>
          <w:p w14:paraId="2FBCA42D"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72F32F2E" w14:textId="77777777" w:rsidR="001576C8" w:rsidRDefault="001576C8" w:rsidP="0079006D">
            <w:pPr>
              <w:widowControl w:val="0"/>
              <w:spacing w:before="0" w:line="240" w:lineRule="auto"/>
              <w:jc w:val="center"/>
              <w:rPr>
                <w:szCs w:val="24"/>
              </w:rPr>
            </w:pPr>
            <m:oMath>
              <m:r>
                <w:rPr>
                  <w:rFonts w:ascii="Cambria Math" w:hAnsi="Cambria Math"/>
                  <w:szCs w:val="24"/>
                </w:rPr>
                <m:t>3×km</m:t>
              </m:r>
            </m:oMath>
            <w:r>
              <w:rPr>
                <w:szCs w:val="24"/>
              </w:rPr>
              <w:t xml:space="preserve">, </w:t>
            </w:r>
          </w:p>
          <w:p w14:paraId="7665F9EF" w14:textId="77777777" w:rsidR="001576C8" w:rsidRPr="00765DCB" w:rsidRDefault="001576C8" w:rsidP="0079006D">
            <w:pPr>
              <w:widowControl w:val="0"/>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41323A57" w14:textId="77777777" w:rsidR="001576C8" w:rsidRPr="00F750F6" w:rsidRDefault="001576C8" w:rsidP="0079006D">
            <w:pPr>
              <w:widowControl w:val="0"/>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1576C8" w:rsidRPr="00F750F6" w14:paraId="6BEAA50C" w14:textId="77777777" w:rsidTr="00D65A1D">
        <w:tc>
          <w:tcPr>
            <w:tcW w:w="2844" w:type="dxa"/>
            <w:shd w:val="clear" w:color="auto" w:fill="auto"/>
            <w:tcMar>
              <w:top w:w="58" w:type="dxa"/>
              <w:bottom w:w="58" w:type="dxa"/>
            </w:tcMar>
          </w:tcPr>
          <w:p w14:paraId="53540C4C" w14:textId="77777777" w:rsidR="001576C8" w:rsidRPr="006E5023" w:rsidRDefault="001576C8" w:rsidP="0079006D">
            <w:pPr>
              <w:widowControl w:val="0"/>
              <w:spacing w:before="0" w:line="240" w:lineRule="auto"/>
              <w:rPr>
                <w:rFonts w:ascii="Segoe UI" w:hAnsi="Segoe UI" w:cs="Segoe UI"/>
                <w:color w:val="101010"/>
                <w:sz w:val="27"/>
                <w:szCs w:val="27"/>
              </w:rPr>
            </w:pPr>
            <w:r>
              <w:rPr>
                <w:szCs w:val="24"/>
              </w:rPr>
              <w:t>T</w:t>
            </w:r>
            <w:r w:rsidRPr="006E5023">
              <w:rPr>
                <w:szCs w:val="24"/>
              </w:rPr>
              <w:t>DELAUNAY</w:t>
            </w:r>
          </w:p>
        </w:tc>
        <w:tc>
          <w:tcPr>
            <w:tcW w:w="5842" w:type="dxa"/>
          </w:tcPr>
          <w:p w14:paraId="5A689BFF" w14:textId="4E2303D7" w:rsidR="001576C8" w:rsidRPr="00F750F6" w:rsidRDefault="001576C8" w:rsidP="0079006D">
            <w:pPr>
              <w:widowControl w:val="0"/>
              <w:spacing w:before="0" w:line="240" w:lineRule="auto"/>
              <w:rPr>
                <w:szCs w:val="24"/>
              </w:rPr>
            </w:pPr>
            <w:r>
              <w:rPr>
                <w:szCs w:val="24"/>
              </w:rPr>
              <w:t>7x7: Time &amp; Delaunay element errors</w:t>
            </w:r>
            <w:r w:rsidR="007B4A6B">
              <w:rPr>
                <w:szCs w:val="24"/>
              </w:rPr>
              <w:t xml:space="preserve"> </w:t>
            </w:r>
            <w:r w:rsidR="00852E2A">
              <w:rPr>
                <w:szCs w:val="24"/>
              </w:rPr>
              <w:t>as defined in</w:t>
            </w:r>
            <w:r w:rsidR="003F48FE">
              <w:rPr>
                <w:szCs w:val="24"/>
              </w:rPr>
              <w:t xml:space="preserve"> </w:t>
            </w:r>
            <w:r w:rsidR="003F48FE" w:rsidRPr="005309B1">
              <w:t>David A. Vallado, Fundamentals of Astrodynamics and Applications, 4th Ed., Microcosm Press and Springer, ISBN 978-1881883180</w:t>
            </w:r>
            <w:r w:rsidR="00852E2A">
              <w:rPr>
                <w:szCs w:val="24"/>
              </w:rPr>
              <w:t xml:space="preserve">.  </w:t>
            </w:r>
            <w:r w:rsidR="00852E2A" w:rsidRPr="006E5023">
              <w:rPr>
                <w:szCs w:val="24"/>
              </w:rPr>
              <w:t xml:space="preserve">Delaunay </w:t>
            </w:r>
            <w:r w:rsidR="00852E2A">
              <w:rPr>
                <w:szCs w:val="24"/>
              </w:rPr>
              <w:t>elements employ</w:t>
            </w:r>
            <w:r w:rsidR="00852E2A" w:rsidRPr="006E5023">
              <w:rPr>
                <w:szCs w:val="24"/>
              </w:rPr>
              <w:t xml:space="preserve"> a set of canonical action-angle variables, which are commonly used in general perturbation theories. The element set consists of three conjugate action-angle pairs. Lower case letters represent the angles while upper case letters represent the conjugate actions.</w:t>
            </w:r>
            <w:r w:rsidR="00852E2A">
              <w:rPr>
                <w:szCs w:val="24"/>
              </w:rPr>
              <w:t xml:space="preserve">  </w:t>
            </w:r>
            <w:r w:rsidR="00852E2A" w:rsidRPr="006E5023">
              <w:rPr>
                <w:szCs w:val="24"/>
              </w:rPr>
              <w:t>Delaunay variables coordinate type is not available if a Fixed coordinate system is selected</w:t>
            </w:r>
            <w:r w:rsidR="00852E2A">
              <w:rPr>
                <w:szCs w:val="24"/>
              </w:rPr>
              <w:t>.</w:t>
            </w:r>
          </w:p>
        </w:tc>
        <w:tc>
          <w:tcPr>
            <w:tcW w:w="2671" w:type="dxa"/>
          </w:tcPr>
          <w:p w14:paraId="5CE8AAEB" w14:textId="77777777" w:rsidR="00B64926" w:rsidRDefault="001576C8" w:rsidP="0079006D">
            <w:pPr>
              <w:widowControl w:val="0"/>
              <w:spacing w:before="0" w:line="240" w:lineRule="auto"/>
              <w:jc w:val="center"/>
              <w:rPr>
                <w:szCs w:val="24"/>
              </w:rPr>
            </w:pPr>
            <w:r>
              <w:rPr>
                <w:szCs w:val="24"/>
              </w:rPr>
              <w:t xml:space="preserve">T, </w:t>
            </w:r>
          </w:p>
          <w:p w14:paraId="4F6773F9" w14:textId="57AC15BB" w:rsidR="00B64926" w:rsidRDefault="00173613" w:rsidP="00B64926">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l</m:t>
                  </m:r>
                </m:e>
                <m:sub>
                  <m:r>
                    <w:rPr>
                      <w:rFonts w:ascii="Cambria Math" w:hAnsi="Cambria Math"/>
                      <w:szCs w:val="24"/>
                    </w:rPr>
                    <m:t>d</m:t>
                  </m:r>
                </m:sub>
              </m:sSub>
              <m:r>
                <w:rPr>
                  <w:rFonts w:ascii="Cambria Math" w:hAnsi="Cambria Math"/>
                  <w:szCs w:val="24"/>
                </w:rPr>
                <m:t>=M</m:t>
              </m:r>
            </m:oMath>
            <w:r w:rsidR="00B64926">
              <w:rPr>
                <w:szCs w:val="24"/>
              </w:rPr>
              <w:t>,</w:t>
            </w:r>
          </w:p>
          <w:p w14:paraId="05FC0E6E" w14:textId="77777777" w:rsidR="00B64926" w:rsidRDefault="00173613" w:rsidP="00B64926">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d</m:t>
                  </m:r>
                </m:sub>
              </m:sSub>
              <m:r>
                <w:rPr>
                  <w:rFonts w:ascii="Cambria Math" w:hAnsi="Cambria Math"/>
                  <w:szCs w:val="24"/>
                </w:rPr>
                <m:t>=ω</m:t>
              </m:r>
            </m:oMath>
            <w:r w:rsidR="00B64926">
              <w:rPr>
                <w:szCs w:val="24"/>
              </w:rPr>
              <w:t>,</w:t>
            </w:r>
          </w:p>
          <w:p w14:paraId="50A5DD61" w14:textId="344B0F12" w:rsidR="001576C8" w:rsidRPr="00852E2A" w:rsidRDefault="00173613" w:rsidP="00B64926">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d</m:t>
                  </m:r>
                </m:sub>
              </m:sSub>
              <m:r>
                <w:rPr>
                  <w:rFonts w:ascii="Cambria Math" w:hAnsi="Cambria Math"/>
                  <w:szCs w:val="24"/>
                </w:rPr>
                <m:t>=</m:t>
              </m:r>
              <m:r>
                <m:rPr>
                  <m:sty m:val="p"/>
                </m:rPr>
                <w:rPr>
                  <w:rFonts w:ascii="Cambria Math" w:hAnsi="Cambria Math"/>
                  <w:szCs w:val="24"/>
                </w:rPr>
                <m:t>Ω</m:t>
              </m:r>
            </m:oMath>
            <w:r w:rsidR="00852E2A">
              <w:rPr>
                <w:szCs w:val="24"/>
              </w:rPr>
              <w:t>,</w:t>
            </w:r>
          </w:p>
          <w:p w14:paraId="062AA44A" w14:textId="77777777" w:rsidR="00852E2A" w:rsidRDefault="00173613" w:rsidP="00852E2A">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L</m:t>
                  </m:r>
                </m:e>
                <m:sub>
                  <m:r>
                    <w:rPr>
                      <w:rFonts w:ascii="Cambria Math" w:hAnsi="Cambria Math"/>
                      <w:szCs w:val="24"/>
                    </w:rPr>
                    <m:t>d</m:t>
                  </m:r>
                </m:sub>
              </m:sSub>
              <m:r>
                <w:rPr>
                  <w:rFonts w:ascii="Cambria Math" w:hAnsi="Cambria Math"/>
                  <w:szCs w:val="24"/>
                </w:rPr>
                <m:t>=</m:t>
              </m:r>
              <m:rad>
                <m:radPr>
                  <m:degHide m:val="1"/>
                  <m:ctrlPr>
                    <w:rPr>
                      <w:rFonts w:ascii="Cambria Math" w:hAnsi="Cambria Math"/>
                      <w:i/>
                      <w:szCs w:val="24"/>
                    </w:rPr>
                  </m:ctrlPr>
                </m:radPr>
                <m:deg/>
                <m:e>
                  <m:r>
                    <w:rPr>
                      <w:rFonts w:ascii="Cambria Math" w:hAnsi="Cambria Math"/>
                      <w:szCs w:val="24"/>
                    </w:rPr>
                    <m:t>μa</m:t>
                  </m:r>
                </m:e>
              </m:rad>
            </m:oMath>
            <w:r w:rsidR="00852E2A">
              <w:rPr>
                <w:szCs w:val="24"/>
              </w:rPr>
              <w:t>,</w:t>
            </w:r>
          </w:p>
          <w:p w14:paraId="2CED5A64" w14:textId="77777777" w:rsidR="00852E2A" w:rsidRDefault="00173613" w:rsidP="00852E2A">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d</m:t>
                  </m:r>
                </m:sub>
              </m:sSub>
              <m:r>
                <w:rPr>
                  <w:rFonts w:ascii="Cambria Math" w:hAnsi="Cambria Math"/>
                  <w:szCs w:val="24"/>
                </w:rPr>
                <m:t>=h=</m:t>
              </m:r>
              <m:rad>
                <m:radPr>
                  <m:degHide m:val="1"/>
                  <m:ctrlPr>
                    <w:rPr>
                      <w:rFonts w:ascii="Cambria Math" w:hAnsi="Cambria Math"/>
                      <w:i/>
                      <w:szCs w:val="24"/>
                    </w:rPr>
                  </m:ctrlPr>
                </m:radPr>
                <m:deg/>
                <m:e>
                  <m:r>
                    <w:rPr>
                      <w:rFonts w:ascii="Cambria Math" w:hAnsi="Cambria Math"/>
                      <w:szCs w:val="24"/>
                    </w:rPr>
                    <m:t>μp</m:t>
                  </m:r>
                </m:e>
              </m:rad>
            </m:oMath>
            <w:r w:rsidR="00852E2A">
              <w:rPr>
                <w:szCs w:val="24"/>
              </w:rPr>
              <w:t>,</w:t>
            </w:r>
          </w:p>
          <w:p w14:paraId="7A355E0D" w14:textId="3E8DFEA1" w:rsidR="00852E2A" w:rsidRPr="00F750F6" w:rsidRDefault="00173613" w:rsidP="00852E2A">
            <w:pPr>
              <w:widowControl w:val="0"/>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d</m:t>
                    </m:r>
                  </m:sub>
                </m:sSub>
                <m:r>
                  <w:rPr>
                    <w:rFonts w:ascii="Cambria Math" w:hAnsi="Cambria Math"/>
                    <w:szCs w:val="24"/>
                  </w:rPr>
                  <m:t>=</m:t>
                </m:r>
                <m:rad>
                  <m:radPr>
                    <m:degHide m:val="1"/>
                    <m:ctrlPr>
                      <w:rPr>
                        <w:rFonts w:ascii="Cambria Math" w:hAnsi="Cambria Math"/>
                        <w:i/>
                        <w:szCs w:val="24"/>
                      </w:rPr>
                    </m:ctrlPr>
                  </m:radPr>
                  <m:deg/>
                  <m:e>
                    <m:r>
                      <w:rPr>
                        <w:rFonts w:ascii="Cambria Math" w:hAnsi="Cambria Math"/>
                        <w:szCs w:val="24"/>
                      </w:rPr>
                      <m:t>μa</m:t>
                    </m:r>
                    <m:d>
                      <m:dPr>
                        <m:ctrlPr>
                          <w:rPr>
                            <w:rFonts w:ascii="Cambria Math" w:hAnsi="Cambria Math"/>
                            <w:i/>
                            <w:szCs w:val="24"/>
                          </w:rPr>
                        </m:ctrlPr>
                      </m:dPr>
                      <m:e>
                        <m:r>
                          <w:rPr>
                            <w:rFonts w:ascii="Cambria Math" w:hAnsi="Cambria Math"/>
                            <w:szCs w:val="24"/>
                          </w:rPr>
                          <m:t>1-</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2</m:t>
                            </m:r>
                          </m:sup>
                        </m:sSup>
                      </m:e>
                    </m:d>
                  </m:e>
                </m:rad>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i</m:t>
                    </m:r>
                  </m:e>
                </m:func>
              </m:oMath>
            </m:oMathPara>
          </w:p>
        </w:tc>
        <w:tc>
          <w:tcPr>
            <w:tcW w:w="1717" w:type="dxa"/>
          </w:tcPr>
          <w:p w14:paraId="6C65FF72"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462C370B" w14:textId="77777777" w:rsidR="001576C8" w:rsidRDefault="001576C8" w:rsidP="0079006D">
            <w:pPr>
              <w:widowControl w:val="0"/>
              <w:spacing w:before="0" w:line="240" w:lineRule="auto"/>
              <w:jc w:val="center"/>
              <w:rPr>
                <w:szCs w:val="24"/>
              </w:rPr>
            </w:pPr>
            <m:oMath>
              <m:r>
                <w:rPr>
                  <w:rFonts w:ascii="Cambria Math" w:hAnsi="Cambria Math"/>
                  <w:szCs w:val="24"/>
                </w:rPr>
                <m:t>3×degrees</m:t>
              </m:r>
            </m:oMath>
            <w:r w:rsidR="00852E2A">
              <w:rPr>
                <w:szCs w:val="24"/>
              </w:rPr>
              <w:t>,</w:t>
            </w:r>
          </w:p>
          <w:p w14:paraId="16B65514" w14:textId="478EE53F" w:rsidR="00852E2A" w:rsidRPr="00F750F6" w:rsidRDefault="00852E2A" w:rsidP="00852E2A">
            <w:pPr>
              <w:widowControl w:val="0"/>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m:oMathPara>
          </w:p>
        </w:tc>
      </w:tr>
      <w:tr w:rsidR="001576C8" w:rsidRPr="00F750F6" w14:paraId="68513A22" w14:textId="77777777" w:rsidTr="00D65A1D">
        <w:tc>
          <w:tcPr>
            <w:tcW w:w="2844" w:type="dxa"/>
            <w:shd w:val="clear" w:color="auto" w:fill="auto"/>
            <w:tcMar>
              <w:top w:w="58" w:type="dxa"/>
              <w:bottom w:w="58" w:type="dxa"/>
            </w:tcMar>
          </w:tcPr>
          <w:p w14:paraId="23CAB3D3" w14:textId="77777777" w:rsidR="001576C8" w:rsidRPr="00F750F6" w:rsidRDefault="001576C8" w:rsidP="0079006D">
            <w:pPr>
              <w:widowControl w:val="0"/>
              <w:spacing w:before="0" w:line="240" w:lineRule="auto"/>
              <w:rPr>
                <w:szCs w:val="24"/>
              </w:rPr>
            </w:pPr>
            <w:r>
              <w:rPr>
                <w:szCs w:val="24"/>
              </w:rPr>
              <w:t>T</w:t>
            </w:r>
            <w:r w:rsidRPr="006E5023">
              <w:rPr>
                <w:szCs w:val="24"/>
              </w:rPr>
              <w:t>DELAUNAY</w:t>
            </w:r>
            <w:r>
              <w:rPr>
                <w:szCs w:val="24"/>
              </w:rPr>
              <w:t>MOD</w:t>
            </w:r>
          </w:p>
        </w:tc>
        <w:tc>
          <w:tcPr>
            <w:tcW w:w="5842" w:type="dxa"/>
          </w:tcPr>
          <w:p w14:paraId="32615FDF" w14:textId="6AF9FA3F" w:rsidR="001576C8" w:rsidRPr="00F750F6" w:rsidRDefault="00FD4704" w:rsidP="0079006D">
            <w:pPr>
              <w:widowControl w:val="0"/>
              <w:spacing w:before="0" w:line="240" w:lineRule="auto"/>
              <w:rPr>
                <w:szCs w:val="24"/>
              </w:rPr>
            </w:pPr>
            <w:r>
              <w:rPr>
                <w:szCs w:val="24"/>
              </w:rPr>
              <w:t xml:space="preserve">7x7: Time &amp; </w:t>
            </w:r>
            <w:r w:rsidR="001576C8">
              <w:rPr>
                <w:szCs w:val="24"/>
              </w:rPr>
              <w:t xml:space="preserve">Modified Delaunay </w:t>
            </w:r>
            <w:r w:rsidR="00DC7B15">
              <w:rPr>
                <w:szCs w:val="24"/>
              </w:rPr>
              <w:t xml:space="preserve">element </w:t>
            </w:r>
            <w:r w:rsidR="000B4797">
              <w:rPr>
                <w:szCs w:val="24"/>
              </w:rPr>
              <w:t>errors</w:t>
            </w:r>
            <w:r w:rsidR="006E4819">
              <w:rPr>
                <w:szCs w:val="24"/>
              </w:rPr>
              <w:t xml:space="preserve"> (</w:t>
            </w:r>
            <w:r w:rsidR="001576C8">
              <w:rPr>
                <w:szCs w:val="24"/>
              </w:rPr>
              <w:t xml:space="preserve">where the </w:t>
            </w:r>
            <w:r w:rsidR="00DC7B15">
              <w:rPr>
                <w:szCs w:val="24"/>
              </w:rPr>
              <w:t xml:space="preserve">Modified Delaunay elements are a </w:t>
            </w:r>
            <w:r w:rsidR="00DC7B15" w:rsidRPr="006E5023">
              <w:rPr>
                <w:szCs w:val="24"/>
              </w:rPr>
              <w:t xml:space="preserve">geometric version of the Delaunay set </w:t>
            </w:r>
            <w:r w:rsidR="00DC7B15">
              <w:rPr>
                <w:szCs w:val="24"/>
              </w:rPr>
              <w:t xml:space="preserve">independent of the central body, with </w:t>
            </w:r>
            <m:oMath>
              <m:sSub>
                <m:sSubPr>
                  <m:ctrlPr>
                    <w:rPr>
                      <w:rFonts w:ascii="Cambria Math" w:hAnsi="Cambria Math"/>
                      <w:i/>
                      <w:szCs w:val="24"/>
                    </w:rPr>
                  </m:ctrlPr>
                </m:sSubPr>
                <m:e>
                  <m:r>
                    <w:rPr>
                      <w:rFonts w:ascii="Cambria Math" w:hAnsi="Cambria Math"/>
                      <w:szCs w:val="24"/>
                    </w:rPr>
                    <m:t>L</m:t>
                  </m:r>
                </m:e>
                <m:sub>
                  <m:r>
                    <w:rPr>
                      <w:rFonts w:ascii="Cambria Math" w:hAnsi="Cambria Math"/>
                      <w:szCs w:val="24"/>
                    </w:rPr>
                    <m:t>d</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G</m:t>
                  </m:r>
                </m:e>
                <m:sub>
                  <m:r>
                    <w:rPr>
                      <w:rFonts w:ascii="Cambria Math" w:hAnsi="Cambria Math"/>
                      <w:szCs w:val="24"/>
                    </w:rPr>
                    <m:t>d</m:t>
                  </m:r>
                </m:sub>
              </m:sSub>
              <m:r>
                <w:rPr>
                  <w:rFonts w:ascii="Cambria Math" w:hAnsi="Cambria Math"/>
                  <w:szCs w:val="24"/>
                </w:rPr>
                <m:t xml:space="preserve"> and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d</m:t>
                  </m:r>
                </m:sub>
              </m:sSub>
            </m:oMath>
            <w:r w:rsidR="00DC7B15">
              <w:rPr>
                <w:szCs w:val="24"/>
              </w:rPr>
              <w:t xml:space="preserve"> “action” variables of the standard Delaunay element set </w:t>
            </w:r>
            <w:r w:rsidR="00DC7B15" w:rsidRPr="006E5023">
              <w:rPr>
                <w:szCs w:val="24"/>
              </w:rPr>
              <w:t>divide</w:t>
            </w:r>
            <w:r w:rsidR="00DC7B15">
              <w:rPr>
                <w:szCs w:val="24"/>
              </w:rPr>
              <w:t xml:space="preserve">d </w:t>
            </w:r>
            <w:r w:rsidR="00DC7B15" w:rsidRPr="006E5023">
              <w:rPr>
                <w:szCs w:val="24"/>
              </w:rPr>
              <w:t>by the square root of the central-body gravitational constant</w:t>
            </w:r>
            <w:r w:rsidR="00DC7B15">
              <w:rPr>
                <w:szCs w:val="24"/>
              </w:rPr>
              <w:t>)</w:t>
            </w:r>
            <w:r w:rsidR="000B4797">
              <w:rPr>
                <w:szCs w:val="24"/>
              </w:rPr>
              <w:t>.</w:t>
            </w:r>
          </w:p>
        </w:tc>
        <w:tc>
          <w:tcPr>
            <w:tcW w:w="2671" w:type="dxa"/>
          </w:tcPr>
          <w:p w14:paraId="07C07BD3" w14:textId="77777777" w:rsidR="00B64926" w:rsidRDefault="00B64926" w:rsidP="00B64926">
            <w:pPr>
              <w:widowControl w:val="0"/>
              <w:spacing w:before="0" w:line="240" w:lineRule="auto"/>
              <w:jc w:val="center"/>
              <w:rPr>
                <w:szCs w:val="24"/>
              </w:rPr>
            </w:pPr>
            <w:r>
              <w:rPr>
                <w:szCs w:val="24"/>
              </w:rPr>
              <w:t xml:space="preserve">T, </w:t>
            </w:r>
          </w:p>
          <w:p w14:paraId="06BF03D5" w14:textId="498E1B9D" w:rsidR="00B64926" w:rsidRDefault="00173613" w:rsidP="00B64926">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l</m:t>
                  </m:r>
                </m:e>
                <m:sub>
                  <m:r>
                    <w:rPr>
                      <w:rFonts w:ascii="Cambria Math" w:hAnsi="Cambria Math"/>
                      <w:szCs w:val="24"/>
                    </w:rPr>
                    <m:t>dm</m:t>
                  </m:r>
                </m:sub>
              </m:sSub>
              <m:r>
                <w:rPr>
                  <w:rFonts w:ascii="Cambria Math" w:hAnsi="Cambria Math"/>
                  <w:szCs w:val="24"/>
                </w:rPr>
                <m:t>=M</m:t>
              </m:r>
            </m:oMath>
            <w:r w:rsidR="00B64926">
              <w:rPr>
                <w:szCs w:val="24"/>
              </w:rPr>
              <w:t>,</w:t>
            </w:r>
          </w:p>
          <w:p w14:paraId="6902ACDC" w14:textId="6BC61F8A" w:rsidR="00B64926" w:rsidRDefault="00173613" w:rsidP="00B64926">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dm</m:t>
                  </m:r>
                </m:sub>
              </m:sSub>
              <m:r>
                <w:rPr>
                  <w:rFonts w:ascii="Cambria Math" w:hAnsi="Cambria Math"/>
                  <w:szCs w:val="24"/>
                </w:rPr>
                <m:t>=ω</m:t>
              </m:r>
            </m:oMath>
            <w:r w:rsidR="00B64926">
              <w:rPr>
                <w:szCs w:val="24"/>
              </w:rPr>
              <w:t>,</w:t>
            </w:r>
          </w:p>
          <w:p w14:paraId="28ED1E53" w14:textId="77777777" w:rsidR="00A00377" w:rsidRDefault="00173613" w:rsidP="00B64926">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dm</m:t>
                  </m:r>
                </m:sub>
              </m:sSub>
              <m:r>
                <w:rPr>
                  <w:rFonts w:ascii="Cambria Math" w:hAnsi="Cambria Math"/>
                  <w:szCs w:val="24"/>
                </w:rPr>
                <m:t>=</m:t>
              </m:r>
              <m:r>
                <m:rPr>
                  <m:sty m:val="p"/>
                </m:rPr>
                <w:rPr>
                  <w:rFonts w:ascii="Cambria Math" w:hAnsi="Cambria Math"/>
                  <w:szCs w:val="24"/>
                </w:rPr>
                <m:t>Ω</m:t>
              </m:r>
            </m:oMath>
            <w:r w:rsidR="00852E2A">
              <w:rPr>
                <w:szCs w:val="24"/>
              </w:rPr>
              <w:t>,</w:t>
            </w:r>
          </w:p>
          <w:p w14:paraId="2BB10C2D" w14:textId="77777777" w:rsidR="00852E2A" w:rsidRDefault="00173613" w:rsidP="00852E2A">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L</m:t>
                  </m:r>
                </m:e>
                <m:sub>
                  <m:r>
                    <w:rPr>
                      <w:rFonts w:ascii="Cambria Math" w:hAnsi="Cambria Math"/>
                      <w:szCs w:val="24"/>
                    </w:rPr>
                    <m:t>dm</m:t>
                  </m:r>
                </m:sub>
              </m:sSub>
              <m:r>
                <w:rPr>
                  <w:rFonts w:ascii="Cambria Math" w:hAnsi="Cambria Math"/>
                  <w:szCs w:val="24"/>
                </w:rPr>
                <m:t>=</m:t>
              </m:r>
              <m:rad>
                <m:radPr>
                  <m:degHide m:val="1"/>
                  <m:ctrlPr>
                    <w:rPr>
                      <w:rFonts w:ascii="Cambria Math" w:hAnsi="Cambria Math"/>
                      <w:i/>
                      <w:szCs w:val="24"/>
                    </w:rPr>
                  </m:ctrlPr>
                </m:radPr>
                <m:deg/>
                <m:e>
                  <m:r>
                    <w:rPr>
                      <w:rFonts w:ascii="Cambria Math" w:hAnsi="Cambria Math"/>
                      <w:szCs w:val="24"/>
                    </w:rPr>
                    <m:t>a</m:t>
                  </m:r>
                </m:e>
              </m:rad>
            </m:oMath>
            <w:r w:rsidR="00852E2A">
              <w:rPr>
                <w:szCs w:val="24"/>
              </w:rPr>
              <w:t>,</w:t>
            </w:r>
          </w:p>
          <w:p w14:paraId="422CF2C3" w14:textId="77777777" w:rsidR="00852E2A" w:rsidRDefault="00173613" w:rsidP="00852E2A">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dm</m:t>
                  </m:r>
                </m:sub>
              </m:sSub>
              <m:r>
                <w:rPr>
                  <w:rFonts w:ascii="Cambria Math" w:hAnsi="Cambria Math"/>
                  <w:szCs w:val="24"/>
                </w:rPr>
                <m:t>=</m:t>
              </m:r>
              <m:rad>
                <m:radPr>
                  <m:degHide m:val="1"/>
                  <m:ctrlPr>
                    <w:rPr>
                      <w:rFonts w:ascii="Cambria Math" w:hAnsi="Cambria Math"/>
                      <w:i/>
                      <w:szCs w:val="24"/>
                    </w:rPr>
                  </m:ctrlPr>
                </m:radPr>
                <m:deg/>
                <m:e>
                  <m:r>
                    <w:rPr>
                      <w:rFonts w:ascii="Cambria Math" w:hAnsi="Cambria Math"/>
                      <w:szCs w:val="24"/>
                    </w:rPr>
                    <m:t>p</m:t>
                  </m:r>
                </m:e>
              </m:rad>
            </m:oMath>
            <w:r w:rsidR="00852E2A">
              <w:rPr>
                <w:szCs w:val="24"/>
              </w:rPr>
              <w:t>,</w:t>
            </w:r>
          </w:p>
          <w:p w14:paraId="5CA7CD05" w14:textId="516A0991" w:rsidR="00852E2A" w:rsidRPr="00F750F6" w:rsidRDefault="00173613" w:rsidP="00852E2A">
            <w:pPr>
              <w:widowControl w:val="0"/>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dm</m:t>
                    </m:r>
                  </m:sub>
                </m:sSub>
                <m:r>
                  <w:rPr>
                    <w:rFonts w:ascii="Cambria Math" w:hAnsi="Cambria Math"/>
                    <w:szCs w:val="24"/>
                  </w:rPr>
                  <m:t>=</m:t>
                </m:r>
                <m:rad>
                  <m:radPr>
                    <m:degHide m:val="1"/>
                    <m:ctrlPr>
                      <w:rPr>
                        <w:rFonts w:ascii="Cambria Math" w:hAnsi="Cambria Math"/>
                        <w:i/>
                        <w:szCs w:val="24"/>
                      </w:rPr>
                    </m:ctrlPr>
                  </m:radPr>
                  <m:deg/>
                  <m:e>
                    <m:r>
                      <w:rPr>
                        <w:rFonts w:ascii="Cambria Math" w:hAnsi="Cambria Math"/>
                        <w:szCs w:val="24"/>
                      </w:rPr>
                      <m:t>a</m:t>
                    </m:r>
                    <m:d>
                      <m:dPr>
                        <m:ctrlPr>
                          <w:rPr>
                            <w:rFonts w:ascii="Cambria Math" w:hAnsi="Cambria Math"/>
                            <w:i/>
                            <w:szCs w:val="24"/>
                          </w:rPr>
                        </m:ctrlPr>
                      </m:dPr>
                      <m:e>
                        <m:r>
                          <w:rPr>
                            <w:rFonts w:ascii="Cambria Math" w:hAnsi="Cambria Math"/>
                            <w:szCs w:val="24"/>
                          </w:rPr>
                          <m:t>1-</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2</m:t>
                            </m:r>
                          </m:sup>
                        </m:sSup>
                      </m:e>
                    </m:d>
                  </m:e>
                </m:rad>
                <m:func>
                  <m:funcPr>
                    <m:ctrlPr>
                      <w:rPr>
                        <w:rFonts w:ascii="Cambria Math" w:hAnsi="Cambria Math"/>
                        <w:i/>
                        <w:szCs w:val="24"/>
                      </w:rPr>
                    </m:ctrlPr>
                  </m:funcPr>
                  <m:fName>
                    <m:r>
                      <m:rPr>
                        <m:sty m:val="p"/>
                      </m:rPr>
                      <w:rPr>
                        <w:rFonts w:ascii="Cambria Math" w:hAnsi="Cambria Math"/>
                        <w:szCs w:val="24"/>
                      </w:rPr>
                      <m:t>cos</m:t>
                    </m:r>
                  </m:fName>
                  <m:e>
                    <m:r>
                      <w:rPr>
                        <w:rFonts w:ascii="Cambria Math" w:hAnsi="Cambria Math"/>
                        <w:szCs w:val="24"/>
                      </w:rPr>
                      <m:t>i</m:t>
                    </m:r>
                  </m:e>
                </m:func>
              </m:oMath>
            </m:oMathPara>
          </w:p>
        </w:tc>
        <w:tc>
          <w:tcPr>
            <w:tcW w:w="1717" w:type="dxa"/>
          </w:tcPr>
          <w:p w14:paraId="2C711EF2"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114A07E4" w14:textId="77777777" w:rsidR="001576C8" w:rsidRDefault="001576C8" w:rsidP="0079006D">
            <w:pPr>
              <w:widowControl w:val="0"/>
              <w:spacing w:before="0" w:line="240" w:lineRule="auto"/>
              <w:jc w:val="center"/>
              <w:rPr>
                <w:szCs w:val="24"/>
              </w:rPr>
            </w:pPr>
            <m:oMath>
              <m:r>
                <w:rPr>
                  <w:rFonts w:ascii="Cambria Math" w:hAnsi="Cambria Math"/>
                  <w:szCs w:val="24"/>
                </w:rPr>
                <m:t>3×degrees</m:t>
              </m:r>
            </m:oMath>
            <w:r w:rsidR="00852E2A">
              <w:rPr>
                <w:szCs w:val="24"/>
              </w:rPr>
              <w:t>,</w:t>
            </w:r>
          </w:p>
          <w:p w14:paraId="0DD610DA" w14:textId="0EEE77C5" w:rsidR="00852E2A" w:rsidRPr="00F750F6" w:rsidRDefault="00852E2A" w:rsidP="00852E2A">
            <w:pPr>
              <w:widowControl w:val="0"/>
              <w:spacing w:before="0" w:line="240" w:lineRule="auto"/>
              <w:jc w:val="center"/>
              <w:rPr>
                <w:szCs w:val="24"/>
              </w:rPr>
            </w:pPr>
            <m:oMathPara>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m:oMathPara>
          </w:p>
        </w:tc>
      </w:tr>
      <w:tr w:rsidR="001576C8" w:rsidRPr="00F750F6" w14:paraId="4CC72B26" w14:textId="77777777" w:rsidTr="00D65A1D">
        <w:tc>
          <w:tcPr>
            <w:tcW w:w="2844" w:type="dxa"/>
            <w:shd w:val="clear" w:color="auto" w:fill="auto"/>
            <w:tcMar>
              <w:top w:w="58" w:type="dxa"/>
              <w:bottom w:w="58" w:type="dxa"/>
            </w:tcMar>
          </w:tcPr>
          <w:p w14:paraId="0F301A5F" w14:textId="77777777" w:rsidR="001576C8" w:rsidRPr="00F750F6" w:rsidRDefault="001576C8" w:rsidP="0079006D">
            <w:pPr>
              <w:widowControl w:val="0"/>
              <w:spacing w:before="0" w:line="240" w:lineRule="auto"/>
              <w:rPr>
                <w:szCs w:val="24"/>
              </w:rPr>
            </w:pPr>
            <w:r>
              <w:rPr>
                <w:szCs w:val="24"/>
              </w:rPr>
              <w:t>TEIGVAL3EIGVEC3</w:t>
            </w:r>
          </w:p>
        </w:tc>
        <w:tc>
          <w:tcPr>
            <w:tcW w:w="5842" w:type="dxa"/>
          </w:tcPr>
          <w:p w14:paraId="43707731" w14:textId="4E644CEB" w:rsidR="001576C8" w:rsidRPr="00F750F6" w:rsidRDefault="00CC0C9F" w:rsidP="0079006D">
            <w:pPr>
              <w:widowControl w:val="0"/>
              <w:spacing w:before="0" w:line="240" w:lineRule="auto"/>
              <w:rPr>
                <w:szCs w:val="24"/>
              </w:rPr>
            </w:pPr>
            <w:r>
              <w:rPr>
                <w:szCs w:val="24"/>
              </w:rPr>
              <w:t xml:space="preserve">13x13: Time &amp; </w:t>
            </w:r>
            <w:r w:rsidR="001576C8">
              <w:rPr>
                <w:szCs w:val="24"/>
              </w:rPr>
              <w:t>1</w:t>
            </w:r>
            <w:r>
              <w:rPr>
                <w:szCs w:val="24"/>
              </w:rPr>
              <w:t>2</w:t>
            </w:r>
            <w:r w:rsidR="001576C8">
              <w:rPr>
                <w:szCs w:val="24"/>
              </w:rPr>
              <w:t>-element eigenvalue/eigenvector representation time history</w:t>
            </w:r>
            <w:r>
              <w:rPr>
                <w:szCs w:val="24"/>
              </w:rPr>
              <w:t xml:space="preserve"> errors (</w:t>
            </w:r>
            <w:r w:rsidR="001576C8">
              <w:rPr>
                <w:szCs w:val="24"/>
              </w:rPr>
              <w:t>corresponding to the 3x3 position covariance time history, with each line containing Time, the three (major, medium and minor) eigenvalues IN DESCENDING ORDER, and the corresponding three eigenvectors matching the major, medium</w:t>
            </w:r>
            <w:r>
              <w:rPr>
                <w:szCs w:val="24"/>
              </w:rPr>
              <w:t>,</w:t>
            </w:r>
            <w:r w:rsidR="001576C8">
              <w:rPr>
                <w:szCs w:val="24"/>
              </w:rPr>
              <w:t xml:space="preserve"> and minor eigenvalues</w:t>
            </w:r>
            <w:r>
              <w:rPr>
                <w:szCs w:val="24"/>
              </w:rPr>
              <w:t>).</w:t>
            </w:r>
          </w:p>
        </w:tc>
        <w:tc>
          <w:tcPr>
            <w:tcW w:w="2671" w:type="dxa"/>
          </w:tcPr>
          <w:p w14:paraId="4C9973FB" w14:textId="77777777" w:rsidR="001576C8" w:rsidRDefault="001576C8" w:rsidP="0079006D">
            <w:pPr>
              <w:widowControl w:val="0"/>
              <w:spacing w:before="0" w:line="240" w:lineRule="auto"/>
              <w:jc w:val="center"/>
              <w:rPr>
                <w:szCs w:val="24"/>
              </w:rPr>
            </w:pPr>
            <w:r>
              <w:rPr>
                <w:szCs w:val="24"/>
              </w:rPr>
              <w:t xml:space="preserve">T, </w:t>
            </w:r>
          </w:p>
          <w:p w14:paraId="36035494" w14:textId="77777777" w:rsidR="00FD4704" w:rsidRDefault="00FD4704" w:rsidP="0079006D">
            <w:pPr>
              <w:widowControl w:val="0"/>
              <w:spacing w:before="0" w:line="240" w:lineRule="auto"/>
              <w:jc w:val="center"/>
              <w:rPr>
                <w:szCs w:val="24"/>
              </w:rPr>
            </w:pPr>
            <w:proofErr w:type="spellStart"/>
            <w:r>
              <w:rPr>
                <w:szCs w:val="24"/>
              </w:rPr>
              <w:t>EigMaj</w:t>
            </w:r>
            <w:proofErr w:type="spellEnd"/>
            <w:r>
              <w:rPr>
                <w:szCs w:val="24"/>
              </w:rPr>
              <w:t xml:space="preserve">, </w:t>
            </w:r>
          </w:p>
          <w:p w14:paraId="38D076ED" w14:textId="77777777" w:rsidR="00FD4704" w:rsidRDefault="00FD4704" w:rsidP="0079006D">
            <w:pPr>
              <w:widowControl w:val="0"/>
              <w:spacing w:before="0" w:line="240" w:lineRule="auto"/>
              <w:jc w:val="center"/>
              <w:rPr>
                <w:szCs w:val="24"/>
              </w:rPr>
            </w:pPr>
            <w:proofErr w:type="spellStart"/>
            <w:r>
              <w:rPr>
                <w:szCs w:val="24"/>
              </w:rPr>
              <w:t>EigMed</w:t>
            </w:r>
            <w:proofErr w:type="spellEnd"/>
            <w:r>
              <w:rPr>
                <w:szCs w:val="24"/>
              </w:rPr>
              <w:t xml:space="preserve">, </w:t>
            </w:r>
          </w:p>
          <w:p w14:paraId="306F2EAD" w14:textId="77777777" w:rsidR="00FD4704" w:rsidRDefault="00FD4704" w:rsidP="0079006D">
            <w:pPr>
              <w:widowControl w:val="0"/>
              <w:spacing w:before="0" w:line="240" w:lineRule="auto"/>
              <w:jc w:val="center"/>
              <w:rPr>
                <w:szCs w:val="24"/>
              </w:rPr>
            </w:pPr>
            <w:proofErr w:type="spellStart"/>
            <w:r>
              <w:rPr>
                <w:szCs w:val="24"/>
              </w:rPr>
              <w:t>EigMin</w:t>
            </w:r>
            <w:proofErr w:type="spellEnd"/>
            <w:r>
              <w:rPr>
                <w:szCs w:val="24"/>
              </w:rPr>
              <w:t>,</w:t>
            </w:r>
          </w:p>
          <w:p w14:paraId="345E6EC0" w14:textId="77777777" w:rsidR="00FD4704" w:rsidRDefault="00FD4704" w:rsidP="0079006D">
            <w:pPr>
              <w:widowControl w:val="0"/>
              <w:spacing w:before="0" w:line="240" w:lineRule="auto"/>
              <w:jc w:val="center"/>
              <w:rPr>
                <w:szCs w:val="24"/>
              </w:rPr>
            </w:pPr>
            <w:proofErr w:type="spellStart"/>
            <w:r>
              <w:rPr>
                <w:szCs w:val="24"/>
              </w:rPr>
              <w:t>EigVecMaj</w:t>
            </w:r>
            <w:proofErr w:type="spellEnd"/>
            <w:r>
              <w:rPr>
                <w:szCs w:val="24"/>
              </w:rPr>
              <w:t>,</w:t>
            </w:r>
          </w:p>
          <w:p w14:paraId="25CB95AA" w14:textId="77777777" w:rsidR="00FD4704" w:rsidRDefault="00FD4704" w:rsidP="0079006D">
            <w:pPr>
              <w:widowControl w:val="0"/>
              <w:spacing w:before="0" w:line="240" w:lineRule="auto"/>
              <w:jc w:val="center"/>
              <w:rPr>
                <w:szCs w:val="24"/>
              </w:rPr>
            </w:pPr>
            <w:proofErr w:type="spellStart"/>
            <w:r>
              <w:rPr>
                <w:szCs w:val="24"/>
              </w:rPr>
              <w:t>EigVecMed</w:t>
            </w:r>
            <w:proofErr w:type="spellEnd"/>
            <w:r>
              <w:rPr>
                <w:szCs w:val="24"/>
              </w:rPr>
              <w:t>,</w:t>
            </w:r>
          </w:p>
          <w:p w14:paraId="0E397367" w14:textId="77777777" w:rsidR="00FD4704" w:rsidRPr="00F750F6" w:rsidRDefault="00FD4704" w:rsidP="0079006D">
            <w:pPr>
              <w:widowControl w:val="0"/>
              <w:spacing w:before="0" w:line="240" w:lineRule="auto"/>
              <w:jc w:val="center"/>
              <w:rPr>
                <w:szCs w:val="24"/>
              </w:rPr>
            </w:pPr>
            <w:proofErr w:type="spellStart"/>
            <w:r>
              <w:rPr>
                <w:szCs w:val="24"/>
              </w:rPr>
              <w:t>EigVecMin</w:t>
            </w:r>
            <w:proofErr w:type="spellEnd"/>
          </w:p>
        </w:tc>
        <w:tc>
          <w:tcPr>
            <w:tcW w:w="1717" w:type="dxa"/>
          </w:tcPr>
          <w:p w14:paraId="4D0CE553"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02C66FC2" w14:textId="77777777" w:rsidR="001576C8" w:rsidRDefault="001576C8" w:rsidP="0079006D">
            <w:pPr>
              <w:widowControl w:val="0"/>
              <w:spacing w:before="0" w:line="240" w:lineRule="auto"/>
              <w:jc w:val="center"/>
              <w:rPr>
                <w:szCs w:val="24"/>
              </w:rPr>
            </w:pPr>
            <m:oMath>
              <m:r>
                <w:rPr>
                  <w:rFonts w:ascii="Cambria Math" w:hAnsi="Cambria Math"/>
                  <w:szCs w:val="24"/>
                </w:rPr>
                <m:t>3×km</m:t>
              </m:r>
            </m:oMath>
            <w:r>
              <w:rPr>
                <w:szCs w:val="24"/>
              </w:rPr>
              <w:t xml:space="preserve">, </w:t>
            </w:r>
          </w:p>
          <w:p w14:paraId="11BA0759" w14:textId="07663807" w:rsidR="001576C8" w:rsidRDefault="001576C8" w:rsidP="0079006D">
            <w:pPr>
              <w:widowControl w:val="0"/>
              <w:spacing w:before="0" w:line="240" w:lineRule="auto"/>
              <w:jc w:val="center"/>
              <w:rPr>
                <w:szCs w:val="24"/>
              </w:rPr>
            </w:pPr>
            <m:oMathPara>
              <m:oMath>
                <m:r>
                  <w:rPr>
                    <w:rFonts w:ascii="Cambria Math" w:hAnsi="Cambria Math"/>
                    <w:szCs w:val="24"/>
                  </w:rPr>
                  <m:t>9×NonDim</m:t>
                </m:r>
              </m:oMath>
            </m:oMathPara>
          </w:p>
          <w:p w14:paraId="28B898B5" w14:textId="77777777" w:rsidR="001576C8" w:rsidRPr="00F750F6" w:rsidRDefault="001576C8" w:rsidP="0079006D">
            <w:pPr>
              <w:widowControl w:val="0"/>
              <w:spacing w:before="0" w:line="240" w:lineRule="auto"/>
              <w:jc w:val="center"/>
              <w:rPr>
                <w:szCs w:val="24"/>
              </w:rPr>
            </w:pPr>
          </w:p>
        </w:tc>
      </w:tr>
      <w:tr w:rsidR="00D65A1D" w:rsidRPr="00F750F6" w14:paraId="2BEAFFD0" w14:textId="77777777" w:rsidTr="00D65A1D">
        <w:tc>
          <w:tcPr>
            <w:tcW w:w="2844" w:type="dxa"/>
            <w:shd w:val="clear" w:color="auto" w:fill="auto"/>
            <w:tcMar>
              <w:top w:w="58" w:type="dxa"/>
              <w:bottom w:w="58" w:type="dxa"/>
            </w:tcMar>
          </w:tcPr>
          <w:p w14:paraId="331C1A28" w14:textId="0A0048BC" w:rsidR="00D65A1D" w:rsidRPr="00F750F6" w:rsidRDefault="00D65A1D" w:rsidP="00D65A1D">
            <w:pPr>
              <w:widowControl w:val="0"/>
              <w:spacing w:before="0" w:line="240" w:lineRule="auto"/>
              <w:rPr>
                <w:szCs w:val="24"/>
              </w:rPr>
            </w:pPr>
            <w:r>
              <w:rPr>
                <w:szCs w:val="24"/>
              </w:rPr>
              <w:lastRenderedPageBreak/>
              <w:t>TEQUINOCTIAL_P</w:t>
            </w:r>
          </w:p>
        </w:tc>
        <w:tc>
          <w:tcPr>
            <w:tcW w:w="5842" w:type="dxa"/>
          </w:tcPr>
          <w:p w14:paraId="58244BCB" w14:textId="7DF24E20" w:rsidR="00D65A1D" w:rsidRPr="00CC0C9F" w:rsidRDefault="00D65A1D" w:rsidP="00D65A1D">
            <w:pPr>
              <w:spacing w:before="0" w:line="240" w:lineRule="auto"/>
              <w:jc w:val="left"/>
            </w:pPr>
            <w:r>
              <w:rPr>
                <w:szCs w:val="24"/>
              </w:rPr>
              <w:t xml:space="preserve">7x7: Time &amp; Equinoctial 6-element set errors </w:t>
            </w:r>
            <w:r w:rsidRPr="0099463C">
              <w:rPr>
                <w:szCs w:val="24"/>
              </w:rPr>
              <w:t xml:space="preserve">as defined in </w:t>
            </w:r>
            <w:r>
              <w:t xml:space="preserve">David A. Vallado, Fundamentals of Astrodynamics and Applications, 4th Ed., Microcosm Press and Springer, ISBN 978-1881883180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Pr>
                <w:vertAlign w:val="subscript"/>
              </w:rPr>
              <w:t xml:space="preserve"> </w:t>
            </w:r>
            <w:r>
              <w:t>from the set</w:t>
            </w:r>
            <w:r>
              <w:t xml:space="preserve">, with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vertAlign w:val="subscript"/>
                </w:rPr>
                <m:t xml:space="preserve">=+1, </m:t>
              </m:r>
            </m:oMath>
            <w:r>
              <w:t>valid for all orbits except for inclinations at or near 180</w:t>
            </w:r>
            <w:r w:rsidRPr="002D7E95">
              <w:rPr>
                <w:szCs w:val="24"/>
              </w:rPr>
              <w:t>°</w:t>
            </w:r>
            <w:r>
              <w:t>).</w:t>
            </w:r>
          </w:p>
        </w:tc>
        <w:tc>
          <w:tcPr>
            <w:tcW w:w="2671" w:type="dxa"/>
          </w:tcPr>
          <w:p w14:paraId="22B88DC4" w14:textId="77777777" w:rsidR="00D65A1D" w:rsidRDefault="00D65A1D" w:rsidP="00D65A1D">
            <w:pPr>
              <w:widowControl w:val="0"/>
              <w:spacing w:before="0" w:line="240" w:lineRule="auto"/>
              <w:jc w:val="center"/>
              <w:rPr>
                <w:szCs w:val="24"/>
              </w:rPr>
            </w:pPr>
            <w:r>
              <w:rPr>
                <w:szCs w:val="24"/>
              </w:rPr>
              <w:t>T,</w:t>
            </w:r>
          </w:p>
          <w:p w14:paraId="1D235F8A" w14:textId="77777777" w:rsidR="00D65A1D" w:rsidRPr="006E5420" w:rsidRDefault="00D65A1D" w:rsidP="00D65A1D">
            <w:pPr>
              <w:widowControl w:val="0"/>
              <w:spacing w:before="0" w:line="240" w:lineRule="auto"/>
              <w:jc w:val="center"/>
              <w:rPr>
                <w:szCs w:val="24"/>
              </w:rPr>
            </w:pPr>
            <w:r w:rsidRPr="006E5420">
              <w:rPr>
                <w:szCs w:val="24"/>
              </w:rPr>
              <w:t xml:space="preserve">a, </w:t>
            </w:r>
          </w:p>
          <w:p w14:paraId="7114E19C" w14:textId="77777777" w:rsidR="00D65A1D" w:rsidRPr="006E5420" w:rsidRDefault="00D65A1D" w:rsidP="00D65A1D">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f</m:t>
                  </m:r>
                </m:sub>
              </m:sSub>
              <m:r>
                <w:rPr>
                  <w:rFonts w:ascii="Cambria Math" w:hAnsi="Cambria Math"/>
                  <w:szCs w:val="24"/>
                </w:rPr>
                <m:t>=e</m:t>
              </m:r>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ω+</m:t>
                      </m:r>
                      <m:r>
                        <m:rPr>
                          <m:sty m:val="p"/>
                        </m:rPr>
                        <w:rPr>
                          <w:rFonts w:ascii="Cambria Math" w:hAnsi="Cambria Math"/>
                          <w:szCs w:val="24"/>
                          <w:vertAlign w:val="subscript"/>
                        </w:rPr>
                        <m:t>Ω</m:t>
                      </m:r>
                    </m:e>
                  </m:d>
                </m:e>
              </m:func>
            </m:oMath>
            <w:r w:rsidRPr="006E5420">
              <w:rPr>
                <w:szCs w:val="24"/>
              </w:rPr>
              <w:t xml:space="preserve">, </w:t>
            </w:r>
          </w:p>
          <w:p w14:paraId="49200B84" w14:textId="77777777" w:rsidR="00D65A1D" w:rsidRPr="005449E0" w:rsidRDefault="00D65A1D" w:rsidP="00D65A1D">
            <w:pPr>
              <w:widowControl w:val="0"/>
              <w:spacing w:before="0" w:line="240" w:lineRule="auto"/>
              <w:jc w:val="center"/>
              <w:rPr>
                <w:rFonts w:ascii="Calibri" w:hAnsi="Calibri" w:cs="Calibri"/>
                <w:szCs w:val="24"/>
              </w:rPr>
            </w:p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g</m:t>
                  </m:r>
                </m:sub>
              </m:sSub>
              <m:r>
                <w:rPr>
                  <w:rFonts w:ascii="Cambria Math" w:hAnsi="Cambria Math"/>
                  <w:szCs w:val="24"/>
                </w:rPr>
                <m:t>=e</m:t>
              </m:r>
              <m:func>
                <m:funcPr>
                  <m:ctrlPr>
                    <w:rPr>
                      <w:rFonts w:ascii="Cambria Math" w:hAnsi="Cambria Math"/>
                      <w:i/>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ω+</m:t>
                      </m:r>
                      <m:r>
                        <m:rPr>
                          <m:sty m:val="p"/>
                        </m:rPr>
                        <w:rPr>
                          <w:rFonts w:ascii="Cambria Math" w:hAnsi="Cambria Math"/>
                          <w:szCs w:val="24"/>
                          <w:vertAlign w:val="subscript"/>
                        </w:rPr>
                        <m:t>Ω</m:t>
                      </m:r>
                    </m:e>
                  </m:d>
                </m:e>
              </m:func>
            </m:oMath>
            <w:r>
              <w:rPr>
                <w:rFonts w:ascii="Calibri" w:hAnsi="Calibri" w:cs="Calibri"/>
                <w:szCs w:val="24"/>
              </w:rPr>
              <w:t>,</w:t>
            </w:r>
          </w:p>
          <w:p w14:paraId="6D66ABE1" w14:textId="77777777" w:rsidR="00D65A1D" w:rsidRDefault="00D65A1D" w:rsidP="00D65A1D">
            <w:pPr>
              <w:widowControl w:val="0"/>
              <w:spacing w:before="0" w:line="240" w:lineRule="auto"/>
              <w:jc w:val="center"/>
              <w:rPr>
                <w:szCs w:val="24"/>
              </w:rPr>
            </w:pPr>
            <m:oMath>
              <m:r>
                <w:rPr>
                  <w:rFonts w:ascii="Cambria Math" w:hAnsi="Cambria Math"/>
                  <w:szCs w:val="24"/>
                </w:rPr>
                <m:t>χ=</m:t>
              </m:r>
              <m:func>
                <m:funcPr>
                  <m:ctrlPr>
                    <w:rPr>
                      <w:rFonts w:ascii="Cambria Math" w:hAnsi="Cambria Math"/>
                      <w:i/>
                      <w:szCs w:val="24"/>
                    </w:rPr>
                  </m:ctrlPr>
                </m:funcPr>
                <m:fName>
                  <m:r>
                    <m:rPr>
                      <m:sty m:val="p"/>
                    </m:rPr>
                    <w:rPr>
                      <w:rFonts w:ascii="Cambria Math" w:hAnsi="Cambria Math"/>
                      <w:szCs w:val="24"/>
                    </w:rPr>
                    <m:t>tan</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i</m:t>
                          </m:r>
                        </m:num>
                        <m:den>
                          <m:r>
                            <w:rPr>
                              <w:rFonts w:ascii="Cambria Math" w:hAnsi="Cambria Math"/>
                              <w:szCs w:val="24"/>
                            </w:rPr>
                            <m:t>2</m:t>
                          </m:r>
                        </m:den>
                      </m:f>
                    </m:e>
                  </m:d>
                  <m:func>
                    <m:funcPr>
                      <m:ctrlPr>
                        <w:rPr>
                          <w:rFonts w:ascii="Cambria Math" w:hAnsi="Cambria Math"/>
                          <w:i/>
                          <w:szCs w:val="24"/>
                        </w:rPr>
                      </m:ctrlPr>
                    </m:funcPr>
                    <m:fName>
                      <m:r>
                        <m:rPr>
                          <m:sty m:val="p"/>
                        </m:rPr>
                        <w:rPr>
                          <w:rFonts w:ascii="Cambria Math" w:hAnsi="Cambria Math"/>
                          <w:szCs w:val="24"/>
                        </w:rPr>
                        <m:t>sin</m:t>
                      </m:r>
                    </m:fName>
                    <m:e>
                      <m:r>
                        <m:rPr>
                          <m:sty m:val="p"/>
                        </m:rPr>
                        <w:rPr>
                          <w:rFonts w:ascii="Cambria Math" w:hAnsi="Cambria Math"/>
                          <w:szCs w:val="24"/>
                        </w:rPr>
                        <m:t>Ω</m:t>
                      </m:r>
                    </m:e>
                  </m:func>
                </m:e>
              </m:func>
            </m:oMath>
            <w:r>
              <w:rPr>
                <w:szCs w:val="24"/>
              </w:rPr>
              <w:t>,</w:t>
            </w:r>
          </w:p>
          <w:p w14:paraId="16DCCA48" w14:textId="77777777" w:rsidR="00D65A1D" w:rsidRPr="003D46B8" w:rsidRDefault="00D65A1D" w:rsidP="00D65A1D">
            <w:pPr>
              <w:widowControl w:val="0"/>
              <w:spacing w:before="0" w:line="240" w:lineRule="auto"/>
              <w:jc w:val="center"/>
              <w:rPr>
                <w:szCs w:val="24"/>
              </w:rPr>
            </w:pPr>
            <m:oMath>
              <m:r>
                <w:rPr>
                  <w:rFonts w:ascii="Cambria Math" w:hAnsi="Cambria Math"/>
                  <w:szCs w:val="24"/>
                </w:rPr>
                <m:t>ψ=</m:t>
              </m:r>
              <m:func>
                <m:funcPr>
                  <m:ctrlPr>
                    <w:rPr>
                      <w:rFonts w:ascii="Cambria Math" w:hAnsi="Cambria Math"/>
                      <w:i/>
                      <w:szCs w:val="24"/>
                    </w:rPr>
                  </m:ctrlPr>
                </m:funcPr>
                <m:fName>
                  <m:r>
                    <m:rPr>
                      <m:sty m:val="p"/>
                    </m:rPr>
                    <w:rPr>
                      <w:rFonts w:ascii="Cambria Math" w:hAnsi="Cambria Math"/>
                      <w:szCs w:val="24"/>
                    </w:rPr>
                    <m:t>tan</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i</m:t>
                          </m:r>
                        </m:num>
                        <m:den>
                          <m:r>
                            <w:rPr>
                              <w:rFonts w:ascii="Cambria Math" w:hAnsi="Cambria Math"/>
                              <w:szCs w:val="24"/>
                            </w:rPr>
                            <m:t>2</m:t>
                          </m:r>
                        </m:den>
                      </m:f>
                    </m:e>
                  </m:d>
                  <m:func>
                    <m:funcPr>
                      <m:ctrlPr>
                        <w:rPr>
                          <w:rFonts w:ascii="Cambria Math" w:hAnsi="Cambria Math"/>
                          <w:i/>
                          <w:szCs w:val="24"/>
                        </w:rPr>
                      </m:ctrlPr>
                    </m:funcPr>
                    <m:fName>
                      <m:r>
                        <m:rPr>
                          <m:sty m:val="p"/>
                        </m:rPr>
                        <w:rPr>
                          <w:rFonts w:ascii="Cambria Math" w:hAnsi="Cambria Math"/>
                          <w:szCs w:val="24"/>
                        </w:rPr>
                        <m:t>cos</m:t>
                      </m:r>
                    </m:fName>
                    <m:e>
                      <m:r>
                        <m:rPr>
                          <m:sty m:val="p"/>
                        </m:rPr>
                        <w:rPr>
                          <w:rFonts w:ascii="Cambria Math" w:hAnsi="Cambria Math"/>
                          <w:szCs w:val="24"/>
                        </w:rPr>
                        <m:t>Ω</m:t>
                      </m:r>
                    </m:e>
                  </m:func>
                </m:e>
              </m:func>
            </m:oMath>
            <w:r>
              <w:rPr>
                <w:szCs w:val="24"/>
              </w:rPr>
              <w:t>,</w:t>
            </w:r>
          </w:p>
          <w:p w14:paraId="40876DBD" w14:textId="2F48E33B" w:rsidR="00D65A1D" w:rsidRPr="00F750F6" w:rsidRDefault="00D65A1D" w:rsidP="00D65A1D">
            <w:pPr>
              <w:widowControl w:val="0"/>
              <w:spacing w:before="0" w:line="240" w:lineRule="auto"/>
              <w:jc w:val="center"/>
              <w:rPr>
                <w:szCs w:val="24"/>
              </w:rPr>
            </w:pPr>
            <w:r w:rsidRPr="006E5420">
              <w:rPr>
                <w:szCs w:val="24"/>
              </w:rPr>
              <w:t>L=</w:t>
            </w:r>
            <m:oMath>
              <m:r>
                <w:rPr>
                  <w:rFonts w:ascii="Cambria Math" w:hAnsi="Cambria Math"/>
                  <w:szCs w:val="24"/>
                </w:rPr>
                <m:t>(M</m:t>
              </m:r>
              <m:r>
                <m:rPr>
                  <m:sty m:val="p"/>
                </m:rPr>
                <w:rPr>
                  <w:rFonts w:ascii="Cambria Math" w:hAnsi="Cambria Math"/>
                  <w:szCs w:val="24"/>
                </w:rPr>
                <m:t>+</m:t>
              </m:r>
              <m:r>
                <w:rPr>
                  <w:rFonts w:ascii="Cambria Math" w:hAnsi="Cambria Math"/>
                  <w:szCs w:val="24"/>
                </w:rPr>
                <m:t>ω+</m:t>
              </m:r>
              <m:r>
                <m:rPr>
                  <m:sty m:val="p"/>
                </m:rPr>
                <w:rPr>
                  <w:rFonts w:ascii="Cambria Math" w:hAnsi="Cambria Math"/>
                  <w:szCs w:val="24"/>
                </w:rPr>
                <m:t>Ω</m:t>
              </m:r>
              <m:r>
                <w:rPr>
                  <w:rFonts w:ascii="Cambria Math" w:hAnsi="Cambria Math"/>
                  <w:szCs w:val="24"/>
                </w:rPr>
                <m:t>)</m:t>
              </m:r>
            </m:oMath>
          </w:p>
        </w:tc>
        <w:tc>
          <w:tcPr>
            <w:tcW w:w="1717" w:type="dxa"/>
          </w:tcPr>
          <w:p w14:paraId="743897D1" w14:textId="77777777" w:rsidR="00D65A1D" w:rsidRPr="005309B1" w:rsidRDefault="00D65A1D" w:rsidP="00D65A1D">
            <w:pPr>
              <w:widowControl w:val="0"/>
              <w:spacing w:before="0" w:line="240" w:lineRule="auto"/>
              <w:jc w:val="center"/>
              <w:rPr>
                <w:szCs w:val="24"/>
              </w:rPr>
            </w:pPr>
            <m:oMath>
              <m:r>
                <w:rPr>
                  <w:rFonts w:ascii="Cambria Math" w:hAnsi="Cambria Math"/>
                  <w:szCs w:val="24"/>
                </w:rPr>
                <m:t>1×s</m:t>
              </m:r>
            </m:oMath>
            <w:r w:rsidRPr="005309B1">
              <w:rPr>
                <w:szCs w:val="24"/>
              </w:rPr>
              <w:t xml:space="preserve">, </w:t>
            </w:r>
          </w:p>
          <w:p w14:paraId="3A25337F" w14:textId="77777777" w:rsidR="00D65A1D" w:rsidRPr="005309B1" w:rsidRDefault="00D65A1D" w:rsidP="00D65A1D">
            <w:pPr>
              <w:widowControl w:val="0"/>
              <w:spacing w:before="0" w:line="240" w:lineRule="auto"/>
              <w:jc w:val="center"/>
              <w:rPr>
                <w:szCs w:val="24"/>
              </w:rPr>
            </w:pPr>
            <m:oMath>
              <m:r>
                <w:rPr>
                  <w:rFonts w:ascii="Cambria Math" w:hAnsi="Cambria Math"/>
                  <w:szCs w:val="24"/>
                </w:rPr>
                <m:t>1×km</m:t>
              </m:r>
            </m:oMath>
            <w:r w:rsidRPr="005309B1">
              <w:rPr>
                <w:szCs w:val="24"/>
              </w:rPr>
              <w:t xml:space="preserve">, </w:t>
            </w:r>
          </w:p>
          <w:p w14:paraId="403571AB" w14:textId="77777777" w:rsidR="00D65A1D" w:rsidRPr="005309B1" w:rsidRDefault="00D65A1D" w:rsidP="00D65A1D">
            <w:pPr>
              <w:widowControl w:val="0"/>
              <w:spacing w:before="0" w:line="240" w:lineRule="auto"/>
              <w:jc w:val="center"/>
              <w:rPr>
                <w:szCs w:val="24"/>
              </w:rPr>
            </w:pPr>
            <m:oMath>
              <m:r>
                <w:rPr>
                  <w:rFonts w:ascii="Cambria Math" w:hAnsi="Cambria Math"/>
                  <w:szCs w:val="24"/>
                </w:rPr>
                <m:t>4×NonDim</m:t>
              </m:r>
            </m:oMath>
            <w:r w:rsidRPr="005309B1">
              <w:rPr>
                <w:szCs w:val="24"/>
              </w:rPr>
              <w:t>,</w:t>
            </w:r>
          </w:p>
          <w:p w14:paraId="1E18791D" w14:textId="5D56817D" w:rsidR="00D65A1D" w:rsidRPr="00F750F6" w:rsidRDefault="00D65A1D" w:rsidP="00D65A1D">
            <w:pPr>
              <w:widowControl w:val="0"/>
              <w:spacing w:before="0" w:line="240" w:lineRule="auto"/>
              <w:jc w:val="center"/>
              <w:rPr>
                <w:szCs w:val="24"/>
              </w:rPr>
            </w:pPr>
            <m:oMathPara>
              <m:oMath>
                <m:r>
                  <w:rPr>
                    <w:rFonts w:ascii="Cambria Math" w:hAnsi="Cambria Math"/>
                    <w:szCs w:val="24"/>
                  </w:rPr>
                  <m:t>1×degrees</m:t>
                </m:r>
              </m:oMath>
            </m:oMathPara>
          </w:p>
        </w:tc>
      </w:tr>
      <w:tr w:rsidR="001576C8" w:rsidRPr="00F750F6" w14:paraId="5D6A03A7" w14:textId="77777777" w:rsidTr="00D65A1D">
        <w:tc>
          <w:tcPr>
            <w:tcW w:w="2844" w:type="dxa"/>
            <w:shd w:val="clear" w:color="auto" w:fill="auto"/>
            <w:tcMar>
              <w:top w:w="58" w:type="dxa"/>
              <w:bottom w:w="58" w:type="dxa"/>
            </w:tcMar>
          </w:tcPr>
          <w:p w14:paraId="0FCF3104" w14:textId="312E58F0" w:rsidR="001576C8" w:rsidRPr="00F750F6" w:rsidRDefault="001576C8" w:rsidP="0079006D">
            <w:pPr>
              <w:widowControl w:val="0"/>
              <w:spacing w:before="0" w:line="240" w:lineRule="auto"/>
              <w:rPr>
                <w:szCs w:val="24"/>
              </w:rPr>
            </w:pPr>
            <w:r>
              <w:rPr>
                <w:szCs w:val="24"/>
              </w:rPr>
              <w:t>TEQUIN</w:t>
            </w:r>
            <w:r w:rsidR="00D02135">
              <w:rPr>
                <w:szCs w:val="24"/>
              </w:rPr>
              <w:t>OCTIAL</w:t>
            </w:r>
            <w:r w:rsidR="00D5322F">
              <w:rPr>
                <w:szCs w:val="24"/>
              </w:rPr>
              <w:t>_N</w:t>
            </w:r>
          </w:p>
        </w:tc>
        <w:tc>
          <w:tcPr>
            <w:tcW w:w="5842" w:type="dxa"/>
          </w:tcPr>
          <w:p w14:paraId="1A9822A0" w14:textId="29E59880" w:rsidR="001576C8" w:rsidRPr="00CC0C9F" w:rsidRDefault="001576C8" w:rsidP="00CC0C9F">
            <w:pPr>
              <w:spacing w:before="0" w:line="240" w:lineRule="auto"/>
              <w:jc w:val="left"/>
            </w:pPr>
            <w:r>
              <w:rPr>
                <w:szCs w:val="24"/>
              </w:rPr>
              <w:t>7x7: Time &amp; Equinoctial 6-element set</w:t>
            </w:r>
            <w:r w:rsidR="00CC0C9F">
              <w:rPr>
                <w:szCs w:val="24"/>
              </w:rPr>
              <w:t xml:space="preserve"> errors</w:t>
            </w:r>
            <w:r>
              <w:rPr>
                <w:szCs w:val="24"/>
              </w:rPr>
              <w:t xml:space="preserve"> </w:t>
            </w:r>
            <w:r w:rsidRPr="0099463C">
              <w:rPr>
                <w:szCs w:val="24"/>
              </w:rPr>
              <w:t xml:space="preserve">as defined in </w:t>
            </w:r>
            <w:r w:rsidR="00CC0C9F">
              <w:t>David A. Vallado, Fundamentals of Astrodynamics and Applications, 4th Ed., Microcosm Press and Springer, ISBN 978-1881883180</w:t>
            </w:r>
            <w:r w:rsidR="007A5A2F">
              <w:t xml:space="preserve"> (</w:t>
            </w:r>
            <w:r w:rsidR="00D5322F">
              <w:t xml:space="preserve">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D5322F">
              <w:rPr>
                <w:vertAlign w:val="subscript"/>
              </w:rPr>
              <w:t xml:space="preserve"> </w:t>
            </w:r>
            <w:r w:rsidR="00D5322F">
              <w:t xml:space="preserve">from the set, with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vertAlign w:val="subscript"/>
                </w:rPr>
                <m:t>=</m:t>
              </m:r>
              <m:r>
                <w:rPr>
                  <w:rFonts w:ascii="Cambria Math" w:hAnsi="Cambria Math"/>
                  <w:vertAlign w:val="subscript"/>
                </w:rPr>
                <m:t>-</m:t>
              </m:r>
              <m:r>
                <w:rPr>
                  <w:rFonts w:ascii="Cambria Math" w:hAnsi="Cambria Math"/>
                  <w:vertAlign w:val="subscript"/>
                </w:rPr>
                <m:t xml:space="preserve">1, </m:t>
              </m:r>
            </m:oMath>
            <w:r w:rsidR="00D5322F">
              <w:t>valid for all orbi</w:t>
            </w:r>
            <w:proofErr w:type="spellStart"/>
            <w:r w:rsidR="00D5322F">
              <w:t>ts</w:t>
            </w:r>
            <w:proofErr w:type="spellEnd"/>
            <w:r w:rsidR="00D5322F">
              <w:t xml:space="preserve"> except for inclinations at or near 0</w:t>
            </w:r>
            <w:r w:rsidR="00D5322F" w:rsidRPr="002D7E95">
              <w:rPr>
                <w:szCs w:val="24"/>
              </w:rPr>
              <w:t>°</w:t>
            </w:r>
            <w:r w:rsidR="00D5322F">
              <w:t>).</w:t>
            </w:r>
          </w:p>
        </w:tc>
        <w:tc>
          <w:tcPr>
            <w:tcW w:w="2671" w:type="dxa"/>
          </w:tcPr>
          <w:p w14:paraId="4067ED1C" w14:textId="77777777" w:rsidR="006E5420" w:rsidRDefault="006E5420" w:rsidP="0079006D">
            <w:pPr>
              <w:widowControl w:val="0"/>
              <w:spacing w:before="0" w:line="240" w:lineRule="auto"/>
              <w:jc w:val="center"/>
              <w:rPr>
                <w:szCs w:val="24"/>
              </w:rPr>
            </w:pPr>
            <w:r>
              <w:rPr>
                <w:szCs w:val="24"/>
              </w:rPr>
              <w:t>T,</w:t>
            </w:r>
          </w:p>
          <w:p w14:paraId="471C4B7A" w14:textId="77777777" w:rsidR="0073781A" w:rsidRPr="006E5420" w:rsidRDefault="0073781A" w:rsidP="0073781A">
            <w:pPr>
              <w:widowControl w:val="0"/>
              <w:spacing w:before="0" w:line="240" w:lineRule="auto"/>
              <w:jc w:val="center"/>
              <w:rPr>
                <w:szCs w:val="24"/>
              </w:rPr>
            </w:pPr>
            <w:r w:rsidRPr="006E5420">
              <w:rPr>
                <w:szCs w:val="24"/>
              </w:rPr>
              <w:t xml:space="preserve">a, </w:t>
            </w:r>
          </w:p>
          <w:p w14:paraId="23885FE3" w14:textId="3F318F16" w:rsidR="0073781A" w:rsidRPr="006E5420" w:rsidRDefault="00173613" w:rsidP="0073781A">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f</m:t>
                  </m:r>
                </m:sub>
              </m:sSub>
              <m:r>
                <w:rPr>
                  <w:rFonts w:ascii="Cambria Math" w:hAnsi="Cambria Math"/>
                  <w:szCs w:val="24"/>
                </w:rPr>
                <m:t>=e</m:t>
              </m:r>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ω</m:t>
                      </m:r>
                      <m:r>
                        <w:rPr>
                          <w:rFonts w:ascii="Cambria Math" w:hAnsi="Cambria Math"/>
                          <w:szCs w:val="24"/>
                        </w:rPr>
                        <m:t>-</m:t>
                      </m:r>
                      <m:r>
                        <m:rPr>
                          <m:sty m:val="p"/>
                        </m:rPr>
                        <w:rPr>
                          <w:rFonts w:ascii="Cambria Math" w:hAnsi="Cambria Math"/>
                          <w:szCs w:val="24"/>
                          <w:vertAlign w:val="subscript"/>
                        </w:rPr>
                        <m:t>Ω</m:t>
                      </m:r>
                    </m:e>
                  </m:d>
                </m:e>
              </m:func>
            </m:oMath>
            <w:r w:rsidR="0073781A" w:rsidRPr="006E5420">
              <w:rPr>
                <w:szCs w:val="24"/>
              </w:rPr>
              <w:t xml:space="preserve">, </w:t>
            </w:r>
          </w:p>
          <w:p w14:paraId="41D355C4" w14:textId="3AFEB54F" w:rsidR="0073781A" w:rsidRPr="005449E0" w:rsidRDefault="00173613" w:rsidP="0073781A">
            <w:pPr>
              <w:widowControl w:val="0"/>
              <w:spacing w:before="0" w:line="240" w:lineRule="auto"/>
              <w:jc w:val="center"/>
              <w:rPr>
                <w:rFonts w:ascii="Calibri" w:hAnsi="Calibri" w:cs="Calibri"/>
                <w:szCs w:val="24"/>
              </w:rPr>
            </w:p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g</m:t>
                  </m:r>
                </m:sub>
              </m:sSub>
              <m:r>
                <w:rPr>
                  <w:rFonts w:ascii="Cambria Math" w:hAnsi="Cambria Math"/>
                  <w:szCs w:val="24"/>
                </w:rPr>
                <m:t>=e</m:t>
              </m:r>
              <m:func>
                <m:funcPr>
                  <m:ctrlPr>
                    <w:rPr>
                      <w:rFonts w:ascii="Cambria Math" w:hAnsi="Cambria Math"/>
                      <w:i/>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ω</m:t>
                      </m:r>
                      <m:r>
                        <w:rPr>
                          <w:rFonts w:ascii="Cambria Math" w:hAnsi="Cambria Math"/>
                          <w:szCs w:val="24"/>
                        </w:rPr>
                        <m:t>-</m:t>
                      </m:r>
                      <m:r>
                        <m:rPr>
                          <m:sty m:val="p"/>
                        </m:rPr>
                        <w:rPr>
                          <w:rFonts w:ascii="Cambria Math" w:hAnsi="Cambria Math"/>
                          <w:szCs w:val="24"/>
                          <w:vertAlign w:val="subscript"/>
                        </w:rPr>
                        <m:t>Ω</m:t>
                      </m:r>
                    </m:e>
                  </m:d>
                </m:e>
              </m:func>
            </m:oMath>
            <w:r w:rsidR="0073781A">
              <w:rPr>
                <w:rFonts w:ascii="Calibri" w:hAnsi="Calibri" w:cs="Calibri"/>
                <w:szCs w:val="24"/>
              </w:rPr>
              <w:t>,</w:t>
            </w:r>
          </w:p>
          <w:p w14:paraId="638E12EC" w14:textId="348B0CCC" w:rsidR="0073781A" w:rsidRDefault="0073781A" w:rsidP="0073781A">
            <w:pPr>
              <w:widowControl w:val="0"/>
              <w:spacing w:before="0" w:line="240" w:lineRule="auto"/>
              <w:jc w:val="center"/>
              <w:rPr>
                <w:szCs w:val="24"/>
              </w:rPr>
            </w:pPr>
            <m:oMath>
              <m:r>
                <w:rPr>
                  <w:rFonts w:ascii="Cambria Math" w:hAnsi="Cambria Math"/>
                  <w:szCs w:val="24"/>
                </w:rPr>
                <m:t>χ=</m:t>
              </m:r>
              <m:func>
                <m:funcPr>
                  <m:ctrlPr>
                    <w:rPr>
                      <w:rFonts w:ascii="Cambria Math" w:hAnsi="Cambria Math"/>
                      <w:i/>
                      <w:szCs w:val="24"/>
                    </w:rPr>
                  </m:ctrlPr>
                </m:funcPr>
                <m:fName>
                  <m:r>
                    <m:rPr>
                      <m:sty m:val="p"/>
                    </m:rPr>
                    <w:rPr>
                      <w:rFonts w:ascii="Cambria Math" w:hAnsi="Cambria Math"/>
                      <w:szCs w:val="24"/>
                    </w:rPr>
                    <m:t>cot</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i</m:t>
                          </m:r>
                        </m:num>
                        <m:den>
                          <m:r>
                            <w:rPr>
                              <w:rFonts w:ascii="Cambria Math" w:hAnsi="Cambria Math"/>
                              <w:szCs w:val="24"/>
                            </w:rPr>
                            <m:t>2</m:t>
                          </m:r>
                        </m:den>
                      </m:f>
                    </m:e>
                  </m:d>
                  <m:func>
                    <m:funcPr>
                      <m:ctrlPr>
                        <w:rPr>
                          <w:rFonts w:ascii="Cambria Math" w:hAnsi="Cambria Math"/>
                          <w:i/>
                          <w:szCs w:val="24"/>
                        </w:rPr>
                      </m:ctrlPr>
                    </m:funcPr>
                    <m:fName>
                      <m:r>
                        <m:rPr>
                          <m:sty m:val="p"/>
                        </m:rPr>
                        <w:rPr>
                          <w:rFonts w:ascii="Cambria Math" w:hAnsi="Cambria Math"/>
                          <w:szCs w:val="24"/>
                        </w:rPr>
                        <m:t>sin</m:t>
                      </m:r>
                    </m:fName>
                    <m:e>
                      <m:r>
                        <m:rPr>
                          <m:sty m:val="p"/>
                        </m:rPr>
                        <w:rPr>
                          <w:rFonts w:ascii="Cambria Math" w:hAnsi="Cambria Math"/>
                          <w:szCs w:val="24"/>
                        </w:rPr>
                        <m:t>Ω</m:t>
                      </m:r>
                    </m:e>
                  </m:func>
                </m:e>
              </m:func>
            </m:oMath>
            <w:r>
              <w:rPr>
                <w:szCs w:val="24"/>
              </w:rPr>
              <w:t>,</w:t>
            </w:r>
          </w:p>
          <w:p w14:paraId="5C78D5F4" w14:textId="48744BDD" w:rsidR="0073781A" w:rsidRPr="003D46B8" w:rsidRDefault="0073781A" w:rsidP="0073781A">
            <w:pPr>
              <w:widowControl w:val="0"/>
              <w:spacing w:before="0" w:line="240" w:lineRule="auto"/>
              <w:jc w:val="center"/>
              <w:rPr>
                <w:szCs w:val="24"/>
              </w:rPr>
            </w:pPr>
            <m:oMath>
              <m:r>
                <w:rPr>
                  <w:rFonts w:ascii="Cambria Math" w:hAnsi="Cambria Math"/>
                  <w:szCs w:val="24"/>
                </w:rPr>
                <m:t>ψ=</m:t>
              </m:r>
              <m:func>
                <m:funcPr>
                  <m:ctrlPr>
                    <w:rPr>
                      <w:rFonts w:ascii="Cambria Math" w:hAnsi="Cambria Math"/>
                      <w:i/>
                      <w:szCs w:val="24"/>
                    </w:rPr>
                  </m:ctrlPr>
                </m:funcPr>
                <m:fName>
                  <m:r>
                    <m:rPr>
                      <m:sty m:val="p"/>
                    </m:rPr>
                    <w:rPr>
                      <w:rFonts w:ascii="Cambria Math" w:hAnsi="Cambria Math"/>
                      <w:szCs w:val="24"/>
                    </w:rPr>
                    <m:t>cot</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i</m:t>
                          </m:r>
                        </m:num>
                        <m:den>
                          <m:r>
                            <w:rPr>
                              <w:rFonts w:ascii="Cambria Math" w:hAnsi="Cambria Math"/>
                              <w:szCs w:val="24"/>
                            </w:rPr>
                            <m:t>2</m:t>
                          </m:r>
                        </m:den>
                      </m:f>
                    </m:e>
                  </m:d>
                  <m:func>
                    <m:funcPr>
                      <m:ctrlPr>
                        <w:rPr>
                          <w:rFonts w:ascii="Cambria Math" w:hAnsi="Cambria Math"/>
                          <w:i/>
                          <w:szCs w:val="24"/>
                        </w:rPr>
                      </m:ctrlPr>
                    </m:funcPr>
                    <m:fName>
                      <m:r>
                        <m:rPr>
                          <m:sty m:val="p"/>
                        </m:rPr>
                        <w:rPr>
                          <w:rFonts w:ascii="Cambria Math" w:hAnsi="Cambria Math"/>
                          <w:szCs w:val="24"/>
                        </w:rPr>
                        <m:t>cos</m:t>
                      </m:r>
                    </m:fName>
                    <m:e>
                      <m:r>
                        <m:rPr>
                          <m:sty m:val="p"/>
                        </m:rPr>
                        <w:rPr>
                          <w:rFonts w:ascii="Cambria Math" w:hAnsi="Cambria Math"/>
                          <w:szCs w:val="24"/>
                        </w:rPr>
                        <m:t>Ω</m:t>
                      </m:r>
                    </m:e>
                  </m:func>
                </m:e>
              </m:func>
            </m:oMath>
            <w:r>
              <w:rPr>
                <w:szCs w:val="24"/>
              </w:rPr>
              <w:t>,</w:t>
            </w:r>
          </w:p>
          <w:p w14:paraId="59750221" w14:textId="0D7FAD96" w:rsidR="00481511" w:rsidRPr="00F750F6" w:rsidRDefault="0073781A" w:rsidP="00FB67E8">
            <w:pPr>
              <w:widowControl w:val="0"/>
              <w:spacing w:before="0" w:line="240" w:lineRule="auto"/>
              <w:jc w:val="center"/>
              <w:rPr>
                <w:szCs w:val="24"/>
              </w:rPr>
            </w:pPr>
            <w:r w:rsidRPr="006E5420">
              <w:rPr>
                <w:szCs w:val="24"/>
              </w:rPr>
              <w:t>L=</w:t>
            </w:r>
            <m:oMath>
              <m:r>
                <w:rPr>
                  <w:rFonts w:ascii="Cambria Math" w:hAnsi="Cambria Math"/>
                  <w:szCs w:val="24"/>
                </w:rPr>
                <m:t>(M</m:t>
              </m:r>
              <m:r>
                <m:rPr>
                  <m:sty m:val="p"/>
                </m:rPr>
                <w:rPr>
                  <w:rFonts w:ascii="Cambria Math" w:hAnsi="Cambria Math"/>
                  <w:szCs w:val="24"/>
                </w:rPr>
                <m:t>+</m:t>
              </m:r>
              <m:r>
                <w:rPr>
                  <w:rFonts w:ascii="Cambria Math" w:hAnsi="Cambria Math"/>
                  <w:szCs w:val="24"/>
                </w:rPr>
                <m:t>ω</m:t>
              </m:r>
              <m:r>
                <w:rPr>
                  <w:rFonts w:ascii="Cambria Math" w:hAnsi="Cambria Math"/>
                  <w:szCs w:val="24"/>
                </w:rPr>
                <m:t>-</m:t>
              </m:r>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p>
        </w:tc>
        <w:tc>
          <w:tcPr>
            <w:tcW w:w="1717" w:type="dxa"/>
          </w:tcPr>
          <w:p w14:paraId="165EBBCE" w14:textId="77777777" w:rsidR="00481511" w:rsidRPr="005309B1" w:rsidRDefault="00481511" w:rsidP="00481511">
            <w:pPr>
              <w:widowControl w:val="0"/>
              <w:spacing w:before="0" w:line="240" w:lineRule="auto"/>
              <w:jc w:val="center"/>
              <w:rPr>
                <w:szCs w:val="24"/>
              </w:rPr>
            </w:pPr>
            <m:oMath>
              <m:r>
                <w:rPr>
                  <w:rFonts w:ascii="Cambria Math" w:hAnsi="Cambria Math"/>
                  <w:szCs w:val="24"/>
                </w:rPr>
                <m:t>1×s</m:t>
              </m:r>
            </m:oMath>
            <w:r w:rsidRPr="005309B1">
              <w:rPr>
                <w:szCs w:val="24"/>
              </w:rPr>
              <w:t xml:space="preserve">, </w:t>
            </w:r>
          </w:p>
          <w:p w14:paraId="4B579551" w14:textId="77777777" w:rsidR="00481511" w:rsidRPr="005309B1" w:rsidRDefault="00481511" w:rsidP="00481511">
            <w:pPr>
              <w:widowControl w:val="0"/>
              <w:spacing w:before="0" w:line="240" w:lineRule="auto"/>
              <w:jc w:val="center"/>
              <w:rPr>
                <w:szCs w:val="24"/>
              </w:rPr>
            </w:pPr>
            <m:oMath>
              <m:r>
                <w:rPr>
                  <w:rFonts w:ascii="Cambria Math" w:hAnsi="Cambria Math"/>
                  <w:szCs w:val="24"/>
                </w:rPr>
                <m:t>1×km</m:t>
              </m:r>
            </m:oMath>
            <w:r w:rsidRPr="005309B1">
              <w:rPr>
                <w:szCs w:val="24"/>
              </w:rPr>
              <w:t xml:space="preserve">, </w:t>
            </w:r>
          </w:p>
          <w:p w14:paraId="7A082933" w14:textId="77777777" w:rsidR="00481511" w:rsidRPr="005309B1" w:rsidRDefault="00481511" w:rsidP="00481511">
            <w:pPr>
              <w:widowControl w:val="0"/>
              <w:spacing w:before="0" w:line="240" w:lineRule="auto"/>
              <w:jc w:val="center"/>
              <w:rPr>
                <w:szCs w:val="24"/>
              </w:rPr>
            </w:pPr>
            <m:oMath>
              <m:r>
                <w:rPr>
                  <w:rFonts w:ascii="Cambria Math" w:hAnsi="Cambria Math"/>
                  <w:szCs w:val="24"/>
                </w:rPr>
                <m:t>4×NonDim</m:t>
              </m:r>
            </m:oMath>
            <w:r w:rsidRPr="005309B1">
              <w:rPr>
                <w:szCs w:val="24"/>
              </w:rPr>
              <w:t>,</w:t>
            </w:r>
          </w:p>
          <w:p w14:paraId="10851B03" w14:textId="2621957F" w:rsidR="001576C8" w:rsidRPr="00F750F6" w:rsidRDefault="00481511" w:rsidP="00481511">
            <w:pPr>
              <w:widowControl w:val="0"/>
              <w:spacing w:before="0" w:line="240" w:lineRule="auto"/>
              <w:jc w:val="center"/>
              <w:rPr>
                <w:szCs w:val="24"/>
              </w:rPr>
            </w:pPr>
            <m:oMathPara>
              <m:oMath>
                <m:r>
                  <w:rPr>
                    <w:rFonts w:ascii="Cambria Math" w:hAnsi="Cambria Math"/>
                    <w:szCs w:val="24"/>
                  </w:rPr>
                  <m:t>1×degrees</m:t>
                </m:r>
              </m:oMath>
            </m:oMathPara>
          </w:p>
        </w:tc>
      </w:tr>
      <w:tr w:rsidR="006641B6" w:rsidRPr="00F750F6" w14:paraId="7374281F" w14:textId="77777777" w:rsidTr="00631376">
        <w:tc>
          <w:tcPr>
            <w:tcW w:w="2844" w:type="dxa"/>
            <w:shd w:val="clear" w:color="auto" w:fill="auto"/>
            <w:tcMar>
              <w:top w:w="58" w:type="dxa"/>
              <w:bottom w:w="58" w:type="dxa"/>
            </w:tcMar>
          </w:tcPr>
          <w:p w14:paraId="0FB39FDD" w14:textId="77777777" w:rsidR="006641B6" w:rsidRPr="005309B1" w:rsidRDefault="006641B6" w:rsidP="00631376">
            <w:pPr>
              <w:widowControl w:val="0"/>
              <w:spacing w:before="0" w:line="240" w:lineRule="auto"/>
              <w:rPr>
                <w:szCs w:val="24"/>
              </w:rPr>
            </w:pPr>
            <w:r w:rsidRPr="005309B1">
              <w:rPr>
                <w:szCs w:val="24"/>
              </w:rPr>
              <w:t>TEQUINOCTIALMOD</w:t>
            </w:r>
            <w:r>
              <w:rPr>
                <w:szCs w:val="24"/>
              </w:rPr>
              <w:t>_P</w:t>
            </w:r>
          </w:p>
        </w:tc>
        <w:tc>
          <w:tcPr>
            <w:tcW w:w="5842" w:type="dxa"/>
          </w:tcPr>
          <w:p w14:paraId="79088B8B" w14:textId="77777777" w:rsidR="006641B6" w:rsidRPr="005309B1" w:rsidRDefault="006641B6" w:rsidP="00631376">
            <w:pPr>
              <w:widowControl w:val="0"/>
              <w:spacing w:line="240" w:lineRule="auto"/>
            </w:pPr>
            <w:r w:rsidRPr="005309B1">
              <w:t xml:space="preserve">7x7: Time &amp; </w:t>
            </w:r>
            <w:r>
              <w:t>Modified E</w:t>
            </w:r>
            <w:r w:rsidRPr="005309B1">
              <w:t xml:space="preserve">quinoctial element set errors per David A. Vallado, Fundamentals of Astrodynamics and Applications, 4th Ed., Microcosm Press and Springer, ISBN 978-1881883180, </w:t>
            </w:r>
            <w:r>
              <w:t xml:space="preserve">(omitting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Pr>
                <w:vertAlign w:val="subscript"/>
              </w:rPr>
              <w:t xml:space="preserve"> </w:t>
            </w:r>
            <w:r>
              <w:t xml:space="preserve">from the set, with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vertAlign w:val="subscript"/>
                </w:rPr>
                <m:t xml:space="preserve">=+1, </m:t>
              </m:r>
            </m:oMath>
            <w:r>
              <w:t>valid for all orbi</w:t>
            </w:r>
            <w:proofErr w:type="spellStart"/>
            <w:r>
              <w:t>ts</w:t>
            </w:r>
            <w:proofErr w:type="spellEnd"/>
            <w:r>
              <w:t xml:space="preserve"> except for inclinations at or near 180</w:t>
            </w:r>
            <w:r w:rsidRPr="002D7E95">
              <w:rPr>
                <w:szCs w:val="24"/>
              </w:rPr>
              <w:t>°</w:t>
            </w:r>
            <w:r>
              <w:t>).</w:t>
            </w:r>
          </w:p>
        </w:tc>
        <w:tc>
          <w:tcPr>
            <w:tcW w:w="2671" w:type="dxa"/>
            <w:shd w:val="clear" w:color="auto" w:fill="auto"/>
          </w:tcPr>
          <w:p w14:paraId="57DE3E6B" w14:textId="77777777" w:rsidR="006641B6" w:rsidRDefault="006641B6" w:rsidP="00631376">
            <w:pPr>
              <w:widowControl w:val="0"/>
              <w:spacing w:before="0" w:line="240" w:lineRule="auto"/>
              <w:jc w:val="center"/>
              <w:rPr>
                <w:szCs w:val="24"/>
                <w:lang w:val="es-ES"/>
              </w:rPr>
            </w:pPr>
            <w:r w:rsidRPr="006E5420">
              <w:rPr>
                <w:szCs w:val="24"/>
                <w:lang w:val="es-ES"/>
              </w:rPr>
              <w:t>T,</w:t>
            </w:r>
          </w:p>
          <w:p w14:paraId="040D7082" w14:textId="77777777" w:rsidR="006641B6" w:rsidRPr="006E5420" w:rsidRDefault="006641B6" w:rsidP="00631376">
            <w:pPr>
              <w:widowControl w:val="0"/>
              <w:spacing w:before="0" w:line="240" w:lineRule="auto"/>
              <w:jc w:val="center"/>
              <w:rPr>
                <w:szCs w:val="24"/>
                <w:lang w:val="es-ES"/>
              </w:rPr>
            </w:pPr>
            <m:oMath>
              <m:r>
                <w:rPr>
                  <w:rFonts w:ascii="Cambria Math" w:hAnsi="Cambria Math"/>
                  <w:szCs w:val="24"/>
                </w:rPr>
                <m:t>p=</m:t>
              </m:r>
              <m:r>
                <w:rPr>
                  <w:rFonts w:ascii="Cambria Math" w:hAnsi="Cambria Math"/>
                  <w:szCs w:val="24"/>
                </w:rPr>
                <m:t>a</m:t>
              </m:r>
              <m:d>
                <m:dPr>
                  <m:ctrlPr>
                    <w:rPr>
                      <w:rFonts w:ascii="Cambria Math" w:hAnsi="Cambria Math"/>
                      <w:i/>
                      <w:szCs w:val="24"/>
                    </w:rPr>
                  </m:ctrlPr>
                </m:dPr>
                <m:e>
                  <m:r>
                    <w:rPr>
                      <w:rFonts w:ascii="Cambria Math" w:hAnsi="Cambria Math"/>
                      <w:szCs w:val="24"/>
                    </w:rPr>
                    <m:t>1-</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2</m:t>
                      </m:r>
                    </m:sup>
                  </m:sSup>
                </m:e>
              </m:d>
            </m:oMath>
            <w:r>
              <w:rPr>
                <w:szCs w:val="24"/>
              </w:rPr>
              <w:t>,</w:t>
            </w:r>
          </w:p>
          <w:p w14:paraId="12A1D258" w14:textId="77777777" w:rsidR="006641B6" w:rsidRPr="006E5420" w:rsidRDefault="006641B6" w:rsidP="00631376">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f</m:t>
                  </m:r>
                </m:sub>
              </m:sSub>
              <m:r>
                <w:rPr>
                  <w:rFonts w:ascii="Cambria Math" w:hAnsi="Cambria Math"/>
                  <w:szCs w:val="24"/>
                </w:rPr>
                <m:t>=e</m:t>
              </m:r>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ω+</m:t>
                      </m:r>
                      <m:r>
                        <m:rPr>
                          <m:sty m:val="p"/>
                        </m:rPr>
                        <w:rPr>
                          <w:rFonts w:ascii="Cambria Math" w:hAnsi="Cambria Math"/>
                          <w:szCs w:val="24"/>
                          <w:vertAlign w:val="subscript"/>
                        </w:rPr>
                        <m:t>Ω</m:t>
                      </m:r>
                    </m:e>
                  </m:d>
                </m:e>
              </m:func>
            </m:oMath>
            <w:r w:rsidRPr="006E5420">
              <w:rPr>
                <w:szCs w:val="24"/>
              </w:rPr>
              <w:t xml:space="preserve">, </w:t>
            </w:r>
          </w:p>
          <w:p w14:paraId="650F2666" w14:textId="77777777" w:rsidR="006641B6" w:rsidRPr="005449E0" w:rsidRDefault="006641B6" w:rsidP="00631376">
            <w:pPr>
              <w:widowControl w:val="0"/>
              <w:spacing w:before="0" w:line="240" w:lineRule="auto"/>
              <w:jc w:val="center"/>
              <w:rPr>
                <w:rFonts w:ascii="Calibri" w:hAnsi="Calibri" w:cs="Calibri"/>
                <w:szCs w:val="24"/>
              </w:rPr>
            </w:p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g</m:t>
                  </m:r>
                </m:sub>
              </m:sSub>
              <m:r>
                <w:rPr>
                  <w:rFonts w:ascii="Cambria Math" w:hAnsi="Cambria Math"/>
                  <w:szCs w:val="24"/>
                </w:rPr>
                <m:t>=e</m:t>
              </m:r>
              <m:func>
                <m:funcPr>
                  <m:ctrlPr>
                    <w:rPr>
                      <w:rFonts w:ascii="Cambria Math" w:hAnsi="Cambria Math"/>
                      <w:i/>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ω+</m:t>
                      </m:r>
                      <m:r>
                        <m:rPr>
                          <m:sty m:val="p"/>
                        </m:rPr>
                        <w:rPr>
                          <w:rFonts w:ascii="Cambria Math" w:hAnsi="Cambria Math"/>
                          <w:szCs w:val="24"/>
                          <w:vertAlign w:val="subscript"/>
                        </w:rPr>
                        <m:t>Ω</m:t>
                      </m:r>
                    </m:e>
                  </m:d>
                </m:e>
              </m:func>
            </m:oMath>
            <w:r>
              <w:rPr>
                <w:rFonts w:ascii="Calibri" w:hAnsi="Calibri" w:cs="Calibri"/>
                <w:szCs w:val="24"/>
              </w:rPr>
              <w:t>,</w:t>
            </w:r>
          </w:p>
          <w:p w14:paraId="11410C3F" w14:textId="77777777" w:rsidR="006641B6" w:rsidRDefault="006641B6" w:rsidP="00631376">
            <w:pPr>
              <w:widowControl w:val="0"/>
              <w:spacing w:before="0" w:line="240" w:lineRule="auto"/>
              <w:jc w:val="center"/>
              <w:rPr>
                <w:szCs w:val="24"/>
              </w:rPr>
            </w:pPr>
            <m:oMath>
              <m:r>
                <w:rPr>
                  <w:rFonts w:ascii="Cambria Math" w:hAnsi="Cambria Math"/>
                  <w:szCs w:val="24"/>
                </w:rPr>
                <m:t>χ=</m:t>
              </m:r>
              <m:func>
                <m:funcPr>
                  <m:ctrlPr>
                    <w:rPr>
                      <w:rFonts w:ascii="Cambria Math" w:hAnsi="Cambria Math"/>
                      <w:i/>
                      <w:szCs w:val="24"/>
                    </w:rPr>
                  </m:ctrlPr>
                </m:funcPr>
                <m:fName>
                  <m:r>
                    <m:rPr>
                      <m:sty m:val="p"/>
                    </m:rPr>
                    <w:rPr>
                      <w:rFonts w:ascii="Cambria Math" w:hAnsi="Cambria Math"/>
                      <w:szCs w:val="24"/>
                    </w:rPr>
                    <m:t>tan</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i</m:t>
                          </m:r>
                        </m:num>
                        <m:den>
                          <m:r>
                            <w:rPr>
                              <w:rFonts w:ascii="Cambria Math" w:hAnsi="Cambria Math"/>
                              <w:szCs w:val="24"/>
                            </w:rPr>
                            <m:t>2</m:t>
                          </m:r>
                        </m:den>
                      </m:f>
                    </m:e>
                  </m:d>
                  <m:func>
                    <m:funcPr>
                      <m:ctrlPr>
                        <w:rPr>
                          <w:rFonts w:ascii="Cambria Math" w:hAnsi="Cambria Math"/>
                          <w:i/>
                          <w:szCs w:val="24"/>
                        </w:rPr>
                      </m:ctrlPr>
                    </m:funcPr>
                    <m:fName>
                      <m:r>
                        <m:rPr>
                          <m:sty m:val="p"/>
                        </m:rPr>
                        <w:rPr>
                          <w:rFonts w:ascii="Cambria Math" w:hAnsi="Cambria Math"/>
                          <w:szCs w:val="24"/>
                        </w:rPr>
                        <m:t>sin</m:t>
                      </m:r>
                    </m:fName>
                    <m:e>
                      <m:r>
                        <m:rPr>
                          <m:sty m:val="p"/>
                        </m:rPr>
                        <w:rPr>
                          <w:rFonts w:ascii="Cambria Math" w:hAnsi="Cambria Math"/>
                          <w:szCs w:val="24"/>
                        </w:rPr>
                        <m:t>Ω</m:t>
                      </m:r>
                    </m:e>
                  </m:func>
                </m:e>
              </m:func>
            </m:oMath>
            <w:r>
              <w:rPr>
                <w:szCs w:val="24"/>
              </w:rPr>
              <w:t>,</w:t>
            </w:r>
          </w:p>
          <w:p w14:paraId="077F83AA" w14:textId="77777777" w:rsidR="006641B6" w:rsidRPr="003D46B8" w:rsidRDefault="006641B6" w:rsidP="00631376">
            <w:pPr>
              <w:widowControl w:val="0"/>
              <w:spacing w:before="0" w:line="240" w:lineRule="auto"/>
              <w:jc w:val="center"/>
              <w:rPr>
                <w:szCs w:val="24"/>
              </w:rPr>
            </w:pPr>
            <m:oMath>
              <m:r>
                <w:rPr>
                  <w:rFonts w:ascii="Cambria Math" w:hAnsi="Cambria Math"/>
                  <w:szCs w:val="24"/>
                </w:rPr>
                <m:t>ψ=</m:t>
              </m:r>
              <m:func>
                <m:funcPr>
                  <m:ctrlPr>
                    <w:rPr>
                      <w:rFonts w:ascii="Cambria Math" w:hAnsi="Cambria Math"/>
                      <w:i/>
                      <w:szCs w:val="24"/>
                    </w:rPr>
                  </m:ctrlPr>
                </m:funcPr>
                <m:fName>
                  <m:r>
                    <m:rPr>
                      <m:sty m:val="p"/>
                    </m:rPr>
                    <w:rPr>
                      <w:rFonts w:ascii="Cambria Math" w:hAnsi="Cambria Math"/>
                      <w:szCs w:val="24"/>
                    </w:rPr>
                    <m:t>tan</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i</m:t>
                          </m:r>
                        </m:num>
                        <m:den>
                          <m:r>
                            <w:rPr>
                              <w:rFonts w:ascii="Cambria Math" w:hAnsi="Cambria Math"/>
                              <w:szCs w:val="24"/>
                            </w:rPr>
                            <m:t>2</m:t>
                          </m:r>
                        </m:den>
                      </m:f>
                    </m:e>
                  </m:d>
                  <m:func>
                    <m:funcPr>
                      <m:ctrlPr>
                        <w:rPr>
                          <w:rFonts w:ascii="Cambria Math" w:hAnsi="Cambria Math"/>
                          <w:i/>
                          <w:szCs w:val="24"/>
                        </w:rPr>
                      </m:ctrlPr>
                    </m:funcPr>
                    <m:fName>
                      <m:r>
                        <m:rPr>
                          <m:sty m:val="p"/>
                        </m:rPr>
                        <w:rPr>
                          <w:rFonts w:ascii="Cambria Math" w:hAnsi="Cambria Math"/>
                          <w:szCs w:val="24"/>
                        </w:rPr>
                        <m:t>cos</m:t>
                      </m:r>
                    </m:fName>
                    <m:e>
                      <m:r>
                        <m:rPr>
                          <m:sty m:val="p"/>
                        </m:rPr>
                        <w:rPr>
                          <w:rFonts w:ascii="Cambria Math" w:hAnsi="Cambria Math"/>
                          <w:szCs w:val="24"/>
                        </w:rPr>
                        <m:t>Ω</m:t>
                      </m:r>
                    </m:e>
                  </m:func>
                </m:e>
              </m:func>
            </m:oMath>
            <w:r>
              <w:rPr>
                <w:szCs w:val="24"/>
              </w:rPr>
              <w:t>,</w:t>
            </w:r>
          </w:p>
          <w:p w14:paraId="41EABBC4" w14:textId="77777777" w:rsidR="006641B6" w:rsidRPr="005309B1" w:rsidRDefault="006641B6" w:rsidP="00631376">
            <w:pPr>
              <w:widowControl w:val="0"/>
              <w:spacing w:before="0" w:line="240" w:lineRule="auto"/>
              <w:jc w:val="center"/>
              <w:rPr>
                <w:szCs w:val="24"/>
                <w:highlight w:val="yellow"/>
                <w:lang w:val="es-ES"/>
              </w:rPr>
            </w:pPr>
            <m:oMathPara>
              <m:oMath>
                <m:r>
                  <w:rPr>
                    <w:rFonts w:ascii="Cambria Math" w:hAnsi="Cambria Math"/>
                    <w:szCs w:val="24"/>
                  </w:rPr>
                  <m:t>L</m:t>
                </m:r>
                <m:r>
                  <w:rPr>
                    <w:rFonts w:ascii="Cambria Math" w:hAnsi="Cambria Math"/>
                    <w:szCs w:val="24"/>
                    <w:lang w:val="es-ES"/>
                  </w:rPr>
                  <m:t>'=</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lang w:val="es-ES"/>
                      </w:rPr>
                      <m:t>+</m:t>
                    </m:r>
                    <m:r>
                      <w:rPr>
                        <w:rFonts w:ascii="Cambria Math" w:hAnsi="Cambria Math"/>
                        <w:szCs w:val="24"/>
                      </w:rPr>
                      <m:t>ω</m:t>
                    </m:r>
                    <m:r>
                      <w:rPr>
                        <w:rFonts w:ascii="Cambria Math" w:hAnsi="Cambria Math"/>
                        <w:szCs w:val="24"/>
                        <w:lang w:val="es-ES"/>
                      </w:rPr>
                      <m:t>+</m:t>
                    </m:r>
                    <m:r>
                      <m:rPr>
                        <m:sty m:val="p"/>
                      </m:rPr>
                      <w:rPr>
                        <w:rFonts w:ascii="Cambria Math" w:hAnsi="Cambria Math"/>
                        <w:szCs w:val="24"/>
                      </w:rPr>
                      <m:t>Ω</m:t>
                    </m:r>
                  </m:e>
                </m:d>
              </m:oMath>
            </m:oMathPara>
          </w:p>
        </w:tc>
        <w:tc>
          <w:tcPr>
            <w:tcW w:w="1717" w:type="dxa"/>
          </w:tcPr>
          <w:p w14:paraId="65323215" w14:textId="77777777" w:rsidR="006641B6" w:rsidRPr="005309B1" w:rsidRDefault="006641B6" w:rsidP="00631376">
            <w:pPr>
              <w:widowControl w:val="0"/>
              <w:spacing w:before="0" w:line="240" w:lineRule="auto"/>
              <w:jc w:val="center"/>
              <w:rPr>
                <w:szCs w:val="24"/>
              </w:rPr>
            </w:pPr>
            <m:oMath>
              <m:r>
                <w:rPr>
                  <w:rFonts w:ascii="Cambria Math" w:hAnsi="Cambria Math"/>
                  <w:szCs w:val="24"/>
                </w:rPr>
                <m:t>1×s</m:t>
              </m:r>
            </m:oMath>
            <w:r w:rsidRPr="005309B1">
              <w:rPr>
                <w:szCs w:val="24"/>
              </w:rPr>
              <w:t xml:space="preserve">, </w:t>
            </w:r>
          </w:p>
          <w:p w14:paraId="51B82E56" w14:textId="77777777" w:rsidR="006641B6" w:rsidRPr="005309B1" w:rsidRDefault="006641B6" w:rsidP="00631376">
            <w:pPr>
              <w:widowControl w:val="0"/>
              <w:spacing w:before="0" w:line="240" w:lineRule="auto"/>
              <w:jc w:val="center"/>
              <w:rPr>
                <w:szCs w:val="24"/>
              </w:rPr>
            </w:pPr>
            <m:oMath>
              <m:r>
                <w:rPr>
                  <w:rFonts w:ascii="Cambria Math" w:hAnsi="Cambria Math"/>
                  <w:szCs w:val="24"/>
                </w:rPr>
                <m:t>1×km</m:t>
              </m:r>
            </m:oMath>
            <w:r w:rsidRPr="005309B1">
              <w:rPr>
                <w:szCs w:val="24"/>
              </w:rPr>
              <w:t xml:space="preserve">, </w:t>
            </w:r>
          </w:p>
          <w:p w14:paraId="21D689DD" w14:textId="77777777" w:rsidR="006641B6" w:rsidRPr="005309B1" w:rsidRDefault="006641B6" w:rsidP="00631376">
            <w:pPr>
              <w:widowControl w:val="0"/>
              <w:spacing w:before="0" w:line="240" w:lineRule="auto"/>
              <w:jc w:val="center"/>
              <w:rPr>
                <w:szCs w:val="24"/>
              </w:rPr>
            </w:pPr>
            <m:oMath>
              <m:r>
                <w:rPr>
                  <w:rFonts w:ascii="Cambria Math" w:hAnsi="Cambria Math"/>
                  <w:szCs w:val="24"/>
                </w:rPr>
                <m:t>4×NonDim</m:t>
              </m:r>
            </m:oMath>
            <w:r w:rsidRPr="005309B1">
              <w:rPr>
                <w:szCs w:val="24"/>
              </w:rPr>
              <w:t>,</w:t>
            </w:r>
          </w:p>
          <w:p w14:paraId="3E7396FC" w14:textId="77777777" w:rsidR="006641B6" w:rsidRPr="00F750F6" w:rsidRDefault="006641B6" w:rsidP="00631376">
            <w:pPr>
              <w:widowControl w:val="0"/>
              <w:spacing w:before="0" w:line="240" w:lineRule="auto"/>
              <w:jc w:val="center"/>
              <w:rPr>
                <w:szCs w:val="24"/>
              </w:rPr>
            </w:pPr>
            <m:oMathPara>
              <m:oMath>
                <m:r>
                  <w:rPr>
                    <w:rFonts w:ascii="Cambria Math" w:hAnsi="Cambria Math"/>
                    <w:szCs w:val="24"/>
                  </w:rPr>
                  <m:t>1×degrees</m:t>
                </m:r>
              </m:oMath>
            </m:oMathPara>
          </w:p>
        </w:tc>
      </w:tr>
      <w:tr w:rsidR="001576C8" w:rsidRPr="00F750F6" w14:paraId="0D40B235" w14:textId="77777777" w:rsidTr="00D65A1D">
        <w:tc>
          <w:tcPr>
            <w:tcW w:w="2844" w:type="dxa"/>
            <w:shd w:val="clear" w:color="auto" w:fill="auto"/>
            <w:tcMar>
              <w:top w:w="58" w:type="dxa"/>
              <w:bottom w:w="58" w:type="dxa"/>
            </w:tcMar>
          </w:tcPr>
          <w:p w14:paraId="471AF509" w14:textId="36DD46B5" w:rsidR="001576C8" w:rsidRPr="005309B1" w:rsidRDefault="001576C8" w:rsidP="0079006D">
            <w:pPr>
              <w:widowControl w:val="0"/>
              <w:spacing w:before="0" w:line="240" w:lineRule="auto"/>
              <w:rPr>
                <w:szCs w:val="24"/>
              </w:rPr>
            </w:pPr>
            <w:bookmarkStart w:id="1" w:name="_GoBack"/>
            <w:bookmarkEnd w:id="1"/>
            <w:r w:rsidRPr="005309B1">
              <w:rPr>
                <w:szCs w:val="24"/>
              </w:rPr>
              <w:t>TEQUIN</w:t>
            </w:r>
            <w:r w:rsidR="00D02135" w:rsidRPr="005309B1">
              <w:rPr>
                <w:szCs w:val="24"/>
              </w:rPr>
              <w:t>OCTIAL</w:t>
            </w:r>
            <w:r w:rsidRPr="005309B1">
              <w:rPr>
                <w:szCs w:val="24"/>
              </w:rPr>
              <w:t>MOD</w:t>
            </w:r>
            <w:r w:rsidR="00D5322F">
              <w:rPr>
                <w:szCs w:val="24"/>
              </w:rPr>
              <w:t>_N</w:t>
            </w:r>
          </w:p>
        </w:tc>
        <w:tc>
          <w:tcPr>
            <w:tcW w:w="5842" w:type="dxa"/>
          </w:tcPr>
          <w:p w14:paraId="70372C2A" w14:textId="01AEC638" w:rsidR="001576C8" w:rsidRPr="005309B1" w:rsidRDefault="001576C8" w:rsidP="0079006D">
            <w:pPr>
              <w:widowControl w:val="0"/>
              <w:spacing w:line="240" w:lineRule="auto"/>
            </w:pPr>
            <w:r w:rsidRPr="005309B1">
              <w:t xml:space="preserve">7x7: Time &amp; </w:t>
            </w:r>
            <w:r w:rsidR="006E5420">
              <w:t>Modified E</w:t>
            </w:r>
            <w:r w:rsidRPr="005309B1">
              <w:t xml:space="preserve">quinoctial element set </w:t>
            </w:r>
            <w:r w:rsidR="00A15A61" w:rsidRPr="005309B1">
              <w:t>errors</w:t>
            </w:r>
            <w:r w:rsidRPr="005309B1">
              <w:t xml:space="preserve"> per </w:t>
            </w:r>
            <w:r w:rsidR="00A15A61" w:rsidRPr="005309B1">
              <w:t>David A. Vallado, Fundamentals of Astrodynamics and Applications, 4th Ed., Microcosm Press and Springer, ISBN 978-1881883180</w:t>
            </w:r>
            <w:r w:rsidR="00FD4704" w:rsidRPr="005309B1">
              <w:t xml:space="preserve">, </w:t>
            </w:r>
            <w:r w:rsidR="00D5322F">
              <w:t xml:space="preserve">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D5322F">
              <w:rPr>
                <w:vertAlign w:val="subscript"/>
              </w:rPr>
              <w:t xml:space="preserve"> </w:t>
            </w:r>
            <w:r w:rsidR="00D5322F">
              <w:t xml:space="preserve">from the set, with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vertAlign w:val="subscript"/>
                </w:rPr>
                <m:t xml:space="preserve">=-1, </m:t>
              </m:r>
            </m:oMath>
            <w:r w:rsidR="00D5322F">
              <w:t>valid for all orbi</w:t>
            </w:r>
            <w:proofErr w:type="spellStart"/>
            <w:r w:rsidR="00D5322F">
              <w:t>ts</w:t>
            </w:r>
            <w:proofErr w:type="spellEnd"/>
            <w:r w:rsidR="00D5322F">
              <w:t xml:space="preserve"> except for inclinations at or near 0</w:t>
            </w:r>
            <w:r w:rsidR="00D5322F" w:rsidRPr="002D7E95">
              <w:rPr>
                <w:szCs w:val="24"/>
              </w:rPr>
              <w:t>°</w:t>
            </w:r>
            <w:r w:rsidR="00D5322F">
              <w:t>).</w:t>
            </w:r>
          </w:p>
        </w:tc>
        <w:tc>
          <w:tcPr>
            <w:tcW w:w="2671" w:type="dxa"/>
            <w:shd w:val="clear" w:color="auto" w:fill="auto"/>
          </w:tcPr>
          <w:p w14:paraId="77FF806A" w14:textId="7B62495B" w:rsidR="00A15A61" w:rsidRDefault="001576C8" w:rsidP="0079006D">
            <w:pPr>
              <w:widowControl w:val="0"/>
              <w:spacing w:before="0" w:line="240" w:lineRule="auto"/>
              <w:jc w:val="center"/>
              <w:rPr>
                <w:szCs w:val="24"/>
                <w:lang w:val="es-ES"/>
              </w:rPr>
            </w:pPr>
            <w:r w:rsidRPr="006E5420">
              <w:rPr>
                <w:szCs w:val="24"/>
                <w:lang w:val="es-ES"/>
              </w:rPr>
              <w:t>T,</w:t>
            </w:r>
          </w:p>
          <w:p w14:paraId="04A5262B" w14:textId="6FCEF505" w:rsidR="006641B6" w:rsidRPr="006641B6" w:rsidRDefault="006641B6" w:rsidP="006641B6">
            <w:pPr>
              <w:widowControl w:val="0"/>
              <w:spacing w:before="0" w:line="240" w:lineRule="auto"/>
              <w:jc w:val="center"/>
              <w:rPr>
                <w:rFonts w:ascii="Cambria Math" w:hAnsi="Cambria Math"/>
                <w:i/>
                <w:szCs w:val="24"/>
                <w:lang w:val="es-ES"/>
              </w:rPr>
            </w:pPr>
            <m:oMathPara>
              <m:oMath>
                <m:r>
                  <w:rPr>
                    <w:rFonts w:ascii="Cambria Math" w:hAnsi="Cambria Math"/>
                    <w:szCs w:val="24"/>
                  </w:rPr>
                  <m:t>p=</m:t>
                </m:r>
                <m:r>
                  <w:rPr>
                    <w:rFonts w:ascii="Cambria Math" w:hAnsi="Cambria Math"/>
                    <w:szCs w:val="24"/>
                  </w:rPr>
                  <m:t>a</m:t>
                </m:r>
                <m:d>
                  <m:dPr>
                    <m:ctrlPr>
                      <w:rPr>
                        <w:rFonts w:ascii="Cambria Math" w:hAnsi="Cambria Math"/>
                        <w:i/>
                        <w:szCs w:val="24"/>
                      </w:rPr>
                    </m:ctrlPr>
                  </m:dPr>
                  <m:e>
                    <m:r>
                      <w:rPr>
                        <w:rFonts w:ascii="Cambria Math" w:hAnsi="Cambria Math"/>
                        <w:szCs w:val="24"/>
                      </w:rPr>
                      <m:t>1-</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2</m:t>
                        </m:r>
                      </m:sup>
                    </m:sSup>
                  </m:e>
                </m:d>
                <m:r>
                  <w:rPr>
                    <w:rFonts w:ascii="Cambria Math" w:hAnsi="Cambria Math"/>
                    <w:szCs w:val="24"/>
                  </w:rPr>
                  <m:t>,</m:t>
                </m:r>
              </m:oMath>
            </m:oMathPara>
          </w:p>
          <w:p w14:paraId="37E632D2" w14:textId="0457C15D" w:rsidR="0073781A" w:rsidRPr="006E5420" w:rsidRDefault="00173613" w:rsidP="0073781A">
            <w:pPr>
              <w:widowControl w:val="0"/>
              <w:spacing w:before="0" w:line="240" w:lineRule="auto"/>
              <w:jc w:val="center"/>
              <w:rPr>
                <w:szCs w:val="24"/>
              </w:rPr>
            </w:p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f</m:t>
                  </m:r>
                </m:sub>
              </m:sSub>
              <m:r>
                <w:rPr>
                  <w:rFonts w:ascii="Cambria Math" w:hAnsi="Cambria Math"/>
                  <w:szCs w:val="24"/>
                </w:rPr>
                <m:t>=e</m:t>
              </m:r>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ω</m:t>
                      </m:r>
                      <m:r>
                        <w:rPr>
                          <w:rFonts w:ascii="Cambria Math" w:hAnsi="Cambria Math"/>
                          <w:szCs w:val="24"/>
                        </w:rPr>
                        <m:t>-</m:t>
                      </m:r>
                      <m:r>
                        <m:rPr>
                          <m:sty m:val="p"/>
                        </m:rPr>
                        <w:rPr>
                          <w:rFonts w:ascii="Cambria Math" w:hAnsi="Cambria Math"/>
                          <w:szCs w:val="24"/>
                          <w:vertAlign w:val="subscript"/>
                        </w:rPr>
                        <m:t>Ω</m:t>
                      </m:r>
                    </m:e>
                  </m:d>
                </m:e>
              </m:func>
            </m:oMath>
            <w:r w:rsidR="0073781A" w:rsidRPr="006E5420">
              <w:rPr>
                <w:szCs w:val="24"/>
              </w:rPr>
              <w:t xml:space="preserve">, </w:t>
            </w:r>
          </w:p>
          <w:p w14:paraId="15387AC8" w14:textId="1AD7EAD0" w:rsidR="0073781A" w:rsidRPr="005449E0" w:rsidRDefault="00173613" w:rsidP="0073781A">
            <w:pPr>
              <w:widowControl w:val="0"/>
              <w:spacing w:before="0" w:line="240" w:lineRule="auto"/>
              <w:jc w:val="center"/>
              <w:rPr>
                <w:rFonts w:ascii="Calibri" w:hAnsi="Calibri" w:cs="Calibri"/>
                <w:szCs w:val="24"/>
              </w:rPr>
            </w:pPr>
            <m:oMath>
              <m:sSub>
                <m:sSubPr>
                  <m:ctrlPr>
                    <w:rPr>
                      <w:rFonts w:ascii="Cambria Math" w:hAnsi="Cambria Math"/>
                      <w:i/>
                      <w:szCs w:val="24"/>
                    </w:rPr>
                  </m:ctrlPr>
                </m:sSubPr>
                <m:e>
                  <m:r>
                    <w:rPr>
                      <w:rFonts w:ascii="Cambria Math" w:hAnsi="Cambria Math"/>
                      <w:szCs w:val="24"/>
                    </w:rPr>
                    <m:t>a</m:t>
                  </m:r>
                </m:e>
                <m:sub>
                  <m:r>
                    <w:rPr>
                      <w:rFonts w:ascii="Cambria Math" w:hAnsi="Cambria Math"/>
                      <w:szCs w:val="24"/>
                    </w:rPr>
                    <m:t>g</m:t>
                  </m:r>
                </m:sub>
              </m:sSub>
              <m:r>
                <w:rPr>
                  <w:rFonts w:ascii="Cambria Math" w:hAnsi="Cambria Math"/>
                  <w:szCs w:val="24"/>
                </w:rPr>
                <m:t>=e</m:t>
              </m:r>
              <m:func>
                <m:funcPr>
                  <m:ctrlPr>
                    <w:rPr>
                      <w:rFonts w:ascii="Cambria Math" w:hAnsi="Cambria Math"/>
                      <w:i/>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ω</m:t>
                      </m:r>
                      <m:r>
                        <w:rPr>
                          <w:rFonts w:ascii="Cambria Math" w:hAnsi="Cambria Math"/>
                          <w:szCs w:val="24"/>
                        </w:rPr>
                        <m:t>-</m:t>
                      </m:r>
                      <m:r>
                        <m:rPr>
                          <m:sty m:val="p"/>
                        </m:rPr>
                        <w:rPr>
                          <w:rFonts w:ascii="Cambria Math" w:hAnsi="Cambria Math"/>
                          <w:szCs w:val="24"/>
                          <w:vertAlign w:val="subscript"/>
                        </w:rPr>
                        <m:t>Ω</m:t>
                      </m:r>
                    </m:e>
                  </m:d>
                </m:e>
              </m:func>
            </m:oMath>
            <w:r w:rsidR="0073781A">
              <w:rPr>
                <w:rFonts w:ascii="Calibri" w:hAnsi="Calibri" w:cs="Calibri"/>
                <w:szCs w:val="24"/>
              </w:rPr>
              <w:t>,</w:t>
            </w:r>
          </w:p>
          <w:p w14:paraId="32CB11FD" w14:textId="5B944002" w:rsidR="0073781A" w:rsidRDefault="0073781A" w:rsidP="0073781A">
            <w:pPr>
              <w:widowControl w:val="0"/>
              <w:spacing w:before="0" w:line="240" w:lineRule="auto"/>
              <w:jc w:val="center"/>
              <w:rPr>
                <w:szCs w:val="24"/>
              </w:rPr>
            </w:pPr>
            <m:oMath>
              <m:r>
                <w:rPr>
                  <w:rFonts w:ascii="Cambria Math" w:hAnsi="Cambria Math"/>
                  <w:szCs w:val="24"/>
                </w:rPr>
                <m:t>χ=</m:t>
              </m:r>
              <m:func>
                <m:funcPr>
                  <m:ctrlPr>
                    <w:rPr>
                      <w:rFonts w:ascii="Cambria Math" w:hAnsi="Cambria Math"/>
                      <w:i/>
                      <w:szCs w:val="24"/>
                    </w:rPr>
                  </m:ctrlPr>
                </m:funcPr>
                <m:fName>
                  <m:r>
                    <m:rPr>
                      <m:sty m:val="p"/>
                    </m:rPr>
                    <w:rPr>
                      <w:rFonts w:ascii="Cambria Math" w:hAnsi="Cambria Math"/>
                      <w:szCs w:val="24"/>
                    </w:rPr>
                    <m:t>cot</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i</m:t>
                          </m:r>
                        </m:num>
                        <m:den>
                          <m:r>
                            <w:rPr>
                              <w:rFonts w:ascii="Cambria Math" w:hAnsi="Cambria Math"/>
                              <w:szCs w:val="24"/>
                            </w:rPr>
                            <m:t>2</m:t>
                          </m:r>
                        </m:den>
                      </m:f>
                    </m:e>
                  </m:d>
                  <m:func>
                    <m:funcPr>
                      <m:ctrlPr>
                        <w:rPr>
                          <w:rFonts w:ascii="Cambria Math" w:hAnsi="Cambria Math"/>
                          <w:i/>
                          <w:szCs w:val="24"/>
                        </w:rPr>
                      </m:ctrlPr>
                    </m:funcPr>
                    <m:fName>
                      <m:r>
                        <m:rPr>
                          <m:sty m:val="p"/>
                        </m:rPr>
                        <w:rPr>
                          <w:rFonts w:ascii="Cambria Math" w:hAnsi="Cambria Math"/>
                          <w:szCs w:val="24"/>
                        </w:rPr>
                        <m:t>sin</m:t>
                      </m:r>
                    </m:fName>
                    <m:e>
                      <m:r>
                        <m:rPr>
                          <m:sty m:val="p"/>
                        </m:rPr>
                        <w:rPr>
                          <w:rFonts w:ascii="Cambria Math" w:hAnsi="Cambria Math"/>
                          <w:szCs w:val="24"/>
                        </w:rPr>
                        <m:t>Ω</m:t>
                      </m:r>
                    </m:e>
                  </m:func>
                </m:e>
              </m:func>
            </m:oMath>
            <w:r>
              <w:rPr>
                <w:szCs w:val="24"/>
              </w:rPr>
              <w:t>,</w:t>
            </w:r>
          </w:p>
          <w:p w14:paraId="337DEDC1" w14:textId="048C7AC7" w:rsidR="0073781A" w:rsidRPr="005449E0" w:rsidRDefault="0073781A" w:rsidP="0073781A">
            <w:pPr>
              <w:widowControl w:val="0"/>
              <w:spacing w:before="0" w:line="240" w:lineRule="auto"/>
              <w:jc w:val="center"/>
              <w:rPr>
                <w:szCs w:val="24"/>
              </w:rPr>
            </w:pPr>
            <m:oMath>
              <m:r>
                <w:rPr>
                  <w:rFonts w:ascii="Cambria Math" w:hAnsi="Cambria Math"/>
                  <w:szCs w:val="24"/>
                </w:rPr>
                <w:lastRenderedPageBreak/>
                <m:t>ψ=</m:t>
              </m:r>
              <m:func>
                <m:funcPr>
                  <m:ctrlPr>
                    <w:rPr>
                      <w:rFonts w:ascii="Cambria Math" w:hAnsi="Cambria Math"/>
                      <w:i/>
                      <w:szCs w:val="24"/>
                    </w:rPr>
                  </m:ctrlPr>
                </m:funcPr>
                <m:fName>
                  <m:r>
                    <m:rPr>
                      <m:sty m:val="p"/>
                    </m:rPr>
                    <w:rPr>
                      <w:rFonts w:ascii="Cambria Math" w:hAnsi="Cambria Math"/>
                      <w:szCs w:val="24"/>
                    </w:rPr>
                    <m:t>cot</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i</m:t>
                          </m:r>
                        </m:num>
                        <m:den>
                          <m:r>
                            <w:rPr>
                              <w:rFonts w:ascii="Cambria Math" w:hAnsi="Cambria Math"/>
                              <w:szCs w:val="24"/>
                            </w:rPr>
                            <m:t>2</m:t>
                          </m:r>
                        </m:den>
                      </m:f>
                    </m:e>
                  </m:d>
                  <m:func>
                    <m:funcPr>
                      <m:ctrlPr>
                        <w:rPr>
                          <w:rFonts w:ascii="Cambria Math" w:hAnsi="Cambria Math"/>
                          <w:i/>
                          <w:szCs w:val="24"/>
                        </w:rPr>
                      </m:ctrlPr>
                    </m:funcPr>
                    <m:fName>
                      <m:r>
                        <m:rPr>
                          <m:sty m:val="p"/>
                        </m:rPr>
                        <w:rPr>
                          <w:rFonts w:ascii="Cambria Math" w:hAnsi="Cambria Math"/>
                          <w:szCs w:val="24"/>
                        </w:rPr>
                        <m:t>cos</m:t>
                      </m:r>
                    </m:fName>
                    <m:e>
                      <m:r>
                        <m:rPr>
                          <m:sty m:val="p"/>
                        </m:rPr>
                        <w:rPr>
                          <w:rFonts w:ascii="Cambria Math" w:hAnsi="Cambria Math"/>
                          <w:szCs w:val="24"/>
                        </w:rPr>
                        <m:t>Ω</m:t>
                      </m:r>
                    </m:e>
                  </m:func>
                </m:e>
              </m:func>
            </m:oMath>
            <w:r>
              <w:rPr>
                <w:szCs w:val="24"/>
              </w:rPr>
              <w:t>,</w:t>
            </w:r>
          </w:p>
          <w:p w14:paraId="0FA6358E" w14:textId="18FD43A1" w:rsidR="001576C8" w:rsidRPr="005309B1" w:rsidRDefault="0073781A" w:rsidP="0073781A">
            <w:pPr>
              <w:widowControl w:val="0"/>
              <w:spacing w:before="0" w:line="240" w:lineRule="auto"/>
              <w:jc w:val="center"/>
              <w:rPr>
                <w:szCs w:val="24"/>
                <w:highlight w:val="yellow"/>
                <w:lang w:val="es-ES"/>
              </w:rPr>
            </w:pPr>
            <m:oMathPara>
              <m:oMath>
                <m:r>
                  <w:rPr>
                    <w:rFonts w:ascii="Cambria Math" w:hAnsi="Cambria Math"/>
                    <w:szCs w:val="24"/>
                  </w:rPr>
                  <m:t>L</m:t>
                </m:r>
                <m:r>
                  <w:rPr>
                    <w:rFonts w:ascii="Cambria Math" w:hAnsi="Cambria Math"/>
                    <w:szCs w:val="24"/>
                    <w:lang w:val="es-ES"/>
                  </w:rPr>
                  <m:t>'=</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lang w:val="es-ES"/>
                      </w:rPr>
                      <m:t>+</m:t>
                    </m:r>
                    <m:r>
                      <w:rPr>
                        <w:rFonts w:ascii="Cambria Math" w:hAnsi="Cambria Math"/>
                        <w:szCs w:val="24"/>
                      </w:rPr>
                      <m:t>ω</m:t>
                    </m:r>
                    <m:r>
                      <w:rPr>
                        <w:rFonts w:ascii="Cambria Math" w:hAnsi="Cambria Math"/>
                        <w:szCs w:val="24"/>
                        <w:lang w:val="es-ES"/>
                      </w:rPr>
                      <m:t>-</m:t>
                    </m:r>
                    <m:r>
                      <w:rPr>
                        <w:rFonts w:ascii="Cambria Math" w:hAnsi="Cambria Math"/>
                        <w:szCs w:val="24"/>
                        <w:lang w:val="es-ES"/>
                      </w:rPr>
                      <m:t xml:space="preserve"> </m:t>
                    </m:r>
                    <m:r>
                      <m:rPr>
                        <m:sty m:val="p"/>
                      </m:rPr>
                      <w:rPr>
                        <w:rFonts w:ascii="Cambria Math" w:hAnsi="Cambria Math"/>
                        <w:szCs w:val="24"/>
                      </w:rPr>
                      <m:t>Ω</m:t>
                    </m:r>
                  </m:e>
                </m:d>
              </m:oMath>
            </m:oMathPara>
          </w:p>
        </w:tc>
        <w:tc>
          <w:tcPr>
            <w:tcW w:w="1717" w:type="dxa"/>
          </w:tcPr>
          <w:p w14:paraId="76614A72" w14:textId="77777777" w:rsidR="001576C8" w:rsidRPr="005309B1" w:rsidRDefault="001576C8" w:rsidP="0079006D">
            <w:pPr>
              <w:widowControl w:val="0"/>
              <w:spacing w:before="0" w:line="240" w:lineRule="auto"/>
              <w:jc w:val="center"/>
              <w:rPr>
                <w:szCs w:val="24"/>
              </w:rPr>
            </w:pPr>
            <m:oMath>
              <m:r>
                <w:rPr>
                  <w:rFonts w:ascii="Cambria Math" w:hAnsi="Cambria Math"/>
                  <w:szCs w:val="24"/>
                </w:rPr>
                <w:lastRenderedPageBreak/>
                <m:t>1×s</m:t>
              </m:r>
            </m:oMath>
            <w:r w:rsidRPr="005309B1">
              <w:rPr>
                <w:szCs w:val="24"/>
              </w:rPr>
              <w:t xml:space="preserve">, </w:t>
            </w:r>
          </w:p>
          <w:p w14:paraId="0D71EAA8" w14:textId="77777777" w:rsidR="001576C8" w:rsidRPr="005309B1" w:rsidRDefault="001576C8" w:rsidP="0079006D">
            <w:pPr>
              <w:widowControl w:val="0"/>
              <w:spacing w:before="0" w:line="240" w:lineRule="auto"/>
              <w:jc w:val="center"/>
              <w:rPr>
                <w:szCs w:val="24"/>
              </w:rPr>
            </w:pPr>
            <m:oMath>
              <m:r>
                <w:rPr>
                  <w:rFonts w:ascii="Cambria Math" w:hAnsi="Cambria Math"/>
                  <w:szCs w:val="24"/>
                </w:rPr>
                <m:t>1×km</m:t>
              </m:r>
            </m:oMath>
            <w:r w:rsidRPr="005309B1">
              <w:rPr>
                <w:szCs w:val="24"/>
              </w:rPr>
              <w:t xml:space="preserve">, </w:t>
            </w:r>
          </w:p>
          <w:p w14:paraId="5771CE96" w14:textId="4E4832C3" w:rsidR="001576C8" w:rsidRPr="005309B1" w:rsidRDefault="00481511" w:rsidP="0079006D">
            <w:pPr>
              <w:widowControl w:val="0"/>
              <w:spacing w:before="0" w:line="240" w:lineRule="auto"/>
              <w:jc w:val="center"/>
              <w:rPr>
                <w:szCs w:val="24"/>
              </w:rPr>
            </w:pPr>
            <m:oMath>
              <m:r>
                <w:rPr>
                  <w:rFonts w:ascii="Cambria Math" w:hAnsi="Cambria Math"/>
                  <w:szCs w:val="24"/>
                </w:rPr>
                <m:t>4×NonDim</m:t>
              </m:r>
            </m:oMath>
            <w:r w:rsidR="001576C8" w:rsidRPr="005309B1">
              <w:rPr>
                <w:szCs w:val="24"/>
              </w:rPr>
              <w:t>,</w:t>
            </w:r>
          </w:p>
          <w:p w14:paraId="13A71E43" w14:textId="42D03BDB" w:rsidR="001576C8" w:rsidRPr="00F750F6" w:rsidRDefault="00481511" w:rsidP="00481511">
            <w:pPr>
              <w:widowControl w:val="0"/>
              <w:spacing w:before="0" w:line="240" w:lineRule="auto"/>
              <w:jc w:val="center"/>
              <w:rPr>
                <w:szCs w:val="24"/>
              </w:rPr>
            </w:pPr>
            <m:oMathPara>
              <m:oMath>
                <m:r>
                  <w:rPr>
                    <w:rFonts w:ascii="Cambria Math" w:hAnsi="Cambria Math"/>
                    <w:szCs w:val="24"/>
                  </w:rPr>
                  <m:t>1×degrees</m:t>
                </m:r>
              </m:oMath>
            </m:oMathPara>
          </w:p>
        </w:tc>
      </w:tr>
      <w:tr w:rsidR="001576C8" w:rsidRPr="00F750F6" w14:paraId="563F7C0C" w14:textId="77777777" w:rsidTr="00D65A1D">
        <w:tc>
          <w:tcPr>
            <w:tcW w:w="2844" w:type="dxa"/>
            <w:shd w:val="clear" w:color="auto" w:fill="auto"/>
            <w:tcMar>
              <w:top w:w="58" w:type="dxa"/>
              <w:bottom w:w="58" w:type="dxa"/>
            </w:tcMar>
          </w:tcPr>
          <w:p w14:paraId="060141C5" w14:textId="77777777" w:rsidR="001576C8" w:rsidRPr="00F750F6" w:rsidRDefault="001576C8" w:rsidP="0079006D">
            <w:pPr>
              <w:widowControl w:val="0"/>
              <w:spacing w:before="0" w:line="240" w:lineRule="auto"/>
              <w:rPr>
                <w:szCs w:val="24"/>
              </w:rPr>
            </w:pPr>
            <w:r>
              <w:rPr>
                <w:szCs w:val="24"/>
              </w:rPr>
              <w:t>TGEODETIC</w:t>
            </w:r>
          </w:p>
        </w:tc>
        <w:tc>
          <w:tcPr>
            <w:tcW w:w="5842" w:type="dxa"/>
          </w:tcPr>
          <w:p w14:paraId="7944E3FA" w14:textId="77A61865" w:rsidR="001576C8" w:rsidRPr="00F750F6" w:rsidRDefault="000B4797" w:rsidP="0079006D">
            <w:pPr>
              <w:widowControl w:val="0"/>
              <w:spacing w:before="0" w:line="240" w:lineRule="auto"/>
              <w:rPr>
                <w:szCs w:val="24"/>
              </w:rPr>
            </w:pPr>
            <w:r>
              <w:t>7x7: Time &amp; g</w:t>
            </w:r>
            <w:r w:rsidR="001576C8">
              <w:rPr>
                <w:szCs w:val="24"/>
              </w:rPr>
              <w:t>eodetic elements</w:t>
            </w:r>
            <w:r w:rsidR="003E703B">
              <w:rPr>
                <w:szCs w:val="24"/>
              </w:rPr>
              <w:t xml:space="preserve"> errors</w:t>
            </w:r>
            <w:r w:rsidR="001576C8">
              <w:rPr>
                <w:szCs w:val="24"/>
              </w:rPr>
              <w:t xml:space="preserve"> (longitude, geodetic latitude, fixed frame flight path angle, fixed frame azimuth, altitude above oblate spheroid, and velocity relative to the fixed frame</w:t>
            </w:r>
            <w:r w:rsidR="003E703B">
              <w:rPr>
                <w:szCs w:val="24"/>
              </w:rPr>
              <w:t>).</w:t>
            </w:r>
          </w:p>
        </w:tc>
        <w:tc>
          <w:tcPr>
            <w:tcW w:w="2671" w:type="dxa"/>
          </w:tcPr>
          <w:p w14:paraId="62EADD9D" w14:textId="77777777" w:rsidR="001576C8" w:rsidRPr="00F750F6" w:rsidRDefault="001576C8" w:rsidP="0079006D">
            <w:pPr>
              <w:widowControl w:val="0"/>
              <w:spacing w:before="0" w:line="240" w:lineRule="auto"/>
              <w:jc w:val="center"/>
              <w:rPr>
                <w:szCs w:val="24"/>
              </w:rPr>
            </w:pPr>
            <w:r>
              <w:rPr>
                <w:szCs w:val="24"/>
              </w:rPr>
              <w:t xml:space="preserve">T, </w:t>
            </w:r>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w:p>
        </w:tc>
        <w:tc>
          <w:tcPr>
            <w:tcW w:w="1717" w:type="dxa"/>
          </w:tcPr>
          <w:p w14:paraId="6744AA2C"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50414787" w14:textId="77777777" w:rsidR="001576C8" w:rsidRPr="00765DCB" w:rsidRDefault="001576C8" w:rsidP="0079006D">
            <w:pPr>
              <w:widowControl w:val="0"/>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361F54F" w14:textId="77777777" w:rsidR="001576C8" w:rsidRDefault="001576C8" w:rsidP="0079006D">
            <w:pPr>
              <w:widowControl w:val="0"/>
              <w:spacing w:before="0" w:line="240" w:lineRule="auto"/>
              <w:jc w:val="center"/>
              <w:rPr>
                <w:szCs w:val="24"/>
              </w:rPr>
            </w:pPr>
            <m:oMath>
              <m:r>
                <w:rPr>
                  <w:rFonts w:ascii="Cambria Math" w:hAnsi="Cambria Math"/>
                  <w:szCs w:val="24"/>
                </w:rPr>
                <m:t>1×km</m:t>
              </m:r>
            </m:oMath>
            <w:r>
              <w:rPr>
                <w:szCs w:val="24"/>
              </w:rPr>
              <w:t>,</w:t>
            </w:r>
          </w:p>
          <w:p w14:paraId="100CCDCA" w14:textId="77777777" w:rsidR="001576C8" w:rsidRPr="00F750F6" w:rsidRDefault="001576C8" w:rsidP="0079006D">
            <w:pPr>
              <w:widowControl w:val="0"/>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62256490" w14:textId="77777777" w:rsidTr="00D65A1D">
        <w:tc>
          <w:tcPr>
            <w:tcW w:w="2844" w:type="dxa"/>
            <w:shd w:val="clear" w:color="auto" w:fill="auto"/>
            <w:tcMar>
              <w:top w:w="58" w:type="dxa"/>
              <w:bottom w:w="58" w:type="dxa"/>
            </w:tcMar>
          </w:tcPr>
          <w:p w14:paraId="5C86C501" w14:textId="2ABD945A" w:rsidR="001576C8" w:rsidRPr="00F750F6" w:rsidRDefault="001576C8" w:rsidP="0079006D">
            <w:pPr>
              <w:widowControl w:val="0"/>
              <w:spacing w:before="0" w:line="240" w:lineRule="auto"/>
              <w:rPr>
                <w:szCs w:val="24"/>
              </w:rPr>
            </w:pPr>
            <w:r>
              <w:rPr>
                <w:szCs w:val="24"/>
              </w:rPr>
              <w:t>TKEPLER</w:t>
            </w:r>
            <w:r w:rsidR="00D02135">
              <w:rPr>
                <w:szCs w:val="24"/>
              </w:rPr>
              <w:t>IAN</w:t>
            </w:r>
          </w:p>
        </w:tc>
        <w:tc>
          <w:tcPr>
            <w:tcW w:w="5842" w:type="dxa"/>
          </w:tcPr>
          <w:p w14:paraId="39409FBD" w14:textId="496CA639" w:rsidR="001576C8" w:rsidRPr="00F750F6" w:rsidRDefault="001576C8" w:rsidP="0079006D">
            <w:pPr>
              <w:widowControl w:val="0"/>
              <w:spacing w:before="0" w:line="240" w:lineRule="auto"/>
              <w:rPr>
                <w:szCs w:val="24"/>
              </w:rPr>
            </w:pPr>
            <w:r>
              <w:rPr>
                <w:szCs w:val="24"/>
              </w:rPr>
              <w:t>7x7: Time &amp; Keplerian 6-element classical set</w:t>
            </w:r>
            <w:r w:rsidR="00AD5AF2">
              <w:rPr>
                <w:szCs w:val="24"/>
              </w:rPr>
              <w:t xml:space="preserve"> errors</w:t>
            </w:r>
            <w:r>
              <w:rPr>
                <w:szCs w:val="24"/>
              </w:rPr>
              <w:t xml:space="preserve">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w:t>
            </w:r>
            <w:r w:rsidR="00AD5AF2">
              <w:rPr>
                <w:szCs w:val="24"/>
              </w:rPr>
              <w:t>,</w:t>
            </w:r>
            <w:r>
              <w:rPr>
                <w:szCs w:val="24"/>
              </w:rPr>
              <w:t xml:space="preserve"> and true anomaly)</w:t>
            </w:r>
            <w:r w:rsidR="00AD5AF2">
              <w:rPr>
                <w:szCs w:val="24"/>
              </w:rPr>
              <w:t>.</w:t>
            </w:r>
          </w:p>
        </w:tc>
        <w:tc>
          <w:tcPr>
            <w:tcW w:w="2671" w:type="dxa"/>
          </w:tcPr>
          <w:p w14:paraId="7F3CF078" w14:textId="77777777" w:rsidR="001576C8" w:rsidRPr="00F750F6" w:rsidRDefault="001576C8" w:rsidP="0079006D">
            <w:pPr>
              <w:widowControl w:val="0"/>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w:p>
        </w:tc>
        <w:tc>
          <w:tcPr>
            <w:tcW w:w="1717" w:type="dxa"/>
          </w:tcPr>
          <w:p w14:paraId="5FE2317D"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03917908" w14:textId="77777777" w:rsidR="001576C8" w:rsidRDefault="001576C8" w:rsidP="0079006D">
            <w:pPr>
              <w:widowControl w:val="0"/>
              <w:spacing w:before="0" w:line="240" w:lineRule="auto"/>
              <w:jc w:val="center"/>
              <w:rPr>
                <w:szCs w:val="24"/>
              </w:rPr>
            </w:pPr>
            <m:oMath>
              <m:r>
                <w:rPr>
                  <w:rFonts w:ascii="Cambria Math" w:hAnsi="Cambria Math"/>
                  <w:szCs w:val="24"/>
                </w:rPr>
                <m:t>1×km</m:t>
              </m:r>
            </m:oMath>
            <w:r>
              <w:rPr>
                <w:szCs w:val="24"/>
              </w:rPr>
              <w:t xml:space="preserve">, </w:t>
            </w:r>
          </w:p>
          <w:p w14:paraId="7EDCDB9A" w14:textId="77777777" w:rsidR="001576C8" w:rsidRDefault="001576C8" w:rsidP="0079006D">
            <w:pPr>
              <w:widowControl w:val="0"/>
              <w:spacing w:before="0" w:line="240" w:lineRule="auto"/>
              <w:jc w:val="center"/>
              <w:rPr>
                <w:szCs w:val="24"/>
              </w:rPr>
            </w:pPr>
            <m:oMath>
              <m:r>
                <w:rPr>
                  <w:rFonts w:ascii="Cambria Math" w:hAnsi="Cambria Math"/>
                  <w:szCs w:val="24"/>
                </w:rPr>
                <m:t>1×NonDim</m:t>
              </m:r>
            </m:oMath>
            <w:r>
              <w:rPr>
                <w:szCs w:val="24"/>
              </w:rPr>
              <w:t>,</w:t>
            </w:r>
          </w:p>
          <w:p w14:paraId="79E1AFE2" w14:textId="77777777" w:rsidR="001576C8" w:rsidRPr="00F750F6" w:rsidRDefault="001576C8" w:rsidP="0079006D">
            <w:pPr>
              <w:widowControl w:val="0"/>
              <w:spacing w:before="0" w:line="240" w:lineRule="auto"/>
              <w:jc w:val="center"/>
              <w:rPr>
                <w:szCs w:val="24"/>
              </w:rPr>
            </w:pPr>
            <m:oMathPara>
              <m:oMath>
                <m:r>
                  <w:rPr>
                    <w:rFonts w:ascii="Cambria Math" w:hAnsi="Cambria Math"/>
                    <w:szCs w:val="24"/>
                  </w:rPr>
                  <m:t>4×degrees</m:t>
                </m:r>
              </m:oMath>
            </m:oMathPara>
          </w:p>
        </w:tc>
      </w:tr>
      <w:tr w:rsidR="001576C8" w:rsidRPr="00F750F6" w14:paraId="32ADE9C6" w14:textId="77777777" w:rsidTr="00D65A1D">
        <w:tc>
          <w:tcPr>
            <w:tcW w:w="2844" w:type="dxa"/>
            <w:shd w:val="clear" w:color="auto" w:fill="auto"/>
            <w:tcMar>
              <w:top w:w="58" w:type="dxa"/>
              <w:bottom w:w="58" w:type="dxa"/>
            </w:tcMar>
          </w:tcPr>
          <w:p w14:paraId="4F8FE511" w14:textId="1DA9452F" w:rsidR="001576C8" w:rsidRPr="00F750F6" w:rsidRDefault="001576C8" w:rsidP="0079006D">
            <w:pPr>
              <w:widowControl w:val="0"/>
              <w:spacing w:before="0" w:line="240" w:lineRule="auto"/>
              <w:rPr>
                <w:szCs w:val="24"/>
              </w:rPr>
            </w:pPr>
            <w:r>
              <w:rPr>
                <w:szCs w:val="24"/>
              </w:rPr>
              <w:t>TKEPLER</w:t>
            </w:r>
            <w:r w:rsidR="00D02135">
              <w:rPr>
                <w:szCs w:val="24"/>
              </w:rPr>
              <w:t>IAN</w:t>
            </w:r>
            <w:r>
              <w:rPr>
                <w:szCs w:val="24"/>
              </w:rPr>
              <w:t>M</w:t>
            </w:r>
            <w:r w:rsidR="00D02135">
              <w:rPr>
                <w:szCs w:val="24"/>
              </w:rPr>
              <w:t>EAN</w:t>
            </w:r>
          </w:p>
        </w:tc>
        <w:tc>
          <w:tcPr>
            <w:tcW w:w="5842" w:type="dxa"/>
          </w:tcPr>
          <w:p w14:paraId="5E53A793" w14:textId="1F93C4FE" w:rsidR="001576C8" w:rsidRPr="00F750F6" w:rsidRDefault="001576C8" w:rsidP="0079006D">
            <w:pPr>
              <w:widowControl w:val="0"/>
              <w:spacing w:before="0" w:line="240" w:lineRule="auto"/>
              <w:rPr>
                <w:szCs w:val="24"/>
              </w:rPr>
            </w:pPr>
            <w:r>
              <w:rPr>
                <w:szCs w:val="24"/>
              </w:rPr>
              <w:t>7x7: Time &amp; Keplerian 6-element classical set</w:t>
            </w:r>
            <w:r w:rsidR="00AD5AF2">
              <w:rPr>
                <w:szCs w:val="24"/>
              </w:rPr>
              <w:t xml:space="preserve"> errors</w:t>
            </w:r>
            <w:r>
              <w:rPr>
                <w:szCs w:val="24"/>
              </w:rPr>
              <w:t xml:space="preserve">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w:t>
            </w:r>
            <w:r w:rsidR="00A42606">
              <w:rPr>
                <w:szCs w:val="24"/>
              </w:rPr>
              <w:t>,</w:t>
            </w:r>
            <w:r>
              <w:rPr>
                <w:szCs w:val="24"/>
              </w:rPr>
              <w:t xml:space="preserve"> and mean anomaly)</w:t>
            </w:r>
            <w:r w:rsidR="00347DF8">
              <w:rPr>
                <w:szCs w:val="24"/>
              </w:rPr>
              <w:t>.</w:t>
            </w:r>
          </w:p>
        </w:tc>
        <w:tc>
          <w:tcPr>
            <w:tcW w:w="2671" w:type="dxa"/>
          </w:tcPr>
          <w:p w14:paraId="4A50898B" w14:textId="77777777" w:rsidR="001576C8" w:rsidRPr="00F750F6" w:rsidRDefault="001576C8" w:rsidP="0079006D">
            <w:pPr>
              <w:widowControl w:val="0"/>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w:p>
        </w:tc>
        <w:tc>
          <w:tcPr>
            <w:tcW w:w="1717" w:type="dxa"/>
          </w:tcPr>
          <w:p w14:paraId="0EB97CDB"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7CF78B7C" w14:textId="77777777" w:rsidR="001576C8" w:rsidRDefault="001576C8" w:rsidP="0079006D">
            <w:pPr>
              <w:widowControl w:val="0"/>
              <w:spacing w:before="0" w:line="240" w:lineRule="auto"/>
              <w:jc w:val="center"/>
              <w:rPr>
                <w:szCs w:val="24"/>
              </w:rPr>
            </w:pPr>
            <m:oMath>
              <m:r>
                <w:rPr>
                  <w:rFonts w:ascii="Cambria Math" w:hAnsi="Cambria Math"/>
                  <w:szCs w:val="24"/>
                </w:rPr>
                <m:t>1×km</m:t>
              </m:r>
            </m:oMath>
            <w:r>
              <w:rPr>
                <w:szCs w:val="24"/>
              </w:rPr>
              <w:t xml:space="preserve">, </w:t>
            </w:r>
          </w:p>
          <w:p w14:paraId="3FAF2183" w14:textId="77777777" w:rsidR="001576C8" w:rsidRDefault="001576C8" w:rsidP="0079006D">
            <w:pPr>
              <w:widowControl w:val="0"/>
              <w:spacing w:before="0" w:line="240" w:lineRule="auto"/>
              <w:jc w:val="center"/>
              <w:rPr>
                <w:szCs w:val="24"/>
              </w:rPr>
            </w:pPr>
            <m:oMath>
              <m:r>
                <w:rPr>
                  <w:rFonts w:ascii="Cambria Math" w:hAnsi="Cambria Math"/>
                  <w:szCs w:val="24"/>
                </w:rPr>
                <m:t>1×NonDim</m:t>
              </m:r>
            </m:oMath>
            <w:r>
              <w:rPr>
                <w:szCs w:val="24"/>
              </w:rPr>
              <w:t>,</w:t>
            </w:r>
          </w:p>
          <w:p w14:paraId="3CA57608" w14:textId="77777777" w:rsidR="001576C8" w:rsidRPr="00F750F6" w:rsidRDefault="001576C8" w:rsidP="0079006D">
            <w:pPr>
              <w:widowControl w:val="0"/>
              <w:spacing w:before="0" w:line="240" w:lineRule="auto"/>
              <w:jc w:val="center"/>
              <w:rPr>
                <w:szCs w:val="24"/>
              </w:rPr>
            </w:pPr>
            <m:oMathPara>
              <m:oMath>
                <m:r>
                  <w:rPr>
                    <w:rFonts w:ascii="Cambria Math" w:hAnsi="Cambria Math"/>
                    <w:szCs w:val="24"/>
                  </w:rPr>
                  <m:t>4×degrees</m:t>
                </m:r>
              </m:oMath>
            </m:oMathPara>
          </w:p>
        </w:tc>
      </w:tr>
      <w:tr w:rsidR="001576C8" w:rsidRPr="00F750F6" w14:paraId="12C48395" w14:textId="77777777" w:rsidTr="00D65A1D">
        <w:tc>
          <w:tcPr>
            <w:tcW w:w="2844" w:type="dxa"/>
            <w:shd w:val="clear" w:color="auto" w:fill="auto"/>
            <w:tcMar>
              <w:top w:w="58" w:type="dxa"/>
              <w:bottom w:w="58" w:type="dxa"/>
            </w:tcMar>
          </w:tcPr>
          <w:p w14:paraId="54EE14BD" w14:textId="77777777" w:rsidR="001576C8" w:rsidRPr="00F750F6" w:rsidRDefault="001576C8" w:rsidP="0079006D">
            <w:pPr>
              <w:widowControl w:val="0"/>
              <w:spacing w:before="0" w:line="240" w:lineRule="auto"/>
              <w:rPr>
                <w:szCs w:val="24"/>
              </w:rPr>
            </w:pPr>
            <w:r>
              <w:rPr>
                <w:szCs w:val="24"/>
              </w:rPr>
              <w:t>TLDBARV</w:t>
            </w:r>
          </w:p>
        </w:tc>
        <w:tc>
          <w:tcPr>
            <w:tcW w:w="5842" w:type="dxa"/>
          </w:tcPr>
          <w:p w14:paraId="37CA00BD" w14:textId="77777777" w:rsidR="001576C8" w:rsidRDefault="000B4797" w:rsidP="0079006D">
            <w:pPr>
              <w:widowControl w:val="0"/>
              <w:spacing w:before="0" w:line="240" w:lineRule="auto"/>
              <w:rPr>
                <w:szCs w:val="24"/>
              </w:rPr>
            </w:pPr>
            <w:r>
              <w:rPr>
                <w:szCs w:val="24"/>
              </w:rPr>
              <w:t>7x7: Time &amp; m</w:t>
            </w:r>
            <w:r w:rsidR="001576C8">
              <w:rPr>
                <w:szCs w:val="24"/>
              </w:rPr>
              <w:t xml:space="preserve">odified spherical 6-element set </w:t>
            </w:r>
            <w:r w:rsidR="00347DF8">
              <w:rPr>
                <w:szCs w:val="24"/>
              </w:rPr>
              <w:t xml:space="preserve">errors </w:t>
            </w:r>
            <w:r w:rsidR="001576C8">
              <w:rPr>
                <w:szCs w:val="24"/>
              </w:rPr>
              <w:t>(Earth longitude +E</w:t>
            </w:r>
            <w:r w:rsidR="001576C8">
              <w:rPr>
                <w:rFonts w:ascii="Calibri" w:hAnsi="Calibri" w:cs="Calibri"/>
                <w:szCs w:val="24"/>
              </w:rPr>
              <w:t>°, d</w:t>
            </w:r>
            <w:r w:rsidR="001576C8">
              <w:rPr>
                <w:szCs w:val="24"/>
              </w:rPr>
              <w:t>eclination +N</w:t>
            </w:r>
            <w:r w:rsidR="001576C8">
              <w:rPr>
                <w:rFonts w:ascii="Calibri" w:hAnsi="Calibri" w:cs="Calibri"/>
                <w:szCs w:val="24"/>
              </w:rPr>
              <w:t>°</w:t>
            </w:r>
            <w:r w:rsidR="001576C8">
              <w:rPr>
                <w:szCs w:val="24"/>
              </w:rPr>
              <w:t>, inertial flight path angle measured from the radial direction to inertial velocity direction (e.g. 90</w:t>
            </w:r>
            <w:r w:rsidR="001576C8" w:rsidRPr="002D7E95">
              <w:rPr>
                <w:szCs w:val="24"/>
              </w:rPr>
              <w:t>° for circular orbit), inertial azimuth angle measured from local North to projection of inertial velocity in local horizontal plane, radius magnitude</w:t>
            </w:r>
            <w:r w:rsidR="00347DF8">
              <w:rPr>
                <w:szCs w:val="24"/>
              </w:rPr>
              <w:t>,</w:t>
            </w:r>
            <w:r w:rsidR="001576C8" w:rsidRPr="002D7E95">
              <w:rPr>
                <w:szCs w:val="24"/>
              </w:rPr>
              <w:t xml:space="preserve"> and velocity magnitude</w:t>
            </w:r>
            <w:r w:rsidR="001576C8">
              <w:rPr>
                <w:szCs w:val="24"/>
              </w:rPr>
              <w:t>)</w:t>
            </w:r>
            <w:r w:rsidR="00347DF8">
              <w:rPr>
                <w:szCs w:val="24"/>
              </w:rPr>
              <w:t>.</w:t>
            </w:r>
          </w:p>
          <w:p w14:paraId="4C9E7F42" w14:textId="33A0B845" w:rsidR="003A7560" w:rsidRPr="00F750F6" w:rsidRDefault="003A7560" w:rsidP="0079006D">
            <w:pPr>
              <w:widowControl w:val="0"/>
              <w:spacing w:before="0" w:line="240" w:lineRule="auto"/>
              <w:rPr>
                <w:szCs w:val="24"/>
              </w:rPr>
            </w:pPr>
          </w:p>
        </w:tc>
        <w:tc>
          <w:tcPr>
            <w:tcW w:w="2671" w:type="dxa"/>
          </w:tcPr>
          <w:p w14:paraId="7784F6B1" w14:textId="77777777" w:rsidR="001576C8" w:rsidRPr="00F750F6" w:rsidRDefault="001576C8" w:rsidP="0079006D">
            <w:pPr>
              <w:widowControl w:val="0"/>
              <w:spacing w:before="0" w:line="240" w:lineRule="auto"/>
              <w:jc w:val="center"/>
              <w:rPr>
                <w:szCs w:val="24"/>
              </w:rPr>
            </w:pPr>
            <w:r>
              <w:rPr>
                <w:szCs w:val="24"/>
              </w:rPr>
              <w:t xml:space="preserve">T, </w:t>
            </w:r>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w:p>
        </w:tc>
        <w:tc>
          <w:tcPr>
            <w:tcW w:w="1717" w:type="dxa"/>
          </w:tcPr>
          <w:p w14:paraId="42F8DDD6"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60632631" w14:textId="77777777" w:rsidR="001576C8" w:rsidRPr="00765DCB" w:rsidRDefault="001576C8" w:rsidP="0079006D">
            <w:pPr>
              <w:widowControl w:val="0"/>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56BD22A1" w14:textId="77777777" w:rsidR="001576C8" w:rsidRDefault="001576C8" w:rsidP="0079006D">
            <w:pPr>
              <w:widowControl w:val="0"/>
              <w:spacing w:before="0" w:line="240" w:lineRule="auto"/>
              <w:jc w:val="center"/>
              <w:rPr>
                <w:szCs w:val="24"/>
              </w:rPr>
            </w:pPr>
            <m:oMath>
              <m:r>
                <w:rPr>
                  <w:rFonts w:ascii="Cambria Math" w:hAnsi="Cambria Math"/>
                  <w:szCs w:val="24"/>
                </w:rPr>
                <m:t>1×km</m:t>
              </m:r>
            </m:oMath>
            <w:r>
              <w:rPr>
                <w:szCs w:val="24"/>
              </w:rPr>
              <w:t>,</w:t>
            </w:r>
          </w:p>
          <w:p w14:paraId="30E66BDB" w14:textId="77777777" w:rsidR="001576C8" w:rsidRPr="00F750F6" w:rsidRDefault="001576C8" w:rsidP="0079006D">
            <w:pPr>
              <w:widowControl w:val="0"/>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002C938" w14:textId="77777777" w:rsidTr="00D65A1D">
        <w:tc>
          <w:tcPr>
            <w:tcW w:w="2844" w:type="dxa"/>
            <w:shd w:val="clear" w:color="auto" w:fill="auto"/>
            <w:tcMar>
              <w:top w:w="58" w:type="dxa"/>
              <w:bottom w:w="58" w:type="dxa"/>
            </w:tcMar>
          </w:tcPr>
          <w:p w14:paraId="17F8A87F" w14:textId="77777777" w:rsidR="001576C8" w:rsidRDefault="001576C8" w:rsidP="0079006D">
            <w:pPr>
              <w:widowControl w:val="0"/>
              <w:spacing w:before="0" w:line="240" w:lineRule="auto"/>
              <w:rPr>
                <w:szCs w:val="24"/>
              </w:rPr>
            </w:pPr>
            <w:r>
              <w:rPr>
                <w:szCs w:val="24"/>
              </w:rPr>
              <w:t>TPOINCARE</w:t>
            </w:r>
          </w:p>
        </w:tc>
        <w:tc>
          <w:tcPr>
            <w:tcW w:w="5842" w:type="dxa"/>
          </w:tcPr>
          <w:p w14:paraId="3964E0E9" w14:textId="17D4C6FC" w:rsidR="001576C8" w:rsidRDefault="000B4797" w:rsidP="0079006D">
            <w:pPr>
              <w:widowControl w:val="0"/>
              <w:spacing w:before="0" w:line="240" w:lineRule="auto"/>
              <w:rPr>
                <w:szCs w:val="24"/>
              </w:rPr>
            </w:pPr>
            <w:r>
              <w:rPr>
                <w:szCs w:val="24"/>
              </w:rPr>
              <w:t>7x7: Time &amp; c</w:t>
            </w:r>
            <w:r w:rsidR="001576C8">
              <w:rPr>
                <w:szCs w:val="24"/>
              </w:rPr>
              <w:t>anonical counterpart of equinoctial 6-element set</w:t>
            </w:r>
            <w:r>
              <w:rPr>
                <w:szCs w:val="24"/>
              </w:rPr>
              <w:t xml:space="preserve"> errors</w:t>
            </w:r>
            <w:r w:rsidR="001576C8">
              <w:rPr>
                <w:szCs w:val="24"/>
              </w:rPr>
              <w:t xml:space="preserve">. See </w:t>
            </w:r>
            <w:r w:rsidR="00347DF8">
              <w:t>David A. Vallado, Fundamentals of Astrodynamics and Applications, 4th Ed., Microcosm Press and Springer, ISBN 978-1881883180</w:t>
            </w:r>
            <w:r w:rsidR="001576C8" w:rsidRPr="0099463C">
              <w:rPr>
                <w:szCs w:val="24"/>
              </w:rPr>
              <w:t>)</w:t>
            </w:r>
            <w:r w:rsidR="00347DF8">
              <w:rPr>
                <w:szCs w:val="24"/>
              </w:rPr>
              <w:t>.</w:t>
            </w:r>
            <w:r w:rsidR="001576C8" w:rsidRPr="0099463C">
              <w:rPr>
                <w:szCs w:val="24"/>
              </w:rPr>
              <w:t xml:space="preserve"> </w:t>
            </w:r>
          </w:p>
        </w:tc>
        <w:tc>
          <w:tcPr>
            <w:tcW w:w="2671" w:type="dxa"/>
          </w:tcPr>
          <w:p w14:paraId="4D22BA40" w14:textId="77777777" w:rsidR="00347DF8" w:rsidRDefault="001576C8" w:rsidP="0079006D">
            <w:pPr>
              <w:widowControl w:val="0"/>
              <w:spacing w:before="0" w:line="240" w:lineRule="auto"/>
              <w:jc w:val="center"/>
              <w:rPr>
                <w:szCs w:val="24"/>
              </w:rPr>
            </w:pPr>
            <w:r>
              <w:rPr>
                <w:szCs w:val="24"/>
              </w:rPr>
              <w:t xml:space="preserve">T, </w:t>
            </w:r>
          </w:p>
          <w:p w14:paraId="4306E19F" w14:textId="77777777" w:rsidR="00347DF8" w:rsidRPr="00347DF8" w:rsidRDefault="00173613" w:rsidP="0079006D">
            <w:pPr>
              <w:widowControl w:val="0"/>
              <w:spacing w:before="0" w:line="240" w:lineRule="auto"/>
              <w:jc w:val="center"/>
              <w:rPr>
                <w:szCs w:val="24"/>
              </w:rPr>
            </w:pPr>
            <m:oMathPara>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m:oMathPara>
          </w:p>
          <w:p w14:paraId="4BDB333D" w14:textId="77777777" w:rsidR="00347DF8" w:rsidRDefault="001576C8" w:rsidP="0079006D">
            <w:pPr>
              <w:widowControl w:val="0"/>
              <w:spacing w:before="0" w:line="240" w:lineRule="auto"/>
              <w:jc w:val="center"/>
              <w:rPr>
                <w:szCs w:val="24"/>
              </w:rPr>
            </w:pPr>
            <w:proofErr w:type="spellStart"/>
            <w:r>
              <w:rPr>
                <w:rFonts w:ascii="Calibri" w:hAnsi="Calibri" w:cs="Calibri"/>
                <w:szCs w:val="24"/>
              </w:rPr>
              <w:t>g</w:t>
            </w:r>
            <w:r>
              <w:rPr>
                <w:szCs w:val="24"/>
                <w:vertAlign w:val="subscript"/>
              </w:rPr>
              <w:t>p</w:t>
            </w:r>
            <w:proofErr w:type="spellEnd"/>
            <w:r>
              <w:rPr>
                <w:szCs w:val="24"/>
              </w:rPr>
              <w:t xml:space="preserve">, </w:t>
            </w:r>
          </w:p>
          <w:p w14:paraId="2515F2F8" w14:textId="77777777" w:rsidR="00347DF8" w:rsidRDefault="001576C8" w:rsidP="0079006D">
            <w:pPr>
              <w:widowControl w:val="0"/>
              <w:spacing w:before="0" w:line="240" w:lineRule="auto"/>
              <w:jc w:val="center"/>
              <w:rPr>
                <w:szCs w:val="24"/>
              </w:rPr>
            </w:pPr>
            <w:r>
              <w:rPr>
                <w:szCs w:val="24"/>
              </w:rPr>
              <w:t>h</w:t>
            </w:r>
            <w:r>
              <w:rPr>
                <w:szCs w:val="24"/>
                <w:vertAlign w:val="subscript"/>
              </w:rPr>
              <w:t>p</w:t>
            </w:r>
            <w:r>
              <w:rPr>
                <w:szCs w:val="24"/>
              </w:rPr>
              <w:t xml:space="preserve">, </w:t>
            </w:r>
          </w:p>
          <w:p w14:paraId="45F55B0D" w14:textId="77777777" w:rsidR="00347DF8" w:rsidRDefault="001576C8" w:rsidP="0079006D">
            <w:pPr>
              <w:widowControl w:val="0"/>
              <w:spacing w:before="0" w:line="240" w:lineRule="auto"/>
              <w:jc w:val="center"/>
              <w:rPr>
                <w:szCs w:val="24"/>
              </w:rPr>
            </w:pPr>
            <w:proofErr w:type="spellStart"/>
            <w:r>
              <w:rPr>
                <w:szCs w:val="24"/>
              </w:rPr>
              <w:t>L</w:t>
            </w:r>
            <w:r>
              <w:rPr>
                <w:szCs w:val="24"/>
                <w:vertAlign w:val="subscript"/>
              </w:rPr>
              <w:t>p</w:t>
            </w:r>
            <w:proofErr w:type="spellEnd"/>
            <w:r>
              <w:rPr>
                <w:szCs w:val="24"/>
              </w:rPr>
              <w:t xml:space="preserve">, </w:t>
            </w:r>
          </w:p>
          <w:p w14:paraId="19C327CC" w14:textId="77777777" w:rsidR="00347DF8" w:rsidRDefault="001576C8" w:rsidP="0079006D">
            <w:pPr>
              <w:widowControl w:val="0"/>
              <w:spacing w:before="0" w:line="240" w:lineRule="auto"/>
              <w:jc w:val="center"/>
              <w:rPr>
                <w:szCs w:val="24"/>
              </w:rPr>
            </w:pPr>
            <w:proofErr w:type="spellStart"/>
            <w:r>
              <w:rPr>
                <w:szCs w:val="24"/>
              </w:rPr>
              <w:t>G</w:t>
            </w:r>
            <w:r>
              <w:rPr>
                <w:szCs w:val="24"/>
                <w:vertAlign w:val="subscript"/>
              </w:rPr>
              <w:t>p</w:t>
            </w:r>
            <w:proofErr w:type="spellEnd"/>
            <w:r>
              <w:rPr>
                <w:szCs w:val="24"/>
              </w:rPr>
              <w:t xml:space="preserve">, </w:t>
            </w:r>
          </w:p>
          <w:p w14:paraId="6E151D23" w14:textId="70B2E334" w:rsidR="001576C8" w:rsidRPr="00347DF8" w:rsidRDefault="001576C8" w:rsidP="0079006D">
            <w:pPr>
              <w:widowControl w:val="0"/>
              <w:spacing w:before="0" w:line="240" w:lineRule="auto"/>
              <w:jc w:val="center"/>
              <w:rPr>
                <w:szCs w:val="24"/>
              </w:rPr>
            </w:pPr>
            <w:r>
              <w:rPr>
                <w:szCs w:val="24"/>
              </w:rPr>
              <w:t>H</w:t>
            </w:r>
            <w:r>
              <w:rPr>
                <w:szCs w:val="24"/>
                <w:vertAlign w:val="subscript"/>
              </w:rPr>
              <w:t>p</w:t>
            </w:r>
          </w:p>
        </w:tc>
        <w:tc>
          <w:tcPr>
            <w:tcW w:w="1717" w:type="dxa"/>
          </w:tcPr>
          <w:p w14:paraId="3B0BC765" w14:textId="77777777" w:rsidR="001576C8" w:rsidRDefault="001576C8" w:rsidP="0079006D">
            <w:pPr>
              <w:widowControl w:val="0"/>
              <w:spacing w:before="0" w:line="240" w:lineRule="auto"/>
              <w:jc w:val="center"/>
              <w:rPr>
                <w:szCs w:val="24"/>
              </w:rPr>
            </w:pPr>
            <m:oMath>
              <m:r>
                <w:rPr>
                  <w:rFonts w:ascii="Cambria Math" w:hAnsi="Cambria Math"/>
                  <w:szCs w:val="24"/>
                </w:rPr>
                <m:t>1×s</m:t>
              </m:r>
            </m:oMath>
            <w:r>
              <w:rPr>
                <w:szCs w:val="24"/>
              </w:rPr>
              <w:t xml:space="preserve">, </w:t>
            </w:r>
          </w:p>
          <w:p w14:paraId="4DED34F3" w14:textId="77777777" w:rsidR="001576C8" w:rsidRDefault="001576C8" w:rsidP="0079006D">
            <w:pPr>
              <w:widowControl w:val="0"/>
              <w:spacing w:before="0" w:line="240" w:lineRule="auto"/>
              <w:jc w:val="center"/>
              <w:rPr>
                <w:szCs w:val="24"/>
              </w:rPr>
            </w:pPr>
            <m:oMath>
              <m:r>
                <w:rPr>
                  <w:rFonts w:ascii="Cambria Math" w:hAnsi="Cambria Math"/>
                  <w:szCs w:val="24"/>
                </w:rPr>
                <m:t>1×degrees</m:t>
              </m:r>
            </m:oMath>
            <w:r>
              <w:rPr>
                <w:szCs w:val="24"/>
              </w:rPr>
              <w:t>,</w:t>
            </w:r>
          </w:p>
          <w:p w14:paraId="20151E27" w14:textId="77777777" w:rsidR="001576C8" w:rsidRDefault="001576C8" w:rsidP="0079006D">
            <w:pPr>
              <w:widowControl w:val="0"/>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p w14:paraId="653289C5" w14:textId="77777777" w:rsidR="001576C8" w:rsidRDefault="001576C8" w:rsidP="0079006D">
            <w:pPr>
              <w:widowControl w:val="0"/>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5EDC2EF8" w14:textId="77777777" w:rsidR="001576C8" w:rsidRPr="00F750F6" w:rsidRDefault="001576C8" w:rsidP="0079006D">
            <w:pPr>
              <w:widowControl w:val="0"/>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5FAB5E38" w14:textId="59A3C5DC" w:rsidR="00514682" w:rsidRDefault="00514682" w:rsidP="002B56D6">
      <w:pPr>
        <w:rPr>
          <w:szCs w:val="24"/>
          <w:lang w:eastAsia="x-none"/>
        </w:rPr>
      </w:pPr>
    </w:p>
    <w:sectPr w:rsidR="00514682" w:rsidSect="00F72B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96B5" w14:textId="77777777" w:rsidR="00173613" w:rsidRDefault="00173613" w:rsidP="000255B5">
      <w:pPr>
        <w:spacing w:before="0" w:line="240" w:lineRule="auto"/>
      </w:pPr>
      <w:r>
        <w:separator/>
      </w:r>
    </w:p>
  </w:endnote>
  <w:endnote w:type="continuationSeparator" w:id="0">
    <w:p w14:paraId="22D6B3C3" w14:textId="77777777" w:rsidR="00173613" w:rsidRDefault="00173613" w:rsidP="000255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9EE1" w14:textId="77777777" w:rsidR="00173613" w:rsidRDefault="00173613" w:rsidP="000255B5">
      <w:pPr>
        <w:spacing w:before="0" w:line="240" w:lineRule="auto"/>
      </w:pPr>
      <w:r>
        <w:separator/>
      </w:r>
    </w:p>
  </w:footnote>
  <w:footnote w:type="continuationSeparator" w:id="0">
    <w:p w14:paraId="0A5E35BB" w14:textId="77777777" w:rsidR="00173613" w:rsidRDefault="00173613" w:rsidP="000255B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4D5"/>
    <w:multiLevelType w:val="hybridMultilevel"/>
    <w:tmpl w:val="6A3A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4A6480C"/>
    <w:multiLevelType w:val="multilevel"/>
    <w:tmpl w:val="587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D7218"/>
    <w:multiLevelType w:val="multilevel"/>
    <w:tmpl w:val="C8F4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5F"/>
    <w:rsid w:val="000219A4"/>
    <w:rsid w:val="000255B5"/>
    <w:rsid w:val="00025C67"/>
    <w:rsid w:val="00047223"/>
    <w:rsid w:val="0008687F"/>
    <w:rsid w:val="00086BF9"/>
    <w:rsid w:val="000A148F"/>
    <w:rsid w:val="000B4797"/>
    <w:rsid w:val="000D423E"/>
    <w:rsid w:val="000E0C08"/>
    <w:rsid w:val="00116EE2"/>
    <w:rsid w:val="00134C1F"/>
    <w:rsid w:val="00137214"/>
    <w:rsid w:val="00142019"/>
    <w:rsid w:val="001566A6"/>
    <w:rsid w:val="001576C8"/>
    <w:rsid w:val="00173613"/>
    <w:rsid w:val="00175C5F"/>
    <w:rsid w:val="00194311"/>
    <w:rsid w:val="001C12F5"/>
    <w:rsid w:val="001F1950"/>
    <w:rsid w:val="00235502"/>
    <w:rsid w:val="00244649"/>
    <w:rsid w:val="002638AD"/>
    <w:rsid w:val="002742D9"/>
    <w:rsid w:val="00276D57"/>
    <w:rsid w:val="0028459D"/>
    <w:rsid w:val="002B21D2"/>
    <w:rsid w:val="002B56D6"/>
    <w:rsid w:val="002D4396"/>
    <w:rsid w:val="00307315"/>
    <w:rsid w:val="00332609"/>
    <w:rsid w:val="003351E4"/>
    <w:rsid w:val="00347DF8"/>
    <w:rsid w:val="0035337E"/>
    <w:rsid w:val="003911A2"/>
    <w:rsid w:val="00395C3B"/>
    <w:rsid w:val="003A7560"/>
    <w:rsid w:val="003B242D"/>
    <w:rsid w:val="003B6752"/>
    <w:rsid w:val="003D4D51"/>
    <w:rsid w:val="003E703B"/>
    <w:rsid w:val="003E7109"/>
    <w:rsid w:val="003F204F"/>
    <w:rsid w:val="003F48FE"/>
    <w:rsid w:val="004036A1"/>
    <w:rsid w:val="00404CEA"/>
    <w:rsid w:val="00407218"/>
    <w:rsid w:val="00407D2A"/>
    <w:rsid w:val="00416281"/>
    <w:rsid w:val="0043180D"/>
    <w:rsid w:val="00431B47"/>
    <w:rsid w:val="0043654A"/>
    <w:rsid w:val="00453EDC"/>
    <w:rsid w:val="004760EF"/>
    <w:rsid w:val="00481511"/>
    <w:rsid w:val="00487E85"/>
    <w:rsid w:val="00487E9A"/>
    <w:rsid w:val="004930E3"/>
    <w:rsid w:val="004A359C"/>
    <w:rsid w:val="004B004B"/>
    <w:rsid w:val="004B7C9B"/>
    <w:rsid w:val="004F4108"/>
    <w:rsid w:val="00503647"/>
    <w:rsid w:val="00514682"/>
    <w:rsid w:val="005176A4"/>
    <w:rsid w:val="005309B1"/>
    <w:rsid w:val="00552FC5"/>
    <w:rsid w:val="00564C27"/>
    <w:rsid w:val="0057446F"/>
    <w:rsid w:val="005818D6"/>
    <w:rsid w:val="0058498A"/>
    <w:rsid w:val="0059270F"/>
    <w:rsid w:val="005A7D4E"/>
    <w:rsid w:val="005B6ECA"/>
    <w:rsid w:val="005C344D"/>
    <w:rsid w:val="005C3DF4"/>
    <w:rsid w:val="005E7B81"/>
    <w:rsid w:val="005F15D6"/>
    <w:rsid w:val="005F4915"/>
    <w:rsid w:val="005F4E1F"/>
    <w:rsid w:val="00603958"/>
    <w:rsid w:val="00613CA7"/>
    <w:rsid w:val="00625498"/>
    <w:rsid w:val="00635987"/>
    <w:rsid w:val="0066177B"/>
    <w:rsid w:val="006641B6"/>
    <w:rsid w:val="0067496F"/>
    <w:rsid w:val="0069038E"/>
    <w:rsid w:val="006B3DA9"/>
    <w:rsid w:val="006B7104"/>
    <w:rsid w:val="006D44AD"/>
    <w:rsid w:val="006E4819"/>
    <w:rsid w:val="006E5023"/>
    <w:rsid w:val="006E5420"/>
    <w:rsid w:val="006F47F7"/>
    <w:rsid w:val="00717BD9"/>
    <w:rsid w:val="0072178D"/>
    <w:rsid w:val="007271B7"/>
    <w:rsid w:val="00730700"/>
    <w:rsid w:val="0073781A"/>
    <w:rsid w:val="00764AB4"/>
    <w:rsid w:val="007659FF"/>
    <w:rsid w:val="00765DCB"/>
    <w:rsid w:val="0076730D"/>
    <w:rsid w:val="00770D5C"/>
    <w:rsid w:val="00771827"/>
    <w:rsid w:val="00774343"/>
    <w:rsid w:val="00776370"/>
    <w:rsid w:val="0079006D"/>
    <w:rsid w:val="00794D46"/>
    <w:rsid w:val="007A5A2F"/>
    <w:rsid w:val="007B4A6B"/>
    <w:rsid w:val="007C03AA"/>
    <w:rsid w:val="007C25B0"/>
    <w:rsid w:val="007C4DD6"/>
    <w:rsid w:val="007D14D5"/>
    <w:rsid w:val="007D2F4E"/>
    <w:rsid w:val="007E4F99"/>
    <w:rsid w:val="0083436A"/>
    <w:rsid w:val="0083596D"/>
    <w:rsid w:val="00852E2A"/>
    <w:rsid w:val="0086057E"/>
    <w:rsid w:val="00862398"/>
    <w:rsid w:val="008E27D4"/>
    <w:rsid w:val="00910AD9"/>
    <w:rsid w:val="00913410"/>
    <w:rsid w:val="00917E23"/>
    <w:rsid w:val="0092108D"/>
    <w:rsid w:val="00924755"/>
    <w:rsid w:val="00932582"/>
    <w:rsid w:val="00954C4B"/>
    <w:rsid w:val="009662B7"/>
    <w:rsid w:val="009865BD"/>
    <w:rsid w:val="009B141D"/>
    <w:rsid w:val="009C0084"/>
    <w:rsid w:val="009F2553"/>
    <w:rsid w:val="00A00377"/>
    <w:rsid w:val="00A00998"/>
    <w:rsid w:val="00A05BA1"/>
    <w:rsid w:val="00A068C1"/>
    <w:rsid w:val="00A15A61"/>
    <w:rsid w:val="00A15B97"/>
    <w:rsid w:val="00A1731A"/>
    <w:rsid w:val="00A32364"/>
    <w:rsid w:val="00A40E6B"/>
    <w:rsid w:val="00A42606"/>
    <w:rsid w:val="00A526EC"/>
    <w:rsid w:val="00A57A05"/>
    <w:rsid w:val="00A61000"/>
    <w:rsid w:val="00A63A1B"/>
    <w:rsid w:val="00A94B0F"/>
    <w:rsid w:val="00AA7176"/>
    <w:rsid w:val="00AB7260"/>
    <w:rsid w:val="00AD5AF2"/>
    <w:rsid w:val="00AE6609"/>
    <w:rsid w:val="00AF2236"/>
    <w:rsid w:val="00AF6A0D"/>
    <w:rsid w:val="00B0028B"/>
    <w:rsid w:val="00B0495F"/>
    <w:rsid w:val="00B04DBC"/>
    <w:rsid w:val="00B322B1"/>
    <w:rsid w:val="00B42693"/>
    <w:rsid w:val="00B5623D"/>
    <w:rsid w:val="00B64926"/>
    <w:rsid w:val="00B717FC"/>
    <w:rsid w:val="00B833D5"/>
    <w:rsid w:val="00B8797C"/>
    <w:rsid w:val="00B93101"/>
    <w:rsid w:val="00BB0A33"/>
    <w:rsid w:val="00BB1A0C"/>
    <w:rsid w:val="00BC203C"/>
    <w:rsid w:val="00BC6DCC"/>
    <w:rsid w:val="00BD2069"/>
    <w:rsid w:val="00BE2BE2"/>
    <w:rsid w:val="00BF7E52"/>
    <w:rsid w:val="00C021D2"/>
    <w:rsid w:val="00C02CF8"/>
    <w:rsid w:val="00C12D02"/>
    <w:rsid w:val="00C13DC3"/>
    <w:rsid w:val="00C2294B"/>
    <w:rsid w:val="00C63B99"/>
    <w:rsid w:val="00C65282"/>
    <w:rsid w:val="00C8755D"/>
    <w:rsid w:val="00C9193F"/>
    <w:rsid w:val="00CC0C9F"/>
    <w:rsid w:val="00CC3D39"/>
    <w:rsid w:val="00CC7695"/>
    <w:rsid w:val="00D0098C"/>
    <w:rsid w:val="00D02135"/>
    <w:rsid w:val="00D136DB"/>
    <w:rsid w:val="00D5322F"/>
    <w:rsid w:val="00D55363"/>
    <w:rsid w:val="00D65A1D"/>
    <w:rsid w:val="00D77D15"/>
    <w:rsid w:val="00D81C65"/>
    <w:rsid w:val="00D83D31"/>
    <w:rsid w:val="00D970BE"/>
    <w:rsid w:val="00DB3263"/>
    <w:rsid w:val="00DC7B15"/>
    <w:rsid w:val="00DD2532"/>
    <w:rsid w:val="00DD4400"/>
    <w:rsid w:val="00DF12DA"/>
    <w:rsid w:val="00DF3E4C"/>
    <w:rsid w:val="00E176E8"/>
    <w:rsid w:val="00E21AF7"/>
    <w:rsid w:val="00E3701B"/>
    <w:rsid w:val="00E57D45"/>
    <w:rsid w:val="00E6681E"/>
    <w:rsid w:val="00E76A11"/>
    <w:rsid w:val="00E92B18"/>
    <w:rsid w:val="00EB3E4A"/>
    <w:rsid w:val="00EF51C4"/>
    <w:rsid w:val="00EF7592"/>
    <w:rsid w:val="00F12211"/>
    <w:rsid w:val="00F16B64"/>
    <w:rsid w:val="00F52F2D"/>
    <w:rsid w:val="00F658F7"/>
    <w:rsid w:val="00F72B7C"/>
    <w:rsid w:val="00F83045"/>
    <w:rsid w:val="00F9106D"/>
    <w:rsid w:val="00F929A0"/>
    <w:rsid w:val="00F94349"/>
    <w:rsid w:val="00FA4543"/>
    <w:rsid w:val="00FB4E2D"/>
    <w:rsid w:val="00FB67E8"/>
    <w:rsid w:val="00FB79C8"/>
    <w:rsid w:val="00FD4704"/>
    <w:rsid w:val="00FE5579"/>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33A"/>
  <w15:chartTrackingRefBased/>
  <w15:docId w15:val="{79CFE70F-48C8-48CB-B56E-3E17730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unhideWhenUsed/>
    <w:rsid w:val="00F94349"/>
    <w:rPr>
      <w:color w:val="0000FF"/>
      <w:u w:val="single"/>
    </w:rPr>
  </w:style>
  <w:style w:type="table" w:customStyle="1" w:styleId="ESATable">
    <w:name w:val="ESA Table"/>
    <w:basedOn w:val="TableNormal"/>
    <w:uiPriority w:val="99"/>
    <w:rsid w:val="00244649"/>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CommentReference">
    <w:name w:val="annotation reference"/>
    <w:basedOn w:val="DefaultParagraphFont"/>
    <w:uiPriority w:val="99"/>
    <w:semiHidden/>
    <w:unhideWhenUsed/>
    <w:rsid w:val="00DD4400"/>
    <w:rPr>
      <w:sz w:val="16"/>
      <w:szCs w:val="16"/>
    </w:rPr>
  </w:style>
  <w:style w:type="paragraph" w:styleId="CommentText">
    <w:name w:val="annotation text"/>
    <w:basedOn w:val="Normal"/>
    <w:link w:val="CommentTextChar"/>
    <w:uiPriority w:val="99"/>
    <w:semiHidden/>
    <w:unhideWhenUsed/>
    <w:rsid w:val="00DD4400"/>
    <w:pPr>
      <w:spacing w:line="240" w:lineRule="auto"/>
    </w:pPr>
    <w:rPr>
      <w:sz w:val="20"/>
    </w:rPr>
  </w:style>
  <w:style w:type="character" w:customStyle="1" w:styleId="CommentTextChar">
    <w:name w:val="Comment Text Char"/>
    <w:basedOn w:val="DefaultParagraphFont"/>
    <w:link w:val="CommentText"/>
    <w:uiPriority w:val="99"/>
    <w:semiHidden/>
    <w:rsid w:val="00DD4400"/>
    <w:rPr>
      <w:rFonts w:ascii="Times New Roman" w:eastAsia="Times New Roman" w:hAnsi="Times New Roman" w:cs="Times New Roman"/>
      <w:sz w:val="20"/>
      <w:szCs w:val="20"/>
    </w:rPr>
  </w:style>
  <w:style w:type="paragraph" w:styleId="List">
    <w:name w:val="List"/>
    <w:basedOn w:val="Normal"/>
    <w:unhideWhenUsed/>
    <w:rsid w:val="00A00998"/>
    <w:pPr>
      <w:spacing w:before="180" w:line="240" w:lineRule="auto"/>
      <w:ind w:left="720" w:hanging="360"/>
    </w:pPr>
  </w:style>
  <w:style w:type="paragraph" w:styleId="CommentSubject">
    <w:name w:val="annotation subject"/>
    <w:basedOn w:val="CommentText"/>
    <w:next w:val="CommentText"/>
    <w:link w:val="CommentSubjectChar"/>
    <w:uiPriority w:val="99"/>
    <w:semiHidden/>
    <w:unhideWhenUsed/>
    <w:rsid w:val="000219A4"/>
    <w:rPr>
      <w:b/>
      <w:bCs/>
    </w:rPr>
  </w:style>
  <w:style w:type="character" w:customStyle="1" w:styleId="CommentSubjectChar">
    <w:name w:val="Comment Subject Char"/>
    <w:basedOn w:val="CommentTextChar"/>
    <w:link w:val="CommentSubject"/>
    <w:uiPriority w:val="99"/>
    <w:semiHidden/>
    <w:rsid w:val="000219A4"/>
    <w:rPr>
      <w:rFonts w:ascii="Times New Roman" w:eastAsia="Times New Roman" w:hAnsi="Times New Roman" w:cs="Times New Roman"/>
      <w:b/>
      <w:bCs/>
      <w:sz w:val="20"/>
      <w:szCs w:val="20"/>
    </w:rPr>
  </w:style>
  <w:style w:type="paragraph" w:styleId="Revision">
    <w:name w:val="Revision"/>
    <w:hidden/>
    <w:uiPriority w:val="99"/>
    <w:semiHidden/>
    <w:rsid w:val="000219A4"/>
    <w:pPr>
      <w:spacing w:after="0" w:line="240" w:lineRule="auto"/>
    </w:pPr>
    <w:rPr>
      <w:rFonts w:ascii="Times New Roman" w:eastAsia="Times New Roman" w:hAnsi="Times New Roman" w:cs="Times New Roman"/>
      <w:sz w:val="24"/>
      <w:szCs w:val="20"/>
    </w:rPr>
  </w:style>
  <w:style w:type="paragraph" w:customStyle="1" w:styleId="Notelevel1">
    <w:name w:val="Note level 1"/>
    <w:basedOn w:val="Normal"/>
    <w:next w:val="Normal"/>
    <w:link w:val="Notelevel1Char"/>
    <w:rsid w:val="0043180D"/>
    <w:pPr>
      <w:keepLines/>
      <w:tabs>
        <w:tab w:val="left" w:pos="806"/>
      </w:tabs>
      <w:ind w:left="1138" w:hanging="1138"/>
    </w:pPr>
  </w:style>
  <w:style w:type="character" w:customStyle="1" w:styleId="Notelevel1Char">
    <w:name w:val="Note level 1 Char"/>
    <w:link w:val="Notelevel1"/>
    <w:rsid w:val="0043180D"/>
    <w:rPr>
      <w:rFonts w:ascii="Times New Roman" w:eastAsia="Times New Roman" w:hAnsi="Times New Roman" w:cs="Times New Roman"/>
      <w:sz w:val="24"/>
      <w:szCs w:val="20"/>
    </w:rPr>
  </w:style>
  <w:style w:type="paragraph" w:styleId="ListParagraph">
    <w:name w:val="List Paragraph"/>
    <w:basedOn w:val="Normal"/>
    <w:uiPriority w:val="34"/>
    <w:qFormat/>
    <w:rsid w:val="005F4E1F"/>
    <w:pPr>
      <w:ind w:left="720"/>
      <w:contextualSpacing/>
    </w:pPr>
  </w:style>
  <w:style w:type="paragraph" w:customStyle="1" w:styleId="HeadingRunIn">
    <w:name w:val="HeadingRunIn"/>
    <w:basedOn w:val="Normal"/>
    <w:rsid w:val="0059270F"/>
    <w:pPr>
      <w:keepNext/>
      <w:autoSpaceDE w:val="0"/>
      <w:autoSpaceDN w:val="0"/>
      <w:spacing w:before="120"/>
      <w:jc w:val="left"/>
    </w:pPr>
    <w:rPr>
      <w:rFonts w:eastAsiaTheme="minorHAnsi"/>
      <w:b/>
      <w:bCs/>
      <w:color w:val="000000"/>
      <w:szCs w:val="24"/>
    </w:rPr>
  </w:style>
  <w:style w:type="paragraph" w:styleId="EndnoteText">
    <w:name w:val="endnote text"/>
    <w:basedOn w:val="Normal"/>
    <w:link w:val="EndnoteTextChar"/>
    <w:uiPriority w:val="99"/>
    <w:semiHidden/>
    <w:unhideWhenUsed/>
    <w:rsid w:val="000255B5"/>
    <w:pPr>
      <w:spacing w:before="0" w:line="240" w:lineRule="auto"/>
    </w:pPr>
    <w:rPr>
      <w:sz w:val="20"/>
    </w:rPr>
  </w:style>
  <w:style w:type="character" w:customStyle="1" w:styleId="EndnoteTextChar">
    <w:name w:val="Endnote Text Char"/>
    <w:basedOn w:val="DefaultParagraphFont"/>
    <w:link w:val="EndnoteText"/>
    <w:uiPriority w:val="99"/>
    <w:semiHidden/>
    <w:rsid w:val="000255B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55B5"/>
    <w:rPr>
      <w:vertAlign w:val="superscript"/>
    </w:rPr>
  </w:style>
  <w:style w:type="table" w:styleId="TableGrid">
    <w:name w:val="Table Grid"/>
    <w:basedOn w:val="TableNormal"/>
    <w:uiPriority w:val="39"/>
    <w:rsid w:val="0057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2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8354">
      <w:bodyDiv w:val="1"/>
      <w:marLeft w:val="0"/>
      <w:marRight w:val="0"/>
      <w:marTop w:val="0"/>
      <w:marBottom w:val="0"/>
      <w:divBdr>
        <w:top w:val="none" w:sz="0" w:space="0" w:color="auto"/>
        <w:left w:val="none" w:sz="0" w:space="0" w:color="auto"/>
        <w:bottom w:val="none" w:sz="0" w:space="0" w:color="auto"/>
        <w:right w:val="none" w:sz="0" w:space="0" w:color="auto"/>
      </w:divBdr>
    </w:div>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770122758">
      <w:bodyDiv w:val="1"/>
      <w:marLeft w:val="0"/>
      <w:marRight w:val="0"/>
      <w:marTop w:val="0"/>
      <w:marBottom w:val="0"/>
      <w:divBdr>
        <w:top w:val="none" w:sz="0" w:space="0" w:color="auto"/>
        <w:left w:val="none" w:sz="0" w:space="0" w:color="auto"/>
        <w:bottom w:val="none" w:sz="0" w:space="0" w:color="auto"/>
        <w:right w:val="none" w:sz="0" w:space="0" w:color="auto"/>
      </w:divBdr>
    </w:div>
    <w:div w:id="904998522">
      <w:bodyDiv w:val="1"/>
      <w:marLeft w:val="0"/>
      <w:marRight w:val="0"/>
      <w:marTop w:val="0"/>
      <w:marBottom w:val="0"/>
      <w:divBdr>
        <w:top w:val="none" w:sz="0" w:space="0" w:color="auto"/>
        <w:left w:val="none" w:sz="0" w:space="0" w:color="auto"/>
        <w:bottom w:val="none" w:sz="0" w:space="0" w:color="auto"/>
        <w:right w:val="none" w:sz="0" w:space="0" w:color="auto"/>
      </w:divBdr>
    </w:div>
    <w:div w:id="1715349884">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1748915991">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ccsds.org/Pubs/502x0b2c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09E7-85F9-4F6B-BE30-F4B087D8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Oltrogge, Daniel</cp:lastModifiedBy>
  <cp:revision>5</cp:revision>
  <cp:lastPrinted>2018-12-07T23:07:00Z</cp:lastPrinted>
  <dcterms:created xsi:type="dcterms:W3CDTF">2019-03-11T17:16:00Z</dcterms:created>
  <dcterms:modified xsi:type="dcterms:W3CDTF">2019-03-11T18:22:00Z</dcterms:modified>
</cp:coreProperties>
</file>