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10"/>
        <w:gridCol w:w="1062"/>
        <w:gridCol w:w="684"/>
        <w:gridCol w:w="684"/>
        <w:gridCol w:w="3771"/>
        <w:gridCol w:w="2520"/>
        <w:gridCol w:w="2700"/>
        <w:gridCol w:w="2079"/>
      </w:tblGrid>
      <w:tr w:rsidR="003E7DFC" w:rsidRPr="00B34BA2" w14:paraId="44F1A1AF" w14:textId="77777777" w:rsidTr="0051693F">
        <w:trPr>
          <w:tblHeader/>
          <w:jc w:val="center"/>
        </w:trPr>
        <w:tc>
          <w:tcPr>
            <w:tcW w:w="810" w:type="dxa"/>
            <w:vAlign w:val="center"/>
          </w:tcPr>
          <w:p w14:paraId="0906EB6F" w14:textId="606059AE" w:rsidR="003E7DFC" w:rsidRPr="00B34BA2" w:rsidRDefault="003E7DFC" w:rsidP="0051693F">
            <w:pPr>
              <w:jc w:val="center"/>
              <w:rPr>
                <w:rFonts w:cs="Arial"/>
                <w:sz w:val="22"/>
                <w:szCs w:val="22"/>
              </w:rPr>
            </w:pPr>
            <w:r w:rsidRPr="00B34BA2">
              <w:rPr>
                <w:rFonts w:cs="Arial"/>
                <w:b/>
                <w:bCs/>
                <w:color w:val="0000FF"/>
                <w:sz w:val="22"/>
                <w:szCs w:val="22"/>
              </w:rPr>
              <w:t>Page</w:t>
            </w:r>
          </w:p>
        </w:tc>
        <w:tc>
          <w:tcPr>
            <w:tcW w:w="1062" w:type="dxa"/>
            <w:vAlign w:val="center"/>
          </w:tcPr>
          <w:p w14:paraId="6982A5F6" w14:textId="6B5D3F80" w:rsidR="003E7DFC" w:rsidRPr="00B34BA2" w:rsidRDefault="003E7DFC" w:rsidP="0051693F">
            <w:pPr>
              <w:jc w:val="center"/>
              <w:rPr>
                <w:rFonts w:cs="Arial"/>
                <w:sz w:val="22"/>
                <w:szCs w:val="22"/>
              </w:rPr>
            </w:pPr>
            <w:r w:rsidRPr="00B34BA2">
              <w:rPr>
                <w:rFonts w:cs="Arial"/>
                <w:b/>
                <w:bCs/>
                <w:color w:val="0000FF"/>
                <w:sz w:val="22"/>
                <w:szCs w:val="22"/>
              </w:rPr>
              <w:t>Section</w:t>
            </w:r>
          </w:p>
        </w:tc>
        <w:tc>
          <w:tcPr>
            <w:tcW w:w="684" w:type="dxa"/>
            <w:vAlign w:val="center"/>
          </w:tcPr>
          <w:p w14:paraId="2BC54B9E" w14:textId="51238695" w:rsidR="003E7DFC" w:rsidRPr="00B34BA2" w:rsidRDefault="003E7DFC" w:rsidP="0051693F">
            <w:pPr>
              <w:jc w:val="center"/>
              <w:rPr>
                <w:rFonts w:cs="Arial"/>
                <w:b/>
                <w:bCs/>
                <w:color w:val="0000FF"/>
                <w:sz w:val="22"/>
                <w:szCs w:val="22"/>
              </w:rPr>
            </w:pPr>
            <w:r w:rsidRPr="00B34BA2">
              <w:rPr>
                <w:rFonts w:cs="Arial"/>
                <w:b/>
                <w:bCs/>
                <w:color w:val="0000FF"/>
                <w:sz w:val="22"/>
                <w:szCs w:val="22"/>
              </w:rPr>
              <w:t>Line</w:t>
            </w:r>
          </w:p>
        </w:tc>
        <w:tc>
          <w:tcPr>
            <w:tcW w:w="684" w:type="dxa"/>
            <w:tcBorders>
              <w:right w:val="single" w:sz="4" w:space="0" w:color="auto"/>
            </w:tcBorders>
            <w:vAlign w:val="center"/>
          </w:tcPr>
          <w:p w14:paraId="5425C7C0" w14:textId="5745CB88" w:rsidR="003E7DFC" w:rsidRPr="00B34BA2" w:rsidRDefault="003E7DFC" w:rsidP="0051693F">
            <w:pPr>
              <w:jc w:val="center"/>
              <w:rPr>
                <w:rFonts w:cs="Arial"/>
                <w:sz w:val="22"/>
                <w:szCs w:val="22"/>
              </w:rPr>
            </w:pPr>
            <w:r w:rsidRPr="00B34BA2">
              <w:rPr>
                <w:rFonts w:cs="Arial"/>
                <w:b/>
                <w:bCs/>
                <w:color w:val="0000FF"/>
                <w:sz w:val="22"/>
                <w:szCs w:val="22"/>
              </w:rPr>
              <w:t>Type</w:t>
            </w:r>
          </w:p>
        </w:tc>
        <w:tc>
          <w:tcPr>
            <w:tcW w:w="3771" w:type="dxa"/>
            <w:tcBorders>
              <w:top w:val="single" w:sz="4" w:space="0" w:color="auto"/>
              <w:left w:val="single" w:sz="4" w:space="0" w:color="auto"/>
              <w:bottom w:val="single" w:sz="4" w:space="0" w:color="auto"/>
              <w:right w:val="single" w:sz="4" w:space="0" w:color="auto"/>
            </w:tcBorders>
            <w:vAlign w:val="center"/>
          </w:tcPr>
          <w:p w14:paraId="486CF47B" w14:textId="3F26A560" w:rsidR="003E7DFC" w:rsidRPr="00B34BA2" w:rsidRDefault="003E7DFC" w:rsidP="0051693F">
            <w:pPr>
              <w:jc w:val="center"/>
              <w:rPr>
                <w:rFonts w:cs="Arial"/>
                <w:b/>
                <w:bCs/>
                <w:color w:val="0000FF"/>
                <w:sz w:val="22"/>
                <w:szCs w:val="22"/>
              </w:rPr>
            </w:pPr>
            <w:r w:rsidRPr="00B34BA2">
              <w:rPr>
                <w:rFonts w:cs="Arial"/>
                <w:b/>
                <w:bCs/>
                <w:color w:val="0000FF"/>
                <w:sz w:val="22"/>
                <w:szCs w:val="22"/>
              </w:rPr>
              <w:t>Comment/ Rationale</w:t>
            </w:r>
          </w:p>
        </w:tc>
        <w:tc>
          <w:tcPr>
            <w:tcW w:w="2520" w:type="dxa"/>
            <w:tcBorders>
              <w:left w:val="single" w:sz="4" w:space="0" w:color="auto"/>
            </w:tcBorders>
            <w:vAlign w:val="center"/>
          </w:tcPr>
          <w:p w14:paraId="16EBE376" w14:textId="5F60969C" w:rsidR="003E7DFC" w:rsidRPr="00B34BA2" w:rsidRDefault="003E7DFC" w:rsidP="0051693F">
            <w:pPr>
              <w:jc w:val="center"/>
              <w:rPr>
                <w:rFonts w:cs="Arial"/>
                <w:sz w:val="22"/>
                <w:szCs w:val="22"/>
              </w:rPr>
            </w:pPr>
            <w:r w:rsidRPr="00B34BA2">
              <w:rPr>
                <w:rFonts w:cs="Arial"/>
                <w:b/>
                <w:bCs/>
                <w:color w:val="0000FF"/>
                <w:sz w:val="22"/>
                <w:szCs w:val="22"/>
              </w:rPr>
              <w:t>Source of Comment (Name/Agency)</w:t>
            </w:r>
          </w:p>
        </w:tc>
        <w:tc>
          <w:tcPr>
            <w:tcW w:w="2700" w:type="dxa"/>
            <w:vAlign w:val="center"/>
          </w:tcPr>
          <w:p w14:paraId="7281D1FF" w14:textId="0F79AF85" w:rsidR="003E7DFC" w:rsidRPr="00B34BA2" w:rsidRDefault="003E7DFC" w:rsidP="00B10E72">
            <w:pPr>
              <w:rPr>
                <w:rFonts w:cs="Arial"/>
                <w:sz w:val="22"/>
                <w:szCs w:val="22"/>
              </w:rPr>
            </w:pPr>
            <w:r w:rsidRPr="00B34BA2">
              <w:rPr>
                <w:rFonts w:cs="Arial"/>
                <w:b/>
                <w:bCs/>
                <w:color w:val="0000FF"/>
                <w:sz w:val="22"/>
                <w:szCs w:val="22"/>
              </w:rPr>
              <w:t>Suggested Disposition</w:t>
            </w:r>
          </w:p>
        </w:tc>
        <w:tc>
          <w:tcPr>
            <w:tcW w:w="2079" w:type="dxa"/>
            <w:vAlign w:val="center"/>
          </w:tcPr>
          <w:p w14:paraId="266BF37F" w14:textId="77777777" w:rsidR="003E7DFC" w:rsidRPr="00B34BA2" w:rsidRDefault="003E7DFC" w:rsidP="003E7DFC">
            <w:pPr>
              <w:jc w:val="center"/>
              <w:rPr>
                <w:rFonts w:cs="Arial"/>
                <w:b/>
                <w:bCs/>
                <w:color w:val="0000FF"/>
                <w:sz w:val="22"/>
                <w:szCs w:val="22"/>
              </w:rPr>
            </w:pPr>
            <w:r w:rsidRPr="00B34BA2">
              <w:rPr>
                <w:rFonts w:cs="Arial"/>
                <w:b/>
                <w:bCs/>
                <w:color w:val="0000FF"/>
                <w:sz w:val="22"/>
                <w:szCs w:val="22"/>
              </w:rPr>
              <w:t>Disposition</w:t>
            </w:r>
          </w:p>
          <w:p w14:paraId="79622350" w14:textId="7AE62256" w:rsidR="003E7DFC" w:rsidRPr="00B34BA2" w:rsidRDefault="003E7DFC" w:rsidP="0051693F">
            <w:pPr>
              <w:jc w:val="center"/>
              <w:rPr>
                <w:rFonts w:cs="Arial"/>
                <w:sz w:val="22"/>
                <w:szCs w:val="22"/>
              </w:rPr>
            </w:pPr>
            <w:r w:rsidRPr="00B34BA2">
              <w:rPr>
                <w:rFonts w:cs="Arial"/>
                <w:b/>
                <w:bCs/>
                <w:color w:val="0000FF"/>
                <w:sz w:val="22"/>
                <w:szCs w:val="22"/>
              </w:rPr>
              <w:t>(</w:t>
            </w:r>
            <w:r w:rsidR="0096643C" w:rsidRPr="00B34BA2">
              <w:rPr>
                <w:rFonts w:cs="Arial"/>
                <w:b/>
                <w:bCs/>
                <w:color w:val="0000FF"/>
                <w:sz w:val="22"/>
                <w:szCs w:val="22"/>
                <w:u w:val="single"/>
              </w:rPr>
              <w:t>Completed by Principal E</w:t>
            </w:r>
            <w:r w:rsidRPr="00B34BA2">
              <w:rPr>
                <w:rFonts w:cs="Arial"/>
                <w:b/>
                <w:bCs/>
                <w:color w:val="0000FF"/>
                <w:sz w:val="22"/>
                <w:szCs w:val="22"/>
                <w:u w:val="single"/>
              </w:rPr>
              <w:t>ditor</w:t>
            </w:r>
            <w:r w:rsidRPr="00B34BA2">
              <w:rPr>
                <w:rFonts w:cs="Arial"/>
                <w:b/>
                <w:bCs/>
                <w:color w:val="0000FF"/>
                <w:sz w:val="22"/>
                <w:szCs w:val="22"/>
              </w:rPr>
              <w:t>)</w:t>
            </w:r>
          </w:p>
        </w:tc>
      </w:tr>
      <w:tr w:rsidR="00F11620" w:rsidRPr="00F11620" w14:paraId="1E0DF8B2" w14:textId="77777777" w:rsidTr="0051693F">
        <w:trPr>
          <w:jc w:val="center"/>
        </w:trPr>
        <w:tc>
          <w:tcPr>
            <w:tcW w:w="810" w:type="dxa"/>
          </w:tcPr>
          <w:p w14:paraId="2D44DAFC" w14:textId="77777777" w:rsidR="00F11620" w:rsidRPr="00F11620" w:rsidRDefault="00F11620" w:rsidP="00DD399C">
            <w:pPr>
              <w:rPr>
                <w:rFonts w:cs="Arial"/>
                <w:b/>
                <w:color w:val="FF0000"/>
                <w:sz w:val="22"/>
                <w:szCs w:val="22"/>
              </w:rPr>
            </w:pPr>
          </w:p>
        </w:tc>
        <w:tc>
          <w:tcPr>
            <w:tcW w:w="1062" w:type="dxa"/>
          </w:tcPr>
          <w:p w14:paraId="4591BBFB" w14:textId="77777777" w:rsidR="00F11620" w:rsidRPr="00F11620" w:rsidRDefault="00F11620" w:rsidP="00DD399C">
            <w:pPr>
              <w:rPr>
                <w:rFonts w:cs="Arial"/>
                <w:b/>
                <w:color w:val="FF0000"/>
                <w:sz w:val="22"/>
                <w:szCs w:val="22"/>
              </w:rPr>
            </w:pPr>
          </w:p>
        </w:tc>
        <w:tc>
          <w:tcPr>
            <w:tcW w:w="684" w:type="dxa"/>
          </w:tcPr>
          <w:p w14:paraId="02E55C23" w14:textId="77777777" w:rsidR="00F11620" w:rsidRPr="00F11620" w:rsidRDefault="00F11620" w:rsidP="00DD399C">
            <w:pPr>
              <w:rPr>
                <w:rFonts w:cs="Arial"/>
                <w:b/>
                <w:color w:val="FF0000"/>
                <w:sz w:val="22"/>
                <w:szCs w:val="22"/>
              </w:rPr>
            </w:pPr>
          </w:p>
        </w:tc>
        <w:tc>
          <w:tcPr>
            <w:tcW w:w="684" w:type="dxa"/>
            <w:tcBorders>
              <w:right w:val="single" w:sz="4" w:space="0" w:color="auto"/>
            </w:tcBorders>
          </w:tcPr>
          <w:p w14:paraId="340C56EC" w14:textId="77777777" w:rsidR="00F11620" w:rsidRPr="00F11620" w:rsidRDefault="00F11620" w:rsidP="00DD399C">
            <w:pPr>
              <w:rPr>
                <w:rFonts w:cs="Arial"/>
                <w:b/>
                <w:color w:val="FF0000"/>
                <w:sz w:val="22"/>
                <w:szCs w:val="22"/>
              </w:rPr>
            </w:pPr>
          </w:p>
        </w:tc>
        <w:tc>
          <w:tcPr>
            <w:tcW w:w="3771" w:type="dxa"/>
            <w:tcBorders>
              <w:top w:val="single" w:sz="4" w:space="0" w:color="auto"/>
              <w:left w:val="single" w:sz="4" w:space="0" w:color="auto"/>
              <w:bottom w:val="single" w:sz="4" w:space="0" w:color="auto"/>
              <w:right w:val="single" w:sz="4" w:space="0" w:color="auto"/>
            </w:tcBorders>
          </w:tcPr>
          <w:p w14:paraId="586F7C05" w14:textId="190A8255" w:rsidR="00F11620" w:rsidRPr="00F11620" w:rsidRDefault="00F11620" w:rsidP="00DD399C">
            <w:pPr>
              <w:spacing w:after="100" w:afterAutospacing="1"/>
              <w:rPr>
                <w:rFonts w:cs="Arial"/>
                <w:b/>
                <w:color w:val="FF0000"/>
                <w:sz w:val="22"/>
                <w:szCs w:val="22"/>
              </w:rPr>
            </w:pPr>
            <w:r w:rsidRPr="00F11620">
              <w:rPr>
                <w:rFonts w:cs="Arial"/>
                <w:b/>
                <w:color w:val="FF0000"/>
                <w:sz w:val="22"/>
                <w:szCs w:val="22"/>
              </w:rPr>
              <w:t>NOTE: ALL PAGE REFERENCES ARE WITH RESPECT TO THE "CHANGES TRACKED" VERSION OF THE DRAFT.</w:t>
            </w:r>
          </w:p>
        </w:tc>
        <w:tc>
          <w:tcPr>
            <w:tcW w:w="2520" w:type="dxa"/>
            <w:tcBorders>
              <w:left w:val="single" w:sz="4" w:space="0" w:color="auto"/>
            </w:tcBorders>
          </w:tcPr>
          <w:p w14:paraId="47F5A5F4" w14:textId="77777777" w:rsidR="00F11620" w:rsidRPr="00F11620" w:rsidRDefault="00F11620" w:rsidP="00DD399C">
            <w:pPr>
              <w:rPr>
                <w:rFonts w:cs="Arial"/>
                <w:b/>
                <w:color w:val="FF0000"/>
                <w:sz w:val="22"/>
                <w:szCs w:val="22"/>
              </w:rPr>
            </w:pPr>
          </w:p>
        </w:tc>
        <w:tc>
          <w:tcPr>
            <w:tcW w:w="2700" w:type="dxa"/>
          </w:tcPr>
          <w:p w14:paraId="35EC6F30" w14:textId="77777777" w:rsidR="00F11620" w:rsidRPr="00F11620" w:rsidRDefault="00F11620" w:rsidP="00B10E72">
            <w:pPr>
              <w:rPr>
                <w:rFonts w:cs="Arial"/>
                <w:b/>
                <w:color w:val="FF0000"/>
                <w:sz w:val="22"/>
                <w:szCs w:val="22"/>
              </w:rPr>
            </w:pPr>
          </w:p>
        </w:tc>
        <w:tc>
          <w:tcPr>
            <w:tcW w:w="2079" w:type="dxa"/>
          </w:tcPr>
          <w:p w14:paraId="4A724D58" w14:textId="77777777" w:rsidR="00F11620" w:rsidRPr="00F11620" w:rsidRDefault="00F11620" w:rsidP="00DD399C">
            <w:pPr>
              <w:rPr>
                <w:rFonts w:cs="Arial"/>
                <w:b/>
                <w:color w:val="FF0000"/>
                <w:sz w:val="22"/>
                <w:szCs w:val="22"/>
              </w:rPr>
            </w:pPr>
          </w:p>
        </w:tc>
      </w:tr>
      <w:tr w:rsidR="0051693F" w:rsidRPr="00B34BA2" w14:paraId="02E4558D" w14:textId="77777777" w:rsidTr="0051693F">
        <w:trPr>
          <w:jc w:val="center"/>
        </w:trPr>
        <w:tc>
          <w:tcPr>
            <w:tcW w:w="810" w:type="dxa"/>
          </w:tcPr>
          <w:p w14:paraId="1B50A1D3" w14:textId="5B90749C" w:rsidR="0051693F" w:rsidRPr="00B34BA2" w:rsidRDefault="0094489E" w:rsidP="00DD399C">
            <w:pPr>
              <w:rPr>
                <w:rFonts w:cs="Arial"/>
                <w:sz w:val="22"/>
                <w:szCs w:val="22"/>
              </w:rPr>
            </w:pPr>
            <w:r w:rsidRPr="00B34BA2">
              <w:rPr>
                <w:rFonts w:cs="Arial"/>
                <w:sz w:val="22"/>
                <w:szCs w:val="22"/>
              </w:rPr>
              <w:t>iii</w:t>
            </w:r>
            <w:r w:rsidR="00B34BA2" w:rsidRPr="00B34BA2">
              <w:rPr>
                <w:rFonts w:cs="Arial"/>
                <w:sz w:val="22"/>
                <w:szCs w:val="22"/>
              </w:rPr>
              <w:t>-iv</w:t>
            </w:r>
          </w:p>
        </w:tc>
        <w:tc>
          <w:tcPr>
            <w:tcW w:w="1062" w:type="dxa"/>
          </w:tcPr>
          <w:p w14:paraId="7F5CE454" w14:textId="6F422162" w:rsidR="0051693F" w:rsidRPr="00B34BA2" w:rsidRDefault="0094489E" w:rsidP="00DD399C">
            <w:pPr>
              <w:rPr>
                <w:rFonts w:cs="Arial"/>
                <w:sz w:val="22"/>
                <w:szCs w:val="22"/>
              </w:rPr>
            </w:pPr>
            <w:r w:rsidRPr="00B34BA2">
              <w:rPr>
                <w:rFonts w:cs="Arial"/>
                <w:sz w:val="22"/>
                <w:szCs w:val="22"/>
              </w:rPr>
              <w:t>Foreword</w:t>
            </w:r>
          </w:p>
        </w:tc>
        <w:tc>
          <w:tcPr>
            <w:tcW w:w="684" w:type="dxa"/>
          </w:tcPr>
          <w:p w14:paraId="3BFE4AE7" w14:textId="57079A5F" w:rsidR="0051693F" w:rsidRPr="00B34BA2" w:rsidRDefault="0094489E" w:rsidP="00DD399C">
            <w:pPr>
              <w:rPr>
                <w:rFonts w:cs="Arial"/>
                <w:sz w:val="22"/>
                <w:szCs w:val="22"/>
              </w:rPr>
            </w:pPr>
            <w:r w:rsidRPr="00B34BA2">
              <w:rPr>
                <w:rFonts w:cs="Arial"/>
                <w:sz w:val="22"/>
                <w:szCs w:val="22"/>
              </w:rPr>
              <w:t>All</w:t>
            </w:r>
          </w:p>
        </w:tc>
        <w:tc>
          <w:tcPr>
            <w:tcW w:w="684" w:type="dxa"/>
            <w:tcBorders>
              <w:right w:val="single" w:sz="4" w:space="0" w:color="auto"/>
            </w:tcBorders>
          </w:tcPr>
          <w:p w14:paraId="29B07210" w14:textId="59BA0C65" w:rsidR="0051693F" w:rsidRPr="00B34BA2" w:rsidRDefault="0094489E" w:rsidP="00DD399C">
            <w:pPr>
              <w:rPr>
                <w:rFonts w:cs="Arial"/>
                <w:sz w:val="22"/>
                <w:szCs w:val="22"/>
              </w:rPr>
            </w:pPr>
            <w:r w:rsidRPr="00B34BA2">
              <w:rPr>
                <w:rFonts w:cs="Arial"/>
                <w:sz w:val="22"/>
                <w:szCs w:val="22"/>
              </w:rPr>
              <w:t>ed</w:t>
            </w:r>
          </w:p>
        </w:tc>
        <w:tc>
          <w:tcPr>
            <w:tcW w:w="3771" w:type="dxa"/>
            <w:tcBorders>
              <w:top w:val="single" w:sz="4" w:space="0" w:color="auto"/>
              <w:left w:val="single" w:sz="4" w:space="0" w:color="auto"/>
              <w:bottom w:val="single" w:sz="4" w:space="0" w:color="auto"/>
              <w:right w:val="single" w:sz="4" w:space="0" w:color="auto"/>
            </w:tcBorders>
          </w:tcPr>
          <w:p w14:paraId="711499EA" w14:textId="517A6F62" w:rsidR="0051693F" w:rsidRPr="00B34BA2" w:rsidRDefault="0094489E" w:rsidP="00DD399C">
            <w:pPr>
              <w:spacing w:after="100" w:afterAutospacing="1"/>
              <w:rPr>
                <w:rFonts w:cs="Arial"/>
                <w:sz w:val="22"/>
                <w:szCs w:val="22"/>
              </w:rPr>
            </w:pPr>
            <w:r w:rsidRPr="00B34BA2">
              <w:rPr>
                <w:rFonts w:cs="Arial"/>
                <w:sz w:val="22"/>
                <w:szCs w:val="22"/>
              </w:rPr>
              <w:t>Note:  The CCSDS Editor maintains the current list of all observer agencies, etc., so we don't have to worry about that.</w:t>
            </w:r>
          </w:p>
        </w:tc>
        <w:tc>
          <w:tcPr>
            <w:tcW w:w="2520" w:type="dxa"/>
            <w:tcBorders>
              <w:left w:val="single" w:sz="4" w:space="0" w:color="auto"/>
            </w:tcBorders>
          </w:tcPr>
          <w:p w14:paraId="3E619880" w14:textId="610FE3A2" w:rsidR="0051693F" w:rsidRPr="00B34BA2" w:rsidRDefault="0094489E" w:rsidP="00DD399C">
            <w:pPr>
              <w:rPr>
                <w:rFonts w:cs="Arial"/>
                <w:sz w:val="22"/>
                <w:szCs w:val="22"/>
              </w:rPr>
            </w:pPr>
            <w:r w:rsidRPr="00B34BA2">
              <w:rPr>
                <w:rFonts w:cs="Arial"/>
                <w:sz w:val="22"/>
                <w:szCs w:val="22"/>
              </w:rPr>
              <w:t>David S. Berry / NASA</w:t>
            </w:r>
          </w:p>
        </w:tc>
        <w:tc>
          <w:tcPr>
            <w:tcW w:w="2700" w:type="dxa"/>
          </w:tcPr>
          <w:p w14:paraId="41242EF5" w14:textId="4FD66E18" w:rsidR="0051693F" w:rsidRPr="00B34BA2" w:rsidRDefault="0094489E" w:rsidP="00B10E72">
            <w:pPr>
              <w:rPr>
                <w:rFonts w:cs="Arial"/>
                <w:sz w:val="22"/>
                <w:szCs w:val="22"/>
              </w:rPr>
            </w:pPr>
            <w:r w:rsidRPr="00B34BA2">
              <w:rPr>
                <w:rFonts w:cs="Arial"/>
                <w:sz w:val="22"/>
                <w:szCs w:val="22"/>
              </w:rPr>
              <w:t>You can ignore</w:t>
            </w:r>
            <w:r w:rsidR="00B34BA2">
              <w:rPr>
                <w:rFonts w:cs="Arial"/>
                <w:sz w:val="22"/>
                <w:szCs w:val="22"/>
              </w:rPr>
              <w:t xml:space="preserve"> changes to</w:t>
            </w:r>
            <w:r w:rsidRPr="00B34BA2">
              <w:rPr>
                <w:rFonts w:cs="Arial"/>
                <w:sz w:val="22"/>
                <w:szCs w:val="22"/>
              </w:rPr>
              <w:t xml:space="preserve"> this page in the future.</w:t>
            </w:r>
          </w:p>
        </w:tc>
        <w:tc>
          <w:tcPr>
            <w:tcW w:w="2079" w:type="dxa"/>
          </w:tcPr>
          <w:p w14:paraId="242A3948" w14:textId="77777777" w:rsidR="0051693F" w:rsidRPr="00B34BA2" w:rsidRDefault="0051693F" w:rsidP="00DD399C">
            <w:pPr>
              <w:rPr>
                <w:rFonts w:cs="Arial"/>
                <w:sz w:val="22"/>
                <w:szCs w:val="22"/>
              </w:rPr>
            </w:pPr>
          </w:p>
        </w:tc>
      </w:tr>
      <w:tr w:rsidR="0094489E" w:rsidRPr="00B34BA2" w14:paraId="4AE20684" w14:textId="77777777" w:rsidTr="0051693F">
        <w:trPr>
          <w:jc w:val="center"/>
        </w:trPr>
        <w:tc>
          <w:tcPr>
            <w:tcW w:w="810" w:type="dxa"/>
          </w:tcPr>
          <w:p w14:paraId="0CB2C643" w14:textId="43D39429" w:rsidR="0094489E" w:rsidRPr="00B34BA2" w:rsidRDefault="008D0A64" w:rsidP="0094489E">
            <w:pPr>
              <w:rPr>
                <w:rFonts w:cs="Arial"/>
                <w:sz w:val="22"/>
                <w:szCs w:val="22"/>
              </w:rPr>
            </w:pPr>
            <w:r>
              <w:rPr>
                <w:rFonts w:cs="Arial"/>
                <w:sz w:val="22"/>
                <w:szCs w:val="22"/>
              </w:rPr>
              <w:t>vi</w:t>
            </w:r>
          </w:p>
        </w:tc>
        <w:tc>
          <w:tcPr>
            <w:tcW w:w="1062" w:type="dxa"/>
          </w:tcPr>
          <w:p w14:paraId="416CA91F" w14:textId="26E7CD73" w:rsidR="0094489E" w:rsidRPr="00B34BA2" w:rsidRDefault="008D0A64" w:rsidP="0094489E">
            <w:pPr>
              <w:rPr>
                <w:rFonts w:cs="Arial"/>
                <w:sz w:val="22"/>
                <w:szCs w:val="22"/>
              </w:rPr>
            </w:pPr>
            <w:r>
              <w:rPr>
                <w:rFonts w:cs="Arial"/>
                <w:sz w:val="22"/>
                <w:szCs w:val="22"/>
              </w:rPr>
              <w:t>Table of Contents &amp; Table of Figures</w:t>
            </w:r>
          </w:p>
        </w:tc>
        <w:tc>
          <w:tcPr>
            <w:tcW w:w="684" w:type="dxa"/>
          </w:tcPr>
          <w:p w14:paraId="1422BBBD" w14:textId="77777777" w:rsidR="0094489E" w:rsidRPr="00B34BA2" w:rsidRDefault="0094489E" w:rsidP="0094489E">
            <w:pPr>
              <w:rPr>
                <w:rFonts w:cs="Arial"/>
                <w:sz w:val="22"/>
                <w:szCs w:val="22"/>
              </w:rPr>
            </w:pPr>
          </w:p>
        </w:tc>
        <w:tc>
          <w:tcPr>
            <w:tcW w:w="684" w:type="dxa"/>
            <w:tcBorders>
              <w:right w:val="single" w:sz="4" w:space="0" w:color="auto"/>
            </w:tcBorders>
          </w:tcPr>
          <w:p w14:paraId="00A0DE40" w14:textId="25C1857A" w:rsidR="0094489E" w:rsidRPr="00B34BA2" w:rsidRDefault="008D0A64" w:rsidP="0094489E">
            <w:pPr>
              <w:rPr>
                <w:rFonts w:cs="Arial"/>
                <w:sz w:val="22"/>
                <w:szCs w:val="22"/>
              </w:rPr>
            </w:pPr>
            <w:r>
              <w:rPr>
                <w:rFonts w:cs="Arial"/>
                <w:sz w:val="22"/>
                <w:szCs w:val="22"/>
              </w:rPr>
              <w:t>ed</w:t>
            </w:r>
          </w:p>
        </w:tc>
        <w:tc>
          <w:tcPr>
            <w:tcW w:w="3771" w:type="dxa"/>
            <w:tcBorders>
              <w:top w:val="single" w:sz="4" w:space="0" w:color="auto"/>
              <w:left w:val="single" w:sz="4" w:space="0" w:color="auto"/>
              <w:bottom w:val="single" w:sz="4" w:space="0" w:color="auto"/>
              <w:right w:val="single" w:sz="4" w:space="0" w:color="auto"/>
            </w:tcBorders>
          </w:tcPr>
          <w:p w14:paraId="367AF932" w14:textId="0C2A64DA" w:rsidR="0094489E" w:rsidRPr="00B34BA2" w:rsidRDefault="008D0A64" w:rsidP="0094489E">
            <w:pPr>
              <w:spacing w:after="100" w:afterAutospacing="1"/>
              <w:rPr>
                <w:rFonts w:cs="Arial"/>
                <w:sz w:val="22"/>
                <w:szCs w:val="22"/>
              </w:rPr>
            </w:pPr>
            <w:r>
              <w:rPr>
                <w:rFonts w:cs="Arial"/>
                <w:sz w:val="22"/>
                <w:szCs w:val="22"/>
              </w:rPr>
              <w:t>The Table of Contents and Table of Figures should be re-done in each draft. The current Table of Figures references the NHM and SMM,</w:t>
            </w:r>
          </w:p>
        </w:tc>
        <w:tc>
          <w:tcPr>
            <w:tcW w:w="2520" w:type="dxa"/>
            <w:tcBorders>
              <w:left w:val="single" w:sz="4" w:space="0" w:color="auto"/>
            </w:tcBorders>
          </w:tcPr>
          <w:p w14:paraId="26B6B2A2" w14:textId="17BD58C7" w:rsidR="0094489E" w:rsidRPr="00B34BA2" w:rsidRDefault="0094489E" w:rsidP="0094489E">
            <w:pPr>
              <w:rPr>
                <w:rFonts w:cs="Arial"/>
                <w:sz w:val="22"/>
                <w:szCs w:val="22"/>
              </w:rPr>
            </w:pPr>
            <w:r w:rsidRPr="00B34BA2">
              <w:rPr>
                <w:rFonts w:cs="Arial"/>
                <w:sz w:val="22"/>
                <w:szCs w:val="22"/>
              </w:rPr>
              <w:t>David S. Berry / NASA</w:t>
            </w:r>
          </w:p>
        </w:tc>
        <w:tc>
          <w:tcPr>
            <w:tcW w:w="2700" w:type="dxa"/>
          </w:tcPr>
          <w:p w14:paraId="49EFAA06" w14:textId="516BB644" w:rsidR="0094489E" w:rsidRPr="00B34BA2" w:rsidRDefault="008D0A64" w:rsidP="00B10E72">
            <w:pPr>
              <w:rPr>
                <w:rFonts w:cs="Arial"/>
                <w:sz w:val="22"/>
                <w:szCs w:val="22"/>
              </w:rPr>
            </w:pPr>
            <w:r>
              <w:rPr>
                <w:rFonts w:cs="Arial"/>
                <w:sz w:val="22"/>
                <w:szCs w:val="22"/>
              </w:rPr>
              <w:t>Re-do the Table of Contents and Table of Figures for each draft.</w:t>
            </w:r>
          </w:p>
        </w:tc>
        <w:tc>
          <w:tcPr>
            <w:tcW w:w="2079" w:type="dxa"/>
          </w:tcPr>
          <w:p w14:paraId="0A5A725D" w14:textId="77777777" w:rsidR="0094489E" w:rsidRPr="00B34BA2" w:rsidRDefault="0094489E" w:rsidP="0094489E">
            <w:pPr>
              <w:rPr>
                <w:rFonts w:cs="Arial"/>
                <w:sz w:val="22"/>
                <w:szCs w:val="22"/>
              </w:rPr>
            </w:pPr>
          </w:p>
        </w:tc>
      </w:tr>
      <w:tr w:rsidR="0094489E" w:rsidRPr="00B34BA2" w14:paraId="53D65C46" w14:textId="77777777" w:rsidTr="0051693F">
        <w:trPr>
          <w:jc w:val="center"/>
        </w:trPr>
        <w:tc>
          <w:tcPr>
            <w:tcW w:w="810" w:type="dxa"/>
          </w:tcPr>
          <w:p w14:paraId="5C20E0A6" w14:textId="2C3C3BF3" w:rsidR="0094489E" w:rsidRPr="00B34BA2" w:rsidRDefault="008D0A64" w:rsidP="0094489E">
            <w:pPr>
              <w:rPr>
                <w:rFonts w:cs="Arial"/>
                <w:sz w:val="22"/>
                <w:szCs w:val="22"/>
              </w:rPr>
            </w:pPr>
            <w:r>
              <w:rPr>
                <w:rFonts w:cs="Arial"/>
                <w:sz w:val="22"/>
                <w:szCs w:val="22"/>
              </w:rPr>
              <w:t>1-1</w:t>
            </w:r>
          </w:p>
        </w:tc>
        <w:tc>
          <w:tcPr>
            <w:tcW w:w="1062" w:type="dxa"/>
          </w:tcPr>
          <w:p w14:paraId="74573351" w14:textId="1DD4ACAD" w:rsidR="0094489E" w:rsidRPr="00B34BA2" w:rsidRDefault="008D0A64" w:rsidP="0094489E">
            <w:pPr>
              <w:rPr>
                <w:rFonts w:cs="Arial"/>
                <w:sz w:val="22"/>
                <w:szCs w:val="22"/>
              </w:rPr>
            </w:pPr>
            <w:r>
              <w:rPr>
                <w:rFonts w:cs="Arial"/>
                <w:sz w:val="22"/>
                <w:szCs w:val="22"/>
              </w:rPr>
              <w:t>1.1</w:t>
            </w:r>
          </w:p>
        </w:tc>
        <w:tc>
          <w:tcPr>
            <w:tcW w:w="684" w:type="dxa"/>
          </w:tcPr>
          <w:p w14:paraId="08FA4856" w14:textId="02F122B2" w:rsidR="0094489E" w:rsidRPr="00B34BA2" w:rsidRDefault="008D0A64" w:rsidP="0094489E">
            <w:pPr>
              <w:rPr>
                <w:rFonts w:cs="Arial"/>
                <w:sz w:val="22"/>
                <w:szCs w:val="22"/>
              </w:rPr>
            </w:pPr>
            <w:r>
              <w:rPr>
                <w:rFonts w:cs="Arial"/>
                <w:sz w:val="22"/>
                <w:szCs w:val="22"/>
              </w:rPr>
              <w:t>6-7</w:t>
            </w:r>
          </w:p>
        </w:tc>
        <w:tc>
          <w:tcPr>
            <w:tcW w:w="684" w:type="dxa"/>
            <w:tcBorders>
              <w:right w:val="single" w:sz="4" w:space="0" w:color="auto"/>
            </w:tcBorders>
          </w:tcPr>
          <w:p w14:paraId="381E6B5E" w14:textId="77777777" w:rsidR="0094489E" w:rsidRDefault="008D0A64" w:rsidP="0094489E">
            <w:pPr>
              <w:rPr>
                <w:rFonts w:cs="Arial"/>
                <w:sz w:val="22"/>
                <w:szCs w:val="22"/>
              </w:rPr>
            </w:pPr>
            <w:r>
              <w:rPr>
                <w:rFonts w:cs="Arial"/>
                <w:sz w:val="22"/>
                <w:szCs w:val="22"/>
              </w:rPr>
              <w:t>te</w:t>
            </w:r>
            <w:r w:rsidR="00F11620">
              <w:rPr>
                <w:rFonts w:cs="Arial"/>
                <w:sz w:val="22"/>
                <w:szCs w:val="22"/>
              </w:rPr>
              <w:t>/ed</w:t>
            </w:r>
          </w:p>
          <w:p w14:paraId="5058A3A9" w14:textId="0209CACC" w:rsidR="00F11620" w:rsidRPr="00B34BA2" w:rsidRDefault="00F11620" w:rsidP="0094489E">
            <w:pPr>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tcPr>
          <w:p w14:paraId="738B6056" w14:textId="731853C1" w:rsidR="0094489E" w:rsidRPr="00B34BA2" w:rsidRDefault="008D0A64" w:rsidP="0094489E">
            <w:pPr>
              <w:spacing w:after="100" w:afterAutospacing="1"/>
              <w:rPr>
                <w:rFonts w:cs="Arial"/>
                <w:sz w:val="22"/>
                <w:szCs w:val="22"/>
              </w:rPr>
            </w:pPr>
            <w:r>
              <w:rPr>
                <w:rFonts w:cs="Arial"/>
                <w:sz w:val="22"/>
                <w:szCs w:val="22"/>
              </w:rPr>
              <w:t>The phrase "the definitions and conventions associated with inter-Agency cross-support situations involving the transfer of navigation data" might apply more to the OTHER Green Book.</w:t>
            </w:r>
            <w:r w:rsidR="00F11620">
              <w:rPr>
                <w:rFonts w:cs="Arial"/>
                <w:sz w:val="22"/>
                <w:szCs w:val="22"/>
              </w:rPr>
              <w:t xml:space="preserve"> Much of the front matter in this document was copied from that document.</w:t>
            </w:r>
          </w:p>
        </w:tc>
        <w:tc>
          <w:tcPr>
            <w:tcW w:w="2520" w:type="dxa"/>
            <w:tcBorders>
              <w:left w:val="single" w:sz="4" w:space="0" w:color="auto"/>
            </w:tcBorders>
          </w:tcPr>
          <w:p w14:paraId="44FBAA32" w14:textId="56038124" w:rsidR="0094489E" w:rsidRPr="00B34BA2" w:rsidRDefault="0094489E" w:rsidP="0094489E">
            <w:pPr>
              <w:rPr>
                <w:rFonts w:cs="Arial"/>
                <w:sz w:val="22"/>
                <w:szCs w:val="22"/>
              </w:rPr>
            </w:pPr>
            <w:r w:rsidRPr="00B34BA2">
              <w:rPr>
                <w:rFonts w:cs="Arial"/>
                <w:sz w:val="22"/>
                <w:szCs w:val="22"/>
              </w:rPr>
              <w:t>David S. Berry / NASA</w:t>
            </w:r>
          </w:p>
        </w:tc>
        <w:tc>
          <w:tcPr>
            <w:tcW w:w="2700" w:type="dxa"/>
          </w:tcPr>
          <w:p w14:paraId="05BD09D3" w14:textId="07520648" w:rsidR="0094489E" w:rsidRPr="00B34BA2" w:rsidRDefault="00F11620" w:rsidP="00B10E72">
            <w:pPr>
              <w:rPr>
                <w:rFonts w:cs="Arial"/>
                <w:sz w:val="22"/>
                <w:szCs w:val="22"/>
              </w:rPr>
            </w:pPr>
            <w:r>
              <w:rPr>
                <w:rFonts w:cs="Arial"/>
                <w:sz w:val="22"/>
                <w:szCs w:val="22"/>
              </w:rPr>
              <w:t>Consider whether or not this part of the sentence applies to this document. If not, delete it. If it applies, OK to retain.</w:t>
            </w:r>
          </w:p>
        </w:tc>
        <w:tc>
          <w:tcPr>
            <w:tcW w:w="2079" w:type="dxa"/>
          </w:tcPr>
          <w:p w14:paraId="402E85F8" w14:textId="77777777" w:rsidR="0094489E" w:rsidRPr="00B34BA2" w:rsidRDefault="0094489E" w:rsidP="0094489E">
            <w:pPr>
              <w:rPr>
                <w:rFonts w:cs="Arial"/>
                <w:sz w:val="22"/>
                <w:szCs w:val="22"/>
              </w:rPr>
            </w:pPr>
          </w:p>
        </w:tc>
      </w:tr>
      <w:tr w:rsidR="0094489E" w:rsidRPr="00B34BA2" w14:paraId="4B26E5EC" w14:textId="77777777" w:rsidTr="0051693F">
        <w:trPr>
          <w:jc w:val="center"/>
        </w:trPr>
        <w:tc>
          <w:tcPr>
            <w:tcW w:w="810" w:type="dxa"/>
          </w:tcPr>
          <w:p w14:paraId="619ED9D2" w14:textId="70C7B2AC" w:rsidR="0094489E" w:rsidRPr="00B34BA2" w:rsidRDefault="00F11620" w:rsidP="0094489E">
            <w:pPr>
              <w:rPr>
                <w:rFonts w:cs="Arial"/>
                <w:sz w:val="22"/>
                <w:szCs w:val="22"/>
              </w:rPr>
            </w:pPr>
            <w:r>
              <w:rPr>
                <w:rFonts w:cs="Arial"/>
                <w:sz w:val="22"/>
                <w:szCs w:val="22"/>
              </w:rPr>
              <w:t>1-2</w:t>
            </w:r>
          </w:p>
        </w:tc>
        <w:tc>
          <w:tcPr>
            <w:tcW w:w="1062" w:type="dxa"/>
          </w:tcPr>
          <w:p w14:paraId="261738D0" w14:textId="497D9AC5" w:rsidR="0094489E" w:rsidRPr="00B34BA2" w:rsidRDefault="00F11620" w:rsidP="0094489E">
            <w:pPr>
              <w:rPr>
                <w:rFonts w:cs="Arial"/>
                <w:sz w:val="22"/>
                <w:szCs w:val="22"/>
              </w:rPr>
            </w:pPr>
            <w:r>
              <w:rPr>
                <w:rFonts w:cs="Arial"/>
                <w:sz w:val="22"/>
                <w:szCs w:val="22"/>
              </w:rPr>
              <w:t>1.3</w:t>
            </w:r>
          </w:p>
        </w:tc>
        <w:tc>
          <w:tcPr>
            <w:tcW w:w="684" w:type="dxa"/>
          </w:tcPr>
          <w:p w14:paraId="4E144B7A" w14:textId="630171F4" w:rsidR="0094489E" w:rsidRPr="00B34BA2" w:rsidRDefault="00F11620" w:rsidP="0094489E">
            <w:pPr>
              <w:rPr>
                <w:rFonts w:cs="Arial"/>
                <w:sz w:val="22"/>
                <w:szCs w:val="22"/>
              </w:rPr>
            </w:pPr>
            <w:r>
              <w:rPr>
                <w:rFonts w:cs="Arial"/>
                <w:sz w:val="22"/>
                <w:szCs w:val="22"/>
              </w:rPr>
              <w:t>2</w:t>
            </w:r>
          </w:p>
        </w:tc>
        <w:tc>
          <w:tcPr>
            <w:tcW w:w="684" w:type="dxa"/>
            <w:tcBorders>
              <w:right w:val="single" w:sz="4" w:space="0" w:color="auto"/>
            </w:tcBorders>
          </w:tcPr>
          <w:p w14:paraId="63EB5023" w14:textId="4CB598D3" w:rsidR="0094489E" w:rsidRPr="00B34BA2" w:rsidRDefault="00F11620" w:rsidP="0094489E">
            <w:pPr>
              <w:rPr>
                <w:rFonts w:cs="Arial"/>
                <w:sz w:val="22"/>
                <w:szCs w:val="22"/>
              </w:rPr>
            </w:pPr>
            <w:r>
              <w:rPr>
                <w:rFonts w:cs="Arial"/>
                <w:sz w:val="22"/>
                <w:szCs w:val="22"/>
              </w:rPr>
              <w:t>ed</w:t>
            </w:r>
          </w:p>
        </w:tc>
        <w:tc>
          <w:tcPr>
            <w:tcW w:w="3771" w:type="dxa"/>
            <w:tcBorders>
              <w:top w:val="single" w:sz="4" w:space="0" w:color="auto"/>
              <w:left w:val="single" w:sz="4" w:space="0" w:color="auto"/>
              <w:bottom w:val="single" w:sz="4" w:space="0" w:color="auto"/>
              <w:right w:val="single" w:sz="4" w:space="0" w:color="auto"/>
            </w:tcBorders>
          </w:tcPr>
          <w:p w14:paraId="556E40FB" w14:textId="6DB4B0A4" w:rsidR="0094489E" w:rsidRPr="00B34BA2" w:rsidRDefault="00F11620" w:rsidP="0094489E">
            <w:pPr>
              <w:spacing w:after="100" w:afterAutospacing="1"/>
              <w:rPr>
                <w:rFonts w:cs="Arial"/>
                <w:sz w:val="22"/>
                <w:szCs w:val="22"/>
              </w:rPr>
            </w:pPr>
            <w:r>
              <w:rPr>
                <w:rFonts w:cs="Arial"/>
                <w:sz w:val="22"/>
                <w:szCs w:val="22"/>
              </w:rPr>
              <w:t>Suggested word addition.</w:t>
            </w:r>
          </w:p>
        </w:tc>
        <w:tc>
          <w:tcPr>
            <w:tcW w:w="2520" w:type="dxa"/>
            <w:tcBorders>
              <w:left w:val="single" w:sz="4" w:space="0" w:color="auto"/>
            </w:tcBorders>
          </w:tcPr>
          <w:p w14:paraId="01BFB71A" w14:textId="5F7E1A6B" w:rsidR="0094489E" w:rsidRPr="00B34BA2" w:rsidRDefault="0094489E" w:rsidP="0094489E">
            <w:pPr>
              <w:rPr>
                <w:rFonts w:cs="Arial"/>
                <w:sz w:val="22"/>
                <w:szCs w:val="22"/>
              </w:rPr>
            </w:pPr>
            <w:r w:rsidRPr="00B34BA2">
              <w:rPr>
                <w:rFonts w:cs="Arial"/>
                <w:sz w:val="22"/>
                <w:szCs w:val="22"/>
              </w:rPr>
              <w:t>David S. Berry / NASA</w:t>
            </w:r>
          </w:p>
        </w:tc>
        <w:tc>
          <w:tcPr>
            <w:tcW w:w="2700" w:type="dxa"/>
          </w:tcPr>
          <w:p w14:paraId="543C2C02" w14:textId="77777777" w:rsidR="0094489E" w:rsidRDefault="00F11620" w:rsidP="00B10E72">
            <w:pPr>
              <w:rPr>
                <w:rFonts w:cs="Arial"/>
                <w:sz w:val="22"/>
                <w:szCs w:val="22"/>
              </w:rPr>
            </w:pPr>
            <w:r>
              <w:rPr>
                <w:rFonts w:cs="Arial"/>
                <w:sz w:val="22"/>
                <w:szCs w:val="22"/>
              </w:rPr>
              <w:t>From: "definition of terms"</w:t>
            </w:r>
          </w:p>
          <w:p w14:paraId="32E012B9" w14:textId="4629B7BE" w:rsidR="00F11620" w:rsidRPr="00B34BA2" w:rsidRDefault="00F11620" w:rsidP="00B10E72">
            <w:pPr>
              <w:rPr>
                <w:rFonts w:cs="Arial"/>
                <w:sz w:val="22"/>
                <w:szCs w:val="22"/>
              </w:rPr>
            </w:pPr>
            <w:r>
              <w:rPr>
                <w:rFonts w:cs="Arial"/>
                <w:sz w:val="22"/>
                <w:szCs w:val="22"/>
              </w:rPr>
              <w:t>To:  "definition of key terms" or "definition of fundamental terms"</w:t>
            </w:r>
          </w:p>
        </w:tc>
        <w:tc>
          <w:tcPr>
            <w:tcW w:w="2079" w:type="dxa"/>
          </w:tcPr>
          <w:p w14:paraId="593B187A" w14:textId="77777777" w:rsidR="0094489E" w:rsidRPr="00B34BA2" w:rsidRDefault="0094489E" w:rsidP="0094489E">
            <w:pPr>
              <w:rPr>
                <w:rFonts w:cs="Arial"/>
                <w:sz w:val="22"/>
                <w:szCs w:val="22"/>
              </w:rPr>
            </w:pPr>
          </w:p>
        </w:tc>
      </w:tr>
      <w:tr w:rsidR="0094489E" w:rsidRPr="00B34BA2" w14:paraId="39C67E78" w14:textId="77777777" w:rsidTr="0051693F">
        <w:trPr>
          <w:jc w:val="center"/>
        </w:trPr>
        <w:tc>
          <w:tcPr>
            <w:tcW w:w="810" w:type="dxa"/>
          </w:tcPr>
          <w:p w14:paraId="2E4F7443" w14:textId="2F7888F7" w:rsidR="0094489E" w:rsidRPr="00B34BA2" w:rsidRDefault="00C7426A" w:rsidP="0094489E">
            <w:pPr>
              <w:rPr>
                <w:rFonts w:cs="Arial"/>
                <w:sz w:val="22"/>
                <w:szCs w:val="22"/>
              </w:rPr>
            </w:pPr>
            <w:r>
              <w:rPr>
                <w:rFonts w:cs="Arial"/>
                <w:sz w:val="22"/>
                <w:szCs w:val="22"/>
              </w:rPr>
              <w:t>1-3</w:t>
            </w:r>
          </w:p>
        </w:tc>
        <w:tc>
          <w:tcPr>
            <w:tcW w:w="1062" w:type="dxa"/>
          </w:tcPr>
          <w:p w14:paraId="392C0CE6" w14:textId="3E2B44BF" w:rsidR="0094489E" w:rsidRPr="00B34BA2" w:rsidRDefault="00C7426A" w:rsidP="0094489E">
            <w:pPr>
              <w:rPr>
                <w:rFonts w:cs="Arial"/>
                <w:sz w:val="22"/>
                <w:szCs w:val="22"/>
              </w:rPr>
            </w:pPr>
            <w:r>
              <w:rPr>
                <w:rFonts w:cs="Arial"/>
                <w:sz w:val="22"/>
                <w:szCs w:val="22"/>
              </w:rPr>
              <w:t>1.4</w:t>
            </w:r>
          </w:p>
        </w:tc>
        <w:tc>
          <w:tcPr>
            <w:tcW w:w="684" w:type="dxa"/>
          </w:tcPr>
          <w:p w14:paraId="53ECE5DB" w14:textId="1CF92523" w:rsidR="0094489E" w:rsidRPr="00B34BA2" w:rsidRDefault="00C7426A" w:rsidP="0094489E">
            <w:pPr>
              <w:rPr>
                <w:rFonts w:cs="Arial"/>
                <w:sz w:val="22"/>
                <w:szCs w:val="22"/>
              </w:rPr>
            </w:pPr>
            <w:r>
              <w:rPr>
                <w:rFonts w:cs="Arial"/>
                <w:sz w:val="22"/>
                <w:szCs w:val="22"/>
              </w:rPr>
              <w:t>[19] &amp; [20]</w:t>
            </w:r>
          </w:p>
        </w:tc>
        <w:tc>
          <w:tcPr>
            <w:tcW w:w="684" w:type="dxa"/>
            <w:tcBorders>
              <w:right w:val="single" w:sz="4" w:space="0" w:color="auto"/>
            </w:tcBorders>
          </w:tcPr>
          <w:p w14:paraId="69F7B63C" w14:textId="2CFC97D6" w:rsidR="0094489E" w:rsidRPr="00B34BA2" w:rsidRDefault="00C7426A" w:rsidP="0094489E">
            <w:pPr>
              <w:rPr>
                <w:rFonts w:cs="Arial"/>
                <w:sz w:val="22"/>
                <w:szCs w:val="22"/>
              </w:rPr>
            </w:pPr>
            <w:r>
              <w:rPr>
                <w:rFonts w:cs="Arial"/>
                <w:sz w:val="22"/>
                <w:szCs w:val="22"/>
              </w:rPr>
              <w:t>ed</w:t>
            </w:r>
          </w:p>
        </w:tc>
        <w:tc>
          <w:tcPr>
            <w:tcW w:w="3771" w:type="dxa"/>
            <w:tcBorders>
              <w:top w:val="single" w:sz="4" w:space="0" w:color="auto"/>
              <w:left w:val="single" w:sz="4" w:space="0" w:color="auto"/>
              <w:bottom w:val="single" w:sz="4" w:space="0" w:color="auto"/>
              <w:right w:val="single" w:sz="4" w:space="0" w:color="auto"/>
            </w:tcBorders>
          </w:tcPr>
          <w:p w14:paraId="5F16FE1A" w14:textId="2CC228D1" w:rsidR="0094489E" w:rsidRPr="00B34BA2" w:rsidRDefault="00C7426A" w:rsidP="0094489E">
            <w:pPr>
              <w:spacing w:after="100" w:afterAutospacing="1"/>
              <w:rPr>
                <w:rFonts w:cs="Arial"/>
                <w:sz w:val="22"/>
                <w:szCs w:val="22"/>
              </w:rPr>
            </w:pPr>
            <w:r>
              <w:rPr>
                <w:rFonts w:cs="Arial"/>
                <w:sz w:val="22"/>
                <w:szCs w:val="22"/>
              </w:rPr>
              <w:t>Note that the web pages for these two references resolve to "https://" links. The "http://" works, but is converted to "https://" by my browser</w:t>
            </w:r>
            <w:r w:rsidR="00266C9E">
              <w:rPr>
                <w:rFonts w:cs="Arial"/>
                <w:sz w:val="22"/>
                <w:szCs w:val="22"/>
              </w:rPr>
              <w:t>. This comment also applies to p.4-17, sec 4.5.1.</w:t>
            </w:r>
          </w:p>
        </w:tc>
        <w:tc>
          <w:tcPr>
            <w:tcW w:w="2520" w:type="dxa"/>
            <w:tcBorders>
              <w:left w:val="single" w:sz="4" w:space="0" w:color="auto"/>
            </w:tcBorders>
          </w:tcPr>
          <w:p w14:paraId="101F1147" w14:textId="03C85AA2" w:rsidR="0094489E" w:rsidRPr="00B34BA2" w:rsidRDefault="0094489E" w:rsidP="0094489E">
            <w:pPr>
              <w:rPr>
                <w:rFonts w:cs="Arial"/>
                <w:sz w:val="22"/>
                <w:szCs w:val="22"/>
              </w:rPr>
            </w:pPr>
            <w:r w:rsidRPr="00B34BA2">
              <w:rPr>
                <w:rFonts w:cs="Arial"/>
                <w:sz w:val="22"/>
                <w:szCs w:val="22"/>
              </w:rPr>
              <w:t>David S. Berry / NASA</w:t>
            </w:r>
          </w:p>
        </w:tc>
        <w:tc>
          <w:tcPr>
            <w:tcW w:w="2700" w:type="dxa"/>
          </w:tcPr>
          <w:p w14:paraId="7159B532" w14:textId="77777777" w:rsidR="0094489E" w:rsidRDefault="00C7426A" w:rsidP="00B10E72">
            <w:pPr>
              <w:rPr>
                <w:rFonts w:cs="Arial"/>
                <w:sz w:val="22"/>
                <w:szCs w:val="22"/>
              </w:rPr>
            </w:pPr>
            <w:r>
              <w:rPr>
                <w:rFonts w:cs="Arial"/>
                <w:sz w:val="22"/>
                <w:szCs w:val="22"/>
              </w:rPr>
              <w:t>From: http://</w:t>
            </w:r>
          </w:p>
          <w:p w14:paraId="12E67E81" w14:textId="3F488261" w:rsidR="00C7426A" w:rsidRPr="00B34BA2" w:rsidRDefault="00C7426A" w:rsidP="00B10E72">
            <w:pPr>
              <w:rPr>
                <w:rFonts w:cs="Arial"/>
                <w:sz w:val="22"/>
                <w:szCs w:val="22"/>
              </w:rPr>
            </w:pPr>
            <w:r>
              <w:rPr>
                <w:rFonts w:cs="Arial"/>
                <w:sz w:val="22"/>
                <w:szCs w:val="22"/>
              </w:rPr>
              <w:t>To:  https://</w:t>
            </w:r>
          </w:p>
        </w:tc>
        <w:tc>
          <w:tcPr>
            <w:tcW w:w="2079" w:type="dxa"/>
          </w:tcPr>
          <w:p w14:paraId="2F8FC6B3" w14:textId="77777777" w:rsidR="0094489E" w:rsidRPr="00B34BA2" w:rsidRDefault="0094489E" w:rsidP="0094489E">
            <w:pPr>
              <w:rPr>
                <w:rFonts w:cs="Arial"/>
                <w:sz w:val="22"/>
                <w:szCs w:val="22"/>
              </w:rPr>
            </w:pPr>
          </w:p>
        </w:tc>
      </w:tr>
      <w:tr w:rsidR="0094489E" w:rsidRPr="00B34BA2" w14:paraId="04E41C0A" w14:textId="77777777" w:rsidTr="0051693F">
        <w:trPr>
          <w:jc w:val="center"/>
        </w:trPr>
        <w:tc>
          <w:tcPr>
            <w:tcW w:w="810" w:type="dxa"/>
          </w:tcPr>
          <w:p w14:paraId="0EEE9957" w14:textId="7F3838DE" w:rsidR="0094489E" w:rsidRPr="00B34BA2" w:rsidRDefault="00C7426A" w:rsidP="0094489E">
            <w:pPr>
              <w:rPr>
                <w:rFonts w:cs="Arial"/>
                <w:sz w:val="22"/>
                <w:szCs w:val="22"/>
              </w:rPr>
            </w:pPr>
            <w:r>
              <w:rPr>
                <w:rFonts w:cs="Arial"/>
                <w:sz w:val="22"/>
                <w:szCs w:val="22"/>
              </w:rPr>
              <w:t>2-1</w:t>
            </w:r>
          </w:p>
        </w:tc>
        <w:tc>
          <w:tcPr>
            <w:tcW w:w="1062" w:type="dxa"/>
          </w:tcPr>
          <w:p w14:paraId="727D469D" w14:textId="2AEA9F66" w:rsidR="0094489E" w:rsidRPr="00B34BA2" w:rsidRDefault="00C7426A" w:rsidP="0094489E">
            <w:pPr>
              <w:rPr>
                <w:rFonts w:cs="Arial"/>
                <w:sz w:val="22"/>
                <w:szCs w:val="22"/>
              </w:rPr>
            </w:pPr>
            <w:r>
              <w:rPr>
                <w:rFonts w:cs="Arial"/>
                <w:sz w:val="22"/>
                <w:szCs w:val="22"/>
              </w:rPr>
              <w:t>2.2.2</w:t>
            </w:r>
          </w:p>
        </w:tc>
        <w:tc>
          <w:tcPr>
            <w:tcW w:w="684" w:type="dxa"/>
          </w:tcPr>
          <w:p w14:paraId="6A9B5EE4" w14:textId="7E20FD02" w:rsidR="0094489E" w:rsidRPr="00B34BA2" w:rsidRDefault="00C7426A" w:rsidP="0094489E">
            <w:pPr>
              <w:rPr>
                <w:rFonts w:cs="Arial"/>
                <w:sz w:val="22"/>
                <w:szCs w:val="22"/>
              </w:rPr>
            </w:pPr>
            <w:r>
              <w:rPr>
                <w:rFonts w:cs="Arial"/>
                <w:sz w:val="22"/>
                <w:szCs w:val="22"/>
              </w:rPr>
              <w:t xml:space="preserve">"Orbit", </w:t>
            </w:r>
            <w:r>
              <w:rPr>
                <w:rFonts w:cs="Arial"/>
                <w:sz w:val="22"/>
                <w:szCs w:val="22"/>
              </w:rPr>
              <w:lastRenderedPageBreak/>
              <w:t>line 1</w:t>
            </w:r>
          </w:p>
        </w:tc>
        <w:tc>
          <w:tcPr>
            <w:tcW w:w="684" w:type="dxa"/>
            <w:tcBorders>
              <w:right w:val="single" w:sz="4" w:space="0" w:color="auto"/>
            </w:tcBorders>
          </w:tcPr>
          <w:p w14:paraId="4B0AF516" w14:textId="2BD99631" w:rsidR="0094489E" w:rsidRPr="00B34BA2" w:rsidRDefault="00C7426A" w:rsidP="0094489E">
            <w:pPr>
              <w:rPr>
                <w:rFonts w:cs="Arial"/>
                <w:sz w:val="22"/>
                <w:szCs w:val="22"/>
              </w:rPr>
            </w:pPr>
            <w:r>
              <w:rPr>
                <w:rFonts w:cs="Arial"/>
                <w:sz w:val="22"/>
                <w:szCs w:val="22"/>
              </w:rPr>
              <w:lastRenderedPageBreak/>
              <w:t>ed</w:t>
            </w:r>
          </w:p>
        </w:tc>
        <w:tc>
          <w:tcPr>
            <w:tcW w:w="3771" w:type="dxa"/>
            <w:tcBorders>
              <w:top w:val="single" w:sz="4" w:space="0" w:color="auto"/>
              <w:left w:val="single" w:sz="4" w:space="0" w:color="auto"/>
              <w:bottom w:val="single" w:sz="4" w:space="0" w:color="auto"/>
              <w:right w:val="single" w:sz="4" w:space="0" w:color="auto"/>
            </w:tcBorders>
          </w:tcPr>
          <w:p w14:paraId="7E693729" w14:textId="529741C4" w:rsidR="0094489E" w:rsidRPr="00B34BA2" w:rsidRDefault="00C7426A" w:rsidP="0094489E">
            <w:pPr>
              <w:spacing w:after="100" w:afterAutospacing="1"/>
              <w:rPr>
                <w:rFonts w:cs="Arial"/>
                <w:sz w:val="22"/>
                <w:szCs w:val="22"/>
              </w:rPr>
            </w:pPr>
            <w:r>
              <w:rPr>
                <w:rFonts w:cs="Arial"/>
                <w:sz w:val="22"/>
                <w:szCs w:val="22"/>
              </w:rPr>
              <w:t>Word choice.</w:t>
            </w:r>
          </w:p>
        </w:tc>
        <w:tc>
          <w:tcPr>
            <w:tcW w:w="2520" w:type="dxa"/>
            <w:tcBorders>
              <w:left w:val="single" w:sz="4" w:space="0" w:color="auto"/>
            </w:tcBorders>
          </w:tcPr>
          <w:p w14:paraId="25762EDC" w14:textId="3849B193" w:rsidR="0094489E" w:rsidRPr="00B34BA2" w:rsidRDefault="0094489E" w:rsidP="0094489E">
            <w:pPr>
              <w:rPr>
                <w:rFonts w:cs="Arial"/>
                <w:sz w:val="22"/>
                <w:szCs w:val="22"/>
              </w:rPr>
            </w:pPr>
            <w:r w:rsidRPr="00B34BA2">
              <w:rPr>
                <w:rFonts w:cs="Arial"/>
                <w:sz w:val="22"/>
                <w:szCs w:val="22"/>
              </w:rPr>
              <w:t>David S. Berry / NASA</w:t>
            </w:r>
          </w:p>
        </w:tc>
        <w:tc>
          <w:tcPr>
            <w:tcW w:w="2700" w:type="dxa"/>
          </w:tcPr>
          <w:p w14:paraId="0FC2E8C7" w14:textId="77777777" w:rsidR="0094489E" w:rsidRDefault="00C7426A" w:rsidP="00B10E72">
            <w:pPr>
              <w:rPr>
                <w:rFonts w:cs="Arial"/>
                <w:sz w:val="22"/>
                <w:szCs w:val="22"/>
              </w:rPr>
            </w:pPr>
            <w:r>
              <w:rPr>
                <w:rFonts w:cs="Arial"/>
                <w:sz w:val="22"/>
                <w:szCs w:val="22"/>
              </w:rPr>
              <w:t>From: "... around a large central body..."</w:t>
            </w:r>
          </w:p>
          <w:p w14:paraId="27CD232E" w14:textId="77777777" w:rsidR="00C7426A" w:rsidRDefault="00C7426A" w:rsidP="00B10E72">
            <w:pPr>
              <w:rPr>
                <w:rFonts w:cs="Arial"/>
                <w:sz w:val="22"/>
                <w:szCs w:val="22"/>
              </w:rPr>
            </w:pPr>
            <w:r>
              <w:rPr>
                <w:rFonts w:cs="Arial"/>
                <w:sz w:val="22"/>
                <w:szCs w:val="22"/>
              </w:rPr>
              <w:lastRenderedPageBreak/>
              <w:t xml:space="preserve">To:  '... around a larger central body..."  </w:t>
            </w:r>
          </w:p>
          <w:p w14:paraId="41F07747" w14:textId="2A75CCEE" w:rsidR="00C7426A" w:rsidRPr="00B34BA2" w:rsidRDefault="00C7426A" w:rsidP="00B10E72">
            <w:pPr>
              <w:rPr>
                <w:rFonts w:cs="Arial"/>
                <w:sz w:val="22"/>
                <w:szCs w:val="22"/>
              </w:rPr>
            </w:pPr>
            <w:r>
              <w:rPr>
                <w:rFonts w:cs="Arial"/>
                <w:sz w:val="22"/>
                <w:szCs w:val="22"/>
              </w:rPr>
              <w:t>NOTE: the body is not necessarily "large", but with respect to the spacecraft it is.</w:t>
            </w:r>
          </w:p>
        </w:tc>
        <w:tc>
          <w:tcPr>
            <w:tcW w:w="2079" w:type="dxa"/>
          </w:tcPr>
          <w:p w14:paraId="411CB1F7" w14:textId="77777777" w:rsidR="0094489E" w:rsidRPr="00B34BA2" w:rsidRDefault="0094489E" w:rsidP="0094489E">
            <w:pPr>
              <w:rPr>
                <w:rFonts w:cs="Arial"/>
                <w:sz w:val="22"/>
                <w:szCs w:val="22"/>
              </w:rPr>
            </w:pPr>
          </w:p>
        </w:tc>
      </w:tr>
      <w:tr w:rsidR="00B10E72" w:rsidRPr="00B34BA2" w14:paraId="5256B63F" w14:textId="77777777" w:rsidTr="00202076">
        <w:trPr>
          <w:jc w:val="center"/>
        </w:trPr>
        <w:tc>
          <w:tcPr>
            <w:tcW w:w="810" w:type="dxa"/>
          </w:tcPr>
          <w:p w14:paraId="21EAA64B" w14:textId="77777777" w:rsidR="00B10E72" w:rsidRPr="00B34BA2" w:rsidRDefault="00B10E72" w:rsidP="00202076">
            <w:pPr>
              <w:rPr>
                <w:rFonts w:cs="Arial"/>
                <w:sz w:val="22"/>
                <w:szCs w:val="22"/>
              </w:rPr>
            </w:pPr>
            <w:r>
              <w:rPr>
                <w:rFonts w:cs="Arial"/>
                <w:sz w:val="22"/>
                <w:szCs w:val="22"/>
              </w:rPr>
              <w:t>2-1</w:t>
            </w:r>
          </w:p>
        </w:tc>
        <w:tc>
          <w:tcPr>
            <w:tcW w:w="1062" w:type="dxa"/>
          </w:tcPr>
          <w:p w14:paraId="41FA543A" w14:textId="77777777" w:rsidR="00B10E72" w:rsidRPr="00B34BA2" w:rsidRDefault="00B10E72" w:rsidP="00202076">
            <w:pPr>
              <w:rPr>
                <w:rFonts w:cs="Arial"/>
                <w:sz w:val="22"/>
                <w:szCs w:val="22"/>
              </w:rPr>
            </w:pPr>
            <w:r>
              <w:rPr>
                <w:rFonts w:cs="Arial"/>
                <w:sz w:val="22"/>
                <w:szCs w:val="22"/>
              </w:rPr>
              <w:t>2.2.2</w:t>
            </w:r>
          </w:p>
        </w:tc>
        <w:tc>
          <w:tcPr>
            <w:tcW w:w="684" w:type="dxa"/>
          </w:tcPr>
          <w:p w14:paraId="3B7E0BC3" w14:textId="381A7D70" w:rsidR="00B10E72" w:rsidRPr="00B34BA2" w:rsidRDefault="00B10E72" w:rsidP="00202076">
            <w:pPr>
              <w:rPr>
                <w:rFonts w:cs="Arial"/>
                <w:sz w:val="22"/>
                <w:szCs w:val="22"/>
              </w:rPr>
            </w:pPr>
            <w:r>
              <w:rPr>
                <w:rFonts w:cs="Arial"/>
                <w:sz w:val="22"/>
                <w:szCs w:val="22"/>
              </w:rPr>
              <w:t xml:space="preserve">"Orbit", line </w:t>
            </w:r>
            <w:r>
              <w:rPr>
                <w:rFonts w:cs="Arial"/>
                <w:sz w:val="22"/>
                <w:szCs w:val="22"/>
              </w:rPr>
              <w:t>4</w:t>
            </w:r>
          </w:p>
        </w:tc>
        <w:tc>
          <w:tcPr>
            <w:tcW w:w="684" w:type="dxa"/>
            <w:tcBorders>
              <w:right w:val="single" w:sz="4" w:space="0" w:color="auto"/>
            </w:tcBorders>
          </w:tcPr>
          <w:p w14:paraId="6D9617BF" w14:textId="3867F2D4" w:rsidR="00B10E72" w:rsidRPr="00B34BA2" w:rsidRDefault="00B10E72" w:rsidP="00202076">
            <w:pPr>
              <w:rPr>
                <w:rFonts w:cs="Arial"/>
                <w:sz w:val="22"/>
                <w:szCs w:val="22"/>
              </w:rPr>
            </w:pPr>
            <w:r>
              <w:rPr>
                <w:rFonts w:cs="Arial"/>
                <w:sz w:val="22"/>
                <w:szCs w:val="22"/>
              </w:rPr>
              <w:t>ed/te</w:t>
            </w:r>
          </w:p>
        </w:tc>
        <w:tc>
          <w:tcPr>
            <w:tcW w:w="3771" w:type="dxa"/>
            <w:tcBorders>
              <w:top w:val="single" w:sz="4" w:space="0" w:color="auto"/>
              <w:left w:val="single" w:sz="4" w:space="0" w:color="auto"/>
              <w:bottom w:val="single" w:sz="4" w:space="0" w:color="auto"/>
              <w:right w:val="single" w:sz="4" w:space="0" w:color="auto"/>
            </w:tcBorders>
          </w:tcPr>
          <w:p w14:paraId="3219E769" w14:textId="2E8891F5" w:rsidR="00B10E72" w:rsidRPr="00B34BA2" w:rsidRDefault="00B10E72" w:rsidP="00202076">
            <w:pPr>
              <w:spacing w:after="100" w:afterAutospacing="1"/>
              <w:rPr>
                <w:rFonts w:cs="Arial"/>
                <w:sz w:val="22"/>
                <w:szCs w:val="22"/>
              </w:rPr>
            </w:pPr>
            <w:r>
              <w:rPr>
                <w:rFonts w:cs="Arial"/>
                <w:sz w:val="22"/>
                <w:szCs w:val="22"/>
              </w:rPr>
              <w:t>Word choices</w:t>
            </w:r>
          </w:p>
        </w:tc>
        <w:tc>
          <w:tcPr>
            <w:tcW w:w="2520" w:type="dxa"/>
            <w:tcBorders>
              <w:left w:val="single" w:sz="4" w:space="0" w:color="auto"/>
            </w:tcBorders>
          </w:tcPr>
          <w:p w14:paraId="26CF65B6" w14:textId="77777777" w:rsidR="00B10E72" w:rsidRPr="00B34BA2" w:rsidRDefault="00B10E72" w:rsidP="00202076">
            <w:pPr>
              <w:rPr>
                <w:rFonts w:cs="Arial"/>
                <w:sz w:val="22"/>
                <w:szCs w:val="22"/>
              </w:rPr>
            </w:pPr>
            <w:r w:rsidRPr="00B34BA2">
              <w:rPr>
                <w:rFonts w:cs="Arial"/>
                <w:sz w:val="22"/>
                <w:szCs w:val="22"/>
              </w:rPr>
              <w:t>David S. Berry / NASA</w:t>
            </w:r>
          </w:p>
        </w:tc>
        <w:tc>
          <w:tcPr>
            <w:tcW w:w="2700" w:type="dxa"/>
          </w:tcPr>
          <w:p w14:paraId="6062B555" w14:textId="77777777" w:rsidR="00B10E72" w:rsidRDefault="00B10E72" w:rsidP="00B10E72">
            <w:pPr>
              <w:rPr>
                <w:rFonts w:cs="Arial"/>
                <w:sz w:val="22"/>
                <w:szCs w:val="22"/>
              </w:rPr>
            </w:pPr>
            <w:r>
              <w:rPr>
                <w:rFonts w:cs="Arial"/>
                <w:sz w:val="22"/>
                <w:szCs w:val="22"/>
              </w:rPr>
              <w:t>From:  "... orbiting the large central body through space."</w:t>
            </w:r>
          </w:p>
          <w:p w14:paraId="243196CB" w14:textId="6A7EDC5E" w:rsidR="00B10E72" w:rsidRPr="00B34BA2" w:rsidRDefault="00B10E72" w:rsidP="00B10E72">
            <w:pPr>
              <w:rPr>
                <w:rFonts w:cs="Arial"/>
                <w:sz w:val="22"/>
                <w:szCs w:val="22"/>
              </w:rPr>
            </w:pPr>
            <w:r>
              <w:rPr>
                <w:rFonts w:cs="Arial"/>
                <w:sz w:val="22"/>
                <w:szCs w:val="22"/>
              </w:rPr>
              <w:t>To: "... around the central body through space."</w:t>
            </w:r>
          </w:p>
        </w:tc>
        <w:tc>
          <w:tcPr>
            <w:tcW w:w="2079" w:type="dxa"/>
          </w:tcPr>
          <w:p w14:paraId="1D72A5FE" w14:textId="77777777" w:rsidR="00B10E72" w:rsidRPr="00B34BA2" w:rsidRDefault="00B10E72" w:rsidP="00202076">
            <w:pPr>
              <w:rPr>
                <w:rFonts w:cs="Arial"/>
                <w:sz w:val="22"/>
                <w:szCs w:val="22"/>
              </w:rPr>
            </w:pPr>
          </w:p>
        </w:tc>
      </w:tr>
      <w:tr w:rsidR="0094489E" w:rsidRPr="00B34BA2" w14:paraId="09D09578" w14:textId="77777777" w:rsidTr="0051693F">
        <w:trPr>
          <w:jc w:val="center"/>
        </w:trPr>
        <w:tc>
          <w:tcPr>
            <w:tcW w:w="810" w:type="dxa"/>
          </w:tcPr>
          <w:p w14:paraId="3E144DCD" w14:textId="1FD8F0AC" w:rsidR="0094489E" w:rsidRPr="00B34BA2" w:rsidRDefault="00B10E72" w:rsidP="0094489E">
            <w:pPr>
              <w:rPr>
                <w:rFonts w:cs="Arial"/>
                <w:sz w:val="22"/>
                <w:szCs w:val="22"/>
              </w:rPr>
            </w:pPr>
            <w:r>
              <w:rPr>
                <w:rFonts w:cs="Arial"/>
                <w:sz w:val="22"/>
                <w:szCs w:val="22"/>
              </w:rPr>
              <w:t>2-1</w:t>
            </w:r>
          </w:p>
        </w:tc>
        <w:tc>
          <w:tcPr>
            <w:tcW w:w="1062" w:type="dxa"/>
          </w:tcPr>
          <w:p w14:paraId="2BF984B8" w14:textId="6095A6E3" w:rsidR="0094489E" w:rsidRPr="00B34BA2" w:rsidRDefault="00B10E72" w:rsidP="0094489E">
            <w:pPr>
              <w:rPr>
                <w:rFonts w:cs="Arial"/>
                <w:sz w:val="22"/>
                <w:szCs w:val="22"/>
              </w:rPr>
            </w:pPr>
            <w:r>
              <w:rPr>
                <w:rFonts w:cs="Arial"/>
                <w:sz w:val="22"/>
                <w:szCs w:val="22"/>
              </w:rPr>
              <w:t>2.2.2</w:t>
            </w:r>
          </w:p>
        </w:tc>
        <w:tc>
          <w:tcPr>
            <w:tcW w:w="684" w:type="dxa"/>
          </w:tcPr>
          <w:p w14:paraId="0565B80C" w14:textId="68303957" w:rsidR="0094489E" w:rsidRPr="00B34BA2" w:rsidRDefault="00B10E72" w:rsidP="0094489E">
            <w:pPr>
              <w:rPr>
                <w:rFonts w:cs="Arial"/>
                <w:sz w:val="22"/>
                <w:szCs w:val="22"/>
              </w:rPr>
            </w:pPr>
            <w:r>
              <w:rPr>
                <w:rFonts w:cs="Arial"/>
                <w:sz w:val="22"/>
                <w:szCs w:val="22"/>
              </w:rPr>
              <w:t>"Attitude", line 3</w:t>
            </w:r>
          </w:p>
        </w:tc>
        <w:tc>
          <w:tcPr>
            <w:tcW w:w="684" w:type="dxa"/>
            <w:tcBorders>
              <w:right w:val="single" w:sz="4" w:space="0" w:color="auto"/>
            </w:tcBorders>
          </w:tcPr>
          <w:p w14:paraId="1E65591E" w14:textId="1D14A782" w:rsidR="0094489E" w:rsidRPr="00B34BA2" w:rsidRDefault="00B10E72" w:rsidP="0094489E">
            <w:pPr>
              <w:rPr>
                <w:rFonts w:cs="Arial"/>
                <w:sz w:val="22"/>
                <w:szCs w:val="22"/>
              </w:rPr>
            </w:pPr>
            <w:r>
              <w:rPr>
                <w:rFonts w:cs="Arial"/>
                <w:sz w:val="22"/>
                <w:szCs w:val="22"/>
              </w:rPr>
              <w:t>ed/te</w:t>
            </w:r>
          </w:p>
        </w:tc>
        <w:tc>
          <w:tcPr>
            <w:tcW w:w="3771" w:type="dxa"/>
            <w:tcBorders>
              <w:top w:val="single" w:sz="4" w:space="0" w:color="auto"/>
              <w:left w:val="single" w:sz="4" w:space="0" w:color="auto"/>
              <w:bottom w:val="single" w:sz="4" w:space="0" w:color="auto"/>
              <w:right w:val="single" w:sz="4" w:space="0" w:color="auto"/>
            </w:tcBorders>
          </w:tcPr>
          <w:p w14:paraId="3118984F" w14:textId="3C6AE518" w:rsidR="0094489E" w:rsidRPr="00B34BA2" w:rsidRDefault="00B10E72" w:rsidP="0094489E">
            <w:pPr>
              <w:tabs>
                <w:tab w:val="left" w:pos="980"/>
              </w:tabs>
              <w:spacing w:after="100" w:afterAutospacing="1"/>
              <w:rPr>
                <w:rFonts w:cs="Arial"/>
                <w:sz w:val="22"/>
                <w:szCs w:val="22"/>
                <w:lang w:val="en-GB"/>
              </w:rPr>
            </w:pPr>
            <w:r>
              <w:rPr>
                <w:rFonts w:cs="Arial"/>
                <w:sz w:val="22"/>
                <w:szCs w:val="22"/>
                <w:lang w:val="en-GB"/>
              </w:rPr>
              <w:t>Unnecessary repetition</w:t>
            </w:r>
          </w:p>
        </w:tc>
        <w:tc>
          <w:tcPr>
            <w:tcW w:w="2520" w:type="dxa"/>
            <w:tcBorders>
              <w:left w:val="single" w:sz="4" w:space="0" w:color="auto"/>
            </w:tcBorders>
          </w:tcPr>
          <w:p w14:paraId="1797E252" w14:textId="7E2E1B22" w:rsidR="0094489E" w:rsidRPr="00B34BA2" w:rsidRDefault="0094489E" w:rsidP="0094489E">
            <w:pPr>
              <w:rPr>
                <w:rFonts w:cs="Arial"/>
                <w:sz w:val="22"/>
                <w:szCs w:val="22"/>
              </w:rPr>
            </w:pPr>
            <w:r w:rsidRPr="00B34BA2">
              <w:rPr>
                <w:rFonts w:cs="Arial"/>
                <w:sz w:val="22"/>
                <w:szCs w:val="22"/>
              </w:rPr>
              <w:t>David S. Berry / NASA</w:t>
            </w:r>
          </w:p>
        </w:tc>
        <w:tc>
          <w:tcPr>
            <w:tcW w:w="2700" w:type="dxa"/>
          </w:tcPr>
          <w:p w14:paraId="5303BB03" w14:textId="0DD218DB" w:rsidR="0094489E" w:rsidRDefault="00B10E72" w:rsidP="00B10E72">
            <w:pPr>
              <w:rPr>
                <w:rFonts w:cs="Arial"/>
                <w:sz w:val="22"/>
                <w:szCs w:val="22"/>
                <w:lang w:val="en-GB"/>
              </w:rPr>
            </w:pPr>
            <w:r>
              <w:rPr>
                <w:rFonts w:cs="Arial"/>
                <w:sz w:val="22"/>
                <w:szCs w:val="22"/>
                <w:lang w:val="en-GB"/>
              </w:rPr>
              <w:t>From:  "... depends on the attitude stabilization mode ..."</w:t>
            </w:r>
          </w:p>
          <w:p w14:paraId="1ADFA9FC" w14:textId="77777777" w:rsidR="00B10E72" w:rsidRDefault="00B10E72" w:rsidP="00B10E72">
            <w:pPr>
              <w:rPr>
                <w:rFonts w:cs="Arial"/>
                <w:sz w:val="22"/>
                <w:szCs w:val="22"/>
                <w:lang w:val="en-GB"/>
              </w:rPr>
            </w:pPr>
            <w:r>
              <w:rPr>
                <w:rFonts w:cs="Arial"/>
                <w:sz w:val="22"/>
                <w:szCs w:val="22"/>
                <w:lang w:val="en-GB"/>
              </w:rPr>
              <w:t>To: "... depends on the stabilization mode ..."</w:t>
            </w:r>
          </w:p>
          <w:p w14:paraId="1188F786" w14:textId="77777777" w:rsidR="00B10E72" w:rsidRDefault="00B10E72" w:rsidP="00B10E72">
            <w:pPr>
              <w:rPr>
                <w:rFonts w:cs="Arial"/>
                <w:sz w:val="22"/>
                <w:szCs w:val="22"/>
                <w:lang w:val="en-GB"/>
              </w:rPr>
            </w:pPr>
          </w:p>
          <w:p w14:paraId="38D2328A" w14:textId="4E8C9463" w:rsidR="00B10E72" w:rsidRPr="00B34BA2" w:rsidRDefault="00B10E72" w:rsidP="00B10E72">
            <w:pPr>
              <w:rPr>
                <w:rFonts w:cs="Arial"/>
                <w:sz w:val="22"/>
                <w:szCs w:val="22"/>
                <w:lang w:val="en-GB"/>
              </w:rPr>
            </w:pPr>
            <w:r>
              <w:rPr>
                <w:rFonts w:cs="Arial"/>
                <w:sz w:val="22"/>
                <w:szCs w:val="22"/>
                <w:lang w:val="en-GB"/>
              </w:rPr>
              <w:t>Since we are already talking about attitude, and the word "attitude" has already been used in the sentence, "attitude stabilization mode" feels redundant.</w:t>
            </w:r>
          </w:p>
        </w:tc>
        <w:tc>
          <w:tcPr>
            <w:tcW w:w="2079" w:type="dxa"/>
          </w:tcPr>
          <w:p w14:paraId="72E9AE4C" w14:textId="77777777" w:rsidR="0094489E" w:rsidRPr="00B34BA2" w:rsidRDefault="0094489E" w:rsidP="0094489E">
            <w:pPr>
              <w:rPr>
                <w:rFonts w:cs="Arial"/>
                <w:sz w:val="22"/>
                <w:szCs w:val="22"/>
              </w:rPr>
            </w:pPr>
          </w:p>
        </w:tc>
      </w:tr>
      <w:tr w:rsidR="0094489E" w:rsidRPr="00B34BA2" w14:paraId="0B569CE4" w14:textId="77777777" w:rsidTr="0051693F">
        <w:trPr>
          <w:jc w:val="center"/>
        </w:trPr>
        <w:tc>
          <w:tcPr>
            <w:tcW w:w="810" w:type="dxa"/>
          </w:tcPr>
          <w:p w14:paraId="2202D9D0" w14:textId="02258976" w:rsidR="0094489E" w:rsidRPr="00B34BA2" w:rsidRDefault="00B10E72" w:rsidP="0094489E">
            <w:pPr>
              <w:rPr>
                <w:rFonts w:cs="Arial"/>
                <w:sz w:val="22"/>
                <w:szCs w:val="22"/>
              </w:rPr>
            </w:pPr>
            <w:r>
              <w:rPr>
                <w:rFonts w:cs="Arial"/>
                <w:sz w:val="22"/>
                <w:szCs w:val="22"/>
              </w:rPr>
              <w:t>2-3</w:t>
            </w:r>
          </w:p>
        </w:tc>
        <w:tc>
          <w:tcPr>
            <w:tcW w:w="1062" w:type="dxa"/>
          </w:tcPr>
          <w:p w14:paraId="626AC366" w14:textId="75173221" w:rsidR="0094489E" w:rsidRPr="00B34BA2" w:rsidRDefault="00B10E72" w:rsidP="0094489E">
            <w:pPr>
              <w:rPr>
                <w:rFonts w:cs="Arial"/>
                <w:sz w:val="22"/>
                <w:szCs w:val="22"/>
              </w:rPr>
            </w:pPr>
            <w:r>
              <w:rPr>
                <w:rFonts w:cs="Arial"/>
                <w:sz w:val="22"/>
                <w:szCs w:val="22"/>
              </w:rPr>
              <w:t>2.2.3</w:t>
            </w:r>
          </w:p>
        </w:tc>
        <w:tc>
          <w:tcPr>
            <w:tcW w:w="684" w:type="dxa"/>
          </w:tcPr>
          <w:p w14:paraId="3611669E" w14:textId="15EB1A06" w:rsidR="0094489E" w:rsidRPr="00B34BA2" w:rsidRDefault="00B10E72" w:rsidP="0094489E">
            <w:pPr>
              <w:rPr>
                <w:rFonts w:cs="Arial"/>
                <w:sz w:val="22"/>
                <w:szCs w:val="22"/>
              </w:rPr>
            </w:pPr>
            <w:r>
              <w:rPr>
                <w:rFonts w:cs="Arial"/>
                <w:sz w:val="22"/>
                <w:szCs w:val="22"/>
              </w:rPr>
              <w:t>2-3</w:t>
            </w:r>
          </w:p>
        </w:tc>
        <w:tc>
          <w:tcPr>
            <w:tcW w:w="684" w:type="dxa"/>
            <w:tcBorders>
              <w:right w:val="single" w:sz="4" w:space="0" w:color="auto"/>
            </w:tcBorders>
          </w:tcPr>
          <w:p w14:paraId="34D6FACB" w14:textId="7752104C" w:rsidR="0094489E" w:rsidRPr="00B34BA2" w:rsidRDefault="00B10E72" w:rsidP="0094489E">
            <w:pPr>
              <w:rPr>
                <w:rFonts w:cs="Arial"/>
                <w:sz w:val="22"/>
                <w:szCs w:val="22"/>
              </w:rPr>
            </w:pPr>
            <w:r>
              <w:rPr>
                <w:rFonts w:cs="Arial"/>
                <w:sz w:val="22"/>
                <w:szCs w:val="22"/>
              </w:rPr>
              <w:t>ed</w:t>
            </w:r>
          </w:p>
        </w:tc>
        <w:tc>
          <w:tcPr>
            <w:tcW w:w="3771" w:type="dxa"/>
            <w:tcBorders>
              <w:top w:val="single" w:sz="4" w:space="0" w:color="auto"/>
              <w:left w:val="single" w:sz="4" w:space="0" w:color="auto"/>
              <w:bottom w:val="single" w:sz="4" w:space="0" w:color="auto"/>
              <w:right w:val="single" w:sz="4" w:space="0" w:color="auto"/>
            </w:tcBorders>
          </w:tcPr>
          <w:p w14:paraId="36601650" w14:textId="224835B0" w:rsidR="0094489E" w:rsidRPr="00B34BA2" w:rsidRDefault="00B10E72" w:rsidP="0094489E">
            <w:pPr>
              <w:tabs>
                <w:tab w:val="center" w:pos="2178"/>
                <w:tab w:val="left" w:pos="3200"/>
              </w:tabs>
              <w:spacing w:after="100" w:afterAutospacing="1"/>
              <w:rPr>
                <w:rFonts w:cs="Arial"/>
                <w:sz w:val="22"/>
                <w:szCs w:val="22"/>
              </w:rPr>
            </w:pPr>
            <w:r>
              <w:rPr>
                <w:rFonts w:cs="Arial"/>
                <w:sz w:val="22"/>
                <w:szCs w:val="22"/>
              </w:rPr>
              <w:t>Sentence flow.</w:t>
            </w:r>
          </w:p>
        </w:tc>
        <w:tc>
          <w:tcPr>
            <w:tcW w:w="2520" w:type="dxa"/>
            <w:tcBorders>
              <w:left w:val="single" w:sz="4" w:space="0" w:color="auto"/>
            </w:tcBorders>
          </w:tcPr>
          <w:p w14:paraId="1F44C95D" w14:textId="49D3D32C" w:rsidR="0094489E" w:rsidRPr="00B34BA2" w:rsidRDefault="0094489E" w:rsidP="0094489E">
            <w:pPr>
              <w:rPr>
                <w:rFonts w:cs="Arial"/>
                <w:sz w:val="22"/>
                <w:szCs w:val="22"/>
              </w:rPr>
            </w:pPr>
            <w:r w:rsidRPr="00B34BA2">
              <w:rPr>
                <w:rFonts w:cs="Arial"/>
                <w:sz w:val="22"/>
                <w:szCs w:val="22"/>
              </w:rPr>
              <w:t>David S. Berry / NASA</w:t>
            </w:r>
          </w:p>
        </w:tc>
        <w:tc>
          <w:tcPr>
            <w:tcW w:w="2700" w:type="dxa"/>
          </w:tcPr>
          <w:p w14:paraId="40DE3DBA" w14:textId="4D763126" w:rsidR="0094489E" w:rsidRDefault="005D14CA" w:rsidP="00B10E72">
            <w:pPr>
              <w:rPr>
                <w:rFonts w:cs="Arial"/>
                <w:sz w:val="22"/>
                <w:szCs w:val="22"/>
              </w:rPr>
            </w:pPr>
            <w:r>
              <w:rPr>
                <w:rFonts w:cs="Arial"/>
                <w:sz w:val="22"/>
                <w:szCs w:val="22"/>
              </w:rPr>
              <w:t>From:  "... observations from navigation hardware and orbit and attitude parameters or ephemeris...</w:t>
            </w:r>
          </w:p>
          <w:p w14:paraId="542A275D" w14:textId="77777777" w:rsidR="005D14CA" w:rsidRDefault="005D14CA" w:rsidP="00B10E72">
            <w:pPr>
              <w:rPr>
                <w:rFonts w:cs="Arial"/>
                <w:sz w:val="22"/>
                <w:szCs w:val="22"/>
              </w:rPr>
            </w:pPr>
            <w:r>
              <w:rPr>
                <w:rFonts w:cs="Arial"/>
                <w:sz w:val="22"/>
                <w:szCs w:val="22"/>
              </w:rPr>
              <w:t>To:  "... observations from orbit parameters, attitude parameters, and ephemeris ...</w:t>
            </w:r>
          </w:p>
          <w:p w14:paraId="2CEDC782" w14:textId="3B31C8F1" w:rsidR="005D14CA" w:rsidRPr="00B34BA2" w:rsidRDefault="005D14CA" w:rsidP="00B10E72">
            <w:pPr>
              <w:rPr>
                <w:rFonts w:cs="Arial"/>
                <w:sz w:val="22"/>
                <w:szCs w:val="22"/>
              </w:rPr>
            </w:pPr>
            <w:r>
              <w:rPr>
                <w:rFonts w:cs="Arial"/>
                <w:sz w:val="22"/>
                <w:szCs w:val="22"/>
              </w:rPr>
              <w:lastRenderedPageBreak/>
              <w:br/>
              <w:t>NOTE: The beginning of this phrase refers to "navigation hardware" which may be a holdover from the NHM days.</w:t>
            </w:r>
          </w:p>
        </w:tc>
        <w:tc>
          <w:tcPr>
            <w:tcW w:w="2079" w:type="dxa"/>
          </w:tcPr>
          <w:p w14:paraId="390B8E15" w14:textId="77777777" w:rsidR="0094489E" w:rsidRPr="00B34BA2" w:rsidRDefault="0094489E" w:rsidP="0094489E">
            <w:pPr>
              <w:rPr>
                <w:rFonts w:cs="Arial"/>
                <w:sz w:val="22"/>
                <w:szCs w:val="22"/>
              </w:rPr>
            </w:pPr>
          </w:p>
        </w:tc>
      </w:tr>
      <w:tr w:rsidR="0094489E" w:rsidRPr="00B34BA2" w14:paraId="76875844" w14:textId="77777777" w:rsidTr="0051693F">
        <w:trPr>
          <w:jc w:val="center"/>
        </w:trPr>
        <w:tc>
          <w:tcPr>
            <w:tcW w:w="810" w:type="dxa"/>
          </w:tcPr>
          <w:p w14:paraId="14CD8177" w14:textId="7FF6AAC6" w:rsidR="0094489E" w:rsidRPr="00B34BA2" w:rsidRDefault="005D14CA" w:rsidP="0094489E">
            <w:pPr>
              <w:rPr>
                <w:rFonts w:cs="Arial"/>
                <w:sz w:val="22"/>
                <w:szCs w:val="22"/>
              </w:rPr>
            </w:pPr>
            <w:r>
              <w:rPr>
                <w:rFonts w:cs="Arial"/>
                <w:sz w:val="22"/>
                <w:szCs w:val="22"/>
              </w:rPr>
              <w:t>2-3</w:t>
            </w:r>
          </w:p>
        </w:tc>
        <w:tc>
          <w:tcPr>
            <w:tcW w:w="1062" w:type="dxa"/>
          </w:tcPr>
          <w:p w14:paraId="2AEC7345" w14:textId="35027D58" w:rsidR="0094489E" w:rsidRPr="00B34BA2" w:rsidRDefault="005D14CA" w:rsidP="0094489E">
            <w:pPr>
              <w:rPr>
                <w:rFonts w:cs="Arial"/>
                <w:sz w:val="22"/>
                <w:szCs w:val="22"/>
              </w:rPr>
            </w:pPr>
            <w:r>
              <w:rPr>
                <w:rFonts w:cs="Arial"/>
                <w:sz w:val="22"/>
                <w:szCs w:val="22"/>
              </w:rPr>
              <w:t>2.2.3</w:t>
            </w:r>
          </w:p>
        </w:tc>
        <w:tc>
          <w:tcPr>
            <w:tcW w:w="684" w:type="dxa"/>
          </w:tcPr>
          <w:p w14:paraId="4AA3C817" w14:textId="3B8F65EC" w:rsidR="0094489E" w:rsidRPr="00B34BA2" w:rsidRDefault="005D14CA" w:rsidP="0094489E">
            <w:pPr>
              <w:spacing w:after="100" w:afterAutospacing="1"/>
              <w:rPr>
                <w:rFonts w:cs="Arial"/>
                <w:sz w:val="22"/>
                <w:szCs w:val="22"/>
              </w:rPr>
            </w:pPr>
            <w:r>
              <w:rPr>
                <w:rFonts w:cs="Arial"/>
                <w:sz w:val="22"/>
                <w:szCs w:val="22"/>
              </w:rPr>
              <w:t>third from bottom</w:t>
            </w:r>
          </w:p>
        </w:tc>
        <w:tc>
          <w:tcPr>
            <w:tcW w:w="684" w:type="dxa"/>
            <w:tcBorders>
              <w:right w:val="single" w:sz="4" w:space="0" w:color="auto"/>
            </w:tcBorders>
          </w:tcPr>
          <w:p w14:paraId="4C0EEB04" w14:textId="0745D71E" w:rsidR="0094489E" w:rsidRPr="00B34BA2" w:rsidRDefault="005D14CA" w:rsidP="0094489E">
            <w:pPr>
              <w:spacing w:after="100" w:afterAutospacing="1"/>
              <w:rPr>
                <w:rFonts w:cs="Arial"/>
                <w:sz w:val="22"/>
                <w:szCs w:val="22"/>
              </w:rPr>
            </w:pPr>
            <w:r>
              <w:rPr>
                <w:rFonts w:cs="Arial"/>
                <w:sz w:val="22"/>
                <w:szCs w:val="22"/>
              </w:rPr>
              <w:t>ed</w:t>
            </w:r>
          </w:p>
        </w:tc>
        <w:tc>
          <w:tcPr>
            <w:tcW w:w="3771" w:type="dxa"/>
            <w:tcBorders>
              <w:top w:val="single" w:sz="4" w:space="0" w:color="auto"/>
              <w:left w:val="single" w:sz="4" w:space="0" w:color="auto"/>
              <w:bottom w:val="single" w:sz="4" w:space="0" w:color="auto"/>
              <w:right w:val="single" w:sz="4" w:space="0" w:color="auto"/>
            </w:tcBorders>
          </w:tcPr>
          <w:p w14:paraId="735AE732" w14:textId="1D5A5F36" w:rsidR="0094489E" w:rsidRPr="00B34BA2" w:rsidRDefault="005D14CA" w:rsidP="0094489E">
            <w:pPr>
              <w:spacing w:after="100" w:afterAutospacing="1"/>
              <w:rPr>
                <w:rFonts w:cs="Arial"/>
                <w:sz w:val="22"/>
                <w:szCs w:val="22"/>
              </w:rPr>
            </w:pPr>
            <w:r>
              <w:rPr>
                <w:rFonts w:cs="Arial"/>
                <w:sz w:val="22"/>
                <w:szCs w:val="22"/>
              </w:rPr>
              <w:t>Unnecessary, diminishing word</w:t>
            </w:r>
          </w:p>
        </w:tc>
        <w:tc>
          <w:tcPr>
            <w:tcW w:w="2520" w:type="dxa"/>
            <w:tcBorders>
              <w:left w:val="single" w:sz="4" w:space="0" w:color="auto"/>
            </w:tcBorders>
          </w:tcPr>
          <w:p w14:paraId="016454D7" w14:textId="5E592782" w:rsidR="0094489E" w:rsidRPr="00B34BA2" w:rsidRDefault="0094489E" w:rsidP="0094489E">
            <w:pPr>
              <w:rPr>
                <w:rFonts w:cs="Arial"/>
                <w:sz w:val="22"/>
                <w:szCs w:val="22"/>
              </w:rPr>
            </w:pPr>
            <w:r w:rsidRPr="00B34BA2">
              <w:rPr>
                <w:rFonts w:cs="Arial"/>
                <w:sz w:val="22"/>
                <w:szCs w:val="22"/>
              </w:rPr>
              <w:t>David S. Berry / NASA</w:t>
            </w:r>
          </w:p>
        </w:tc>
        <w:tc>
          <w:tcPr>
            <w:tcW w:w="2700" w:type="dxa"/>
          </w:tcPr>
          <w:p w14:paraId="2F034EC5" w14:textId="77777777" w:rsidR="0094489E" w:rsidRDefault="005D14CA" w:rsidP="00B10E72">
            <w:pPr>
              <w:rPr>
                <w:rFonts w:cs="Arial"/>
                <w:sz w:val="22"/>
                <w:szCs w:val="22"/>
              </w:rPr>
            </w:pPr>
            <w:r>
              <w:rPr>
                <w:rFonts w:cs="Arial"/>
                <w:sz w:val="22"/>
                <w:szCs w:val="22"/>
              </w:rPr>
              <w:t xml:space="preserve">From:  "... process is just the result ..." </w:t>
            </w:r>
          </w:p>
          <w:p w14:paraId="4C764EBC" w14:textId="77777777" w:rsidR="005D14CA" w:rsidRDefault="005D14CA" w:rsidP="00B10E72">
            <w:pPr>
              <w:rPr>
                <w:rFonts w:cs="Arial"/>
                <w:sz w:val="22"/>
                <w:szCs w:val="22"/>
              </w:rPr>
            </w:pPr>
          </w:p>
          <w:p w14:paraId="01177056" w14:textId="71B753E4" w:rsidR="005D14CA" w:rsidRPr="00B34BA2" w:rsidRDefault="005D14CA" w:rsidP="00B10E72">
            <w:pPr>
              <w:rPr>
                <w:rFonts w:cs="Arial"/>
                <w:sz w:val="22"/>
                <w:szCs w:val="22"/>
              </w:rPr>
            </w:pPr>
            <w:r>
              <w:rPr>
                <w:rFonts w:cs="Arial"/>
                <w:sz w:val="22"/>
                <w:szCs w:val="22"/>
              </w:rPr>
              <w:t>To:  "... process is the result ..."</w:t>
            </w:r>
          </w:p>
        </w:tc>
        <w:tc>
          <w:tcPr>
            <w:tcW w:w="2079" w:type="dxa"/>
          </w:tcPr>
          <w:p w14:paraId="7B3D3781" w14:textId="77777777" w:rsidR="0094489E" w:rsidRPr="00B34BA2" w:rsidRDefault="0094489E" w:rsidP="0094489E">
            <w:pPr>
              <w:rPr>
                <w:rFonts w:cs="Arial"/>
                <w:sz w:val="22"/>
                <w:szCs w:val="22"/>
              </w:rPr>
            </w:pPr>
          </w:p>
        </w:tc>
      </w:tr>
      <w:tr w:rsidR="0094489E" w:rsidRPr="00B34BA2" w14:paraId="5227F933" w14:textId="77777777" w:rsidTr="0051693F">
        <w:trPr>
          <w:jc w:val="center"/>
        </w:trPr>
        <w:tc>
          <w:tcPr>
            <w:tcW w:w="810" w:type="dxa"/>
          </w:tcPr>
          <w:p w14:paraId="415218B9" w14:textId="211A4A9D" w:rsidR="0094489E" w:rsidRPr="00B34BA2" w:rsidRDefault="005D14CA" w:rsidP="0094489E">
            <w:pPr>
              <w:rPr>
                <w:rFonts w:cs="Arial"/>
                <w:sz w:val="22"/>
                <w:szCs w:val="22"/>
              </w:rPr>
            </w:pPr>
            <w:r>
              <w:rPr>
                <w:rFonts w:cs="Arial"/>
                <w:sz w:val="22"/>
                <w:szCs w:val="22"/>
              </w:rPr>
              <w:t>3-2</w:t>
            </w:r>
          </w:p>
        </w:tc>
        <w:tc>
          <w:tcPr>
            <w:tcW w:w="1062" w:type="dxa"/>
          </w:tcPr>
          <w:p w14:paraId="058B39F7" w14:textId="08AD3B63" w:rsidR="0094489E" w:rsidRPr="00B34BA2" w:rsidRDefault="005D14CA" w:rsidP="0094489E">
            <w:pPr>
              <w:rPr>
                <w:rFonts w:cs="Arial"/>
                <w:sz w:val="22"/>
                <w:szCs w:val="22"/>
              </w:rPr>
            </w:pPr>
            <w:r>
              <w:rPr>
                <w:rFonts w:cs="Arial"/>
                <w:sz w:val="22"/>
                <w:szCs w:val="22"/>
              </w:rPr>
              <w:t>3.2</w:t>
            </w:r>
          </w:p>
        </w:tc>
        <w:tc>
          <w:tcPr>
            <w:tcW w:w="684" w:type="dxa"/>
          </w:tcPr>
          <w:p w14:paraId="170C84E9" w14:textId="329F35C6" w:rsidR="0094489E" w:rsidRPr="00B34BA2" w:rsidRDefault="005D14CA" w:rsidP="0094489E">
            <w:pPr>
              <w:spacing w:after="100" w:afterAutospacing="1"/>
              <w:rPr>
                <w:rFonts w:cs="Arial"/>
                <w:sz w:val="22"/>
                <w:szCs w:val="22"/>
              </w:rPr>
            </w:pPr>
            <w:r>
              <w:rPr>
                <w:rFonts w:cs="Arial"/>
                <w:sz w:val="22"/>
                <w:szCs w:val="22"/>
              </w:rPr>
              <w:t>first full para, last line</w:t>
            </w:r>
          </w:p>
        </w:tc>
        <w:tc>
          <w:tcPr>
            <w:tcW w:w="684" w:type="dxa"/>
            <w:tcBorders>
              <w:right w:val="single" w:sz="4" w:space="0" w:color="auto"/>
            </w:tcBorders>
          </w:tcPr>
          <w:p w14:paraId="493B7A84" w14:textId="20DEC68C" w:rsidR="0094489E" w:rsidRPr="00B34BA2" w:rsidRDefault="005D14CA" w:rsidP="0094489E">
            <w:pPr>
              <w:spacing w:after="100" w:afterAutospacing="1"/>
              <w:rPr>
                <w:rFonts w:cs="Arial"/>
                <w:sz w:val="22"/>
                <w:szCs w:val="22"/>
              </w:rPr>
            </w:pPr>
            <w:r>
              <w:rPr>
                <w:rFonts w:cs="Arial"/>
                <w:sz w:val="22"/>
                <w:szCs w:val="22"/>
              </w:rPr>
              <w:t>ed</w:t>
            </w:r>
          </w:p>
        </w:tc>
        <w:tc>
          <w:tcPr>
            <w:tcW w:w="3771" w:type="dxa"/>
            <w:tcBorders>
              <w:top w:val="single" w:sz="4" w:space="0" w:color="auto"/>
              <w:left w:val="single" w:sz="4" w:space="0" w:color="auto"/>
              <w:bottom w:val="single" w:sz="4" w:space="0" w:color="auto"/>
              <w:right w:val="single" w:sz="4" w:space="0" w:color="auto"/>
            </w:tcBorders>
          </w:tcPr>
          <w:p w14:paraId="09D8063A" w14:textId="78A5D0E0" w:rsidR="0094489E" w:rsidRPr="00B34BA2" w:rsidRDefault="005D14CA" w:rsidP="0094489E">
            <w:pPr>
              <w:spacing w:after="100" w:afterAutospacing="1"/>
              <w:rPr>
                <w:rFonts w:cs="Arial"/>
                <w:sz w:val="22"/>
                <w:szCs w:val="22"/>
              </w:rPr>
            </w:pPr>
            <w:r>
              <w:rPr>
                <w:rFonts w:cs="Arial"/>
                <w:sz w:val="22"/>
                <w:szCs w:val="22"/>
              </w:rPr>
              <w:t>Missing indefinite article.</w:t>
            </w:r>
          </w:p>
        </w:tc>
        <w:tc>
          <w:tcPr>
            <w:tcW w:w="2520" w:type="dxa"/>
            <w:tcBorders>
              <w:left w:val="single" w:sz="4" w:space="0" w:color="auto"/>
            </w:tcBorders>
          </w:tcPr>
          <w:p w14:paraId="3F73A49B" w14:textId="1D4D8EFB" w:rsidR="0094489E" w:rsidRPr="00B34BA2" w:rsidRDefault="0094489E" w:rsidP="0094489E">
            <w:pPr>
              <w:rPr>
                <w:rFonts w:cs="Arial"/>
                <w:sz w:val="22"/>
                <w:szCs w:val="22"/>
              </w:rPr>
            </w:pPr>
            <w:r w:rsidRPr="00B34BA2">
              <w:rPr>
                <w:rFonts w:cs="Arial"/>
                <w:sz w:val="22"/>
                <w:szCs w:val="22"/>
              </w:rPr>
              <w:t>David S. Berry / NASA</w:t>
            </w:r>
          </w:p>
        </w:tc>
        <w:tc>
          <w:tcPr>
            <w:tcW w:w="2700" w:type="dxa"/>
          </w:tcPr>
          <w:p w14:paraId="0C4B14D8" w14:textId="77777777" w:rsidR="0094489E" w:rsidRDefault="005D14CA" w:rsidP="00B10E72">
            <w:pPr>
              <w:rPr>
                <w:rFonts w:cs="Arial"/>
                <w:sz w:val="22"/>
                <w:szCs w:val="22"/>
              </w:rPr>
            </w:pPr>
            <w:r>
              <w:rPr>
                <w:rFonts w:cs="Arial"/>
                <w:sz w:val="22"/>
                <w:szCs w:val="22"/>
              </w:rPr>
              <w:t>From:  "... referred to as complex."</w:t>
            </w:r>
          </w:p>
          <w:p w14:paraId="2B48BC89" w14:textId="77777777" w:rsidR="005D14CA" w:rsidRDefault="005D14CA" w:rsidP="00B10E72">
            <w:pPr>
              <w:rPr>
                <w:rFonts w:cs="Arial"/>
                <w:sz w:val="22"/>
                <w:szCs w:val="22"/>
              </w:rPr>
            </w:pPr>
          </w:p>
          <w:p w14:paraId="527E975D" w14:textId="36BCFABF" w:rsidR="005D14CA" w:rsidRPr="00B34BA2" w:rsidRDefault="005D14CA" w:rsidP="00B10E72">
            <w:pPr>
              <w:rPr>
                <w:rFonts w:cs="Arial"/>
                <w:sz w:val="22"/>
                <w:szCs w:val="22"/>
              </w:rPr>
            </w:pPr>
            <w:r>
              <w:rPr>
                <w:rFonts w:cs="Arial"/>
                <w:sz w:val="22"/>
                <w:szCs w:val="22"/>
              </w:rPr>
              <w:t xml:space="preserve">To: "... referred to as </w:t>
            </w:r>
            <w:r w:rsidR="00927A5B" w:rsidRPr="00927A5B">
              <w:rPr>
                <w:rFonts w:cs="Arial"/>
                <w:b/>
                <w:color w:val="FF0000"/>
                <w:sz w:val="22"/>
                <w:szCs w:val="22"/>
              </w:rPr>
              <w:t>a</w:t>
            </w:r>
            <w:r w:rsidR="00927A5B">
              <w:rPr>
                <w:rFonts w:cs="Arial"/>
                <w:sz w:val="22"/>
                <w:szCs w:val="22"/>
              </w:rPr>
              <w:t xml:space="preserve"> </w:t>
            </w:r>
            <w:r>
              <w:rPr>
                <w:rFonts w:cs="Arial"/>
                <w:sz w:val="22"/>
                <w:szCs w:val="22"/>
              </w:rPr>
              <w:t>complex."</w:t>
            </w:r>
          </w:p>
        </w:tc>
        <w:tc>
          <w:tcPr>
            <w:tcW w:w="2079" w:type="dxa"/>
          </w:tcPr>
          <w:p w14:paraId="5D81A872" w14:textId="77777777" w:rsidR="0094489E" w:rsidRPr="00B34BA2" w:rsidRDefault="0094489E" w:rsidP="0094489E">
            <w:pPr>
              <w:rPr>
                <w:rFonts w:cs="Arial"/>
                <w:sz w:val="22"/>
                <w:szCs w:val="22"/>
              </w:rPr>
            </w:pPr>
          </w:p>
        </w:tc>
      </w:tr>
      <w:tr w:rsidR="0094489E" w:rsidRPr="00B34BA2" w14:paraId="3B24B584" w14:textId="77777777" w:rsidTr="0051693F">
        <w:trPr>
          <w:jc w:val="center"/>
        </w:trPr>
        <w:tc>
          <w:tcPr>
            <w:tcW w:w="810" w:type="dxa"/>
          </w:tcPr>
          <w:p w14:paraId="34542B84" w14:textId="71833BDB" w:rsidR="0094489E" w:rsidRPr="00B34BA2" w:rsidRDefault="004D5906" w:rsidP="0094489E">
            <w:pPr>
              <w:rPr>
                <w:rFonts w:cs="Arial"/>
                <w:sz w:val="22"/>
                <w:szCs w:val="22"/>
              </w:rPr>
            </w:pPr>
            <w:r>
              <w:rPr>
                <w:rFonts w:cs="Arial"/>
                <w:sz w:val="22"/>
                <w:szCs w:val="22"/>
              </w:rPr>
              <w:t>3-4</w:t>
            </w:r>
          </w:p>
        </w:tc>
        <w:tc>
          <w:tcPr>
            <w:tcW w:w="1062" w:type="dxa"/>
          </w:tcPr>
          <w:p w14:paraId="1C164571" w14:textId="529C3BAA" w:rsidR="0094489E" w:rsidRPr="00B34BA2" w:rsidRDefault="004D5906" w:rsidP="0094489E">
            <w:pPr>
              <w:rPr>
                <w:rFonts w:cs="Arial"/>
                <w:sz w:val="22"/>
                <w:szCs w:val="22"/>
              </w:rPr>
            </w:pPr>
            <w:r>
              <w:rPr>
                <w:rFonts w:cs="Arial"/>
                <w:sz w:val="22"/>
                <w:szCs w:val="22"/>
              </w:rPr>
              <w:t>3.3.2(b)</w:t>
            </w:r>
          </w:p>
        </w:tc>
        <w:tc>
          <w:tcPr>
            <w:tcW w:w="684" w:type="dxa"/>
          </w:tcPr>
          <w:p w14:paraId="4F273FA5" w14:textId="4EA9D361" w:rsidR="0094489E" w:rsidRPr="00B34BA2" w:rsidRDefault="004D5906" w:rsidP="0094489E">
            <w:pPr>
              <w:rPr>
                <w:rFonts w:cs="Arial"/>
                <w:sz w:val="22"/>
                <w:szCs w:val="22"/>
              </w:rPr>
            </w:pPr>
            <w:r>
              <w:rPr>
                <w:rFonts w:cs="Arial"/>
                <w:sz w:val="22"/>
                <w:szCs w:val="22"/>
              </w:rPr>
              <w:t>4</w:t>
            </w:r>
          </w:p>
        </w:tc>
        <w:tc>
          <w:tcPr>
            <w:tcW w:w="684" w:type="dxa"/>
            <w:tcBorders>
              <w:right w:val="single" w:sz="4" w:space="0" w:color="auto"/>
            </w:tcBorders>
          </w:tcPr>
          <w:p w14:paraId="1D72B567" w14:textId="641F1C48" w:rsidR="0094489E" w:rsidRPr="00B34BA2" w:rsidRDefault="004D5906" w:rsidP="0094489E">
            <w:pPr>
              <w:rPr>
                <w:rFonts w:cs="Arial"/>
                <w:sz w:val="22"/>
                <w:szCs w:val="22"/>
              </w:rPr>
            </w:pPr>
            <w:r>
              <w:rPr>
                <w:rFonts w:cs="Arial"/>
                <w:sz w:val="22"/>
                <w:szCs w:val="22"/>
              </w:rPr>
              <w:t xml:space="preserve">ed </w:t>
            </w:r>
          </w:p>
        </w:tc>
        <w:tc>
          <w:tcPr>
            <w:tcW w:w="3771" w:type="dxa"/>
            <w:tcBorders>
              <w:top w:val="single" w:sz="4" w:space="0" w:color="auto"/>
              <w:left w:val="single" w:sz="4" w:space="0" w:color="auto"/>
              <w:bottom w:val="single" w:sz="4" w:space="0" w:color="auto"/>
              <w:right w:val="single" w:sz="4" w:space="0" w:color="auto"/>
            </w:tcBorders>
          </w:tcPr>
          <w:p w14:paraId="54A5F07B" w14:textId="188CF384" w:rsidR="0094489E" w:rsidRPr="00B34BA2" w:rsidRDefault="004D5906" w:rsidP="0094489E">
            <w:pPr>
              <w:spacing w:after="100" w:afterAutospacing="1"/>
              <w:rPr>
                <w:rFonts w:cs="Arial"/>
                <w:sz w:val="22"/>
                <w:szCs w:val="22"/>
              </w:rPr>
            </w:pPr>
            <w:r>
              <w:rPr>
                <w:rFonts w:cs="Arial"/>
                <w:sz w:val="22"/>
                <w:szCs w:val="22"/>
              </w:rPr>
              <w:t>Word choice. Uses "protocol", when "format" would be better... in CCSDS, the word "protocol" is generally used for command/telemetry standards.</w:t>
            </w:r>
          </w:p>
        </w:tc>
        <w:tc>
          <w:tcPr>
            <w:tcW w:w="2520" w:type="dxa"/>
            <w:tcBorders>
              <w:left w:val="single" w:sz="4" w:space="0" w:color="auto"/>
            </w:tcBorders>
          </w:tcPr>
          <w:p w14:paraId="7D078422" w14:textId="29A5F777" w:rsidR="0094489E" w:rsidRPr="00B34BA2" w:rsidRDefault="0094489E" w:rsidP="0094489E">
            <w:pPr>
              <w:rPr>
                <w:rFonts w:cs="Arial"/>
                <w:sz w:val="22"/>
                <w:szCs w:val="22"/>
              </w:rPr>
            </w:pPr>
            <w:r w:rsidRPr="00B34BA2">
              <w:rPr>
                <w:rFonts w:cs="Arial"/>
                <w:sz w:val="22"/>
                <w:szCs w:val="22"/>
              </w:rPr>
              <w:t>David S. Berry / NASA</w:t>
            </w:r>
          </w:p>
        </w:tc>
        <w:tc>
          <w:tcPr>
            <w:tcW w:w="2700" w:type="dxa"/>
          </w:tcPr>
          <w:p w14:paraId="002B5BA9" w14:textId="77777777" w:rsidR="004D5906" w:rsidRDefault="004D5906" w:rsidP="00B10E72">
            <w:pPr>
              <w:spacing w:after="100" w:afterAutospacing="1"/>
              <w:rPr>
                <w:rFonts w:cs="Arial"/>
                <w:sz w:val="22"/>
                <w:szCs w:val="22"/>
              </w:rPr>
            </w:pPr>
            <w:r>
              <w:rPr>
                <w:rFonts w:cs="Arial"/>
                <w:sz w:val="22"/>
                <w:szCs w:val="22"/>
              </w:rPr>
              <w:t>From:  "... each with its own protocol"</w:t>
            </w:r>
          </w:p>
          <w:p w14:paraId="24650A4F" w14:textId="1A6813A0" w:rsidR="004D5906" w:rsidRPr="00B34BA2" w:rsidRDefault="004D5906" w:rsidP="00B10E72">
            <w:pPr>
              <w:spacing w:after="100" w:afterAutospacing="1"/>
              <w:rPr>
                <w:rFonts w:cs="Arial"/>
                <w:sz w:val="22"/>
                <w:szCs w:val="22"/>
              </w:rPr>
            </w:pPr>
            <w:r>
              <w:rPr>
                <w:rFonts w:cs="Arial"/>
                <w:sz w:val="22"/>
                <w:szCs w:val="22"/>
              </w:rPr>
              <w:t>To:  "... each with its own format"</w:t>
            </w:r>
          </w:p>
        </w:tc>
        <w:tc>
          <w:tcPr>
            <w:tcW w:w="2079" w:type="dxa"/>
          </w:tcPr>
          <w:p w14:paraId="53493936" w14:textId="77777777" w:rsidR="0094489E" w:rsidRPr="00B34BA2" w:rsidRDefault="0094489E" w:rsidP="0094489E">
            <w:pPr>
              <w:rPr>
                <w:rFonts w:cs="Arial"/>
                <w:sz w:val="22"/>
                <w:szCs w:val="22"/>
              </w:rPr>
            </w:pPr>
          </w:p>
        </w:tc>
      </w:tr>
      <w:tr w:rsidR="0094489E" w:rsidRPr="00B34BA2" w14:paraId="3727995F" w14:textId="77777777" w:rsidTr="0051693F">
        <w:trPr>
          <w:jc w:val="center"/>
        </w:trPr>
        <w:tc>
          <w:tcPr>
            <w:tcW w:w="810" w:type="dxa"/>
          </w:tcPr>
          <w:p w14:paraId="0A546E2F" w14:textId="25C5A191" w:rsidR="0094489E" w:rsidRPr="00B34BA2" w:rsidRDefault="004D5906" w:rsidP="0094489E">
            <w:pPr>
              <w:rPr>
                <w:rFonts w:cs="Arial"/>
                <w:sz w:val="22"/>
                <w:szCs w:val="22"/>
              </w:rPr>
            </w:pPr>
            <w:r>
              <w:rPr>
                <w:rFonts w:cs="Arial"/>
                <w:sz w:val="22"/>
                <w:szCs w:val="22"/>
              </w:rPr>
              <w:t>4-1</w:t>
            </w:r>
          </w:p>
        </w:tc>
        <w:tc>
          <w:tcPr>
            <w:tcW w:w="1062" w:type="dxa"/>
          </w:tcPr>
          <w:p w14:paraId="6413C3C2" w14:textId="29D4019D" w:rsidR="0094489E" w:rsidRPr="00B34BA2" w:rsidRDefault="004D5906" w:rsidP="0094489E">
            <w:pPr>
              <w:rPr>
                <w:rFonts w:cs="Arial"/>
                <w:sz w:val="22"/>
                <w:szCs w:val="22"/>
              </w:rPr>
            </w:pPr>
            <w:r>
              <w:rPr>
                <w:rFonts w:cs="Arial"/>
                <w:sz w:val="22"/>
                <w:szCs w:val="22"/>
              </w:rPr>
              <w:t>4.1</w:t>
            </w:r>
          </w:p>
        </w:tc>
        <w:tc>
          <w:tcPr>
            <w:tcW w:w="684" w:type="dxa"/>
          </w:tcPr>
          <w:p w14:paraId="2A7B3967" w14:textId="454EAA18" w:rsidR="0094489E" w:rsidRPr="00B34BA2" w:rsidRDefault="004D5906" w:rsidP="0094489E">
            <w:pPr>
              <w:rPr>
                <w:rFonts w:cs="Arial"/>
                <w:sz w:val="22"/>
                <w:szCs w:val="22"/>
              </w:rPr>
            </w:pPr>
            <w:r>
              <w:rPr>
                <w:rFonts w:cs="Arial"/>
                <w:sz w:val="22"/>
                <w:szCs w:val="22"/>
              </w:rPr>
              <w:t>para 4</w:t>
            </w:r>
          </w:p>
        </w:tc>
        <w:tc>
          <w:tcPr>
            <w:tcW w:w="684" w:type="dxa"/>
            <w:tcBorders>
              <w:right w:val="single" w:sz="4" w:space="0" w:color="auto"/>
            </w:tcBorders>
          </w:tcPr>
          <w:p w14:paraId="6549DCA4" w14:textId="75E02E30" w:rsidR="0094489E" w:rsidRPr="00B34BA2" w:rsidRDefault="004D5906" w:rsidP="0094489E">
            <w:pPr>
              <w:rPr>
                <w:rFonts w:cs="Arial"/>
                <w:sz w:val="22"/>
                <w:szCs w:val="22"/>
              </w:rPr>
            </w:pPr>
            <w:r>
              <w:rPr>
                <w:rFonts w:cs="Arial"/>
                <w:sz w:val="22"/>
                <w:szCs w:val="22"/>
              </w:rPr>
              <w:t>ed/te</w:t>
            </w:r>
          </w:p>
        </w:tc>
        <w:tc>
          <w:tcPr>
            <w:tcW w:w="3771" w:type="dxa"/>
            <w:tcBorders>
              <w:top w:val="single" w:sz="4" w:space="0" w:color="auto"/>
              <w:left w:val="single" w:sz="4" w:space="0" w:color="auto"/>
              <w:bottom w:val="single" w:sz="4" w:space="0" w:color="auto"/>
              <w:right w:val="single" w:sz="4" w:space="0" w:color="auto"/>
            </w:tcBorders>
          </w:tcPr>
          <w:p w14:paraId="5DA26062" w14:textId="3458CE9D" w:rsidR="0094489E" w:rsidRPr="00B34BA2" w:rsidRDefault="004D5906" w:rsidP="0094489E">
            <w:pPr>
              <w:spacing w:after="100" w:afterAutospacing="1"/>
              <w:rPr>
                <w:rFonts w:cs="Arial"/>
                <w:sz w:val="22"/>
                <w:szCs w:val="22"/>
              </w:rPr>
            </w:pPr>
            <w:r>
              <w:rPr>
                <w:rFonts w:cs="Arial"/>
                <w:sz w:val="22"/>
                <w:szCs w:val="22"/>
              </w:rPr>
              <w:t>This paragraph states what will be described by the NEM, but not the RDM.</w:t>
            </w:r>
          </w:p>
        </w:tc>
        <w:tc>
          <w:tcPr>
            <w:tcW w:w="2520" w:type="dxa"/>
            <w:tcBorders>
              <w:left w:val="single" w:sz="4" w:space="0" w:color="auto"/>
            </w:tcBorders>
          </w:tcPr>
          <w:p w14:paraId="39588384" w14:textId="5F135C48" w:rsidR="0094489E" w:rsidRPr="00B34BA2" w:rsidRDefault="0094489E" w:rsidP="0094489E">
            <w:pPr>
              <w:rPr>
                <w:rFonts w:cs="Arial"/>
                <w:sz w:val="22"/>
                <w:szCs w:val="22"/>
              </w:rPr>
            </w:pPr>
            <w:r w:rsidRPr="00B34BA2">
              <w:rPr>
                <w:rFonts w:cs="Arial"/>
                <w:sz w:val="22"/>
                <w:szCs w:val="22"/>
              </w:rPr>
              <w:t>David S. Berry / NASA</w:t>
            </w:r>
          </w:p>
        </w:tc>
        <w:tc>
          <w:tcPr>
            <w:tcW w:w="2700" w:type="dxa"/>
          </w:tcPr>
          <w:p w14:paraId="13BA38B8" w14:textId="3757EDB3" w:rsidR="0094489E" w:rsidRPr="00B34BA2" w:rsidRDefault="004D5906" w:rsidP="00B10E72">
            <w:pPr>
              <w:spacing w:after="100" w:afterAutospacing="1"/>
              <w:rPr>
                <w:rFonts w:cs="Arial"/>
                <w:sz w:val="22"/>
                <w:szCs w:val="22"/>
              </w:rPr>
            </w:pPr>
            <w:r>
              <w:rPr>
                <w:rFonts w:cs="Arial"/>
                <w:sz w:val="22"/>
                <w:szCs w:val="22"/>
              </w:rPr>
              <w:t>Consider either adding a very brief (commensurate length) statement about what will be provided by the RDM, or removing the statement about what will be provided by the NEM.</w:t>
            </w:r>
          </w:p>
        </w:tc>
        <w:tc>
          <w:tcPr>
            <w:tcW w:w="2079" w:type="dxa"/>
          </w:tcPr>
          <w:p w14:paraId="6A1EB58C" w14:textId="77777777" w:rsidR="0094489E" w:rsidRPr="00B34BA2" w:rsidRDefault="0094489E" w:rsidP="0094489E">
            <w:pPr>
              <w:rPr>
                <w:rFonts w:cs="Arial"/>
                <w:sz w:val="22"/>
                <w:szCs w:val="22"/>
              </w:rPr>
            </w:pPr>
          </w:p>
        </w:tc>
      </w:tr>
      <w:tr w:rsidR="0094489E" w:rsidRPr="00B34BA2" w14:paraId="6641EE17" w14:textId="77777777" w:rsidTr="0051693F">
        <w:trPr>
          <w:jc w:val="center"/>
        </w:trPr>
        <w:tc>
          <w:tcPr>
            <w:tcW w:w="810" w:type="dxa"/>
          </w:tcPr>
          <w:p w14:paraId="05339F5E" w14:textId="75BAB052" w:rsidR="0094489E" w:rsidRPr="00B34BA2" w:rsidRDefault="00BF53DC" w:rsidP="0094489E">
            <w:pPr>
              <w:rPr>
                <w:rFonts w:cs="Arial"/>
                <w:sz w:val="22"/>
                <w:szCs w:val="22"/>
              </w:rPr>
            </w:pPr>
            <w:r>
              <w:rPr>
                <w:rFonts w:cs="Arial"/>
                <w:sz w:val="22"/>
                <w:szCs w:val="22"/>
              </w:rPr>
              <w:t>4-2</w:t>
            </w:r>
          </w:p>
        </w:tc>
        <w:tc>
          <w:tcPr>
            <w:tcW w:w="1062" w:type="dxa"/>
          </w:tcPr>
          <w:p w14:paraId="28758210" w14:textId="160B1FB2" w:rsidR="0094489E" w:rsidRPr="00B34BA2" w:rsidRDefault="00BF53DC" w:rsidP="0094489E">
            <w:pPr>
              <w:rPr>
                <w:rFonts w:cs="Arial"/>
                <w:sz w:val="22"/>
                <w:szCs w:val="22"/>
              </w:rPr>
            </w:pPr>
            <w:r>
              <w:rPr>
                <w:rFonts w:cs="Arial"/>
                <w:sz w:val="22"/>
                <w:szCs w:val="22"/>
              </w:rPr>
              <w:t>4.1</w:t>
            </w:r>
          </w:p>
        </w:tc>
        <w:tc>
          <w:tcPr>
            <w:tcW w:w="684" w:type="dxa"/>
          </w:tcPr>
          <w:p w14:paraId="7D3F72BD" w14:textId="43CBA457" w:rsidR="0094489E" w:rsidRPr="00B34BA2" w:rsidRDefault="00BF53DC" w:rsidP="0094489E">
            <w:pPr>
              <w:spacing w:after="100" w:afterAutospacing="1"/>
              <w:rPr>
                <w:rFonts w:cs="Arial"/>
                <w:sz w:val="22"/>
                <w:szCs w:val="22"/>
              </w:rPr>
            </w:pPr>
            <w:r>
              <w:rPr>
                <w:rFonts w:cs="Arial"/>
                <w:sz w:val="22"/>
                <w:szCs w:val="22"/>
              </w:rPr>
              <w:t>CDM (mid page)</w:t>
            </w:r>
          </w:p>
        </w:tc>
        <w:tc>
          <w:tcPr>
            <w:tcW w:w="684" w:type="dxa"/>
            <w:tcBorders>
              <w:right w:val="single" w:sz="4" w:space="0" w:color="auto"/>
            </w:tcBorders>
          </w:tcPr>
          <w:p w14:paraId="3F0B5A08" w14:textId="766C6BAE" w:rsidR="0094489E" w:rsidRPr="00B34BA2" w:rsidRDefault="00BF53DC" w:rsidP="0094489E">
            <w:pPr>
              <w:spacing w:after="100" w:afterAutospacing="1"/>
              <w:rPr>
                <w:rFonts w:cs="Arial"/>
                <w:sz w:val="22"/>
                <w:szCs w:val="22"/>
              </w:rPr>
            </w:pPr>
            <w:r>
              <w:rPr>
                <w:rFonts w:cs="Arial"/>
                <w:sz w:val="22"/>
                <w:szCs w:val="22"/>
              </w:rPr>
              <w:t>ed/te</w:t>
            </w:r>
          </w:p>
        </w:tc>
        <w:tc>
          <w:tcPr>
            <w:tcW w:w="3771" w:type="dxa"/>
            <w:tcBorders>
              <w:top w:val="single" w:sz="4" w:space="0" w:color="auto"/>
              <w:left w:val="single" w:sz="4" w:space="0" w:color="auto"/>
              <w:bottom w:val="single" w:sz="4" w:space="0" w:color="auto"/>
              <w:right w:val="single" w:sz="4" w:space="0" w:color="auto"/>
            </w:tcBorders>
          </w:tcPr>
          <w:p w14:paraId="3189C3EB" w14:textId="386BD664" w:rsidR="0094489E" w:rsidRPr="00B34BA2" w:rsidRDefault="00BF53DC" w:rsidP="0094489E">
            <w:pPr>
              <w:spacing w:after="100" w:afterAutospacing="1"/>
              <w:rPr>
                <w:rFonts w:cs="Arial"/>
                <w:sz w:val="22"/>
                <w:szCs w:val="22"/>
              </w:rPr>
            </w:pPr>
            <w:r>
              <w:rPr>
                <w:rFonts w:cs="Arial"/>
                <w:sz w:val="22"/>
                <w:szCs w:val="22"/>
              </w:rPr>
              <w:t>Better description of relationship</w:t>
            </w:r>
          </w:p>
        </w:tc>
        <w:tc>
          <w:tcPr>
            <w:tcW w:w="2520" w:type="dxa"/>
            <w:tcBorders>
              <w:left w:val="single" w:sz="4" w:space="0" w:color="auto"/>
            </w:tcBorders>
          </w:tcPr>
          <w:p w14:paraId="0D2DCE23" w14:textId="04C81E03" w:rsidR="0094489E" w:rsidRPr="00B34BA2" w:rsidRDefault="0094489E" w:rsidP="0094489E">
            <w:pPr>
              <w:rPr>
                <w:rFonts w:cs="Arial"/>
                <w:sz w:val="22"/>
                <w:szCs w:val="22"/>
              </w:rPr>
            </w:pPr>
            <w:r w:rsidRPr="00B34BA2">
              <w:rPr>
                <w:rFonts w:cs="Arial"/>
                <w:sz w:val="22"/>
                <w:szCs w:val="22"/>
              </w:rPr>
              <w:t>David S. Berry / NASA</w:t>
            </w:r>
          </w:p>
        </w:tc>
        <w:tc>
          <w:tcPr>
            <w:tcW w:w="2700" w:type="dxa"/>
          </w:tcPr>
          <w:p w14:paraId="1C0C8EA0" w14:textId="77777777" w:rsidR="0094489E" w:rsidRDefault="00BF53DC" w:rsidP="00B10E72">
            <w:pPr>
              <w:spacing w:after="100" w:afterAutospacing="1"/>
              <w:rPr>
                <w:rFonts w:cs="Arial"/>
                <w:sz w:val="22"/>
                <w:szCs w:val="22"/>
              </w:rPr>
            </w:pPr>
            <w:r>
              <w:rPr>
                <w:rFonts w:cs="Arial"/>
                <w:sz w:val="22"/>
                <w:szCs w:val="22"/>
              </w:rPr>
              <w:t>From: "... different space objects at different times"</w:t>
            </w:r>
          </w:p>
          <w:p w14:paraId="3149DE4C" w14:textId="447B5DBD" w:rsidR="00BF53DC" w:rsidRPr="00B34BA2" w:rsidRDefault="00BF53DC" w:rsidP="00B10E72">
            <w:pPr>
              <w:spacing w:after="100" w:afterAutospacing="1"/>
              <w:rPr>
                <w:rFonts w:cs="Arial"/>
                <w:sz w:val="22"/>
                <w:szCs w:val="22"/>
              </w:rPr>
            </w:pPr>
            <w:r>
              <w:rPr>
                <w:rFonts w:cs="Arial"/>
                <w:sz w:val="22"/>
                <w:szCs w:val="22"/>
              </w:rPr>
              <w:t xml:space="preserve">To: "... two space objects at their time of closest </w:t>
            </w:r>
            <w:r>
              <w:rPr>
                <w:rFonts w:cs="Arial"/>
                <w:sz w:val="22"/>
                <w:szCs w:val="22"/>
              </w:rPr>
              <w:lastRenderedPageBreak/>
              <w:t>approach".</w:t>
            </w:r>
          </w:p>
        </w:tc>
        <w:tc>
          <w:tcPr>
            <w:tcW w:w="2079" w:type="dxa"/>
          </w:tcPr>
          <w:p w14:paraId="79E1CB51" w14:textId="77777777" w:rsidR="0094489E" w:rsidRPr="00B34BA2" w:rsidRDefault="0094489E" w:rsidP="0094489E">
            <w:pPr>
              <w:rPr>
                <w:rFonts w:cs="Arial"/>
                <w:sz w:val="22"/>
                <w:szCs w:val="22"/>
              </w:rPr>
            </w:pPr>
          </w:p>
        </w:tc>
      </w:tr>
      <w:tr w:rsidR="0094489E" w:rsidRPr="00B34BA2" w14:paraId="2D307ABF" w14:textId="77777777" w:rsidTr="0051693F">
        <w:trPr>
          <w:jc w:val="center"/>
        </w:trPr>
        <w:tc>
          <w:tcPr>
            <w:tcW w:w="810" w:type="dxa"/>
          </w:tcPr>
          <w:p w14:paraId="0A57D860" w14:textId="4BC7E504" w:rsidR="0094489E" w:rsidRPr="00B34BA2" w:rsidRDefault="00BF53DC" w:rsidP="0094489E">
            <w:pPr>
              <w:rPr>
                <w:rFonts w:cs="Arial"/>
                <w:sz w:val="22"/>
                <w:szCs w:val="22"/>
              </w:rPr>
            </w:pPr>
            <w:r>
              <w:rPr>
                <w:rFonts w:cs="Arial"/>
                <w:sz w:val="22"/>
                <w:szCs w:val="22"/>
              </w:rPr>
              <w:t>4-2</w:t>
            </w:r>
          </w:p>
        </w:tc>
        <w:tc>
          <w:tcPr>
            <w:tcW w:w="1062" w:type="dxa"/>
          </w:tcPr>
          <w:p w14:paraId="6714A38E" w14:textId="4EA99D9F" w:rsidR="0094489E" w:rsidRPr="00B34BA2" w:rsidRDefault="00BF53DC" w:rsidP="0094489E">
            <w:pPr>
              <w:rPr>
                <w:rFonts w:cs="Arial"/>
                <w:sz w:val="22"/>
                <w:szCs w:val="22"/>
              </w:rPr>
            </w:pPr>
            <w:r>
              <w:rPr>
                <w:rFonts w:cs="Arial"/>
                <w:sz w:val="22"/>
                <w:szCs w:val="22"/>
              </w:rPr>
              <w:t>4.1</w:t>
            </w:r>
          </w:p>
        </w:tc>
        <w:tc>
          <w:tcPr>
            <w:tcW w:w="684" w:type="dxa"/>
          </w:tcPr>
          <w:p w14:paraId="55E74C96" w14:textId="5C10CE6D" w:rsidR="0094489E" w:rsidRPr="00B34BA2" w:rsidRDefault="00BF53DC" w:rsidP="0094489E">
            <w:pPr>
              <w:spacing w:after="100" w:afterAutospacing="1"/>
              <w:rPr>
                <w:rFonts w:cs="Arial"/>
                <w:sz w:val="22"/>
                <w:szCs w:val="22"/>
              </w:rPr>
            </w:pPr>
            <w:r>
              <w:rPr>
                <w:rFonts w:cs="Arial"/>
                <w:sz w:val="22"/>
                <w:szCs w:val="22"/>
              </w:rPr>
              <w:t>PRM (mid page)</w:t>
            </w:r>
          </w:p>
        </w:tc>
        <w:tc>
          <w:tcPr>
            <w:tcW w:w="684" w:type="dxa"/>
            <w:tcBorders>
              <w:right w:val="single" w:sz="4" w:space="0" w:color="auto"/>
            </w:tcBorders>
          </w:tcPr>
          <w:p w14:paraId="1DD35FC5" w14:textId="0BCC1A7F" w:rsidR="0094489E" w:rsidRPr="00B34BA2" w:rsidRDefault="00BF53DC" w:rsidP="0094489E">
            <w:pPr>
              <w:spacing w:after="100" w:afterAutospacing="1"/>
              <w:rPr>
                <w:rFonts w:cs="Arial"/>
                <w:sz w:val="22"/>
                <w:szCs w:val="22"/>
              </w:rPr>
            </w:pPr>
            <w:r>
              <w:rPr>
                <w:rFonts w:cs="Arial"/>
                <w:sz w:val="22"/>
                <w:szCs w:val="22"/>
              </w:rPr>
              <w:t>ed/te</w:t>
            </w:r>
          </w:p>
        </w:tc>
        <w:tc>
          <w:tcPr>
            <w:tcW w:w="3771" w:type="dxa"/>
            <w:tcBorders>
              <w:top w:val="single" w:sz="4" w:space="0" w:color="auto"/>
              <w:left w:val="single" w:sz="4" w:space="0" w:color="auto"/>
              <w:bottom w:val="single" w:sz="4" w:space="0" w:color="auto"/>
              <w:right w:val="single" w:sz="4" w:space="0" w:color="auto"/>
            </w:tcBorders>
          </w:tcPr>
          <w:p w14:paraId="510DD298" w14:textId="30212705" w:rsidR="0094489E" w:rsidRPr="00B34BA2" w:rsidRDefault="00BF53DC" w:rsidP="0094489E">
            <w:pPr>
              <w:spacing w:after="100" w:afterAutospacing="1"/>
              <w:rPr>
                <w:rFonts w:cs="Arial"/>
                <w:sz w:val="22"/>
                <w:szCs w:val="22"/>
              </w:rPr>
            </w:pPr>
            <w:r>
              <w:rPr>
                <w:rFonts w:cs="Arial"/>
                <w:sz w:val="22"/>
                <w:szCs w:val="22"/>
              </w:rPr>
              <w:t>Bettter description of content</w:t>
            </w:r>
          </w:p>
        </w:tc>
        <w:tc>
          <w:tcPr>
            <w:tcW w:w="2520" w:type="dxa"/>
            <w:tcBorders>
              <w:left w:val="single" w:sz="4" w:space="0" w:color="auto"/>
            </w:tcBorders>
          </w:tcPr>
          <w:p w14:paraId="1A54FCBE" w14:textId="0C340321" w:rsidR="0094489E" w:rsidRPr="00B34BA2" w:rsidRDefault="0094489E" w:rsidP="0094489E">
            <w:pPr>
              <w:rPr>
                <w:rFonts w:cs="Arial"/>
                <w:sz w:val="22"/>
                <w:szCs w:val="22"/>
              </w:rPr>
            </w:pPr>
            <w:r w:rsidRPr="00B34BA2">
              <w:rPr>
                <w:rFonts w:cs="Arial"/>
                <w:sz w:val="22"/>
                <w:szCs w:val="22"/>
              </w:rPr>
              <w:t>David S. Berry / NASA</w:t>
            </w:r>
          </w:p>
        </w:tc>
        <w:tc>
          <w:tcPr>
            <w:tcW w:w="2700" w:type="dxa"/>
          </w:tcPr>
          <w:p w14:paraId="02E2BD17" w14:textId="77777777" w:rsidR="0094489E" w:rsidRDefault="00BF53DC" w:rsidP="00B10E72">
            <w:pPr>
              <w:spacing w:after="100" w:afterAutospacing="1"/>
              <w:rPr>
                <w:rFonts w:cs="Arial"/>
                <w:sz w:val="22"/>
                <w:szCs w:val="22"/>
              </w:rPr>
            </w:pPr>
            <w:r>
              <w:rPr>
                <w:rFonts w:cs="Arial"/>
                <w:sz w:val="22"/>
                <w:szCs w:val="22"/>
              </w:rPr>
              <w:t>From:  "... at one or more times"</w:t>
            </w:r>
          </w:p>
          <w:p w14:paraId="4970D19A" w14:textId="379AC568" w:rsidR="00BF53DC" w:rsidRPr="00B34BA2" w:rsidRDefault="00BF53DC" w:rsidP="00B10E72">
            <w:pPr>
              <w:spacing w:after="100" w:afterAutospacing="1"/>
              <w:rPr>
                <w:rFonts w:cs="Arial"/>
                <w:sz w:val="22"/>
                <w:szCs w:val="22"/>
              </w:rPr>
            </w:pPr>
            <w:r>
              <w:rPr>
                <w:rFonts w:cs="Arial"/>
                <w:sz w:val="22"/>
                <w:szCs w:val="22"/>
              </w:rPr>
              <w:t>To:  "... at one or more future times"</w:t>
            </w:r>
          </w:p>
        </w:tc>
        <w:tc>
          <w:tcPr>
            <w:tcW w:w="2079" w:type="dxa"/>
          </w:tcPr>
          <w:p w14:paraId="0825CCDA" w14:textId="77777777" w:rsidR="0094489E" w:rsidRPr="00B34BA2" w:rsidRDefault="0094489E" w:rsidP="0094489E">
            <w:pPr>
              <w:rPr>
                <w:rFonts w:cs="Arial"/>
                <w:sz w:val="22"/>
                <w:szCs w:val="22"/>
              </w:rPr>
            </w:pPr>
          </w:p>
        </w:tc>
      </w:tr>
      <w:tr w:rsidR="0094489E" w:rsidRPr="00B34BA2" w14:paraId="59D2C7C3" w14:textId="77777777" w:rsidTr="0051693F">
        <w:trPr>
          <w:jc w:val="center"/>
        </w:trPr>
        <w:tc>
          <w:tcPr>
            <w:tcW w:w="810" w:type="dxa"/>
          </w:tcPr>
          <w:p w14:paraId="37E1CA07" w14:textId="4793F3E2" w:rsidR="0094489E" w:rsidRPr="00B34BA2" w:rsidRDefault="00BF53DC" w:rsidP="0094489E">
            <w:pPr>
              <w:rPr>
                <w:rFonts w:cs="Arial"/>
                <w:sz w:val="22"/>
                <w:szCs w:val="22"/>
              </w:rPr>
            </w:pPr>
            <w:r>
              <w:rPr>
                <w:rFonts w:cs="Arial"/>
                <w:sz w:val="22"/>
                <w:szCs w:val="22"/>
              </w:rPr>
              <w:t>4-2</w:t>
            </w:r>
          </w:p>
        </w:tc>
        <w:tc>
          <w:tcPr>
            <w:tcW w:w="1062" w:type="dxa"/>
          </w:tcPr>
          <w:p w14:paraId="6C1043CF" w14:textId="11FFFB6C" w:rsidR="0094489E" w:rsidRPr="00B34BA2" w:rsidRDefault="00BF53DC" w:rsidP="0094489E">
            <w:pPr>
              <w:rPr>
                <w:rFonts w:cs="Arial"/>
                <w:sz w:val="22"/>
                <w:szCs w:val="22"/>
              </w:rPr>
            </w:pPr>
            <w:r>
              <w:rPr>
                <w:rFonts w:cs="Arial"/>
                <w:sz w:val="22"/>
                <w:szCs w:val="22"/>
              </w:rPr>
              <w:t>4.1</w:t>
            </w:r>
          </w:p>
        </w:tc>
        <w:tc>
          <w:tcPr>
            <w:tcW w:w="684" w:type="dxa"/>
          </w:tcPr>
          <w:p w14:paraId="1EA7E3DB" w14:textId="245D1B4E" w:rsidR="0094489E" w:rsidRPr="00B34BA2" w:rsidRDefault="00BF53DC" w:rsidP="0094489E">
            <w:pPr>
              <w:rPr>
                <w:rFonts w:cs="Arial"/>
                <w:sz w:val="22"/>
                <w:szCs w:val="22"/>
              </w:rPr>
            </w:pPr>
            <w:r>
              <w:rPr>
                <w:rFonts w:cs="Arial"/>
                <w:sz w:val="22"/>
                <w:szCs w:val="22"/>
              </w:rPr>
              <w:t>RDM (mid page)</w:t>
            </w:r>
          </w:p>
        </w:tc>
        <w:tc>
          <w:tcPr>
            <w:tcW w:w="684" w:type="dxa"/>
            <w:tcBorders>
              <w:right w:val="single" w:sz="4" w:space="0" w:color="auto"/>
            </w:tcBorders>
          </w:tcPr>
          <w:p w14:paraId="4706512A" w14:textId="22ED343D" w:rsidR="0094489E" w:rsidRPr="00B34BA2" w:rsidRDefault="00BF53DC" w:rsidP="0094489E">
            <w:pPr>
              <w:rPr>
                <w:rFonts w:cs="Arial"/>
                <w:sz w:val="22"/>
                <w:szCs w:val="22"/>
              </w:rPr>
            </w:pPr>
            <w:r>
              <w:rPr>
                <w:rFonts w:cs="Arial"/>
                <w:sz w:val="22"/>
                <w:szCs w:val="22"/>
              </w:rPr>
              <w:t>ed/te</w:t>
            </w:r>
          </w:p>
        </w:tc>
        <w:tc>
          <w:tcPr>
            <w:tcW w:w="3771" w:type="dxa"/>
            <w:tcBorders>
              <w:top w:val="single" w:sz="4" w:space="0" w:color="auto"/>
              <w:left w:val="single" w:sz="4" w:space="0" w:color="auto"/>
              <w:bottom w:val="single" w:sz="4" w:space="0" w:color="auto"/>
              <w:right w:val="single" w:sz="4" w:space="0" w:color="auto"/>
            </w:tcBorders>
          </w:tcPr>
          <w:p w14:paraId="58648090" w14:textId="00F9C4C8" w:rsidR="0094489E" w:rsidRPr="00B34BA2" w:rsidRDefault="00BF53DC" w:rsidP="0094489E">
            <w:pPr>
              <w:spacing w:after="100" w:afterAutospacing="1"/>
              <w:rPr>
                <w:rFonts w:cs="Arial"/>
                <w:sz w:val="22"/>
                <w:szCs w:val="22"/>
              </w:rPr>
            </w:pPr>
            <w:r>
              <w:rPr>
                <w:rFonts w:cs="Arial"/>
                <w:sz w:val="22"/>
                <w:szCs w:val="22"/>
              </w:rPr>
              <w:t>Word choice</w:t>
            </w:r>
          </w:p>
        </w:tc>
        <w:tc>
          <w:tcPr>
            <w:tcW w:w="2520" w:type="dxa"/>
            <w:tcBorders>
              <w:left w:val="single" w:sz="4" w:space="0" w:color="auto"/>
            </w:tcBorders>
          </w:tcPr>
          <w:p w14:paraId="22A4F905" w14:textId="4268B8A5" w:rsidR="0094489E" w:rsidRPr="00B34BA2" w:rsidRDefault="0094489E" w:rsidP="0094489E">
            <w:pPr>
              <w:rPr>
                <w:rFonts w:cs="Arial"/>
                <w:sz w:val="22"/>
                <w:szCs w:val="22"/>
              </w:rPr>
            </w:pPr>
            <w:r w:rsidRPr="00B34BA2">
              <w:rPr>
                <w:rFonts w:cs="Arial"/>
                <w:sz w:val="22"/>
                <w:szCs w:val="22"/>
              </w:rPr>
              <w:t>David S. Berry / NASA</w:t>
            </w:r>
          </w:p>
        </w:tc>
        <w:tc>
          <w:tcPr>
            <w:tcW w:w="2700" w:type="dxa"/>
          </w:tcPr>
          <w:p w14:paraId="08FEDE1D" w14:textId="77777777" w:rsidR="0094489E" w:rsidRDefault="00BF53DC" w:rsidP="00B10E72">
            <w:pPr>
              <w:spacing w:after="100" w:afterAutospacing="1"/>
              <w:rPr>
                <w:rFonts w:cs="Arial"/>
                <w:sz w:val="22"/>
                <w:szCs w:val="22"/>
              </w:rPr>
            </w:pPr>
            <w:r>
              <w:rPr>
                <w:rFonts w:cs="Arial"/>
                <w:sz w:val="22"/>
                <w:szCs w:val="22"/>
              </w:rPr>
              <w:t>From: "The RDM contains information that defines..."</w:t>
            </w:r>
          </w:p>
          <w:p w14:paraId="2DF1ED17" w14:textId="1EF4F2F1" w:rsidR="00BF53DC" w:rsidRPr="00B34BA2" w:rsidRDefault="00BF53DC" w:rsidP="00B10E72">
            <w:pPr>
              <w:spacing w:after="100" w:afterAutospacing="1"/>
              <w:rPr>
                <w:rFonts w:cs="Arial"/>
                <w:sz w:val="22"/>
                <w:szCs w:val="22"/>
              </w:rPr>
            </w:pPr>
            <w:r>
              <w:rPr>
                <w:rFonts w:cs="Arial"/>
                <w:sz w:val="22"/>
                <w:szCs w:val="22"/>
              </w:rPr>
              <w:t>To:  "The RDM contains information that describes..."</w:t>
            </w:r>
          </w:p>
        </w:tc>
        <w:tc>
          <w:tcPr>
            <w:tcW w:w="2079" w:type="dxa"/>
          </w:tcPr>
          <w:p w14:paraId="35214EA4" w14:textId="77777777" w:rsidR="0094489E" w:rsidRPr="00B34BA2" w:rsidRDefault="0094489E" w:rsidP="0094489E">
            <w:pPr>
              <w:rPr>
                <w:rFonts w:cs="Arial"/>
                <w:sz w:val="22"/>
                <w:szCs w:val="22"/>
              </w:rPr>
            </w:pPr>
          </w:p>
        </w:tc>
      </w:tr>
      <w:tr w:rsidR="0094489E" w:rsidRPr="00B34BA2" w14:paraId="2AB902FE" w14:textId="77777777" w:rsidTr="0051693F">
        <w:trPr>
          <w:jc w:val="center"/>
        </w:trPr>
        <w:tc>
          <w:tcPr>
            <w:tcW w:w="810" w:type="dxa"/>
          </w:tcPr>
          <w:p w14:paraId="06466A0C" w14:textId="5CDA602B" w:rsidR="0094489E" w:rsidRPr="00B34BA2" w:rsidRDefault="000E5ECF" w:rsidP="0094489E">
            <w:pPr>
              <w:rPr>
                <w:rFonts w:cs="Arial"/>
                <w:sz w:val="22"/>
                <w:szCs w:val="22"/>
              </w:rPr>
            </w:pPr>
            <w:r>
              <w:rPr>
                <w:rFonts w:cs="Arial"/>
                <w:sz w:val="22"/>
                <w:szCs w:val="22"/>
              </w:rPr>
              <w:t>4-4</w:t>
            </w:r>
          </w:p>
        </w:tc>
        <w:tc>
          <w:tcPr>
            <w:tcW w:w="1062" w:type="dxa"/>
          </w:tcPr>
          <w:p w14:paraId="565EF88B" w14:textId="01192186" w:rsidR="0094489E" w:rsidRPr="00B34BA2" w:rsidRDefault="000E5ECF" w:rsidP="0094489E">
            <w:pPr>
              <w:rPr>
                <w:rFonts w:cs="Arial"/>
                <w:sz w:val="22"/>
                <w:szCs w:val="22"/>
              </w:rPr>
            </w:pPr>
            <w:r>
              <w:rPr>
                <w:rFonts w:cs="Arial"/>
                <w:sz w:val="22"/>
                <w:szCs w:val="22"/>
              </w:rPr>
              <w:t>4.2.1</w:t>
            </w:r>
          </w:p>
        </w:tc>
        <w:tc>
          <w:tcPr>
            <w:tcW w:w="684" w:type="dxa"/>
          </w:tcPr>
          <w:p w14:paraId="1FFF7CF3" w14:textId="40A83BDF" w:rsidR="0094489E" w:rsidRPr="00B34BA2" w:rsidRDefault="000E5ECF" w:rsidP="0094489E">
            <w:pPr>
              <w:rPr>
                <w:rFonts w:cs="Arial"/>
                <w:sz w:val="22"/>
                <w:szCs w:val="22"/>
              </w:rPr>
            </w:pPr>
            <w:r>
              <w:rPr>
                <w:rFonts w:cs="Arial"/>
                <w:sz w:val="22"/>
                <w:szCs w:val="22"/>
              </w:rPr>
              <w:t>end para 2</w:t>
            </w:r>
          </w:p>
        </w:tc>
        <w:tc>
          <w:tcPr>
            <w:tcW w:w="684" w:type="dxa"/>
            <w:tcBorders>
              <w:right w:val="single" w:sz="4" w:space="0" w:color="auto"/>
            </w:tcBorders>
          </w:tcPr>
          <w:p w14:paraId="1471D074" w14:textId="110DA338" w:rsidR="0094489E" w:rsidRPr="00B34BA2" w:rsidRDefault="000E5ECF" w:rsidP="0094489E">
            <w:pPr>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tcPr>
          <w:p w14:paraId="6D56B174" w14:textId="533B6094" w:rsidR="0094489E" w:rsidRPr="00B34BA2" w:rsidRDefault="000E5ECF" w:rsidP="0094489E">
            <w:pPr>
              <w:spacing w:after="100" w:afterAutospacing="1"/>
              <w:rPr>
                <w:rFonts w:cs="Arial"/>
                <w:sz w:val="22"/>
                <w:szCs w:val="22"/>
              </w:rPr>
            </w:pPr>
            <w:r>
              <w:rPr>
                <w:rFonts w:cs="Arial"/>
                <w:sz w:val="22"/>
                <w:szCs w:val="22"/>
              </w:rPr>
              <w:t>More TDM users</w:t>
            </w:r>
          </w:p>
        </w:tc>
        <w:tc>
          <w:tcPr>
            <w:tcW w:w="2520" w:type="dxa"/>
            <w:tcBorders>
              <w:left w:val="single" w:sz="4" w:space="0" w:color="auto"/>
            </w:tcBorders>
          </w:tcPr>
          <w:p w14:paraId="31E29BA3" w14:textId="4680597F" w:rsidR="0094489E" w:rsidRPr="00B34BA2" w:rsidRDefault="0094489E" w:rsidP="0094489E">
            <w:pPr>
              <w:rPr>
                <w:rFonts w:cs="Arial"/>
                <w:sz w:val="22"/>
                <w:szCs w:val="22"/>
              </w:rPr>
            </w:pPr>
            <w:r w:rsidRPr="00B34BA2">
              <w:rPr>
                <w:rFonts w:cs="Arial"/>
                <w:sz w:val="22"/>
                <w:szCs w:val="22"/>
              </w:rPr>
              <w:t>David S. Berry / NASA</w:t>
            </w:r>
          </w:p>
        </w:tc>
        <w:tc>
          <w:tcPr>
            <w:tcW w:w="2700" w:type="dxa"/>
          </w:tcPr>
          <w:p w14:paraId="5D7996A7" w14:textId="27F4E150" w:rsidR="0094489E" w:rsidRPr="00B34BA2" w:rsidRDefault="000E5ECF" w:rsidP="00B10E72">
            <w:pPr>
              <w:spacing w:after="100" w:afterAutospacing="1"/>
              <w:rPr>
                <w:rFonts w:cs="Arial"/>
                <w:sz w:val="22"/>
                <w:szCs w:val="22"/>
              </w:rPr>
            </w:pPr>
            <w:r>
              <w:rPr>
                <w:rFonts w:cs="Arial"/>
                <w:sz w:val="22"/>
                <w:szCs w:val="22"/>
              </w:rPr>
              <w:t>Add at end "ESA has also supported China's Chang-E-2 mission and Russia's Phobos-Grunt mission with TDMs.</w:t>
            </w:r>
          </w:p>
        </w:tc>
        <w:tc>
          <w:tcPr>
            <w:tcW w:w="2079" w:type="dxa"/>
          </w:tcPr>
          <w:p w14:paraId="1C9567BA" w14:textId="77777777" w:rsidR="0094489E" w:rsidRPr="00B34BA2" w:rsidRDefault="0094489E" w:rsidP="0094489E">
            <w:pPr>
              <w:rPr>
                <w:rFonts w:cs="Arial"/>
                <w:sz w:val="22"/>
                <w:szCs w:val="22"/>
              </w:rPr>
            </w:pPr>
          </w:p>
        </w:tc>
      </w:tr>
      <w:tr w:rsidR="0094489E" w:rsidRPr="00B34BA2" w14:paraId="742838E7" w14:textId="77777777" w:rsidTr="0051693F">
        <w:trPr>
          <w:jc w:val="center"/>
        </w:trPr>
        <w:tc>
          <w:tcPr>
            <w:tcW w:w="810" w:type="dxa"/>
          </w:tcPr>
          <w:p w14:paraId="16B49B80" w14:textId="787481D7" w:rsidR="0094489E" w:rsidRPr="00B34BA2" w:rsidRDefault="000E5ECF" w:rsidP="0094489E">
            <w:pPr>
              <w:rPr>
                <w:rFonts w:cs="Arial"/>
                <w:sz w:val="22"/>
                <w:szCs w:val="22"/>
              </w:rPr>
            </w:pPr>
            <w:r>
              <w:rPr>
                <w:rFonts w:cs="Arial"/>
                <w:sz w:val="22"/>
                <w:szCs w:val="22"/>
              </w:rPr>
              <w:t>4-5</w:t>
            </w:r>
          </w:p>
        </w:tc>
        <w:tc>
          <w:tcPr>
            <w:tcW w:w="1062" w:type="dxa"/>
          </w:tcPr>
          <w:p w14:paraId="29BE2D15" w14:textId="28A615C2" w:rsidR="0094489E" w:rsidRPr="00B34BA2" w:rsidRDefault="000E5ECF" w:rsidP="0094489E">
            <w:pPr>
              <w:rPr>
                <w:rFonts w:cs="Arial"/>
                <w:sz w:val="22"/>
                <w:szCs w:val="22"/>
              </w:rPr>
            </w:pPr>
            <w:r>
              <w:rPr>
                <w:rFonts w:cs="Arial"/>
                <w:sz w:val="22"/>
                <w:szCs w:val="22"/>
              </w:rPr>
              <w:t>4.2.2</w:t>
            </w:r>
          </w:p>
        </w:tc>
        <w:tc>
          <w:tcPr>
            <w:tcW w:w="684" w:type="dxa"/>
          </w:tcPr>
          <w:p w14:paraId="0ABB2889" w14:textId="069D88AD" w:rsidR="0094489E" w:rsidRPr="00B34BA2" w:rsidRDefault="000E5ECF" w:rsidP="0094489E">
            <w:pPr>
              <w:rPr>
                <w:rFonts w:cs="Arial"/>
                <w:sz w:val="22"/>
                <w:szCs w:val="22"/>
              </w:rPr>
            </w:pPr>
            <w:r>
              <w:rPr>
                <w:rFonts w:cs="Arial"/>
                <w:sz w:val="22"/>
                <w:szCs w:val="22"/>
              </w:rPr>
              <w:t>last para</w:t>
            </w:r>
          </w:p>
        </w:tc>
        <w:tc>
          <w:tcPr>
            <w:tcW w:w="684" w:type="dxa"/>
            <w:tcBorders>
              <w:right w:val="single" w:sz="4" w:space="0" w:color="auto"/>
            </w:tcBorders>
          </w:tcPr>
          <w:p w14:paraId="7FD43F37" w14:textId="6490F61D" w:rsidR="0094489E" w:rsidRPr="00B34BA2" w:rsidRDefault="000E5ECF" w:rsidP="0094489E">
            <w:pPr>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tcPr>
          <w:p w14:paraId="0C8A10DA" w14:textId="283EA941" w:rsidR="0094489E" w:rsidRPr="00B34BA2" w:rsidRDefault="000E5ECF" w:rsidP="0094489E">
            <w:pPr>
              <w:spacing w:after="100" w:afterAutospacing="1"/>
              <w:rPr>
                <w:rFonts w:cs="Arial"/>
                <w:sz w:val="22"/>
                <w:szCs w:val="22"/>
              </w:rPr>
            </w:pPr>
            <w:r>
              <w:rPr>
                <w:rFonts w:cs="Arial"/>
                <w:sz w:val="22"/>
                <w:szCs w:val="22"/>
              </w:rPr>
              <w:t xml:space="preserve">This paragraph mentions the ODM revisions. </w:t>
            </w:r>
          </w:p>
        </w:tc>
        <w:tc>
          <w:tcPr>
            <w:tcW w:w="2520" w:type="dxa"/>
            <w:tcBorders>
              <w:left w:val="single" w:sz="4" w:space="0" w:color="auto"/>
            </w:tcBorders>
          </w:tcPr>
          <w:p w14:paraId="27B53604" w14:textId="44F648E2" w:rsidR="0094489E" w:rsidRPr="00B34BA2" w:rsidRDefault="0094489E" w:rsidP="0094489E">
            <w:pPr>
              <w:rPr>
                <w:rFonts w:cs="Arial"/>
                <w:sz w:val="22"/>
                <w:szCs w:val="22"/>
              </w:rPr>
            </w:pPr>
            <w:r w:rsidRPr="00B34BA2">
              <w:rPr>
                <w:rFonts w:cs="Arial"/>
                <w:sz w:val="22"/>
                <w:szCs w:val="22"/>
              </w:rPr>
              <w:t>David S. Berry / NASA</w:t>
            </w:r>
          </w:p>
        </w:tc>
        <w:tc>
          <w:tcPr>
            <w:tcW w:w="2700" w:type="dxa"/>
          </w:tcPr>
          <w:p w14:paraId="6DE6017B" w14:textId="06EFD99D" w:rsidR="0094489E" w:rsidRPr="00B34BA2" w:rsidRDefault="000E5ECF" w:rsidP="00B10E72">
            <w:pPr>
              <w:spacing w:after="100" w:afterAutospacing="1"/>
              <w:rPr>
                <w:rFonts w:cs="Arial"/>
                <w:sz w:val="22"/>
                <w:szCs w:val="22"/>
              </w:rPr>
            </w:pPr>
            <w:r>
              <w:rPr>
                <w:rFonts w:cs="Arial"/>
                <w:sz w:val="22"/>
                <w:szCs w:val="22"/>
              </w:rPr>
              <w:t>Consider adding a similar paragraph to the TDM section 4.2.1 and the ADM section 4.2.3</w:t>
            </w:r>
          </w:p>
        </w:tc>
        <w:tc>
          <w:tcPr>
            <w:tcW w:w="2079" w:type="dxa"/>
          </w:tcPr>
          <w:p w14:paraId="2BD3B735" w14:textId="77777777" w:rsidR="0094489E" w:rsidRPr="00B34BA2" w:rsidRDefault="0094489E" w:rsidP="0094489E">
            <w:pPr>
              <w:rPr>
                <w:rFonts w:cs="Arial"/>
                <w:sz w:val="22"/>
                <w:szCs w:val="22"/>
              </w:rPr>
            </w:pPr>
          </w:p>
        </w:tc>
      </w:tr>
      <w:tr w:rsidR="0094489E" w:rsidRPr="00B34BA2" w14:paraId="73297D47" w14:textId="77777777" w:rsidTr="0051693F">
        <w:trPr>
          <w:jc w:val="center"/>
        </w:trPr>
        <w:tc>
          <w:tcPr>
            <w:tcW w:w="810" w:type="dxa"/>
          </w:tcPr>
          <w:p w14:paraId="461BEF27" w14:textId="3A7C1BF3" w:rsidR="0094489E" w:rsidRPr="00B34BA2" w:rsidRDefault="000E5ECF" w:rsidP="0094489E">
            <w:pPr>
              <w:rPr>
                <w:rFonts w:cs="Arial"/>
                <w:sz w:val="22"/>
                <w:szCs w:val="22"/>
              </w:rPr>
            </w:pPr>
            <w:r>
              <w:rPr>
                <w:rFonts w:cs="Arial"/>
                <w:sz w:val="22"/>
                <w:szCs w:val="22"/>
              </w:rPr>
              <w:t>4-6</w:t>
            </w:r>
          </w:p>
        </w:tc>
        <w:tc>
          <w:tcPr>
            <w:tcW w:w="1062" w:type="dxa"/>
          </w:tcPr>
          <w:p w14:paraId="38B2811D" w14:textId="464910CB" w:rsidR="0094489E" w:rsidRPr="00B34BA2" w:rsidRDefault="000E5ECF" w:rsidP="0094489E">
            <w:pPr>
              <w:rPr>
                <w:rFonts w:cs="Arial"/>
                <w:sz w:val="22"/>
                <w:szCs w:val="22"/>
              </w:rPr>
            </w:pPr>
            <w:r>
              <w:rPr>
                <w:rFonts w:cs="Arial"/>
                <w:sz w:val="22"/>
                <w:szCs w:val="22"/>
              </w:rPr>
              <w:t>4.2.3</w:t>
            </w:r>
          </w:p>
        </w:tc>
        <w:tc>
          <w:tcPr>
            <w:tcW w:w="684" w:type="dxa"/>
          </w:tcPr>
          <w:p w14:paraId="57706D88" w14:textId="4D9E4954" w:rsidR="0094489E" w:rsidRPr="00B34BA2" w:rsidRDefault="000E5ECF" w:rsidP="0094489E">
            <w:pPr>
              <w:rPr>
                <w:rFonts w:cs="Arial"/>
                <w:sz w:val="22"/>
                <w:szCs w:val="22"/>
              </w:rPr>
            </w:pPr>
            <w:r>
              <w:rPr>
                <w:rFonts w:cs="Arial"/>
                <w:sz w:val="22"/>
                <w:szCs w:val="22"/>
              </w:rPr>
              <w:t>para 2, line 4</w:t>
            </w:r>
          </w:p>
        </w:tc>
        <w:tc>
          <w:tcPr>
            <w:tcW w:w="684" w:type="dxa"/>
            <w:tcBorders>
              <w:right w:val="single" w:sz="4" w:space="0" w:color="auto"/>
            </w:tcBorders>
          </w:tcPr>
          <w:p w14:paraId="330FF620" w14:textId="772CE2D1" w:rsidR="0094489E" w:rsidRPr="00B34BA2" w:rsidRDefault="000E5ECF" w:rsidP="0094489E">
            <w:pPr>
              <w:rPr>
                <w:rFonts w:cs="Arial"/>
                <w:sz w:val="22"/>
                <w:szCs w:val="22"/>
              </w:rPr>
            </w:pPr>
            <w:r>
              <w:rPr>
                <w:rFonts w:cs="Arial"/>
                <w:sz w:val="22"/>
                <w:szCs w:val="22"/>
              </w:rPr>
              <w:t>ed</w:t>
            </w:r>
          </w:p>
        </w:tc>
        <w:tc>
          <w:tcPr>
            <w:tcW w:w="3771" w:type="dxa"/>
            <w:tcBorders>
              <w:top w:val="single" w:sz="4" w:space="0" w:color="auto"/>
              <w:left w:val="single" w:sz="4" w:space="0" w:color="auto"/>
              <w:bottom w:val="single" w:sz="4" w:space="0" w:color="auto"/>
              <w:right w:val="single" w:sz="4" w:space="0" w:color="auto"/>
            </w:tcBorders>
          </w:tcPr>
          <w:p w14:paraId="0661F322" w14:textId="1006550E" w:rsidR="0094489E" w:rsidRPr="00B34BA2" w:rsidRDefault="000E5ECF" w:rsidP="0094489E">
            <w:pPr>
              <w:spacing w:after="100" w:afterAutospacing="1"/>
              <w:rPr>
                <w:rFonts w:cs="Arial"/>
                <w:sz w:val="22"/>
                <w:szCs w:val="22"/>
              </w:rPr>
            </w:pPr>
            <w:r>
              <w:rPr>
                <w:rFonts w:cs="Arial"/>
                <w:sz w:val="22"/>
                <w:szCs w:val="22"/>
              </w:rPr>
              <w:t>Typo.</w:t>
            </w:r>
          </w:p>
        </w:tc>
        <w:tc>
          <w:tcPr>
            <w:tcW w:w="2520" w:type="dxa"/>
            <w:tcBorders>
              <w:left w:val="single" w:sz="4" w:space="0" w:color="auto"/>
            </w:tcBorders>
          </w:tcPr>
          <w:p w14:paraId="76B91A18" w14:textId="3756E796" w:rsidR="0094489E" w:rsidRPr="00B34BA2" w:rsidRDefault="0094489E" w:rsidP="0094489E">
            <w:pPr>
              <w:rPr>
                <w:rFonts w:cs="Arial"/>
                <w:sz w:val="22"/>
                <w:szCs w:val="22"/>
              </w:rPr>
            </w:pPr>
            <w:r w:rsidRPr="00B34BA2">
              <w:rPr>
                <w:rFonts w:cs="Arial"/>
                <w:sz w:val="22"/>
                <w:szCs w:val="22"/>
              </w:rPr>
              <w:t>David S. Berry / NASA</w:t>
            </w:r>
          </w:p>
        </w:tc>
        <w:tc>
          <w:tcPr>
            <w:tcW w:w="2700" w:type="dxa"/>
          </w:tcPr>
          <w:p w14:paraId="73FA90BD" w14:textId="77777777" w:rsidR="0094489E" w:rsidRDefault="00CC649F" w:rsidP="00B10E72">
            <w:pPr>
              <w:spacing w:after="100" w:afterAutospacing="1"/>
              <w:rPr>
                <w:rFonts w:cs="Arial"/>
                <w:sz w:val="22"/>
                <w:szCs w:val="22"/>
              </w:rPr>
            </w:pPr>
            <w:r>
              <w:rPr>
                <w:rFonts w:cs="Arial"/>
                <w:sz w:val="22"/>
                <w:szCs w:val="22"/>
              </w:rPr>
              <w:t>From:  "The recipient need to have..."</w:t>
            </w:r>
          </w:p>
          <w:p w14:paraId="362AF425" w14:textId="175C4A8D" w:rsidR="00CC649F" w:rsidRPr="00B34BA2" w:rsidRDefault="00CC649F" w:rsidP="00B10E72">
            <w:pPr>
              <w:spacing w:after="100" w:afterAutospacing="1"/>
              <w:rPr>
                <w:rFonts w:cs="Arial"/>
                <w:sz w:val="22"/>
                <w:szCs w:val="22"/>
              </w:rPr>
            </w:pPr>
            <w:r>
              <w:rPr>
                <w:rFonts w:cs="Arial"/>
                <w:sz w:val="22"/>
                <w:szCs w:val="22"/>
              </w:rPr>
              <w:t>To:  "The recipient needs to have..."</w:t>
            </w:r>
          </w:p>
        </w:tc>
        <w:tc>
          <w:tcPr>
            <w:tcW w:w="2079" w:type="dxa"/>
          </w:tcPr>
          <w:p w14:paraId="28E4F8CC" w14:textId="77777777" w:rsidR="0094489E" w:rsidRPr="00B34BA2" w:rsidRDefault="0094489E" w:rsidP="0094489E">
            <w:pPr>
              <w:rPr>
                <w:rFonts w:cs="Arial"/>
                <w:sz w:val="22"/>
                <w:szCs w:val="22"/>
              </w:rPr>
            </w:pPr>
          </w:p>
        </w:tc>
      </w:tr>
      <w:tr w:rsidR="0094489E" w:rsidRPr="00B34BA2" w14:paraId="7878EEB8" w14:textId="77777777" w:rsidTr="0051693F">
        <w:trPr>
          <w:jc w:val="center"/>
        </w:trPr>
        <w:tc>
          <w:tcPr>
            <w:tcW w:w="810" w:type="dxa"/>
          </w:tcPr>
          <w:p w14:paraId="2012A0F1" w14:textId="486FF633" w:rsidR="0094489E" w:rsidRPr="00B34BA2" w:rsidRDefault="007B2B21" w:rsidP="0094489E">
            <w:pPr>
              <w:rPr>
                <w:rFonts w:cs="Arial"/>
                <w:sz w:val="22"/>
                <w:szCs w:val="22"/>
              </w:rPr>
            </w:pPr>
            <w:r>
              <w:rPr>
                <w:rFonts w:cs="Arial"/>
                <w:sz w:val="22"/>
                <w:szCs w:val="22"/>
              </w:rPr>
              <w:t>4-7</w:t>
            </w:r>
          </w:p>
        </w:tc>
        <w:tc>
          <w:tcPr>
            <w:tcW w:w="1062" w:type="dxa"/>
          </w:tcPr>
          <w:p w14:paraId="05B506C2" w14:textId="0A44D16E" w:rsidR="0094489E" w:rsidRPr="00B34BA2" w:rsidRDefault="007B2B21" w:rsidP="0094489E">
            <w:pPr>
              <w:rPr>
                <w:rFonts w:cs="Arial"/>
                <w:sz w:val="22"/>
                <w:szCs w:val="22"/>
              </w:rPr>
            </w:pPr>
            <w:r>
              <w:rPr>
                <w:rFonts w:cs="Arial"/>
                <w:sz w:val="22"/>
                <w:szCs w:val="22"/>
              </w:rPr>
              <w:t>4.2.4</w:t>
            </w:r>
          </w:p>
        </w:tc>
        <w:tc>
          <w:tcPr>
            <w:tcW w:w="684" w:type="dxa"/>
          </w:tcPr>
          <w:p w14:paraId="586148A0" w14:textId="0D2326B5" w:rsidR="0094489E" w:rsidRPr="00B34BA2" w:rsidRDefault="007B2B21" w:rsidP="0094489E">
            <w:pPr>
              <w:rPr>
                <w:rFonts w:cs="Arial"/>
                <w:sz w:val="22"/>
                <w:szCs w:val="22"/>
              </w:rPr>
            </w:pPr>
            <w:r>
              <w:rPr>
                <w:rFonts w:cs="Arial"/>
                <w:sz w:val="22"/>
                <w:szCs w:val="22"/>
              </w:rPr>
              <w:t>line 2</w:t>
            </w:r>
          </w:p>
        </w:tc>
        <w:tc>
          <w:tcPr>
            <w:tcW w:w="684" w:type="dxa"/>
            <w:tcBorders>
              <w:right w:val="single" w:sz="4" w:space="0" w:color="auto"/>
            </w:tcBorders>
          </w:tcPr>
          <w:p w14:paraId="0CD105B7" w14:textId="189094A5" w:rsidR="0094489E" w:rsidRPr="00B34BA2" w:rsidRDefault="007B2B21" w:rsidP="0094489E">
            <w:pPr>
              <w:rPr>
                <w:rFonts w:cs="Arial"/>
                <w:sz w:val="22"/>
                <w:szCs w:val="22"/>
              </w:rPr>
            </w:pPr>
            <w:r>
              <w:rPr>
                <w:rFonts w:cs="Arial"/>
                <w:sz w:val="22"/>
                <w:szCs w:val="22"/>
              </w:rPr>
              <w:t>ed</w:t>
            </w:r>
          </w:p>
        </w:tc>
        <w:tc>
          <w:tcPr>
            <w:tcW w:w="3771" w:type="dxa"/>
            <w:tcBorders>
              <w:top w:val="single" w:sz="4" w:space="0" w:color="auto"/>
              <w:left w:val="single" w:sz="4" w:space="0" w:color="auto"/>
              <w:bottom w:val="single" w:sz="4" w:space="0" w:color="auto"/>
              <w:right w:val="single" w:sz="4" w:space="0" w:color="auto"/>
            </w:tcBorders>
          </w:tcPr>
          <w:p w14:paraId="49D4EAA9" w14:textId="7DA33BD4" w:rsidR="0094489E" w:rsidRPr="00B34BA2" w:rsidRDefault="007B2B21" w:rsidP="0094489E">
            <w:pPr>
              <w:spacing w:after="100" w:afterAutospacing="1"/>
              <w:rPr>
                <w:rFonts w:cs="Arial"/>
                <w:sz w:val="22"/>
                <w:szCs w:val="22"/>
              </w:rPr>
            </w:pPr>
            <w:r>
              <w:rPr>
                <w:rFonts w:cs="Arial"/>
                <w:sz w:val="22"/>
                <w:szCs w:val="22"/>
              </w:rPr>
              <w:t>Word choice</w:t>
            </w:r>
          </w:p>
        </w:tc>
        <w:tc>
          <w:tcPr>
            <w:tcW w:w="2520" w:type="dxa"/>
            <w:tcBorders>
              <w:left w:val="single" w:sz="4" w:space="0" w:color="auto"/>
            </w:tcBorders>
          </w:tcPr>
          <w:p w14:paraId="083B438B" w14:textId="263C7EF2" w:rsidR="0094489E" w:rsidRPr="00B34BA2" w:rsidRDefault="0094489E" w:rsidP="0094489E">
            <w:pPr>
              <w:rPr>
                <w:rFonts w:cs="Arial"/>
                <w:sz w:val="22"/>
                <w:szCs w:val="22"/>
              </w:rPr>
            </w:pPr>
            <w:r w:rsidRPr="00B34BA2">
              <w:rPr>
                <w:rFonts w:cs="Arial"/>
                <w:sz w:val="22"/>
                <w:szCs w:val="22"/>
              </w:rPr>
              <w:t>David S. Berry / NASA</w:t>
            </w:r>
          </w:p>
        </w:tc>
        <w:tc>
          <w:tcPr>
            <w:tcW w:w="2700" w:type="dxa"/>
          </w:tcPr>
          <w:p w14:paraId="7A3B3590" w14:textId="77777777" w:rsidR="0094489E" w:rsidRDefault="007B2B21" w:rsidP="00B10E72">
            <w:pPr>
              <w:spacing w:after="100" w:afterAutospacing="1"/>
              <w:rPr>
                <w:rFonts w:cs="Arial"/>
                <w:sz w:val="22"/>
                <w:szCs w:val="22"/>
              </w:rPr>
            </w:pPr>
            <w:r>
              <w:rPr>
                <w:rFonts w:cs="Arial"/>
                <w:sz w:val="22"/>
                <w:szCs w:val="22"/>
              </w:rPr>
              <w:t>From:  "... a CDM gets..."</w:t>
            </w:r>
          </w:p>
          <w:p w14:paraId="649ADF6B" w14:textId="529C36D2" w:rsidR="007B2B21" w:rsidRPr="00B34BA2" w:rsidRDefault="007B2B21" w:rsidP="00B10E72">
            <w:pPr>
              <w:spacing w:after="100" w:afterAutospacing="1"/>
              <w:rPr>
                <w:rFonts w:cs="Arial"/>
                <w:sz w:val="22"/>
                <w:szCs w:val="22"/>
              </w:rPr>
            </w:pPr>
            <w:r>
              <w:rPr>
                <w:rFonts w:cs="Arial"/>
                <w:sz w:val="22"/>
                <w:szCs w:val="22"/>
              </w:rPr>
              <w:t>To:  "... a CDM is..."</w:t>
            </w:r>
          </w:p>
        </w:tc>
        <w:tc>
          <w:tcPr>
            <w:tcW w:w="2079" w:type="dxa"/>
          </w:tcPr>
          <w:p w14:paraId="247A075B" w14:textId="77777777" w:rsidR="0094489E" w:rsidRPr="00B34BA2" w:rsidRDefault="0094489E" w:rsidP="0094489E">
            <w:pPr>
              <w:rPr>
                <w:rFonts w:cs="Arial"/>
                <w:sz w:val="22"/>
                <w:szCs w:val="22"/>
              </w:rPr>
            </w:pPr>
          </w:p>
        </w:tc>
      </w:tr>
      <w:tr w:rsidR="0094489E" w:rsidRPr="00B34BA2" w14:paraId="73465F0C" w14:textId="77777777" w:rsidTr="0051693F">
        <w:trPr>
          <w:jc w:val="center"/>
        </w:trPr>
        <w:tc>
          <w:tcPr>
            <w:tcW w:w="810" w:type="dxa"/>
          </w:tcPr>
          <w:p w14:paraId="526AFFAE" w14:textId="4DEFEE1B" w:rsidR="0094489E" w:rsidRPr="00B34BA2" w:rsidRDefault="007B2B21" w:rsidP="0094489E">
            <w:pPr>
              <w:rPr>
                <w:rFonts w:cs="Arial"/>
                <w:sz w:val="22"/>
                <w:szCs w:val="22"/>
              </w:rPr>
            </w:pPr>
            <w:r>
              <w:rPr>
                <w:rFonts w:cs="Arial"/>
                <w:sz w:val="22"/>
                <w:szCs w:val="22"/>
              </w:rPr>
              <w:t>4-7</w:t>
            </w:r>
          </w:p>
        </w:tc>
        <w:tc>
          <w:tcPr>
            <w:tcW w:w="1062" w:type="dxa"/>
          </w:tcPr>
          <w:p w14:paraId="6DDF9358" w14:textId="088E5728" w:rsidR="0094489E" w:rsidRPr="00B34BA2" w:rsidRDefault="007B2B21" w:rsidP="0094489E">
            <w:pPr>
              <w:rPr>
                <w:rFonts w:cs="Arial"/>
                <w:sz w:val="22"/>
                <w:szCs w:val="22"/>
              </w:rPr>
            </w:pPr>
            <w:r>
              <w:rPr>
                <w:rFonts w:cs="Arial"/>
                <w:sz w:val="22"/>
                <w:szCs w:val="22"/>
              </w:rPr>
              <w:t>4.2.4</w:t>
            </w:r>
          </w:p>
        </w:tc>
        <w:tc>
          <w:tcPr>
            <w:tcW w:w="684" w:type="dxa"/>
          </w:tcPr>
          <w:p w14:paraId="6198746C" w14:textId="4D51074C" w:rsidR="0094489E" w:rsidRPr="00B34BA2" w:rsidRDefault="007B2B21" w:rsidP="0094489E">
            <w:pPr>
              <w:rPr>
                <w:rFonts w:cs="Arial"/>
                <w:sz w:val="22"/>
                <w:szCs w:val="22"/>
              </w:rPr>
            </w:pPr>
            <w:r>
              <w:rPr>
                <w:rFonts w:cs="Arial"/>
                <w:sz w:val="22"/>
                <w:szCs w:val="22"/>
              </w:rPr>
              <w:t>line 3-4</w:t>
            </w:r>
          </w:p>
        </w:tc>
        <w:tc>
          <w:tcPr>
            <w:tcW w:w="684" w:type="dxa"/>
            <w:tcBorders>
              <w:right w:val="single" w:sz="4" w:space="0" w:color="auto"/>
            </w:tcBorders>
          </w:tcPr>
          <w:p w14:paraId="35248EB5" w14:textId="6D9D3EC4" w:rsidR="0094489E" w:rsidRPr="00B34BA2" w:rsidRDefault="007B2B21" w:rsidP="0094489E">
            <w:pPr>
              <w:rPr>
                <w:rFonts w:cs="Arial"/>
                <w:sz w:val="22"/>
                <w:szCs w:val="22"/>
              </w:rPr>
            </w:pPr>
            <w:r>
              <w:rPr>
                <w:rFonts w:cs="Arial"/>
                <w:sz w:val="22"/>
                <w:szCs w:val="22"/>
              </w:rPr>
              <w:t xml:space="preserve">ed </w:t>
            </w:r>
          </w:p>
        </w:tc>
        <w:tc>
          <w:tcPr>
            <w:tcW w:w="3771" w:type="dxa"/>
            <w:tcBorders>
              <w:top w:val="single" w:sz="4" w:space="0" w:color="auto"/>
              <w:left w:val="single" w:sz="4" w:space="0" w:color="auto"/>
              <w:bottom w:val="single" w:sz="4" w:space="0" w:color="auto"/>
              <w:right w:val="single" w:sz="4" w:space="0" w:color="auto"/>
            </w:tcBorders>
          </w:tcPr>
          <w:p w14:paraId="5683736B" w14:textId="447DE9AD" w:rsidR="0094489E" w:rsidRPr="00B34BA2" w:rsidRDefault="007B2B21" w:rsidP="0094489E">
            <w:pPr>
              <w:spacing w:after="100" w:afterAutospacing="1"/>
              <w:rPr>
                <w:rFonts w:cs="Arial"/>
                <w:sz w:val="22"/>
                <w:szCs w:val="22"/>
              </w:rPr>
            </w:pPr>
            <w:r>
              <w:rPr>
                <w:rFonts w:cs="Arial"/>
                <w:sz w:val="22"/>
                <w:szCs w:val="22"/>
              </w:rPr>
              <w:t>Add acronym.</w:t>
            </w:r>
          </w:p>
        </w:tc>
        <w:tc>
          <w:tcPr>
            <w:tcW w:w="2520" w:type="dxa"/>
            <w:tcBorders>
              <w:left w:val="single" w:sz="4" w:space="0" w:color="auto"/>
            </w:tcBorders>
          </w:tcPr>
          <w:p w14:paraId="0BEFBC85" w14:textId="79DED7FC" w:rsidR="0094489E" w:rsidRPr="00B34BA2" w:rsidRDefault="0094489E" w:rsidP="0094489E">
            <w:pPr>
              <w:rPr>
                <w:rFonts w:cs="Arial"/>
                <w:sz w:val="22"/>
                <w:szCs w:val="22"/>
              </w:rPr>
            </w:pPr>
            <w:r w:rsidRPr="00B34BA2">
              <w:rPr>
                <w:rFonts w:cs="Arial"/>
                <w:sz w:val="22"/>
                <w:szCs w:val="22"/>
              </w:rPr>
              <w:t>David S. Berry / NASA</w:t>
            </w:r>
          </w:p>
        </w:tc>
        <w:tc>
          <w:tcPr>
            <w:tcW w:w="2700" w:type="dxa"/>
          </w:tcPr>
          <w:p w14:paraId="3891D231" w14:textId="648C978D" w:rsidR="0094489E" w:rsidRDefault="007B2B21" w:rsidP="00B10E72">
            <w:pPr>
              <w:spacing w:after="100" w:afterAutospacing="1"/>
              <w:rPr>
                <w:rFonts w:cs="Arial"/>
                <w:sz w:val="22"/>
                <w:szCs w:val="22"/>
              </w:rPr>
            </w:pPr>
            <w:r>
              <w:rPr>
                <w:rFonts w:cs="Arial"/>
                <w:sz w:val="22"/>
                <w:szCs w:val="22"/>
              </w:rPr>
              <w:t>From:  "... Conjunction Assessment Risk Analysis."</w:t>
            </w:r>
          </w:p>
          <w:p w14:paraId="071FFC55" w14:textId="3D36EBD8" w:rsidR="007B2B21" w:rsidRPr="00B34BA2" w:rsidRDefault="007B2B21" w:rsidP="00B10E72">
            <w:pPr>
              <w:spacing w:after="100" w:afterAutospacing="1"/>
              <w:rPr>
                <w:rFonts w:cs="Arial"/>
                <w:sz w:val="22"/>
                <w:szCs w:val="22"/>
              </w:rPr>
            </w:pPr>
            <w:r>
              <w:rPr>
                <w:rFonts w:cs="Arial"/>
                <w:sz w:val="22"/>
                <w:szCs w:val="22"/>
              </w:rPr>
              <w:lastRenderedPageBreak/>
              <w:t xml:space="preserve">To: </w:t>
            </w:r>
            <w:r>
              <w:rPr>
                <w:rFonts w:cs="Arial"/>
                <w:sz w:val="22"/>
                <w:szCs w:val="22"/>
              </w:rPr>
              <w:t>"... Conjunction Assessment Risk Analysis</w:t>
            </w:r>
            <w:r>
              <w:rPr>
                <w:rFonts w:cs="Arial"/>
                <w:sz w:val="22"/>
                <w:szCs w:val="22"/>
              </w:rPr>
              <w:t xml:space="preserve"> (CARA)</w:t>
            </w:r>
            <w:r>
              <w:rPr>
                <w:rFonts w:cs="Arial"/>
                <w:sz w:val="22"/>
                <w:szCs w:val="22"/>
              </w:rPr>
              <w:t>."</w:t>
            </w:r>
          </w:p>
        </w:tc>
        <w:tc>
          <w:tcPr>
            <w:tcW w:w="2079" w:type="dxa"/>
          </w:tcPr>
          <w:p w14:paraId="711FFD53" w14:textId="77777777" w:rsidR="0094489E" w:rsidRPr="00B34BA2" w:rsidRDefault="0094489E" w:rsidP="0094489E">
            <w:pPr>
              <w:rPr>
                <w:rFonts w:cs="Arial"/>
                <w:sz w:val="22"/>
                <w:szCs w:val="22"/>
              </w:rPr>
            </w:pPr>
          </w:p>
        </w:tc>
      </w:tr>
      <w:tr w:rsidR="0094489E" w:rsidRPr="00B34BA2" w14:paraId="2F107EA5" w14:textId="77777777" w:rsidTr="0051693F">
        <w:trPr>
          <w:jc w:val="center"/>
        </w:trPr>
        <w:tc>
          <w:tcPr>
            <w:tcW w:w="810" w:type="dxa"/>
          </w:tcPr>
          <w:p w14:paraId="6DB93FF9" w14:textId="7F029A00" w:rsidR="0094489E" w:rsidRPr="00B34BA2" w:rsidRDefault="007B2B21" w:rsidP="0094489E">
            <w:pPr>
              <w:rPr>
                <w:rFonts w:cs="Arial"/>
                <w:sz w:val="22"/>
                <w:szCs w:val="22"/>
              </w:rPr>
            </w:pPr>
            <w:r>
              <w:rPr>
                <w:rFonts w:cs="Arial"/>
                <w:sz w:val="22"/>
                <w:szCs w:val="22"/>
              </w:rPr>
              <w:t>4-7</w:t>
            </w:r>
          </w:p>
        </w:tc>
        <w:tc>
          <w:tcPr>
            <w:tcW w:w="1062" w:type="dxa"/>
          </w:tcPr>
          <w:p w14:paraId="76D833F5" w14:textId="21DAFEB8" w:rsidR="0094489E" w:rsidRPr="00B34BA2" w:rsidRDefault="007B2B21" w:rsidP="0094489E">
            <w:pPr>
              <w:rPr>
                <w:rFonts w:cs="Arial"/>
                <w:sz w:val="22"/>
                <w:szCs w:val="22"/>
              </w:rPr>
            </w:pPr>
            <w:r>
              <w:rPr>
                <w:rFonts w:cs="Arial"/>
                <w:sz w:val="22"/>
                <w:szCs w:val="22"/>
              </w:rPr>
              <w:t>4.2.4</w:t>
            </w:r>
          </w:p>
        </w:tc>
        <w:tc>
          <w:tcPr>
            <w:tcW w:w="684" w:type="dxa"/>
          </w:tcPr>
          <w:p w14:paraId="7F0F5AA6" w14:textId="384DEF2F" w:rsidR="0094489E" w:rsidRPr="00B34BA2" w:rsidRDefault="007B2B21" w:rsidP="0094489E">
            <w:pPr>
              <w:rPr>
                <w:rFonts w:cs="Arial"/>
                <w:sz w:val="22"/>
                <w:szCs w:val="22"/>
              </w:rPr>
            </w:pPr>
            <w:r>
              <w:rPr>
                <w:rFonts w:cs="Arial"/>
                <w:sz w:val="22"/>
                <w:szCs w:val="22"/>
              </w:rPr>
              <w:t>2nd full para, line 1</w:t>
            </w:r>
          </w:p>
        </w:tc>
        <w:tc>
          <w:tcPr>
            <w:tcW w:w="684" w:type="dxa"/>
            <w:tcBorders>
              <w:right w:val="single" w:sz="4" w:space="0" w:color="auto"/>
            </w:tcBorders>
          </w:tcPr>
          <w:p w14:paraId="5F4E2B9F" w14:textId="20DDBC43" w:rsidR="0094489E" w:rsidRPr="00B34BA2" w:rsidRDefault="007B2B21" w:rsidP="0094489E">
            <w:pPr>
              <w:rPr>
                <w:rFonts w:cs="Arial"/>
                <w:sz w:val="22"/>
                <w:szCs w:val="22"/>
              </w:rPr>
            </w:pPr>
            <w:r>
              <w:rPr>
                <w:rFonts w:cs="Arial"/>
                <w:sz w:val="22"/>
                <w:szCs w:val="22"/>
              </w:rPr>
              <w:t>ed</w:t>
            </w:r>
          </w:p>
        </w:tc>
        <w:tc>
          <w:tcPr>
            <w:tcW w:w="3771" w:type="dxa"/>
            <w:tcBorders>
              <w:top w:val="single" w:sz="4" w:space="0" w:color="auto"/>
              <w:left w:val="single" w:sz="4" w:space="0" w:color="auto"/>
              <w:bottom w:val="single" w:sz="4" w:space="0" w:color="auto"/>
              <w:right w:val="single" w:sz="4" w:space="0" w:color="auto"/>
            </w:tcBorders>
          </w:tcPr>
          <w:p w14:paraId="54EC6913" w14:textId="758C162D" w:rsidR="0094489E" w:rsidRPr="00B34BA2" w:rsidRDefault="007B2B21" w:rsidP="0094489E">
            <w:pPr>
              <w:spacing w:after="100" w:afterAutospacing="1"/>
              <w:rPr>
                <w:rFonts w:cs="Arial"/>
                <w:sz w:val="22"/>
                <w:szCs w:val="22"/>
              </w:rPr>
            </w:pPr>
            <w:r>
              <w:rPr>
                <w:rFonts w:cs="Arial"/>
                <w:sz w:val="22"/>
                <w:szCs w:val="22"/>
              </w:rPr>
              <w:t>Missing word.</w:t>
            </w:r>
          </w:p>
        </w:tc>
        <w:tc>
          <w:tcPr>
            <w:tcW w:w="2520" w:type="dxa"/>
            <w:tcBorders>
              <w:left w:val="single" w:sz="4" w:space="0" w:color="auto"/>
            </w:tcBorders>
          </w:tcPr>
          <w:p w14:paraId="0C87D07A" w14:textId="7510E916" w:rsidR="0094489E" w:rsidRPr="00B34BA2" w:rsidRDefault="0094489E" w:rsidP="0094489E">
            <w:pPr>
              <w:rPr>
                <w:rFonts w:cs="Arial"/>
                <w:sz w:val="22"/>
                <w:szCs w:val="22"/>
              </w:rPr>
            </w:pPr>
            <w:r w:rsidRPr="00B34BA2">
              <w:rPr>
                <w:rFonts w:cs="Arial"/>
                <w:sz w:val="22"/>
                <w:szCs w:val="22"/>
              </w:rPr>
              <w:t>David S. Berry / NASA</w:t>
            </w:r>
          </w:p>
        </w:tc>
        <w:tc>
          <w:tcPr>
            <w:tcW w:w="2700" w:type="dxa"/>
          </w:tcPr>
          <w:p w14:paraId="1A3BB343" w14:textId="77777777" w:rsidR="0094489E" w:rsidRDefault="007B2B21" w:rsidP="00B10E72">
            <w:pPr>
              <w:spacing w:after="100" w:afterAutospacing="1"/>
              <w:rPr>
                <w:rFonts w:cs="Arial"/>
                <w:sz w:val="22"/>
                <w:szCs w:val="22"/>
              </w:rPr>
            </w:pPr>
            <w:r>
              <w:rPr>
                <w:rFonts w:cs="Arial"/>
                <w:sz w:val="22"/>
                <w:szCs w:val="22"/>
              </w:rPr>
              <w:t>From:  "... final product of CA results and intended..."</w:t>
            </w:r>
          </w:p>
          <w:p w14:paraId="5155923D" w14:textId="71DB9ECB" w:rsidR="007B2B21" w:rsidRPr="00B34BA2" w:rsidRDefault="007B2B21" w:rsidP="00B10E72">
            <w:pPr>
              <w:spacing w:after="100" w:afterAutospacing="1"/>
              <w:rPr>
                <w:rFonts w:cs="Arial"/>
                <w:sz w:val="22"/>
                <w:szCs w:val="22"/>
              </w:rPr>
            </w:pPr>
            <w:r>
              <w:rPr>
                <w:rFonts w:cs="Arial"/>
                <w:sz w:val="22"/>
                <w:szCs w:val="22"/>
              </w:rPr>
              <w:t xml:space="preserve">To:  </w:t>
            </w:r>
            <w:r>
              <w:rPr>
                <w:rFonts w:cs="Arial"/>
                <w:sz w:val="22"/>
                <w:szCs w:val="22"/>
              </w:rPr>
              <w:t xml:space="preserve">"... </w:t>
            </w:r>
            <w:r>
              <w:rPr>
                <w:rFonts w:cs="Arial"/>
                <w:sz w:val="22"/>
                <w:szCs w:val="22"/>
              </w:rPr>
              <w:t xml:space="preserve">final product of CA results and </w:t>
            </w:r>
            <w:r w:rsidRPr="007B2B21">
              <w:rPr>
                <w:rFonts w:cs="Arial"/>
                <w:b/>
                <w:color w:val="FF0000"/>
                <w:sz w:val="22"/>
                <w:szCs w:val="22"/>
              </w:rPr>
              <w:t>is</w:t>
            </w:r>
            <w:r>
              <w:rPr>
                <w:rFonts w:cs="Arial"/>
                <w:sz w:val="22"/>
                <w:szCs w:val="22"/>
              </w:rPr>
              <w:t xml:space="preserve"> </w:t>
            </w:r>
            <w:r>
              <w:rPr>
                <w:rFonts w:cs="Arial"/>
                <w:sz w:val="22"/>
                <w:szCs w:val="22"/>
              </w:rPr>
              <w:t>intended..."</w:t>
            </w:r>
          </w:p>
        </w:tc>
        <w:tc>
          <w:tcPr>
            <w:tcW w:w="2079" w:type="dxa"/>
          </w:tcPr>
          <w:p w14:paraId="5AD817A8" w14:textId="77777777" w:rsidR="0094489E" w:rsidRPr="00B34BA2" w:rsidRDefault="0094489E" w:rsidP="0094489E">
            <w:pPr>
              <w:rPr>
                <w:rFonts w:cs="Arial"/>
                <w:sz w:val="22"/>
                <w:szCs w:val="22"/>
              </w:rPr>
            </w:pPr>
          </w:p>
        </w:tc>
      </w:tr>
      <w:tr w:rsidR="0094489E" w:rsidRPr="00B34BA2" w14:paraId="6CCC2C09" w14:textId="77777777" w:rsidTr="0051693F">
        <w:trPr>
          <w:jc w:val="center"/>
        </w:trPr>
        <w:tc>
          <w:tcPr>
            <w:tcW w:w="810" w:type="dxa"/>
          </w:tcPr>
          <w:p w14:paraId="26D74806" w14:textId="1167C8F6" w:rsidR="0094489E" w:rsidRPr="00B34BA2" w:rsidRDefault="007B2B21" w:rsidP="0094489E">
            <w:pPr>
              <w:rPr>
                <w:rFonts w:cs="Arial"/>
                <w:sz w:val="22"/>
                <w:szCs w:val="22"/>
              </w:rPr>
            </w:pPr>
            <w:r>
              <w:rPr>
                <w:rFonts w:cs="Arial"/>
                <w:sz w:val="22"/>
                <w:szCs w:val="22"/>
              </w:rPr>
              <w:t>4-7</w:t>
            </w:r>
          </w:p>
        </w:tc>
        <w:tc>
          <w:tcPr>
            <w:tcW w:w="1062" w:type="dxa"/>
          </w:tcPr>
          <w:p w14:paraId="2BF2DDFB" w14:textId="5595388B" w:rsidR="0094489E" w:rsidRPr="00B34BA2" w:rsidRDefault="007B2B21" w:rsidP="0094489E">
            <w:pPr>
              <w:rPr>
                <w:rFonts w:cs="Arial"/>
                <w:sz w:val="22"/>
                <w:szCs w:val="22"/>
              </w:rPr>
            </w:pPr>
            <w:r>
              <w:rPr>
                <w:rFonts w:cs="Arial"/>
                <w:sz w:val="22"/>
                <w:szCs w:val="22"/>
              </w:rPr>
              <w:t>4.2.4</w:t>
            </w:r>
          </w:p>
        </w:tc>
        <w:tc>
          <w:tcPr>
            <w:tcW w:w="684" w:type="dxa"/>
          </w:tcPr>
          <w:p w14:paraId="5332931C" w14:textId="0356D703" w:rsidR="0094489E" w:rsidRPr="00B34BA2" w:rsidRDefault="007B2B21" w:rsidP="0094489E">
            <w:pPr>
              <w:rPr>
                <w:rFonts w:cs="Arial"/>
                <w:sz w:val="22"/>
                <w:szCs w:val="22"/>
              </w:rPr>
            </w:pPr>
            <w:r>
              <w:rPr>
                <w:rFonts w:cs="Arial"/>
                <w:sz w:val="22"/>
                <w:szCs w:val="22"/>
              </w:rPr>
              <w:t>last para, line 1</w:t>
            </w:r>
          </w:p>
        </w:tc>
        <w:tc>
          <w:tcPr>
            <w:tcW w:w="684" w:type="dxa"/>
            <w:tcBorders>
              <w:right w:val="single" w:sz="4" w:space="0" w:color="auto"/>
            </w:tcBorders>
          </w:tcPr>
          <w:p w14:paraId="1F3AAAD2" w14:textId="1B03FEE8" w:rsidR="0094489E" w:rsidRPr="00B34BA2" w:rsidRDefault="007B2B21" w:rsidP="0094489E">
            <w:pPr>
              <w:rPr>
                <w:rFonts w:cs="Arial"/>
                <w:sz w:val="22"/>
                <w:szCs w:val="22"/>
              </w:rPr>
            </w:pPr>
            <w:r>
              <w:rPr>
                <w:rFonts w:cs="Arial"/>
                <w:sz w:val="22"/>
                <w:szCs w:val="22"/>
              </w:rPr>
              <w:t>ed</w:t>
            </w:r>
          </w:p>
        </w:tc>
        <w:tc>
          <w:tcPr>
            <w:tcW w:w="3771" w:type="dxa"/>
            <w:tcBorders>
              <w:top w:val="single" w:sz="4" w:space="0" w:color="auto"/>
              <w:left w:val="single" w:sz="4" w:space="0" w:color="auto"/>
              <w:bottom w:val="single" w:sz="4" w:space="0" w:color="auto"/>
              <w:right w:val="single" w:sz="4" w:space="0" w:color="auto"/>
            </w:tcBorders>
          </w:tcPr>
          <w:p w14:paraId="28B7FC74" w14:textId="35834191" w:rsidR="0094489E" w:rsidRPr="00B34BA2" w:rsidRDefault="007B2B21" w:rsidP="0094489E">
            <w:pPr>
              <w:spacing w:after="100" w:afterAutospacing="1"/>
              <w:rPr>
                <w:rFonts w:cs="Arial"/>
                <w:sz w:val="22"/>
                <w:szCs w:val="22"/>
              </w:rPr>
            </w:pPr>
            <w:r>
              <w:rPr>
                <w:rFonts w:cs="Arial"/>
                <w:sz w:val="22"/>
                <w:szCs w:val="22"/>
              </w:rPr>
              <w:t>Typo.</w:t>
            </w:r>
          </w:p>
        </w:tc>
        <w:tc>
          <w:tcPr>
            <w:tcW w:w="2520" w:type="dxa"/>
            <w:tcBorders>
              <w:left w:val="single" w:sz="4" w:space="0" w:color="auto"/>
            </w:tcBorders>
          </w:tcPr>
          <w:p w14:paraId="355CB087" w14:textId="24CAEBA7" w:rsidR="0094489E" w:rsidRPr="00B34BA2" w:rsidRDefault="0094489E" w:rsidP="0094489E">
            <w:pPr>
              <w:rPr>
                <w:rFonts w:cs="Arial"/>
                <w:sz w:val="22"/>
                <w:szCs w:val="22"/>
              </w:rPr>
            </w:pPr>
            <w:r w:rsidRPr="00B34BA2">
              <w:rPr>
                <w:rFonts w:cs="Arial"/>
                <w:sz w:val="22"/>
                <w:szCs w:val="22"/>
              </w:rPr>
              <w:t>David S. Berry / NASA</w:t>
            </w:r>
          </w:p>
        </w:tc>
        <w:tc>
          <w:tcPr>
            <w:tcW w:w="2700" w:type="dxa"/>
          </w:tcPr>
          <w:p w14:paraId="0777295A" w14:textId="77777777" w:rsidR="0094489E" w:rsidRDefault="007B2B21" w:rsidP="00B10E72">
            <w:pPr>
              <w:spacing w:after="100" w:afterAutospacing="1"/>
              <w:rPr>
                <w:rFonts w:cs="Arial"/>
                <w:sz w:val="22"/>
                <w:szCs w:val="22"/>
              </w:rPr>
            </w:pPr>
            <w:r>
              <w:rPr>
                <w:rFonts w:cs="Arial"/>
                <w:sz w:val="22"/>
                <w:szCs w:val="22"/>
              </w:rPr>
              <w:t>From:  "... primary means on notifying...</w:t>
            </w:r>
          </w:p>
          <w:p w14:paraId="3FED0256" w14:textId="4379CB6F" w:rsidR="007B2B21" w:rsidRPr="00B34BA2" w:rsidRDefault="007B2B21" w:rsidP="00B10E72">
            <w:pPr>
              <w:spacing w:after="100" w:afterAutospacing="1"/>
              <w:rPr>
                <w:rFonts w:cs="Arial"/>
                <w:sz w:val="22"/>
                <w:szCs w:val="22"/>
              </w:rPr>
            </w:pPr>
            <w:r>
              <w:rPr>
                <w:rFonts w:cs="Arial"/>
                <w:sz w:val="22"/>
                <w:szCs w:val="22"/>
              </w:rPr>
              <w:t>To:  "... primary means of notifying ..."</w:t>
            </w:r>
          </w:p>
        </w:tc>
        <w:tc>
          <w:tcPr>
            <w:tcW w:w="2079" w:type="dxa"/>
          </w:tcPr>
          <w:p w14:paraId="027F682D" w14:textId="77777777" w:rsidR="0094489E" w:rsidRPr="00B34BA2" w:rsidRDefault="0094489E" w:rsidP="0094489E">
            <w:pPr>
              <w:rPr>
                <w:rFonts w:cs="Arial"/>
                <w:sz w:val="22"/>
                <w:szCs w:val="22"/>
              </w:rPr>
            </w:pPr>
          </w:p>
        </w:tc>
      </w:tr>
      <w:tr w:rsidR="0094489E" w:rsidRPr="00B34BA2" w14:paraId="15D72A74" w14:textId="77777777" w:rsidTr="0051693F">
        <w:trPr>
          <w:jc w:val="center"/>
        </w:trPr>
        <w:tc>
          <w:tcPr>
            <w:tcW w:w="810" w:type="dxa"/>
          </w:tcPr>
          <w:p w14:paraId="225B01BE" w14:textId="45CD21C0" w:rsidR="0094489E" w:rsidRPr="00B34BA2" w:rsidRDefault="00ED3A96" w:rsidP="0094489E">
            <w:pPr>
              <w:rPr>
                <w:rFonts w:cs="Arial"/>
                <w:sz w:val="22"/>
                <w:szCs w:val="22"/>
              </w:rPr>
            </w:pPr>
            <w:r>
              <w:rPr>
                <w:rFonts w:cs="Arial"/>
                <w:sz w:val="22"/>
                <w:szCs w:val="22"/>
              </w:rPr>
              <w:t>4-9</w:t>
            </w:r>
          </w:p>
        </w:tc>
        <w:tc>
          <w:tcPr>
            <w:tcW w:w="1062" w:type="dxa"/>
          </w:tcPr>
          <w:p w14:paraId="185E969D" w14:textId="6994935F" w:rsidR="0094489E" w:rsidRPr="00B34BA2" w:rsidRDefault="00ED3A96" w:rsidP="0094489E">
            <w:pPr>
              <w:rPr>
                <w:rFonts w:cs="Arial"/>
                <w:sz w:val="22"/>
                <w:szCs w:val="22"/>
              </w:rPr>
            </w:pPr>
            <w:r>
              <w:rPr>
                <w:rFonts w:cs="Arial"/>
                <w:sz w:val="22"/>
                <w:szCs w:val="22"/>
              </w:rPr>
              <w:t>4.3.1</w:t>
            </w:r>
          </w:p>
        </w:tc>
        <w:tc>
          <w:tcPr>
            <w:tcW w:w="684" w:type="dxa"/>
          </w:tcPr>
          <w:p w14:paraId="7FC4CE89" w14:textId="03E68E70" w:rsidR="0094489E" w:rsidRPr="00B34BA2" w:rsidRDefault="00ED3A96" w:rsidP="0094489E">
            <w:pPr>
              <w:rPr>
                <w:rFonts w:cs="Arial"/>
                <w:sz w:val="22"/>
                <w:szCs w:val="22"/>
              </w:rPr>
            </w:pPr>
            <w:r>
              <w:rPr>
                <w:rFonts w:cs="Arial"/>
                <w:sz w:val="22"/>
                <w:szCs w:val="22"/>
              </w:rPr>
              <w:t>2nd full para, line 3</w:t>
            </w:r>
          </w:p>
        </w:tc>
        <w:tc>
          <w:tcPr>
            <w:tcW w:w="684" w:type="dxa"/>
            <w:tcBorders>
              <w:right w:val="single" w:sz="4" w:space="0" w:color="auto"/>
            </w:tcBorders>
          </w:tcPr>
          <w:p w14:paraId="3C34653E" w14:textId="3EF319E2" w:rsidR="0094489E" w:rsidRPr="00B34BA2" w:rsidRDefault="00ED3A96" w:rsidP="0094489E">
            <w:pPr>
              <w:rPr>
                <w:rFonts w:cs="Arial"/>
                <w:sz w:val="22"/>
                <w:szCs w:val="22"/>
              </w:rPr>
            </w:pPr>
            <w:r>
              <w:rPr>
                <w:rFonts w:cs="Arial"/>
                <w:sz w:val="22"/>
                <w:szCs w:val="22"/>
              </w:rPr>
              <w:t>ed</w:t>
            </w:r>
          </w:p>
        </w:tc>
        <w:tc>
          <w:tcPr>
            <w:tcW w:w="3771" w:type="dxa"/>
            <w:tcBorders>
              <w:top w:val="single" w:sz="4" w:space="0" w:color="auto"/>
              <w:left w:val="single" w:sz="4" w:space="0" w:color="auto"/>
              <w:bottom w:val="single" w:sz="4" w:space="0" w:color="auto"/>
              <w:right w:val="single" w:sz="4" w:space="0" w:color="auto"/>
            </w:tcBorders>
          </w:tcPr>
          <w:p w14:paraId="411CBE96" w14:textId="5336AE0D" w:rsidR="0094489E" w:rsidRPr="00B34BA2" w:rsidRDefault="00ED3A96" w:rsidP="0094489E">
            <w:pPr>
              <w:spacing w:after="100" w:afterAutospacing="1"/>
              <w:rPr>
                <w:rFonts w:cs="Arial"/>
                <w:sz w:val="22"/>
                <w:szCs w:val="22"/>
              </w:rPr>
            </w:pPr>
            <w:r>
              <w:rPr>
                <w:rFonts w:cs="Arial"/>
                <w:sz w:val="22"/>
                <w:szCs w:val="22"/>
              </w:rPr>
              <w:t>Removing redundancy</w:t>
            </w:r>
            <w:r w:rsidR="0036311E">
              <w:rPr>
                <w:rFonts w:cs="Arial"/>
                <w:sz w:val="22"/>
                <w:szCs w:val="22"/>
              </w:rPr>
              <w:t>, improving flow</w:t>
            </w:r>
            <w:r>
              <w:rPr>
                <w:rFonts w:cs="Arial"/>
                <w:sz w:val="22"/>
                <w:szCs w:val="22"/>
              </w:rPr>
              <w:t>.</w:t>
            </w:r>
          </w:p>
        </w:tc>
        <w:tc>
          <w:tcPr>
            <w:tcW w:w="2520" w:type="dxa"/>
            <w:tcBorders>
              <w:left w:val="single" w:sz="4" w:space="0" w:color="auto"/>
            </w:tcBorders>
          </w:tcPr>
          <w:p w14:paraId="06C849C7" w14:textId="17BF267C" w:rsidR="0094489E" w:rsidRPr="00B34BA2" w:rsidRDefault="0094489E" w:rsidP="0094489E">
            <w:pPr>
              <w:rPr>
                <w:rFonts w:cs="Arial"/>
                <w:sz w:val="22"/>
                <w:szCs w:val="22"/>
              </w:rPr>
            </w:pPr>
            <w:r w:rsidRPr="00B34BA2">
              <w:rPr>
                <w:rFonts w:cs="Arial"/>
                <w:sz w:val="22"/>
                <w:szCs w:val="22"/>
              </w:rPr>
              <w:t>David S. Berry / NASA</w:t>
            </w:r>
          </w:p>
        </w:tc>
        <w:tc>
          <w:tcPr>
            <w:tcW w:w="2700" w:type="dxa"/>
          </w:tcPr>
          <w:p w14:paraId="1A70DB6F" w14:textId="77777777" w:rsidR="0094489E" w:rsidRDefault="00ED3A96" w:rsidP="00B10E72">
            <w:pPr>
              <w:spacing w:after="100" w:afterAutospacing="1"/>
              <w:rPr>
                <w:rFonts w:cs="Arial"/>
                <w:sz w:val="22"/>
                <w:szCs w:val="22"/>
              </w:rPr>
            </w:pPr>
            <w:r>
              <w:rPr>
                <w:rFonts w:cs="Arial"/>
                <w:sz w:val="22"/>
                <w:szCs w:val="22"/>
              </w:rPr>
              <w:t xml:space="preserve">From: "It contains the specifications for an RDM designed </w:t>
            </w:r>
            <w:r w:rsidR="0036311E">
              <w:rPr>
                <w:rFonts w:cs="Arial"/>
                <w:sz w:val="22"/>
                <w:szCs w:val="22"/>
              </w:rPr>
              <w:t>for..."</w:t>
            </w:r>
          </w:p>
          <w:p w14:paraId="4CC2FD22" w14:textId="20B17733" w:rsidR="0036311E" w:rsidRPr="00B34BA2" w:rsidRDefault="0036311E" w:rsidP="00B10E72">
            <w:pPr>
              <w:spacing w:after="100" w:afterAutospacing="1"/>
              <w:rPr>
                <w:rFonts w:cs="Arial"/>
                <w:sz w:val="22"/>
                <w:szCs w:val="22"/>
              </w:rPr>
            </w:pPr>
            <w:r>
              <w:rPr>
                <w:rFonts w:cs="Arial"/>
                <w:sz w:val="22"/>
                <w:szCs w:val="22"/>
              </w:rPr>
              <w:t xml:space="preserve">To:  </w:t>
            </w:r>
            <w:r>
              <w:rPr>
                <w:rFonts w:cs="Arial"/>
                <w:sz w:val="22"/>
                <w:szCs w:val="22"/>
              </w:rPr>
              <w:t>"It contains specifications for ..."</w:t>
            </w:r>
          </w:p>
        </w:tc>
        <w:tc>
          <w:tcPr>
            <w:tcW w:w="2079" w:type="dxa"/>
          </w:tcPr>
          <w:p w14:paraId="6F75D0C6" w14:textId="77777777" w:rsidR="0094489E" w:rsidRPr="00B34BA2" w:rsidRDefault="0094489E" w:rsidP="0094489E">
            <w:pPr>
              <w:rPr>
                <w:rFonts w:cs="Arial"/>
                <w:sz w:val="22"/>
                <w:szCs w:val="22"/>
              </w:rPr>
            </w:pPr>
          </w:p>
        </w:tc>
      </w:tr>
      <w:tr w:rsidR="0094489E" w:rsidRPr="00B34BA2" w14:paraId="02EC0839" w14:textId="77777777" w:rsidTr="0051693F">
        <w:trPr>
          <w:jc w:val="center"/>
        </w:trPr>
        <w:tc>
          <w:tcPr>
            <w:tcW w:w="810" w:type="dxa"/>
          </w:tcPr>
          <w:p w14:paraId="720875EC" w14:textId="73C01058" w:rsidR="0094489E" w:rsidRPr="00B34BA2" w:rsidRDefault="0036311E" w:rsidP="0094489E">
            <w:pPr>
              <w:rPr>
                <w:rFonts w:cs="Arial"/>
                <w:sz w:val="22"/>
                <w:szCs w:val="22"/>
              </w:rPr>
            </w:pPr>
            <w:r>
              <w:rPr>
                <w:rFonts w:cs="Arial"/>
                <w:sz w:val="22"/>
                <w:szCs w:val="22"/>
              </w:rPr>
              <w:t>4-11</w:t>
            </w:r>
          </w:p>
        </w:tc>
        <w:tc>
          <w:tcPr>
            <w:tcW w:w="1062" w:type="dxa"/>
          </w:tcPr>
          <w:p w14:paraId="49A0D977" w14:textId="2A400831" w:rsidR="0094489E" w:rsidRPr="00B34BA2" w:rsidRDefault="0036311E" w:rsidP="0094489E">
            <w:pPr>
              <w:rPr>
                <w:rFonts w:cs="Arial"/>
                <w:sz w:val="22"/>
                <w:szCs w:val="22"/>
              </w:rPr>
            </w:pPr>
            <w:r>
              <w:rPr>
                <w:rFonts w:cs="Arial"/>
                <w:sz w:val="22"/>
                <w:szCs w:val="22"/>
              </w:rPr>
              <w:t>4.3.2</w:t>
            </w:r>
          </w:p>
        </w:tc>
        <w:tc>
          <w:tcPr>
            <w:tcW w:w="684" w:type="dxa"/>
          </w:tcPr>
          <w:p w14:paraId="3AC39873" w14:textId="77777777" w:rsidR="0094489E" w:rsidRPr="00B34BA2" w:rsidRDefault="0094489E" w:rsidP="0094489E">
            <w:pPr>
              <w:rPr>
                <w:rFonts w:cs="Arial"/>
                <w:sz w:val="22"/>
                <w:szCs w:val="22"/>
              </w:rPr>
            </w:pPr>
          </w:p>
        </w:tc>
        <w:tc>
          <w:tcPr>
            <w:tcW w:w="684" w:type="dxa"/>
            <w:tcBorders>
              <w:right w:val="single" w:sz="4" w:space="0" w:color="auto"/>
            </w:tcBorders>
          </w:tcPr>
          <w:p w14:paraId="7CBC5508" w14:textId="7586FBF7" w:rsidR="0094489E" w:rsidRPr="00B34BA2" w:rsidRDefault="0036311E" w:rsidP="0094489E">
            <w:pPr>
              <w:rPr>
                <w:rFonts w:cs="Arial"/>
                <w:sz w:val="22"/>
                <w:szCs w:val="22"/>
              </w:rPr>
            </w:pPr>
            <w:r>
              <w:rPr>
                <w:rFonts w:cs="Arial"/>
                <w:sz w:val="22"/>
                <w:szCs w:val="22"/>
              </w:rPr>
              <w:t>ed/te</w:t>
            </w:r>
          </w:p>
        </w:tc>
        <w:tc>
          <w:tcPr>
            <w:tcW w:w="3771" w:type="dxa"/>
            <w:tcBorders>
              <w:top w:val="single" w:sz="4" w:space="0" w:color="auto"/>
              <w:left w:val="single" w:sz="4" w:space="0" w:color="auto"/>
              <w:bottom w:val="single" w:sz="4" w:space="0" w:color="auto"/>
              <w:right w:val="single" w:sz="4" w:space="0" w:color="auto"/>
            </w:tcBorders>
          </w:tcPr>
          <w:p w14:paraId="60170B44" w14:textId="567D2D76" w:rsidR="0094489E" w:rsidRPr="00B34BA2" w:rsidRDefault="0036311E" w:rsidP="0094489E">
            <w:pPr>
              <w:spacing w:after="100" w:afterAutospacing="1"/>
              <w:rPr>
                <w:rFonts w:cs="Arial"/>
                <w:sz w:val="22"/>
                <w:szCs w:val="22"/>
              </w:rPr>
            </w:pPr>
            <w:r>
              <w:rPr>
                <w:rFonts w:cs="Arial"/>
                <w:sz w:val="22"/>
                <w:szCs w:val="22"/>
              </w:rPr>
              <w:t>I would add a bit more on the NEM. Suggested disposition here contains material from the Concept document.</w:t>
            </w:r>
          </w:p>
        </w:tc>
        <w:tc>
          <w:tcPr>
            <w:tcW w:w="2520" w:type="dxa"/>
            <w:tcBorders>
              <w:left w:val="single" w:sz="4" w:space="0" w:color="auto"/>
            </w:tcBorders>
          </w:tcPr>
          <w:p w14:paraId="6F18172D" w14:textId="1B341B19" w:rsidR="0094489E" w:rsidRPr="00B34BA2" w:rsidRDefault="0094489E" w:rsidP="0094489E">
            <w:pPr>
              <w:rPr>
                <w:rFonts w:cs="Arial"/>
                <w:sz w:val="22"/>
                <w:szCs w:val="22"/>
              </w:rPr>
            </w:pPr>
            <w:r w:rsidRPr="00B34BA2">
              <w:rPr>
                <w:rFonts w:cs="Arial"/>
                <w:sz w:val="22"/>
                <w:szCs w:val="22"/>
              </w:rPr>
              <w:t>David S. Berry / NASA</w:t>
            </w:r>
          </w:p>
        </w:tc>
        <w:tc>
          <w:tcPr>
            <w:tcW w:w="2700" w:type="dxa"/>
          </w:tcPr>
          <w:p w14:paraId="0A3E13A2" w14:textId="5C5AD8D9" w:rsidR="0094489E" w:rsidRPr="00B34BA2" w:rsidRDefault="00E00C3A" w:rsidP="00B10E72">
            <w:pPr>
              <w:spacing w:after="100" w:afterAutospacing="1"/>
              <w:rPr>
                <w:rFonts w:cs="Arial"/>
                <w:sz w:val="22"/>
                <w:szCs w:val="22"/>
              </w:rPr>
            </w:pPr>
            <w:r>
              <w:rPr>
                <w:rFonts w:cs="Arial"/>
                <w:sz w:val="22"/>
                <w:szCs w:val="22"/>
              </w:rPr>
              <w:t>Consider adding</w:t>
            </w:r>
            <w:r w:rsidR="00DA5ABA">
              <w:rPr>
                <w:rFonts w:cs="Arial"/>
                <w:sz w:val="22"/>
                <w:szCs w:val="22"/>
              </w:rPr>
              <w:t xml:space="preserve"> after the existing text</w:t>
            </w:r>
            <w:r>
              <w:rPr>
                <w:rFonts w:cs="Arial"/>
                <w:sz w:val="22"/>
                <w:szCs w:val="22"/>
              </w:rPr>
              <w:t xml:space="preserve"> material from the NEM Concept Paper that is at the bottom of this CRM (so situated to facilitate understanding of formatting, etc.)</w:t>
            </w:r>
          </w:p>
        </w:tc>
        <w:tc>
          <w:tcPr>
            <w:tcW w:w="2079" w:type="dxa"/>
          </w:tcPr>
          <w:p w14:paraId="0A83F21D" w14:textId="77777777" w:rsidR="0094489E" w:rsidRPr="00B34BA2" w:rsidRDefault="0094489E" w:rsidP="0094489E">
            <w:pPr>
              <w:rPr>
                <w:rFonts w:cs="Arial"/>
                <w:sz w:val="22"/>
                <w:szCs w:val="22"/>
              </w:rPr>
            </w:pPr>
          </w:p>
        </w:tc>
      </w:tr>
      <w:tr w:rsidR="002F2F24" w:rsidRPr="00B34BA2" w14:paraId="6160F5C1" w14:textId="77777777" w:rsidTr="00202076">
        <w:trPr>
          <w:jc w:val="center"/>
        </w:trPr>
        <w:tc>
          <w:tcPr>
            <w:tcW w:w="810" w:type="dxa"/>
          </w:tcPr>
          <w:p w14:paraId="00174252" w14:textId="079D5027" w:rsidR="002F2F24" w:rsidRPr="00B34BA2" w:rsidRDefault="003C2516" w:rsidP="00202076">
            <w:pPr>
              <w:rPr>
                <w:rFonts w:cs="Arial"/>
                <w:sz w:val="22"/>
                <w:szCs w:val="22"/>
              </w:rPr>
            </w:pPr>
            <w:r>
              <w:rPr>
                <w:rFonts w:cs="Arial"/>
                <w:sz w:val="22"/>
                <w:szCs w:val="22"/>
              </w:rPr>
              <w:t>B-1</w:t>
            </w:r>
          </w:p>
        </w:tc>
        <w:tc>
          <w:tcPr>
            <w:tcW w:w="1062" w:type="dxa"/>
          </w:tcPr>
          <w:p w14:paraId="1757F432" w14:textId="77777777" w:rsidR="002F2F24" w:rsidRPr="00B34BA2" w:rsidRDefault="002F2F24" w:rsidP="00202076">
            <w:pPr>
              <w:rPr>
                <w:rFonts w:cs="Arial"/>
                <w:sz w:val="22"/>
                <w:szCs w:val="22"/>
              </w:rPr>
            </w:pPr>
          </w:p>
        </w:tc>
        <w:tc>
          <w:tcPr>
            <w:tcW w:w="684" w:type="dxa"/>
          </w:tcPr>
          <w:p w14:paraId="243FE2AE" w14:textId="77777777" w:rsidR="002F2F24" w:rsidRPr="00B34BA2" w:rsidRDefault="002F2F24" w:rsidP="00202076">
            <w:pPr>
              <w:rPr>
                <w:rFonts w:cs="Arial"/>
                <w:sz w:val="22"/>
                <w:szCs w:val="22"/>
              </w:rPr>
            </w:pPr>
          </w:p>
        </w:tc>
        <w:tc>
          <w:tcPr>
            <w:tcW w:w="684" w:type="dxa"/>
            <w:tcBorders>
              <w:right w:val="single" w:sz="4" w:space="0" w:color="auto"/>
            </w:tcBorders>
          </w:tcPr>
          <w:p w14:paraId="41E7FD67" w14:textId="3918A6CF" w:rsidR="002F2F24" w:rsidRPr="00B34BA2" w:rsidRDefault="003C2516" w:rsidP="00202076">
            <w:pPr>
              <w:rPr>
                <w:rFonts w:cs="Arial"/>
                <w:sz w:val="22"/>
                <w:szCs w:val="22"/>
              </w:rPr>
            </w:pPr>
            <w:r>
              <w:rPr>
                <w:rFonts w:cs="Arial"/>
                <w:sz w:val="22"/>
                <w:szCs w:val="22"/>
              </w:rPr>
              <w:t>ed</w:t>
            </w:r>
          </w:p>
        </w:tc>
        <w:tc>
          <w:tcPr>
            <w:tcW w:w="3771" w:type="dxa"/>
            <w:tcBorders>
              <w:top w:val="single" w:sz="4" w:space="0" w:color="auto"/>
              <w:left w:val="single" w:sz="4" w:space="0" w:color="auto"/>
              <w:bottom w:val="single" w:sz="4" w:space="0" w:color="auto"/>
              <w:right w:val="single" w:sz="4" w:space="0" w:color="auto"/>
            </w:tcBorders>
          </w:tcPr>
          <w:p w14:paraId="7BF13806" w14:textId="01C42759" w:rsidR="002F2F24" w:rsidRPr="00B34BA2" w:rsidRDefault="003C2516" w:rsidP="00202076">
            <w:pPr>
              <w:spacing w:after="100" w:afterAutospacing="1"/>
              <w:rPr>
                <w:rFonts w:cs="Arial"/>
                <w:sz w:val="22"/>
                <w:szCs w:val="22"/>
              </w:rPr>
            </w:pPr>
            <w:r>
              <w:rPr>
                <w:rFonts w:cs="Arial"/>
                <w:sz w:val="22"/>
                <w:szCs w:val="22"/>
              </w:rPr>
              <w:t>I would remove "FDC" because it is not used in the document (it appeared in earlier draft versions of the Green Book)</w:t>
            </w:r>
          </w:p>
        </w:tc>
        <w:tc>
          <w:tcPr>
            <w:tcW w:w="2520" w:type="dxa"/>
            <w:tcBorders>
              <w:left w:val="single" w:sz="4" w:space="0" w:color="auto"/>
            </w:tcBorders>
          </w:tcPr>
          <w:p w14:paraId="6FFF35B0" w14:textId="77777777" w:rsidR="002F2F24" w:rsidRPr="00B34BA2" w:rsidRDefault="002F2F24" w:rsidP="00202076">
            <w:pPr>
              <w:rPr>
                <w:rFonts w:cs="Arial"/>
                <w:sz w:val="22"/>
                <w:szCs w:val="22"/>
              </w:rPr>
            </w:pPr>
            <w:r w:rsidRPr="00B34BA2">
              <w:rPr>
                <w:rFonts w:cs="Arial"/>
                <w:sz w:val="22"/>
                <w:szCs w:val="22"/>
              </w:rPr>
              <w:t>David S. Berry / NASA</w:t>
            </w:r>
          </w:p>
        </w:tc>
        <w:tc>
          <w:tcPr>
            <w:tcW w:w="2700" w:type="dxa"/>
          </w:tcPr>
          <w:p w14:paraId="2CBB965A" w14:textId="0BD65F38" w:rsidR="002F2F24" w:rsidRPr="00B34BA2" w:rsidRDefault="003C2516" w:rsidP="00202076">
            <w:pPr>
              <w:spacing w:after="100" w:afterAutospacing="1"/>
              <w:rPr>
                <w:rFonts w:cs="Arial"/>
                <w:sz w:val="22"/>
                <w:szCs w:val="22"/>
              </w:rPr>
            </w:pPr>
            <w:r>
              <w:rPr>
                <w:rFonts w:cs="Arial"/>
                <w:sz w:val="22"/>
                <w:szCs w:val="22"/>
              </w:rPr>
              <w:t>Consider removing.</w:t>
            </w:r>
          </w:p>
        </w:tc>
        <w:tc>
          <w:tcPr>
            <w:tcW w:w="2079" w:type="dxa"/>
          </w:tcPr>
          <w:p w14:paraId="3383C673" w14:textId="77777777" w:rsidR="002F2F24" w:rsidRPr="00B34BA2" w:rsidRDefault="002F2F24" w:rsidP="00202076">
            <w:pPr>
              <w:rPr>
                <w:rFonts w:cs="Arial"/>
                <w:sz w:val="22"/>
                <w:szCs w:val="22"/>
              </w:rPr>
            </w:pPr>
          </w:p>
        </w:tc>
      </w:tr>
      <w:tr w:rsidR="003C2516" w:rsidRPr="00B34BA2" w14:paraId="1E805291" w14:textId="77777777" w:rsidTr="00202076">
        <w:trPr>
          <w:jc w:val="center"/>
        </w:trPr>
        <w:tc>
          <w:tcPr>
            <w:tcW w:w="810" w:type="dxa"/>
          </w:tcPr>
          <w:p w14:paraId="5FC0CDFE" w14:textId="1DAADC0A" w:rsidR="003C2516" w:rsidRPr="00B34BA2" w:rsidRDefault="003C2516" w:rsidP="003C2516">
            <w:pPr>
              <w:rPr>
                <w:rFonts w:cs="Arial"/>
                <w:sz w:val="22"/>
                <w:szCs w:val="22"/>
              </w:rPr>
            </w:pPr>
            <w:r>
              <w:rPr>
                <w:rFonts w:cs="Arial"/>
                <w:sz w:val="22"/>
                <w:szCs w:val="22"/>
              </w:rPr>
              <w:t>B-2</w:t>
            </w:r>
          </w:p>
        </w:tc>
        <w:tc>
          <w:tcPr>
            <w:tcW w:w="1062" w:type="dxa"/>
          </w:tcPr>
          <w:p w14:paraId="02AB8429" w14:textId="77777777" w:rsidR="003C2516" w:rsidRPr="00B34BA2" w:rsidRDefault="003C2516" w:rsidP="003C2516">
            <w:pPr>
              <w:rPr>
                <w:rFonts w:cs="Arial"/>
                <w:sz w:val="22"/>
                <w:szCs w:val="22"/>
              </w:rPr>
            </w:pPr>
          </w:p>
        </w:tc>
        <w:tc>
          <w:tcPr>
            <w:tcW w:w="684" w:type="dxa"/>
          </w:tcPr>
          <w:p w14:paraId="08F9C82E" w14:textId="77777777" w:rsidR="003C2516" w:rsidRPr="00B34BA2" w:rsidRDefault="003C2516" w:rsidP="003C2516">
            <w:pPr>
              <w:rPr>
                <w:rFonts w:cs="Arial"/>
                <w:sz w:val="22"/>
                <w:szCs w:val="22"/>
              </w:rPr>
            </w:pPr>
          </w:p>
        </w:tc>
        <w:tc>
          <w:tcPr>
            <w:tcW w:w="684" w:type="dxa"/>
            <w:tcBorders>
              <w:right w:val="single" w:sz="4" w:space="0" w:color="auto"/>
            </w:tcBorders>
          </w:tcPr>
          <w:p w14:paraId="7181316D" w14:textId="3EC83463" w:rsidR="003C2516" w:rsidRPr="00B34BA2" w:rsidRDefault="003C2516" w:rsidP="003C2516">
            <w:pPr>
              <w:rPr>
                <w:rFonts w:cs="Arial"/>
                <w:sz w:val="22"/>
                <w:szCs w:val="22"/>
              </w:rPr>
            </w:pPr>
            <w:r>
              <w:rPr>
                <w:rFonts w:cs="Arial"/>
                <w:sz w:val="22"/>
                <w:szCs w:val="22"/>
              </w:rPr>
              <w:t>ed</w:t>
            </w:r>
          </w:p>
        </w:tc>
        <w:tc>
          <w:tcPr>
            <w:tcW w:w="3771" w:type="dxa"/>
            <w:tcBorders>
              <w:top w:val="single" w:sz="4" w:space="0" w:color="auto"/>
              <w:left w:val="single" w:sz="4" w:space="0" w:color="auto"/>
              <w:bottom w:val="single" w:sz="4" w:space="0" w:color="auto"/>
              <w:right w:val="single" w:sz="4" w:space="0" w:color="auto"/>
            </w:tcBorders>
          </w:tcPr>
          <w:p w14:paraId="04521396" w14:textId="25C4BA84" w:rsidR="003C2516" w:rsidRPr="00B34BA2" w:rsidRDefault="003C2516" w:rsidP="003C2516">
            <w:pPr>
              <w:spacing w:after="100" w:afterAutospacing="1"/>
              <w:rPr>
                <w:rFonts w:cs="Arial"/>
                <w:sz w:val="22"/>
                <w:szCs w:val="22"/>
              </w:rPr>
            </w:pPr>
            <w:r>
              <w:rPr>
                <w:rFonts w:cs="Arial"/>
                <w:sz w:val="22"/>
                <w:szCs w:val="22"/>
              </w:rPr>
              <w:t>I would remove "NWG</w:t>
            </w:r>
            <w:r>
              <w:rPr>
                <w:rFonts w:cs="Arial"/>
                <w:sz w:val="22"/>
                <w:szCs w:val="22"/>
              </w:rPr>
              <w:t>"</w:t>
            </w:r>
            <w:r>
              <w:rPr>
                <w:rFonts w:cs="Arial"/>
                <w:sz w:val="22"/>
                <w:szCs w:val="22"/>
              </w:rPr>
              <w:t xml:space="preserve"> and "OC"</w:t>
            </w:r>
            <w:r>
              <w:rPr>
                <w:rFonts w:cs="Arial"/>
                <w:sz w:val="22"/>
                <w:szCs w:val="22"/>
              </w:rPr>
              <w:t xml:space="preserve"> </w:t>
            </w:r>
            <w:r>
              <w:rPr>
                <w:rFonts w:cs="Arial"/>
                <w:sz w:val="22"/>
                <w:szCs w:val="22"/>
              </w:rPr>
              <w:lastRenderedPageBreak/>
              <w:t>because they are not used in the document (they might have</w:t>
            </w:r>
            <w:r>
              <w:rPr>
                <w:rFonts w:cs="Arial"/>
                <w:sz w:val="22"/>
                <w:szCs w:val="22"/>
              </w:rPr>
              <w:t xml:space="preserve"> appeared in earlier draft versions of the Green Book)</w:t>
            </w:r>
          </w:p>
        </w:tc>
        <w:tc>
          <w:tcPr>
            <w:tcW w:w="2520" w:type="dxa"/>
            <w:tcBorders>
              <w:left w:val="single" w:sz="4" w:space="0" w:color="auto"/>
            </w:tcBorders>
          </w:tcPr>
          <w:p w14:paraId="5BC60289" w14:textId="77777777" w:rsidR="003C2516" w:rsidRPr="00B34BA2" w:rsidRDefault="003C2516" w:rsidP="003C2516">
            <w:pPr>
              <w:rPr>
                <w:rFonts w:cs="Arial"/>
                <w:sz w:val="22"/>
                <w:szCs w:val="22"/>
              </w:rPr>
            </w:pPr>
            <w:r w:rsidRPr="00B34BA2">
              <w:rPr>
                <w:rFonts w:cs="Arial"/>
                <w:sz w:val="22"/>
                <w:szCs w:val="22"/>
              </w:rPr>
              <w:lastRenderedPageBreak/>
              <w:t>David S. Berry / NASA</w:t>
            </w:r>
          </w:p>
        </w:tc>
        <w:tc>
          <w:tcPr>
            <w:tcW w:w="2700" w:type="dxa"/>
          </w:tcPr>
          <w:p w14:paraId="565C1F94" w14:textId="77777777" w:rsidR="003C2516" w:rsidRPr="00B34BA2" w:rsidRDefault="003C2516" w:rsidP="003C2516">
            <w:pPr>
              <w:spacing w:after="100" w:afterAutospacing="1"/>
              <w:rPr>
                <w:rFonts w:cs="Arial"/>
                <w:sz w:val="22"/>
                <w:szCs w:val="22"/>
              </w:rPr>
            </w:pPr>
          </w:p>
        </w:tc>
        <w:tc>
          <w:tcPr>
            <w:tcW w:w="2079" w:type="dxa"/>
          </w:tcPr>
          <w:p w14:paraId="27345A7E" w14:textId="77777777" w:rsidR="003C2516" w:rsidRPr="00B34BA2" w:rsidRDefault="003C2516" w:rsidP="003C2516">
            <w:pPr>
              <w:rPr>
                <w:rFonts w:cs="Arial"/>
                <w:sz w:val="22"/>
                <w:szCs w:val="22"/>
              </w:rPr>
            </w:pPr>
          </w:p>
        </w:tc>
      </w:tr>
      <w:tr w:rsidR="003C2516" w:rsidRPr="00B34BA2" w14:paraId="6874A89C" w14:textId="77777777" w:rsidTr="00202076">
        <w:trPr>
          <w:jc w:val="center"/>
        </w:trPr>
        <w:tc>
          <w:tcPr>
            <w:tcW w:w="810" w:type="dxa"/>
          </w:tcPr>
          <w:p w14:paraId="527D2B85" w14:textId="77777777" w:rsidR="003C2516" w:rsidRPr="00B34BA2" w:rsidRDefault="003C2516" w:rsidP="00202076">
            <w:pPr>
              <w:rPr>
                <w:rFonts w:cs="Arial"/>
                <w:sz w:val="22"/>
                <w:szCs w:val="22"/>
              </w:rPr>
            </w:pPr>
            <w:r>
              <w:rPr>
                <w:rFonts w:cs="Arial"/>
                <w:sz w:val="22"/>
                <w:szCs w:val="22"/>
              </w:rPr>
              <w:t>B-1</w:t>
            </w:r>
          </w:p>
        </w:tc>
        <w:tc>
          <w:tcPr>
            <w:tcW w:w="1062" w:type="dxa"/>
          </w:tcPr>
          <w:p w14:paraId="26FB673B" w14:textId="77777777" w:rsidR="003C2516" w:rsidRPr="00B34BA2" w:rsidRDefault="003C2516" w:rsidP="00202076">
            <w:pPr>
              <w:rPr>
                <w:rFonts w:cs="Arial"/>
                <w:sz w:val="22"/>
                <w:szCs w:val="22"/>
              </w:rPr>
            </w:pPr>
          </w:p>
        </w:tc>
        <w:tc>
          <w:tcPr>
            <w:tcW w:w="684" w:type="dxa"/>
          </w:tcPr>
          <w:p w14:paraId="15B41B14" w14:textId="77777777" w:rsidR="003C2516" w:rsidRPr="00B34BA2" w:rsidRDefault="003C2516" w:rsidP="00202076">
            <w:pPr>
              <w:rPr>
                <w:rFonts w:cs="Arial"/>
                <w:sz w:val="22"/>
                <w:szCs w:val="22"/>
              </w:rPr>
            </w:pPr>
          </w:p>
        </w:tc>
        <w:tc>
          <w:tcPr>
            <w:tcW w:w="684" w:type="dxa"/>
            <w:tcBorders>
              <w:right w:val="single" w:sz="4" w:space="0" w:color="auto"/>
            </w:tcBorders>
          </w:tcPr>
          <w:p w14:paraId="397F7D2C" w14:textId="77777777" w:rsidR="003C2516" w:rsidRPr="00B34BA2" w:rsidRDefault="003C2516" w:rsidP="00202076">
            <w:pPr>
              <w:rPr>
                <w:rFonts w:cs="Arial"/>
                <w:sz w:val="22"/>
                <w:szCs w:val="22"/>
              </w:rPr>
            </w:pPr>
            <w:r>
              <w:rPr>
                <w:rFonts w:cs="Arial"/>
                <w:sz w:val="22"/>
                <w:szCs w:val="22"/>
              </w:rPr>
              <w:t>ed</w:t>
            </w:r>
          </w:p>
        </w:tc>
        <w:tc>
          <w:tcPr>
            <w:tcW w:w="3771" w:type="dxa"/>
            <w:tcBorders>
              <w:top w:val="single" w:sz="4" w:space="0" w:color="auto"/>
              <w:left w:val="single" w:sz="4" w:space="0" w:color="auto"/>
              <w:bottom w:val="single" w:sz="4" w:space="0" w:color="auto"/>
              <w:right w:val="single" w:sz="4" w:space="0" w:color="auto"/>
            </w:tcBorders>
          </w:tcPr>
          <w:p w14:paraId="6AF1CF95" w14:textId="524F4C48" w:rsidR="003C2516" w:rsidRPr="00B34BA2" w:rsidRDefault="003C2516" w:rsidP="00202076">
            <w:pPr>
              <w:spacing w:after="100" w:afterAutospacing="1"/>
              <w:rPr>
                <w:rFonts w:cs="Arial"/>
                <w:sz w:val="22"/>
                <w:szCs w:val="22"/>
              </w:rPr>
            </w:pPr>
            <w:r>
              <w:rPr>
                <w:rFonts w:cs="Arial"/>
                <w:sz w:val="22"/>
                <w:szCs w:val="22"/>
              </w:rPr>
              <w:t>I would remove "WG</w:t>
            </w:r>
            <w:r>
              <w:rPr>
                <w:rFonts w:cs="Arial"/>
                <w:sz w:val="22"/>
                <w:szCs w:val="22"/>
              </w:rPr>
              <w:t xml:space="preserve">" because it is not used in the document (it </w:t>
            </w:r>
            <w:r>
              <w:rPr>
                <w:rFonts w:cs="Arial"/>
                <w:sz w:val="22"/>
                <w:szCs w:val="22"/>
              </w:rPr>
              <w:t xml:space="preserve">might have </w:t>
            </w:r>
            <w:r>
              <w:rPr>
                <w:rFonts w:cs="Arial"/>
                <w:sz w:val="22"/>
                <w:szCs w:val="22"/>
              </w:rPr>
              <w:t>appeared in earlier draft versions of the Green Book)</w:t>
            </w:r>
          </w:p>
        </w:tc>
        <w:tc>
          <w:tcPr>
            <w:tcW w:w="2520" w:type="dxa"/>
            <w:tcBorders>
              <w:left w:val="single" w:sz="4" w:space="0" w:color="auto"/>
            </w:tcBorders>
          </w:tcPr>
          <w:p w14:paraId="59B575B9" w14:textId="77777777" w:rsidR="003C2516" w:rsidRPr="00B34BA2" w:rsidRDefault="003C2516" w:rsidP="00202076">
            <w:pPr>
              <w:rPr>
                <w:rFonts w:cs="Arial"/>
                <w:sz w:val="22"/>
                <w:szCs w:val="22"/>
              </w:rPr>
            </w:pPr>
            <w:r w:rsidRPr="00B34BA2">
              <w:rPr>
                <w:rFonts w:cs="Arial"/>
                <w:sz w:val="22"/>
                <w:szCs w:val="22"/>
              </w:rPr>
              <w:t>David S. Berry / NASA</w:t>
            </w:r>
          </w:p>
        </w:tc>
        <w:tc>
          <w:tcPr>
            <w:tcW w:w="2700" w:type="dxa"/>
          </w:tcPr>
          <w:p w14:paraId="217217F2" w14:textId="77777777" w:rsidR="003C2516" w:rsidRPr="00B34BA2" w:rsidRDefault="003C2516" w:rsidP="00202076">
            <w:pPr>
              <w:spacing w:after="100" w:afterAutospacing="1"/>
              <w:rPr>
                <w:rFonts w:cs="Arial"/>
                <w:sz w:val="22"/>
                <w:szCs w:val="22"/>
              </w:rPr>
            </w:pPr>
            <w:r>
              <w:rPr>
                <w:rFonts w:cs="Arial"/>
                <w:sz w:val="22"/>
                <w:szCs w:val="22"/>
              </w:rPr>
              <w:t>Consider removing.</w:t>
            </w:r>
          </w:p>
        </w:tc>
        <w:tc>
          <w:tcPr>
            <w:tcW w:w="2079" w:type="dxa"/>
          </w:tcPr>
          <w:p w14:paraId="310D5B4F" w14:textId="77777777" w:rsidR="003C2516" w:rsidRPr="00B34BA2" w:rsidRDefault="003C2516" w:rsidP="00202076">
            <w:pPr>
              <w:rPr>
                <w:rFonts w:cs="Arial"/>
                <w:sz w:val="22"/>
                <w:szCs w:val="22"/>
              </w:rPr>
            </w:pPr>
          </w:p>
        </w:tc>
      </w:tr>
    </w:tbl>
    <w:p w14:paraId="2C23B5C7" w14:textId="77777777" w:rsidR="00063A48" w:rsidRDefault="00063A48">
      <w:pPr>
        <w:rPr>
          <w:rFonts w:cs="Arial"/>
          <w:sz w:val="22"/>
          <w:szCs w:val="22"/>
        </w:rPr>
      </w:pPr>
    </w:p>
    <w:p w14:paraId="27CE1434" w14:textId="77777777" w:rsidR="00E00C3A" w:rsidRDefault="00E00C3A">
      <w:pPr>
        <w:rPr>
          <w:rFonts w:cs="Arial"/>
          <w:sz w:val="22"/>
          <w:szCs w:val="22"/>
        </w:rPr>
      </w:pPr>
    </w:p>
    <w:p w14:paraId="472E38F4" w14:textId="77777777" w:rsidR="003C2516" w:rsidRDefault="003C2516">
      <w:pPr>
        <w:rPr>
          <w:rFonts w:cs="Arial"/>
          <w:sz w:val="22"/>
          <w:szCs w:val="22"/>
        </w:rPr>
      </w:pPr>
      <w:bookmarkStart w:id="0" w:name="_GoBack"/>
      <w:bookmarkEnd w:id="0"/>
    </w:p>
    <w:p w14:paraId="27E9D014" w14:textId="6F5540AB" w:rsidR="00E00C3A" w:rsidRDefault="00E00C3A">
      <w:pPr>
        <w:rPr>
          <w:rFonts w:cs="Arial"/>
          <w:sz w:val="22"/>
          <w:szCs w:val="22"/>
        </w:rPr>
      </w:pPr>
      <w:r>
        <w:rPr>
          <w:rFonts w:cs="Arial"/>
          <w:sz w:val="22"/>
          <w:szCs w:val="22"/>
        </w:rPr>
        <w:t>See Comment at p.4-11 relevant to the following material:</w:t>
      </w:r>
    </w:p>
    <w:p w14:paraId="4FE06A27" w14:textId="77777777" w:rsidR="00E00C3A" w:rsidRDefault="00E00C3A">
      <w:pPr>
        <w:rPr>
          <w:rFonts w:cs="Arial"/>
          <w:sz w:val="22"/>
          <w:szCs w:val="22"/>
        </w:rPr>
      </w:pPr>
    </w:p>
    <w:p w14:paraId="4B19C40A" w14:textId="77777777" w:rsidR="00E00C3A" w:rsidRPr="00E00C3A" w:rsidRDefault="00E00C3A" w:rsidP="00E00C3A">
      <w:pPr>
        <w:rPr>
          <w:rFonts w:cs="Arial"/>
          <w:sz w:val="22"/>
          <w:szCs w:val="22"/>
        </w:rPr>
      </w:pPr>
      <w:r w:rsidRPr="00E00C3A">
        <w:rPr>
          <w:rFonts w:cs="Arial"/>
          <w:sz w:val="22"/>
          <w:szCs w:val="22"/>
        </w:rPr>
        <w:t>Satellite operational activities require the exchange of different kinds of data. In addition to the classical data types of orbit, attitude, and measurements that can be handled by the corresponding CCSDS standards, orbital events are another data type for which no standard currently exists. Orbital events (and more precisely predicted orbital events) constitute a major data type used in control centers for operations. Orbital events describe when and possibly how some situations (generally related to a satellite) occur. An orbital event describes when and possibly how a certain situation related to one (or maybe several) satellite(s) occur(s).</w:t>
      </w:r>
    </w:p>
    <w:p w14:paraId="3682A1C7" w14:textId="77777777" w:rsidR="00E00C3A" w:rsidRPr="00E00C3A" w:rsidRDefault="00E00C3A" w:rsidP="00E00C3A">
      <w:pPr>
        <w:rPr>
          <w:rFonts w:cs="Arial"/>
          <w:sz w:val="22"/>
          <w:szCs w:val="22"/>
        </w:rPr>
      </w:pPr>
      <w:r w:rsidRPr="00E00C3A">
        <w:rPr>
          <w:rFonts w:cs="Arial"/>
          <w:sz w:val="22"/>
          <w:szCs w:val="22"/>
        </w:rPr>
        <w:t>Typical events are for instance:</w:t>
      </w:r>
    </w:p>
    <w:p w14:paraId="4C852995" w14:textId="77777777" w:rsidR="00E00C3A" w:rsidRPr="00E00C3A" w:rsidRDefault="00E00C3A" w:rsidP="00E00C3A">
      <w:pPr>
        <w:rPr>
          <w:rFonts w:cs="Arial"/>
          <w:sz w:val="22"/>
          <w:szCs w:val="22"/>
        </w:rPr>
      </w:pPr>
      <w:r w:rsidRPr="00E00C3A">
        <w:rPr>
          <w:rFonts w:cs="Arial"/>
          <w:sz w:val="22"/>
          <w:szCs w:val="22"/>
        </w:rPr>
        <w:t>- when a satellite enters/leaves the Earth shadow or penumbra (i.e. beginning / end of eclipses),</w:t>
      </w:r>
    </w:p>
    <w:p w14:paraId="2B990E40" w14:textId="77777777" w:rsidR="00E00C3A" w:rsidRPr="00E00C3A" w:rsidRDefault="00E00C3A" w:rsidP="00E00C3A">
      <w:pPr>
        <w:rPr>
          <w:rFonts w:cs="Arial"/>
          <w:sz w:val="22"/>
          <w:szCs w:val="22"/>
        </w:rPr>
      </w:pPr>
      <w:r w:rsidRPr="00E00C3A">
        <w:rPr>
          <w:rFonts w:cs="Arial"/>
          <w:sz w:val="22"/>
          <w:szCs w:val="22"/>
        </w:rPr>
        <w:t>- when the satellite becomes visible/invisible from some Earth ground station with a given elevation (ground station visibilities AOS/LOS),</w:t>
      </w:r>
    </w:p>
    <w:p w14:paraId="29C46DEA" w14:textId="77777777" w:rsidR="00E00C3A" w:rsidRPr="00E00C3A" w:rsidRDefault="00E00C3A" w:rsidP="00E00C3A">
      <w:pPr>
        <w:rPr>
          <w:rFonts w:cs="Arial"/>
          <w:sz w:val="22"/>
          <w:szCs w:val="22"/>
        </w:rPr>
      </w:pPr>
      <w:r w:rsidRPr="00E00C3A">
        <w:rPr>
          <w:rFonts w:cs="Arial"/>
          <w:sz w:val="22"/>
          <w:szCs w:val="22"/>
        </w:rPr>
        <w:t>- more generally, when some geometric condition is met (in relation to onboard sensors, celestial bodies, possibly other satellites, …),</w:t>
      </w:r>
    </w:p>
    <w:p w14:paraId="6FB97A7A" w14:textId="77777777" w:rsidR="00E00C3A" w:rsidRPr="00E00C3A" w:rsidRDefault="00E00C3A" w:rsidP="00E00C3A">
      <w:pPr>
        <w:rPr>
          <w:rFonts w:cs="Arial"/>
          <w:sz w:val="22"/>
          <w:szCs w:val="22"/>
        </w:rPr>
      </w:pPr>
      <w:r w:rsidRPr="00E00C3A">
        <w:rPr>
          <w:rFonts w:cs="Arial"/>
          <w:sz w:val="22"/>
          <w:szCs w:val="22"/>
        </w:rPr>
        <w:t xml:space="preserve">- when some orbit parameter has some specific values (satellite crosses the Equator), </w:t>
      </w:r>
    </w:p>
    <w:p w14:paraId="399C9DAC" w14:textId="77777777" w:rsidR="00E00C3A" w:rsidRPr="00E00C3A" w:rsidRDefault="00E00C3A" w:rsidP="00E00C3A">
      <w:pPr>
        <w:rPr>
          <w:rFonts w:cs="Arial"/>
          <w:sz w:val="22"/>
          <w:szCs w:val="22"/>
        </w:rPr>
      </w:pPr>
      <w:r w:rsidRPr="00E00C3A">
        <w:rPr>
          <w:rFonts w:cs="Arial"/>
          <w:sz w:val="22"/>
          <w:szCs w:val="22"/>
        </w:rPr>
        <w:t>- and so on…</w:t>
      </w:r>
    </w:p>
    <w:p w14:paraId="349ECC8B" w14:textId="77777777" w:rsidR="00E00C3A" w:rsidRPr="00B34BA2" w:rsidRDefault="00E00C3A">
      <w:pPr>
        <w:rPr>
          <w:rFonts w:cs="Arial"/>
          <w:sz w:val="22"/>
          <w:szCs w:val="22"/>
        </w:rPr>
      </w:pPr>
    </w:p>
    <w:sectPr w:rsidR="00E00C3A" w:rsidRPr="00B34BA2" w:rsidSect="00C635BB">
      <w:headerReference w:type="default" r:id="rId11"/>
      <w:footerReference w:type="default" r:id="rId12"/>
      <w:pgSz w:w="15840" w:h="12240" w:orient="landscape" w:code="1"/>
      <w:pgMar w:top="1440" w:right="720" w:bottom="1440" w:left="720" w:header="720" w:footer="576" w:gutter="43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7554CA" w14:textId="77777777" w:rsidR="00F17531" w:rsidRDefault="00F17531">
      <w:r>
        <w:separator/>
      </w:r>
    </w:p>
  </w:endnote>
  <w:endnote w:type="continuationSeparator" w:id="0">
    <w:p w14:paraId="30969DBA" w14:textId="77777777" w:rsidR="00F17531" w:rsidRDefault="00F17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G Times (WN)">
    <w:panose1 w:val="020B0604020202020204"/>
    <w:charset w:val="00"/>
    <w:family w:val="roman"/>
    <w:notTrueType/>
    <w:pitch w:val="default"/>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58654" w14:textId="77777777" w:rsidR="003E7DFC" w:rsidRPr="008E3BF4" w:rsidRDefault="003E7DFC" w:rsidP="008E3BF4">
    <w:pPr>
      <w:pStyle w:val="Footer"/>
      <w:jc w:val="center"/>
      <w:rPr>
        <w:sz w:val="16"/>
        <w:szCs w:val="16"/>
      </w:rPr>
    </w:pPr>
    <w:r w:rsidRPr="008E3BF4">
      <w:rPr>
        <w:sz w:val="16"/>
        <w:szCs w:val="16"/>
      </w:rPr>
      <w:t>(Type:  ge = general, te = technical, ed = editorial)</w:t>
    </w:r>
  </w:p>
  <w:p w14:paraId="36FF3631" w14:textId="57A1260A" w:rsidR="003E7DFC" w:rsidRDefault="003E7DFC" w:rsidP="008E3BF4">
    <w:pPr>
      <w:pStyle w:val="Footer"/>
      <w:jc w:val="center"/>
    </w:pPr>
    <w:r>
      <w:rPr>
        <w:rStyle w:val="PageNumber"/>
      </w:rPr>
      <w:fldChar w:fldCharType="begin"/>
    </w:r>
    <w:r>
      <w:rPr>
        <w:rStyle w:val="PageNumber"/>
      </w:rPr>
      <w:instrText xml:space="preserve"> PAGE </w:instrText>
    </w:r>
    <w:r>
      <w:rPr>
        <w:rStyle w:val="PageNumber"/>
      </w:rPr>
      <w:fldChar w:fldCharType="separate"/>
    </w:r>
    <w:r w:rsidR="0096643C">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399F8D" w14:textId="77777777" w:rsidR="00F17531" w:rsidRDefault="00F17531">
      <w:r>
        <w:separator/>
      </w:r>
    </w:p>
  </w:footnote>
  <w:footnote w:type="continuationSeparator" w:id="0">
    <w:p w14:paraId="4138A73E" w14:textId="77777777" w:rsidR="00F17531" w:rsidRDefault="00F175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E6ABE" w14:textId="01F65DAA" w:rsidR="003E7DFC" w:rsidRDefault="003E7DFC" w:rsidP="00C635BB">
    <w:pPr>
      <w:pStyle w:val="Heading1"/>
      <w:rPr>
        <w:bCs/>
        <w:color w:val="3366FF"/>
        <w:sz w:val="22"/>
      </w:rPr>
    </w:pPr>
    <w:r>
      <w:rPr>
        <w:bCs/>
        <w:color w:val="3366FF"/>
        <w:sz w:val="22"/>
      </w:rPr>
      <w:t xml:space="preserve">COMMENT RESOLUTION MATRIX:  </w:t>
    </w:r>
    <w:r w:rsidR="0089550E">
      <w:rPr>
        <w:bCs/>
        <w:color w:val="3366FF"/>
        <w:sz w:val="22"/>
      </w:rPr>
      <w:t>Navigation Data Messages Overview 1.0.1</w:t>
    </w:r>
  </w:p>
  <w:p w14:paraId="2FABCE12" w14:textId="47BEE8D0" w:rsidR="003E7DFC" w:rsidRDefault="0089550E" w:rsidP="00C635BB">
    <w:pPr>
      <w:pStyle w:val="Heading1"/>
      <w:rPr>
        <w:bCs/>
        <w:color w:val="3366FF"/>
        <w:sz w:val="22"/>
      </w:rPr>
    </w:pPr>
    <w:r>
      <w:rPr>
        <w:bCs/>
        <w:color w:val="3366FF"/>
        <w:sz w:val="22"/>
      </w:rPr>
      <w:t>May 2018</w:t>
    </w:r>
  </w:p>
  <w:p w14:paraId="3F82E198" w14:textId="77777777" w:rsidR="003E7DFC" w:rsidRDefault="003E7D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9621A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05253F"/>
    <w:multiLevelType w:val="multilevel"/>
    <w:tmpl w:val="3B8AAC6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061DE9"/>
    <w:multiLevelType w:val="singleLevel"/>
    <w:tmpl w:val="0B96ED2E"/>
    <w:lvl w:ilvl="0">
      <w:start w:val="1"/>
      <w:numFmt w:val="bullet"/>
      <w:lvlText w:val=""/>
      <w:lvlJc w:val="left"/>
      <w:pPr>
        <w:tabs>
          <w:tab w:val="num" w:pos="360"/>
        </w:tabs>
        <w:ind w:left="360" w:hanging="360"/>
      </w:pPr>
      <w:rPr>
        <w:rFonts w:ascii="Symbol" w:hAnsi="Symbol" w:hint="default"/>
        <w:sz w:val="18"/>
      </w:rPr>
    </w:lvl>
  </w:abstractNum>
  <w:abstractNum w:abstractNumId="3" w15:restartNumberingAfterBreak="0">
    <w:nsid w:val="12B7224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6C82921"/>
    <w:multiLevelType w:val="singleLevel"/>
    <w:tmpl w:val="9D10F39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D6C6BE5"/>
    <w:multiLevelType w:val="singleLevel"/>
    <w:tmpl w:val="963619DA"/>
    <w:lvl w:ilvl="0">
      <w:start w:val="1"/>
      <w:numFmt w:val="bullet"/>
      <w:lvlText w:val=""/>
      <w:lvlJc w:val="left"/>
      <w:pPr>
        <w:tabs>
          <w:tab w:val="num" w:pos="360"/>
        </w:tabs>
        <w:ind w:left="360" w:hanging="360"/>
      </w:pPr>
      <w:rPr>
        <w:rFonts w:ascii="Symbol" w:hAnsi="Symbol" w:hint="default"/>
        <w:sz w:val="18"/>
      </w:rPr>
    </w:lvl>
  </w:abstractNum>
  <w:abstractNum w:abstractNumId="6" w15:restartNumberingAfterBreak="0">
    <w:nsid w:val="2C2A07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FF742AD"/>
    <w:multiLevelType w:val="hybridMultilevel"/>
    <w:tmpl w:val="4D066E54"/>
    <w:lvl w:ilvl="0" w:tplc="7E3E8342">
      <w:start w:val="1"/>
      <w:numFmt w:val="bullet"/>
      <w:lvlText w:val=""/>
      <w:lvlJc w:val="left"/>
      <w:pPr>
        <w:tabs>
          <w:tab w:val="num" w:pos="36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105AF9"/>
    <w:multiLevelType w:val="singleLevel"/>
    <w:tmpl w:val="FD04434C"/>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93C430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4AB428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4E781CFD"/>
    <w:multiLevelType w:val="singleLevel"/>
    <w:tmpl w:val="9D10F390"/>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3D858EA"/>
    <w:multiLevelType w:val="singleLevel"/>
    <w:tmpl w:val="9D10F390"/>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C8653C4"/>
    <w:multiLevelType w:val="hybridMultilevel"/>
    <w:tmpl w:val="986608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D316835"/>
    <w:multiLevelType w:val="singleLevel"/>
    <w:tmpl w:val="0B96ED2E"/>
    <w:lvl w:ilvl="0">
      <w:start w:val="1"/>
      <w:numFmt w:val="bullet"/>
      <w:lvlText w:val=""/>
      <w:lvlJc w:val="left"/>
      <w:pPr>
        <w:tabs>
          <w:tab w:val="num" w:pos="360"/>
        </w:tabs>
        <w:ind w:left="360" w:hanging="360"/>
      </w:pPr>
      <w:rPr>
        <w:rFonts w:ascii="Symbol" w:hAnsi="Symbol" w:hint="default"/>
        <w:sz w:val="18"/>
      </w:rPr>
    </w:lvl>
  </w:abstractNum>
  <w:abstractNum w:abstractNumId="15" w15:restartNumberingAfterBreak="0">
    <w:nsid w:val="67B14AF2"/>
    <w:multiLevelType w:val="singleLevel"/>
    <w:tmpl w:val="882CA5EA"/>
    <w:lvl w:ilvl="0">
      <w:start w:val="1"/>
      <w:numFmt w:val="bullet"/>
      <w:lvlText w:val=""/>
      <w:lvlJc w:val="left"/>
      <w:pPr>
        <w:tabs>
          <w:tab w:val="num" w:pos="360"/>
        </w:tabs>
        <w:ind w:left="360" w:hanging="360"/>
      </w:pPr>
      <w:rPr>
        <w:rFonts w:ascii="Symbol" w:hAnsi="Symbol" w:hint="default"/>
        <w:sz w:val="28"/>
      </w:rPr>
    </w:lvl>
  </w:abstractNum>
  <w:abstractNum w:abstractNumId="16" w15:restartNumberingAfterBreak="0">
    <w:nsid w:val="68D6307C"/>
    <w:multiLevelType w:val="multilevel"/>
    <w:tmpl w:val="3A5A22C0"/>
    <w:lvl w:ilvl="0">
      <w:start w:val="1"/>
      <w:numFmt w:val="decimal"/>
      <w:suff w:val="nothing"/>
      <w:lvlText w:val="%1"/>
      <w:lvlJc w:val="left"/>
      <w:pPr>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721E3774"/>
    <w:multiLevelType w:val="singleLevel"/>
    <w:tmpl w:val="09623E78"/>
    <w:lvl w:ilvl="0">
      <w:start w:val="1"/>
      <w:numFmt w:val="bullet"/>
      <w:lvlText w:val=""/>
      <w:lvlJc w:val="left"/>
      <w:pPr>
        <w:tabs>
          <w:tab w:val="num" w:pos="360"/>
        </w:tabs>
        <w:ind w:left="360" w:hanging="360"/>
      </w:pPr>
      <w:rPr>
        <w:rFonts w:ascii="Symbol" w:hAnsi="Symbol" w:hint="default"/>
        <w:sz w:val="18"/>
      </w:rPr>
    </w:lvl>
  </w:abstractNum>
  <w:abstractNum w:abstractNumId="18" w15:restartNumberingAfterBreak="0">
    <w:nsid w:val="75FD452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761B4B77"/>
    <w:multiLevelType w:val="singleLevel"/>
    <w:tmpl w:val="9D10F390"/>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3"/>
  </w:num>
  <w:num w:numId="3">
    <w:abstractNumId w:val="9"/>
  </w:num>
  <w:num w:numId="4">
    <w:abstractNumId w:val="10"/>
  </w:num>
  <w:num w:numId="5">
    <w:abstractNumId w:val="18"/>
  </w:num>
  <w:num w:numId="6">
    <w:abstractNumId w:val="15"/>
  </w:num>
  <w:num w:numId="7">
    <w:abstractNumId w:val="8"/>
  </w:num>
  <w:num w:numId="8">
    <w:abstractNumId w:val="12"/>
  </w:num>
  <w:num w:numId="9">
    <w:abstractNumId w:val="11"/>
  </w:num>
  <w:num w:numId="10">
    <w:abstractNumId w:val="5"/>
  </w:num>
  <w:num w:numId="11">
    <w:abstractNumId w:val="17"/>
  </w:num>
  <w:num w:numId="12">
    <w:abstractNumId w:val="4"/>
  </w:num>
  <w:num w:numId="13">
    <w:abstractNumId w:val="19"/>
  </w:num>
  <w:num w:numId="14">
    <w:abstractNumId w:val="1"/>
  </w:num>
  <w:num w:numId="15">
    <w:abstractNumId w:val="2"/>
  </w:num>
  <w:num w:numId="16">
    <w:abstractNumId w:val="14"/>
  </w:num>
  <w:num w:numId="17">
    <w:abstractNumId w:val="16"/>
  </w:num>
  <w:num w:numId="18">
    <w:abstractNumId w:val="0"/>
  </w:num>
  <w:num w:numId="19">
    <w:abstractNumId w:val="13"/>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B279E"/>
    <w:rsid w:val="000010F3"/>
    <w:rsid w:val="000301F9"/>
    <w:rsid w:val="00042304"/>
    <w:rsid w:val="0005734C"/>
    <w:rsid w:val="00063A48"/>
    <w:rsid w:val="000745CD"/>
    <w:rsid w:val="00087CEE"/>
    <w:rsid w:val="00087F44"/>
    <w:rsid w:val="00091B25"/>
    <w:rsid w:val="00094BE6"/>
    <w:rsid w:val="000B39E3"/>
    <w:rsid w:val="000C59B6"/>
    <w:rsid w:val="000D43C6"/>
    <w:rsid w:val="000E5ECF"/>
    <w:rsid w:val="000E7262"/>
    <w:rsid w:val="000F4489"/>
    <w:rsid w:val="00125CA6"/>
    <w:rsid w:val="001434A7"/>
    <w:rsid w:val="00171F07"/>
    <w:rsid w:val="001A2616"/>
    <w:rsid w:val="001A2870"/>
    <w:rsid w:val="001B35D7"/>
    <w:rsid w:val="001C0CE8"/>
    <w:rsid w:val="001D0241"/>
    <w:rsid w:val="001E0077"/>
    <w:rsid w:val="001F5D6C"/>
    <w:rsid w:val="00222BD5"/>
    <w:rsid w:val="002652FB"/>
    <w:rsid w:val="00266C9E"/>
    <w:rsid w:val="00282704"/>
    <w:rsid w:val="002833D8"/>
    <w:rsid w:val="002B0F8E"/>
    <w:rsid w:val="002D15A7"/>
    <w:rsid w:val="002F2F24"/>
    <w:rsid w:val="00333F63"/>
    <w:rsid w:val="003446F4"/>
    <w:rsid w:val="0036311E"/>
    <w:rsid w:val="00364592"/>
    <w:rsid w:val="003737CF"/>
    <w:rsid w:val="00395B53"/>
    <w:rsid w:val="003C2516"/>
    <w:rsid w:val="003C4F72"/>
    <w:rsid w:val="003D5E49"/>
    <w:rsid w:val="003E7DFC"/>
    <w:rsid w:val="004004B4"/>
    <w:rsid w:val="00445953"/>
    <w:rsid w:val="004627B6"/>
    <w:rsid w:val="004A29BE"/>
    <w:rsid w:val="004C1B5C"/>
    <w:rsid w:val="004D5906"/>
    <w:rsid w:val="004D5E47"/>
    <w:rsid w:val="004E39DA"/>
    <w:rsid w:val="0050215B"/>
    <w:rsid w:val="0051693F"/>
    <w:rsid w:val="00520829"/>
    <w:rsid w:val="00527573"/>
    <w:rsid w:val="00541DFE"/>
    <w:rsid w:val="00586B5C"/>
    <w:rsid w:val="005875E4"/>
    <w:rsid w:val="005A3709"/>
    <w:rsid w:val="005D14CA"/>
    <w:rsid w:val="006869D8"/>
    <w:rsid w:val="006A3A3E"/>
    <w:rsid w:val="006A77EB"/>
    <w:rsid w:val="006C3CBF"/>
    <w:rsid w:val="006C6053"/>
    <w:rsid w:val="006E1633"/>
    <w:rsid w:val="006F29A9"/>
    <w:rsid w:val="0071029D"/>
    <w:rsid w:val="0071553B"/>
    <w:rsid w:val="00734E5A"/>
    <w:rsid w:val="00736823"/>
    <w:rsid w:val="007547D7"/>
    <w:rsid w:val="007831EF"/>
    <w:rsid w:val="007978DA"/>
    <w:rsid w:val="007A0F77"/>
    <w:rsid w:val="007B2B21"/>
    <w:rsid w:val="007D5F14"/>
    <w:rsid w:val="007E3E95"/>
    <w:rsid w:val="007F347A"/>
    <w:rsid w:val="008146CB"/>
    <w:rsid w:val="00836C5A"/>
    <w:rsid w:val="00850C33"/>
    <w:rsid w:val="00882184"/>
    <w:rsid w:val="0089550E"/>
    <w:rsid w:val="008A4829"/>
    <w:rsid w:val="008B0621"/>
    <w:rsid w:val="008C1A14"/>
    <w:rsid w:val="008C4E3B"/>
    <w:rsid w:val="008D0A64"/>
    <w:rsid w:val="008E3BF4"/>
    <w:rsid w:val="008E53A1"/>
    <w:rsid w:val="00927A5B"/>
    <w:rsid w:val="0094489E"/>
    <w:rsid w:val="00946900"/>
    <w:rsid w:val="0096643C"/>
    <w:rsid w:val="00972D47"/>
    <w:rsid w:val="0098780C"/>
    <w:rsid w:val="009B3DB9"/>
    <w:rsid w:val="009C501A"/>
    <w:rsid w:val="009C6213"/>
    <w:rsid w:val="00A40EE8"/>
    <w:rsid w:val="00A568D6"/>
    <w:rsid w:val="00AB1049"/>
    <w:rsid w:val="00AE2BD5"/>
    <w:rsid w:val="00B02B5E"/>
    <w:rsid w:val="00B05C87"/>
    <w:rsid w:val="00B10E72"/>
    <w:rsid w:val="00B34BA2"/>
    <w:rsid w:val="00B44A35"/>
    <w:rsid w:val="00B56FC1"/>
    <w:rsid w:val="00B75213"/>
    <w:rsid w:val="00B83A74"/>
    <w:rsid w:val="00BF1A22"/>
    <w:rsid w:val="00BF2F80"/>
    <w:rsid w:val="00BF53DC"/>
    <w:rsid w:val="00C03101"/>
    <w:rsid w:val="00C46C04"/>
    <w:rsid w:val="00C509B5"/>
    <w:rsid w:val="00C553CA"/>
    <w:rsid w:val="00C6158B"/>
    <w:rsid w:val="00C635BB"/>
    <w:rsid w:val="00C66985"/>
    <w:rsid w:val="00C7426A"/>
    <w:rsid w:val="00C8123D"/>
    <w:rsid w:val="00C860E2"/>
    <w:rsid w:val="00CA6366"/>
    <w:rsid w:val="00CC1355"/>
    <w:rsid w:val="00CC348E"/>
    <w:rsid w:val="00CC649F"/>
    <w:rsid w:val="00D16072"/>
    <w:rsid w:val="00D37CA6"/>
    <w:rsid w:val="00D56059"/>
    <w:rsid w:val="00D743D2"/>
    <w:rsid w:val="00D8107F"/>
    <w:rsid w:val="00D83D7D"/>
    <w:rsid w:val="00D918BB"/>
    <w:rsid w:val="00DA5ABA"/>
    <w:rsid w:val="00DB279E"/>
    <w:rsid w:val="00DB6147"/>
    <w:rsid w:val="00DD399C"/>
    <w:rsid w:val="00DD7FF2"/>
    <w:rsid w:val="00DF36FF"/>
    <w:rsid w:val="00E00C3A"/>
    <w:rsid w:val="00E23B23"/>
    <w:rsid w:val="00E5246A"/>
    <w:rsid w:val="00E71CF7"/>
    <w:rsid w:val="00E852BA"/>
    <w:rsid w:val="00E87786"/>
    <w:rsid w:val="00E92D8A"/>
    <w:rsid w:val="00EA2303"/>
    <w:rsid w:val="00EA521A"/>
    <w:rsid w:val="00ED3A51"/>
    <w:rsid w:val="00ED3A96"/>
    <w:rsid w:val="00F11620"/>
    <w:rsid w:val="00F17531"/>
    <w:rsid w:val="00F239E4"/>
    <w:rsid w:val="00F36BE8"/>
    <w:rsid w:val="00F40DDF"/>
    <w:rsid w:val="00F4576A"/>
    <w:rsid w:val="00F808FA"/>
    <w:rsid w:val="00FD19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C60D61"/>
  <w15:docId w15:val="{8E1B96A1-FD4B-6542-8A88-31B16F3F8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1049"/>
    <w:rPr>
      <w:rFonts w:ascii="Arial" w:hAnsi="Arial"/>
    </w:rPr>
  </w:style>
  <w:style w:type="paragraph" w:styleId="Heading1">
    <w:name w:val="heading 1"/>
    <w:basedOn w:val="Normal"/>
    <w:next w:val="Normal"/>
    <w:qFormat/>
    <w:rsid w:val="00AB1049"/>
    <w:pPr>
      <w:keepNext/>
      <w:tabs>
        <w:tab w:val="center" w:pos="7218"/>
        <w:tab w:val="right" w:pos="14256"/>
      </w:tabs>
      <w:jc w:val="center"/>
      <w:outlineLvl w:val="0"/>
    </w:pPr>
    <w:rPr>
      <w:b/>
    </w:rPr>
  </w:style>
  <w:style w:type="paragraph" w:styleId="Heading2">
    <w:name w:val="heading 2"/>
    <w:basedOn w:val="Normal"/>
    <w:next w:val="Normal"/>
    <w:qFormat/>
    <w:rsid w:val="00AB1049"/>
    <w:pPr>
      <w:keepNext/>
      <w:jc w:val="center"/>
      <w:outlineLvl w:val="1"/>
    </w:pPr>
    <w:rPr>
      <w:b/>
    </w:rPr>
  </w:style>
  <w:style w:type="paragraph" w:styleId="Heading3">
    <w:name w:val="heading 3"/>
    <w:basedOn w:val="Heading2"/>
    <w:next w:val="Normal"/>
    <w:qFormat/>
    <w:rsid w:val="00AB1049"/>
    <w:pPr>
      <w:numPr>
        <w:ilvl w:val="2"/>
        <w:numId w:val="17"/>
      </w:numPr>
      <w:tabs>
        <w:tab w:val="left" w:pos="432"/>
      </w:tabs>
      <w:spacing w:before="240" w:after="60"/>
      <w:jc w:val="left"/>
      <w:outlineLvl w:val="2"/>
    </w:pPr>
    <w:rPr>
      <w:rFonts w:ascii="Verdana" w:hAnsi="Verdana"/>
    </w:rPr>
  </w:style>
  <w:style w:type="paragraph" w:styleId="Heading4">
    <w:name w:val="heading 4"/>
    <w:basedOn w:val="Normal"/>
    <w:next w:val="Normal"/>
    <w:qFormat/>
    <w:rsid w:val="00AB1049"/>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sid w:val="00AB1049"/>
  </w:style>
  <w:style w:type="character" w:styleId="CommentReference">
    <w:name w:val="annotation reference"/>
    <w:basedOn w:val="DefaultParagraphFont"/>
    <w:semiHidden/>
    <w:rsid w:val="00AB1049"/>
    <w:rPr>
      <w:sz w:val="16"/>
    </w:rPr>
  </w:style>
  <w:style w:type="paragraph" w:styleId="BodyText">
    <w:name w:val="Body Text"/>
    <w:basedOn w:val="Normal"/>
    <w:semiHidden/>
    <w:rsid w:val="00AB1049"/>
    <w:pPr>
      <w:widowControl w:val="0"/>
    </w:pPr>
    <w:rPr>
      <w:snapToGrid w:val="0"/>
      <w:sz w:val="24"/>
    </w:rPr>
  </w:style>
  <w:style w:type="paragraph" w:customStyle="1" w:styleId="form24para">
    <w:name w:val="form24para"/>
    <w:basedOn w:val="Normal"/>
    <w:rsid w:val="00AB1049"/>
    <w:pPr>
      <w:tabs>
        <w:tab w:val="center" w:pos="3502"/>
        <w:tab w:val="right" w:pos="7006"/>
      </w:tabs>
      <w:suppressAutoHyphens/>
    </w:pPr>
    <w:rPr>
      <w:spacing w:val="-2"/>
      <w:sz w:val="24"/>
    </w:rPr>
  </w:style>
  <w:style w:type="paragraph" w:styleId="Header">
    <w:name w:val="header"/>
    <w:basedOn w:val="Normal"/>
    <w:semiHidden/>
    <w:rsid w:val="00AB1049"/>
    <w:pPr>
      <w:tabs>
        <w:tab w:val="center" w:pos="7200"/>
        <w:tab w:val="right" w:pos="14400"/>
      </w:tabs>
    </w:pPr>
    <w:rPr>
      <w:b/>
      <w:sz w:val="18"/>
    </w:rPr>
  </w:style>
  <w:style w:type="paragraph" w:styleId="Footer">
    <w:name w:val="footer"/>
    <w:basedOn w:val="Normal"/>
    <w:semiHidden/>
    <w:rsid w:val="00AB1049"/>
    <w:pPr>
      <w:tabs>
        <w:tab w:val="center" w:pos="7200"/>
        <w:tab w:val="right" w:pos="14400"/>
      </w:tabs>
    </w:pPr>
  </w:style>
  <w:style w:type="character" w:styleId="PageNumber">
    <w:name w:val="page number"/>
    <w:basedOn w:val="DefaultParagraphFont"/>
    <w:semiHidden/>
    <w:rsid w:val="00AB1049"/>
  </w:style>
  <w:style w:type="paragraph" w:styleId="BodyText2">
    <w:name w:val="Body Text 2"/>
    <w:basedOn w:val="Normal"/>
    <w:semiHidden/>
    <w:rsid w:val="00AB1049"/>
  </w:style>
  <w:style w:type="paragraph" w:styleId="BodyText3">
    <w:name w:val="Body Text 3"/>
    <w:basedOn w:val="Normal"/>
    <w:semiHidden/>
    <w:rsid w:val="00AB1049"/>
    <w:pPr>
      <w:jc w:val="center"/>
    </w:pPr>
    <w:rPr>
      <w:rFonts w:ascii="CG Times (WN)" w:hAnsi="CG Times (WN)"/>
      <w:snapToGrid w:val="0"/>
    </w:rPr>
  </w:style>
  <w:style w:type="paragraph" w:customStyle="1" w:styleId="paragraph">
    <w:name w:val="paragraph"/>
    <w:rsid w:val="00AB1049"/>
    <w:pPr>
      <w:tabs>
        <w:tab w:val="left" w:pos="619"/>
        <w:tab w:val="left" w:pos="720"/>
        <w:tab w:val="left" w:pos="979"/>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jc w:val="both"/>
    </w:pPr>
    <w:rPr>
      <w:sz w:val="24"/>
    </w:rPr>
  </w:style>
  <w:style w:type="paragraph" w:styleId="BodyTextIndent">
    <w:name w:val="Body Text Indent"/>
    <w:basedOn w:val="Normal"/>
    <w:semiHidden/>
    <w:rsid w:val="00AB1049"/>
    <w:pPr>
      <w:ind w:left="720"/>
    </w:pPr>
    <w:rPr>
      <w:rFonts w:ascii="Times New Roman" w:hAnsi="Times New Roman"/>
      <w:sz w:val="24"/>
    </w:rPr>
  </w:style>
  <w:style w:type="paragraph" w:styleId="ListBullet">
    <w:name w:val="List Bullet"/>
    <w:basedOn w:val="Normal"/>
    <w:autoRedefine/>
    <w:semiHidden/>
    <w:rsid w:val="00AB1049"/>
    <w:pPr>
      <w:numPr>
        <w:numId w:val="18"/>
      </w:numPr>
      <w:tabs>
        <w:tab w:val="clear" w:pos="360"/>
        <w:tab w:val="num" w:pos="648"/>
      </w:tabs>
      <w:spacing w:after="120"/>
      <w:ind w:left="648"/>
    </w:pPr>
    <w:rPr>
      <w:rFonts w:ascii="Times New Roman" w:hAnsi="Times New Roman"/>
      <w:sz w:val="24"/>
    </w:rPr>
  </w:style>
  <w:style w:type="paragraph" w:styleId="BodyTextIndent2">
    <w:name w:val="Body Text Indent 2"/>
    <w:basedOn w:val="Normal"/>
    <w:semiHidden/>
    <w:rsid w:val="00AB1049"/>
    <w:pPr>
      <w:pBdr>
        <w:top w:val="single" w:sz="4" w:space="1" w:color="auto"/>
        <w:left w:val="single" w:sz="4" w:space="4" w:color="auto"/>
        <w:bottom w:val="single" w:sz="4" w:space="1" w:color="auto"/>
        <w:right w:val="single" w:sz="4" w:space="4" w:color="auto"/>
      </w:pBdr>
      <w:autoSpaceDE w:val="0"/>
      <w:autoSpaceDN w:val="0"/>
      <w:adjustRightInd w:val="0"/>
      <w:spacing w:after="120"/>
      <w:ind w:firstLine="720"/>
    </w:pPr>
    <w:rPr>
      <w:rFonts w:ascii="Times New Roman" w:hAnsi="Times New Roman"/>
      <w:sz w:val="24"/>
    </w:rPr>
  </w:style>
  <w:style w:type="paragraph" w:styleId="Title">
    <w:name w:val="Title"/>
    <w:aliases w:val="Tables"/>
    <w:basedOn w:val="Normal"/>
    <w:qFormat/>
    <w:rsid w:val="00AB1049"/>
    <w:pPr>
      <w:tabs>
        <w:tab w:val="left" w:pos="576"/>
      </w:tabs>
      <w:spacing w:after="120"/>
      <w:jc w:val="center"/>
    </w:pPr>
    <w:rPr>
      <w:rFonts w:ascii="Times New Roman" w:hAnsi="Times New Roman"/>
      <w:b/>
      <w:sz w:val="24"/>
    </w:rPr>
  </w:style>
  <w:style w:type="paragraph" w:styleId="NormalWeb">
    <w:name w:val="Normal (Web)"/>
    <w:basedOn w:val="Normal"/>
    <w:semiHidden/>
    <w:rsid w:val="00AB1049"/>
    <w:pPr>
      <w:spacing w:before="100" w:beforeAutospacing="1" w:after="100" w:afterAutospacing="1"/>
    </w:pPr>
    <w:rPr>
      <w:rFonts w:ascii="Times New Roman" w:hAnsi="Times New Roman"/>
      <w:sz w:val="24"/>
      <w:szCs w:val="24"/>
    </w:rPr>
  </w:style>
  <w:style w:type="character" w:styleId="Emphasis">
    <w:name w:val="Emphasis"/>
    <w:basedOn w:val="DefaultParagraphFont"/>
    <w:qFormat/>
    <w:rsid w:val="000745CD"/>
    <w:rPr>
      <w:b/>
      <w:bCs/>
      <w:i w:val="0"/>
      <w:iCs w:val="0"/>
    </w:rPr>
  </w:style>
  <w:style w:type="paragraph" w:customStyle="1" w:styleId="Normal1stpara">
    <w:name w:val="Normal 1st para"/>
    <w:basedOn w:val="Normal"/>
    <w:rsid w:val="004004B4"/>
    <w:rPr>
      <w:rFonts w:ascii="Times New Roman" w:hAnsi="Times New Roman"/>
      <w:sz w:val="24"/>
    </w:rPr>
  </w:style>
  <w:style w:type="character" w:styleId="Hyperlink">
    <w:name w:val="Hyperlink"/>
    <w:basedOn w:val="DefaultParagraphFont"/>
    <w:uiPriority w:val="99"/>
    <w:unhideWhenUsed/>
    <w:rsid w:val="001C0CE8"/>
    <w:rPr>
      <w:color w:val="0000FF"/>
      <w:u w:val="single"/>
    </w:rPr>
  </w:style>
  <w:style w:type="paragraph" w:styleId="PlainText">
    <w:name w:val="Plain Text"/>
    <w:basedOn w:val="Normal"/>
    <w:link w:val="PlainTextChar"/>
    <w:uiPriority w:val="99"/>
    <w:semiHidden/>
    <w:unhideWhenUsed/>
    <w:rsid w:val="00C860E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C860E2"/>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742347">
      <w:bodyDiv w:val="1"/>
      <w:marLeft w:val="0"/>
      <w:marRight w:val="0"/>
      <w:marTop w:val="0"/>
      <w:marBottom w:val="0"/>
      <w:divBdr>
        <w:top w:val="none" w:sz="0" w:space="0" w:color="auto"/>
        <w:left w:val="none" w:sz="0" w:space="0" w:color="auto"/>
        <w:bottom w:val="none" w:sz="0" w:space="0" w:color="auto"/>
        <w:right w:val="none" w:sz="0" w:space="0" w:color="auto"/>
      </w:divBdr>
    </w:div>
    <w:div w:id="575937504">
      <w:bodyDiv w:val="1"/>
      <w:marLeft w:val="0"/>
      <w:marRight w:val="0"/>
      <w:marTop w:val="0"/>
      <w:marBottom w:val="0"/>
      <w:divBdr>
        <w:top w:val="none" w:sz="0" w:space="0" w:color="auto"/>
        <w:left w:val="none" w:sz="0" w:space="0" w:color="auto"/>
        <w:bottom w:val="none" w:sz="0" w:space="0" w:color="auto"/>
        <w:right w:val="none" w:sz="0" w:space="0" w:color="auto"/>
      </w:divBdr>
    </w:div>
    <w:div w:id="1589577605">
      <w:bodyDiv w:val="1"/>
      <w:marLeft w:val="0"/>
      <w:marRight w:val="0"/>
      <w:marTop w:val="0"/>
      <w:marBottom w:val="0"/>
      <w:divBdr>
        <w:top w:val="none" w:sz="0" w:space="0" w:color="auto"/>
        <w:left w:val="none" w:sz="0" w:space="0" w:color="auto"/>
        <w:bottom w:val="none" w:sz="0" w:space="0" w:color="auto"/>
        <w:right w:val="none" w:sz="0" w:space="0" w:color="auto"/>
      </w:divBdr>
    </w:div>
    <w:div w:id="176071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2400B10DFB1C46B04FF58A649F8282" ma:contentTypeVersion="0" ma:contentTypeDescription="Create a new document." ma:contentTypeScope="" ma:versionID="6a6769e980c1cae41ec5ace100bf423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2ABC8-6F65-4E87-9BAD-308B4A40B0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5D317FC-EBF9-4457-B075-6585813AAF3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06DE5A6-87C6-46EC-AD0E-54EB130135B0}">
  <ds:schemaRefs>
    <ds:schemaRef ds:uri="http://schemas.microsoft.com/sharepoint/v3/contenttype/forms"/>
  </ds:schemaRefs>
</ds:datastoreItem>
</file>

<file path=customXml/itemProps4.xml><?xml version="1.0" encoding="utf-8"?>
<ds:datastoreItem xmlns:ds="http://schemas.openxmlformats.org/officeDocument/2006/customXml" ds:itemID="{08D44DB5-B028-D041-8318-B9019CECC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6</Pages>
  <Words>1115</Words>
  <Characters>6360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AMS S-PLAN COMMENT RESOLUTION MATRIX</vt:lpstr>
    </vt:vector>
  </TitlesOfParts>
  <Company>Titan</Company>
  <LinksUpToDate>false</LinksUpToDate>
  <CharactersWithSpaces>7461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AMS S-PLAN COMMENT RESOLUTION MATRIX</dc:title>
  <dc:creator>Terry Sears</dc:creator>
  <cp:lastModifiedBy>Berry</cp:lastModifiedBy>
  <cp:revision>15</cp:revision>
  <cp:lastPrinted>2003-02-28T21:24:00Z</cp:lastPrinted>
  <dcterms:created xsi:type="dcterms:W3CDTF">2018-06-25T02:36:00Z</dcterms:created>
  <dcterms:modified xsi:type="dcterms:W3CDTF">2018-06-25T04:20:00Z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0x010100C02400B10DFB1C46B04FF58A649F8282</vt:lpwstr>
  </property>
</Properties>
</file>