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C1B9" w14:textId="77777777" w:rsidR="00F33678" w:rsidRPr="004D7077" w:rsidRDefault="004D7077" w:rsidP="001F6057">
      <w:pPr>
        <w:rPr>
          <w:lang w:val="en-US"/>
        </w:rPr>
      </w:pPr>
      <w:r w:rsidRPr="004D7077">
        <w:rPr>
          <w:b/>
          <w:sz w:val="24"/>
          <w:szCs w:val="24"/>
          <w:lang w:val="en-US"/>
        </w:rPr>
        <w:t>Definition of quaternion in green book and ADM</w:t>
      </w:r>
      <w:r w:rsidRPr="004D7077">
        <w:rPr>
          <w:lang w:val="en-US"/>
        </w:rPr>
        <w:t xml:space="preserve">: </w:t>
      </w:r>
    </w:p>
    <w:p w14:paraId="6781D4D5" w14:textId="77777777" w:rsidR="004D7077" w:rsidRDefault="004D7077" w:rsidP="001F6057">
      <w:pPr>
        <w:rPr>
          <w:lang w:val="en-US"/>
        </w:rPr>
      </w:pPr>
    </w:p>
    <w:p w14:paraId="7ACEEEAE" w14:textId="77777777" w:rsidR="004D7077" w:rsidRDefault="004D7077" w:rsidP="001F6057">
      <w:pPr>
        <w:rPr>
          <w:lang w:val="en-US"/>
        </w:rPr>
      </w:pPr>
    </w:p>
    <w:p w14:paraId="6FA77A5A" w14:textId="77777777" w:rsidR="004D7077" w:rsidRPr="004037B4" w:rsidRDefault="004D7077" w:rsidP="001F6057">
      <w:pPr>
        <w:rPr>
          <w:lang w:val="en-US"/>
        </w:rPr>
      </w:pPr>
      <w:r w:rsidRPr="004037B4">
        <w:rPr>
          <w:highlight w:val="yellow"/>
          <w:lang w:val="en-US"/>
        </w:rPr>
        <w:t>Green book</w:t>
      </w:r>
      <w:r w:rsidRPr="004037B4">
        <w:rPr>
          <w:lang w:val="en-US"/>
        </w:rPr>
        <w:t xml:space="preserve">: </w:t>
      </w:r>
    </w:p>
    <w:p w14:paraId="070DB354" w14:textId="77777777" w:rsidR="004037B4" w:rsidRDefault="004037B4" w:rsidP="001F6057">
      <w:pPr>
        <w:rPr>
          <w:lang w:val="en-US"/>
        </w:rPr>
      </w:pPr>
    </w:p>
    <w:p w14:paraId="33A54EE5" w14:textId="77777777" w:rsidR="004037B4" w:rsidRPr="004037B4" w:rsidRDefault="004037B4" w:rsidP="004037B4">
      <w:pPr>
        <w:rPr>
          <w:lang w:val="en-US"/>
        </w:rPr>
      </w:pPr>
      <w:r w:rsidRPr="004037B4">
        <w:rPr>
          <w:lang w:val="en-US"/>
        </w:rPr>
        <w:t xml:space="preserve">The attitude of the body frame with respect to the reference frame is represented by a unique rotation around a vector </w:t>
      </w:r>
      <w:r w:rsidRPr="004037B4">
        <w:rPr>
          <w:b/>
          <w:lang w:val="en-US"/>
        </w:rPr>
        <w:t>u</w:t>
      </w:r>
      <w:r w:rsidRPr="004037B4">
        <w:rPr>
          <w:lang w:val="en-US"/>
        </w:rPr>
        <w:t xml:space="preserve">, which is invariant in both frames, with an angular amplitude </w:t>
      </w:r>
      <w:r w:rsidRPr="009C6D21">
        <w:sym w:font="Symbol" w:char="F046"/>
      </w:r>
      <w:r w:rsidRPr="004037B4">
        <w:rPr>
          <w:lang w:val="en-US"/>
        </w:rPr>
        <w:t xml:space="preserve">. The vector </w:t>
      </w:r>
      <w:r w:rsidRPr="004037B4">
        <w:rPr>
          <w:b/>
          <w:lang w:val="en-US"/>
        </w:rPr>
        <w:t>u</w:t>
      </w:r>
      <w:r w:rsidRPr="004037B4">
        <w:rPr>
          <w:lang w:val="en-US"/>
        </w:rPr>
        <w:t xml:space="preserve"> is oriented in such a way that makes </w:t>
      </w:r>
      <w:r w:rsidRPr="009C6D21">
        <w:sym w:font="Symbol" w:char="F046"/>
      </w:r>
      <w:r w:rsidRPr="004037B4">
        <w:rPr>
          <w:lang w:val="en-US"/>
        </w:rPr>
        <w:t xml:space="preserve"> positive directly around the </w:t>
      </w:r>
      <w:r w:rsidRPr="004037B4">
        <w:rPr>
          <w:b/>
          <w:lang w:val="en-US"/>
        </w:rPr>
        <w:t>u</w:t>
      </w:r>
      <w:r w:rsidRPr="004037B4">
        <w:rPr>
          <w:lang w:val="en-US"/>
        </w:rPr>
        <w:t xml:space="preserve"> vector in the movement from reference frame to body frame.</w:t>
      </w:r>
    </w:p>
    <w:p w14:paraId="67D07590" w14:textId="77777777" w:rsidR="004037B4" w:rsidRPr="004037B4" w:rsidRDefault="004037B4" w:rsidP="004037B4">
      <w:pPr>
        <w:rPr>
          <w:lang w:val="en-US"/>
        </w:rPr>
      </w:pPr>
      <w:r w:rsidRPr="004037B4">
        <w:rPr>
          <w:lang w:val="en-US"/>
        </w:rPr>
        <w:t>At this rotation is associated a unit quaternion Q = {cos(</w:t>
      </w:r>
      <w:r w:rsidRPr="009C6D21">
        <w:sym w:font="Symbol" w:char="F046"/>
      </w:r>
      <w:r w:rsidRPr="004037B4">
        <w:rPr>
          <w:lang w:val="en-US"/>
        </w:rPr>
        <w:t>/2),</w:t>
      </w:r>
      <w:r w:rsidRPr="004037B4">
        <w:rPr>
          <w:b/>
          <w:lang w:val="en-US"/>
        </w:rPr>
        <w:t>u</w:t>
      </w:r>
      <w:r w:rsidRPr="004037B4">
        <w:rPr>
          <w:lang w:val="en-US"/>
        </w:rPr>
        <w:t xml:space="preserve"> sin(</w:t>
      </w:r>
      <w:r w:rsidRPr="009C6D21">
        <w:sym w:font="Symbol" w:char="F046"/>
      </w:r>
      <w:r w:rsidRPr="004037B4">
        <w:rPr>
          <w:lang w:val="en-US"/>
        </w:rPr>
        <w:t>/2)}.  The scalar component of this 4-vector, cos(</w:t>
      </w:r>
      <w:r w:rsidRPr="009C6D21">
        <w:sym w:font="Symbol" w:char="F046"/>
      </w:r>
      <w:r w:rsidRPr="004037B4">
        <w:rPr>
          <w:lang w:val="en-US"/>
        </w:rPr>
        <w:t xml:space="preserve">/2) </w:t>
      </w:r>
      <w:r w:rsidRPr="009C6D21">
        <w:sym w:font="Symbol" w:char="F0BA"/>
      </w:r>
      <w:r w:rsidRPr="004037B4">
        <w:rPr>
          <w:lang w:val="en-US"/>
        </w:rPr>
        <w:t xml:space="preserve"> QC, is conventionally written as either the first or last component.  Care must be taken to ensure that the same convention is used by exchange participants.  In the following description the convention placing the scalar first is used.</w:t>
      </w:r>
    </w:p>
    <w:p w14:paraId="433B155D" w14:textId="77777777" w:rsidR="004037B4" w:rsidRPr="004037B4" w:rsidRDefault="004037B4" w:rsidP="004037B4">
      <w:pPr>
        <w:rPr>
          <w:lang w:val="en-US"/>
        </w:rPr>
      </w:pPr>
      <w:r w:rsidRPr="004037B4">
        <w:rPr>
          <w:lang w:val="en-US"/>
        </w:rPr>
        <w:t>The attitude quaternion is defined by a 4-dimension vector Q (QC,Q1,Q2,Q3) with:</w:t>
      </w:r>
    </w:p>
    <w:p w14:paraId="4CAF7AE2" w14:textId="77777777" w:rsidR="004037B4" w:rsidRPr="009C6D21" w:rsidRDefault="004037B4" w:rsidP="004037B4">
      <w:pPr>
        <w:pStyle w:val="Liste"/>
        <w:numPr>
          <w:ilvl w:val="0"/>
          <w:numId w:val="3"/>
        </w:numPr>
        <w:tabs>
          <w:tab w:val="clear" w:pos="360"/>
          <w:tab w:val="num" w:pos="720"/>
        </w:tabs>
        <w:ind w:left="720"/>
      </w:pPr>
      <w:r w:rsidRPr="009C6D21">
        <w:t>QC = cos(</w:t>
      </w:r>
      <w:r w:rsidRPr="009C6D21">
        <w:sym w:font="Symbol" w:char="F046"/>
      </w:r>
      <w:r w:rsidRPr="009C6D21">
        <w:t>/2);</w:t>
      </w:r>
    </w:p>
    <w:p w14:paraId="030A11BD" w14:textId="77777777" w:rsidR="004037B4" w:rsidRPr="009C6D21" w:rsidRDefault="004037B4" w:rsidP="004037B4">
      <w:pPr>
        <w:pStyle w:val="Liste"/>
        <w:numPr>
          <w:ilvl w:val="0"/>
          <w:numId w:val="3"/>
        </w:numPr>
        <w:tabs>
          <w:tab w:val="clear" w:pos="360"/>
          <w:tab w:val="num" w:pos="720"/>
        </w:tabs>
        <w:ind w:left="720"/>
      </w:pPr>
      <w:r w:rsidRPr="009C6D21">
        <w:t>Q1 = e1*sin(</w:t>
      </w:r>
      <w:r w:rsidRPr="009C6D21">
        <w:sym w:font="Symbol" w:char="F046"/>
      </w:r>
      <w:r w:rsidRPr="009C6D21">
        <w:t>/2);</w:t>
      </w:r>
    </w:p>
    <w:p w14:paraId="345726C6" w14:textId="77777777" w:rsidR="004037B4" w:rsidRPr="009C6D21" w:rsidRDefault="004037B4" w:rsidP="004037B4">
      <w:pPr>
        <w:pStyle w:val="Liste"/>
        <w:keepNext/>
        <w:numPr>
          <w:ilvl w:val="0"/>
          <w:numId w:val="3"/>
        </w:numPr>
        <w:tabs>
          <w:tab w:val="clear" w:pos="360"/>
          <w:tab w:val="num" w:pos="720"/>
        </w:tabs>
        <w:ind w:left="720"/>
      </w:pPr>
      <w:r w:rsidRPr="009C6D21">
        <w:t>Q2 = e2*sin(</w:t>
      </w:r>
      <w:r w:rsidRPr="009C6D21">
        <w:sym w:font="Symbol" w:char="F046"/>
      </w:r>
      <w:r w:rsidRPr="009C6D21">
        <w:t>/2);</w:t>
      </w:r>
    </w:p>
    <w:p w14:paraId="0E774CBB" w14:textId="77777777" w:rsidR="004037B4" w:rsidRPr="009C6D21" w:rsidRDefault="004037B4" w:rsidP="004037B4">
      <w:pPr>
        <w:pStyle w:val="Liste"/>
        <w:numPr>
          <w:ilvl w:val="0"/>
          <w:numId w:val="3"/>
        </w:numPr>
        <w:tabs>
          <w:tab w:val="clear" w:pos="360"/>
          <w:tab w:val="num" w:pos="720"/>
        </w:tabs>
        <w:ind w:left="720"/>
      </w:pPr>
      <w:r w:rsidRPr="009C6D21">
        <w:t>Q3 = e3*sin(</w:t>
      </w:r>
      <w:r w:rsidRPr="009C6D21">
        <w:sym w:font="Symbol" w:char="F046"/>
      </w:r>
      <w:r w:rsidRPr="009C6D21">
        <w:t>/2).</w:t>
      </w:r>
    </w:p>
    <w:p w14:paraId="11C76167" w14:textId="77777777" w:rsidR="004037B4" w:rsidRPr="004037B4" w:rsidRDefault="004037B4" w:rsidP="004037B4">
      <w:pPr>
        <w:keepNext/>
        <w:rPr>
          <w:lang w:val="en-US"/>
        </w:rPr>
      </w:pPr>
      <w:r w:rsidRPr="004037B4">
        <w:rPr>
          <w:lang w:val="en-US"/>
        </w:rPr>
        <w:t xml:space="preserve">Where </w:t>
      </w:r>
      <w:r w:rsidRPr="009C6D21">
        <w:sym w:font="Symbol" w:char="F046"/>
      </w:r>
      <w:r w:rsidRPr="004037B4">
        <w:rPr>
          <w:lang w:val="en-US"/>
        </w:rPr>
        <w:t xml:space="preserve"> is the rotation angle between the reference frame and the body frame and e1, e2, and e3 are the components of the unit rotation vector </w:t>
      </w:r>
      <w:r w:rsidRPr="004037B4">
        <w:rPr>
          <w:b/>
          <w:lang w:val="en-US"/>
        </w:rPr>
        <w:t>u</w:t>
      </w:r>
      <w:r w:rsidRPr="004037B4">
        <w:rPr>
          <w:lang w:val="en-US"/>
        </w:rPr>
        <w:t xml:space="preserve"> in the body axis (or in the reference frame) with the relation</w:t>
      </w:r>
    </w:p>
    <w:p w14:paraId="28F05A20" w14:textId="77777777" w:rsidR="004037B4" w:rsidRPr="00BA0C47" w:rsidRDefault="004037B4" w:rsidP="004037B4">
      <w:pPr>
        <w:jc w:val="center"/>
      </w:pPr>
      <w:r w:rsidRPr="00BA0C47">
        <w:t>QC*QC + Q1*Q1 + Q2*Q2 + Q3*Q3 = 1</w:t>
      </w:r>
    </w:p>
    <w:p w14:paraId="27BE4FD3" w14:textId="77777777" w:rsidR="004037B4" w:rsidRPr="004037B4" w:rsidRDefault="004037B4" w:rsidP="004037B4">
      <w:pPr>
        <w:tabs>
          <w:tab w:val="left" w:pos="5049"/>
          <w:tab w:val="left" w:pos="5220"/>
        </w:tabs>
        <w:spacing w:before="240" w:line="280" w:lineRule="atLeast"/>
        <w:ind w:left="748"/>
        <w:rPr>
          <w:lang w:val="en-US"/>
        </w:rPr>
      </w:pPr>
      <w:r w:rsidRPr="004037B4">
        <w:rPr>
          <w:lang w:val="en-US"/>
        </w:rPr>
        <w:t>Also defined is the conjugate quaternion Q</w:t>
      </w:r>
      <w:r w:rsidRPr="004037B4">
        <w:rPr>
          <w:vertAlign w:val="superscript"/>
          <w:lang w:val="en-US"/>
        </w:rPr>
        <w:t>*</w:t>
      </w:r>
      <w:r w:rsidRPr="004037B4">
        <w:rPr>
          <w:vertAlign w:val="superscript"/>
          <w:lang w:val="en-US"/>
        </w:rPr>
        <w:tab/>
      </w:r>
      <w:r w:rsidRPr="004037B4">
        <w:rPr>
          <w:lang w:val="en-US"/>
        </w:rPr>
        <w:t>=( QC, -Q1, -Q2, Q3</w:t>
      </w:r>
    </w:p>
    <w:p w14:paraId="4B090F18" w14:textId="77777777" w:rsidR="004037B4" w:rsidRPr="004037B4" w:rsidRDefault="004037B4" w:rsidP="004037B4">
      <w:pPr>
        <w:rPr>
          <w:lang w:val="en-US"/>
        </w:rPr>
      </w:pPr>
      <w:r w:rsidRPr="004037B4">
        <w:rPr>
          <w:lang w:val="en-US"/>
        </w:rPr>
        <w:t>With</w:t>
      </w:r>
    </w:p>
    <w:p w14:paraId="3594E376" w14:textId="77777777" w:rsidR="004037B4" w:rsidRPr="004037B4" w:rsidRDefault="004037B4" w:rsidP="004037B4">
      <w:pPr>
        <w:rPr>
          <w:lang w:val="en-US"/>
        </w:rPr>
      </w:pPr>
      <w:r w:rsidRPr="004037B4">
        <w:rPr>
          <w:lang w:val="en-US"/>
        </w:rPr>
        <w:tab/>
        <w:t>xi</w:t>
      </w:r>
      <w:r w:rsidRPr="004037B4">
        <w:rPr>
          <w:lang w:val="en-US"/>
        </w:rPr>
        <w:tab/>
        <w:t xml:space="preserve">the components of a vector in the reference frame, with </w:t>
      </w:r>
      <w:r w:rsidRPr="004037B4">
        <w:rPr>
          <w:b/>
          <w:lang w:val="en-US"/>
        </w:rPr>
        <w:t>xi</w:t>
      </w:r>
      <w:r w:rsidRPr="004037B4">
        <w:rPr>
          <w:lang w:val="en-US"/>
        </w:rPr>
        <w:t>= (xi1,xi2,xi3)</w:t>
      </w:r>
    </w:p>
    <w:p w14:paraId="2BE6F43E" w14:textId="77777777" w:rsidR="004037B4" w:rsidRPr="004037B4" w:rsidRDefault="004037B4" w:rsidP="004037B4">
      <w:pPr>
        <w:rPr>
          <w:lang w:val="en-US"/>
        </w:rPr>
      </w:pPr>
      <w:r w:rsidRPr="004037B4">
        <w:rPr>
          <w:lang w:val="en-US"/>
        </w:rPr>
        <w:tab/>
        <w:t>xf</w:t>
      </w:r>
      <w:r w:rsidRPr="004037B4">
        <w:rPr>
          <w:lang w:val="en-US"/>
        </w:rPr>
        <w:tab/>
        <w:t xml:space="preserve">the components of a vector in the body frame, with </w:t>
      </w:r>
      <w:r w:rsidRPr="004037B4">
        <w:rPr>
          <w:b/>
          <w:lang w:val="en-US"/>
        </w:rPr>
        <w:t>xf</w:t>
      </w:r>
      <w:r w:rsidRPr="004037B4">
        <w:rPr>
          <w:lang w:val="en-US"/>
        </w:rPr>
        <w:t xml:space="preserve"> = (xf1,xf2,xf3)</w:t>
      </w:r>
    </w:p>
    <w:p w14:paraId="5634C836" w14:textId="77777777" w:rsidR="004037B4" w:rsidRPr="004037B4" w:rsidRDefault="004037B4" w:rsidP="004037B4">
      <w:pPr>
        <w:rPr>
          <w:lang w:val="en-US"/>
        </w:rPr>
      </w:pPr>
      <w:r w:rsidRPr="004037B4">
        <w:rPr>
          <w:lang w:val="en-US"/>
        </w:rPr>
        <w:t>xf and xi are linked by</w:t>
      </w:r>
    </w:p>
    <w:p w14:paraId="41F1A9B7" w14:textId="77777777" w:rsidR="004037B4" w:rsidRPr="004037B4" w:rsidRDefault="004037B4" w:rsidP="004037B4">
      <w:pPr>
        <w:ind w:left="1440"/>
        <w:rPr>
          <w:lang w:val="en-US"/>
        </w:rPr>
      </w:pPr>
      <w:r w:rsidRPr="004037B4">
        <w:rPr>
          <w:lang w:val="en-US"/>
        </w:rPr>
        <w:t>xf = Q * xi * Q</w:t>
      </w:r>
      <w:r w:rsidRPr="004037B4">
        <w:rPr>
          <w:vertAlign w:val="superscript"/>
          <w:lang w:val="en-US"/>
        </w:rPr>
        <w:t>T</w:t>
      </w:r>
      <w:r w:rsidRPr="004037B4">
        <w:rPr>
          <w:lang w:val="en-US"/>
        </w:rPr>
        <w:t xml:space="preserve"> and xi = Q</w:t>
      </w:r>
      <w:r w:rsidRPr="004037B4">
        <w:rPr>
          <w:vertAlign w:val="superscript"/>
          <w:lang w:val="en-US"/>
        </w:rPr>
        <w:t>T</w:t>
      </w:r>
      <w:r w:rsidRPr="004037B4">
        <w:rPr>
          <w:lang w:val="en-US"/>
        </w:rPr>
        <w:t xml:space="preserve"> * xf* </w:t>
      </w:r>
      <w:commentRangeStart w:id="0"/>
      <w:r w:rsidRPr="004037B4">
        <w:rPr>
          <w:lang w:val="en-US"/>
        </w:rPr>
        <w:t>Q</w:t>
      </w:r>
      <w:commentRangeEnd w:id="0"/>
      <w:r>
        <w:rPr>
          <w:rStyle w:val="Marquedecommentaire"/>
        </w:rPr>
        <w:commentReference w:id="0"/>
      </w:r>
      <w:r w:rsidRPr="004037B4">
        <w:rPr>
          <w:lang w:val="en-US"/>
        </w:rPr>
        <w:t>.</w:t>
      </w:r>
    </w:p>
    <w:p w14:paraId="6F08B31C" w14:textId="77777777" w:rsidR="004037B4" w:rsidRPr="004037B4" w:rsidRDefault="004037B4" w:rsidP="004037B4">
      <w:pPr>
        <w:ind w:left="1440"/>
        <w:rPr>
          <w:lang w:val="en-US"/>
        </w:rPr>
      </w:pPr>
      <w:r w:rsidRPr="004037B4">
        <w:rPr>
          <w:lang w:val="en-US"/>
        </w:rPr>
        <w:t>(These products are defined by the quaternion algebra.)</w:t>
      </w:r>
    </w:p>
    <w:p w14:paraId="3BCC2D03" w14:textId="77777777" w:rsidR="004037B4" w:rsidRPr="004037B4" w:rsidRDefault="004037B4" w:rsidP="004037B4">
      <w:pPr>
        <w:rPr>
          <w:lang w:val="en-US"/>
        </w:rPr>
      </w:pPr>
      <w:r w:rsidRPr="004037B4">
        <w:rPr>
          <w:lang w:val="en-US"/>
        </w:rPr>
        <w:t xml:space="preserve">This link can also be expressed using a rotation matrix </w:t>
      </w:r>
      <w:r w:rsidRPr="004037B4">
        <w:rPr>
          <w:i/>
          <w:lang w:val="en-US"/>
        </w:rPr>
        <w:t>M</w:t>
      </w:r>
      <w:r w:rsidRPr="004037B4">
        <w:rPr>
          <w:lang w:val="en-US"/>
        </w:rPr>
        <w:t>.</w:t>
      </w:r>
    </w:p>
    <w:p w14:paraId="22E79F0A" w14:textId="77777777" w:rsidR="004037B4" w:rsidRPr="009C6D21" w:rsidRDefault="004037B4" w:rsidP="004037B4">
      <w:r w:rsidRPr="009C6D21">
        <w:rPr>
          <w:position w:val="-4"/>
        </w:rPr>
        <w:object w:dxaOrig="1200" w:dyaOrig="260" w14:anchorId="2EADA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2.75pt" o:ole="" fillcolor="window">
            <v:imagedata r:id="rId10" r:pict="rId11" o:title=""/>
          </v:shape>
          <o:OLEObject Type="Embed" ProgID="Equation.3" ShapeID="_x0000_i1025" DrawAspect="Content" ObjectID="_1577535370" r:id="rId12"/>
        </w:object>
      </w:r>
    </w:p>
    <w:p w14:paraId="2ACCF908" w14:textId="77777777" w:rsidR="004037B4" w:rsidRPr="009C6D21" w:rsidRDefault="004037B4" w:rsidP="004037B4">
      <w:r w:rsidRPr="009C6D21">
        <w:rPr>
          <w:position w:val="-50"/>
        </w:rPr>
        <w:object w:dxaOrig="5300" w:dyaOrig="1140" w14:anchorId="57227838">
          <v:shape id="_x0000_i1026" type="#_x0000_t75" style="width:264.75pt;height:57pt" o:ole="" fillcolor="window">
            <v:imagedata r:id="rId13" r:pict="rId14" o:title=""/>
          </v:shape>
          <o:OLEObject Type="Embed" ProgID="Equation.3" ShapeID="_x0000_i1026" DrawAspect="Content" ObjectID="_1577535371" r:id="rId15"/>
        </w:object>
      </w:r>
    </w:p>
    <w:p w14:paraId="147A7CCE" w14:textId="77777777" w:rsidR="004D7077" w:rsidRDefault="004D7077" w:rsidP="001F6057">
      <w:pPr>
        <w:rPr>
          <w:lang w:val="en-US"/>
        </w:rPr>
      </w:pPr>
    </w:p>
    <w:p w14:paraId="3A129698" w14:textId="77777777" w:rsidR="004037B4" w:rsidRDefault="004037B4" w:rsidP="001F6057">
      <w:pPr>
        <w:rPr>
          <w:lang w:val="en-US"/>
        </w:rPr>
      </w:pPr>
    </w:p>
    <w:p w14:paraId="7628220D" w14:textId="77777777" w:rsidR="004037B4" w:rsidRDefault="004037B4" w:rsidP="001F6057">
      <w:pPr>
        <w:rPr>
          <w:lang w:val="en-US"/>
        </w:rPr>
      </w:pPr>
    </w:p>
    <w:p w14:paraId="7CAF4EF2" w14:textId="77777777" w:rsidR="004037B4" w:rsidRDefault="004037B4" w:rsidP="001F6057">
      <w:pPr>
        <w:rPr>
          <w:lang w:val="en-US"/>
        </w:rPr>
      </w:pPr>
    </w:p>
    <w:p w14:paraId="6C748E6D" w14:textId="77777777" w:rsidR="004037B4" w:rsidRDefault="004037B4" w:rsidP="004037B4">
      <w:pPr>
        <w:rPr>
          <w:lang w:val="en-US"/>
        </w:rPr>
      </w:pPr>
      <w:r w:rsidRPr="004037B4">
        <w:rPr>
          <w:highlight w:val="yellow"/>
          <w:lang w:val="en-US"/>
        </w:rPr>
        <w:t>ADM</w:t>
      </w:r>
    </w:p>
    <w:p w14:paraId="4E88D6D2" w14:textId="77777777" w:rsidR="004037B4" w:rsidRDefault="004037B4" w:rsidP="004037B4">
      <w:pPr>
        <w:rPr>
          <w:lang w:val="en-US"/>
        </w:rPr>
      </w:pPr>
    </w:p>
    <w:p w14:paraId="72A60D6E" w14:textId="77777777" w:rsidR="004037B4" w:rsidRPr="004037B4" w:rsidRDefault="004037B4" w:rsidP="004037B4">
      <w:pPr>
        <w:rPr>
          <w:lang w:val="en-US"/>
        </w:rPr>
      </w:pPr>
      <w:r w:rsidRPr="004037B4">
        <w:rPr>
          <w:lang w:val="en-US"/>
        </w:rPr>
        <w:t xml:space="preserve">The quaternion called "from frame A to frame B" is defined as the quaternion of the rotation that transforms the basis vectors of frame A into the basis vectors of frame B. That is to say that the basis vectors of frame B are the respective images of the basis vectors of frame A by the rotation. </w:t>
      </w:r>
    </w:p>
    <w:p w14:paraId="675E1850" w14:textId="77777777" w:rsidR="004037B4" w:rsidRPr="004037B4" w:rsidRDefault="004037B4" w:rsidP="004037B4">
      <w:pPr>
        <w:rPr>
          <w:lang w:val="en-US"/>
        </w:rPr>
      </w:pPr>
      <w:r w:rsidRPr="004037B4">
        <w:rPr>
          <w:lang w:val="en-US"/>
        </w:rPr>
        <w:t xml:space="preserve">The quaternion is defined by four components: </w:t>
      </w:r>
    </w:p>
    <w:p w14:paraId="1FD7AFDF" w14:textId="77777777" w:rsidR="004037B4" w:rsidRPr="004B512D" w:rsidRDefault="004037B4" w:rsidP="004037B4">
      <w:pPr>
        <w:rPr>
          <w:szCs w:val="24"/>
          <w:lang w:val="es-ES_tradnl"/>
        </w:rPr>
      </w:pPr>
      <w:r w:rsidRPr="004037B4">
        <w:rPr>
          <w:szCs w:val="24"/>
          <w:lang w:val="en-US"/>
        </w:rPr>
        <w:tab/>
      </w:r>
      <w:r w:rsidRPr="004B512D">
        <w:rPr>
          <w:szCs w:val="24"/>
          <w:lang w:val="es-ES_tradnl"/>
        </w:rPr>
        <w:t>q1 = sin(</w:t>
      </w:r>
      <w:r>
        <w:rPr>
          <w:rFonts w:ascii="Symbol" w:hAnsi="Symbol"/>
          <w:szCs w:val="24"/>
        </w:rPr>
        <w:t></w:t>
      </w:r>
      <w:r>
        <w:rPr>
          <w:szCs w:val="24"/>
          <w:lang w:val="es-ES_tradnl"/>
        </w:rPr>
        <w:t>/2) * e1</w:t>
      </w:r>
    </w:p>
    <w:p w14:paraId="3082CCB0" w14:textId="77777777" w:rsidR="004037B4" w:rsidRPr="004B512D" w:rsidRDefault="004037B4" w:rsidP="004037B4">
      <w:pPr>
        <w:ind w:firstLine="720"/>
        <w:rPr>
          <w:szCs w:val="24"/>
          <w:lang w:val="es-ES_tradnl"/>
        </w:rPr>
      </w:pPr>
      <w:r w:rsidRPr="004B512D">
        <w:rPr>
          <w:szCs w:val="24"/>
          <w:lang w:val="es-ES_tradnl"/>
        </w:rPr>
        <w:t>q2 = sin(</w:t>
      </w:r>
      <w:r>
        <w:rPr>
          <w:rFonts w:ascii="Symbol" w:hAnsi="Symbol"/>
          <w:szCs w:val="24"/>
        </w:rPr>
        <w:t></w:t>
      </w:r>
      <w:r>
        <w:rPr>
          <w:szCs w:val="24"/>
          <w:lang w:val="es-ES_tradnl"/>
        </w:rPr>
        <w:t>/2) * e2</w:t>
      </w:r>
    </w:p>
    <w:p w14:paraId="24F34B24" w14:textId="77777777" w:rsidR="004037B4" w:rsidRPr="004B512D" w:rsidRDefault="004037B4" w:rsidP="004037B4">
      <w:pPr>
        <w:ind w:firstLine="720"/>
        <w:rPr>
          <w:szCs w:val="24"/>
          <w:lang w:val="es-ES_tradnl"/>
        </w:rPr>
      </w:pPr>
      <w:r w:rsidRPr="004B512D">
        <w:rPr>
          <w:szCs w:val="24"/>
          <w:lang w:val="es-ES_tradnl"/>
        </w:rPr>
        <w:t>q3 = sin(</w:t>
      </w:r>
      <w:r>
        <w:rPr>
          <w:rFonts w:ascii="Symbol" w:hAnsi="Symbol"/>
          <w:szCs w:val="24"/>
        </w:rPr>
        <w:t></w:t>
      </w:r>
      <w:r>
        <w:rPr>
          <w:szCs w:val="24"/>
          <w:lang w:val="es-ES_tradnl"/>
        </w:rPr>
        <w:t>/2) * e3</w:t>
      </w:r>
    </w:p>
    <w:p w14:paraId="24965755" w14:textId="77777777" w:rsidR="004037B4" w:rsidRPr="00E2316A" w:rsidRDefault="004037B4" w:rsidP="004037B4">
      <w:pPr>
        <w:rPr>
          <w:szCs w:val="24"/>
          <w:lang w:val="es-ES_tradnl"/>
        </w:rPr>
      </w:pPr>
      <w:r w:rsidRPr="004B512D">
        <w:rPr>
          <w:lang w:val="es-ES_tradnl"/>
        </w:rPr>
        <w:tab/>
        <w:t xml:space="preserve">qc = </w:t>
      </w:r>
      <w:r w:rsidRPr="004B512D">
        <w:rPr>
          <w:szCs w:val="24"/>
          <w:lang w:val="es-ES_tradnl"/>
        </w:rPr>
        <w:t>cos(</w:t>
      </w:r>
      <w:r>
        <w:rPr>
          <w:rFonts w:ascii="Symbol" w:hAnsi="Symbol"/>
          <w:szCs w:val="24"/>
        </w:rPr>
        <w:t></w:t>
      </w:r>
      <w:r w:rsidRPr="004B512D">
        <w:rPr>
          <w:szCs w:val="24"/>
          <w:lang w:val="es-ES_tradnl"/>
        </w:rPr>
        <w:t>/2)</w:t>
      </w:r>
    </w:p>
    <w:p w14:paraId="36A114A6" w14:textId="77777777" w:rsidR="004037B4" w:rsidRPr="004037B4" w:rsidRDefault="004037B4" w:rsidP="004037B4">
      <w:pPr>
        <w:rPr>
          <w:szCs w:val="24"/>
          <w:lang w:val="en-US"/>
        </w:rPr>
      </w:pPr>
      <w:r w:rsidRPr="004037B4">
        <w:rPr>
          <w:szCs w:val="24"/>
          <w:lang w:val="en-US"/>
        </w:rPr>
        <w:t xml:space="preserve">Where: </w:t>
      </w:r>
    </w:p>
    <w:p w14:paraId="5CA1E3B1" w14:textId="77777777" w:rsidR="004037B4" w:rsidRPr="004037B4" w:rsidRDefault="004037B4" w:rsidP="004037B4">
      <w:pPr>
        <w:rPr>
          <w:lang w:val="en-US"/>
        </w:rPr>
      </w:pPr>
      <w:r>
        <w:rPr>
          <w:rFonts w:ascii="Symbol" w:hAnsi="Symbol"/>
          <w:szCs w:val="24"/>
        </w:rPr>
        <w:t></w:t>
      </w:r>
      <w:r w:rsidRPr="00F60225">
        <w:rPr>
          <w:rFonts w:ascii="Symbol" w:hAnsi="Symbol"/>
          <w:szCs w:val="24"/>
        </w:rPr>
        <w:t></w:t>
      </w:r>
      <w:r w:rsidRPr="004037B4">
        <w:rPr>
          <w:szCs w:val="24"/>
          <w:lang w:val="en-US"/>
        </w:rPr>
        <w:t xml:space="preserve">is the rotation angle, </w:t>
      </w:r>
    </w:p>
    <w:p w14:paraId="49A8F0C4" w14:textId="77777777" w:rsidR="004037B4" w:rsidRPr="004037B4" w:rsidRDefault="004037B4" w:rsidP="004037B4">
      <w:pPr>
        <w:rPr>
          <w:lang w:val="en-US"/>
        </w:rPr>
      </w:pPr>
      <w:r w:rsidRPr="004037B4">
        <w:rPr>
          <w:lang w:val="en-US"/>
        </w:rPr>
        <w:t xml:space="preserve">e1, e2 and e3 are the coordinates of the rotation axis in either frame A or frame B. </w:t>
      </w:r>
    </w:p>
    <w:p w14:paraId="71296585" w14:textId="77777777" w:rsidR="004037B4" w:rsidRPr="004037B4" w:rsidRDefault="004037B4" w:rsidP="004037B4">
      <w:pPr>
        <w:rPr>
          <w:lang w:val="en-US"/>
        </w:rPr>
      </w:pPr>
    </w:p>
    <w:p w14:paraId="5C2882BF" w14:textId="77777777" w:rsidR="004037B4" w:rsidRPr="004037B4" w:rsidRDefault="004037B4" w:rsidP="004037B4">
      <w:pPr>
        <w:rPr>
          <w:lang w:val="en-US"/>
        </w:rPr>
      </w:pPr>
      <w:r w:rsidRPr="004037B4">
        <w:rPr>
          <w:lang w:val="en-US"/>
        </w:rPr>
        <w:t xml:space="preserve">The quaternion is related to the frame transformation matrix in the following way: </w:t>
      </w:r>
    </w:p>
    <w:p w14:paraId="192CB4BA" w14:textId="77777777" w:rsidR="004037B4" w:rsidRPr="004037B4" w:rsidRDefault="004037B4" w:rsidP="004037B4">
      <w:pPr>
        <w:rPr>
          <w:lang w:val="en-US"/>
        </w:rPr>
      </w:pPr>
      <w:r w:rsidRPr="004037B4">
        <w:rPr>
          <w:lang w:val="en-US"/>
        </w:rPr>
        <w:t>Let X</w:t>
      </w:r>
      <w:r w:rsidRPr="004037B4">
        <w:rPr>
          <w:vertAlign w:val="subscript"/>
          <w:lang w:val="en-US"/>
        </w:rPr>
        <w:t>A</w:t>
      </w:r>
      <w:r w:rsidRPr="004037B4">
        <w:rPr>
          <w:lang w:val="en-US"/>
        </w:rPr>
        <w:t xml:space="preserve"> be the coordinates of some vector in frame A, and X</w:t>
      </w:r>
      <w:r w:rsidRPr="004037B4">
        <w:rPr>
          <w:vertAlign w:val="subscript"/>
          <w:lang w:val="en-US"/>
        </w:rPr>
        <w:t>B</w:t>
      </w:r>
      <w:r w:rsidRPr="004037B4">
        <w:rPr>
          <w:lang w:val="en-US"/>
        </w:rPr>
        <w:t xml:space="preserve"> the coordinates of the </w:t>
      </w:r>
      <w:r w:rsidRPr="004037B4">
        <w:rPr>
          <w:u w:val="single"/>
          <w:lang w:val="en-US"/>
        </w:rPr>
        <w:t>same</w:t>
      </w:r>
      <w:r w:rsidRPr="004037B4">
        <w:rPr>
          <w:lang w:val="en-US"/>
        </w:rPr>
        <w:t xml:space="preserve"> vector in frame B. </w:t>
      </w:r>
    </w:p>
    <w:p w14:paraId="631E0727" w14:textId="77777777" w:rsidR="004037B4" w:rsidRPr="004037B4" w:rsidRDefault="004037B4" w:rsidP="004037B4">
      <w:pPr>
        <w:rPr>
          <w:lang w:val="en-US"/>
        </w:rPr>
      </w:pPr>
      <w:r w:rsidRPr="004037B4">
        <w:rPr>
          <w:lang w:val="en-US"/>
        </w:rPr>
        <w:t>The frame transformation matrix M</w:t>
      </w:r>
      <w:r w:rsidRPr="004037B4">
        <w:rPr>
          <w:vertAlign w:val="subscript"/>
          <w:lang w:val="en-US"/>
        </w:rPr>
        <w:t>BA</w:t>
      </w:r>
      <w:r w:rsidRPr="004037B4">
        <w:rPr>
          <w:lang w:val="en-US"/>
        </w:rPr>
        <w:t xml:space="preserve"> that transforms coordinates in frame A to coordinates in frame B is defined by: </w:t>
      </w:r>
    </w:p>
    <w:p w14:paraId="12055D3B" w14:textId="77777777" w:rsidR="004037B4" w:rsidRPr="004037B4" w:rsidRDefault="004037B4" w:rsidP="004037B4">
      <w:pPr>
        <w:tabs>
          <w:tab w:val="left" w:pos="720"/>
          <w:tab w:val="left" w:pos="1440"/>
          <w:tab w:val="left" w:pos="5737"/>
        </w:tabs>
        <w:rPr>
          <w:lang w:val="en-US"/>
        </w:rPr>
      </w:pPr>
      <w:r w:rsidRPr="004037B4">
        <w:rPr>
          <w:lang w:val="en-US"/>
        </w:rPr>
        <w:lastRenderedPageBreak/>
        <w:tab/>
        <w:t>X</w:t>
      </w:r>
      <w:r w:rsidRPr="004037B4">
        <w:rPr>
          <w:vertAlign w:val="subscript"/>
          <w:lang w:val="en-US"/>
        </w:rPr>
        <w:t>B</w:t>
      </w:r>
      <w:r w:rsidRPr="004037B4">
        <w:rPr>
          <w:lang w:val="en-US"/>
        </w:rPr>
        <w:t xml:space="preserve"> = M</w:t>
      </w:r>
      <w:r w:rsidRPr="004037B4">
        <w:rPr>
          <w:vertAlign w:val="subscript"/>
          <w:lang w:val="en-US"/>
        </w:rPr>
        <w:t>BA</w:t>
      </w:r>
      <w:r w:rsidRPr="004037B4">
        <w:rPr>
          <w:lang w:val="en-US"/>
        </w:rPr>
        <w:t xml:space="preserve"> * X</w:t>
      </w:r>
      <w:r w:rsidRPr="004037B4">
        <w:rPr>
          <w:vertAlign w:val="subscript"/>
          <w:lang w:val="en-US"/>
        </w:rPr>
        <w:t>A</w:t>
      </w:r>
      <w:r w:rsidRPr="004037B4">
        <w:rPr>
          <w:vertAlign w:val="subscript"/>
          <w:lang w:val="en-US"/>
        </w:rPr>
        <w:tab/>
      </w:r>
    </w:p>
    <w:p w14:paraId="72D64FC9" w14:textId="77777777" w:rsidR="004037B4" w:rsidRPr="004037B4" w:rsidRDefault="004037B4" w:rsidP="004037B4">
      <w:pPr>
        <w:rPr>
          <w:lang w:val="en-US"/>
        </w:rPr>
      </w:pPr>
    </w:p>
    <w:p w14:paraId="22BFCA6E" w14:textId="77777777" w:rsidR="004037B4" w:rsidRPr="004037B4" w:rsidRDefault="004037B4" w:rsidP="004037B4">
      <w:pPr>
        <w:rPr>
          <w:lang w:val="en-US"/>
        </w:rPr>
      </w:pPr>
      <w:r w:rsidRPr="004037B4">
        <w:rPr>
          <w:lang w:val="en-US"/>
        </w:rPr>
        <w:t>where M</w:t>
      </w:r>
      <w:r w:rsidRPr="004037B4">
        <w:rPr>
          <w:vertAlign w:val="subscript"/>
          <w:lang w:val="en-US"/>
        </w:rPr>
        <w:t>BA</w:t>
      </w:r>
      <w:r w:rsidRPr="004037B4">
        <w:rPr>
          <w:lang w:val="en-US"/>
        </w:rPr>
        <w:t xml:space="preserve"> is a function of the quaternion compinents: </w:t>
      </w:r>
    </w:p>
    <w:p w14:paraId="32C5B3E8" w14:textId="77777777" w:rsidR="004037B4" w:rsidRDefault="004037B4" w:rsidP="004037B4">
      <m:oMathPara>
        <m:oMath>
          <m:sSub>
            <m:sSubPr>
              <m:ctrlPr>
                <w:rPr>
                  <w:rFonts w:ascii="Cambria Math" w:hAnsi="Cambria Math"/>
                  <w:i/>
                </w:rPr>
              </m:ctrlPr>
            </m:sSubPr>
            <m:e>
              <m:r>
                <w:rPr>
                  <w:rFonts w:ascii="Cambria Math" w:hAnsi="Cambria Math"/>
                </w:rPr>
                <m:t>M</m:t>
              </m:r>
            </m:e>
            <m:sub>
              <m:r>
                <w:rPr>
                  <w:rFonts w:ascii="Cambria Math" w:hAnsi="Cambria Math"/>
                </w:rPr>
                <m:t>BA</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q</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c</m:t>
                        </m:r>
                      </m:sub>
                      <m:sup>
                        <m:r>
                          <w:rPr>
                            <w:rFonts w:ascii="Cambria Math" w:hAnsi="Cambria Math"/>
                          </w:rPr>
                          <m:t>2</m:t>
                        </m:r>
                      </m:sup>
                    </m:sSubSup>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mr>
                <m:mr>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c</m:t>
                        </m:r>
                      </m:sub>
                      <m:sup>
                        <m:r>
                          <w:rPr>
                            <w:rFonts w:ascii="Cambria Math" w:hAnsi="Cambria Math"/>
                          </w:rPr>
                          <m:t>2</m:t>
                        </m:r>
                      </m:sup>
                    </m:sSubSup>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mr>
                <m:mr>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c</m:t>
                        </m:r>
                      </m:sub>
                      <m:sup>
                        <m:r>
                          <w:rPr>
                            <w:rFonts w:ascii="Cambria Math" w:hAnsi="Cambria Math"/>
                          </w:rPr>
                          <m:t>2</m:t>
                        </m:r>
                      </m:sup>
                    </m:sSubSup>
                  </m:e>
                </m:mr>
              </m:m>
            </m:e>
          </m:d>
        </m:oMath>
      </m:oMathPara>
    </w:p>
    <w:p w14:paraId="65938BDE" w14:textId="77777777" w:rsidR="004037B4" w:rsidRDefault="004037B4" w:rsidP="001F6057">
      <w:pPr>
        <w:rPr>
          <w:lang w:val="en-US"/>
        </w:rPr>
      </w:pPr>
    </w:p>
    <w:p w14:paraId="6869B384" w14:textId="77777777" w:rsidR="004037B4" w:rsidRDefault="004037B4" w:rsidP="001F6057">
      <w:pPr>
        <w:rPr>
          <w:lang w:val="en-US"/>
        </w:rPr>
      </w:pPr>
    </w:p>
    <w:p w14:paraId="3A18B010" w14:textId="77777777" w:rsidR="004037B4" w:rsidRDefault="004037B4" w:rsidP="001F6057">
      <w:pPr>
        <w:rPr>
          <w:lang w:val="en-US"/>
        </w:rPr>
      </w:pPr>
    </w:p>
    <w:p w14:paraId="602718DF" w14:textId="77777777" w:rsidR="004037B4" w:rsidRDefault="004037B4" w:rsidP="001F6057">
      <w:pPr>
        <w:rPr>
          <w:lang w:val="en-US"/>
        </w:rPr>
      </w:pPr>
    </w:p>
    <w:p w14:paraId="56F212A7" w14:textId="77777777" w:rsidR="004037B4" w:rsidRDefault="004037B4" w:rsidP="001F6057">
      <w:pPr>
        <w:rPr>
          <w:lang w:val="en-US"/>
        </w:rPr>
      </w:pPr>
    </w:p>
    <w:p w14:paraId="1FC2833C" w14:textId="77777777" w:rsidR="004037B4" w:rsidRDefault="004037B4" w:rsidP="004037B4">
      <w:pPr>
        <w:rPr>
          <w:lang w:val="en-US"/>
        </w:rPr>
      </w:pPr>
      <w:r w:rsidRPr="004037B4">
        <w:rPr>
          <w:highlight w:val="green"/>
          <w:lang w:val="en-US"/>
        </w:rPr>
        <w:t>Conclusion</w:t>
      </w:r>
    </w:p>
    <w:p w14:paraId="0431643A" w14:textId="77777777" w:rsidR="004037B4" w:rsidRDefault="004037B4" w:rsidP="001F6057">
      <w:pPr>
        <w:rPr>
          <w:lang w:val="en-US"/>
        </w:rPr>
      </w:pPr>
    </w:p>
    <w:p w14:paraId="75DEA6DC" w14:textId="77777777" w:rsidR="0055110E" w:rsidRDefault="0055110E" w:rsidP="001F6057">
      <w:pPr>
        <w:rPr>
          <w:lang w:val="en-US"/>
        </w:rPr>
      </w:pPr>
      <w:r>
        <w:rPr>
          <w:lang w:val="en-US"/>
        </w:rPr>
        <w:t xml:space="preserve">The frame transformation matrices are the same (in particular the non diagonal terms).  </w:t>
      </w:r>
    </w:p>
    <w:p w14:paraId="79B4430D" w14:textId="33F3AFA5" w:rsidR="0055110E" w:rsidRDefault="0055110E" w:rsidP="001F6057">
      <w:pPr>
        <w:rPr>
          <w:lang w:val="en-US"/>
        </w:rPr>
      </w:pPr>
      <w:r>
        <w:rPr>
          <w:lang w:val="en-US"/>
        </w:rPr>
        <w:t xml:space="preserve">The matrices define the coordinate transformation from ref frame to body frame in green book </w:t>
      </w:r>
      <w:r w:rsidR="007E70C3">
        <w:rPr>
          <w:lang w:val="en-US"/>
        </w:rPr>
        <w:t>and</w:t>
      </w:r>
      <w:r>
        <w:rPr>
          <w:lang w:val="en-US"/>
        </w:rPr>
        <w:t xml:space="preserve"> from frame A to frame B in </w:t>
      </w:r>
      <w:r w:rsidR="007E70C3">
        <w:rPr>
          <w:lang w:val="en-US"/>
        </w:rPr>
        <w:t xml:space="preserve">the </w:t>
      </w:r>
      <w:r>
        <w:rPr>
          <w:lang w:val="en-US"/>
        </w:rPr>
        <w:t>ADM (where by definition the rotation transform</w:t>
      </w:r>
      <w:r w:rsidR="007E70C3">
        <w:rPr>
          <w:lang w:val="en-US"/>
        </w:rPr>
        <w:t>s</w:t>
      </w:r>
      <w:r>
        <w:rPr>
          <w:lang w:val="en-US"/>
        </w:rPr>
        <w:t xml:space="preserve"> the basis vectors of frame A into the basis vectors of frame B). </w:t>
      </w:r>
    </w:p>
    <w:p w14:paraId="137D30C1" w14:textId="77777777" w:rsidR="0055110E" w:rsidRDefault="0055110E" w:rsidP="001F6057">
      <w:pPr>
        <w:rPr>
          <w:lang w:val="en-US"/>
        </w:rPr>
      </w:pPr>
    </w:p>
    <w:p w14:paraId="44C4064C" w14:textId="13CD03A9" w:rsidR="0055110E" w:rsidRDefault="0055110E" w:rsidP="001F6057">
      <w:pPr>
        <w:rPr>
          <w:lang w:val="en-US"/>
        </w:rPr>
      </w:pPr>
      <w:r>
        <w:rPr>
          <w:lang w:val="en-US"/>
        </w:rPr>
        <w:t>So the definitions</w:t>
      </w:r>
      <w:r w:rsidR="00B64087">
        <w:rPr>
          <w:lang w:val="en-US"/>
        </w:rPr>
        <w:t xml:space="preserve"> / conventions</w:t>
      </w:r>
      <w:bookmarkStart w:id="1" w:name="_GoBack"/>
      <w:bookmarkEnd w:id="1"/>
      <w:r>
        <w:rPr>
          <w:lang w:val="en-US"/>
        </w:rPr>
        <w:t xml:space="preserve"> in the green book and in the ADM appear to be </w:t>
      </w:r>
      <w:r w:rsidR="007E70C3">
        <w:rPr>
          <w:lang w:val="en-US"/>
        </w:rPr>
        <w:t>the same</w:t>
      </w:r>
      <w:r>
        <w:rPr>
          <w:lang w:val="en-US"/>
        </w:rPr>
        <w:t xml:space="preserve">.  </w:t>
      </w:r>
    </w:p>
    <w:p w14:paraId="2F327591" w14:textId="77777777" w:rsidR="0055110E" w:rsidRDefault="0055110E" w:rsidP="001F6057">
      <w:pPr>
        <w:rPr>
          <w:lang w:val="en-US"/>
        </w:rPr>
      </w:pPr>
    </w:p>
    <w:p w14:paraId="3DD4FAFE" w14:textId="77777777" w:rsidR="0055110E" w:rsidRPr="004D7077" w:rsidRDefault="0055110E" w:rsidP="001F6057">
      <w:pPr>
        <w:rPr>
          <w:lang w:val="en-US"/>
        </w:rPr>
      </w:pPr>
      <w:r>
        <w:rPr>
          <w:lang w:val="en-US"/>
        </w:rPr>
        <w:t xml:space="preserve"> </w:t>
      </w:r>
    </w:p>
    <w:sectPr w:rsidR="0055110E" w:rsidRPr="004D7077" w:rsidSect="00E81D24">
      <w:headerReference w:type="even" r:id="rId16"/>
      <w:headerReference w:type="default" r:id="rId17"/>
      <w:footerReference w:type="default" r:id="rId18"/>
      <w:headerReference w:type="first" r:id="rId19"/>
      <w:pgSz w:w="11906" w:h="16838" w:code="9"/>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ce, Dale A. (GRC-LCF0)" w:date="2017-04-26T13:59:00Z" w:initials="FDA(">
    <w:p w14:paraId="3000C5AD" w14:textId="77777777" w:rsidR="004037B4" w:rsidRDefault="004037B4" w:rsidP="004037B4">
      <w:pPr>
        <w:pStyle w:val="Commentaire"/>
      </w:pPr>
      <w:r>
        <w:rPr>
          <w:rStyle w:val="Marquedecommentaire"/>
        </w:rPr>
        <w:annotationRef/>
      </w:r>
      <w:r>
        <w:t>Equation needs to be rewritten per Julie’s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0C5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B1418" w14:textId="77777777" w:rsidR="00A96D4B" w:rsidRDefault="00A96D4B">
      <w:r>
        <w:separator/>
      </w:r>
    </w:p>
  </w:endnote>
  <w:endnote w:type="continuationSeparator" w:id="0">
    <w:p w14:paraId="5FE8BABC" w14:textId="77777777" w:rsidR="00A96D4B" w:rsidRDefault="00A9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ACA4" w14:textId="77777777" w:rsidR="00076287" w:rsidRDefault="00D8658F" w:rsidP="00E81D24">
    <w:pPr>
      <w:pStyle w:val="Pieddepage"/>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0C5FE" w14:textId="77777777" w:rsidR="00A96D4B" w:rsidRDefault="00A96D4B">
      <w:r>
        <w:separator/>
      </w:r>
    </w:p>
  </w:footnote>
  <w:footnote w:type="continuationSeparator" w:id="0">
    <w:p w14:paraId="64E65384" w14:textId="77777777" w:rsidR="00A96D4B" w:rsidRDefault="00A9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40D9" w14:textId="77777777"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4BB2AE" w14:textId="77777777" w:rsidR="00076287" w:rsidRDefault="00A96D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8EBB" w14:textId="68396915"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B64087">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64087">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3B71" w14:textId="77777777"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EBF494D"/>
    <w:multiLevelType w:val="multilevel"/>
    <w:tmpl w:val="92544502"/>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1965"/>
        </w:tabs>
        <w:ind w:left="1965"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 w15:restartNumberingAfterBreak="0">
    <w:nsid w:val="69DA1836"/>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4"/>
    <w:rsid w:val="0001429B"/>
    <w:rsid w:val="00087968"/>
    <w:rsid w:val="000B149D"/>
    <w:rsid w:val="000E0538"/>
    <w:rsid w:val="000E35FA"/>
    <w:rsid w:val="001F6057"/>
    <w:rsid w:val="002517D7"/>
    <w:rsid w:val="00271C48"/>
    <w:rsid w:val="002F2074"/>
    <w:rsid w:val="004037B4"/>
    <w:rsid w:val="004D7077"/>
    <w:rsid w:val="0055110E"/>
    <w:rsid w:val="00627DA9"/>
    <w:rsid w:val="006D3BFD"/>
    <w:rsid w:val="007606E9"/>
    <w:rsid w:val="007D5F64"/>
    <w:rsid w:val="007E70C3"/>
    <w:rsid w:val="0086666C"/>
    <w:rsid w:val="008F5264"/>
    <w:rsid w:val="00A41F31"/>
    <w:rsid w:val="00A779C2"/>
    <w:rsid w:val="00A96D4B"/>
    <w:rsid w:val="00AA3465"/>
    <w:rsid w:val="00B50010"/>
    <w:rsid w:val="00B64087"/>
    <w:rsid w:val="00CB48A0"/>
    <w:rsid w:val="00D47D1B"/>
    <w:rsid w:val="00D52750"/>
    <w:rsid w:val="00D8442C"/>
    <w:rsid w:val="00D8658F"/>
    <w:rsid w:val="00E27C22"/>
    <w:rsid w:val="00E845A0"/>
    <w:rsid w:val="00EA7432"/>
    <w:rsid w:val="00F317A9"/>
    <w:rsid w:val="00F33678"/>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71960"/>
  <w15:chartTrackingRefBased/>
  <w15:docId w15:val="{69C80027-3A05-4610-83B6-6214836C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paragraph" w:styleId="Titre8">
    <w:name w:val="heading 8"/>
    <w:aliases w:val="Annex Heading 1"/>
    <w:basedOn w:val="Normal"/>
    <w:next w:val="Normal"/>
    <w:link w:val="Titre8Car"/>
    <w:qFormat/>
    <w:rsid w:val="004037B4"/>
    <w:pPr>
      <w:pageBreakBefore/>
      <w:numPr>
        <w:numId w:val="4"/>
      </w:numPr>
      <w:jc w:val="center"/>
      <w:outlineLvl w:val="7"/>
    </w:pPr>
    <w:rPr>
      <w:rFonts w:ascii="Times New Roman" w:eastAsia="Times New Roman" w:hAnsi="Times New Roman" w:cs="Times New Roman"/>
      <w:b/>
      <w:iCs/>
      <w:caps/>
      <w:sz w:val="28"/>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Liste">
    <w:name w:val="List"/>
    <w:basedOn w:val="Normal"/>
    <w:unhideWhenUsed/>
    <w:rsid w:val="004037B4"/>
    <w:pPr>
      <w:spacing w:before="180"/>
      <w:ind w:left="720" w:hanging="360"/>
      <w:jc w:val="both"/>
    </w:pPr>
    <w:rPr>
      <w:rFonts w:ascii="Times New Roman" w:eastAsia="Times New Roman" w:hAnsi="Times New Roman" w:cs="Times New Roman"/>
      <w:sz w:val="24"/>
      <w:lang w:val="en-US"/>
    </w:rPr>
  </w:style>
  <w:style w:type="character" w:styleId="Marquedecommentaire">
    <w:name w:val="annotation reference"/>
    <w:uiPriority w:val="99"/>
    <w:semiHidden/>
    <w:unhideWhenUsed/>
    <w:rsid w:val="004037B4"/>
    <w:rPr>
      <w:sz w:val="16"/>
      <w:szCs w:val="16"/>
    </w:rPr>
  </w:style>
  <w:style w:type="paragraph" w:styleId="Commentaire">
    <w:name w:val="annotation text"/>
    <w:basedOn w:val="Normal"/>
    <w:link w:val="CommentaireCar"/>
    <w:uiPriority w:val="99"/>
    <w:semiHidden/>
    <w:unhideWhenUsed/>
    <w:rsid w:val="004037B4"/>
    <w:pPr>
      <w:spacing w:before="240" w:line="280" w:lineRule="atLeast"/>
      <w:jc w:val="both"/>
    </w:pPr>
    <w:rPr>
      <w:rFonts w:ascii="Times New Roman" w:eastAsia="Times New Roman" w:hAnsi="Times New Roman" w:cs="Times New Roman"/>
      <w:lang w:val="en-US"/>
    </w:rPr>
  </w:style>
  <w:style w:type="character" w:customStyle="1" w:styleId="CommentaireCar">
    <w:name w:val="Commentaire Car"/>
    <w:basedOn w:val="Policepardfaut"/>
    <w:link w:val="Commentaire"/>
    <w:uiPriority w:val="99"/>
    <w:semiHidden/>
    <w:rsid w:val="004037B4"/>
    <w:rPr>
      <w:rFonts w:ascii="Times New Roman" w:eastAsia="Times New Roman" w:hAnsi="Times New Roman" w:cs="Times New Roman"/>
      <w:lang w:val="en-US"/>
    </w:rPr>
  </w:style>
  <w:style w:type="character" w:customStyle="1" w:styleId="Titre8Car">
    <w:name w:val="Titre 8 Car"/>
    <w:basedOn w:val="Policepardfaut"/>
    <w:link w:val="Titre8"/>
    <w:rsid w:val="004037B4"/>
    <w:rPr>
      <w:rFonts w:ascii="Times New Roman" w:eastAsia="Times New Roman" w:hAnsi="Times New Roman" w:cs="Times New Roman"/>
      <w:b/>
      <w:iCs/>
      <w:caps/>
      <w:sz w:val="28"/>
      <w:szCs w:val="24"/>
      <w:lang w:val="en-US"/>
    </w:rPr>
  </w:style>
  <w:style w:type="paragraph" w:customStyle="1" w:styleId="Annex2">
    <w:name w:val="Annex 2"/>
    <w:basedOn w:val="Titre8"/>
    <w:next w:val="Normal"/>
    <w:link w:val="Annex2Char"/>
    <w:rsid w:val="004037B4"/>
    <w:pPr>
      <w:keepNext/>
      <w:pageBreakBefore w:val="0"/>
      <w:numPr>
        <w:ilvl w:val="1"/>
      </w:numPr>
      <w:tabs>
        <w:tab w:val="clear" w:pos="1965"/>
        <w:tab w:val="num" w:pos="547"/>
      </w:tabs>
      <w:spacing w:before="240"/>
      <w:ind w:left="547"/>
      <w:jc w:val="left"/>
      <w:outlineLvl w:val="9"/>
    </w:pPr>
    <w:rPr>
      <w:sz w:val="24"/>
    </w:rPr>
  </w:style>
  <w:style w:type="character" w:customStyle="1" w:styleId="Annex2Char">
    <w:name w:val="Annex 2 Char"/>
    <w:basedOn w:val="Policepardfaut"/>
    <w:link w:val="Annex2"/>
    <w:rsid w:val="004037B4"/>
    <w:rPr>
      <w:rFonts w:ascii="Times New Roman" w:eastAsia="Times New Roman" w:hAnsi="Times New Roman" w:cs="Times New Roman"/>
      <w:b/>
      <w:iCs/>
      <w:caps/>
      <w:sz w:val="24"/>
      <w:szCs w:val="24"/>
      <w:lang w:val="en-US"/>
    </w:rPr>
  </w:style>
  <w:style w:type="paragraph" w:customStyle="1" w:styleId="Annex3">
    <w:name w:val="Annex 3"/>
    <w:basedOn w:val="Normal"/>
    <w:next w:val="Normal"/>
    <w:rsid w:val="004037B4"/>
    <w:pPr>
      <w:keepNext/>
      <w:numPr>
        <w:ilvl w:val="2"/>
        <w:numId w:val="4"/>
      </w:numPr>
      <w:spacing w:before="240"/>
    </w:pPr>
    <w:rPr>
      <w:rFonts w:ascii="Times New Roman" w:eastAsia="Times New Roman" w:hAnsi="Times New Roman" w:cs="Times New Roman"/>
      <w:b/>
      <w:caps/>
      <w:sz w:val="24"/>
      <w:lang w:val="en-US"/>
    </w:rPr>
  </w:style>
  <w:style w:type="paragraph" w:customStyle="1" w:styleId="Annex4">
    <w:name w:val="Annex 4"/>
    <w:basedOn w:val="Normal"/>
    <w:next w:val="Normal"/>
    <w:rsid w:val="004037B4"/>
    <w:pPr>
      <w:keepNext/>
      <w:numPr>
        <w:ilvl w:val="3"/>
        <w:numId w:val="4"/>
      </w:numPr>
      <w:spacing w:before="240"/>
    </w:pPr>
    <w:rPr>
      <w:rFonts w:ascii="Times New Roman" w:eastAsia="Times New Roman" w:hAnsi="Times New Roman" w:cs="Times New Roman"/>
      <w:b/>
      <w:sz w:val="24"/>
      <w:lang w:val="en-US"/>
    </w:rPr>
  </w:style>
  <w:style w:type="paragraph" w:customStyle="1" w:styleId="Annex5">
    <w:name w:val="Annex 5"/>
    <w:basedOn w:val="Normal"/>
    <w:next w:val="Normal"/>
    <w:rsid w:val="004037B4"/>
    <w:pPr>
      <w:keepNext/>
      <w:numPr>
        <w:ilvl w:val="4"/>
        <w:numId w:val="4"/>
      </w:numPr>
      <w:spacing w:before="240"/>
    </w:pPr>
    <w:rPr>
      <w:rFonts w:ascii="Times New Roman" w:eastAsia="Times New Roman" w:hAnsi="Times New Roman" w:cs="Times New Roman"/>
      <w:b/>
      <w:sz w:val="24"/>
      <w:lang w:val="en-US"/>
    </w:rPr>
  </w:style>
  <w:style w:type="paragraph" w:customStyle="1" w:styleId="Annex6">
    <w:name w:val="Annex 6"/>
    <w:basedOn w:val="Normal"/>
    <w:next w:val="Normal"/>
    <w:rsid w:val="004037B4"/>
    <w:pPr>
      <w:keepNext/>
      <w:numPr>
        <w:ilvl w:val="5"/>
        <w:numId w:val="4"/>
      </w:numPr>
      <w:spacing w:before="240"/>
    </w:pPr>
    <w:rPr>
      <w:rFonts w:ascii="Times New Roman" w:eastAsia="Times New Roman" w:hAnsi="Times New Roman" w:cs="Times New Roman"/>
      <w:b/>
      <w:sz w:val="24"/>
      <w:lang w:val="en-US"/>
    </w:rPr>
  </w:style>
  <w:style w:type="paragraph" w:customStyle="1" w:styleId="Annex7">
    <w:name w:val="Annex 7"/>
    <w:basedOn w:val="Normal"/>
    <w:next w:val="Normal"/>
    <w:rsid w:val="004037B4"/>
    <w:pPr>
      <w:keepNext/>
      <w:numPr>
        <w:ilvl w:val="6"/>
        <w:numId w:val="4"/>
      </w:numPr>
      <w:spacing w:before="240"/>
    </w:pPr>
    <w:rPr>
      <w:rFonts w:ascii="Times New Roman" w:eastAsia="Times New Roman" w:hAnsi="Times New Roman" w:cs="Times New Roman"/>
      <w:b/>
      <w:sz w:val="24"/>
      <w:lang w:val="en-US"/>
    </w:rPr>
  </w:style>
  <w:style w:type="paragraph" w:customStyle="1" w:styleId="Annex8">
    <w:name w:val="Annex 8"/>
    <w:basedOn w:val="Normal"/>
    <w:next w:val="Normal"/>
    <w:rsid w:val="004037B4"/>
    <w:pPr>
      <w:keepNext/>
      <w:numPr>
        <w:ilvl w:val="7"/>
        <w:numId w:val="4"/>
      </w:numPr>
      <w:spacing w:before="240"/>
    </w:pPr>
    <w:rPr>
      <w:rFonts w:ascii="Times New Roman" w:eastAsia="Times New Roman" w:hAnsi="Times New Roman" w:cs="Times New Roman"/>
      <w:b/>
      <w:sz w:val="24"/>
      <w:lang w:val="en-US"/>
    </w:rPr>
  </w:style>
  <w:style w:type="paragraph" w:customStyle="1" w:styleId="Annex9">
    <w:name w:val="Annex 9"/>
    <w:basedOn w:val="Normal"/>
    <w:next w:val="Normal"/>
    <w:rsid w:val="004037B4"/>
    <w:pPr>
      <w:keepNext/>
      <w:numPr>
        <w:ilvl w:val="8"/>
        <w:numId w:val="4"/>
      </w:numPr>
      <w:spacing w:before="240"/>
    </w:pPr>
    <w:rPr>
      <w:rFonts w:ascii="Times New Roman" w:eastAsia="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cz"/><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cz"/></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0796-4D65-4A97-A392-5710F3BF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506</Words>
  <Characters>2788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 Alain</dc:creator>
  <cp:keywords/>
  <dc:description/>
  <cp:lastModifiedBy>Lamy Alain</cp:lastModifiedBy>
  <cp:revision>6</cp:revision>
  <dcterms:created xsi:type="dcterms:W3CDTF">2018-01-15T13:57:00Z</dcterms:created>
  <dcterms:modified xsi:type="dcterms:W3CDTF">2018-01-15T14:30:00Z</dcterms:modified>
</cp:coreProperties>
</file>