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51693F">
        <w:trPr>
          <w:jc w:val="center"/>
        </w:trPr>
        <w:tc>
          <w:tcPr>
            <w:tcW w:w="810" w:type="dxa"/>
          </w:tcPr>
          <w:p w14:paraId="1B50A1D3" w14:textId="5C4B108A" w:rsidR="0051693F" w:rsidRPr="00C635BB" w:rsidRDefault="003B6CB0" w:rsidP="00DD399C">
            <w:pPr>
              <w:rPr>
                <w:rFonts w:cs="Arial"/>
                <w:sz w:val="22"/>
                <w:szCs w:val="22"/>
              </w:rPr>
            </w:pPr>
            <w:r>
              <w:rPr>
                <w:rFonts w:cs="Arial"/>
                <w:sz w:val="22"/>
                <w:szCs w:val="22"/>
              </w:rPr>
              <w:t>1-2</w:t>
            </w:r>
          </w:p>
        </w:tc>
        <w:tc>
          <w:tcPr>
            <w:tcW w:w="1062" w:type="dxa"/>
          </w:tcPr>
          <w:p w14:paraId="7F5CE454" w14:textId="79C68470" w:rsidR="0051693F" w:rsidRPr="00C635BB" w:rsidRDefault="003B6CB0" w:rsidP="00DD399C">
            <w:pPr>
              <w:rPr>
                <w:rFonts w:cs="Arial"/>
                <w:sz w:val="22"/>
                <w:szCs w:val="22"/>
              </w:rPr>
            </w:pPr>
            <w:r>
              <w:rPr>
                <w:rFonts w:cs="Arial"/>
                <w:sz w:val="22"/>
                <w:szCs w:val="22"/>
              </w:rPr>
              <w:t>1.</w:t>
            </w:r>
            <w:r w:rsidR="00C54550">
              <w:rPr>
                <w:rFonts w:cs="Arial"/>
                <w:sz w:val="22"/>
                <w:szCs w:val="22"/>
              </w:rPr>
              <w:t>4</w:t>
            </w:r>
          </w:p>
        </w:tc>
        <w:tc>
          <w:tcPr>
            <w:tcW w:w="684" w:type="dxa"/>
          </w:tcPr>
          <w:p w14:paraId="3BFE4AE7" w14:textId="77777777" w:rsidR="0051693F" w:rsidRPr="00C635BB" w:rsidRDefault="0051693F" w:rsidP="00DD399C">
            <w:pPr>
              <w:rPr>
                <w:rFonts w:cs="Arial"/>
                <w:sz w:val="22"/>
                <w:szCs w:val="22"/>
              </w:rPr>
            </w:pPr>
          </w:p>
        </w:tc>
        <w:tc>
          <w:tcPr>
            <w:tcW w:w="684" w:type="dxa"/>
            <w:tcBorders>
              <w:right w:val="single" w:sz="4" w:space="0" w:color="auto"/>
            </w:tcBorders>
          </w:tcPr>
          <w:p w14:paraId="29B07210" w14:textId="3E50C765" w:rsidR="0051693F" w:rsidRPr="00C635BB" w:rsidRDefault="0051693F"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1499EA" w14:textId="431D82F6" w:rsidR="0051693F" w:rsidRPr="00C635BB" w:rsidRDefault="003B6CB0" w:rsidP="00DD399C">
            <w:pPr>
              <w:spacing w:after="100" w:afterAutospacing="1"/>
              <w:rPr>
                <w:rFonts w:cs="Arial"/>
                <w:sz w:val="22"/>
                <w:szCs w:val="22"/>
              </w:rPr>
            </w:pPr>
            <w:r>
              <w:rPr>
                <w:rFonts w:cs="Arial"/>
                <w:sz w:val="22"/>
                <w:szCs w:val="22"/>
              </w:rPr>
              <w:t xml:space="preserve">Add reference:  Fundamentals of Spacecraft Attitude Determination and Control, authors:  F. Landis Markley and John. L. </w:t>
            </w:r>
            <w:proofErr w:type="spellStart"/>
            <w:r>
              <w:rPr>
                <w:rFonts w:cs="Arial"/>
                <w:sz w:val="22"/>
                <w:szCs w:val="22"/>
              </w:rPr>
              <w:t>Crassidis</w:t>
            </w:r>
            <w:proofErr w:type="spellEnd"/>
            <w:r>
              <w:rPr>
                <w:rFonts w:cs="Arial"/>
                <w:sz w:val="22"/>
                <w:szCs w:val="22"/>
              </w:rPr>
              <w:t>, Publisher:  Springer, 2014</w:t>
            </w:r>
          </w:p>
        </w:tc>
        <w:tc>
          <w:tcPr>
            <w:tcW w:w="2520" w:type="dxa"/>
            <w:tcBorders>
              <w:left w:val="single" w:sz="4" w:space="0" w:color="auto"/>
            </w:tcBorders>
          </w:tcPr>
          <w:p w14:paraId="3E619880" w14:textId="5E35E0B8" w:rsidR="0051693F" w:rsidRPr="00C635BB" w:rsidRDefault="003B6CB0" w:rsidP="00DD399C">
            <w:pPr>
              <w:rPr>
                <w:rFonts w:cs="Arial"/>
                <w:sz w:val="22"/>
                <w:szCs w:val="22"/>
              </w:rPr>
            </w:pPr>
            <w:r>
              <w:rPr>
                <w:rFonts w:cs="Arial"/>
                <w:sz w:val="22"/>
                <w:szCs w:val="22"/>
              </w:rPr>
              <w:t>J. Thienel/NASA</w:t>
            </w:r>
          </w:p>
        </w:tc>
        <w:tc>
          <w:tcPr>
            <w:tcW w:w="2700" w:type="dxa"/>
          </w:tcPr>
          <w:p w14:paraId="41242EF5" w14:textId="08FE7F6A" w:rsidR="0051693F" w:rsidRPr="00C635BB" w:rsidRDefault="00217AB4" w:rsidP="00DD399C">
            <w:proofErr w:type="gramStart"/>
            <w:r>
              <w:t>suggestion</w:t>
            </w:r>
            <w:proofErr w:type="gramEnd"/>
          </w:p>
        </w:tc>
        <w:tc>
          <w:tcPr>
            <w:tcW w:w="2079" w:type="dxa"/>
          </w:tcPr>
          <w:p w14:paraId="242A3948" w14:textId="77777777" w:rsidR="0051693F" w:rsidRPr="00C635BB" w:rsidRDefault="0051693F" w:rsidP="00DD399C"/>
        </w:tc>
      </w:tr>
      <w:tr w:rsidR="00A35E07" w:rsidRPr="00C635BB" w14:paraId="7BD84057" w14:textId="77777777" w:rsidTr="0051693F">
        <w:trPr>
          <w:jc w:val="center"/>
        </w:trPr>
        <w:tc>
          <w:tcPr>
            <w:tcW w:w="810" w:type="dxa"/>
          </w:tcPr>
          <w:p w14:paraId="1880EEA0" w14:textId="322944A4" w:rsidR="00A35E07" w:rsidRPr="002C7159" w:rsidRDefault="00A35E07" w:rsidP="00DD399C">
            <w:pPr>
              <w:rPr>
                <w:rFonts w:cs="Arial"/>
                <w:sz w:val="22"/>
                <w:szCs w:val="22"/>
                <w:highlight w:val="yellow"/>
              </w:rPr>
            </w:pPr>
            <w:r w:rsidRPr="002C7159">
              <w:rPr>
                <w:rFonts w:cs="Arial"/>
                <w:sz w:val="22"/>
                <w:szCs w:val="22"/>
                <w:highlight w:val="yellow"/>
              </w:rPr>
              <w:t>5-4</w:t>
            </w:r>
          </w:p>
        </w:tc>
        <w:tc>
          <w:tcPr>
            <w:tcW w:w="1062" w:type="dxa"/>
          </w:tcPr>
          <w:p w14:paraId="254F2075" w14:textId="743B04F1" w:rsidR="00A35E07" w:rsidRPr="002C7159" w:rsidRDefault="00A35E07" w:rsidP="00DD399C">
            <w:pPr>
              <w:rPr>
                <w:rFonts w:cs="Arial"/>
                <w:sz w:val="22"/>
                <w:szCs w:val="22"/>
                <w:highlight w:val="yellow"/>
              </w:rPr>
            </w:pPr>
            <w:r w:rsidRPr="002C7159">
              <w:rPr>
                <w:rFonts w:cs="Arial"/>
                <w:sz w:val="22"/>
                <w:szCs w:val="22"/>
                <w:highlight w:val="yellow"/>
              </w:rPr>
              <w:t>5.2.3.2</w:t>
            </w:r>
          </w:p>
        </w:tc>
        <w:tc>
          <w:tcPr>
            <w:tcW w:w="684" w:type="dxa"/>
          </w:tcPr>
          <w:p w14:paraId="679CE20C" w14:textId="77777777" w:rsidR="00A35E07" w:rsidRPr="002C7159" w:rsidRDefault="00A35E07" w:rsidP="00DD399C">
            <w:pPr>
              <w:rPr>
                <w:rFonts w:cs="Arial"/>
                <w:sz w:val="22"/>
                <w:szCs w:val="22"/>
                <w:highlight w:val="yellow"/>
              </w:rPr>
            </w:pPr>
          </w:p>
        </w:tc>
        <w:tc>
          <w:tcPr>
            <w:tcW w:w="684" w:type="dxa"/>
            <w:tcBorders>
              <w:right w:val="single" w:sz="4" w:space="0" w:color="auto"/>
            </w:tcBorders>
          </w:tcPr>
          <w:p w14:paraId="0898D362" w14:textId="77777777" w:rsidR="00A35E07" w:rsidRPr="002C7159" w:rsidRDefault="00A35E07" w:rsidP="00DD399C">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69F21517" w14:textId="173988B1" w:rsidR="00A35E07" w:rsidRPr="002C7159" w:rsidRDefault="00A35E07" w:rsidP="00DD399C">
            <w:pPr>
              <w:spacing w:after="100" w:afterAutospacing="1"/>
              <w:rPr>
                <w:rFonts w:cs="Arial"/>
                <w:sz w:val="22"/>
                <w:szCs w:val="22"/>
                <w:highlight w:val="yellow"/>
              </w:rPr>
            </w:pPr>
            <w:r w:rsidRPr="002C7159">
              <w:rPr>
                <w:rFonts w:cs="Arial"/>
                <w:sz w:val="22"/>
                <w:szCs w:val="22"/>
                <w:highlight w:val="yellow"/>
              </w:rPr>
              <w:t>Define SPG4 and include a reference.</w:t>
            </w:r>
          </w:p>
        </w:tc>
        <w:tc>
          <w:tcPr>
            <w:tcW w:w="2520" w:type="dxa"/>
            <w:tcBorders>
              <w:left w:val="single" w:sz="4" w:space="0" w:color="auto"/>
            </w:tcBorders>
          </w:tcPr>
          <w:p w14:paraId="071FFFEE" w14:textId="77602D61" w:rsidR="00A35E07" w:rsidRPr="002C7159" w:rsidRDefault="00A35E07" w:rsidP="00DD399C">
            <w:pPr>
              <w:rPr>
                <w:rFonts w:cs="Arial"/>
                <w:sz w:val="22"/>
                <w:szCs w:val="22"/>
                <w:highlight w:val="yellow"/>
              </w:rPr>
            </w:pPr>
            <w:r w:rsidRPr="002C7159">
              <w:rPr>
                <w:rFonts w:cs="Arial"/>
                <w:sz w:val="22"/>
                <w:szCs w:val="22"/>
                <w:highlight w:val="yellow"/>
              </w:rPr>
              <w:t>J. Thienel/NASA</w:t>
            </w:r>
          </w:p>
        </w:tc>
        <w:tc>
          <w:tcPr>
            <w:tcW w:w="2700" w:type="dxa"/>
          </w:tcPr>
          <w:p w14:paraId="71AA0880" w14:textId="3FB9C79E" w:rsidR="00A35E07" w:rsidRPr="002C7159" w:rsidRDefault="00A35E07" w:rsidP="00DD399C">
            <w:pPr>
              <w:rPr>
                <w:highlight w:val="yellow"/>
              </w:rPr>
            </w:pPr>
            <w:proofErr w:type="gramStart"/>
            <w:r w:rsidRPr="002C7159">
              <w:rPr>
                <w:highlight w:val="yellow"/>
              </w:rPr>
              <w:t>suggestion</w:t>
            </w:r>
            <w:proofErr w:type="gramEnd"/>
          </w:p>
        </w:tc>
        <w:tc>
          <w:tcPr>
            <w:tcW w:w="2079" w:type="dxa"/>
          </w:tcPr>
          <w:p w14:paraId="23151BCD" w14:textId="77777777" w:rsidR="00A35E07" w:rsidRPr="002C7159" w:rsidRDefault="00A35E07" w:rsidP="00DD399C">
            <w:pPr>
              <w:rPr>
                <w:highlight w:val="lightGray"/>
              </w:rPr>
            </w:pPr>
          </w:p>
        </w:tc>
      </w:tr>
      <w:tr w:rsidR="00A35E07" w:rsidRPr="00C635BB" w14:paraId="261DA817" w14:textId="77777777" w:rsidTr="0051693F">
        <w:trPr>
          <w:jc w:val="center"/>
        </w:trPr>
        <w:tc>
          <w:tcPr>
            <w:tcW w:w="810" w:type="dxa"/>
          </w:tcPr>
          <w:p w14:paraId="55ECF174" w14:textId="5AC64E46" w:rsidR="00A35E07" w:rsidRPr="002C7159" w:rsidRDefault="00A35E07" w:rsidP="00DD399C">
            <w:pPr>
              <w:rPr>
                <w:rFonts w:cs="Arial"/>
                <w:sz w:val="22"/>
                <w:szCs w:val="22"/>
                <w:highlight w:val="yellow"/>
              </w:rPr>
            </w:pPr>
            <w:r w:rsidRPr="002C7159">
              <w:rPr>
                <w:rFonts w:cs="Arial"/>
                <w:sz w:val="22"/>
                <w:szCs w:val="22"/>
                <w:highlight w:val="yellow"/>
              </w:rPr>
              <w:t>5-5</w:t>
            </w:r>
          </w:p>
        </w:tc>
        <w:tc>
          <w:tcPr>
            <w:tcW w:w="1062" w:type="dxa"/>
          </w:tcPr>
          <w:p w14:paraId="7DF7C288" w14:textId="04B5BE0E" w:rsidR="00A35E07" w:rsidRPr="002C7159" w:rsidRDefault="00A35E07" w:rsidP="00DD399C">
            <w:pPr>
              <w:rPr>
                <w:rFonts w:cs="Arial"/>
                <w:sz w:val="22"/>
                <w:szCs w:val="22"/>
                <w:highlight w:val="yellow"/>
              </w:rPr>
            </w:pPr>
            <w:r w:rsidRPr="002C7159">
              <w:rPr>
                <w:rFonts w:cs="Arial"/>
                <w:sz w:val="22"/>
                <w:szCs w:val="22"/>
                <w:highlight w:val="yellow"/>
              </w:rPr>
              <w:t>5.2.3.2</w:t>
            </w:r>
          </w:p>
        </w:tc>
        <w:tc>
          <w:tcPr>
            <w:tcW w:w="684" w:type="dxa"/>
          </w:tcPr>
          <w:p w14:paraId="24EEE1FB" w14:textId="77777777" w:rsidR="00A35E07" w:rsidRPr="002C7159" w:rsidRDefault="00A35E07" w:rsidP="00DD399C">
            <w:pPr>
              <w:rPr>
                <w:rFonts w:cs="Arial"/>
                <w:sz w:val="22"/>
                <w:szCs w:val="22"/>
                <w:highlight w:val="yellow"/>
              </w:rPr>
            </w:pPr>
          </w:p>
        </w:tc>
        <w:tc>
          <w:tcPr>
            <w:tcW w:w="684" w:type="dxa"/>
            <w:tcBorders>
              <w:right w:val="single" w:sz="4" w:space="0" w:color="auto"/>
            </w:tcBorders>
          </w:tcPr>
          <w:p w14:paraId="7B601659" w14:textId="77777777" w:rsidR="00A35E07" w:rsidRPr="002C7159" w:rsidRDefault="00A35E07" w:rsidP="00DD399C">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30464F11" w14:textId="17C50789" w:rsidR="00A35E07" w:rsidRPr="002C7159" w:rsidRDefault="002C7159" w:rsidP="00DD399C">
            <w:pPr>
              <w:spacing w:after="100" w:afterAutospacing="1"/>
              <w:rPr>
                <w:rFonts w:cs="Arial"/>
                <w:sz w:val="22"/>
                <w:szCs w:val="22"/>
                <w:highlight w:val="yellow"/>
              </w:rPr>
            </w:pPr>
            <w:r w:rsidRPr="002C7159">
              <w:rPr>
                <w:rFonts w:cs="Arial"/>
                <w:sz w:val="22"/>
                <w:szCs w:val="22"/>
                <w:highlight w:val="yellow"/>
              </w:rPr>
              <w:t xml:space="preserve">Provide a reference for </w:t>
            </w:r>
            <w:r w:rsidRPr="002C7159">
              <w:rPr>
                <w:sz w:val="22"/>
                <w:szCs w:val="22"/>
                <w:highlight w:val="yellow"/>
                <w:lang w:eastAsia="fr-FR"/>
              </w:rPr>
              <w:t xml:space="preserve">Draper </w:t>
            </w:r>
            <w:proofErr w:type="spellStart"/>
            <w:r w:rsidRPr="002C7159">
              <w:rPr>
                <w:sz w:val="22"/>
                <w:szCs w:val="22"/>
                <w:highlight w:val="yellow"/>
                <w:lang w:eastAsia="fr-FR"/>
              </w:rPr>
              <w:t>Semianalytic</w:t>
            </w:r>
            <w:proofErr w:type="spellEnd"/>
            <w:r w:rsidRPr="002C7159">
              <w:rPr>
                <w:sz w:val="22"/>
                <w:szCs w:val="22"/>
                <w:highlight w:val="yellow"/>
                <w:lang w:eastAsia="fr-FR"/>
              </w:rPr>
              <w:t xml:space="preserve"> Satellite Theory</w:t>
            </w:r>
          </w:p>
        </w:tc>
        <w:tc>
          <w:tcPr>
            <w:tcW w:w="2520" w:type="dxa"/>
            <w:tcBorders>
              <w:left w:val="single" w:sz="4" w:space="0" w:color="auto"/>
            </w:tcBorders>
          </w:tcPr>
          <w:p w14:paraId="14540709" w14:textId="089DD478" w:rsidR="00A35E07" w:rsidRPr="002C7159" w:rsidRDefault="002C7159" w:rsidP="00DD399C">
            <w:pPr>
              <w:rPr>
                <w:rFonts w:cs="Arial"/>
                <w:sz w:val="22"/>
                <w:szCs w:val="22"/>
                <w:highlight w:val="yellow"/>
              </w:rPr>
            </w:pPr>
            <w:r w:rsidRPr="002C7159">
              <w:rPr>
                <w:rFonts w:cs="Arial"/>
                <w:sz w:val="22"/>
                <w:szCs w:val="22"/>
                <w:highlight w:val="yellow"/>
              </w:rPr>
              <w:t>J. Thienel/NASA</w:t>
            </w:r>
          </w:p>
        </w:tc>
        <w:tc>
          <w:tcPr>
            <w:tcW w:w="2700" w:type="dxa"/>
          </w:tcPr>
          <w:p w14:paraId="769E9F29" w14:textId="0A989409" w:rsidR="00A35E07" w:rsidRPr="002C7159" w:rsidRDefault="002C7159" w:rsidP="00DD399C">
            <w:pPr>
              <w:rPr>
                <w:highlight w:val="yellow"/>
              </w:rPr>
            </w:pPr>
            <w:proofErr w:type="gramStart"/>
            <w:r w:rsidRPr="002C7159">
              <w:rPr>
                <w:highlight w:val="yellow"/>
              </w:rPr>
              <w:t>suggestion</w:t>
            </w:r>
            <w:proofErr w:type="gramEnd"/>
          </w:p>
        </w:tc>
        <w:tc>
          <w:tcPr>
            <w:tcW w:w="2079" w:type="dxa"/>
          </w:tcPr>
          <w:p w14:paraId="3E4CDF41" w14:textId="77777777" w:rsidR="00A35E07" w:rsidRPr="002C7159" w:rsidRDefault="00A35E07" w:rsidP="00DD399C">
            <w:pPr>
              <w:rPr>
                <w:highlight w:val="lightGray"/>
              </w:rPr>
            </w:pPr>
          </w:p>
        </w:tc>
      </w:tr>
      <w:tr w:rsidR="002C7159" w:rsidRPr="00C635BB" w14:paraId="7F10ACBC" w14:textId="77777777" w:rsidTr="0051693F">
        <w:trPr>
          <w:jc w:val="center"/>
        </w:trPr>
        <w:tc>
          <w:tcPr>
            <w:tcW w:w="810" w:type="dxa"/>
          </w:tcPr>
          <w:p w14:paraId="6E33F31C" w14:textId="3DBFB0AB" w:rsidR="002C7159" w:rsidRPr="002C7159" w:rsidRDefault="002C7159" w:rsidP="00DD399C">
            <w:pPr>
              <w:rPr>
                <w:rFonts w:cs="Arial"/>
                <w:sz w:val="22"/>
                <w:szCs w:val="22"/>
                <w:highlight w:val="yellow"/>
              </w:rPr>
            </w:pPr>
            <w:r w:rsidRPr="002C7159">
              <w:rPr>
                <w:rFonts w:cs="Arial"/>
                <w:sz w:val="22"/>
                <w:szCs w:val="22"/>
                <w:highlight w:val="yellow"/>
              </w:rPr>
              <w:t>5-6</w:t>
            </w:r>
          </w:p>
        </w:tc>
        <w:tc>
          <w:tcPr>
            <w:tcW w:w="1062" w:type="dxa"/>
          </w:tcPr>
          <w:p w14:paraId="5A027028" w14:textId="7DE95A12" w:rsidR="002C7159" w:rsidRPr="002C7159" w:rsidRDefault="002C7159" w:rsidP="00DD399C">
            <w:pPr>
              <w:rPr>
                <w:rFonts w:cs="Arial"/>
                <w:sz w:val="22"/>
                <w:szCs w:val="22"/>
                <w:highlight w:val="yellow"/>
              </w:rPr>
            </w:pPr>
            <w:r w:rsidRPr="002C7159">
              <w:rPr>
                <w:rFonts w:cs="Arial"/>
                <w:sz w:val="22"/>
                <w:szCs w:val="22"/>
                <w:highlight w:val="yellow"/>
              </w:rPr>
              <w:t>5.2.5</w:t>
            </w:r>
          </w:p>
        </w:tc>
        <w:tc>
          <w:tcPr>
            <w:tcW w:w="684" w:type="dxa"/>
          </w:tcPr>
          <w:p w14:paraId="2A959975" w14:textId="77777777" w:rsidR="002C7159" w:rsidRPr="002C7159" w:rsidRDefault="002C7159" w:rsidP="00DD399C">
            <w:pPr>
              <w:rPr>
                <w:rFonts w:cs="Arial"/>
                <w:sz w:val="22"/>
                <w:szCs w:val="22"/>
                <w:highlight w:val="yellow"/>
              </w:rPr>
            </w:pPr>
          </w:p>
        </w:tc>
        <w:tc>
          <w:tcPr>
            <w:tcW w:w="684" w:type="dxa"/>
            <w:tcBorders>
              <w:right w:val="single" w:sz="4" w:space="0" w:color="auto"/>
            </w:tcBorders>
          </w:tcPr>
          <w:p w14:paraId="482CD8B2" w14:textId="77777777" w:rsidR="002C7159" w:rsidRPr="002C7159" w:rsidRDefault="002C7159" w:rsidP="00DD399C">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7B821188" w14:textId="7C316F74" w:rsidR="002C7159" w:rsidRPr="002C7159" w:rsidRDefault="002C7159" w:rsidP="00DD399C">
            <w:pPr>
              <w:spacing w:after="100" w:afterAutospacing="1"/>
              <w:rPr>
                <w:rFonts w:cs="Arial"/>
                <w:sz w:val="22"/>
                <w:szCs w:val="22"/>
                <w:highlight w:val="yellow"/>
              </w:rPr>
            </w:pPr>
            <w:r w:rsidRPr="002C7159">
              <w:rPr>
                <w:rFonts w:cs="Arial"/>
                <w:sz w:val="22"/>
                <w:szCs w:val="22"/>
                <w:highlight w:val="yellow"/>
              </w:rPr>
              <w:t>Add text describing an ephemeris as either definitive or predictive (or both)</w:t>
            </w:r>
          </w:p>
        </w:tc>
        <w:tc>
          <w:tcPr>
            <w:tcW w:w="2520" w:type="dxa"/>
            <w:tcBorders>
              <w:left w:val="single" w:sz="4" w:space="0" w:color="auto"/>
            </w:tcBorders>
          </w:tcPr>
          <w:p w14:paraId="47E78BB0" w14:textId="7EA323F5" w:rsidR="002C7159" w:rsidRPr="002C7159" w:rsidRDefault="002C7159" w:rsidP="00DD399C">
            <w:pPr>
              <w:rPr>
                <w:rFonts w:cs="Arial"/>
                <w:sz w:val="22"/>
                <w:szCs w:val="22"/>
                <w:highlight w:val="yellow"/>
              </w:rPr>
            </w:pPr>
            <w:r w:rsidRPr="002C7159">
              <w:rPr>
                <w:rFonts w:cs="Arial"/>
                <w:sz w:val="22"/>
                <w:szCs w:val="22"/>
                <w:highlight w:val="yellow"/>
              </w:rPr>
              <w:t>J. Thienel/NASA</w:t>
            </w:r>
          </w:p>
        </w:tc>
        <w:tc>
          <w:tcPr>
            <w:tcW w:w="2700" w:type="dxa"/>
          </w:tcPr>
          <w:p w14:paraId="18E6AD64" w14:textId="053DD1F2" w:rsidR="002C7159" w:rsidRPr="002C7159" w:rsidRDefault="002C7159" w:rsidP="00DD399C">
            <w:pPr>
              <w:rPr>
                <w:highlight w:val="yellow"/>
              </w:rPr>
            </w:pPr>
            <w:proofErr w:type="gramStart"/>
            <w:r w:rsidRPr="002C7159">
              <w:rPr>
                <w:highlight w:val="yellow"/>
              </w:rPr>
              <w:t>suggestion</w:t>
            </w:r>
            <w:proofErr w:type="gramEnd"/>
          </w:p>
        </w:tc>
        <w:tc>
          <w:tcPr>
            <w:tcW w:w="2079" w:type="dxa"/>
          </w:tcPr>
          <w:p w14:paraId="64968F9F" w14:textId="77777777" w:rsidR="002C7159" w:rsidRPr="00C635BB" w:rsidRDefault="002C7159" w:rsidP="00DD399C"/>
        </w:tc>
      </w:tr>
      <w:tr w:rsidR="00217AB4" w:rsidRPr="00C635BB" w14:paraId="4AE20684" w14:textId="77777777" w:rsidTr="0051693F">
        <w:trPr>
          <w:jc w:val="center"/>
        </w:trPr>
        <w:tc>
          <w:tcPr>
            <w:tcW w:w="810" w:type="dxa"/>
          </w:tcPr>
          <w:p w14:paraId="0CB2C643" w14:textId="260D09D7" w:rsidR="00217AB4" w:rsidRPr="00C635BB" w:rsidRDefault="00217AB4" w:rsidP="00DD399C">
            <w:pPr>
              <w:rPr>
                <w:rFonts w:cs="Arial"/>
                <w:sz w:val="22"/>
                <w:szCs w:val="22"/>
              </w:rPr>
            </w:pPr>
            <w:r>
              <w:rPr>
                <w:rFonts w:cs="Arial"/>
                <w:sz w:val="22"/>
                <w:szCs w:val="22"/>
              </w:rPr>
              <w:t>5-8</w:t>
            </w:r>
          </w:p>
        </w:tc>
        <w:tc>
          <w:tcPr>
            <w:tcW w:w="1062" w:type="dxa"/>
          </w:tcPr>
          <w:p w14:paraId="416CA91F" w14:textId="5D3F463C" w:rsidR="00217AB4" w:rsidRPr="00C635BB" w:rsidRDefault="00217AB4" w:rsidP="00DD399C">
            <w:pPr>
              <w:rPr>
                <w:rFonts w:cs="Arial"/>
                <w:sz w:val="22"/>
                <w:szCs w:val="22"/>
              </w:rPr>
            </w:pPr>
            <w:r>
              <w:rPr>
                <w:rFonts w:cs="Arial"/>
                <w:sz w:val="22"/>
                <w:szCs w:val="22"/>
              </w:rPr>
              <w:t>5.3.4</w:t>
            </w:r>
          </w:p>
        </w:tc>
        <w:tc>
          <w:tcPr>
            <w:tcW w:w="684" w:type="dxa"/>
          </w:tcPr>
          <w:p w14:paraId="1422BBBD" w14:textId="5F76506D" w:rsidR="00217AB4" w:rsidRPr="00C635BB" w:rsidRDefault="00217AB4" w:rsidP="00DD399C">
            <w:pPr>
              <w:rPr>
                <w:rFonts w:cs="Arial"/>
                <w:sz w:val="22"/>
                <w:szCs w:val="22"/>
              </w:rPr>
            </w:pPr>
            <w:r>
              <w:rPr>
                <w:rFonts w:cs="Arial"/>
                <w:sz w:val="22"/>
                <w:szCs w:val="22"/>
              </w:rPr>
              <w:t>27</w:t>
            </w:r>
          </w:p>
        </w:tc>
        <w:tc>
          <w:tcPr>
            <w:tcW w:w="684" w:type="dxa"/>
            <w:tcBorders>
              <w:right w:val="single" w:sz="4" w:space="0" w:color="auto"/>
            </w:tcBorders>
          </w:tcPr>
          <w:p w14:paraId="00A0DE40" w14:textId="258C5843" w:rsidR="00217AB4" w:rsidRPr="00C635BB" w:rsidRDefault="00217AB4"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7AF932" w14:textId="6C66AB06" w:rsidR="00217AB4" w:rsidRPr="00D30813" w:rsidRDefault="00217AB4" w:rsidP="00DD399C">
            <w:pPr>
              <w:spacing w:after="100" w:afterAutospacing="1"/>
              <w:rPr>
                <w:rFonts w:cs="Arial"/>
                <w:sz w:val="22"/>
                <w:szCs w:val="22"/>
              </w:rPr>
            </w:pPr>
            <w:r>
              <w:rPr>
                <w:rFonts w:cs="Arial"/>
                <w:sz w:val="22"/>
                <w:szCs w:val="22"/>
              </w:rPr>
              <w:t xml:space="preserve">Change U (with </w:t>
            </w:r>
            <w:proofErr w:type="spellStart"/>
            <w:r>
              <w:rPr>
                <w:rFonts w:cs="Arial"/>
                <w:sz w:val="22"/>
                <w:szCs w:val="22"/>
              </w:rPr>
              <w:t>overbar</w:t>
            </w:r>
            <w:proofErr w:type="spellEnd"/>
            <w:r>
              <w:rPr>
                <w:rFonts w:cs="Arial"/>
                <w:sz w:val="22"/>
                <w:szCs w:val="22"/>
              </w:rPr>
              <w:t xml:space="preserve">) to </w:t>
            </w:r>
            <w:r w:rsidRPr="00D30813">
              <w:rPr>
                <w:rFonts w:cs="Arial"/>
                <w:b/>
                <w:sz w:val="22"/>
                <w:szCs w:val="22"/>
              </w:rPr>
              <w:t>u</w:t>
            </w:r>
            <w:r>
              <w:rPr>
                <w:rFonts w:cs="Arial"/>
                <w:b/>
                <w:sz w:val="22"/>
                <w:szCs w:val="22"/>
              </w:rPr>
              <w:t xml:space="preserve"> </w:t>
            </w:r>
            <w:r>
              <w:rPr>
                <w:rFonts w:cs="Arial"/>
                <w:sz w:val="22"/>
                <w:szCs w:val="22"/>
              </w:rPr>
              <w:t xml:space="preserve">for consistency.  State that </w:t>
            </w:r>
            <w:r w:rsidRPr="00D30813">
              <w:rPr>
                <w:rFonts w:cs="Arial"/>
                <w:b/>
                <w:sz w:val="22"/>
                <w:szCs w:val="22"/>
              </w:rPr>
              <w:t>u</w:t>
            </w:r>
            <w:r>
              <w:rPr>
                <w:rFonts w:cs="Arial"/>
                <w:b/>
                <w:sz w:val="22"/>
                <w:szCs w:val="22"/>
              </w:rPr>
              <w:t xml:space="preserve"> </w:t>
            </w:r>
            <w:r w:rsidRPr="00D30813">
              <w:rPr>
                <w:rFonts w:cs="Arial"/>
                <w:sz w:val="22"/>
                <w:szCs w:val="22"/>
              </w:rPr>
              <w:t>is a unit vector</w:t>
            </w:r>
            <w:r>
              <w:rPr>
                <w:rFonts w:cs="Arial"/>
                <w:sz w:val="22"/>
                <w:szCs w:val="22"/>
              </w:rPr>
              <w:t xml:space="preserve">.  </w:t>
            </w:r>
          </w:p>
        </w:tc>
        <w:tc>
          <w:tcPr>
            <w:tcW w:w="2520" w:type="dxa"/>
            <w:tcBorders>
              <w:left w:val="single" w:sz="4" w:space="0" w:color="auto"/>
            </w:tcBorders>
          </w:tcPr>
          <w:p w14:paraId="26B6B2A2" w14:textId="4E17125F" w:rsidR="00217AB4" w:rsidRPr="00C635BB" w:rsidRDefault="00217AB4" w:rsidP="00DD399C">
            <w:pPr>
              <w:rPr>
                <w:rFonts w:cs="Arial"/>
                <w:sz w:val="22"/>
                <w:szCs w:val="22"/>
              </w:rPr>
            </w:pPr>
            <w:r>
              <w:rPr>
                <w:rFonts w:cs="Arial"/>
                <w:sz w:val="22"/>
                <w:szCs w:val="22"/>
              </w:rPr>
              <w:t>J. Thienel/NASA</w:t>
            </w:r>
          </w:p>
        </w:tc>
        <w:tc>
          <w:tcPr>
            <w:tcW w:w="2700" w:type="dxa"/>
          </w:tcPr>
          <w:p w14:paraId="49EFAA06" w14:textId="266AA8F3" w:rsidR="00217AB4" w:rsidRPr="00C635BB" w:rsidRDefault="00217AB4" w:rsidP="00DD399C">
            <w:proofErr w:type="gramStart"/>
            <w:r>
              <w:t>fix</w:t>
            </w:r>
            <w:proofErr w:type="gramEnd"/>
          </w:p>
        </w:tc>
        <w:tc>
          <w:tcPr>
            <w:tcW w:w="2079" w:type="dxa"/>
          </w:tcPr>
          <w:p w14:paraId="0A5A725D" w14:textId="77777777" w:rsidR="00217AB4" w:rsidRPr="00C635BB" w:rsidRDefault="00217AB4" w:rsidP="00DD399C"/>
        </w:tc>
      </w:tr>
      <w:tr w:rsidR="00217AB4" w:rsidRPr="00C635BB" w14:paraId="53D65C46" w14:textId="77777777" w:rsidTr="0051693F">
        <w:trPr>
          <w:jc w:val="center"/>
        </w:trPr>
        <w:tc>
          <w:tcPr>
            <w:tcW w:w="810" w:type="dxa"/>
          </w:tcPr>
          <w:p w14:paraId="5C20E0A6" w14:textId="30506F7C" w:rsidR="00217AB4" w:rsidRPr="00C635BB" w:rsidRDefault="00217AB4" w:rsidP="00DD399C">
            <w:pPr>
              <w:rPr>
                <w:rFonts w:cs="Arial"/>
                <w:sz w:val="22"/>
                <w:szCs w:val="22"/>
              </w:rPr>
            </w:pPr>
            <w:r>
              <w:rPr>
                <w:rFonts w:cs="Arial"/>
                <w:sz w:val="22"/>
                <w:szCs w:val="22"/>
              </w:rPr>
              <w:t>5-8 and 5-9</w:t>
            </w:r>
          </w:p>
        </w:tc>
        <w:tc>
          <w:tcPr>
            <w:tcW w:w="1062" w:type="dxa"/>
          </w:tcPr>
          <w:p w14:paraId="74573351" w14:textId="77777777" w:rsidR="00217AB4" w:rsidRPr="00C635BB" w:rsidRDefault="00217AB4" w:rsidP="00DD399C">
            <w:pPr>
              <w:rPr>
                <w:rFonts w:cs="Arial"/>
                <w:sz w:val="22"/>
                <w:szCs w:val="22"/>
              </w:rPr>
            </w:pPr>
          </w:p>
        </w:tc>
        <w:tc>
          <w:tcPr>
            <w:tcW w:w="684" w:type="dxa"/>
          </w:tcPr>
          <w:p w14:paraId="08FA4856" w14:textId="39BBF918" w:rsidR="00217AB4" w:rsidRPr="00C635BB" w:rsidRDefault="00217AB4" w:rsidP="00DD399C">
            <w:pPr>
              <w:rPr>
                <w:rFonts w:cs="Arial"/>
                <w:sz w:val="22"/>
                <w:szCs w:val="22"/>
              </w:rPr>
            </w:pPr>
            <w:r>
              <w:rPr>
                <w:rFonts w:cs="Arial"/>
                <w:sz w:val="22"/>
                <w:szCs w:val="22"/>
              </w:rPr>
              <w:t>32</w:t>
            </w:r>
          </w:p>
        </w:tc>
        <w:tc>
          <w:tcPr>
            <w:tcW w:w="684" w:type="dxa"/>
            <w:tcBorders>
              <w:right w:val="single" w:sz="4" w:space="0" w:color="auto"/>
            </w:tcBorders>
          </w:tcPr>
          <w:p w14:paraId="5058A3A9" w14:textId="1388FA62" w:rsidR="00217AB4" w:rsidRPr="00C635BB" w:rsidRDefault="00217AB4"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2AC80F4" w14:textId="4BEEB33F" w:rsidR="00217AB4" w:rsidRDefault="00217AB4" w:rsidP="00723436">
            <w:pPr>
              <w:spacing w:after="100" w:afterAutospacing="1"/>
              <w:rPr>
                <w:rFonts w:cs="Arial"/>
                <w:sz w:val="22"/>
                <w:szCs w:val="22"/>
              </w:rPr>
            </w:pPr>
            <w:r>
              <w:rPr>
                <w:rFonts w:cs="Arial"/>
                <w:sz w:val="22"/>
                <w:szCs w:val="22"/>
              </w:rPr>
              <w:t>Remove the equation relating U and U’.  The equation appears on p. 5-9, and needs to be corrected.  The standard quaternion multiplication symbol is an x with a circle around it, not *</w:t>
            </w:r>
            <w:r w:rsidRPr="00723436">
              <w:rPr>
                <w:rFonts w:cs="Arial"/>
                <w:b/>
                <w:bCs/>
                <w:sz w:val="22"/>
                <w:szCs w:val="22"/>
              </w:rPr>
              <w:t xml:space="preserve">. </w:t>
            </w:r>
            <w:r w:rsidRPr="00723436">
              <w:rPr>
                <w:rFonts w:cs="Arial"/>
                <w:bCs/>
                <w:sz w:val="22"/>
                <w:szCs w:val="22"/>
              </w:rPr>
              <w:t xml:space="preserve">The quaternion conjugate is not </w:t>
            </w:r>
            <w:proofErr w:type="gramStart"/>
            <w:r w:rsidRPr="00723436">
              <w:rPr>
                <w:rFonts w:cs="Arial"/>
                <w:bCs/>
                <w:sz w:val="22"/>
                <w:szCs w:val="22"/>
              </w:rPr>
              <w:t>Q</w:t>
            </w:r>
            <w:r w:rsidRPr="00723436">
              <w:rPr>
                <w:rFonts w:cs="Arial"/>
                <w:bCs/>
                <w:sz w:val="22"/>
                <w:szCs w:val="22"/>
                <w:vertAlign w:val="superscript"/>
              </w:rPr>
              <w:t>T</w:t>
            </w:r>
            <w:r w:rsidRPr="00723436">
              <w:rPr>
                <w:rFonts w:cs="Arial"/>
                <w:bCs/>
                <w:sz w:val="22"/>
                <w:szCs w:val="22"/>
              </w:rPr>
              <w:t xml:space="preserve"> .</w:t>
            </w:r>
            <w:proofErr w:type="gramEnd"/>
            <w:r w:rsidRPr="00723436">
              <w:rPr>
                <w:rFonts w:cs="Arial"/>
                <w:bCs/>
                <w:sz w:val="22"/>
                <w:szCs w:val="22"/>
              </w:rPr>
              <w:t xml:space="preserve">  It is generally written as Q</w:t>
            </w:r>
            <w:r w:rsidRPr="00723436">
              <w:rPr>
                <w:rFonts w:cs="Arial"/>
                <w:sz w:val="22"/>
                <w:szCs w:val="22"/>
              </w:rPr>
              <w:t>*</w:t>
            </w:r>
            <w:r>
              <w:rPr>
                <w:rFonts w:cs="Arial"/>
                <w:sz w:val="22"/>
                <w:szCs w:val="22"/>
              </w:rPr>
              <w:t xml:space="preserve"> and is {</w:t>
            </w:r>
            <w:proofErr w:type="spellStart"/>
            <w:proofErr w:type="gramStart"/>
            <w:r>
              <w:rPr>
                <w:rFonts w:cs="Arial"/>
                <w:sz w:val="22"/>
                <w:szCs w:val="22"/>
              </w:rPr>
              <w:t>cos</w:t>
            </w:r>
            <w:proofErr w:type="spellEnd"/>
            <w:r>
              <w:rPr>
                <w:rFonts w:cs="Arial"/>
                <w:sz w:val="22"/>
                <w:szCs w:val="22"/>
              </w:rPr>
              <w:t>(</w:t>
            </w:r>
            <w:proofErr w:type="gramEnd"/>
            <w:r>
              <w:rPr>
                <w:rFonts w:cs="Arial"/>
                <w:sz w:val="22"/>
                <w:szCs w:val="22"/>
              </w:rPr>
              <w:t>phi/2),-</w:t>
            </w:r>
            <w:r w:rsidRPr="00723436">
              <w:rPr>
                <w:rFonts w:cs="Arial"/>
                <w:b/>
                <w:sz w:val="22"/>
                <w:szCs w:val="22"/>
              </w:rPr>
              <w:t xml:space="preserve">u </w:t>
            </w:r>
            <w:r>
              <w:rPr>
                <w:rFonts w:cs="Arial"/>
                <w:sz w:val="22"/>
                <w:szCs w:val="22"/>
              </w:rPr>
              <w:t>sin(phi/2)}.  Equation should be written as:</w:t>
            </w:r>
          </w:p>
          <w:p w14:paraId="191ABBB1" w14:textId="31099DD9" w:rsidR="00217AB4" w:rsidRDefault="00217AB4" w:rsidP="00723436">
            <w:pPr>
              <w:spacing w:after="100" w:afterAutospacing="1"/>
              <w:rPr>
                <w:rFonts w:cs="Arial"/>
                <w:sz w:val="22"/>
                <w:szCs w:val="22"/>
              </w:rPr>
            </w:pPr>
            <w:proofErr w:type="spellStart"/>
            <w:proofErr w:type="gramStart"/>
            <w:r w:rsidRPr="00C328AF">
              <w:rPr>
                <w:rFonts w:cs="Arial"/>
                <w:b/>
                <w:sz w:val="22"/>
                <w:szCs w:val="22"/>
              </w:rPr>
              <w:t>x</w:t>
            </w:r>
            <w:r>
              <w:rPr>
                <w:rFonts w:cs="Arial"/>
                <w:sz w:val="22"/>
                <w:szCs w:val="22"/>
              </w:rPr>
              <w:t>f</w:t>
            </w:r>
            <w:proofErr w:type="spellEnd"/>
            <w:proofErr w:type="gramEnd"/>
            <w:r>
              <w:rPr>
                <w:rFonts w:cs="Arial"/>
                <w:sz w:val="22"/>
                <w:szCs w:val="22"/>
              </w:rPr>
              <w:t xml:space="preserve"> = Q x </w:t>
            </w:r>
            <w:r w:rsidRPr="00C328AF">
              <w:rPr>
                <w:rFonts w:cs="Arial"/>
                <w:b/>
                <w:sz w:val="22"/>
                <w:szCs w:val="22"/>
              </w:rPr>
              <w:t>x</w:t>
            </w:r>
            <w:r>
              <w:rPr>
                <w:rFonts w:cs="Arial"/>
                <w:sz w:val="22"/>
                <w:szCs w:val="22"/>
              </w:rPr>
              <w:t>i x Q*</w:t>
            </w:r>
          </w:p>
          <w:p w14:paraId="738B6056" w14:textId="11196809" w:rsidR="00217AB4" w:rsidRPr="00C635BB" w:rsidRDefault="00217AB4" w:rsidP="00C328AF">
            <w:pPr>
              <w:spacing w:after="100" w:afterAutospacing="1"/>
              <w:rPr>
                <w:rFonts w:cs="Arial"/>
                <w:sz w:val="22"/>
                <w:szCs w:val="22"/>
              </w:rPr>
            </w:pPr>
            <w:r>
              <w:rPr>
                <w:rFonts w:cs="Arial"/>
                <w:sz w:val="22"/>
                <w:szCs w:val="22"/>
              </w:rPr>
              <w:t xml:space="preserve">Where ‘x’ should be the quaternion multiplication symbol (x with a circle around it).  </w:t>
            </w:r>
            <w:proofErr w:type="spellStart"/>
            <w:proofErr w:type="gramStart"/>
            <w:r w:rsidRPr="00C328AF">
              <w:rPr>
                <w:rFonts w:cs="Arial"/>
                <w:b/>
                <w:sz w:val="22"/>
                <w:szCs w:val="22"/>
              </w:rPr>
              <w:t>x</w:t>
            </w:r>
            <w:r>
              <w:rPr>
                <w:rFonts w:cs="Arial"/>
                <w:sz w:val="22"/>
                <w:szCs w:val="22"/>
              </w:rPr>
              <w:t>f</w:t>
            </w:r>
            <w:proofErr w:type="spellEnd"/>
            <w:proofErr w:type="gramEnd"/>
            <w:r>
              <w:rPr>
                <w:rFonts w:cs="Arial"/>
                <w:sz w:val="22"/>
                <w:szCs w:val="22"/>
              </w:rPr>
              <w:t xml:space="preserve"> is the vector in the body frame, </w:t>
            </w:r>
            <w:r w:rsidRPr="00C328AF">
              <w:rPr>
                <w:rFonts w:cs="Arial"/>
                <w:b/>
                <w:sz w:val="22"/>
                <w:szCs w:val="22"/>
              </w:rPr>
              <w:t>x</w:t>
            </w:r>
            <w:r>
              <w:rPr>
                <w:rFonts w:cs="Arial"/>
                <w:sz w:val="22"/>
                <w:szCs w:val="22"/>
              </w:rPr>
              <w:t xml:space="preserve">i is the vector in the inertial.  These vectors are defined at the top of p. 5-9. </w:t>
            </w:r>
          </w:p>
        </w:tc>
        <w:tc>
          <w:tcPr>
            <w:tcW w:w="2520" w:type="dxa"/>
            <w:tcBorders>
              <w:left w:val="single" w:sz="4" w:space="0" w:color="auto"/>
            </w:tcBorders>
          </w:tcPr>
          <w:p w14:paraId="44FBAA32" w14:textId="0575C868" w:rsidR="00217AB4" w:rsidRPr="00C635BB" w:rsidRDefault="00217AB4" w:rsidP="00DD399C">
            <w:pPr>
              <w:rPr>
                <w:rFonts w:cs="Arial"/>
                <w:sz w:val="22"/>
                <w:szCs w:val="22"/>
              </w:rPr>
            </w:pPr>
            <w:r>
              <w:rPr>
                <w:rFonts w:cs="Arial"/>
                <w:sz w:val="22"/>
                <w:szCs w:val="22"/>
              </w:rPr>
              <w:t>J. Thienel/NASA</w:t>
            </w:r>
          </w:p>
        </w:tc>
        <w:tc>
          <w:tcPr>
            <w:tcW w:w="2700" w:type="dxa"/>
          </w:tcPr>
          <w:p w14:paraId="05BD09D3" w14:textId="64E048E4" w:rsidR="00217AB4" w:rsidRPr="00C635BB" w:rsidRDefault="00217AB4" w:rsidP="00DD399C">
            <w:proofErr w:type="gramStart"/>
            <w:r>
              <w:t>fix</w:t>
            </w:r>
            <w:proofErr w:type="gramEnd"/>
          </w:p>
        </w:tc>
        <w:tc>
          <w:tcPr>
            <w:tcW w:w="2079" w:type="dxa"/>
          </w:tcPr>
          <w:p w14:paraId="402E85F8" w14:textId="77777777" w:rsidR="00217AB4" w:rsidRPr="00C635BB" w:rsidRDefault="00217AB4" w:rsidP="00DD399C"/>
        </w:tc>
      </w:tr>
      <w:tr w:rsidR="00217AB4" w:rsidRPr="00C635BB" w14:paraId="4B26E5EC" w14:textId="77777777" w:rsidTr="0051693F">
        <w:trPr>
          <w:jc w:val="center"/>
        </w:trPr>
        <w:tc>
          <w:tcPr>
            <w:tcW w:w="810" w:type="dxa"/>
          </w:tcPr>
          <w:p w14:paraId="619ED9D2" w14:textId="6D755AB5" w:rsidR="00217AB4" w:rsidRPr="00C635BB" w:rsidRDefault="00217AB4" w:rsidP="00DD399C">
            <w:pPr>
              <w:rPr>
                <w:rFonts w:cs="Arial"/>
                <w:sz w:val="22"/>
                <w:szCs w:val="22"/>
              </w:rPr>
            </w:pPr>
            <w:r>
              <w:rPr>
                <w:rFonts w:cs="Arial"/>
                <w:sz w:val="22"/>
                <w:szCs w:val="22"/>
              </w:rPr>
              <w:lastRenderedPageBreak/>
              <w:t>5-8</w:t>
            </w:r>
          </w:p>
        </w:tc>
        <w:tc>
          <w:tcPr>
            <w:tcW w:w="1062" w:type="dxa"/>
          </w:tcPr>
          <w:p w14:paraId="261738D0" w14:textId="0257D301" w:rsidR="00217AB4" w:rsidRPr="00C635BB" w:rsidRDefault="00217AB4" w:rsidP="00DD399C">
            <w:pPr>
              <w:rPr>
                <w:rFonts w:cs="Arial"/>
                <w:sz w:val="22"/>
                <w:szCs w:val="22"/>
              </w:rPr>
            </w:pPr>
            <w:r>
              <w:rPr>
                <w:rFonts w:cs="Arial"/>
                <w:sz w:val="22"/>
                <w:szCs w:val="22"/>
              </w:rPr>
              <w:t>Last equation</w:t>
            </w:r>
          </w:p>
        </w:tc>
        <w:tc>
          <w:tcPr>
            <w:tcW w:w="684" w:type="dxa"/>
          </w:tcPr>
          <w:p w14:paraId="4E144B7A" w14:textId="77777777" w:rsidR="00217AB4" w:rsidRPr="00C635BB" w:rsidRDefault="00217AB4" w:rsidP="00DD399C">
            <w:pPr>
              <w:rPr>
                <w:rFonts w:cs="Arial"/>
                <w:sz w:val="22"/>
                <w:szCs w:val="22"/>
              </w:rPr>
            </w:pPr>
          </w:p>
        </w:tc>
        <w:tc>
          <w:tcPr>
            <w:tcW w:w="684" w:type="dxa"/>
            <w:tcBorders>
              <w:right w:val="single" w:sz="4" w:space="0" w:color="auto"/>
            </w:tcBorders>
          </w:tcPr>
          <w:p w14:paraId="63EB5023" w14:textId="04B5D0B4" w:rsidR="00217AB4" w:rsidRPr="00C635BB" w:rsidRDefault="00217AB4"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6E40FB" w14:textId="7C4755F0" w:rsidR="00217AB4" w:rsidRPr="00C635BB" w:rsidRDefault="00217AB4" w:rsidP="00DD399C">
            <w:pPr>
              <w:spacing w:after="100" w:afterAutospacing="1"/>
              <w:rPr>
                <w:rFonts w:cs="Arial"/>
                <w:sz w:val="22"/>
                <w:szCs w:val="22"/>
              </w:rPr>
            </w:pPr>
            <w:r>
              <w:rPr>
                <w:rFonts w:cs="Arial"/>
                <w:sz w:val="22"/>
                <w:szCs w:val="22"/>
              </w:rPr>
              <w:t>Correct the definition of the conjugate (see above).  Q*={</w:t>
            </w:r>
            <w:proofErr w:type="spellStart"/>
            <w:proofErr w:type="gramStart"/>
            <w:r>
              <w:rPr>
                <w:rFonts w:cs="Arial"/>
                <w:sz w:val="22"/>
                <w:szCs w:val="22"/>
              </w:rPr>
              <w:t>cos</w:t>
            </w:r>
            <w:proofErr w:type="spellEnd"/>
            <w:r>
              <w:rPr>
                <w:rFonts w:cs="Arial"/>
                <w:sz w:val="22"/>
                <w:szCs w:val="22"/>
              </w:rPr>
              <w:t>(</w:t>
            </w:r>
            <w:proofErr w:type="gramEnd"/>
            <w:r>
              <w:rPr>
                <w:rFonts w:cs="Arial"/>
                <w:sz w:val="22"/>
                <w:szCs w:val="22"/>
              </w:rPr>
              <w:t>phi/2),-</w:t>
            </w:r>
            <w:r w:rsidRPr="00723436">
              <w:rPr>
                <w:rFonts w:cs="Arial"/>
                <w:b/>
                <w:sz w:val="22"/>
                <w:szCs w:val="22"/>
              </w:rPr>
              <w:t xml:space="preserve">u </w:t>
            </w:r>
            <w:r>
              <w:rPr>
                <w:rFonts w:cs="Arial"/>
                <w:sz w:val="22"/>
                <w:szCs w:val="22"/>
              </w:rPr>
              <w:t>sin(phi/2)}.  Or Q*={QC</w:t>
            </w:r>
            <w:proofErr w:type="gramStart"/>
            <w:r>
              <w:rPr>
                <w:rFonts w:cs="Arial"/>
                <w:sz w:val="22"/>
                <w:szCs w:val="22"/>
              </w:rPr>
              <w:t>,-</w:t>
            </w:r>
            <w:proofErr w:type="gramEnd"/>
            <w:r>
              <w:rPr>
                <w:rFonts w:cs="Arial"/>
                <w:sz w:val="22"/>
                <w:szCs w:val="22"/>
              </w:rPr>
              <w:t>Q1,-Q2,-Q3}</w:t>
            </w:r>
          </w:p>
        </w:tc>
        <w:tc>
          <w:tcPr>
            <w:tcW w:w="2520" w:type="dxa"/>
            <w:tcBorders>
              <w:left w:val="single" w:sz="4" w:space="0" w:color="auto"/>
            </w:tcBorders>
          </w:tcPr>
          <w:p w14:paraId="01BFB71A" w14:textId="128D6569" w:rsidR="00217AB4" w:rsidRPr="00C635BB" w:rsidRDefault="00217AB4" w:rsidP="00DD399C">
            <w:pPr>
              <w:rPr>
                <w:rFonts w:cs="Arial"/>
                <w:sz w:val="22"/>
                <w:szCs w:val="22"/>
              </w:rPr>
            </w:pPr>
            <w:r>
              <w:rPr>
                <w:rFonts w:cs="Arial"/>
                <w:sz w:val="22"/>
                <w:szCs w:val="22"/>
              </w:rPr>
              <w:t>J. Thienel/NASA</w:t>
            </w:r>
          </w:p>
        </w:tc>
        <w:tc>
          <w:tcPr>
            <w:tcW w:w="2700" w:type="dxa"/>
          </w:tcPr>
          <w:p w14:paraId="32E012B9" w14:textId="0B595223" w:rsidR="00217AB4" w:rsidRPr="00C635BB" w:rsidRDefault="00217AB4" w:rsidP="00DD399C">
            <w:proofErr w:type="gramStart"/>
            <w:r>
              <w:t>fix</w:t>
            </w:r>
            <w:proofErr w:type="gramEnd"/>
          </w:p>
        </w:tc>
        <w:tc>
          <w:tcPr>
            <w:tcW w:w="2079" w:type="dxa"/>
          </w:tcPr>
          <w:p w14:paraId="593B187A" w14:textId="77777777" w:rsidR="00217AB4" w:rsidRPr="00C635BB" w:rsidRDefault="00217AB4" w:rsidP="00D83D7D"/>
        </w:tc>
      </w:tr>
      <w:tr w:rsidR="006F1677" w:rsidRPr="00C635BB" w14:paraId="69C3584A" w14:textId="77777777" w:rsidTr="0051693F">
        <w:trPr>
          <w:jc w:val="center"/>
        </w:trPr>
        <w:tc>
          <w:tcPr>
            <w:tcW w:w="810" w:type="dxa"/>
          </w:tcPr>
          <w:p w14:paraId="2180D374" w14:textId="061F0E31" w:rsidR="006F1677" w:rsidRPr="006F1677" w:rsidRDefault="006F1677" w:rsidP="00DD399C">
            <w:pPr>
              <w:rPr>
                <w:rFonts w:cs="Arial"/>
                <w:sz w:val="22"/>
                <w:szCs w:val="22"/>
                <w:highlight w:val="yellow"/>
              </w:rPr>
            </w:pPr>
            <w:r w:rsidRPr="006F1677">
              <w:rPr>
                <w:rFonts w:cs="Arial"/>
                <w:sz w:val="22"/>
                <w:szCs w:val="22"/>
                <w:highlight w:val="yellow"/>
              </w:rPr>
              <w:t>5-11</w:t>
            </w:r>
          </w:p>
        </w:tc>
        <w:tc>
          <w:tcPr>
            <w:tcW w:w="1062" w:type="dxa"/>
          </w:tcPr>
          <w:p w14:paraId="663CDBA2" w14:textId="081FF4AD" w:rsidR="006F1677" w:rsidRPr="006F1677" w:rsidRDefault="006F1677" w:rsidP="00DD399C">
            <w:pPr>
              <w:rPr>
                <w:rFonts w:cs="Arial"/>
                <w:sz w:val="22"/>
                <w:szCs w:val="22"/>
                <w:highlight w:val="yellow"/>
              </w:rPr>
            </w:pPr>
            <w:r w:rsidRPr="006F1677">
              <w:rPr>
                <w:rFonts w:cs="Arial"/>
                <w:sz w:val="22"/>
                <w:szCs w:val="22"/>
                <w:highlight w:val="yellow"/>
              </w:rPr>
              <w:t>5.3.6</w:t>
            </w:r>
          </w:p>
        </w:tc>
        <w:tc>
          <w:tcPr>
            <w:tcW w:w="684" w:type="dxa"/>
          </w:tcPr>
          <w:p w14:paraId="47C2D587" w14:textId="77777777" w:rsidR="006F1677" w:rsidRPr="006F1677" w:rsidRDefault="006F1677" w:rsidP="00DD399C">
            <w:pPr>
              <w:rPr>
                <w:rFonts w:cs="Arial"/>
                <w:sz w:val="22"/>
                <w:szCs w:val="22"/>
                <w:highlight w:val="yellow"/>
              </w:rPr>
            </w:pPr>
          </w:p>
        </w:tc>
        <w:tc>
          <w:tcPr>
            <w:tcW w:w="684" w:type="dxa"/>
            <w:tcBorders>
              <w:right w:val="single" w:sz="4" w:space="0" w:color="auto"/>
            </w:tcBorders>
          </w:tcPr>
          <w:p w14:paraId="188689AA" w14:textId="77777777" w:rsidR="006F1677" w:rsidRPr="006F1677" w:rsidRDefault="006F1677" w:rsidP="00DD399C">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7C5C0EA1" w14:textId="19D13B61" w:rsidR="006F1677" w:rsidRPr="006F1677" w:rsidRDefault="006F1677" w:rsidP="006F1677">
            <w:pPr>
              <w:spacing w:after="100" w:afterAutospacing="1"/>
              <w:rPr>
                <w:rFonts w:cs="Arial"/>
                <w:sz w:val="22"/>
                <w:szCs w:val="22"/>
                <w:highlight w:val="yellow"/>
              </w:rPr>
            </w:pPr>
            <w:r w:rsidRPr="006F1677">
              <w:rPr>
                <w:rFonts w:cs="Arial"/>
                <w:sz w:val="22"/>
                <w:szCs w:val="22"/>
                <w:highlight w:val="yellow"/>
              </w:rPr>
              <w:t xml:space="preserve">After the </w:t>
            </w:r>
            <w:proofErr w:type="gramStart"/>
            <w:r w:rsidRPr="006F1677">
              <w:rPr>
                <w:rFonts w:cs="Arial"/>
                <w:sz w:val="22"/>
                <w:szCs w:val="22"/>
                <w:highlight w:val="yellow"/>
              </w:rPr>
              <w:t>end of the sentence following Euler’s equation add</w:t>
            </w:r>
            <w:proofErr w:type="gramEnd"/>
            <w:r w:rsidRPr="006F1677">
              <w:rPr>
                <w:rFonts w:cs="Arial"/>
                <w:sz w:val="22"/>
                <w:szCs w:val="22"/>
                <w:highlight w:val="yellow"/>
              </w:rPr>
              <w:t xml:space="preserve"> a comment that for spacecraft with devices that generate angular momentum, like reaction wheels, that </w:t>
            </w:r>
            <w:r>
              <w:rPr>
                <w:rFonts w:cs="Arial"/>
                <w:sz w:val="22"/>
                <w:szCs w:val="22"/>
                <w:highlight w:val="yellow"/>
              </w:rPr>
              <w:t xml:space="preserve">additional </w:t>
            </w:r>
            <w:r w:rsidRPr="006F1677">
              <w:rPr>
                <w:rFonts w:cs="Arial"/>
                <w:sz w:val="22"/>
                <w:szCs w:val="22"/>
                <w:highlight w:val="yellow"/>
              </w:rPr>
              <w:t>angular momentum must be included in Euler’s equation.</w:t>
            </w:r>
          </w:p>
        </w:tc>
        <w:tc>
          <w:tcPr>
            <w:tcW w:w="2520" w:type="dxa"/>
            <w:tcBorders>
              <w:left w:val="single" w:sz="4" w:space="0" w:color="auto"/>
            </w:tcBorders>
          </w:tcPr>
          <w:p w14:paraId="72AA2874" w14:textId="7E69F4B3" w:rsidR="006F1677" w:rsidRPr="006F1677" w:rsidRDefault="006F1677" w:rsidP="00DD399C">
            <w:pPr>
              <w:rPr>
                <w:rFonts w:cs="Arial"/>
                <w:sz w:val="22"/>
                <w:szCs w:val="22"/>
                <w:highlight w:val="yellow"/>
              </w:rPr>
            </w:pPr>
            <w:r w:rsidRPr="006F1677">
              <w:rPr>
                <w:rFonts w:cs="Arial"/>
                <w:sz w:val="22"/>
                <w:szCs w:val="22"/>
                <w:highlight w:val="yellow"/>
              </w:rPr>
              <w:t>J. Thienel/NASA</w:t>
            </w:r>
          </w:p>
        </w:tc>
        <w:tc>
          <w:tcPr>
            <w:tcW w:w="2700" w:type="dxa"/>
          </w:tcPr>
          <w:p w14:paraId="04DECEA0" w14:textId="0A77A1F2" w:rsidR="006F1677" w:rsidRPr="006F1677" w:rsidRDefault="006F1677" w:rsidP="00DD399C">
            <w:pPr>
              <w:rPr>
                <w:rFonts w:cs="Arial"/>
                <w:sz w:val="22"/>
                <w:szCs w:val="22"/>
                <w:highlight w:val="yellow"/>
              </w:rPr>
            </w:pPr>
            <w:proofErr w:type="gramStart"/>
            <w:r w:rsidRPr="006F1677">
              <w:rPr>
                <w:rFonts w:cs="Arial"/>
                <w:sz w:val="22"/>
                <w:szCs w:val="22"/>
                <w:highlight w:val="yellow"/>
              </w:rPr>
              <w:t>suggestion</w:t>
            </w:r>
            <w:proofErr w:type="gramEnd"/>
          </w:p>
        </w:tc>
        <w:tc>
          <w:tcPr>
            <w:tcW w:w="2079" w:type="dxa"/>
          </w:tcPr>
          <w:p w14:paraId="72A97390" w14:textId="77777777" w:rsidR="006F1677" w:rsidRPr="00C635BB" w:rsidRDefault="006F1677" w:rsidP="00DD399C">
            <w:pPr>
              <w:rPr>
                <w:rFonts w:cs="Arial"/>
                <w:sz w:val="22"/>
                <w:szCs w:val="22"/>
              </w:rPr>
            </w:pPr>
          </w:p>
        </w:tc>
      </w:tr>
      <w:tr w:rsidR="006F1677" w:rsidRPr="00C635BB" w14:paraId="32024760" w14:textId="77777777" w:rsidTr="0051693F">
        <w:trPr>
          <w:jc w:val="center"/>
        </w:trPr>
        <w:tc>
          <w:tcPr>
            <w:tcW w:w="810" w:type="dxa"/>
          </w:tcPr>
          <w:p w14:paraId="711F0489" w14:textId="1C78EF97" w:rsidR="006F1677" w:rsidRPr="006F1677" w:rsidRDefault="006F1677" w:rsidP="00DD399C">
            <w:pPr>
              <w:rPr>
                <w:rFonts w:cs="Arial"/>
                <w:sz w:val="22"/>
                <w:szCs w:val="22"/>
                <w:highlight w:val="yellow"/>
              </w:rPr>
            </w:pPr>
            <w:r w:rsidRPr="006F1677">
              <w:rPr>
                <w:rFonts w:cs="Arial"/>
                <w:sz w:val="22"/>
                <w:szCs w:val="22"/>
                <w:highlight w:val="yellow"/>
              </w:rPr>
              <w:t>5-12</w:t>
            </w:r>
          </w:p>
        </w:tc>
        <w:tc>
          <w:tcPr>
            <w:tcW w:w="1062" w:type="dxa"/>
          </w:tcPr>
          <w:p w14:paraId="4DFDFA9F" w14:textId="668C32CB" w:rsidR="006F1677" w:rsidRPr="006F1677" w:rsidRDefault="006F1677" w:rsidP="00DD399C">
            <w:pPr>
              <w:rPr>
                <w:rFonts w:cs="Arial"/>
                <w:sz w:val="22"/>
                <w:szCs w:val="22"/>
                <w:highlight w:val="yellow"/>
              </w:rPr>
            </w:pPr>
            <w:r w:rsidRPr="006F1677">
              <w:rPr>
                <w:rFonts w:cs="Arial"/>
                <w:sz w:val="22"/>
                <w:szCs w:val="22"/>
                <w:highlight w:val="yellow"/>
              </w:rPr>
              <w:t>5.3.7</w:t>
            </w:r>
          </w:p>
        </w:tc>
        <w:tc>
          <w:tcPr>
            <w:tcW w:w="684" w:type="dxa"/>
          </w:tcPr>
          <w:p w14:paraId="23849389" w14:textId="77777777" w:rsidR="006F1677" w:rsidRPr="006F1677" w:rsidRDefault="006F1677" w:rsidP="00DD399C">
            <w:pPr>
              <w:rPr>
                <w:rFonts w:cs="Arial"/>
                <w:sz w:val="22"/>
                <w:szCs w:val="22"/>
                <w:highlight w:val="yellow"/>
              </w:rPr>
            </w:pPr>
          </w:p>
        </w:tc>
        <w:tc>
          <w:tcPr>
            <w:tcW w:w="684" w:type="dxa"/>
            <w:tcBorders>
              <w:right w:val="single" w:sz="4" w:space="0" w:color="auto"/>
            </w:tcBorders>
          </w:tcPr>
          <w:p w14:paraId="301CA638" w14:textId="77777777" w:rsidR="006F1677" w:rsidRPr="006F1677" w:rsidRDefault="006F1677" w:rsidP="00DD399C">
            <w:pPr>
              <w:rPr>
                <w:rFonts w:cs="Arial"/>
                <w:sz w:val="22"/>
                <w:szCs w:val="22"/>
                <w:highlight w:val="yellow"/>
              </w:rPr>
            </w:pPr>
          </w:p>
        </w:tc>
        <w:tc>
          <w:tcPr>
            <w:tcW w:w="3771" w:type="dxa"/>
            <w:tcBorders>
              <w:top w:val="single" w:sz="4" w:space="0" w:color="auto"/>
              <w:left w:val="single" w:sz="4" w:space="0" w:color="auto"/>
              <w:bottom w:val="single" w:sz="4" w:space="0" w:color="auto"/>
              <w:right w:val="single" w:sz="4" w:space="0" w:color="auto"/>
            </w:tcBorders>
          </w:tcPr>
          <w:p w14:paraId="562175B4" w14:textId="009D4DA5" w:rsidR="006F1677" w:rsidRPr="006F1677" w:rsidRDefault="006F1677" w:rsidP="006F1677">
            <w:pPr>
              <w:spacing w:after="100" w:afterAutospacing="1"/>
              <w:rPr>
                <w:rFonts w:cs="Arial"/>
                <w:sz w:val="22"/>
                <w:szCs w:val="22"/>
                <w:highlight w:val="yellow"/>
              </w:rPr>
            </w:pPr>
            <w:r w:rsidRPr="006F1677">
              <w:rPr>
                <w:rFonts w:cs="Arial"/>
                <w:sz w:val="22"/>
                <w:szCs w:val="22"/>
                <w:highlight w:val="yellow"/>
              </w:rPr>
              <w:t xml:space="preserve">Change the sentence before the 4 bullets.  To propagate the attitude of a spacecraft without a gyro a simple algorithm could be followed. </w:t>
            </w:r>
          </w:p>
        </w:tc>
        <w:tc>
          <w:tcPr>
            <w:tcW w:w="2520" w:type="dxa"/>
            <w:tcBorders>
              <w:left w:val="single" w:sz="4" w:space="0" w:color="auto"/>
            </w:tcBorders>
          </w:tcPr>
          <w:p w14:paraId="5CAD5F8B" w14:textId="06AA1CA1" w:rsidR="006F1677" w:rsidRPr="006F1677" w:rsidRDefault="006F1677" w:rsidP="00DD399C">
            <w:pPr>
              <w:rPr>
                <w:rFonts w:cs="Arial"/>
                <w:sz w:val="22"/>
                <w:szCs w:val="22"/>
                <w:highlight w:val="yellow"/>
              </w:rPr>
            </w:pPr>
            <w:r w:rsidRPr="006F1677">
              <w:rPr>
                <w:rFonts w:cs="Arial"/>
                <w:sz w:val="22"/>
                <w:szCs w:val="22"/>
                <w:highlight w:val="yellow"/>
              </w:rPr>
              <w:t>J. Thienel/NASA</w:t>
            </w:r>
          </w:p>
        </w:tc>
        <w:tc>
          <w:tcPr>
            <w:tcW w:w="2700" w:type="dxa"/>
          </w:tcPr>
          <w:p w14:paraId="02373995" w14:textId="65662F41" w:rsidR="006F1677" w:rsidRPr="006F1677" w:rsidRDefault="006F1677" w:rsidP="00DD399C">
            <w:pPr>
              <w:rPr>
                <w:rFonts w:cs="Arial"/>
                <w:sz w:val="22"/>
                <w:szCs w:val="22"/>
                <w:highlight w:val="yellow"/>
              </w:rPr>
            </w:pPr>
            <w:proofErr w:type="gramStart"/>
            <w:r w:rsidRPr="006F1677">
              <w:rPr>
                <w:rFonts w:cs="Arial"/>
                <w:sz w:val="22"/>
                <w:szCs w:val="22"/>
                <w:highlight w:val="yellow"/>
              </w:rPr>
              <w:t>suggestion</w:t>
            </w:r>
            <w:proofErr w:type="gramEnd"/>
          </w:p>
        </w:tc>
        <w:tc>
          <w:tcPr>
            <w:tcW w:w="2079" w:type="dxa"/>
          </w:tcPr>
          <w:p w14:paraId="1BA8B3B1" w14:textId="77777777" w:rsidR="006F1677" w:rsidRPr="00C635BB" w:rsidRDefault="006F1677" w:rsidP="00DD399C">
            <w:pPr>
              <w:rPr>
                <w:rFonts w:cs="Arial"/>
                <w:sz w:val="22"/>
                <w:szCs w:val="22"/>
              </w:rPr>
            </w:pPr>
          </w:p>
        </w:tc>
      </w:tr>
      <w:tr w:rsidR="006F1677" w:rsidRPr="00C635BB" w14:paraId="39C67E78" w14:textId="77777777" w:rsidTr="0051693F">
        <w:trPr>
          <w:jc w:val="center"/>
        </w:trPr>
        <w:tc>
          <w:tcPr>
            <w:tcW w:w="810" w:type="dxa"/>
          </w:tcPr>
          <w:p w14:paraId="2E4F7443" w14:textId="438EB046" w:rsidR="006F1677" w:rsidRPr="00C635BB" w:rsidRDefault="006F1677" w:rsidP="00DD399C">
            <w:pPr>
              <w:rPr>
                <w:rFonts w:cs="Arial"/>
                <w:sz w:val="22"/>
                <w:szCs w:val="22"/>
              </w:rPr>
            </w:pPr>
            <w:bookmarkStart w:id="0" w:name="_GoBack"/>
            <w:bookmarkEnd w:id="0"/>
            <w:r>
              <w:rPr>
                <w:rFonts w:cs="Arial"/>
                <w:sz w:val="22"/>
                <w:szCs w:val="22"/>
              </w:rPr>
              <w:t>6-10</w:t>
            </w:r>
          </w:p>
        </w:tc>
        <w:tc>
          <w:tcPr>
            <w:tcW w:w="1062" w:type="dxa"/>
          </w:tcPr>
          <w:p w14:paraId="392C0CE6" w14:textId="623BE191" w:rsidR="006F1677" w:rsidRPr="00C635BB" w:rsidRDefault="006F1677" w:rsidP="00DD399C">
            <w:pPr>
              <w:rPr>
                <w:rFonts w:cs="Arial"/>
                <w:sz w:val="22"/>
                <w:szCs w:val="22"/>
              </w:rPr>
            </w:pPr>
            <w:r>
              <w:rPr>
                <w:rFonts w:cs="Arial"/>
                <w:sz w:val="22"/>
                <w:szCs w:val="22"/>
              </w:rPr>
              <w:t>6.3.2</w:t>
            </w:r>
          </w:p>
        </w:tc>
        <w:tc>
          <w:tcPr>
            <w:tcW w:w="684" w:type="dxa"/>
          </w:tcPr>
          <w:p w14:paraId="53ECE5DB" w14:textId="77777777" w:rsidR="006F1677" w:rsidRPr="00C635BB" w:rsidRDefault="006F1677" w:rsidP="00DD399C">
            <w:pPr>
              <w:rPr>
                <w:rFonts w:cs="Arial"/>
                <w:sz w:val="22"/>
                <w:szCs w:val="22"/>
              </w:rPr>
            </w:pPr>
          </w:p>
        </w:tc>
        <w:tc>
          <w:tcPr>
            <w:tcW w:w="684" w:type="dxa"/>
            <w:tcBorders>
              <w:right w:val="single" w:sz="4" w:space="0" w:color="auto"/>
            </w:tcBorders>
          </w:tcPr>
          <w:p w14:paraId="69F7B63C" w14:textId="7BA06919"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F16FE1A" w14:textId="2E496D3D" w:rsidR="006F1677" w:rsidRPr="00C635BB" w:rsidRDefault="006F1677" w:rsidP="00DD399C">
            <w:pPr>
              <w:spacing w:after="100" w:afterAutospacing="1"/>
              <w:rPr>
                <w:rFonts w:cs="Arial"/>
                <w:sz w:val="22"/>
                <w:szCs w:val="22"/>
              </w:rPr>
            </w:pPr>
            <w:r>
              <w:rPr>
                <w:rFonts w:cs="Arial"/>
                <w:sz w:val="22"/>
                <w:szCs w:val="22"/>
              </w:rPr>
              <w:t xml:space="preserve">Suggest adding a little more detail.  Typical angle based sensors are sun sensors and earth sensors.  </w:t>
            </w:r>
          </w:p>
        </w:tc>
        <w:tc>
          <w:tcPr>
            <w:tcW w:w="2520" w:type="dxa"/>
            <w:tcBorders>
              <w:left w:val="single" w:sz="4" w:space="0" w:color="auto"/>
            </w:tcBorders>
          </w:tcPr>
          <w:p w14:paraId="101F1147" w14:textId="6678BE26" w:rsidR="006F1677" w:rsidRPr="00C635BB" w:rsidRDefault="006F1677" w:rsidP="00DD399C">
            <w:pPr>
              <w:rPr>
                <w:rFonts w:cs="Arial"/>
                <w:sz w:val="22"/>
                <w:szCs w:val="22"/>
              </w:rPr>
            </w:pPr>
            <w:r>
              <w:rPr>
                <w:rFonts w:cs="Arial"/>
                <w:sz w:val="22"/>
                <w:szCs w:val="22"/>
              </w:rPr>
              <w:t>J. Thienel/NASA</w:t>
            </w:r>
          </w:p>
        </w:tc>
        <w:tc>
          <w:tcPr>
            <w:tcW w:w="2700" w:type="dxa"/>
          </w:tcPr>
          <w:p w14:paraId="12E67E81" w14:textId="7CB0AD20" w:rsidR="006F1677" w:rsidRPr="00C635BB" w:rsidRDefault="006F1677" w:rsidP="00DD399C">
            <w:pPr>
              <w:rPr>
                <w:rFonts w:cs="Arial"/>
                <w:sz w:val="22"/>
                <w:szCs w:val="22"/>
              </w:rPr>
            </w:pPr>
            <w:proofErr w:type="gramStart"/>
            <w:r>
              <w:rPr>
                <w:rFonts w:cs="Arial"/>
                <w:sz w:val="22"/>
                <w:szCs w:val="22"/>
              </w:rPr>
              <w:t>suggestion</w:t>
            </w:r>
            <w:proofErr w:type="gramEnd"/>
          </w:p>
        </w:tc>
        <w:tc>
          <w:tcPr>
            <w:tcW w:w="2079" w:type="dxa"/>
          </w:tcPr>
          <w:p w14:paraId="2F8FC6B3" w14:textId="77777777" w:rsidR="006F1677" w:rsidRPr="00C635BB" w:rsidRDefault="006F1677" w:rsidP="00DD399C">
            <w:pPr>
              <w:rPr>
                <w:rFonts w:cs="Arial"/>
                <w:sz w:val="22"/>
                <w:szCs w:val="22"/>
              </w:rPr>
            </w:pPr>
          </w:p>
        </w:tc>
      </w:tr>
      <w:tr w:rsidR="006F1677" w:rsidRPr="00C635BB" w14:paraId="04E41C0A" w14:textId="77777777" w:rsidTr="0051693F">
        <w:trPr>
          <w:jc w:val="center"/>
        </w:trPr>
        <w:tc>
          <w:tcPr>
            <w:tcW w:w="810" w:type="dxa"/>
          </w:tcPr>
          <w:p w14:paraId="0EEE9957" w14:textId="51F096C6" w:rsidR="006F1677" w:rsidRPr="00C635BB" w:rsidRDefault="006F1677" w:rsidP="00DD399C">
            <w:pPr>
              <w:rPr>
                <w:rFonts w:cs="Arial"/>
                <w:sz w:val="22"/>
                <w:szCs w:val="22"/>
              </w:rPr>
            </w:pPr>
            <w:r>
              <w:rPr>
                <w:rFonts w:cs="Arial"/>
                <w:sz w:val="22"/>
                <w:szCs w:val="22"/>
              </w:rPr>
              <w:t>6=10</w:t>
            </w:r>
          </w:p>
        </w:tc>
        <w:tc>
          <w:tcPr>
            <w:tcW w:w="1062" w:type="dxa"/>
          </w:tcPr>
          <w:p w14:paraId="727D469D" w14:textId="15D50D10" w:rsidR="006F1677" w:rsidRPr="00C635BB" w:rsidRDefault="006F1677" w:rsidP="00DD399C">
            <w:pPr>
              <w:rPr>
                <w:rFonts w:cs="Arial"/>
                <w:sz w:val="22"/>
                <w:szCs w:val="22"/>
              </w:rPr>
            </w:pPr>
            <w:r>
              <w:rPr>
                <w:rFonts w:cs="Arial"/>
                <w:sz w:val="22"/>
                <w:szCs w:val="22"/>
              </w:rPr>
              <w:t>6.3.4</w:t>
            </w:r>
          </w:p>
        </w:tc>
        <w:tc>
          <w:tcPr>
            <w:tcW w:w="684" w:type="dxa"/>
          </w:tcPr>
          <w:p w14:paraId="6A9B5EE4" w14:textId="77777777" w:rsidR="006F1677" w:rsidRPr="00C635BB" w:rsidRDefault="006F1677" w:rsidP="00DD399C">
            <w:pPr>
              <w:rPr>
                <w:rFonts w:cs="Arial"/>
                <w:sz w:val="22"/>
                <w:szCs w:val="22"/>
              </w:rPr>
            </w:pPr>
          </w:p>
        </w:tc>
        <w:tc>
          <w:tcPr>
            <w:tcW w:w="684" w:type="dxa"/>
            <w:tcBorders>
              <w:right w:val="single" w:sz="4" w:space="0" w:color="auto"/>
            </w:tcBorders>
          </w:tcPr>
          <w:p w14:paraId="4B0AF516" w14:textId="423AF37A"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693729" w14:textId="3E9C112A" w:rsidR="006F1677" w:rsidRPr="00C635BB" w:rsidRDefault="006F1677" w:rsidP="00DD399C">
            <w:pPr>
              <w:spacing w:after="100" w:afterAutospacing="1"/>
              <w:rPr>
                <w:rFonts w:cs="Arial"/>
                <w:sz w:val="22"/>
                <w:szCs w:val="22"/>
              </w:rPr>
            </w:pPr>
            <w:r>
              <w:rPr>
                <w:rFonts w:cs="Arial"/>
                <w:sz w:val="22"/>
                <w:szCs w:val="22"/>
              </w:rPr>
              <w:t>Star sensors now are typically autonomous and produce an attitude quaternion.  Internally they use the location of stars in the FOV (and the magnitudes) to determine an attitude quaternion.  So, the attitude quaternion from the star tracker becomes an attitude data type for use in an attitude estimation algorithm.  So, another section could be added, or 6.3.4 expanded to cover autonomous star trackers.</w:t>
            </w:r>
          </w:p>
        </w:tc>
        <w:tc>
          <w:tcPr>
            <w:tcW w:w="2520" w:type="dxa"/>
            <w:tcBorders>
              <w:left w:val="single" w:sz="4" w:space="0" w:color="auto"/>
            </w:tcBorders>
          </w:tcPr>
          <w:p w14:paraId="25762EDC" w14:textId="7284E76A" w:rsidR="006F1677" w:rsidRPr="00C635BB" w:rsidRDefault="006F1677" w:rsidP="00DD399C">
            <w:pPr>
              <w:rPr>
                <w:rFonts w:cs="Arial"/>
                <w:sz w:val="22"/>
                <w:szCs w:val="22"/>
              </w:rPr>
            </w:pPr>
            <w:r>
              <w:rPr>
                <w:rFonts w:cs="Arial"/>
                <w:sz w:val="22"/>
                <w:szCs w:val="22"/>
              </w:rPr>
              <w:t>J. Thienel/NASA</w:t>
            </w:r>
          </w:p>
        </w:tc>
        <w:tc>
          <w:tcPr>
            <w:tcW w:w="2700" w:type="dxa"/>
          </w:tcPr>
          <w:p w14:paraId="41F07747" w14:textId="20EEAF78" w:rsidR="006F1677" w:rsidRPr="00C635BB" w:rsidRDefault="006F1677" w:rsidP="00DD399C">
            <w:pPr>
              <w:rPr>
                <w:rFonts w:cs="Arial"/>
                <w:sz w:val="22"/>
                <w:szCs w:val="22"/>
              </w:rPr>
            </w:pPr>
            <w:proofErr w:type="gramStart"/>
            <w:r>
              <w:rPr>
                <w:rFonts w:cs="Arial"/>
                <w:sz w:val="22"/>
                <w:szCs w:val="22"/>
              </w:rPr>
              <w:t>fix</w:t>
            </w:r>
            <w:proofErr w:type="gramEnd"/>
          </w:p>
        </w:tc>
        <w:tc>
          <w:tcPr>
            <w:tcW w:w="2079" w:type="dxa"/>
          </w:tcPr>
          <w:p w14:paraId="411CB1F7" w14:textId="77777777" w:rsidR="006F1677" w:rsidRPr="00C635BB" w:rsidRDefault="006F1677" w:rsidP="00DD399C">
            <w:pPr>
              <w:rPr>
                <w:rFonts w:cs="Arial"/>
                <w:sz w:val="22"/>
                <w:szCs w:val="22"/>
              </w:rPr>
            </w:pPr>
          </w:p>
        </w:tc>
      </w:tr>
      <w:tr w:rsidR="006F1677" w:rsidRPr="00C635BB" w14:paraId="09D09578" w14:textId="77777777" w:rsidTr="0051693F">
        <w:trPr>
          <w:jc w:val="center"/>
        </w:trPr>
        <w:tc>
          <w:tcPr>
            <w:tcW w:w="810" w:type="dxa"/>
          </w:tcPr>
          <w:p w14:paraId="3E144DCD" w14:textId="77777777" w:rsidR="006F1677" w:rsidRPr="00C635BB" w:rsidRDefault="006F1677" w:rsidP="00DD399C">
            <w:pPr>
              <w:rPr>
                <w:rFonts w:cs="Arial"/>
                <w:sz w:val="22"/>
                <w:szCs w:val="22"/>
              </w:rPr>
            </w:pPr>
          </w:p>
        </w:tc>
        <w:tc>
          <w:tcPr>
            <w:tcW w:w="1062" w:type="dxa"/>
          </w:tcPr>
          <w:p w14:paraId="2BF984B8" w14:textId="77777777" w:rsidR="006F1677" w:rsidRPr="00C635BB" w:rsidRDefault="006F1677" w:rsidP="00DD399C">
            <w:pPr>
              <w:rPr>
                <w:rFonts w:cs="Arial"/>
                <w:sz w:val="22"/>
                <w:szCs w:val="22"/>
              </w:rPr>
            </w:pPr>
          </w:p>
        </w:tc>
        <w:tc>
          <w:tcPr>
            <w:tcW w:w="684" w:type="dxa"/>
          </w:tcPr>
          <w:p w14:paraId="0565B80C" w14:textId="77777777" w:rsidR="006F1677" w:rsidRPr="00C635BB" w:rsidRDefault="006F1677" w:rsidP="00DD399C">
            <w:pPr>
              <w:rPr>
                <w:rFonts w:cs="Arial"/>
                <w:sz w:val="22"/>
                <w:szCs w:val="22"/>
              </w:rPr>
            </w:pPr>
          </w:p>
        </w:tc>
        <w:tc>
          <w:tcPr>
            <w:tcW w:w="684" w:type="dxa"/>
            <w:tcBorders>
              <w:right w:val="single" w:sz="4" w:space="0" w:color="auto"/>
            </w:tcBorders>
          </w:tcPr>
          <w:p w14:paraId="1E65591E" w14:textId="65944D48"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18984F" w14:textId="77777777" w:rsidR="006F1677" w:rsidRPr="00C635BB" w:rsidRDefault="006F1677" w:rsidP="00DD399C">
            <w:pPr>
              <w:tabs>
                <w:tab w:val="left" w:pos="980"/>
              </w:tabs>
              <w:spacing w:after="100" w:afterAutospacing="1"/>
              <w:rPr>
                <w:rFonts w:cs="Arial"/>
                <w:sz w:val="22"/>
                <w:szCs w:val="22"/>
                <w:lang w:val="en-GB"/>
              </w:rPr>
            </w:pPr>
          </w:p>
        </w:tc>
        <w:tc>
          <w:tcPr>
            <w:tcW w:w="2520" w:type="dxa"/>
            <w:tcBorders>
              <w:left w:val="single" w:sz="4" w:space="0" w:color="auto"/>
            </w:tcBorders>
          </w:tcPr>
          <w:p w14:paraId="1797E252" w14:textId="77777777" w:rsidR="006F1677" w:rsidRPr="00C635BB" w:rsidRDefault="006F1677" w:rsidP="00DD399C">
            <w:pPr>
              <w:rPr>
                <w:rFonts w:cs="Arial"/>
                <w:sz w:val="22"/>
                <w:szCs w:val="22"/>
              </w:rPr>
            </w:pPr>
          </w:p>
        </w:tc>
        <w:tc>
          <w:tcPr>
            <w:tcW w:w="2700" w:type="dxa"/>
          </w:tcPr>
          <w:p w14:paraId="38D2328A" w14:textId="77777777" w:rsidR="006F1677" w:rsidRPr="00C635BB" w:rsidRDefault="006F1677" w:rsidP="00DD399C">
            <w:pPr>
              <w:rPr>
                <w:rFonts w:cs="Arial"/>
                <w:sz w:val="22"/>
                <w:szCs w:val="22"/>
                <w:lang w:val="en-GB"/>
              </w:rPr>
            </w:pPr>
          </w:p>
        </w:tc>
        <w:tc>
          <w:tcPr>
            <w:tcW w:w="2079" w:type="dxa"/>
          </w:tcPr>
          <w:p w14:paraId="72E9AE4C" w14:textId="77777777" w:rsidR="006F1677" w:rsidRPr="00C635BB" w:rsidRDefault="006F1677" w:rsidP="00DD399C">
            <w:pPr>
              <w:rPr>
                <w:rFonts w:cs="Arial"/>
                <w:sz w:val="22"/>
                <w:szCs w:val="22"/>
              </w:rPr>
            </w:pPr>
          </w:p>
        </w:tc>
      </w:tr>
      <w:tr w:rsidR="006F1677" w:rsidRPr="00C635BB" w14:paraId="0B569CE4" w14:textId="77777777" w:rsidTr="0051693F">
        <w:trPr>
          <w:jc w:val="center"/>
        </w:trPr>
        <w:tc>
          <w:tcPr>
            <w:tcW w:w="810" w:type="dxa"/>
          </w:tcPr>
          <w:p w14:paraId="2202D9D0" w14:textId="77777777" w:rsidR="006F1677" w:rsidRPr="00C635BB" w:rsidRDefault="006F1677" w:rsidP="00DD399C">
            <w:pPr>
              <w:rPr>
                <w:rFonts w:cs="Arial"/>
                <w:sz w:val="22"/>
                <w:szCs w:val="22"/>
              </w:rPr>
            </w:pPr>
          </w:p>
        </w:tc>
        <w:tc>
          <w:tcPr>
            <w:tcW w:w="1062" w:type="dxa"/>
          </w:tcPr>
          <w:p w14:paraId="626AC366" w14:textId="77777777" w:rsidR="006F1677" w:rsidRPr="00C635BB" w:rsidRDefault="006F1677" w:rsidP="00DD399C">
            <w:pPr>
              <w:rPr>
                <w:rFonts w:cs="Arial"/>
                <w:sz w:val="22"/>
                <w:szCs w:val="22"/>
              </w:rPr>
            </w:pPr>
          </w:p>
        </w:tc>
        <w:tc>
          <w:tcPr>
            <w:tcW w:w="684" w:type="dxa"/>
          </w:tcPr>
          <w:p w14:paraId="3611669E" w14:textId="77777777" w:rsidR="006F1677" w:rsidRPr="00C635BB" w:rsidRDefault="006F1677" w:rsidP="00DD399C">
            <w:pPr>
              <w:rPr>
                <w:rFonts w:cs="Arial"/>
                <w:sz w:val="22"/>
                <w:szCs w:val="22"/>
              </w:rPr>
            </w:pPr>
          </w:p>
        </w:tc>
        <w:tc>
          <w:tcPr>
            <w:tcW w:w="684" w:type="dxa"/>
            <w:tcBorders>
              <w:right w:val="single" w:sz="4" w:space="0" w:color="auto"/>
            </w:tcBorders>
          </w:tcPr>
          <w:p w14:paraId="34D6FACB" w14:textId="2A5265A0"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6601650" w14:textId="77777777" w:rsidR="006F1677" w:rsidRPr="00C635BB" w:rsidRDefault="006F1677" w:rsidP="00DD399C">
            <w:pPr>
              <w:tabs>
                <w:tab w:val="center" w:pos="2178"/>
                <w:tab w:val="left" w:pos="3200"/>
              </w:tabs>
              <w:spacing w:after="100" w:afterAutospacing="1"/>
              <w:rPr>
                <w:rFonts w:cs="Arial"/>
                <w:sz w:val="22"/>
                <w:szCs w:val="22"/>
              </w:rPr>
            </w:pPr>
          </w:p>
        </w:tc>
        <w:tc>
          <w:tcPr>
            <w:tcW w:w="2520" w:type="dxa"/>
            <w:tcBorders>
              <w:left w:val="single" w:sz="4" w:space="0" w:color="auto"/>
            </w:tcBorders>
          </w:tcPr>
          <w:p w14:paraId="1F44C95D" w14:textId="77777777" w:rsidR="006F1677" w:rsidRPr="00C635BB" w:rsidRDefault="006F1677" w:rsidP="00DD399C">
            <w:pPr>
              <w:rPr>
                <w:rFonts w:cs="Arial"/>
                <w:sz w:val="22"/>
                <w:szCs w:val="22"/>
              </w:rPr>
            </w:pPr>
          </w:p>
        </w:tc>
        <w:tc>
          <w:tcPr>
            <w:tcW w:w="2700" w:type="dxa"/>
          </w:tcPr>
          <w:p w14:paraId="2CEDC782" w14:textId="77777777" w:rsidR="006F1677" w:rsidRPr="00C635BB" w:rsidRDefault="006F1677" w:rsidP="00DD399C">
            <w:pPr>
              <w:jc w:val="center"/>
              <w:rPr>
                <w:rFonts w:cs="Arial"/>
                <w:sz w:val="22"/>
                <w:szCs w:val="22"/>
              </w:rPr>
            </w:pPr>
          </w:p>
        </w:tc>
        <w:tc>
          <w:tcPr>
            <w:tcW w:w="2079" w:type="dxa"/>
          </w:tcPr>
          <w:p w14:paraId="390B8E15" w14:textId="77777777" w:rsidR="006F1677" w:rsidRPr="00C635BB" w:rsidRDefault="006F1677" w:rsidP="00DD399C">
            <w:pPr>
              <w:rPr>
                <w:rFonts w:cs="Arial"/>
                <w:sz w:val="22"/>
                <w:szCs w:val="22"/>
              </w:rPr>
            </w:pPr>
          </w:p>
        </w:tc>
      </w:tr>
      <w:tr w:rsidR="006F1677" w:rsidRPr="00C635BB" w14:paraId="76875844" w14:textId="77777777" w:rsidTr="0051693F">
        <w:trPr>
          <w:jc w:val="center"/>
        </w:trPr>
        <w:tc>
          <w:tcPr>
            <w:tcW w:w="810" w:type="dxa"/>
          </w:tcPr>
          <w:p w14:paraId="14CD8177" w14:textId="77777777" w:rsidR="006F1677" w:rsidRPr="00C635BB" w:rsidRDefault="006F1677" w:rsidP="00DD399C">
            <w:pPr>
              <w:rPr>
                <w:rFonts w:cs="Arial"/>
                <w:sz w:val="22"/>
                <w:szCs w:val="22"/>
              </w:rPr>
            </w:pPr>
          </w:p>
        </w:tc>
        <w:tc>
          <w:tcPr>
            <w:tcW w:w="1062" w:type="dxa"/>
          </w:tcPr>
          <w:p w14:paraId="2AEC7345" w14:textId="77777777" w:rsidR="006F1677" w:rsidRPr="00C635BB" w:rsidRDefault="006F1677" w:rsidP="00DD399C">
            <w:pPr>
              <w:rPr>
                <w:rFonts w:cs="Arial"/>
                <w:sz w:val="22"/>
                <w:szCs w:val="22"/>
              </w:rPr>
            </w:pPr>
          </w:p>
        </w:tc>
        <w:tc>
          <w:tcPr>
            <w:tcW w:w="684" w:type="dxa"/>
          </w:tcPr>
          <w:p w14:paraId="4AA3C817" w14:textId="77777777" w:rsidR="006F1677" w:rsidRPr="00C635BB" w:rsidRDefault="006F1677" w:rsidP="00DD399C">
            <w:pPr>
              <w:spacing w:after="100" w:afterAutospacing="1"/>
              <w:rPr>
                <w:rFonts w:cs="Arial"/>
                <w:sz w:val="22"/>
                <w:szCs w:val="22"/>
              </w:rPr>
            </w:pPr>
          </w:p>
        </w:tc>
        <w:tc>
          <w:tcPr>
            <w:tcW w:w="684" w:type="dxa"/>
            <w:tcBorders>
              <w:right w:val="single" w:sz="4" w:space="0" w:color="auto"/>
            </w:tcBorders>
          </w:tcPr>
          <w:p w14:paraId="4C0EEB04" w14:textId="549A9DC7" w:rsidR="006F1677" w:rsidRPr="00C635BB" w:rsidRDefault="006F167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5AE732"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16454D7" w14:textId="77777777" w:rsidR="006F1677" w:rsidRPr="00C635BB" w:rsidRDefault="006F1677" w:rsidP="00DD399C">
            <w:pPr>
              <w:rPr>
                <w:rFonts w:cs="Arial"/>
                <w:sz w:val="22"/>
                <w:szCs w:val="22"/>
              </w:rPr>
            </w:pPr>
          </w:p>
        </w:tc>
        <w:tc>
          <w:tcPr>
            <w:tcW w:w="2700" w:type="dxa"/>
          </w:tcPr>
          <w:p w14:paraId="01177056" w14:textId="77777777" w:rsidR="006F1677" w:rsidRPr="00C635BB" w:rsidRDefault="006F1677" w:rsidP="00DD399C">
            <w:pPr>
              <w:rPr>
                <w:rFonts w:cs="Arial"/>
                <w:sz w:val="22"/>
                <w:szCs w:val="22"/>
              </w:rPr>
            </w:pPr>
          </w:p>
        </w:tc>
        <w:tc>
          <w:tcPr>
            <w:tcW w:w="2079" w:type="dxa"/>
          </w:tcPr>
          <w:p w14:paraId="7B3D3781" w14:textId="77777777" w:rsidR="006F1677" w:rsidRPr="00C635BB" w:rsidRDefault="006F1677" w:rsidP="00C860E2">
            <w:pPr>
              <w:rPr>
                <w:rFonts w:cs="Arial"/>
                <w:sz w:val="22"/>
                <w:szCs w:val="22"/>
              </w:rPr>
            </w:pPr>
          </w:p>
        </w:tc>
      </w:tr>
      <w:tr w:rsidR="006F1677" w:rsidRPr="00C635BB" w14:paraId="5227F933" w14:textId="77777777" w:rsidTr="0051693F">
        <w:trPr>
          <w:jc w:val="center"/>
        </w:trPr>
        <w:tc>
          <w:tcPr>
            <w:tcW w:w="810" w:type="dxa"/>
          </w:tcPr>
          <w:p w14:paraId="415218B9" w14:textId="77777777" w:rsidR="006F1677" w:rsidRPr="00C635BB" w:rsidRDefault="006F1677" w:rsidP="00DD399C">
            <w:pPr>
              <w:rPr>
                <w:rFonts w:cs="Arial"/>
                <w:sz w:val="22"/>
                <w:szCs w:val="22"/>
              </w:rPr>
            </w:pPr>
          </w:p>
        </w:tc>
        <w:tc>
          <w:tcPr>
            <w:tcW w:w="1062" w:type="dxa"/>
          </w:tcPr>
          <w:p w14:paraId="058B39F7" w14:textId="77777777" w:rsidR="006F1677" w:rsidRPr="00C635BB" w:rsidRDefault="006F1677" w:rsidP="00DD399C">
            <w:pPr>
              <w:rPr>
                <w:rFonts w:cs="Arial"/>
                <w:sz w:val="22"/>
                <w:szCs w:val="22"/>
              </w:rPr>
            </w:pPr>
          </w:p>
        </w:tc>
        <w:tc>
          <w:tcPr>
            <w:tcW w:w="684" w:type="dxa"/>
          </w:tcPr>
          <w:p w14:paraId="170C84E9" w14:textId="77777777" w:rsidR="006F1677" w:rsidRPr="00C635BB" w:rsidRDefault="006F1677" w:rsidP="00DD399C">
            <w:pPr>
              <w:spacing w:after="100" w:afterAutospacing="1"/>
              <w:rPr>
                <w:rFonts w:cs="Arial"/>
                <w:sz w:val="22"/>
                <w:szCs w:val="22"/>
              </w:rPr>
            </w:pPr>
          </w:p>
        </w:tc>
        <w:tc>
          <w:tcPr>
            <w:tcW w:w="684" w:type="dxa"/>
            <w:tcBorders>
              <w:right w:val="single" w:sz="4" w:space="0" w:color="auto"/>
            </w:tcBorders>
          </w:tcPr>
          <w:p w14:paraId="493B7A84" w14:textId="083FEA4F" w:rsidR="006F1677" w:rsidRPr="00C635BB" w:rsidRDefault="006F167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9D8063A"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F73A49B" w14:textId="77777777" w:rsidR="006F1677" w:rsidRPr="00C635BB" w:rsidRDefault="006F1677" w:rsidP="00DD399C">
            <w:pPr>
              <w:rPr>
                <w:rFonts w:cs="Arial"/>
                <w:sz w:val="22"/>
                <w:szCs w:val="22"/>
              </w:rPr>
            </w:pPr>
          </w:p>
        </w:tc>
        <w:tc>
          <w:tcPr>
            <w:tcW w:w="2700" w:type="dxa"/>
          </w:tcPr>
          <w:p w14:paraId="527E975D" w14:textId="77777777" w:rsidR="006F1677" w:rsidRPr="00C635BB" w:rsidRDefault="006F1677" w:rsidP="00DD399C">
            <w:pPr>
              <w:rPr>
                <w:sz w:val="22"/>
                <w:szCs w:val="22"/>
              </w:rPr>
            </w:pPr>
          </w:p>
        </w:tc>
        <w:tc>
          <w:tcPr>
            <w:tcW w:w="2079" w:type="dxa"/>
          </w:tcPr>
          <w:p w14:paraId="5D81A872" w14:textId="77777777" w:rsidR="006F1677" w:rsidRPr="00C635BB" w:rsidRDefault="006F1677" w:rsidP="00DD399C"/>
        </w:tc>
      </w:tr>
      <w:tr w:rsidR="006F1677" w:rsidRPr="00C635BB" w14:paraId="1FD47333" w14:textId="77777777" w:rsidTr="0051693F">
        <w:trPr>
          <w:jc w:val="center"/>
        </w:trPr>
        <w:tc>
          <w:tcPr>
            <w:tcW w:w="810" w:type="dxa"/>
          </w:tcPr>
          <w:p w14:paraId="629006EC" w14:textId="77777777" w:rsidR="006F1677" w:rsidRPr="00C635BB" w:rsidRDefault="006F1677" w:rsidP="00DD399C">
            <w:pPr>
              <w:rPr>
                <w:rFonts w:cs="Arial"/>
                <w:sz w:val="22"/>
                <w:szCs w:val="22"/>
              </w:rPr>
            </w:pPr>
          </w:p>
        </w:tc>
        <w:tc>
          <w:tcPr>
            <w:tcW w:w="1062" w:type="dxa"/>
          </w:tcPr>
          <w:p w14:paraId="4A666D11" w14:textId="77777777" w:rsidR="006F1677" w:rsidRPr="00C635BB" w:rsidRDefault="006F1677" w:rsidP="00DD399C">
            <w:pPr>
              <w:rPr>
                <w:rFonts w:cs="Arial"/>
                <w:sz w:val="22"/>
                <w:szCs w:val="22"/>
              </w:rPr>
            </w:pPr>
          </w:p>
        </w:tc>
        <w:tc>
          <w:tcPr>
            <w:tcW w:w="684" w:type="dxa"/>
          </w:tcPr>
          <w:p w14:paraId="6010B5CF" w14:textId="77777777" w:rsidR="006F1677" w:rsidRPr="00C635BB" w:rsidRDefault="006F1677" w:rsidP="00DD399C">
            <w:pPr>
              <w:rPr>
                <w:rFonts w:cs="Arial"/>
                <w:sz w:val="22"/>
                <w:szCs w:val="22"/>
              </w:rPr>
            </w:pPr>
          </w:p>
        </w:tc>
        <w:tc>
          <w:tcPr>
            <w:tcW w:w="684" w:type="dxa"/>
            <w:tcBorders>
              <w:right w:val="single" w:sz="4" w:space="0" w:color="auto"/>
            </w:tcBorders>
          </w:tcPr>
          <w:p w14:paraId="5672FD24" w14:textId="56539890"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466315C"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2F8063C0" w14:textId="77777777" w:rsidR="006F1677" w:rsidRPr="00C635BB" w:rsidRDefault="006F1677" w:rsidP="00DD399C">
            <w:pPr>
              <w:rPr>
                <w:rFonts w:cs="Arial"/>
                <w:sz w:val="22"/>
                <w:szCs w:val="22"/>
              </w:rPr>
            </w:pPr>
          </w:p>
        </w:tc>
        <w:tc>
          <w:tcPr>
            <w:tcW w:w="2700" w:type="dxa"/>
          </w:tcPr>
          <w:p w14:paraId="6B7F819B" w14:textId="77777777" w:rsidR="006F1677" w:rsidRPr="00C635BB" w:rsidRDefault="006F1677" w:rsidP="00DD399C">
            <w:pPr>
              <w:spacing w:after="100" w:afterAutospacing="1"/>
              <w:rPr>
                <w:rFonts w:cs="Arial"/>
                <w:sz w:val="22"/>
                <w:szCs w:val="22"/>
              </w:rPr>
            </w:pPr>
          </w:p>
        </w:tc>
        <w:tc>
          <w:tcPr>
            <w:tcW w:w="2079" w:type="dxa"/>
          </w:tcPr>
          <w:p w14:paraId="159C14BE" w14:textId="77777777" w:rsidR="006F1677" w:rsidRPr="00C635BB" w:rsidRDefault="006F1677"/>
        </w:tc>
      </w:tr>
      <w:tr w:rsidR="006F1677" w:rsidRPr="00C635BB" w14:paraId="3B24B584" w14:textId="77777777" w:rsidTr="0051693F">
        <w:trPr>
          <w:jc w:val="center"/>
        </w:trPr>
        <w:tc>
          <w:tcPr>
            <w:tcW w:w="810" w:type="dxa"/>
          </w:tcPr>
          <w:p w14:paraId="34542B84" w14:textId="77777777" w:rsidR="006F1677" w:rsidRPr="00C635BB" w:rsidRDefault="006F1677" w:rsidP="00DD399C">
            <w:pPr>
              <w:rPr>
                <w:rFonts w:cs="Arial"/>
                <w:sz w:val="22"/>
                <w:szCs w:val="22"/>
              </w:rPr>
            </w:pPr>
          </w:p>
        </w:tc>
        <w:tc>
          <w:tcPr>
            <w:tcW w:w="1062" w:type="dxa"/>
          </w:tcPr>
          <w:p w14:paraId="1C164571" w14:textId="77777777" w:rsidR="006F1677" w:rsidRPr="00C635BB" w:rsidRDefault="006F1677" w:rsidP="00DD399C">
            <w:pPr>
              <w:rPr>
                <w:rFonts w:cs="Arial"/>
                <w:sz w:val="22"/>
                <w:szCs w:val="22"/>
              </w:rPr>
            </w:pPr>
          </w:p>
        </w:tc>
        <w:tc>
          <w:tcPr>
            <w:tcW w:w="684" w:type="dxa"/>
          </w:tcPr>
          <w:p w14:paraId="4F273FA5" w14:textId="77777777" w:rsidR="006F1677" w:rsidRPr="00C635BB" w:rsidRDefault="006F1677" w:rsidP="00DD399C">
            <w:pPr>
              <w:rPr>
                <w:rFonts w:cs="Arial"/>
                <w:sz w:val="22"/>
                <w:szCs w:val="22"/>
              </w:rPr>
            </w:pPr>
          </w:p>
        </w:tc>
        <w:tc>
          <w:tcPr>
            <w:tcW w:w="684" w:type="dxa"/>
            <w:tcBorders>
              <w:right w:val="single" w:sz="4" w:space="0" w:color="auto"/>
            </w:tcBorders>
          </w:tcPr>
          <w:p w14:paraId="1D72B567" w14:textId="7C1BBCCF"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A5F07B"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7D078422" w14:textId="77777777" w:rsidR="006F1677" w:rsidRPr="00C635BB" w:rsidRDefault="006F1677" w:rsidP="00DD399C">
            <w:pPr>
              <w:rPr>
                <w:rFonts w:cs="Arial"/>
                <w:sz w:val="22"/>
                <w:szCs w:val="22"/>
              </w:rPr>
            </w:pPr>
          </w:p>
        </w:tc>
        <w:tc>
          <w:tcPr>
            <w:tcW w:w="2700" w:type="dxa"/>
          </w:tcPr>
          <w:p w14:paraId="24650A4F" w14:textId="77777777" w:rsidR="006F1677" w:rsidRPr="00C635BB" w:rsidRDefault="006F1677" w:rsidP="00DD399C">
            <w:pPr>
              <w:spacing w:after="100" w:afterAutospacing="1"/>
              <w:rPr>
                <w:rFonts w:cs="Arial"/>
                <w:sz w:val="22"/>
                <w:szCs w:val="22"/>
              </w:rPr>
            </w:pPr>
          </w:p>
        </w:tc>
        <w:tc>
          <w:tcPr>
            <w:tcW w:w="2079" w:type="dxa"/>
          </w:tcPr>
          <w:p w14:paraId="53493936" w14:textId="77777777" w:rsidR="006F1677" w:rsidRPr="00C635BB" w:rsidRDefault="006F1677"/>
        </w:tc>
      </w:tr>
      <w:tr w:rsidR="006F1677" w:rsidRPr="00C635BB" w14:paraId="3727995F" w14:textId="77777777" w:rsidTr="0051693F">
        <w:trPr>
          <w:jc w:val="center"/>
        </w:trPr>
        <w:tc>
          <w:tcPr>
            <w:tcW w:w="810" w:type="dxa"/>
          </w:tcPr>
          <w:p w14:paraId="0A546E2F" w14:textId="77777777" w:rsidR="006F1677" w:rsidRPr="00C635BB" w:rsidRDefault="006F1677" w:rsidP="00DD399C">
            <w:pPr>
              <w:rPr>
                <w:rFonts w:cs="Arial"/>
                <w:sz w:val="22"/>
                <w:szCs w:val="22"/>
              </w:rPr>
            </w:pPr>
          </w:p>
        </w:tc>
        <w:tc>
          <w:tcPr>
            <w:tcW w:w="1062" w:type="dxa"/>
          </w:tcPr>
          <w:p w14:paraId="6413C3C2" w14:textId="77777777" w:rsidR="006F1677" w:rsidRPr="00C635BB" w:rsidRDefault="006F1677" w:rsidP="00DD399C">
            <w:pPr>
              <w:rPr>
                <w:rFonts w:cs="Arial"/>
                <w:sz w:val="22"/>
                <w:szCs w:val="22"/>
              </w:rPr>
            </w:pPr>
          </w:p>
        </w:tc>
        <w:tc>
          <w:tcPr>
            <w:tcW w:w="684" w:type="dxa"/>
          </w:tcPr>
          <w:p w14:paraId="2A7B3967" w14:textId="77777777" w:rsidR="006F1677" w:rsidRPr="00C635BB" w:rsidRDefault="006F1677" w:rsidP="00DD399C">
            <w:pPr>
              <w:rPr>
                <w:rFonts w:cs="Arial"/>
                <w:sz w:val="22"/>
                <w:szCs w:val="22"/>
              </w:rPr>
            </w:pPr>
          </w:p>
        </w:tc>
        <w:tc>
          <w:tcPr>
            <w:tcW w:w="684" w:type="dxa"/>
            <w:tcBorders>
              <w:right w:val="single" w:sz="4" w:space="0" w:color="auto"/>
            </w:tcBorders>
          </w:tcPr>
          <w:p w14:paraId="6549DCA4" w14:textId="2FC16CE4"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DA26062"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9588384" w14:textId="77777777" w:rsidR="006F1677" w:rsidRPr="00C635BB" w:rsidRDefault="006F1677" w:rsidP="00DD399C">
            <w:pPr>
              <w:rPr>
                <w:rFonts w:cs="Arial"/>
                <w:sz w:val="22"/>
                <w:szCs w:val="22"/>
              </w:rPr>
            </w:pPr>
          </w:p>
        </w:tc>
        <w:tc>
          <w:tcPr>
            <w:tcW w:w="2700" w:type="dxa"/>
          </w:tcPr>
          <w:p w14:paraId="13BA38B8" w14:textId="77777777" w:rsidR="006F1677" w:rsidRPr="00C635BB" w:rsidRDefault="006F1677" w:rsidP="00DD399C">
            <w:pPr>
              <w:spacing w:after="100" w:afterAutospacing="1"/>
              <w:rPr>
                <w:rFonts w:cs="Arial"/>
                <w:sz w:val="22"/>
                <w:szCs w:val="22"/>
              </w:rPr>
            </w:pPr>
          </w:p>
        </w:tc>
        <w:tc>
          <w:tcPr>
            <w:tcW w:w="2079" w:type="dxa"/>
          </w:tcPr>
          <w:p w14:paraId="6A1EB58C" w14:textId="77777777" w:rsidR="006F1677" w:rsidRPr="00C635BB" w:rsidRDefault="006F1677"/>
        </w:tc>
      </w:tr>
      <w:tr w:rsidR="006F1677" w:rsidRPr="00C635BB" w14:paraId="6641EE17" w14:textId="77777777" w:rsidTr="0051693F">
        <w:trPr>
          <w:jc w:val="center"/>
        </w:trPr>
        <w:tc>
          <w:tcPr>
            <w:tcW w:w="810" w:type="dxa"/>
          </w:tcPr>
          <w:p w14:paraId="05339F5E" w14:textId="77777777" w:rsidR="006F1677" w:rsidRPr="00C635BB" w:rsidRDefault="006F1677" w:rsidP="00DD399C">
            <w:pPr>
              <w:rPr>
                <w:rFonts w:cs="Arial"/>
                <w:sz w:val="22"/>
                <w:szCs w:val="22"/>
              </w:rPr>
            </w:pPr>
          </w:p>
        </w:tc>
        <w:tc>
          <w:tcPr>
            <w:tcW w:w="1062" w:type="dxa"/>
          </w:tcPr>
          <w:p w14:paraId="28758210" w14:textId="77777777" w:rsidR="006F1677" w:rsidRPr="00C635BB" w:rsidRDefault="006F1677" w:rsidP="00DD399C">
            <w:pPr>
              <w:rPr>
                <w:rFonts w:cs="Arial"/>
                <w:sz w:val="22"/>
                <w:szCs w:val="22"/>
              </w:rPr>
            </w:pPr>
          </w:p>
        </w:tc>
        <w:tc>
          <w:tcPr>
            <w:tcW w:w="684" w:type="dxa"/>
          </w:tcPr>
          <w:p w14:paraId="7D3F72BD" w14:textId="77777777" w:rsidR="006F1677" w:rsidRPr="00C635BB" w:rsidRDefault="006F1677" w:rsidP="00DD399C">
            <w:pPr>
              <w:spacing w:after="100" w:afterAutospacing="1"/>
              <w:rPr>
                <w:rFonts w:cs="Arial"/>
                <w:sz w:val="22"/>
                <w:szCs w:val="22"/>
              </w:rPr>
            </w:pPr>
          </w:p>
        </w:tc>
        <w:tc>
          <w:tcPr>
            <w:tcW w:w="684" w:type="dxa"/>
            <w:tcBorders>
              <w:right w:val="single" w:sz="4" w:space="0" w:color="auto"/>
            </w:tcBorders>
          </w:tcPr>
          <w:p w14:paraId="3F0B5A08" w14:textId="5455DE56" w:rsidR="006F1677" w:rsidRPr="00C635BB" w:rsidRDefault="006F167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89C3EB"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D2DCE23" w14:textId="77777777" w:rsidR="006F1677" w:rsidRPr="00C635BB" w:rsidRDefault="006F1677" w:rsidP="00DD399C">
            <w:pPr>
              <w:rPr>
                <w:rFonts w:cs="Arial"/>
                <w:sz w:val="22"/>
                <w:szCs w:val="22"/>
              </w:rPr>
            </w:pPr>
          </w:p>
        </w:tc>
        <w:tc>
          <w:tcPr>
            <w:tcW w:w="2700" w:type="dxa"/>
          </w:tcPr>
          <w:p w14:paraId="3149DE4C" w14:textId="77777777" w:rsidR="006F1677" w:rsidRPr="00C635BB" w:rsidRDefault="006F1677" w:rsidP="00DD399C">
            <w:pPr>
              <w:spacing w:after="100" w:afterAutospacing="1"/>
              <w:rPr>
                <w:rFonts w:cs="Arial"/>
                <w:sz w:val="22"/>
                <w:szCs w:val="22"/>
              </w:rPr>
            </w:pPr>
          </w:p>
        </w:tc>
        <w:tc>
          <w:tcPr>
            <w:tcW w:w="2079" w:type="dxa"/>
          </w:tcPr>
          <w:p w14:paraId="79E1CB51" w14:textId="77777777" w:rsidR="006F1677" w:rsidRPr="00C635BB" w:rsidRDefault="006F1677"/>
        </w:tc>
      </w:tr>
      <w:tr w:rsidR="006F1677" w:rsidRPr="00C635BB" w14:paraId="2D307ABF" w14:textId="77777777" w:rsidTr="0051693F">
        <w:trPr>
          <w:jc w:val="center"/>
        </w:trPr>
        <w:tc>
          <w:tcPr>
            <w:tcW w:w="810" w:type="dxa"/>
          </w:tcPr>
          <w:p w14:paraId="0A57D860" w14:textId="77777777" w:rsidR="006F1677" w:rsidRPr="00C635BB" w:rsidRDefault="006F1677" w:rsidP="00DD399C">
            <w:pPr>
              <w:rPr>
                <w:rFonts w:cs="Arial"/>
                <w:sz w:val="22"/>
                <w:szCs w:val="22"/>
              </w:rPr>
            </w:pPr>
          </w:p>
        </w:tc>
        <w:tc>
          <w:tcPr>
            <w:tcW w:w="1062" w:type="dxa"/>
          </w:tcPr>
          <w:p w14:paraId="6714A38E" w14:textId="77777777" w:rsidR="006F1677" w:rsidRPr="00C635BB" w:rsidRDefault="006F1677" w:rsidP="00DD399C">
            <w:pPr>
              <w:rPr>
                <w:rFonts w:cs="Arial"/>
                <w:sz w:val="22"/>
                <w:szCs w:val="22"/>
              </w:rPr>
            </w:pPr>
          </w:p>
        </w:tc>
        <w:tc>
          <w:tcPr>
            <w:tcW w:w="684" w:type="dxa"/>
          </w:tcPr>
          <w:p w14:paraId="55E74C96" w14:textId="77777777" w:rsidR="006F1677" w:rsidRPr="00C635BB" w:rsidRDefault="006F1677" w:rsidP="00DD399C">
            <w:pPr>
              <w:spacing w:after="100" w:afterAutospacing="1"/>
              <w:rPr>
                <w:rFonts w:cs="Arial"/>
                <w:sz w:val="22"/>
                <w:szCs w:val="22"/>
              </w:rPr>
            </w:pPr>
          </w:p>
        </w:tc>
        <w:tc>
          <w:tcPr>
            <w:tcW w:w="684" w:type="dxa"/>
            <w:tcBorders>
              <w:right w:val="single" w:sz="4" w:space="0" w:color="auto"/>
            </w:tcBorders>
          </w:tcPr>
          <w:p w14:paraId="1DD35FC5" w14:textId="0621B347" w:rsidR="006F1677" w:rsidRPr="00C635BB" w:rsidRDefault="006F1677" w:rsidP="00DD399C">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DD298"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1A54FCBE" w14:textId="77777777" w:rsidR="006F1677" w:rsidRPr="00C635BB" w:rsidRDefault="006F1677" w:rsidP="00DD399C">
            <w:pPr>
              <w:rPr>
                <w:rFonts w:cs="Arial"/>
                <w:sz w:val="22"/>
                <w:szCs w:val="22"/>
              </w:rPr>
            </w:pPr>
          </w:p>
        </w:tc>
        <w:tc>
          <w:tcPr>
            <w:tcW w:w="2700" w:type="dxa"/>
          </w:tcPr>
          <w:p w14:paraId="4970D19A" w14:textId="77777777" w:rsidR="006F1677" w:rsidRPr="00C635BB" w:rsidRDefault="006F1677" w:rsidP="00DD399C">
            <w:pPr>
              <w:spacing w:after="100" w:afterAutospacing="1"/>
              <w:rPr>
                <w:rFonts w:cs="Arial"/>
                <w:sz w:val="22"/>
                <w:szCs w:val="22"/>
              </w:rPr>
            </w:pPr>
          </w:p>
        </w:tc>
        <w:tc>
          <w:tcPr>
            <w:tcW w:w="2079" w:type="dxa"/>
          </w:tcPr>
          <w:p w14:paraId="0825CCDA" w14:textId="77777777" w:rsidR="006F1677" w:rsidRPr="00C635BB" w:rsidRDefault="006F1677"/>
        </w:tc>
      </w:tr>
      <w:tr w:rsidR="006F1677" w:rsidRPr="00C635BB" w14:paraId="59D2C7C3" w14:textId="77777777" w:rsidTr="0051693F">
        <w:trPr>
          <w:jc w:val="center"/>
        </w:trPr>
        <w:tc>
          <w:tcPr>
            <w:tcW w:w="810" w:type="dxa"/>
          </w:tcPr>
          <w:p w14:paraId="37E1CA07" w14:textId="77777777" w:rsidR="006F1677" w:rsidRPr="00C635BB" w:rsidRDefault="006F1677" w:rsidP="00DD399C">
            <w:pPr>
              <w:rPr>
                <w:rFonts w:cs="Arial"/>
                <w:sz w:val="22"/>
                <w:szCs w:val="22"/>
              </w:rPr>
            </w:pPr>
          </w:p>
        </w:tc>
        <w:tc>
          <w:tcPr>
            <w:tcW w:w="1062" w:type="dxa"/>
          </w:tcPr>
          <w:p w14:paraId="6C1043CF" w14:textId="77777777" w:rsidR="006F1677" w:rsidRPr="00C635BB" w:rsidRDefault="006F1677" w:rsidP="00DD399C">
            <w:pPr>
              <w:rPr>
                <w:rFonts w:cs="Arial"/>
                <w:sz w:val="22"/>
                <w:szCs w:val="22"/>
              </w:rPr>
            </w:pPr>
          </w:p>
        </w:tc>
        <w:tc>
          <w:tcPr>
            <w:tcW w:w="684" w:type="dxa"/>
          </w:tcPr>
          <w:p w14:paraId="1EA7E3DB" w14:textId="77777777" w:rsidR="006F1677" w:rsidRPr="00C635BB" w:rsidRDefault="006F1677" w:rsidP="00DD399C">
            <w:pPr>
              <w:rPr>
                <w:rFonts w:cs="Arial"/>
                <w:sz w:val="22"/>
                <w:szCs w:val="22"/>
              </w:rPr>
            </w:pPr>
          </w:p>
        </w:tc>
        <w:tc>
          <w:tcPr>
            <w:tcW w:w="684" w:type="dxa"/>
            <w:tcBorders>
              <w:right w:val="single" w:sz="4" w:space="0" w:color="auto"/>
            </w:tcBorders>
          </w:tcPr>
          <w:p w14:paraId="4706512A" w14:textId="2571ED43"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648090"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22A4F905" w14:textId="77777777" w:rsidR="006F1677" w:rsidRPr="00C635BB" w:rsidRDefault="006F1677" w:rsidP="00DD399C">
            <w:pPr>
              <w:rPr>
                <w:rFonts w:cs="Arial"/>
                <w:sz w:val="22"/>
                <w:szCs w:val="22"/>
              </w:rPr>
            </w:pPr>
          </w:p>
        </w:tc>
        <w:tc>
          <w:tcPr>
            <w:tcW w:w="2700" w:type="dxa"/>
          </w:tcPr>
          <w:p w14:paraId="2DF1ED17" w14:textId="77777777" w:rsidR="006F1677" w:rsidRPr="00C635BB" w:rsidRDefault="006F1677" w:rsidP="00DD399C">
            <w:pPr>
              <w:spacing w:after="100" w:afterAutospacing="1"/>
              <w:rPr>
                <w:rFonts w:cs="Arial"/>
                <w:sz w:val="22"/>
                <w:szCs w:val="22"/>
              </w:rPr>
            </w:pPr>
          </w:p>
        </w:tc>
        <w:tc>
          <w:tcPr>
            <w:tcW w:w="2079" w:type="dxa"/>
          </w:tcPr>
          <w:p w14:paraId="35214EA4" w14:textId="77777777" w:rsidR="006F1677" w:rsidRPr="00C635BB" w:rsidRDefault="006F1677"/>
        </w:tc>
      </w:tr>
      <w:tr w:rsidR="006F1677" w:rsidRPr="00C635BB" w14:paraId="2AB902FE" w14:textId="77777777" w:rsidTr="0051693F">
        <w:trPr>
          <w:jc w:val="center"/>
        </w:trPr>
        <w:tc>
          <w:tcPr>
            <w:tcW w:w="810" w:type="dxa"/>
          </w:tcPr>
          <w:p w14:paraId="06466A0C" w14:textId="77777777" w:rsidR="006F1677" w:rsidRPr="00C635BB" w:rsidRDefault="006F1677" w:rsidP="00DD399C">
            <w:pPr>
              <w:rPr>
                <w:rFonts w:cs="Arial"/>
                <w:sz w:val="22"/>
                <w:szCs w:val="22"/>
              </w:rPr>
            </w:pPr>
          </w:p>
        </w:tc>
        <w:tc>
          <w:tcPr>
            <w:tcW w:w="1062" w:type="dxa"/>
          </w:tcPr>
          <w:p w14:paraId="565EF88B" w14:textId="77777777" w:rsidR="006F1677" w:rsidRPr="00C635BB" w:rsidRDefault="006F1677" w:rsidP="00DD399C">
            <w:pPr>
              <w:rPr>
                <w:rFonts w:cs="Arial"/>
                <w:sz w:val="22"/>
                <w:szCs w:val="22"/>
              </w:rPr>
            </w:pPr>
          </w:p>
        </w:tc>
        <w:tc>
          <w:tcPr>
            <w:tcW w:w="684" w:type="dxa"/>
          </w:tcPr>
          <w:p w14:paraId="1FFF7CF3" w14:textId="77777777" w:rsidR="006F1677" w:rsidRPr="00C635BB" w:rsidRDefault="006F1677" w:rsidP="00DD399C">
            <w:pPr>
              <w:rPr>
                <w:rFonts w:cs="Arial"/>
                <w:sz w:val="22"/>
                <w:szCs w:val="22"/>
              </w:rPr>
            </w:pPr>
          </w:p>
        </w:tc>
        <w:tc>
          <w:tcPr>
            <w:tcW w:w="684" w:type="dxa"/>
            <w:tcBorders>
              <w:right w:val="single" w:sz="4" w:space="0" w:color="auto"/>
            </w:tcBorders>
          </w:tcPr>
          <w:p w14:paraId="1471D074" w14:textId="29DD0B19"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D56B174"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1E29BA3" w14:textId="77777777" w:rsidR="006F1677" w:rsidRPr="00C635BB" w:rsidRDefault="006F1677" w:rsidP="00DD399C">
            <w:pPr>
              <w:rPr>
                <w:rFonts w:cs="Arial"/>
                <w:sz w:val="22"/>
                <w:szCs w:val="22"/>
              </w:rPr>
            </w:pPr>
          </w:p>
        </w:tc>
        <w:tc>
          <w:tcPr>
            <w:tcW w:w="2700" w:type="dxa"/>
          </w:tcPr>
          <w:p w14:paraId="5D7996A7" w14:textId="77777777" w:rsidR="006F1677" w:rsidRPr="00C635BB" w:rsidRDefault="006F1677" w:rsidP="00DD399C">
            <w:pPr>
              <w:spacing w:after="100" w:afterAutospacing="1"/>
              <w:rPr>
                <w:rFonts w:cs="Arial"/>
                <w:sz w:val="22"/>
                <w:szCs w:val="22"/>
              </w:rPr>
            </w:pPr>
          </w:p>
        </w:tc>
        <w:tc>
          <w:tcPr>
            <w:tcW w:w="2079" w:type="dxa"/>
          </w:tcPr>
          <w:p w14:paraId="1C9567BA" w14:textId="77777777" w:rsidR="006F1677" w:rsidRPr="00C635BB" w:rsidRDefault="006F1677"/>
        </w:tc>
      </w:tr>
      <w:tr w:rsidR="006F1677" w:rsidRPr="00C635BB" w14:paraId="742838E7" w14:textId="77777777" w:rsidTr="0051693F">
        <w:trPr>
          <w:jc w:val="center"/>
        </w:trPr>
        <w:tc>
          <w:tcPr>
            <w:tcW w:w="810" w:type="dxa"/>
          </w:tcPr>
          <w:p w14:paraId="16B49B80" w14:textId="77777777" w:rsidR="006F1677" w:rsidRPr="00C635BB" w:rsidRDefault="006F1677" w:rsidP="00DD399C">
            <w:pPr>
              <w:rPr>
                <w:rFonts w:cs="Arial"/>
                <w:sz w:val="22"/>
                <w:szCs w:val="22"/>
              </w:rPr>
            </w:pPr>
          </w:p>
        </w:tc>
        <w:tc>
          <w:tcPr>
            <w:tcW w:w="1062" w:type="dxa"/>
          </w:tcPr>
          <w:p w14:paraId="29BE2D15" w14:textId="77777777" w:rsidR="006F1677" w:rsidRPr="00C635BB" w:rsidRDefault="006F1677" w:rsidP="00DD399C">
            <w:pPr>
              <w:rPr>
                <w:rFonts w:cs="Arial"/>
                <w:sz w:val="22"/>
                <w:szCs w:val="22"/>
              </w:rPr>
            </w:pPr>
          </w:p>
        </w:tc>
        <w:tc>
          <w:tcPr>
            <w:tcW w:w="684" w:type="dxa"/>
          </w:tcPr>
          <w:p w14:paraId="0ABB2889" w14:textId="77777777" w:rsidR="006F1677" w:rsidRPr="00C635BB" w:rsidRDefault="006F1677" w:rsidP="00DD399C">
            <w:pPr>
              <w:rPr>
                <w:rFonts w:cs="Arial"/>
                <w:sz w:val="22"/>
                <w:szCs w:val="22"/>
              </w:rPr>
            </w:pPr>
          </w:p>
        </w:tc>
        <w:tc>
          <w:tcPr>
            <w:tcW w:w="684" w:type="dxa"/>
            <w:tcBorders>
              <w:right w:val="single" w:sz="4" w:space="0" w:color="auto"/>
            </w:tcBorders>
          </w:tcPr>
          <w:p w14:paraId="7FD43F37" w14:textId="276938F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C8A10DA"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27B53604" w14:textId="77777777" w:rsidR="006F1677" w:rsidRPr="00C635BB" w:rsidRDefault="006F1677" w:rsidP="00DD399C">
            <w:pPr>
              <w:rPr>
                <w:rFonts w:cs="Arial"/>
                <w:sz w:val="22"/>
                <w:szCs w:val="22"/>
              </w:rPr>
            </w:pPr>
          </w:p>
        </w:tc>
        <w:tc>
          <w:tcPr>
            <w:tcW w:w="2700" w:type="dxa"/>
          </w:tcPr>
          <w:p w14:paraId="6DE6017B" w14:textId="77777777" w:rsidR="006F1677" w:rsidRPr="00C635BB" w:rsidRDefault="006F1677" w:rsidP="00DD399C">
            <w:pPr>
              <w:spacing w:after="100" w:afterAutospacing="1"/>
              <w:rPr>
                <w:rFonts w:cs="Arial"/>
                <w:sz w:val="22"/>
                <w:szCs w:val="22"/>
              </w:rPr>
            </w:pPr>
          </w:p>
        </w:tc>
        <w:tc>
          <w:tcPr>
            <w:tcW w:w="2079" w:type="dxa"/>
          </w:tcPr>
          <w:p w14:paraId="2BD3B735" w14:textId="77777777" w:rsidR="006F1677" w:rsidRPr="00C635BB" w:rsidRDefault="006F1677"/>
        </w:tc>
      </w:tr>
      <w:tr w:rsidR="006F1677" w:rsidRPr="00C635BB" w14:paraId="73297D47" w14:textId="77777777" w:rsidTr="0051693F">
        <w:trPr>
          <w:jc w:val="center"/>
        </w:trPr>
        <w:tc>
          <w:tcPr>
            <w:tcW w:w="810" w:type="dxa"/>
          </w:tcPr>
          <w:p w14:paraId="461BEF27" w14:textId="77777777" w:rsidR="006F1677" w:rsidRPr="00C635BB" w:rsidRDefault="006F1677" w:rsidP="00DD399C">
            <w:pPr>
              <w:rPr>
                <w:rFonts w:cs="Arial"/>
                <w:sz w:val="22"/>
                <w:szCs w:val="22"/>
              </w:rPr>
            </w:pPr>
          </w:p>
        </w:tc>
        <w:tc>
          <w:tcPr>
            <w:tcW w:w="1062" w:type="dxa"/>
          </w:tcPr>
          <w:p w14:paraId="38B2811D" w14:textId="77777777" w:rsidR="006F1677" w:rsidRPr="00C635BB" w:rsidRDefault="006F1677" w:rsidP="00DD399C">
            <w:pPr>
              <w:rPr>
                <w:rFonts w:cs="Arial"/>
                <w:sz w:val="22"/>
                <w:szCs w:val="22"/>
              </w:rPr>
            </w:pPr>
          </w:p>
        </w:tc>
        <w:tc>
          <w:tcPr>
            <w:tcW w:w="684" w:type="dxa"/>
          </w:tcPr>
          <w:p w14:paraId="57706D88" w14:textId="77777777" w:rsidR="006F1677" w:rsidRPr="00C635BB" w:rsidRDefault="006F1677" w:rsidP="00DD399C">
            <w:pPr>
              <w:rPr>
                <w:rFonts w:cs="Arial"/>
                <w:sz w:val="22"/>
                <w:szCs w:val="22"/>
              </w:rPr>
            </w:pPr>
          </w:p>
        </w:tc>
        <w:tc>
          <w:tcPr>
            <w:tcW w:w="684" w:type="dxa"/>
            <w:tcBorders>
              <w:right w:val="single" w:sz="4" w:space="0" w:color="auto"/>
            </w:tcBorders>
          </w:tcPr>
          <w:p w14:paraId="330FF620" w14:textId="490ECA3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661F322"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76B91A18" w14:textId="77777777" w:rsidR="006F1677" w:rsidRPr="00C635BB" w:rsidRDefault="006F1677" w:rsidP="00DD399C">
            <w:pPr>
              <w:rPr>
                <w:rFonts w:cs="Arial"/>
                <w:sz w:val="22"/>
                <w:szCs w:val="22"/>
              </w:rPr>
            </w:pPr>
          </w:p>
        </w:tc>
        <w:tc>
          <w:tcPr>
            <w:tcW w:w="2700" w:type="dxa"/>
          </w:tcPr>
          <w:p w14:paraId="362AF425" w14:textId="77777777" w:rsidR="006F1677" w:rsidRPr="00C635BB" w:rsidRDefault="006F1677" w:rsidP="00DD399C">
            <w:pPr>
              <w:spacing w:after="100" w:afterAutospacing="1"/>
              <w:rPr>
                <w:rFonts w:cs="Arial"/>
                <w:sz w:val="22"/>
                <w:szCs w:val="22"/>
              </w:rPr>
            </w:pPr>
          </w:p>
        </w:tc>
        <w:tc>
          <w:tcPr>
            <w:tcW w:w="2079" w:type="dxa"/>
          </w:tcPr>
          <w:p w14:paraId="28E4F8CC" w14:textId="77777777" w:rsidR="006F1677" w:rsidRPr="00C635BB" w:rsidRDefault="006F1677"/>
        </w:tc>
      </w:tr>
      <w:tr w:rsidR="006F1677" w:rsidRPr="00C635BB" w14:paraId="31BFA466" w14:textId="77777777" w:rsidTr="0051693F">
        <w:trPr>
          <w:jc w:val="center"/>
        </w:trPr>
        <w:tc>
          <w:tcPr>
            <w:tcW w:w="810" w:type="dxa"/>
          </w:tcPr>
          <w:p w14:paraId="19B7FE76" w14:textId="77777777" w:rsidR="006F1677" w:rsidRPr="00C635BB" w:rsidRDefault="006F1677" w:rsidP="00DD399C">
            <w:pPr>
              <w:rPr>
                <w:rFonts w:cs="Arial"/>
                <w:sz w:val="22"/>
                <w:szCs w:val="22"/>
              </w:rPr>
            </w:pPr>
          </w:p>
        </w:tc>
        <w:tc>
          <w:tcPr>
            <w:tcW w:w="1062" w:type="dxa"/>
          </w:tcPr>
          <w:p w14:paraId="42A9BD79" w14:textId="77777777" w:rsidR="006F1677" w:rsidRPr="00C635BB" w:rsidRDefault="006F1677" w:rsidP="00DD399C">
            <w:pPr>
              <w:rPr>
                <w:rFonts w:cs="Arial"/>
                <w:sz w:val="22"/>
                <w:szCs w:val="22"/>
              </w:rPr>
            </w:pPr>
          </w:p>
        </w:tc>
        <w:tc>
          <w:tcPr>
            <w:tcW w:w="684" w:type="dxa"/>
          </w:tcPr>
          <w:p w14:paraId="5FA666B0" w14:textId="77777777" w:rsidR="006F1677" w:rsidRPr="00C635BB" w:rsidRDefault="006F1677" w:rsidP="00DD399C">
            <w:pPr>
              <w:rPr>
                <w:rFonts w:cs="Arial"/>
                <w:sz w:val="22"/>
                <w:szCs w:val="22"/>
              </w:rPr>
            </w:pPr>
          </w:p>
        </w:tc>
        <w:tc>
          <w:tcPr>
            <w:tcW w:w="684" w:type="dxa"/>
            <w:tcBorders>
              <w:right w:val="single" w:sz="4" w:space="0" w:color="auto"/>
            </w:tcBorders>
          </w:tcPr>
          <w:p w14:paraId="04D6A52D" w14:textId="0F26D42C"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98B5723"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19A9E80" w14:textId="77777777" w:rsidR="006F1677" w:rsidRPr="00C635BB" w:rsidRDefault="006F1677" w:rsidP="00DD399C">
            <w:pPr>
              <w:rPr>
                <w:rFonts w:cs="Arial"/>
                <w:sz w:val="22"/>
                <w:szCs w:val="22"/>
              </w:rPr>
            </w:pPr>
          </w:p>
        </w:tc>
        <w:tc>
          <w:tcPr>
            <w:tcW w:w="2700" w:type="dxa"/>
          </w:tcPr>
          <w:p w14:paraId="13BF649A" w14:textId="77777777" w:rsidR="006F1677" w:rsidRPr="00C635BB" w:rsidRDefault="006F1677" w:rsidP="00DD399C">
            <w:pPr>
              <w:spacing w:after="100" w:afterAutospacing="1"/>
              <w:rPr>
                <w:rFonts w:cs="Arial"/>
                <w:sz w:val="22"/>
                <w:szCs w:val="22"/>
              </w:rPr>
            </w:pPr>
          </w:p>
        </w:tc>
        <w:tc>
          <w:tcPr>
            <w:tcW w:w="2079" w:type="dxa"/>
          </w:tcPr>
          <w:p w14:paraId="30832217" w14:textId="77777777" w:rsidR="006F1677" w:rsidRPr="00C635BB" w:rsidRDefault="006F1677"/>
        </w:tc>
      </w:tr>
      <w:tr w:rsidR="006F1677" w:rsidRPr="00C635BB" w14:paraId="7878EEB8" w14:textId="77777777" w:rsidTr="0051693F">
        <w:trPr>
          <w:jc w:val="center"/>
        </w:trPr>
        <w:tc>
          <w:tcPr>
            <w:tcW w:w="810" w:type="dxa"/>
          </w:tcPr>
          <w:p w14:paraId="2012A0F1" w14:textId="77777777" w:rsidR="006F1677" w:rsidRPr="00C635BB" w:rsidRDefault="006F1677" w:rsidP="00DD399C">
            <w:pPr>
              <w:rPr>
                <w:rFonts w:cs="Arial"/>
                <w:sz w:val="22"/>
                <w:szCs w:val="22"/>
              </w:rPr>
            </w:pPr>
          </w:p>
        </w:tc>
        <w:tc>
          <w:tcPr>
            <w:tcW w:w="1062" w:type="dxa"/>
          </w:tcPr>
          <w:p w14:paraId="05B506C2" w14:textId="77777777" w:rsidR="006F1677" w:rsidRPr="00C635BB" w:rsidRDefault="006F1677" w:rsidP="00DD399C">
            <w:pPr>
              <w:rPr>
                <w:rFonts w:cs="Arial"/>
                <w:sz w:val="22"/>
                <w:szCs w:val="22"/>
              </w:rPr>
            </w:pPr>
          </w:p>
        </w:tc>
        <w:tc>
          <w:tcPr>
            <w:tcW w:w="684" w:type="dxa"/>
          </w:tcPr>
          <w:p w14:paraId="586148A0" w14:textId="77777777" w:rsidR="006F1677" w:rsidRPr="00C635BB" w:rsidRDefault="006F1677" w:rsidP="00DD399C">
            <w:pPr>
              <w:rPr>
                <w:rFonts w:cs="Arial"/>
                <w:sz w:val="22"/>
                <w:szCs w:val="22"/>
              </w:rPr>
            </w:pPr>
          </w:p>
        </w:tc>
        <w:tc>
          <w:tcPr>
            <w:tcW w:w="684" w:type="dxa"/>
            <w:tcBorders>
              <w:right w:val="single" w:sz="4" w:space="0" w:color="auto"/>
            </w:tcBorders>
          </w:tcPr>
          <w:p w14:paraId="0CD105B7" w14:textId="0DBE4B74"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9D4EAA9"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83B438B" w14:textId="77777777" w:rsidR="006F1677" w:rsidRPr="00C635BB" w:rsidRDefault="006F1677" w:rsidP="00DD399C">
            <w:pPr>
              <w:rPr>
                <w:rFonts w:cs="Arial"/>
                <w:sz w:val="22"/>
                <w:szCs w:val="22"/>
              </w:rPr>
            </w:pPr>
          </w:p>
        </w:tc>
        <w:tc>
          <w:tcPr>
            <w:tcW w:w="2700" w:type="dxa"/>
          </w:tcPr>
          <w:p w14:paraId="649ADF6B" w14:textId="77777777" w:rsidR="006F1677" w:rsidRPr="00C635BB" w:rsidRDefault="006F1677" w:rsidP="00DD399C">
            <w:pPr>
              <w:spacing w:after="100" w:afterAutospacing="1"/>
              <w:rPr>
                <w:rFonts w:cs="Arial"/>
                <w:sz w:val="22"/>
                <w:szCs w:val="22"/>
              </w:rPr>
            </w:pPr>
          </w:p>
        </w:tc>
        <w:tc>
          <w:tcPr>
            <w:tcW w:w="2079" w:type="dxa"/>
          </w:tcPr>
          <w:p w14:paraId="247A075B" w14:textId="77777777" w:rsidR="006F1677" w:rsidRPr="00C635BB" w:rsidRDefault="006F1677"/>
        </w:tc>
      </w:tr>
      <w:tr w:rsidR="006F1677" w:rsidRPr="00C635BB" w14:paraId="73465F0C" w14:textId="77777777" w:rsidTr="0051693F">
        <w:trPr>
          <w:jc w:val="center"/>
        </w:trPr>
        <w:tc>
          <w:tcPr>
            <w:tcW w:w="810" w:type="dxa"/>
          </w:tcPr>
          <w:p w14:paraId="526AFFAE" w14:textId="77777777" w:rsidR="006F1677" w:rsidRPr="00C635BB" w:rsidRDefault="006F1677" w:rsidP="00DD399C">
            <w:pPr>
              <w:rPr>
                <w:rFonts w:cs="Arial"/>
                <w:sz w:val="22"/>
                <w:szCs w:val="22"/>
              </w:rPr>
            </w:pPr>
          </w:p>
        </w:tc>
        <w:tc>
          <w:tcPr>
            <w:tcW w:w="1062" w:type="dxa"/>
          </w:tcPr>
          <w:p w14:paraId="6DDF9358" w14:textId="77777777" w:rsidR="006F1677" w:rsidRPr="00C635BB" w:rsidRDefault="006F1677" w:rsidP="00DD399C">
            <w:pPr>
              <w:rPr>
                <w:rFonts w:cs="Arial"/>
                <w:sz w:val="22"/>
                <w:szCs w:val="22"/>
              </w:rPr>
            </w:pPr>
          </w:p>
        </w:tc>
        <w:tc>
          <w:tcPr>
            <w:tcW w:w="684" w:type="dxa"/>
          </w:tcPr>
          <w:p w14:paraId="6198746C" w14:textId="77777777" w:rsidR="006F1677" w:rsidRPr="00C635BB" w:rsidRDefault="006F1677" w:rsidP="00DD399C">
            <w:pPr>
              <w:rPr>
                <w:rFonts w:cs="Arial"/>
                <w:sz w:val="22"/>
                <w:szCs w:val="22"/>
              </w:rPr>
            </w:pPr>
          </w:p>
        </w:tc>
        <w:tc>
          <w:tcPr>
            <w:tcW w:w="684" w:type="dxa"/>
            <w:tcBorders>
              <w:right w:val="single" w:sz="4" w:space="0" w:color="auto"/>
            </w:tcBorders>
          </w:tcPr>
          <w:p w14:paraId="35248EB5" w14:textId="272C17C4"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683736B"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BEFBC85" w14:textId="77777777" w:rsidR="006F1677" w:rsidRPr="00C635BB" w:rsidRDefault="006F1677" w:rsidP="00DD399C">
            <w:pPr>
              <w:rPr>
                <w:rFonts w:cs="Arial"/>
                <w:sz w:val="22"/>
                <w:szCs w:val="22"/>
              </w:rPr>
            </w:pPr>
          </w:p>
        </w:tc>
        <w:tc>
          <w:tcPr>
            <w:tcW w:w="2700" w:type="dxa"/>
          </w:tcPr>
          <w:p w14:paraId="071FFC55" w14:textId="77777777" w:rsidR="006F1677" w:rsidRPr="00C635BB" w:rsidRDefault="006F1677" w:rsidP="00DD399C">
            <w:pPr>
              <w:spacing w:after="100" w:afterAutospacing="1"/>
              <w:rPr>
                <w:rFonts w:cs="Arial"/>
                <w:sz w:val="22"/>
                <w:szCs w:val="22"/>
              </w:rPr>
            </w:pPr>
          </w:p>
        </w:tc>
        <w:tc>
          <w:tcPr>
            <w:tcW w:w="2079" w:type="dxa"/>
          </w:tcPr>
          <w:p w14:paraId="711FFD53" w14:textId="77777777" w:rsidR="006F1677" w:rsidRPr="00C635BB" w:rsidRDefault="006F1677"/>
        </w:tc>
      </w:tr>
      <w:tr w:rsidR="006F1677" w:rsidRPr="00C635BB" w14:paraId="2F107EA5" w14:textId="77777777" w:rsidTr="0051693F">
        <w:trPr>
          <w:jc w:val="center"/>
        </w:trPr>
        <w:tc>
          <w:tcPr>
            <w:tcW w:w="810" w:type="dxa"/>
          </w:tcPr>
          <w:p w14:paraId="6DB93FF9" w14:textId="77777777" w:rsidR="006F1677" w:rsidRPr="00C635BB" w:rsidRDefault="006F1677" w:rsidP="00DD399C">
            <w:pPr>
              <w:rPr>
                <w:rFonts w:cs="Arial"/>
                <w:sz w:val="22"/>
                <w:szCs w:val="22"/>
              </w:rPr>
            </w:pPr>
          </w:p>
        </w:tc>
        <w:tc>
          <w:tcPr>
            <w:tcW w:w="1062" w:type="dxa"/>
          </w:tcPr>
          <w:p w14:paraId="76D833F5" w14:textId="77777777" w:rsidR="006F1677" w:rsidRPr="00C635BB" w:rsidRDefault="006F1677" w:rsidP="00DD399C">
            <w:pPr>
              <w:rPr>
                <w:rFonts w:cs="Arial"/>
                <w:sz w:val="22"/>
                <w:szCs w:val="22"/>
              </w:rPr>
            </w:pPr>
          </w:p>
        </w:tc>
        <w:tc>
          <w:tcPr>
            <w:tcW w:w="684" w:type="dxa"/>
          </w:tcPr>
          <w:p w14:paraId="7F0F5AA6" w14:textId="77777777" w:rsidR="006F1677" w:rsidRPr="00C635BB" w:rsidRDefault="006F1677" w:rsidP="00DD399C">
            <w:pPr>
              <w:rPr>
                <w:rFonts w:cs="Arial"/>
                <w:sz w:val="22"/>
                <w:szCs w:val="22"/>
              </w:rPr>
            </w:pPr>
          </w:p>
        </w:tc>
        <w:tc>
          <w:tcPr>
            <w:tcW w:w="684" w:type="dxa"/>
            <w:tcBorders>
              <w:right w:val="single" w:sz="4" w:space="0" w:color="auto"/>
            </w:tcBorders>
          </w:tcPr>
          <w:p w14:paraId="5F4E2B9F" w14:textId="30B7323F"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EC6913"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C87D07A" w14:textId="77777777" w:rsidR="006F1677" w:rsidRPr="00C635BB" w:rsidRDefault="006F1677" w:rsidP="00DD399C">
            <w:pPr>
              <w:rPr>
                <w:rFonts w:cs="Arial"/>
                <w:sz w:val="22"/>
                <w:szCs w:val="22"/>
              </w:rPr>
            </w:pPr>
          </w:p>
        </w:tc>
        <w:tc>
          <w:tcPr>
            <w:tcW w:w="2700" w:type="dxa"/>
          </w:tcPr>
          <w:p w14:paraId="5155923D" w14:textId="77777777" w:rsidR="006F1677" w:rsidRPr="00C635BB" w:rsidRDefault="006F1677" w:rsidP="00DD399C">
            <w:pPr>
              <w:spacing w:after="100" w:afterAutospacing="1"/>
              <w:rPr>
                <w:rFonts w:cs="Arial"/>
                <w:sz w:val="22"/>
                <w:szCs w:val="22"/>
              </w:rPr>
            </w:pPr>
          </w:p>
        </w:tc>
        <w:tc>
          <w:tcPr>
            <w:tcW w:w="2079" w:type="dxa"/>
          </w:tcPr>
          <w:p w14:paraId="5AD817A8" w14:textId="77777777" w:rsidR="006F1677" w:rsidRPr="00C635BB" w:rsidRDefault="006F1677"/>
        </w:tc>
      </w:tr>
      <w:tr w:rsidR="006F1677" w:rsidRPr="00C635BB" w14:paraId="6CCC2C09" w14:textId="77777777" w:rsidTr="0051693F">
        <w:trPr>
          <w:jc w:val="center"/>
        </w:trPr>
        <w:tc>
          <w:tcPr>
            <w:tcW w:w="810" w:type="dxa"/>
          </w:tcPr>
          <w:p w14:paraId="26D74806" w14:textId="77777777" w:rsidR="006F1677" w:rsidRPr="00C635BB" w:rsidRDefault="006F1677" w:rsidP="00DD399C">
            <w:pPr>
              <w:rPr>
                <w:rFonts w:cs="Arial"/>
                <w:sz w:val="22"/>
                <w:szCs w:val="22"/>
              </w:rPr>
            </w:pPr>
          </w:p>
        </w:tc>
        <w:tc>
          <w:tcPr>
            <w:tcW w:w="1062" w:type="dxa"/>
          </w:tcPr>
          <w:p w14:paraId="2BF2DDFB" w14:textId="77777777" w:rsidR="006F1677" w:rsidRPr="00C635BB" w:rsidRDefault="006F1677" w:rsidP="00DD399C">
            <w:pPr>
              <w:rPr>
                <w:rFonts w:cs="Arial"/>
                <w:sz w:val="22"/>
                <w:szCs w:val="22"/>
              </w:rPr>
            </w:pPr>
          </w:p>
        </w:tc>
        <w:tc>
          <w:tcPr>
            <w:tcW w:w="684" w:type="dxa"/>
          </w:tcPr>
          <w:p w14:paraId="5332931C" w14:textId="77777777" w:rsidR="006F1677" w:rsidRPr="00C635BB" w:rsidRDefault="006F1677" w:rsidP="00DD399C">
            <w:pPr>
              <w:rPr>
                <w:rFonts w:cs="Arial"/>
                <w:sz w:val="22"/>
                <w:szCs w:val="22"/>
              </w:rPr>
            </w:pPr>
          </w:p>
        </w:tc>
        <w:tc>
          <w:tcPr>
            <w:tcW w:w="684" w:type="dxa"/>
            <w:tcBorders>
              <w:right w:val="single" w:sz="4" w:space="0" w:color="auto"/>
            </w:tcBorders>
          </w:tcPr>
          <w:p w14:paraId="1F3AAAD2" w14:textId="0B158240"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8B7FC74"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55CB087" w14:textId="77777777" w:rsidR="006F1677" w:rsidRPr="00C635BB" w:rsidRDefault="006F1677" w:rsidP="00DD399C">
            <w:pPr>
              <w:rPr>
                <w:rFonts w:cs="Arial"/>
                <w:sz w:val="22"/>
                <w:szCs w:val="22"/>
              </w:rPr>
            </w:pPr>
          </w:p>
        </w:tc>
        <w:tc>
          <w:tcPr>
            <w:tcW w:w="2700" w:type="dxa"/>
          </w:tcPr>
          <w:p w14:paraId="3FED0256" w14:textId="77777777" w:rsidR="006F1677" w:rsidRPr="00C635BB" w:rsidRDefault="006F1677" w:rsidP="00DD399C">
            <w:pPr>
              <w:spacing w:after="100" w:afterAutospacing="1"/>
              <w:rPr>
                <w:rFonts w:cs="Arial"/>
                <w:sz w:val="22"/>
                <w:szCs w:val="22"/>
              </w:rPr>
            </w:pPr>
          </w:p>
        </w:tc>
        <w:tc>
          <w:tcPr>
            <w:tcW w:w="2079" w:type="dxa"/>
          </w:tcPr>
          <w:p w14:paraId="027F682D" w14:textId="77777777" w:rsidR="006F1677" w:rsidRPr="00C635BB" w:rsidRDefault="006F1677"/>
        </w:tc>
      </w:tr>
      <w:tr w:rsidR="006F1677" w:rsidRPr="00C635BB" w14:paraId="15D72A74" w14:textId="77777777" w:rsidTr="0051693F">
        <w:trPr>
          <w:jc w:val="center"/>
        </w:trPr>
        <w:tc>
          <w:tcPr>
            <w:tcW w:w="810" w:type="dxa"/>
          </w:tcPr>
          <w:p w14:paraId="225B01BE" w14:textId="77777777" w:rsidR="006F1677" w:rsidRPr="00C635BB" w:rsidRDefault="006F1677" w:rsidP="00DD399C">
            <w:pPr>
              <w:rPr>
                <w:rFonts w:cs="Arial"/>
                <w:sz w:val="22"/>
                <w:szCs w:val="22"/>
              </w:rPr>
            </w:pPr>
          </w:p>
        </w:tc>
        <w:tc>
          <w:tcPr>
            <w:tcW w:w="1062" w:type="dxa"/>
          </w:tcPr>
          <w:p w14:paraId="185E969D" w14:textId="77777777" w:rsidR="006F1677" w:rsidRPr="00C635BB" w:rsidRDefault="006F1677" w:rsidP="00DD399C">
            <w:pPr>
              <w:rPr>
                <w:rFonts w:cs="Arial"/>
                <w:sz w:val="22"/>
                <w:szCs w:val="22"/>
              </w:rPr>
            </w:pPr>
          </w:p>
        </w:tc>
        <w:tc>
          <w:tcPr>
            <w:tcW w:w="684" w:type="dxa"/>
          </w:tcPr>
          <w:p w14:paraId="7FC4CE89" w14:textId="77777777" w:rsidR="006F1677" w:rsidRPr="00C635BB" w:rsidRDefault="006F1677" w:rsidP="00DD399C">
            <w:pPr>
              <w:rPr>
                <w:rFonts w:cs="Arial"/>
                <w:sz w:val="22"/>
                <w:szCs w:val="22"/>
              </w:rPr>
            </w:pPr>
          </w:p>
        </w:tc>
        <w:tc>
          <w:tcPr>
            <w:tcW w:w="684" w:type="dxa"/>
            <w:tcBorders>
              <w:right w:val="single" w:sz="4" w:space="0" w:color="auto"/>
            </w:tcBorders>
          </w:tcPr>
          <w:p w14:paraId="3C34653E"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11CBE96"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06C849C7" w14:textId="77777777" w:rsidR="006F1677" w:rsidRPr="00C635BB" w:rsidRDefault="006F1677" w:rsidP="00DD399C">
            <w:pPr>
              <w:rPr>
                <w:rFonts w:cs="Arial"/>
                <w:sz w:val="22"/>
                <w:szCs w:val="22"/>
              </w:rPr>
            </w:pPr>
          </w:p>
        </w:tc>
        <w:tc>
          <w:tcPr>
            <w:tcW w:w="2700" w:type="dxa"/>
          </w:tcPr>
          <w:p w14:paraId="4CC2FD22" w14:textId="77777777" w:rsidR="006F1677" w:rsidRPr="00C635BB" w:rsidRDefault="006F1677" w:rsidP="00DD399C">
            <w:pPr>
              <w:spacing w:after="100" w:afterAutospacing="1"/>
              <w:rPr>
                <w:rFonts w:cs="Arial"/>
                <w:sz w:val="22"/>
                <w:szCs w:val="22"/>
              </w:rPr>
            </w:pPr>
          </w:p>
        </w:tc>
        <w:tc>
          <w:tcPr>
            <w:tcW w:w="2079" w:type="dxa"/>
          </w:tcPr>
          <w:p w14:paraId="6F75D0C6" w14:textId="77777777" w:rsidR="006F1677" w:rsidRPr="00C635BB" w:rsidRDefault="006F1677"/>
        </w:tc>
      </w:tr>
      <w:tr w:rsidR="006F1677" w:rsidRPr="00C635BB" w14:paraId="02EC0839" w14:textId="77777777" w:rsidTr="0051693F">
        <w:trPr>
          <w:jc w:val="center"/>
        </w:trPr>
        <w:tc>
          <w:tcPr>
            <w:tcW w:w="810" w:type="dxa"/>
          </w:tcPr>
          <w:p w14:paraId="720875EC" w14:textId="77777777" w:rsidR="006F1677" w:rsidRPr="00C635BB" w:rsidRDefault="006F1677" w:rsidP="00DD399C">
            <w:pPr>
              <w:rPr>
                <w:rFonts w:cs="Arial"/>
                <w:sz w:val="22"/>
                <w:szCs w:val="22"/>
              </w:rPr>
            </w:pPr>
          </w:p>
        </w:tc>
        <w:tc>
          <w:tcPr>
            <w:tcW w:w="1062" w:type="dxa"/>
          </w:tcPr>
          <w:p w14:paraId="49A0D977" w14:textId="77777777" w:rsidR="006F1677" w:rsidRPr="00C635BB" w:rsidRDefault="006F1677" w:rsidP="00DD399C">
            <w:pPr>
              <w:rPr>
                <w:rFonts w:cs="Arial"/>
                <w:sz w:val="22"/>
                <w:szCs w:val="22"/>
              </w:rPr>
            </w:pPr>
          </w:p>
        </w:tc>
        <w:tc>
          <w:tcPr>
            <w:tcW w:w="684" w:type="dxa"/>
          </w:tcPr>
          <w:p w14:paraId="3AC39873" w14:textId="77777777" w:rsidR="006F1677" w:rsidRPr="00C635BB" w:rsidRDefault="006F1677" w:rsidP="00DD399C">
            <w:pPr>
              <w:rPr>
                <w:rFonts w:cs="Arial"/>
                <w:sz w:val="22"/>
                <w:szCs w:val="22"/>
              </w:rPr>
            </w:pPr>
          </w:p>
        </w:tc>
        <w:tc>
          <w:tcPr>
            <w:tcW w:w="684" w:type="dxa"/>
            <w:tcBorders>
              <w:right w:val="single" w:sz="4" w:space="0" w:color="auto"/>
            </w:tcBorders>
          </w:tcPr>
          <w:p w14:paraId="7CBC5508"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0170B44"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6F18172D" w14:textId="77777777" w:rsidR="006F1677" w:rsidRPr="00C635BB" w:rsidRDefault="006F1677" w:rsidP="00DD399C">
            <w:pPr>
              <w:rPr>
                <w:rFonts w:cs="Arial"/>
                <w:sz w:val="22"/>
                <w:szCs w:val="22"/>
              </w:rPr>
            </w:pPr>
          </w:p>
        </w:tc>
        <w:tc>
          <w:tcPr>
            <w:tcW w:w="2700" w:type="dxa"/>
          </w:tcPr>
          <w:p w14:paraId="0A3E13A2" w14:textId="77777777" w:rsidR="006F1677" w:rsidRPr="00C635BB" w:rsidRDefault="006F1677" w:rsidP="00DD399C">
            <w:pPr>
              <w:spacing w:after="100" w:afterAutospacing="1"/>
              <w:rPr>
                <w:rFonts w:cs="Arial"/>
                <w:sz w:val="22"/>
                <w:szCs w:val="22"/>
              </w:rPr>
            </w:pPr>
          </w:p>
        </w:tc>
        <w:tc>
          <w:tcPr>
            <w:tcW w:w="2079" w:type="dxa"/>
          </w:tcPr>
          <w:p w14:paraId="0A83F21D" w14:textId="77777777" w:rsidR="006F1677" w:rsidRPr="00C635BB" w:rsidRDefault="006F1677"/>
        </w:tc>
      </w:tr>
      <w:tr w:rsidR="006F1677" w:rsidRPr="00C635BB" w14:paraId="38CAEE25" w14:textId="77777777" w:rsidTr="0051693F">
        <w:trPr>
          <w:jc w:val="center"/>
        </w:trPr>
        <w:tc>
          <w:tcPr>
            <w:tcW w:w="810" w:type="dxa"/>
          </w:tcPr>
          <w:p w14:paraId="184DC316" w14:textId="77777777" w:rsidR="006F1677" w:rsidRPr="00C635BB" w:rsidRDefault="006F1677" w:rsidP="00DD399C">
            <w:pPr>
              <w:rPr>
                <w:rFonts w:cs="Arial"/>
                <w:sz w:val="22"/>
                <w:szCs w:val="22"/>
              </w:rPr>
            </w:pPr>
          </w:p>
        </w:tc>
        <w:tc>
          <w:tcPr>
            <w:tcW w:w="1062" w:type="dxa"/>
          </w:tcPr>
          <w:p w14:paraId="7A41E6F3" w14:textId="77777777" w:rsidR="006F1677" w:rsidRPr="00C635BB" w:rsidRDefault="006F1677" w:rsidP="00DD399C">
            <w:pPr>
              <w:rPr>
                <w:rFonts w:cs="Arial"/>
                <w:sz w:val="22"/>
                <w:szCs w:val="22"/>
              </w:rPr>
            </w:pPr>
          </w:p>
        </w:tc>
        <w:tc>
          <w:tcPr>
            <w:tcW w:w="684" w:type="dxa"/>
          </w:tcPr>
          <w:p w14:paraId="4D45EED0" w14:textId="77777777" w:rsidR="006F1677" w:rsidRPr="00C635BB" w:rsidRDefault="006F1677" w:rsidP="00DD399C">
            <w:pPr>
              <w:rPr>
                <w:rFonts w:cs="Arial"/>
                <w:sz w:val="22"/>
                <w:szCs w:val="22"/>
              </w:rPr>
            </w:pPr>
          </w:p>
        </w:tc>
        <w:tc>
          <w:tcPr>
            <w:tcW w:w="684" w:type="dxa"/>
            <w:tcBorders>
              <w:right w:val="single" w:sz="4" w:space="0" w:color="auto"/>
            </w:tcBorders>
          </w:tcPr>
          <w:p w14:paraId="0EE78931"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386D84B"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472497A0" w14:textId="77777777" w:rsidR="006F1677" w:rsidRPr="00C635BB" w:rsidRDefault="006F1677" w:rsidP="00DD399C">
            <w:pPr>
              <w:rPr>
                <w:rFonts w:cs="Arial"/>
                <w:sz w:val="22"/>
                <w:szCs w:val="22"/>
              </w:rPr>
            </w:pPr>
          </w:p>
        </w:tc>
        <w:tc>
          <w:tcPr>
            <w:tcW w:w="2700" w:type="dxa"/>
          </w:tcPr>
          <w:p w14:paraId="61D9C1EB" w14:textId="77777777" w:rsidR="006F1677" w:rsidRPr="00C635BB" w:rsidRDefault="006F1677" w:rsidP="00DD399C">
            <w:pPr>
              <w:spacing w:after="100" w:afterAutospacing="1"/>
              <w:rPr>
                <w:rFonts w:cs="Arial"/>
                <w:sz w:val="22"/>
                <w:szCs w:val="22"/>
              </w:rPr>
            </w:pPr>
          </w:p>
        </w:tc>
        <w:tc>
          <w:tcPr>
            <w:tcW w:w="2079" w:type="dxa"/>
          </w:tcPr>
          <w:p w14:paraId="79F14AAE" w14:textId="77777777" w:rsidR="006F1677" w:rsidRPr="00C635BB" w:rsidRDefault="006F1677"/>
        </w:tc>
      </w:tr>
      <w:tr w:rsidR="006F1677" w:rsidRPr="00C635BB" w14:paraId="1FB516AE" w14:textId="77777777" w:rsidTr="0051693F">
        <w:trPr>
          <w:jc w:val="center"/>
        </w:trPr>
        <w:tc>
          <w:tcPr>
            <w:tcW w:w="810" w:type="dxa"/>
          </w:tcPr>
          <w:p w14:paraId="3DBABB1E" w14:textId="77777777" w:rsidR="006F1677" w:rsidRPr="00C635BB" w:rsidRDefault="006F1677" w:rsidP="00DD399C">
            <w:pPr>
              <w:rPr>
                <w:rFonts w:cs="Arial"/>
                <w:sz w:val="22"/>
                <w:szCs w:val="22"/>
              </w:rPr>
            </w:pPr>
          </w:p>
        </w:tc>
        <w:tc>
          <w:tcPr>
            <w:tcW w:w="1062" w:type="dxa"/>
          </w:tcPr>
          <w:p w14:paraId="3FA9480A" w14:textId="77777777" w:rsidR="006F1677" w:rsidRPr="00C635BB" w:rsidRDefault="006F1677" w:rsidP="00DD399C">
            <w:pPr>
              <w:rPr>
                <w:rFonts w:cs="Arial"/>
                <w:sz w:val="22"/>
                <w:szCs w:val="22"/>
              </w:rPr>
            </w:pPr>
          </w:p>
        </w:tc>
        <w:tc>
          <w:tcPr>
            <w:tcW w:w="684" w:type="dxa"/>
          </w:tcPr>
          <w:p w14:paraId="5C3D6ED0" w14:textId="77777777" w:rsidR="006F1677" w:rsidRPr="00C635BB" w:rsidRDefault="006F1677" w:rsidP="00DD399C">
            <w:pPr>
              <w:rPr>
                <w:rFonts w:cs="Arial"/>
                <w:sz w:val="22"/>
                <w:szCs w:val="22"/>
              </w:rPr>
            </w:pPr>
          </w:p>
        </w:tc>
        <w:tc>
          <w:tcPr>
            <w:tcW w:w="684" w:type="dxa"/>
            <w:tcBorders>
              <w:right w:val="single" w:sz="4" w:space="0" w:color="auto"/>
            </w:tcBorders>
          </w:tcPr>
          <w:p w14:paraId="3BD110D5"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E7F8B1A"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5E084879" w14:textId="77777777" w:rsidR="006F1677" w:rsidRPr="00C635BB" w:rsidRDefault="006F1677" w:rsidP="00DD399C">
            <w:pPr>
              <w:rPr>
                <w:rFonts w:cs="Arial"/>
                <w:sz w:val="22"/>
                <w:szCs w:val="22"/>
              </w:rPr>
            </w:pPr>
          </w:p>
        </w:tc>
        <w:tc>
          <w:tcPr>
            <w:tcW w:w="2700" w:type="dxa"/>
          </w:tcPr>
          <w:p w14:paraId="7ED13699" w14:textId="77777777" w:rsidR="006F1677" w:rsidRPr="00C635BB" w:rsidRDefault="006F1677" w:rsidP="00DD399C">
            <w:pPr>
              <w:spacing w:after="100" w:afterAutospacing="1"/>
              <w:rPr>
                <w:rFonts w:cs="Arial"/>
                <w:sz w:val="22"/>
                <w:szCs w:val="22"/>
              </w:rPr>
            </w:pPr>
          </w:p>
        </w:tc>
        <w:tc>
          <w:tcPr>
            <w:tcW w:w="2079" w:type="dxa"/>
          </w:tcPr>
          <w:p w14:paraId="3B289A52" w14:textId="77777777" w:rsidR="006F1677" w:rsidRPr="00C635BB" w:rsidRDefault="006F1677"/>
        </w:tc>
      </w:tr>
      <w:tr w:rsidR="006F1677" w:rsidRPr="00C635BB" w14:paraId="3A999A75" w14:textId="77777777" w:rsidTr="0051693F">
        <w:trPr>
          <w:jc w:val="center"/>
        </w:trPr>
        <w:tc>
          <w:tcPr>
            <w:tcW w:w="810" w:type="dxa"/>
          </w:tcPr>
          <w:p w14:paraId="7671565E" w14:textId="77777777" w:rsidR="006F1677" w:rsidRPr="00C635BB" w:rsidRDefault="006F1677" w:rsidP="00DD399C">
            <w:pPr>
              <w:rPr>
                <w:rFonts w:cs="Arial"/>
                <w:sz w:val="22"/>
                <w:szCs w:val="22"/>
              </w:rPr>
            </w:pPr>
          </w:p>
        </w:tc>
        <w:tc>
          <w:tcPr>
            <w:tcW w:w="1062" w:type="dxa"/>
          </w:tcPr>
          <w:p w14:paraId="750B3879" w14:textId="77777777" w:rsidR="006F1677" w:rsidRPr="00C635BB" w:rsidRDefault="006F1677" w:rsidP="00DD399C">
            <w:pPr>
              <w:rPr>
                <w:rFonts w:cs="Arial"/>
                <w:sz w:val="22"/>
                <w:szCs w:val="22"/>
              </w:rPr>
            </w:pPr>
          </w:p>
        </w:tc>
        <w:tc>
          <w:tcPr>
            <w:tcW w:w="684" w:type="dxa"/>
          </w:tcPr>
          <w:p w14:paraId="4A82828D" w14:textId="77777777" w:rsidR="006F1677" w:rsidRPr="00C635BB" w:rsidRDefault="006F1677" w:rsidP="00DD399C">
            <w:pPr>
              <w:rPr>
                <w:rFonts w:cs="Arial"/>
                <w:sz w:val="22"/>
                <w:szCs w:val="22"/>
              </w:rPr>
            </w:pPr>
          </w:p>
        </w:tc>
        <w:tc>
          <w:tcPr>
            <w:tcW w:w="684" w:type="dxa"/>
            <w:tcBorders>
              <w:right w:val="single" w:sz="4" w:space="0" w:color="auto"/>
            </w:tcBorders>
          </w:tcPr>
          <w:p w14:paraId="0BD73A29"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ADEEFB0"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359E2701" w14:textId="77777777" w:rsidR="006F1677" w:rsidRPr="00C635BB" w:rsidRDefault="006F1677" w:rsidP="00DD399C">
            <w:pPr>
              <w:rPr>
                <w:rFonts w:cs="Arial"/>
                <w:sz w:val="22"/>
                <w:szCs w:val="22"/>
              </w:rPr>
            </w:pPr>
          </w:p>
        </w:tc>
        <w:tc>
          <w:tcPr>
            <w:tcW w:w="2700" w:type="dxa"/>
          </w:tcPr>
          <w:p w14:paraId="0F4B12B4" w14:textId="77777777" w:rsidR="006F1677" w:rsidRPr="00C635BB" w:rsidRDefault="006F1677" w:rsidP="00DD399C">
            <w:pPr>
              <w:spacing w:after="100" w:afterAutospacing="1"/>
              <w:rPr>
                <w:rFonts w:cs="Arial"/>
                <w:sz w:val="22"/>
                <w:szCs w:val="22"/>
              </w:rPr>
            </w:pPr>
          </w:p>
        </w:tc>
        <w:tc>
          <w:tcPr>
            <w:tcW w:w="2079" w:type="dxa"/>
          </w:tcPr>
          <w:p w14:paraId="4E1945DA" w14:textId="77777777" w:rsidR="006F1677" w:rsidRPr="00C635BB" w:rsidRDefault="006F1677"/>
        </w:tc>
      </w:tr>
      <w:tr w:rsidR="006F1677" w:rsidRPr="00C635BB" w14:paraId="5DF8F04C" w14:textId="77777777" w:rsidTr="0051693F">
        <w:trPr>
          <w:jc w:val="center"/>
        </w:trPr>
        <w:tc>
          <w:tcPr>
            <w:tcW w:w="810" w:type="dxa"/>
          </w:tcPr>
          <w:p w14:paraId="39FD0F1F" w14:textId="77777777" w:rsidR="006F1677" w:rsidRPr="00C635BB" w:rsidRDefault="006F1677" w:rsidP="00DD399C">
            <w:pPr>
              <w:rPr>
                <w:rFonts w:cs="Arial"/>
                <w:sz w:val="22"/>
                <w:szCs w:val="22"/>
              </w:rPr>
            </w:pPr>
          </w:p>
        </w:tc>
        <w:tc>
          <w:tcPr>
            <w:tcW w:w="1062" w:type="dxa"/>
          </w:tcPr>
          <w:p w14:paraId="3C39E2E4" w14:textId="77777777" w:rsidR="006F1677" w:rsidRPr="00C635BB" w:rsidRDefault="006F1677" w:rsidP="00DD399C">
            <w:pPr>
              <w:rPr>
                <w:rFonts w:cs="Arial"/>
                <w:sz w:val="22"/>
                <w:szCs w:val="22"/>
              </w:rPr>
            </w:pPr>
          </w:p>
        </w:tc>
        <w:tc>
          <w:tcPr>
            <w:tcW w:w="684" w:type="dxa"/>
          </w:tcPr>
          <w:p w14:paraId="13C21B60" w14:textId="77777777" w:rsidR="006F1677" w:rsidRPr="00C635BB" w:rsidRDefault="006F1677" w:rsidP="00DD399C">
            <w:pPr>
              <w:rPr>
                <w:rFonts w:cs="Arial"/>
                <w:sz w:val="22"/>
                <w:szCs w:val="22"/>
              </w:rPr>
            </w:pPr>
          </w:p>
        </w:tc>
        <w:tc>
          <w:tcPr>
            <w:tcW w:w="684" w:type="dxa"/>
            <w:tcBorders>
              <w:right w:val="single" w:sz="4" w:space="0" w:color="auto"/>
            </w:tcBorders>
          </w:tcPr>
          <w:p w14:paraId="18A0DD7C"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E5DACF2"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1AC0A405" w14:textId="77777777" w:rsidR="006F1677" w:rsidRPr="00C635BB" w:rsidRDefault="006F1677" w:rsidP="00DD399C">
            <w:pPr>
              <w:rPr>
                <w:rFonts w:cs="Arial"/>
                <w:sz w:val="22"/>
                <w:szCs w:val="22"/>
              </w:rPr>
            </w:pPr>
          </w:p>
        </w:tc>
        <w:tc>
          <w:tcPr>
            <w:tcW w:w="2700" w:type="dxa"/>
          </w:tcPr>
          <w:p w14:paraId="6B612111" w14:textId="77777777" w:rsidR="006F1677" w:rsidRPr="00C635BB" w:rsidRDefault="006F1677" w:rsidP="00DD399C">
            <w:pPr>
              <w:spacing w:after="100" w:afterAutospacing="1"/>
              <w:rPr>
                <w:rFonts w:cs="Arial"/>
                <w:sz w:val="22"/>
                <w:szCs w:val="22"/>
              </w:rPr>
            </w:pPr>
          </w:p>
        </w:tc>
        <w:tc>
          <w:tcPr>
            <w:tcW w:w="2079" w:type="dxa"/>
          </w:tcPr>
          <w:p w14:paraId="083E6D6F" w14:textId="77777777" w:rsidR="006F1677" w:rsidRPr="00C635BB" w:rsidRDefault="006F1677"/>
        </w:tc>
      </w:tr>
      <w:tr w:rsidR="006F1677" w:rsidRPr="00C635BB" w14:paraId="23982358" w14:textId="77777777" w:rsidTr="0051693F">
        <w:trPr>
          <w:jc w:val="center"/>
        </w:trPr>
        <w:tc>
          <w:tcPr>
            <w:tcW w:w="810" w:type="dxa"/>
          </w:tcPr>
          <w:p w14:paraId="33C840C3" w14:textId="77777777" w:rsidR="006F1677" w:rsidRPr="00C635BB" w:rsidRDefault="006F1677" w:rsidP="00DD399C">
            <w:pPr>
              <w:rPr>
                <w:rFonts w:cs="Arial"/>
                <w:sz w:val="22"/>
                <w:szCs w:val="22"/>
              </w:rPr>
            </w:pPr>
          </w:p>
        </w:tc>
        <w:tc>
          <w:tcPr>
            <w:tcW w:w="1062" w:type="dxa"/>
          </w:tcPr>
          <w:p w14:paraId="246956A7" w14:textId="77777777" w:rsidR="006F1677" w:rsidRPr="00C635BB" w:rsidRDefault="006F1677" w:rsidP="00DD399C">
            <w:pPr>
              <w:rPr>
                <w:rFonts w:cs="Arial"/>
                <w:sz w:val="22"/>
                <w:szCs w:val="22"/>
              </w:rPr>
            </w:pPr>
          </w:p>
        </w:tc>
        <w:tc>
          <w:tcPr>
            <w:tcW w:w="684" w:type="dxa"/>
          </w:tcPr>
          <w:p w14:paraId="782E0807" w14:textId="77777777" w:rsidR="006F1677" w:rsidRPr="00C635BB" w:rsidRDefault="006F1677" w:rsidP="00DD399C">
            <w:pPr>
              <w:rPr>
                <w:rFonts w:cs="Arial"/>
                <w:sz w:val="22"/>
                <w:szCs w:val="22"/>
              </w:rPr>
            </w:pPr>
          </w:p>
        </w:tc>
        <w:tc>
          <w:tcPr>
            <w:tcW w:w="684" w:type="dxa"/>
            <w:tcBorders>
              <w:right w:val="single" w:sz="4" w:space="0" w:color="auto"/>
            </w:tcBorders>
          </w:tcPr>
          <w:p w14:paraId="18F6D9B3"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10A63E5"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16A7270E" w14:textId="77777777" w:rsidR="006F1677" w:rsidRPr="00C635BB" w:rsidRDefault="006F1677" w:rsidP="00DD399C">
            <w:pPr>
              <w:rPr>
                <w:rFonts w:cs="Arial"/>
                <w:sz w:val="22"/>
                <w:szCs w:val="22"/>
              </w:rPr>
            </w:pPr>
          </w:p>
        </w:tc>
        <w:tc>
          <w:tcPr>
            <w:tcW w:w="2700" w:type="dxa"/>
          </w:tcPr>
          <w:p w14:paraId="2591F5EA" w14:textId="77777777" w:rsidR="006F1677" w:rsidRPr="00C635BB" w:rsidRDefault="006F1677" w:rsidP="00DD399C">
            <w:pPr>
              <w:spacing w:after="100" w:afterAutospacing="1"/>
              <w:rPr>
                <w:rFonts w:cs="Arial"/>
                <w:sz w:val="22"/>
                <w:szCs w:val="22"/>
              </w:rPr>
            </w:pPr>
          </w:p>
        </w:tc>
        <w:tc>
          <w:tcPr>
            <w:tcW w:w="2079" w:type="dxa"/>
          </w:tcPr>
          <w:p w14:paraId="6B93E3D4" w14:textId="77777777" w:rsidR="006F1677" w:rsidRPr="00C635BB" w:rsidRDefault="006F1677"/>
        </w:tc>
      </w:tr>
      <w:tr w:rsidR="006F1677" w:rsidRPr="00C635BB" w14:paraId="5C55424C" w14:textId="77777777" w:rsidTr="0051693F">
        <w:trPr>
          <w:jc w:val="center"/>
        </w:trPr>
        <w:tc>
          <w:tcPr>
            <w:tcW w:w="810" w:type="dxa"/>
          </w:tcPr>
          <w:p w14:paraId="42ECB3FB" w14:textId="77777777" w:rsidR="006F1677" w:rsidRPr="00C635BB" w:rsidRDefault="006F1677" w:rsidP="00DD399C">
            <w:pPr>
              <w:rPr>
                <w:rFonts w:cs="Arial"/>
                <w:sz w:val="22"/>
                <w:szCs w:val="22"/>
              </w:rPr>
            </w:pPr>
          </w:p>
        </w:tc>
        <w:tc>
          <w:tcPr>
            <w:tcW w:w="1062" w:type="dxa"/>
          </w:tcPr>
          <w:p w14:paraId="0DC1843F" w14:textId="77777777" w:rsidR="006F1677" w:rsidRPr="00C635BB" w:rsidRDefault="006F1677" w:rsidP="00DD399C">
            <w:pPr>
              <w:rPr>
                <w:rFonts w:cs="Arial"/>
                <w:sz w:val="22"/>
                <w:szCs w:val="22"/>
              </w:rPr>
            </w:pPr>
          </w:p>
        </w:tc>
        <w:tc>
          <w:tcPr>
            <w:tcW w:w="684" w:type="dxa"/>
          </w:tcPr>
          <w:p w14:paraId="53FB131E" w14:textId="77777777" w:rsidR="006F1677" w:rsidRPr="00C635BB" w:rsidRDefault="006F1677" w:rsidP="00DD399C">
            <w:pPr>
              <w:rPr>
                <w:rFonts w:cs="Arial"/>
                <w:sz w:val="22"/>
                <w:szCs w:val="22"/>
              </w:rPr>
            </w:pPr>
          </w:p>
        </w:tc>
        <w:tc>
          <w:tcPr>
            <w:tcW w:w="684" w:type="dxa"/>
            <w:tcBorders>
              <w:right w:val="single" w:sz="4" w:space="0" w:color="auto"/>
            </w:tcBorders>
          </w:tcPr>
          <w:p w14:paraId="62194282" w14:textId="77777777" w:rsidR="006F1677" w:rsidRPr="00C635BB" w:rsidRDefault="006F1677" w:rsidP="00DD399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E19628B" w14:textId="77777777" w:rsidR="006F1677" w:rsidRPr="00C635BB" w:rsidRDefault="006F1677" w:rsidP="00DD399C">
            <w:pPr>
              <w:spacing w:after="100" w:afterAutospacing="1"/>
              <w:rPr>
                <w:rFonts w:cs="Arial"/>
                <w:sz w:val="22"/>
                <w:szCs w:val="22"/>
              </w:rPr>
            </w:pPr>
          </w:p>
        </w:tc>
        <w:tc>
          <w:tcPr>
            <w:tcW w:w="2520" w:type="dxa"/>
            <w:tcBorders>
              <w:left w:val="single" w:sz="4" w:space="0" w:color="auto"/>
            </w:tcBorders>
          </w:tcPr>
          <w:p w14:paraId="2EE66F39" w14:textId="77777777" w:rsidR="006F1677" w:rsidRPr="00C635BB" w:rsidRDefault="006F1677" w:rsidP="00DD399C">
            <w:pPr>
              <w:rPr>
                <w:rFonts w:cs="Arial"/>
                <w:sz w:val="22"/>
                <w:szCs w:val="22"/>
              </w:rPr>
            </w:pPr>
          </w:p>
        </w:tc>
        <w:tc>
          <w:tcPr>
            <w:tcW w:w="2700" w:type="dxa"/>
          </w:tcPr>
          <w:p w14:paraId="5945B9F1" w14:textId="77777777" w:rsidR="006F1677" w:rsidRPr="00C635BB" w:rsidRDefault="006F1677" w:rsidP="00DD399C">
            <w:pPr>
              <w:spacing w:after="100" w:afterAutospacing="1"/>
              <w:rPr>
                <w:rFonts w:cs="Arial"/>
                <w:sz w:val="22"/>
                <w:szCs w:val="22"/>
              </w:rPr>
            </w:pPr>
          </w:p>
        </w:tc>
        <w:tc>
          <w:tcPr>
            <w:tcW w:w="2079" w:type="dxa"/>
          </w:tcPr>
          <w:p w14:paraId="62FB4364" w14:textId="77777777" w:rsidR="006F1677" w:rsidRPr="00C635BB" w:rsidRDefault="006F1677"/>
        </w:tc>
      </w:tr>
    </w:tbl>
    <w:p w14:paraId="2C23B5C7" w14:textId="77777777" w:rsidR="00063A48" w:rsidRPr="00C635BB" w:rsidRDefault="00063A48"/>
    <w:sectPr w:rsidR="00063A48" w:rsidRPr="00C635BB" w:rsidSect="00C635BB">
      <w:headerReference w:type="default" r:id="rId12"/>
      <w:footerReference w:type="default" r:id="rId13"/>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6F1677" w:rsidRDefault="006F1677">
      <w:r>
        <w:separator/>
      </w:r>
    </w:p>
  </w:endnote>
  <w:endnote w:type="continuationSeparator" w:id="0">
    <w:p w14:paraId="00349591" w14:textId="77777777" w:rsidR="006F1677" w:rsidRDefault="006F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6F1677" w:rsidRPr="008E3BF4" w:rsidRDefault="006F1677"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6F1677" w:rsidRDefault="006F1677"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D47098">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6F1677" w:rsidRDefault="006F1677">
      <w:r>
        <w:separator/>
      </w:r>
    </w:p>
  </w:footnote>
  <w:footnote w:type="continuationSeparator" w:id="0">
    <w:p w14:paraId="40075D98" w14:textId="77777777" w:rsidR="006F1677" w:rsidRDefault="006F1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77777777" w:rsidR="006F1677" w:rsidRDefault="006F1677" w:rsidP="00C635BB">
    <w:pPr>
      <w:pStyle w:val="Heading1"/>
      <w:rPr>
        <w:bCs/>
        <w:color w:val="3366FF"/>
        <w:sz w:val="22"/>
      </w:rPr>
    </w:pPr>
    <w:r>
      <w:rPr>
        <w:bCs/>
        <w:color w:val="3366FF"/>
        <w:sz w:val="22"/>
      </w:rPr>
      <w:t>COMMENT RESOLUTION MATRIX:  &lt;document title &amp; version&gt;</w:t>
    </w:r>
  </w:p>
  <w:p w14:paraId="2FABCE12" w14:textId="351858E9" w:rsidR="006F1677" w:rsidRDefault="006F1677" w:rsidP="00C635BB">
    <w:pPr>
      <w:pStyle w:val="Heading1"/>
      <w:rPr>
        <w:bCs/>
        <w:color w:val="3366FF"/>
        <w:sz w:val="22"/>
      </w:rPr>
    </w:pPr>
    <w:r>
      <w:rPr>
        <w:bCs/>
        <w:color w:val="3366FF"/>
        <w:sz w:val="22"/>
      </w:rPr>
      <w:t>&lt;</w:t>
    </w:r>
    <w:proofErr w:type="gramStart"/>
    <w:r>
      <w:rPr>
        <w:bCs/>
        <w:color w:val="3366FF"/>
        <w:sz w:val="22"/>
      </w:rPr>
      <w:t>date</w:t>
    </w:r>
    <w:proofErr w:type="gramEnd"/>
    <w:r>
      <w:rPr>
        <w:bCs/>
        <w:color w:val="3366FF"/>
        <w:sz w:val="22"/>
      </w:rPr>
      <w:t>&gt;</w:t>
    </w:r>
  </w:p>
  <w:p w14:paraId="3F82E198" w14:textId="77777777" w:rsidR="006F1677" w:rsidRDefault="006F16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10F3"/>
    <w:rsid w:val="000301F9"/>
    <w:rsid w:val="00042304"/>
    <w:rsid w:val="0005734C"/>
    <w:rsid w:val="00063A48"/>
    <w:rsid w:val="000745CD"/>
    <w:rsid w:val="00087CEE"/>
    <w:rsid w:val="00087F44"/>
    <w:rsid w:val="00091B25"/>
    <w:rsid w:val="00094BE6"/>
    <w:rsid w:val="000B39E3"/>
    <w:rsid w:val="000C1DA1"/>
    <w:rsid w:val="000C59B6"/>
    <w:rsid w:val="000D43C6"/>
    <w:rsid w:val="000E7262"/>
    <w:rsid w:val="000F4489"/>
    <w:rsid w:val="00125CA6"/>
    <w:rsid w:val="001434A7"/>
    <w:rsid w:val="00171F07"/>
    <w:rsid w:val="001A2616"/>
    <w:rsid w:val="001A2870"/>
    <w:rsid w:val="001B35D7"/>
    <w:rsid w:val="001C0CE8"/>
    <w:rsid w:val="001D0241"/>
    <w:rsid w:val="001E0077"/>
    <w:rsid w:val="001F5D6C"/>
    <w:rsid w:val="00217AB4"/>
    <w:rsid w:val="00222BD5"/>
    <w:rsid w:val="002652FB"/>
    <w:rsid w:val="00282704"/>
    <w:rsid w:val="002833D8"/>
    <w:rsid w:val="002B0F8E"/>
    <w:rsid w:val="002C7159"/>
    <w:rsid w:val="002D15A7"/>
    <w:rsid w:val="00333F63"/>
    <w:rsid w:val="003446F4"/>
    <w:rsid w:val="00364592"/>
    <w:rsid w:val="003737CF"/>
    <w:rsid w:val="00395B53"/>
    <w:rsid w:val="003B6CB0"/>
    <w:rsid w:val="003C4F72"/>
    <w:rsid w:val="003D5E49"/>
    <w:rsid w:val="003E7DFC"/>
    <w:rsid w:val="004004B4"/>
    <w:rsid w:val="00445953"/>
    <w:rsid w:val="004627B6"/>
    <w:rsid w:val="004A29BE"/>
    <w:rsid w:val="004C1B5C"/>
    <w:rsid w:val="004D5E47"/>
    <w:rsid w:val="004E39DA"/>
    <w:rsid w:val="0050215B"/>
    <w:rsid w:val="0051693F"/>
    <w:rsid w:val="00520829"/>
    <w:rsid w:val="00527573"/>
    <w:rsid w:val="00541DFE"/>
    <w:rsid w:val="00586B5C"/>
    <w:rsid w:val="005875E4"/>
    <w:rsid w:val="005A3709"/>
    <w:rsid w:val="005F2997"/>
    <w:rsid w:val="006869D8"/>
    <w:rsid w:val="006A3A3E"/>
    <w:rsid w:val="006A77EB"/>
    <w:rsid w:val="006C3CBF"/>
    <w:rsid w:val="006C6053"/>
    <w:rsid w:val="006E1633"/>
    <w:rsid w:val="006F1677"/>
    <w:rsid w:val="006F29A9"/>
    <w:rsid w:val="0071029D"/>
    <w:rsid w:val="0071553B"/>
    <w:rsid w:val="00723436"/>
    <w:rsid w:val="00734E5A"/>
    <w:rsid w:val="00736823"/>
    <w:rsid w:val="007547D7"/>
    <w:rsid w:val="007831EF"/>
    <w:rsid w:val="007978DA"/>
    <w:rsid w:val="007A0F77"/>
    <w:rsid w:val="007D5F14"/>
    <w:rsid w:val="007E3E95"/>
    <w:rsid w:val="007F347A"/>
    <w:rsid w:val="008146CB"/>
    <w:rsid w:val="00836C5A"/>
    <w:rsid w:val="00850C33"/>
    <w:rsid w:val="00882184"/>
    <w:rsid w:val="008A4829"/>
    <w:rsid w:val="008B0621"/>
    <w:rsid w:val="008C1A14"/>
    <w:rsid w:val="008C4E3B"/>
    <w:rsid w:val="008E3BF4"/>
    <w:rsid w:val="008E53A1"/>
    <w:rsid w:val="00946900"/>
    <w:rsid w:val="0096643C"/>
    <w:rsid w:val="00972D47"/>
    <w:rsid w:val="0098780C"/>
    <w:rsid w:val="009B3DB9"/>
    <w:rsid w:val="009C501A"/>
    <w:rsid w:val="009C6213"/>
    <w:rsid w:val="00A35E07"/>
    <w:rsid w:val="00A40EE8"/>
    <w:rsid w:val="00A568D6"/>
    <w:rsid w:val="00AB1049"/>
    <w:rsid w:val="00AE2BD5"/>
    <w:rsid w:val="00B02B5E"/>
    <w:rsid w:val="00B05C87"/>
    <w:rsid w:val="00B44A35"/>
    <w:rsid w:val="00B56FC1"/>
    <w:rsid w:val="00B75213"/>
    <w:rsid w:val="00B83A74"/>
    <w:rsid w:val="00BF1A22"/>
    <w:rsid w:val="00BF2F80"/>
    <w:rsid w:val="00C03101"/>
    <w:rsid w:val="00C328AF"/>
    <w:rsid w:val="00C46C04"/>
    <w:rsid w:val="00C509B5"/>
    <w:rsid w:val="00C54550"/>
    <w:rsid w:val="00C6158B"/>
    <w:rsid w:val="00C635BB"/>
    <w:rsid w:val="00C66985"/>
    <w:rsid w:val="00C8123D"/>
    <w:rsid w:val="00C860E2"/>
    <w:rsid w:val="00CA6366"/>
    <w:rsid w:val="00CC1355"/>
    <w:rsid w:val="00CC348E"/>
    <w:rsid w:val="00D16072"/>
    <w:rsid w:val="00D30813"/>
    <w:rsid w:val="00D37CA6"/>
    <w:rsid w:val="00D47098"/>
    <w:rsid w:val="00D56059"/>
    <w:rsid w:val="00D743D2"/>
    <w:rsid w:val="00D8107F"/>
    <w:rsid w:val="00D83D7D"/>
    <w:rsid w:val="00D918BB"/>
    <w:rsid w:val="00DB279E"/>
    <w:rsid w:val="00DB6147"/>
    <w:rsid w:val="00DD399C"/>
    <w:rsid w:val="00DD7FF2"/>
    <w:rsid w:val="00DF36FF"/>
    <w:rsid w:val="00DF40FB"/>
    <w:rsid w:val="00E23B23"/>
    <w:rsid w:val="00E5246A"/>
    <w:rsid w:val="00E71CF7"/>
    <w:rsid w:val="00E852BA"/>
    <w:rsid w:val="00E87786"/>
    <w:rsid w:val="00E92D8A"/>
    <w:rsid w:val="00EA2303"/>
    <w:rsid w:val="00EA521A"/>
    <w:rsid w:val="00ED3A51"/>
    <w:rsid w:val="00F239E4"/>
    <w:rsid w:val="00F36BE8"/>
    <w:rsid w:val="00F40DDF"/>
    <w:rsid w:val="00F4576A"/>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Strong">
    <w:name w:val="Strong"/>
    <w:basedOn w:val="DefaultParagraphFont"/>
    <w:uiPriority w:val="22"/>
    <w:qFormat/>
    <w:rsid w:val="007234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Strong">
    <w:name w:val="Strong"/>
    <w:basedOn w:val="DefaultParagraphFont"/>
    <w:uiPriority w:val="22"/>
    <w:qFormat/>
    <w:rsid w:val="00723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5A8F4C-293C-4342-ACF3-823CA2C3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Julie Thienel</cp:lastModifiedBy>
  <cp:revision>3</cp:revision>
  <cp:lastPrinted>2003-02-28T21:24:00Z</cp:lastPrinted>
  <dcterms:created xsi:type="dcterms:W3CDTF">2016-11-23T15:59:00Z</dcterms:created>
  <dcterms:modified xsi:type="dcterms:W3CDTF">2016-11-23T16:02:00Z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