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71" w:rsidRPr="00835E23" w:rsidRDefault="00C05D71" w:rsidP="00C05D71">
      <w:pPr>
        <w:pStyle w:val="Title"/>
        <w:rPr>
          <w:sz w:val="72"/>
          <w:szCs w:val="72"/>
          <w:lang w:val="fr-FR"/>
        </w:rPr>
      </w:pPr>
      <w:r w:rsidRPr="00835E23">
        <w:rPr>
          <w:sz w:val="72"/>
          <w:szCs w:val="72"/>
          <w:lang w:val="fr-FR"/>
        </w:rPr>
        <w:t>CCSDS Concept Paper</w:t>
      </w:r>
    </w:p>
    <w:p w:rsidR="00C05D71" w:rsidRPr="00835E23" w:rsidRDefault="00C05D71" w:rsidP="00C05D71">
      <w:pPr>
        <w:pStyle w:val="Subtitle"/>
        <w:rPr>
          <w:i w:val="0"/>
          <w:sz w:val="44"/>
          <w:szCs w:val="44"/>
          <w:lang w:val="fr-FR"/>
        </w:rPr>
      </w:pPr>
      <w:proofErr w:type="spellStart"/>
      <w:r>
        <w:rPr>
          <w:i w:val="0"/>
          <w:sz w:val="44"/>
          <w:szCs w:val="44"/>
          <w:lang w:val="fr-FR"/>
        </w:rPr>
        <w:t>Launch</w:t>
      </w:r>
      <w:proofErr w:type="spellEnd"/>
      <w:r w:rsidRPr="00835E23">
        <w:rPr>
          <w:i w:val="0"/>
          <w:sz w:val="44"/>
          <w:szCs w:val="44"/>
          <w:lang w:val="fr-FR"/>
        </w:rPr>
        <w:t xml:space="preserve"> Data Message</w:t>
      </w:r>
    </w:p>
    <w:p w:rsidR="00C05D71" w:rsidRPr="00835E23" w:rsidRDefault="00C05D71" w:rsidP="00C05D71">
      <w:pPr>
        <w:pStyle w:val="NoSpacing"/>
        <w:jc w:val="center"/>
        <w:rPr>
          <w:lang w:val="es-ES"/>
        </w:rPr>
      </w:pPr>
      <w:r>
        <w:rPr>
          <w:lang w:val="es-ES"/>
        </w:rPr>
        <w:t>Dan Oltrogge</w:t>
      </w:r>
      <w:r w:rsidRPr="00835E23">
        <w:rPr>
          <w:rStyle w:val="FootnoteReference"/>
          <w:lang w:val="es-ES"/>
        </w:rPr>
        <w:footnoteReference w:customMarkFollows="1" w:id="1"/>
        <w:t>◊</w:t>
      </w:r>
    </w:p>
    <w:p w:rsidR="00C05D71" w:rsidRDefault="00C05D71" w:rsidP="00C05D71">
      <w:pPr>
        <w:pStyle w:val="NoSpacing"/>
        <w:jc w:val="center"/>
        <w:rPr>
          <w:lang w:val="es-ES"/>
        </w:rPr>
      </w:pPr>
      <w:r>
        <w:rPr>
          <w:lang w:val="es-ES"/>
        </w:rPr>
        <w:t xml:space="preserve">Center </w:t>
      </w:r>
      <w:proofErr w:type="spellStart"/>
      <w:r>
        <w:rPr>
          <w:lang w:val="es-ES"/>
        </w:rPr>
        <w:t>for</w:t>
      </w:r>
      <w:proofErr w:type="spellEnd"/>
      <w:r>
        <w:rPr>
          <w:lang w:val="es-ES"/>
        </w:rPr>
        <w:t xml:space="preserve"> </w:t>
      </w:r>
      <w:proofErr w:type="spellStart"/>
      <w:r>
        <w:rPr>
          <w:lang w:val="es-ES"/>
        </w:rPr>
        <w:t>Space</w:t>
      </w:r>
      <w:proofErr w:type="spellEnd"/>
      <w:r>
        <w:rPr>
          <w:lang w:val="es-ES"/>
        </w:rPr>
        <w:t xml:space="preserve"> </w:t>
      </w:r>
      <w:proofErr w:type="spellStart"/>
      <w:r>
        <w:rPr>
          <w:lang w:val="es-ES"/>
        </w:rPr>
        <w:t>Standards</w:t>
      </w:r>
      <w:proofErr w:type="spellEnd"/>
      <w:r>
        <w:rPr>
          <w:lang w:val="es-ES"/>
        </w:rPr>
        <w:t xml:space="preserve"> and </w:t>
      </w:r>
      <w:proofErr w:type="spellStart"/>
      <w:r>
        <w:rPr>
          <w:lang w:val="es-ES"/>
        </w:rPr>
        <w:t>Innovation</w:t>
      </w:r>
      <w:proofErr w:type="spellEnd"/>
      <w:r>
        <w:rPr>
          <w:lang w:val="es-ES"/>
        </w:rPr>
        <w:t>, AGI</w:t>
      </w:r>
    </w:p>
    <w:p w:rsidR="00C05D71" w:rsidRPr="00835E23" w:rsidRDefault="00C05D71" w:rsidP="00C05D71">
      <w:pPr>
        <w:pStyle w:val="NoSpacing"/>
        <w:jc w:val="center"/>
        <w:rPr>
          <w:lang w:val="es-ES"/>
        </w:rPr>
      </w:pPr>
    </w:p>
    <w:p w:rsidR="00C05D71" w:rsidRDefault="00C05D71" w:rsidP="00C05D71">
      <w:pPr>
        <w:pStyle w:val="Heading2"/>
      </w:pPr>
      <w:bookmarkStart w:id="0" w:name="_Toc435605541"/>
      <w:r>
        <w:t>ABSTRACT</w:t>
      </w:r>
      <w:bookmarkEnd w:id="0"/>
    </w:p>
    <w:p w:rsidR="00C05D71" w:rsidRDefault="00C05D71" w:rsidP="00C05D71">
      <w:r>
        <w:t>The Launch Data Message serves to improve all data exchange, coordination and inter-organizational aspects of both domestic and international launches, thereby reducing operations costs, increasing overall efficiency and minimizing operational risk.</w:t>
      </w:r>
    </w:p>
    <w:sdt>
      <w:sdtPr>
        <w:rPr>
          <w:rFonts w:eastAsiaTheme="minorEastAsia" w:cstheme="minorBidi"/>
          <w:b/>
          <w:bCs/>
          <w:sz w:val="22"/>
          <w:szCs w:val="22"/>
        </w:rPr>
        <w:id w:val="872729586"/>
        <w:docPartObj>
          <w:docPartGallery w:val="Table of Contents"/>
          <w:docPartUnique/>
        </w:docPartObj>
      </w:sdtPr>
      <w:sdtEndPr>
        <w:rPr>
          <w:rFonts w:ascii="Arial" w:eastAsia="MS Mincho" w:hAnsi="Arial" w:cs="Times New Roman"/>
          <w:b w:val="0"/>
          <w:bCs w:val="0"/>
          <w:noProof/>
          <w:color w:val="auto"/>
          <w:sz w:val="20"/>
          <w:szCs w:val="20"/>
        </w:rPr>
      </w:sdtEndPr>
      <w:sdtContent>
        <w:p w:rsidR="00C05D71" w:rsidRDefault="00C05D71" w:rsidP="00C05D71">
          <w:pPr>
            <w:pStyle w:val="TOCHeading"/>
          </w:pPr>
          <w:r>
            <w:t>Contents</w:t>
          </w:r>
        </w:p>
        <w:p w:rsidR="00FB3C15" w:rsidRDefault="00C05D71">
          <w:pPr>
            <w:pStyle w:val="TOC1"/>
            <w:rPr>
              <w:rFonts w:asciiTheme="minorHAnsi" w:eastAsiaTheme="minorEastAsia" w:hAnsiTheme="minorHAnsi" w:cstheme="minorBidi"/>
              <w:b w:val="0"/>
              <w:noProof/>
              <w:sz w:val="22"/>
              <w:szCs w:val="22"/>
              <w:lang w:val="en-US" w:eastAsia="en-US"/>
            </w:rPr>
          </w:pPr>
          <w:r>
            <w:fldChar w:fldCharType="begin"/>
          </w:r>
          <w:r>
            <w:instrText xml:space="preserve"> TOC \o "1-1" \h \z \u </w:instrText>
          </w:r>
          <w:r>
            <w:fldChar w:fldCharType="separate"/>
          </w:r>
          <w:hyperlink w:anchor="_Toc440526390" w:history="1">
            <w:r w:rsidR="00FB3C15" w:rsidRPr="003879AF">
              <w:rPr>
                <w:rStyle w:val="Hyperlink"/>
                <w:noProof/>
              </w:rPr>
              <w:t>Introduction</w:t>
            </w:r>
            <w:r w:rsidR="00FB3C15">
              <w:rPr>
                <w:noProof/>
                <w:webHidden/>
              </w:rPr>
              <w:tab/>
            </w:r>
            <w:r w:rsidR="00FB3C15">
              <w:rPr>
                <w:noProof/>
                <w:webHidden/>
              </w:rPr>
              <w:fldChar w:fldCharType="begin"/>
            </w:r>
            <w:r w:rsidR="00FB3C15">
              <w:rPr>
                <w:noProof/>
                <w:webHidden/>
              </w:rPr>
              <w:instrText xml:space="preserve"> PAGEREF _Toc440526390 \h </w:instrText>
            </w:r>
            <w:r w:rsidR="00FB3C15">
              <w:rPr>
                <w:noProof/>
                <w:webHidden/>
              </w:rPr>
            </w:r>
            <w:r w:rsidR="00FB3C15">
              <w:rPr>
                <w:noProof/>
                <w:webHidden/>
              </w:rPr>
              <w:fldChar w:fldCharType="separate"/>
            </w:r>
            <w:r w:rsidR="00FB3C15">
              <w:rPr>
                <w:noProof/>
                <w:webHidden/>
              </w:rPr>
              <w:t>1</w:t>
            </w:r>
            <w:r w:rsidR="00FB3C15">
              <w:rPr>
                <w:noProof/>
                <w:webHidden/>
              </w:rPr>
              <w:fldChar w:fldCharType="end"/>
            </w:r>
          </w:hyperlink>
        </w:p>
        <w:p w:rsidR="00FB3C15" w:rsidRDefault="00FB3C15">
          <w:pPr>
            <w:pStyle w:val="TOC1"/>
            <w:rPr>
              <w:rFonts w:asciiTheme="minorHAnsi" w:eastAsiaTheme="minorEastAsia" w:hAnsiTheme="minorHAnsi" w:cstheme="minorBidi"/>
              <w:b w:val="0"/>
              <w:noProof/>
              <w:sz w:val="22"/>
              <w:szCs w:val="22"/>
              <w:lang w:val="en-US" w:eastAsia="en-US"/>
            </w:rPr>
          </w:pPr>
          <w:hyperlink w:anchor="_Toc440526391" w:history="1">
            <w:r w:rsidRPr="003879AF">
              <w:rPr>
                <w:rStyle w:val="Hyperlink"/>
                <w:noProof/>
              </w:rPr>
              <w:t>Launch data</w:t>
            </w:r>
            <w:r>
              <w:rPr>
                <w:noProof/>
                <w:webHidden/>
              </w:rPr>
              <w:tab/>
            </w:r>
            <w:bookmarkStart w:id="1" w:name="_GoBack"/>
            <w:bookmarkEnd w:id="1"/>
            <w:r>
              <w:rPr>
                <w:noProof/>
                <w:webHidden/>
              </w:rPr>
              <w:fldChar w:fldCharType="begin"/>
            </w:r>
            <w:r>
              <w:rPr>
                <w:noProof/>
                <w:webHidden/>
              </w:rPr>
              <w:instrText xml:space="preserve"> PAGEREF _Toc440526391 \h </w:instrText>
            </w:r>
            <w:r>
              <w:rPr>
                <w:noProof/>
                <w:webHidden/>
              </w:rPr>
            </w:r>
            <w:r>
              <w:rPr>
                <w:noProof/>
                <w:webHidden/>
              </w:rPr>
              <w:fldChar w:fldCharType="separate"/>
            </w:r>
            <w:r>
              <w:rPr>
                <w:noProof/>
                <w:webHidden/>
              </w:rPr>
              <w:t>2</w:t>
            </w:r>
            <w:r>
              <w:rPr>
                <w:noProof/>
                <w:webHidden/>
              </w:rPr>
              <w:fldChar w:fldCharType="end"/>
            </w:r>
          </w:hyperlink>
        </w:p>
        <w:p w:rsidR="00FB3C15" w:rsidRDefault="00FB3C15">
          <w:pPr>
            <w:pStyle w:val="TOC1"/>
            <w:rPr>
              <w:rFonts w:asciiTheme="minorHAnsi" w:eastAsiaTheme="minorEastAsia" w:hAnsiTheme="minorHAnsi" w:cstheme="minorBidi"/>
              <w:b w:val="0"/>
              <w:noProof/>
              <w:sz w:val="22"/>
              <w:szCs w:val="22"/>
              <w:lang w:val="en-US" w:eastAsia="en-US"/>
            </w:rPr>
          </w:pPr>
          <w:hyperlink w:anchor="_Toc440526392" w:history="1">
            <w:r w:rsidRPr="003879AF">
              <w:rPr>
                <w:rStyle w:val="Hyperlink"/>
                <w:noProof/>
              </w:rPr>
              <w:t>Recommendation</w:t>
            </w:r>
            <w:r>
              <w:rPr>
                <w:noProof/>
                <w:webHidden/>
              </w:rPr>
              <w:tab/>
            </w:r>
            <w:r>
              <w:rPr>
                <w:noProof/>
                <w:webHidden/>
              </w:rPr>
              <w:fldChar w:fldCharType="begin"/>
            </w:r>
            <w:r>
              <w:rPr>
                <w:noProof/>
                <w:webHidden/>
              </w:rPr>
              <w:instrText xml:space="preserve"> PAGEREF _Toc440526392 \h </w:instrText>
            </w:r>
            <w:r>
              <w:rPr>
                <w:noProof/>
                <w:webHidden/>
              </w:rPr>
            </w:r>
            <w:r>
              <w:rPr>
                <w:noProof/>
                <w:webHidden/>
              </w:rPr>
              <w:fldChar w:fldCharType="separate"/>
            </w:r>
            <w:r>
              <w:rPr>
                <w:noProof/>
                <w:webHidden/>
              </w:rPr>
              <w:t>3</w:t>
            </w:r>
            <w:r>
              <w:rPr>
                <w:noProof/>
                <w:webHidden/>
              </w:rPr>
              <w:fldChar w:fldCharType="end"/>
            </w:r>
          </w:hyperlink>
        </w:p>
        <w:p w:rsidR="00FB3C15" w:rsidRDefault="00FB3C15">
          <w:pPr>
            <w:pStyle w:val="TOC1"/>
            <w:rPr>
              <w:rFonts w:asciiTheme="minorHAnsi" w:eastAsiaTheme="minorEastAsia" w:hAnsiTheme="minorHAnsi" w:cstheme="minorBidi"/>
              <w:b w:val="0"/>
              <w:noProof/>
              <w:sz w:val="22"/>
              <w:szCs w:val="22"/>
              <w:lang w:val="en-US" w:eastAsia="en-US"/>
            </w:rPr>
          </w:pPr>
          <w:hyperlink w:anchor="_Toc440526393" w:history="1">
            <w:r w:rsidRPr="003879AF">
              <w:rPr>
                <w:rStyle w:val="Hyperlink"/>
                <w:noProof/>
              </w:rPr>
              <w:t>Conclusion</w:t>
            </w:r>
            <w:r>
              <w:rPr>
                <w:noProof/>
                <w:webHidden/>
              </w:rPr>
              <w:tab/>
            </w:r>
            <w:r>
              <w:rPr>
                <w:noProof/>
                <w:webHidden/>
              </w:rPr>
              <w:fldChar w:fldCharType="begin"/>
            </w:r>
            <w:r>
              <w:rPr>
                <w:noProof/>
                <w:webHidden/>
              </w:rPr>
              <w:instrText xml:space="preserve"> PAGEREF _Toc440526393 \h </w:instrText>
            </w:r>
            <w:r>
              <w:rPr>
                <w:noProof/>
                <w:webHidden/>
              </w:rPr>
            </w:r>
            <w:r>
              <w:rPr>
                <w:noProof/>
                <w:webHidden/>
              </w:rPr>
              <w:fldChar w:fldCharType="separate"/>
            </w:r>
            <w:r>
              <w:rPr>
                <w:noProof/>
                <w:webHidden/>
              </w:rPr>
              <w:t>3</w:t>
            </w:r>
            <w:r>
              <w:rPr>
                <w:noProof/>
                <w:webHidden/>
              </w:rPr>
              <w:fldChar w:fldCharType="end"/>
            </w:r>
          </w:hyperlink>
        </w:p>
        <w:p w:rsidR="00FB3C15" w:rsidRDefault="00FB3C15">
          <w:pPr>
            <w:pStyle w:val="TOC1"/>
            <w:rPr>
              <w:rFonts w:asciiTheme="minorHAnsi" w:eastAsiaTheme="minorEastAsia" w:hAnsiTheme="minorHAnsi" w:cstheme="minorBidi"/>
              <w:b w:val="0"/>
              <w:noProof/>
              <w:sz w:val="22"/>
              <w:szCs w:val="22"/>
              <w:lang w:val="en-US" w:eastAsia="en-US"/>
            </w:rPr>
          </w:pPr>
          <w:hyperlink w:anchor="_Toc440526394" w:history="1">
            <w:r w:rsidRPr="003879AF">
              <w:rPr>
                <w:rStyle w:val="Hyperlink"/>
                <w:noProof/>
              </w:rPr>
              <w:t>Abbreviations and acronyms</w:t>
            </w:r>
            <w:r>
              <w:rPr>
                <w:noProof/>
                <w:webHidden/>
              </w:rPr>
              <w:tab/>
            </w:r>
            <w:r>
              <w:rPr>
                <w:noProof/>
                <w:webHidden/>
              </w:rPr>
              <w:fldChar w:fldCharType="begin"/>
            </w:r>
            <w:r>
              <w:rPr>
                <w:noProof/>
                <w:webHidden/>
              </w:rPr>
              <w:instrText xml:space="preserve"> PAGEREF _Toc440526394 \h </w:instrText>
            </w:r>
            <w:r>
              <w:rPr>
                <w:noProof/>
                <w:webHidden/>
              </w:rPr>
            </w:r>
            <w:r>
              <w:rPr>
                <w:noProof/>
                <w:webHidden/>
              </w:rPr>
              <w:fldChar w:fldCharType="separate"/>
            </w:r>
            <w:r>
              <w:rPr>
                <w:noProof/>
                <w:webHidden/>
              </w:rPr>
              <w:t>3</w:t>
            </w:r>
            <w:r>
              <w:rPr>
                <w:noProof/>
                <w:webHidden/>
              </w:rPr>
              <w:fldChar w:fldCharType="end"/>
            </w:r>
          </w:hyperlink>
        </w:p>
        <w:p w:rsidR="00FB3C15" w:rsidRDefault="00FB3C15">
          <w:pPr>
            <w:pStyle w:val="TOC1"/>
            <w:rPr>
              <w:rFonts w:asciiTheme="minorHAnsi" w:eastAsiaTheme="minorEastAsia" w:hAnsiTheme="minorHAnsi" w:cstheme="minorBidi"/>
              <w:b w:val="0"/>
              <w:noProof/>
              <w:sz w:val="22"/>
              <w:szCs w:val="22"/>
              <w:lang w:val="en-US" w:eastAsia="en-US"/>
            </w:rPr>
          </w:pPr>
          <w:hyperlink w:anchor="_Toc440526395" w:history="1">
            <w:r w:rsidRPr="003879AF">
              <w:rPr>
                <w:rStyle w:val="Hyperlink"/>
                <w:noProof/>
              </w:rPr>
              <w:t>Appendix 1: Launch Data Message Sample Content</w:t>
            </w:r>
            <w:r>
              <w:rPr>
                <w:noProof/>
                <w:webHidden/>
              </w:rPr>
              <w:tab/>
            </w:r>
            <w:r>
              <w:rPr>
                <w:noProof/>
                <w:webHidden/>
              </w:rPr>
              <w:fldChar w:fldCharType="begin"/>
            </w:r>
            <w:r>
              <w:rPr>
                <w:noProof/>
                <w:webHidden/>
              </w:rPr>
              <w:instrText xml:space="preserve"> PAGEREF _Toc440526395 \h </w:instrText>
            </w:r>
            <w:r>
              <w:rPr>
                <w:noProof/>
                <w:webHidden/>
              </w:rPr>
            </w:r>
            <w:r>
              <w:rPr>
                <w:noProof/>
                <w:webHidden/>
              </w:rPr>
              <w:fldChar w:fldCharType="separate"/>
            </w:r>
            <w:r>
              <w:rPr>
                <w:noProof/>
                <w:webHidden/>
              </w:rPr>
              <w:t>5</w:t>
            </w:r>
            <w:r>
              <w:rPr>
                <w:noProof/>
                <w:webHidden/>
              </w:rPr>
              <w:fldChar w:fldCharType="end"/>
            </w:r>
          </w:hyperlink>
        </w:p>
        <w:p w:rsidR="00C05D71" w:rsidRDefault="00C05D71" w:rsidP="00C05D71">
          <w:pPr>
            <w:rPr>
              <w:b/>
              <w:bCs/>
              <w:noProof/>
            </w:rPr>
          </w:pPr>
          <w:r>
            <w:fldChar w:fldCharType="end"/>
          </w:r>
        </w:p>
      </w:sdtContent>
    </w:sdt>
    <w:p w:rsidR="00C05D71" w:rsidRPr="00C05D71" w:rsidRDefault="00C05D71" w:rsidP="00C05D71">
      <w:pPr>
        <w:pStyle w:val="Heading1"/>
      </w:pPr>
      <w:bookmarkStart w:id="2" w:name="_Toc440526390"/>
      <w:r w:rsidRPr="00C05D71">
        <w:t>Introduction</w:t>
      </w:r>
      <w:bookmarkEnd w:id="2"/>
    </w:p>
    <w:p w:rsidR="00C05D71" w:rsidRDefault="00C05D71" w:rsidP="00C05D71"/>
    <w:p w:rsidR="00C05D71" w:rsidRDefault="00C05D71" w:rsidP="00C05D71">
      <w:r>
        <w:t xml:space="preserve">Extensive coordination activities and analyses are required to prepare for and conduct successful spacecraft launch and early orbit sequences.  The owners, operators and analysts of the launchers, upper stages, and deployed satellites often span a diverse international and organizational space community. Space lift providers commonly launch and deploy many satellites in a single launch.  This is especially driven by nanosatellite and CubeSat programs, with upcoming launches anticipated to deploy as many as 50 multi-national spacecraft.  Each entity may have different methods for coordination, launch data content, spacecraft commissioning and operation.  This can yield a lack of coordination between pertinent space organizations, extensive workload in converting non-standard launch data formats, and the potential for data misinterpretation and operational errors. </w:t>
      </w:r>
    </w:p>
    <w:p w:rsidR="00C05D71" w:rsidRDefault="00C05D71" w:rsidP="00C05D71">
      <w:r>
        <w:t>The Launch Data Message serves to improve all data exchange, coordination and inter-organizational aspects of both domestic and international launches, thereby reducing operations costs, increasing overall efficiency and minimizing operational risk.</w:t>
      </w:r>
    </w:p>
    <w:p w:rsidR="00C05D71" w:rsidRDefault="00C05D71" w:rsidP="00C05D71">
      <w:r>
        <w:t>The aforementioned information can to a large extent be better covered by OEMs [2], AEMs [3] and CDMs [4].</w:t>
      </w:r>
    </w:p>
    <w:p w:rsidR="00C05D71" w:rsidRDefault="00C05D71" w:rsidP="00C05D71">
      <w:pPr>
        <w:spacing w:after="0"/>
      </w:pPr>
      <w:r>
        <w:t>Standardisation is needed because:</w:t>
      </w:r>
    </w:p>
    <w:p w:rsidR="00C05D71" w:rsidRDefault="00C05D71" w:rsidP="00C05D71">
      <w:pPr>
        <w:pStyle w:val="ListParagraph"/>
        <w:numPr>
          <w:ilvl w:val="0"/>
          <w:numId w:val="15"/>
        </w:numPr>
        <w:spacing w:after="200" w:line="276" w:lineRule="auto"/>
        <w:jc w:val="left"/>
      </w:pPr>
      <w:r>
        <w:lastRenderedPageBreak/>
        <w:t>no current standard covers the exchange of points-of-contact (phonebook), launch-relevant agency information, launch sequencing and trajectory information, tracking requirements, collision avoidance/laser clearinghouse/search and acquisition needs etc.</w:t>
      </w:r>
    </w:p>
    <w:p w:rsidR="00C05D71" w:rsidRDefault="00C05D71" w:rsidP="00C05D71">
      <w:pPr>
        <w:pStyle w:val="ListParagraph"/>
        <w:numPr>
          <w:ilvl w:val="0"/>
          <w:numId w:val="15"/>
        </w:numPr>
        <w:spacing w:after="200" w:line="276" w:lineRule="auto"/>
        <w:jc w:val="left"/>
      </w:pPr>
      <w:r>
        <w:t>standardising the data exchange would make launch-relevant easier to access, exchange and use by the interested entities (data acquisition, analysis, operations)</w:t>
      </w:r>
    </w:p>
    <w:p w:rsidR="00C05D71" w:rsidRDefault="00C05D71" w:rsidP="00C05D71">
      <w:pPr>
        <w:pStyle w:val="ListParagraph"/>
        <w:numPr>
          <w:ilvl w:val="0"/>
          <w:numId w:val="15"/>
        </w:numPr>
        <w:spacing w:after="200" w:line="276" w:lineRule="auto"/>
        <w:jc w:val="left"/>
      </w:pPr>
      <w:r>
        <w:t>standardising the data exchange would encourage more entities to easily and consistently share such information because the standard would promote best practices of what should be exchanged</w:t>
      </w:r>
    </w:p>
    <w:p w:rsidR="00C05D71" w:rsidRDefault="00C05D71" w:rsidP="00C05D71">
      <w:pPr>
        <w:pStyle w:val="ListParagraph"/>
        <w:numPr>
          <w:ilvl w:val="0"/>
          <w:numId w:val="15"/>
        </w:numPr>
        <w:spacing w:after="200" w:line="276" w:lineRule="auto"/>
        <w:jc w:val="left"/>
      </w:pPr>
      <w:r>
        <w:t>promotes interoperability of systems and the re-use of software and processes</w:t>
      </w:r>
    </w:p>
    <w:p w:rsidR="00C05D71" w:rsidRDefault="00C05D71" w:rsidP="00C05D71">
      <w:pPr>
        <w:pStyle w:val="Heading1"/>
      </w:pPr>
      <w:bookmarkStart w:id="3" w:name="_Toc440526391"/>
      <w:r>
        <w:t>Launch data</w:t>
      </w:r>
      <w:bookmarkEnd w:id="3"/>
    </w:p>
    <w:p w:rsidR="00C05D71" w:rsidRDefault="00C05D71" w:rsidP="00C05D71">
      <w:pPr>
        <w:spacing w:after="0"/>
      </w:pPr>
      <w:r>
        <w:t>A prototype Launch Data Message is shown in the attached appendix. Types of launch data include:</w:t>
      </w:r>
    </w:p>
    <w:p w:rsidR="00C05D71" w:rsidRDefault="00C05D71" w:rsidP="00C05D71">
      <w:pPr>
        <w:spacing w:after="0"/>
      </w:pPr>
      <w:r>
        <w:t xml:space="preserve">Definition of Launch Support Package format </w:t>
      </w:r>
    </w:p>
    <w:p w:rsidR="00C05D71" w:rsidRDefault="00C05D71" w:rsidP="00C05D71">
      <w:pPr>
        <w:pStyle w:val="ListParagraph"/>
        <w:numPr>
          <w:ilvl w:val="0"/>
          <w:numId w:val="17"/>
        </w:numPr>
        <w:spacing w:after="0" w:line="276" w:lineRule="auto"/>
        <w:jc w:val="left"/>
      </w:pPr>
      <w:r>
        <w:t>Launch Information</w:t>
      </w:r>
    </w:p>
    <w:p w:rsidR="00C05D71" w:rsidRDefault="00C05D71" w:rsidP="00C05D71">
      <w:pPr>
        <w:pStyle w:val="ListParagraph"/>
        <w:numPr>
          <w:ilvl w:val="0"/>
          <w:numId w:val="16"/>
        </w:numPr>
        <w:spacing w:after="0" w:line="276" w:lineRule="auto"/>
        <w:jc w:val="left"/>
      </w:pPr>
      <w:r>
        <w:t xml:space="preserve">Launch site Information:  Name, Geodetic Latitude (WGS 84 Ellipsoid), Longitude, Altitude, Launch Azimuth at </w:t>
      </w:r>
      <w:proofErr w:type="spellStart"/>
      <w:r>
        <w:t>Liftoff</w:t>
      </w:r>
      <w:proofErr w:type="spellEnd"/>
      <w:r>
        <w:t>, Applicable References and metadata.</w:t>
      </w:r>
    </w:p>
    <w:p w:rsidR="00C05D71" w:rsidRDefault="00C05D71" w:rsidP="00C05D71">
      <w:pPr>
        <w:spacing w:after="0"/>
      </w:pPr>
    </w:p>
    <w:p w:rsidR="00C05D71" w:rsidRDefault="00C05D71" w:rsidP="00C05D71">
      <w:pPr>
        <w:pStyle w:val="ListParagraph"/>
        <w:numPr>
          <w:ilvl w:val="0"/>
          <w:numId w:val="16"/>
        </w:numPr>
        <w:spacing w:after="0" w:line="276" w:lineRule="auto"/>
        <w:jc w:val="left"/>
      </w:pPr>
      <w:r>
        <w:t>Launching agency:  Name/Designators, Launch Points of Contact, Operations Points of Contact</w:t>
      </w:r>
    </w:p>
    <w:p w:rsidR="00C05D71" w:rsidRDefault="00C05D71" w:rsidP="00C05D71">
      <w:pPr>
        <w:spacing w:after="0"/>
      </w:pPr>
    </w:p>
    <w:p w:rsidR="00C05D71" w:rsidRDefault="00C05D71" w:rsidP="00C05D71">
      <w:pPr>
        <w:pStyle w:val="ListParagraph"/>
        <w:numPr>
          <w:ilvl w:val="0"/>
          <w:numId w:val="16"/>
        </w:numPr>
        <w:spacing w:after="0" w:line="276" w:lineRule="auto"/>
        <w:jc w:val="left"/>
      </w:pPr>
      <w:r>
        <w:t>Earliest Launch Times (Window Open):  Tabular by date and time (Julian/UTC)</w:t>
      </w:r>
    </w:p>
    <w:p w:rsidR="00C05D71" w:rsidRDefault="00C05D71" w:rsidP="00C05D71">
      <w:pPr>
        <w:pStyle w:val="ListParagraph"/>
        <w:numPr>
          <w:ilvl w:val="0"/>
          <w:numId w:val="16"/>
        </w:numPr>
        <w:spacing w:after="0" w:line="276" w:lineRule="auto"/>
        <w:jc w:val="left"/>
      </w:pPr>
      <w:r>
        <w:t>Latest Launch Times (Window Close):  Tabular by date and time (Julian/UTC)</w:t>
      </w:r>
    </w:p>
    <w:p w:rsidR="00C05D71" w:rsidRDefault="00C05D71" w:rsidP="00C05D71">
      <w:pPr>
        <w:pStyle w:val="ListParagraph"/>
        <w:numPr>
          <w:ilvl w:val="1"/>
          <w:numId w:val="16"/>
        </w:numPr>
        <w:spacing w:after="0" w:line="276" w:lineRule="auto"/>
        <w:jc w:val="left"/>
      </w:pPr>
      <w:r>
        <w:t>Number and Names of Objects to be Launched</w:t>
      </w:r>
    </w:p>
    <w:p w:rsidR="00C05D71" w:rsidRDefault="00C05D71" w:rsidP="00C05D71">
      <w:pPr>
        <w:pStyle w:val="ListParagraph"/>
        <w:numPr>
          <w:ilvl w:val="0"/>
          <w:numId w:val="16"/>
        </w:numPr>
        <w:spacing w:after="0" w:line="276" w:lineRule="auto"/>
        <w:jc w:val="left"/>
      </w:pPr>
      <w:r>
        <w:t xml:space="preserve">Payload(s) to achieve orbit.  Duration, Mass at Launch, Power, Dimensions, Antenna Information, Solar Array Area and Dimensions, Maximum Downlink Rate, Spacecraft Command </w:t>
      </w:r>
      <w:proofErr w:type="spellStart"/>
      <w:r>
        <w:t>Center</w:t>
      </w:r>
      <w:proofErr w:type="spellEnd"/>
      <w:r>
        <w:t xml:space="preserve"> Information, Nominal Operational Lifetime </w:t>
      </w:r>
    </w:p>
    <w:p w:rsidR="00C05D71" w:rsidRDefault="00C05D71" w:rsidP="00C05D71">
      <w:pPr>
        <w:pStyle w:val="ListParagraph"/>
        <w:numPr>
          <w:ilvl w:val="0"/>
          <w:numId w:val="16"/>
        </w:numPr>
        <w:spacing w:after="0" w:line="276" w:lineRule="auto"/>
        <w:jc w:val="left"/>
      </w:pPr>
      <w:r>
        <w:t>Rocket bodies to achieve orbit</w:t>
      </w:r>
    </w:p>
    <w:p w:rsidR="00C05D71" w:rsidRDefault="00C05D71" w:rsidP="00C05D71">
      <w:pPr>
        <w:pStyle w:val="ListParagraph"/>
        <w:numPr>
          <w:ilvl w:val="0"/>
          <w:numId w:val="16"/>
        </w:numPr>
        <w:spacing w:after="0" w:line="276" w:lineRule="auto"/>
        <w:jc w:val="left"/>
      </w:pPr>
      <w:r>
        <w:t>Other objects to achieve orbit, include debris and debris clusters, clouds, bolts, and so forth.</w:t>
      </w:r>
    </w:p>
    <w:p w:rsidR="00C05D71" w:rsidRDefault="00C05D71" w:rsidP="00C05D71">
      <w:pPr>
        <w:pStyle w:val="ListParagraph"/>
        <w:numPr>
          <w:ilvl w:val="0"/>
          <w:numId w:val="16"/>
        </w:numPr>
        <w:spacing w:after="0" w:line="276" w:lineRule="auto"/>
        <w:jc w:val="left"/>
      </w:pPr>
      <w:r>
        <w:t>Launch booster and sustainer combinations.  If augmenting strap-on motors are used, state the number</w:t>
      </w:r>
    </w:p>
    <w:p w:rsidR="00C05D71" w:rsidRDefault="00C05D71" w:rsidP="00C05D71">
      <w:pPr>
        <w:pStyle w:val="ListParagraph"/>
        <w:numPr>
          <w:ilvl w:val="1"/>
          <w:numId w:val="16"/>
        </w:numPr>
        <w:spacing w:after="0" w:line="276" w:lineRule="auto"/>
        <w:jc w:val="left"/>
      </w:pPr>
      <w:r>
        <w:t>Tracking requirements</w:t>
      </w:r>
    </w:p>
    <w:p w:rsidR="00C05D71" w:rsidRDefault="00C05D71" w:rsidP="00C05D71">
      <w:pPr>
        <w:pStyle w:val="ListParagraph"/>
        <w:numPr>
          <w:ilvl w:val="0"/>
          <w:numId w:val="16"/>
        </w:numPr>
        <w:spacing w:after="0" w:line="276" w:lineRule="auto"/>
        <w:jc w:val="left"/>
      </w:pPr>
      <w:r>
        <w:t>EODET (Early Orbit Determination) and SOI (Space Object Identification) requirements:  Include points of contact for EODET and SOI</w:t>
      </w:r>
    </w:p>
    <w:p w:rsidR="00C05D71" w:rsidRDefault="00C05D71" w:rsidP="00C05D71">
      <w:pPr>
        <w:pStyle w:val="ListParagraph"/>
        <w:numPr>
          <w:ilvl w:val="0"/>
          <w:numId w:val="16"/>
        </w:numPr>
        <w:spacing w:after="0" w:line="276" w:lineRule="auto"/>
        <w:jc w:val="left"/>
      </w:pPr>
      <w:r>
        <w:t xml:space="preserve">Tracking and observation support requests: direct transmission of tracking data to EODET, transmission vectors and/or element sets, RA (reentry assessment) support, contingency support; and so forth. </w:t>
      </w:r>
    </w:p>
    <w:p w:rsidR="00C05D71" w:rsidRDefault="00C05D71" w:rsidP="00C05D71">
      <w:pPr>
        <w:pStyle w:val="ListParagraph"/>
        <w:numPr>
          <w:ilvl w:val="1"/>
          <w:numId w:val="16"/>
        </w:numPr>
        <w:spacing w:after="0" w:line="276" w:lineRule="auto"/>
        <w:jc w:val="left"/>
      </w:pPr>
      <w:r>
        <w:t>Data to support Collision Avoidance for launch and early orbit:  COLA screening windows, probability of collision thresholds for conjunction with resident objects on orbit, agencies responsible for COLA, points of contact to be informed, screening volume geometry and dimensions.</w:t>
      </w:r>
    </w:p>
    <w:p w:rsidR="00C05D71" w:rsidRDefault="00C05D71" w:rsidP="00C05D71">
      <w:pPr>
        <w:pStyle w:val="ListParagraph"/>
        <w:numPr>
          <w:ilvl w:val="1"/>
          <w:numId w:val="16"/>
        </w:numPr>
        <w:spacing w:after="0" w:line="276" w:lineRule="auto"/>
        <w:jc w:val="left"/>
      </w:pPr>
      <w:r>
        <w:t>Orbital parameter information for all objects (objects 1 square meter or larger in size, or any object that will survive reentry regardless of size) achieving orbit.  (Provide information for all orbits up to and including final orbit.)  Include seven significant figures for orbit parameters.</w:t>
      </w:r>
    </w:p>
    <w:p w:rsidR="00C05D71" w:rsidRDefault="00C05D71" w:rsidP="00C05D71">
      <w:pPr>
        <w:pStyle w:val="ListParagraph"/>
        <w:numPr>
          <w:ilvl w:val="1"/>
          <w:numId w:val="16"/>
        </w:numPr>
        <w:spacing w:after="0" w:line="276" w:lineRule="auto"/>
        <w:jc w:val="left"/>
      </w:pPr>
      <w:r>
        <w:t xml:space="preserve">Burn out vectors for each piece of the launch achieving an altitude of more than 100 km.  Vectors should be </w:t>
      </w:r>
      <w:proofErr w:type="spellStart"/>
      <w:r>
        <w:t>epoched</w:t>
      </w:r>
      <w:proofErr w:type="spellEnd"/>
      <w:r>
        <w:t xml:space="preserve"> to burnout.  Also, include time from launch.</w:t>
      </w:r>
    </w:p>
    <w:p w:rsidR="00C05D71" w:rsidRDefault="00C05D71" w:rsidP="00C05D71">
      <w:pPr>
        <w:pStyle w:val="ListParagraph"/>
        <w:numPr>
          <w:ilvl w:val="1"/>
          <w:numId w:val="16"/>
        </w:numPr>
        <w:spacing w:after="0" w:line="276" w:lineRule="auto"/>
        <w:jc w:val="left"/>
      </w:pPr>
      <w:r>
        <w:lastRenderedPageBreak/>
        <w:t xml:space="preserve">Sequence of events from </w:t>
      </w:r>
      <w:proofErr w:type="spellStart"/>
      <w:r>
        <w:t>liftoff</w:t>
      </w:r>
      <w:proofErr w:type="spellEnd"/>
      <w:r>
        <w:t xml:space="preserve"> to final injection.  Time from lift-off; times for events such as separation of booster(s), engine ignition(s) and cut-off(s), jettison of pieces, maneuvers, separation of intermediate stages, and reorientations, deorbits and ejection of special packages or other experiments (unclassified missions), and so forth.</w:t>
      </w:r>
    </w:p>
    <w:p w:rsidR="00C05D71" w:rsidRDefault="00C05D71" w:rsidP="00C05D71">
      <w:pPr>
        <w:pStyle w:val="ListParagraph"/>
        <w:numPr>
          <w:ilvl w:val="1"/>
          <w:numId w:val="16"/>
        </w:numPr>
        <w:spacing w:after="0" w:line="276" w:lineRule="auto"/>
        <w:jc w:val="left"/>
      </w:pPr>
      <w:r>
        <w:t>Schedule of events during the active life of all packages on the satellite payload.  Give schedule for events: such as ejection of experiments, maneuvering (unclassified missions), jettison of parts, extension of antenna and solar arrays, venting, spinning or despinning attitude changes, reorientation, or anything which may affect the orbital characteristics,</w:t>
      </w:r>
    </w:p>
    <w:p w:rsidR="00C05D71" w:rsidRDefault="00C05D71" w:rsidP="00C05D71">
      <w:pPr>
        <w:pStyle w:val="ListParagraph"/>
        <w:numPr>
          <w:ilvl w:val="1"/>
          <w:numId w:val="16"/>
        </w:numPr>
        <w:spacing w:after="0" w:line="276" w:lineRule="auto"/>
        <w:jc w:val="left"/>
      </w:pPr>
      <w:r>
        <w:t>Missions with brief narratives.</w:t>
      </w:r>
    </w:p>
    <w:p w:rsidR="00C05D71" w:rsidRDefault="00C05D71" w:rsidP="00C05D71">
      <w:pPr>
        <w:pStyle w:val="ListParagraph"/>
        <w:numPr>
          <w:ilvl w:val="1"/>
          <w:numId w:val="16"/>
        </w:numPr>
        <w:spacing w:after="0" w:line="276" w:lineRule="auto"/>
        <w:jc w:val="left"/>
      </w:pPr>
      <w:r>
        <w:t>Transmitting frequency and power of all devices (including continuous radio transmissions) and power and or schedule of lights (if any) throughout the operational life.  State if an emission is scheduled by fixed program, command, or transponder tracking signal.</w:t>
      </w:r>
    </w:p>
    <w:p w:rsidR="00C05D71" w:rsidRDefault="00C05D71" w:rsidP="00C05D71">
      <w:pPr>
        <w:pStyle w:val="ListParagraph"/>
        <w:numPr>
          <w:ilvl w:val="1"/>
          <w:numId w:val="16"/>
        </w:numPr>
        <w:spacing w:after="0" w:line="276" w:lineRule="auto"/>
        <w:jc w:val="left"/>
      </w:pPr>
      <w:r>
        <w:t>Cataloguing instructions and remarks from requirements derived from previous requirements.</w:t>
      </w:r>
    </w:p>
    <w:p w:rsidR="00C05D71" w:rsidRDefault="00C05D71" w:rsidP="00C05D71">
      <w:pPr>
        <w:pStyle w:val="ListParagraph"/>
        <w:numPr>
          <w:ilvl w:val="1"/>
          <w:numId w:val="16"/>
        </w:numPr>
        <w:spacing w:after="0" w:line="276" w:lineRule="auto"/>
        <w:jc w:val="left"/>
      </w:pPr>
      <w:r>
        <w:t>Points of contact for clarification information.</w:t>
      </w:r>
    </w:p>
    <w:p w:rsidR="00C05D71" w:rsidRDefault="00C05D71" w:rsidP="00C05D71">
      <w:pPr>
        <w:pStyle w:val="Heading1"/>
      </w:pPr>
      <w:bookmarkStart w:id="4" w:name="_Toc440526392"/>
      <w:r>
        <w:t>Recommendation</w:t>
      </w:r>
      <w:bookmarkEnd w:id="4"/>
    </w:p>
    <w:p w:rsidR="00C05D71" w:rsidRDefault="00C05D71" w:rsidP="00C05D71">
      <w:r>
        <w:t>The proposed work fits in with the work performed in the Navigation Working Group in the MOIMS area. If this Concept Paper is approved by the CMC/CESG and if necessary, the Navigation WG charter can and should be expanded to cover this work.</w:t>
      </w:r>
    </w:p>
    <w:p w:rsidR="00C05D71" w:rsidRDefault="00C05D71" w:rsidP="00C05D71">
      <w:pPr>
        <w:pStyle w:val="Heading1"/>
      </w:pPr>
      <w:bookmarkStart w:id="5" w:name="_Toc440526393"/>
      <w:r>
        <w:t>Conclusion</w:t>
      </w:r>
      <w:bookmarkEnd w:id="5"/>
    </w:p>
    <w:p w:rsidR="00C05D71" w:rsidRDefault="00C05D71" w:rsidP="00C05D71">
      <w:r>
        <w:t>A CCSDS standard covering authoritative and comprehensive launch data is desirable and of interest. Developing the standard would help ensure a safer and more efficient launch process.</w:t>
      </w:r>
    </w:p>
    <w:p w:rsidR="00C05D71" w:rsidRDefault="00C05D71" w:rsidP="00C05D71">
      <w:pPr>
        <w:pStyle w:val="Heading1"/>
      </w:pPr>
      <w:bookmarkStart w:id="6" w:name="_Toc440526394"/>
      <w:r>
        <w:t>Abbreviations and acronyms</w:t>
      </w:r>
      <w:bookmarkEnd w:id="6"/>
    </w:p>
    <w:p w:rsidR="00C05D71" w:rsidRPr="00B15984" w:rsidRDefault="00C05D71" w:rsidP="00C05D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269"/>
      </w:tblGrid>
      <w:tr w:rsidR="00C05D71" w:rsidTr="003420FD">
        <w:tc>
          <w:tcPr>
            <w:tcW w:w="1371" w:type="dxa"/>
          </w:tcPr>
          <w:p w:rsidR="00C05D71" w:rsidRDefault="00C05D71" w:rsidP="003420FD">
            <w:r>
              <w:t>CCSDS</w:t>
            </w:r>
          </w:p>
        </w:tc>
        <w:tc>
          <w:tcPr>
            <w:tcW w:w="7269" w:type="dxa"/>
          </w:tcPr>
          <w:p w:rsidR="00C05D71" w:rsidRDefault="00C05D71" w:rsidP="003420FD">
            <w:r>
              <w:t>Consultative Committee for Space Data Systems</w:t>
            </w:r>
          </w:p>
        </w:tc>
      </w:tr>
      <w:tr w:rsidR="00C05D71" w:rsidTr="003420FD">
        <w:tc>
          <w:tcPr>
            <w:tcW w:w="1371" w:type="dxa"/>
          </w:tcPr>
          <w:p w:rsidR="00C05D71" w:rsidRDefault="00C05D71" w:rsidP="003420FD">
            <w:r>
              <w:t>CESG</w:t>
            </w:r>
          </w:p>
        </w:tc>
        <w:tc>
          <w:tcPr>
            <w:tcW w:w="7269" w:type="dxa"/>
          </w:tcPr>
          <w:p w:rsidR="00C05D71" w:rsidRDefault="00C05D71" w:rsidP="003420FD">
            <w:r>
              <w:t>CCSDS Engineering Steering Group</w:t>
            </w:r>
          </w:p>
        </w:tc>
      </w:tr>
      <w:tr w:rsidR="00C05D71" w:rsidTr="003420FD">
        <w:tc>
          <w:tcPr>
            <w:tcW w:w="1371" w:type="dxa"/>
          </w:tcPr>
          <w:p w:rsidR="00C05D71" w:rsidRDefault="00C05D71" w:rsidP="003420FD">
            <w:r>
              <w:t>CMC</w:t>
            </w:r>
          </w:p>
        </w:tc>
        <w:tc>
          <w:tcPr>
            <w:tcW w:w="7269" w:type="dxa"/>
          </w:tcPr>
          <w:p w:rsidR="00C05D71" w:rsidRDefault="00C05D71" w:rsidP="003420FD">
            <w:r>
              <w:t>CCSDS Management Council</w:t>
            </w:r>
          </w:p>
        </w:tc>
      </w:tr>
      <w:tr w:rsidR="00C05D71" w:rsidTr="003420FD">
        <w:tc>
          <w:tcPr>
            <w:tcW w:w="1371" w:type="dxa"/>
          </w:tcPr>
          <w:p w:rsidR="00C05D71" w:rsidRDefault="00C05D71" w:rsidP="003420FD">
            <w:r>
              <w:t>LDM</w:t>
            </w:r>
          </w:p>
        </w:tc>
        <w:tc>
          <w:tcPr>
            <w:tcW w:w="7269" w:type="dxa"/>
          </w:tcPr>
          <w:p w:rsidR="00C05D71" w:rsidRDefault="00C05D71" w:rsidP="003420FD">
            <w:r>
              <w:t>Launch Data Message</w:t>
            </w:r>
          </w:p>
        </w:tc>
      </w:tr>
      <w:tr w:rsidR="00C05D71" w:rsidTr="003420FD">
        <w:tc>
          <w:tcPr>
            <w:tcW w:w="1371" w:type="dxa"/>
          </w:tcPr>
          <w:p w:rsidR="00C05D71" w:rsidRDefault="00C05D71" w:rsidP="003420FD">
            <w:r>
              <w:t>MOIMS</w:t>
            </w:r>
          </w:p>
        </w:tc>
        <w:tc>
          <w:tcPr>
            <w:tcW w:w="7269" w:type="dxa"/>
          </w:tcPr>
          <w:p w:rsidR="00C05D71" w:rsidRDefault="00C05D71" w:rsidP="003420FD">
            <w:r w:rsidRPr="0041564A">
              <w:t>Mission Operations and Information Management Services</w:t>
            </w:r>
          </w:p>
        </w:tc>
      </w:tr>
      <w:tr w:rsidR="00C05D71" w:rsidTr="003420FD">
        <w:tc>
          <w:tcPr>
            <w:tcW w:w="1371" w:type="dxa"/>
          </w:tcPr>
          <w:p w:rsidR="00C05D71" w:rsidRDefault="00C05D71" w:rsidP="003420FD">
            <w:r>
              <w:t>SSA</w:t>
            </w:r>
          </w:p>
        </w:tc>
        <w:tc>
          <w:tcPr>
            <w:tcW w:w="7269" w:type="dxa"/>
          </w:tcPr>
          <w:p w:rsidR="00C05D71" w:rsidRDefault="00C05D71" w:rsidP="003420FD">
            <w:r>
              <w:t>Space Situational Awareness</w:t>
            </w:r>
          </w:p>
        </w:tc>
      </w:tr>
      <w:tr w:rsidR="00C05D71" w:rsidTr="003420FD">
        <w:tc>
          <w:tcPr>
            <w:tcW w:w="1371" w:type="dxa"/>
          </w:tcPr>
          <w:p w:rsidR="00C05D71" w:rsidRDefault="00C05D71" w:rsidP="003420FD">
            <w:r>
              <w:t>WG</w:t>
            </w:r>
          </w:p>
        </w:tc>
        <w:tc>
          <w:tcPr>
            <w:tcW w:w="7269" w:type="dxa"/>
          </w:tcPr>
          <w:p w:rsidR="00C05D71" w:rsidRDefault="00C05D71" w:rsidP="003420FD">
            <w:r>
              <w:t>Working Group</w:t>
            </w:r>
          </w:p>
        </w:tc>
      </w:tr>
    </w:tbl>
    <w:p w:rsidR="00C05D71" w:rsidRPr="0006699D" w:rsidRDefault="00C05D71" w:rsidP="00C05D71"/>
    <w:p w:rsidR="00032DA4" w:rsidRDefault="00032DA4" w:rsidP="00032DA4"/>
    <w:p w:rsidR="00FB3C15" w:rsidRDefault="00FB3C15">
      <w:pPr>
        <w:spacing w:after="0" w:line="240" w:lineRule="auto"/>
        <w:jc w:val="left"/>
      </w:pPr>
      <w:r>
        <w:br w:type="page"/>
      </w:r>
    </w:p>
    <w:p w:rsidR="00FB3C15" w:rsidRDefault="00FB3C15">
      <w:pPr>
        <w:spacing w:after="0" w:line="240" w:lineRule="auto"/>
        <w:jc w:val="left"/>
      </w:pPr>
      <w:r>
        <w:lastRenderedPageBreak/>
        <w:br w:type="page"/>
      </w:r>
    </w:p>
    <w:p w:rsidR="00FB3C15" w:rsidRDefault="00FB3C15" w:rsidP="00FB3C15">
      <w:pPr>
        <w:pStyle w:val="Heading1"/>
      </w:pPr>
      <w:bookmarkStart w:id="7" w:name="_Toc440526395"/>
      <w:r>
        <w:lastRenderedPageBreak/>
        <w:t>Appendix 1: Launch Data Message Sample Content</w:t>
      </w:r>
      <w:bookmarkEnd w:id="7"/>
    </w:p>
    <w:p w:rsidR="00FB3C15" w:rsidRDefault="00FB3C15" w:rsidP="00FB3C15">
      <w:pPr>
        <w:rPr>
          <w:lang w:val="en-US" w:eastAsia="en-US"/>
        </w:rPr>
      </w:pPr>
    </w:p>
    <w:p w:rsidR="00FB3C15" w:rsidRPr="00FB3C15" w:rsidRDefault="00FB3C15" w:rsidP="00FB3C15">
      <w:pPr>
        <w:rPr>
          <w:lang w:val="en-US" w:eastAsia="en-US"/>
        </w:rPr>
      </w:pPr>
      <w:r>
        <w:rPr>
          <w:lang w:val="en-US" w:eastAsia="en-US"/>
        </w:rPr>
        <w:t>(Note: Focus on the content rather than the format.  The format would be modified as appropriate to reflect CCSDS message requirements)</w:t>
      </w:r>
    </w:p>
    <w:p w:rsidR="00442FDE" w:rsidRDefault="00442FDE" w:rsidP="00032DA4">
      <w:pPr>
        <w:sectPr w:rsidR="00442FDE">
          <w:pgSz w:w="12240" w:h="15840"/>
          <w:pgMar w:top="1440" w:right="1800" w:bottom="1440" w:left="1800" w:header="720" w:footer="720" w:gutter="0"/>
          <w:cols w:space="720"/>
          <w:docGrid w:linePitch="360"/>
        </w:sectPr>
      </w:pPr>
    </w:p>
    <w:p w:rsidR="00442FDE" w:rsidRPr="00951815" w:rsidRDefault="00442FDE" w:rsidP="00442FDE">
      <w:pPr>
        <w:ind w:left="360" w:hanging="360"/>
        <w:rPr>
          <w:color w:val="000000"/>
        </w:rPr>
      </w:pPr>
      <w:r w:rsidRPr="00951815">
        <w:rPr>
          <w:color w:val="000000"/>
        </w:rPr>
        <w:lastRenderedPageBreak/>
        <w:t xml:space="preserve">SUBJECT:  </w:t>
      </w:r>
      <w:r w:rsidR="00C05D71">
        <w:rPr>
          <w:color w:val="000000"/>
        </w:rPr>
        <w:t>LDM</w:t>
      </w:r>
      <w:r w:rsidRPr="00951815">
        <w:rPr>
          <w:color w:val="000000"/>
        </w:rPr>
        <w:t xml:space="preserve"> for </w:t>
      </w:r>
      <w:r>
        <w:rPr>
          <w:color w:val="000000"/>
        </w:rPr>
        <w:t>Prometheus VII / Cassandra</w:t>
      </w:r>
    </w:p>
    <w:p w:rsidR="00442FDE" w:rsidRPr="00951815" w:rsidRDefault="00442FDE" w:rsidP="00442FDE">
      <w:pPr>
        <w:ind w:left="360" w:hanging="360"/>
        <w:rPr>
          <w:color w:val="000000"/>
        </w:rPr>
      </w:pPr>
    </w:p>
    <w:p w:rsidR="00442FDE" w:rsidRPr="00951815" w:rsidRDefault="00442FDE" w:rsidP="00442FDE">
      <w:pPr>
        <w:ind w:left="360" w:hanging="360"/>
        <w:rPr>
          <w:color w:val="000000"/>
        </w:rPr>
      </w:pPr>
      <w:r w:rsidRPr="00951815">
        <w:rPr>
          <w:color w:val="000000"/>
        </w:rPr>
        <w:t>ITEM 1: Launch site</w:t>
      </w:r>
    </w:p>
    <w:p w:rsidR="00442FDE" w:rsidRPr="00951815" w:rsidRDefault="00442FDE" w:rsidP="00442FDE">
      <w:pPr>
        <w:ind w:left="360" w:hanging="360"/>
        <w:rPr>
          <w:color w:val="000000"/>
        </w:rPr>
      </w:pPr>
    </w:p>
    <w:p w:rsidR="00442FDE" w:rsidRDefault="00442FDE" w:rsidP="00442FDE">
      <w:pPr>
        <w:tabs>
          <w:tab w:val="left" w:pos="720"/>
          <w:tab w:val="left" w:pos="1440"/>
          <w:tab w:val="left" w:pos="2880"/>
        </w:tabs>
        <w:ind w:left="720"/>
      </w:pPr>
      <w:r>
        <w:t>Eastern Range Launch Complex 29 (WGS 84 reference ellipsoid</w:t>
      </w:r>
      <w:proofErr w:type="gramStart"/>
      <w:r>
        <w:t>)</w:t>
      </w:r>
      <w:r>
        <w:rPr>
          <w:vertAlign w:val="superscript"/>
        </w:rPr>
        <w:t>1</w:t>
      </w:r>
      <w:proofErr w:type="gramEnd"/>
    </w:p>
    <w:p w:rsidR="00442FDE" w:rsidRDefault="00442FDE" w:rsidP="00442FDE">
      <w:pPr>
        <w:tabs>
          <w:tab w:val="left" w:pos="1080"/>
          <w:tab w:val="left" w:pos="3960"/>
        </w:tabs>
        <w:spacing w:line="240" w:lineRule="exact"/>
        <w:ind w:left="720"/>
        <w:rPr>
          <w:vertAlign w:val="superscript"/>
        </w:rPr>
      </w:pPr>
      <w:r>
        <w:t>Launch Stand Geodetic Latitude</w:t>
      </w:r>
      <w:r>
        <w:tab/>
      </w:r>
      <w:r>
        <w:rPr>
          <w:rFonts w:ascii="Times New Roman" w:hAnsi="Times New Roman"/>
        </w:rPr>
        <w:t>28.</w:t>
      </w:r>
      <w:r>
        <w:t>56224379</w:t>
      </w:r>
      <w:r>
        <w:sym w:font="Symbol" w:char="F0B0"/>
      </w:r>
      <w:r>
        <w:t xml:space="preserve"> N</w:t>
      </w:r>
    </w:p>
    <w:p w:rsidR="00442FDE" w:rsidRDefault="00442FDE" w:rsidP="00442FDE">
      <w:pPr>
        <w:tabs>
          <w:tab w:val="left" w:pos="1080"/>
          <w:tab w:val="left" w:pos="3960"/>
        </w:tabs>
        <w:spacing w:line="240" w:lineRule="exact"/>
        <w:ind w:left="720"/>
        <w:rPr>
          <w:vertAlign w:val="superscript"/>
        </w:rPr>
      </w:pPr>
      <w:r>
        <w:t>Launch Stand Longitude</w:t>
      </w:r>
      <w:r>
        <w:tab/>
        <w:t>279.4227448</w:t>
      </w:r>
      <w:r>
        <w:sym w:font="Symbol" w:char="F0B0"/>
      </w:r>
      <w:r>
        <w:t xml:space="preserve"> E</w:t>
      </w:r>
    </w:p>
    <w:p w:rsidR="00442FDE" w:rsidRDefault="00442FDE" w:rsidP="00442FDE">
      <w:pPr>
        <w:tabs>
          <w:tab w:val="left" w:pos="1080"/>
          <w:tab w:val="left" w:pos="3960"/>
        </w:tabs>
        <w:spacing w:line="240" w:lineRule="exact"/>
        <w:ind w:left="720"/>
        <w:rPr>
          <w:vertAlign w:val="superscript"/>
        </w:rPr>
      </w:pPr>
      <w:r>
        <w:t>Launch Stand Altitude</w:t>
      </w:r>
      <w:r>
        <w:tab/>
        <w:t>-21.43 meters relative to reference ellipsoid</w:t>
      </w:r>
    </w:p>
    <w:p w:rsidR="00442FDE" w:rsidRDefault="00442FDE" w:rsidP="00442FDE">
      <w:pPr>
        <w:tabs>
          <w:tab w:val="left" w:pos="1080"/>
          <w:tab w:val="left" w:pos="3960"/>
        </w:tabs>
        <w:spacing w:line="240" w:lineRule="exact"/>
        <w:ind w:left="720"/>
        <w:rPr>
          <w:vertAlign w:val="superscript"/>
        </w:rPr>
      </w:pPr>
      <w:r>
        <w:tab/>
      </w:r>
      <w:r>
        <w:tab/>
        <w:t>(6.92 meters above mean sea level)</w:t>
      </w:r>
      <w:r>
        <w:rPr>
          <w:vertAlign w:val="superscript"/>
        </w:rPr>
        <w:t xml:space="preserve"> </w:t>
      </w:r>
    </w:p>
    <w:p w:rsidR="00442FDE" w:rsidRDefault="00442FDE" w:rsidP="00442FDE">
      <w:pPr>
        <w:tabs>
          <w:tab w:val="left" w:pos="1080"/>
          <w:tab w:val="left" w:pos="3960"/>
        </w:tabs>
        <w:spacing w:line="240" w:lineRule="exact"/>
        <w:ind w:left="720"/>
        <w:rPr>
          <w:vertAlign w:val="superscript"/>
        </w:rPr>
      </w:pPr>
      <w:r>
        <w:t xml:space="preserve">Launch Azimuth at </w:t>
      </w:r>
      <w:proofErr w:type="spellStart"/>
      <w:r>
        <w:t>Liftoff</w:t>
      </w:r>
      <w:proofErr w:type="spellEnd"/>
      <w:r>
        <w:tab/>
        <w:t>98.6 Degrees</w:t>
      </w:r>
      <w:r>
        <w:rPr>
          <w:vertAlign w:val="superscript"/>
        </w:rPr>
        <w:t>2</w:t>
      </w:r>
    </w:p>
    <w:p w:rsidR="00442FDE" w:rsidRDefault="00442FDE" w:rsidP="00442FDE">
      <w:pPr>
        <w:tabs>
          <w:tab w:val="left" w:pos="3510"/>
          <w:tab w:val="left" w:pos="3960"/>
        </w:tabs>
        <w:spacing w:line="240" w:lineRule="exact"/>
        <w:ind w:left="3960" w:hanging="3240"/>
      </w:pPr>
      <w:r>
        <w:t>References</w:t>
      </w:r>
      <w:r>
        <w:tab/>
        <w:t>(1)</w:t>
      </w:r>
      <w:r>
        <w:tab/>
        <w:t>Geodetic Coordinates Manual, 15 January 2015.</w:t>
      </w:r>
    </w:p>
    <w:p w:rsidR="00442FDE" w:rsidRDefault="00442FDE" w:rsidP="00442FDE">
      <w:pPr>
        <w:tabs>
          <w:tab w:val="left" w:pos="3510"/>
          <w:tab w:val="left" w:pos="3960"/>
        </w:tabs>
        <w:spacing w:line="240" w:lineRule="exact"/>
        <w:ind w:left="3960" w:hanging="3240"/>
      </w:pPr>
      <w:r>
        <w:tab/>
        <w:t>(2)</w:t>
      </w:r>
      <w:r>
        <w:tab/>
        <w:t>Launch Systems Corporation Prometheus VII/Cassandra Mission Design Document, October 2015.</w:t>
      </w:r>
    </w:p>
    <w:p w:rsidR="00442FDE" w:rsidRPr="00951815" w:rsidRDefault="00442FDE" w:rsidP="00442FDE">
      <w:pPr>
        <w:tabs>
          <w:tab w:val="left" w:pos="1080"/>
          <w:tab w:val="left" w:pos="2880"/>
        </w:tabs>
        <w:spacing w:line="240" w:lineRule="exact"/>
        <w:ind w:left="720"/>
        <w:rPr>
          <w:color w:val="000000"/>
        </w:rPr>
      </w:pPr>
    </w:p>
    <w:p w:rsidR="00442FDE" w:rsidRPr="00951815" w:rsidRDefault="00442FDE" w:rsidP="00442FDE">
      <w:pPr>
        <w:ind w:left="360" w:hanging="360"/>
        <w:rPr>
          <w:color w:val="000000"/>
        </w:rPr>
      </w:pPr>
      <w:r w:rsidRPr="00951815">
        <w:rPr>
          <w:color w:val="000000"/>
        </w:rPr>
        <w:t>ITEM 1A: Launch date</w:t>
      </w:r>
    </w:p>
    <w:p w:rsidR="00442FDE" w:rsidRPr="00951815" w:rsidRDefault="00442FDE" w:rsidP="00442FDE">
      <w:pPr>
        <w:ind w:left="360" w:hanging="360"/>
        <w:rPr>
          <w:color w:val="000000"/>
        </w:rPr>
      </w:pPr>
    </w:p>
    <w:p w:rsidR="00442FDE" w:rsidRPr="00951815" w:rsidRDefault="00442FDE" w:rsidP="00442FDE">
      <w:pPr>
        <w:tabs>
          <w:tab w:val="left" w:pos="720"/>
          <w:tab w:val="left" w:pos="1440"/>
          <w:tab w:val="left" w:pos="2880"/>
        </w:tabs>
        <w:ind w:left="720"/>
        <w:rPr>
          <w:color w:val="000000"/>
        </w:rPr>
      </w:pPr>
      <w:r w:rsidRPr="00951815">
        <w:rPr>
          <w:color w:val="000000"/>
        </w:rPr>
        <w:t xml:space="preserve">On or after </w:t>
      </w:r>
      <w:r>
        <w:rPr>
          <w:color w:val="000000"/>
        </w:rPr>
        <w:t>19 October</w:t>
      </w:r>
      <w:r w:rsidRPr="00951815">
        <w:rPr>
          <w:color w:val="000000"/>
        </w:rPr>
        <w:t xml:space="preserve"> </w:t>
      </w:r>
      <w:r>
        <w:rPr>
          <w:color w:val="000000"/>
        </w:rPr>
        <w:t>2015</w:t>
      </w:r>
      <w:r w:rsidRPr="00951815">
        <w:rPr>
          <w:color w:val="000000"/>
        </w:rPr>
        <w:t xml:space="preserve"> (UTC)</w:t>
      </w:r>
    </w:p>
    <w:p w:rsidR="00442FDE" w:rsidRPr="00951815" w:rsidRDefault="00442FDE" w:rsidP="00442FDE">
      <w:pPr>
        <w:ind w:left="360" w:hanging="360"/>
        <w:rPr>
          <w:color w:val="000000"/>
        </w:rPr>
      </w:pPr>
    </w:p>
    <w:p w:rsidR="00442FDE" w:rsidRPr="00951815" w:rsidRDefault="00442FDE" w:rsidP="00442FDE">
      <w:pPr>
        <w:ind w:left="360" w:hanging="360"/>
        <w:rPr>
          <w:color w:val="000000"/>
        </w:rPr>
      </w:pPr>
      <w:bookmarkStart w:id="8" w:name="OLE_LINK28"/>
      <w:bookmarkStart w:id="9" w:name="OLE_LINK29"/>
      <w:r w:rsidRPr="00951815">
        <w:rPr>
          <w:color w:val="000000"/>
        </w:rPr>
        <w:t>ITEM 1B: Launching agency</w:t>
      </w:r>
    </w:p>
    <w:p w:rsidR="00442FDE" w:rsidRPr="00951815" w:rsidRDefault="00442FDE" w:rsidP="00442FDE">
      <w:pPr>
        <w:ind w:left="360" w:hanging="360"/>
        <w:rPr>
          <w:color w:val="000000"/>
        </w:rPr>
      </w:pPr>
    </w:p>
    <w:bookmarkEnd w:id="8"/>
    <w:bookmarkEnd w:id="9"/>
    <w:p w:rsidR="00442FDE" w:rsidRDefault="00442FDE" w:rsidP="00442FDE">
      <w:pPr>
        <w:tabs>
          <w:tab w:val="left" w:pos="1440"/>
          <w:tab w:val="left" w:pos="5760"/>
        </w:tabs>
        <w:spacing w:line="240" w:lineRule="exact"/>
        <w:ind w:left="720"/>
      </w:pPr>
      <w:r>
        <w:t>Eastern Range, 5th Space Launch Squadron (5 SLS)</w:t>
      </w:r>
    </w:p>
    <w:p w:rsidR="00442FDE" w:rsidRDefault="00442FDE" w:rsidP="00442FDE">
      <w:pPr>
        <w:tabs>
          <w:tab w:val="left" w:pos="1440"/>
          <w:tab w:val="left" w:pos="2880"/>
          <w:tab w:val="left" w:pos="4320"/>
        </w:tabs>
        <w:spacing w:line="240" w:lineRule="exact"/>
        <w:ind w:left="720"/>
      </w:pPr>
      <w:r>
        <w:tab/>
        <w:t>Prometheus VII Flight Commander:</w:t>
      </w:r>
      <w:r>
        <w:tab/>
        <w:t xml:space="preserve">Lt Candy Cane, 5 SLS/DEA </w:t>
      </w:r>
    </w:p>
    <w:p w:rsidR="00442FDE" w:rsidRDefault="00442FDE" w:rsidP="00442FDE">
      <w:pPr>
        <w:tabs>
          <w:tab w:val="left" w:pos="1440"/>
          <w:tab w:val="left" w:pos="2880"/>
          <w:tab w:val="left" w:pos="4320"/>
        </w:tabs>
        <w:spacing w:line="240" w:lineRule="exact"/>
        <w:ind w:left="720"/>
      </w:pPr>
      <w:r>
        <w:tab/>
      </w:r>
      <w:r>
        <w:tab/>
      </w:r>
      <w:r>
        <w:tab/>
        <w:t>(888) 888-1234</w:t>
      </w:r>
      <w:r>
        <w:tab/>
        <w:t>DSN 888-1234</w:t>
      </w:r>
    </w:p>
    <w:p w:rsidR="00442FDE" w:rsidRDefault="00442FDE" w:rsidP="00442FDE">
      <w:pPr>
        <w:tabs>
          <w:tab w:val="left" w:pos="1440"/>
          <w:tab w:val="left" w:pos="2880"/>
          <w:tab w:val="left" w:pos="4320"/>
        </w:tabs>
        <w:spacing w:line="240" w:lineRule="exact"/>
        <w:ind w:left="720"/>
      </w:pPr>
      <w:r>
        <w:tab/>
        <w:t>On Console:</w:t>
      </w:r>
      <w:r>
        <w:tab/>
      </w:r>
      <w:r>
        <w:tab/>
        <w:t>(888) 888-1234</w:t>
      </w:r>
      <w:r>
        <w:tab/>
        <w:t>DSN 888-1234</w:t>
      </w:r>
    </w:p>
    <w:p w:rsidR="00442FDE" w:rsidRDefault="00442FDE" w:rsidP="00442FDE">
      <w:pPr>
        <w:tabs>
          <w:tab w:val="left" w:pos="1440"/>
          <w:tab w:val="left" w:pos="2880"/>
          <w:tab w:val="left" w:pos="4320"/>
        </w:tabs>
        <w:spacing w:line="240" w:lineRule="exact"/>
        <w:ind w:left="720"/>
      </w:pPr>
      <w:r w:rsidDel="00A32128">
        <w:t>1</w:t>
      </w:r>
      <w:r w:rsidRPr="00A32128" w:rsidDel="00A32128">
        <w:rPr>
          <w:vertAlign w:val="superscript"/>
        </w:rPr>
        <w:t>st</w:t>
      </w:r>
      <w:r w:rsidDel="00A32128">
        <w:t xml:space="preserve"> Range Operations Squadron (</w:t>
      </w:r>
      <w:r>
        <w:t>1 ROPS)</w:t>
      </w:r>
    </w:p>
    <w:p w:rsidR="00442FDE" w:rsidRPr="00951815" w:rsidRDefault="00442FDE" w:rsidP="00442FDE">
      <w:pPr>
        <w:tabs>
          <w:tab w:val="left" w:pos="900"/>
          <w:tab w:val="left" w:pos="1440"/>
          <w:tab w:val="left" w:pos="2880"/>
          <w:tab w:val="left" w:pos="4320"/>
        </w:tabs>
        <w:spacing w:line="240" w:lineRule="exact"/>
        <w:ind w:left="720"/>
        <w:rPr>
          <w:color w:val="000000"/>
        </w:rPr>
      </w:pPr>
      <w:r>
        <w:rPr>
          <w:color w:val="000000"/>
        </w:rPr>
        <w:lastRenderedPageBreak/>
        <w:tab/>
      </w:r>
      <w:r>
        <w:rPr>
          <w:color w:val="000000"/>
        </w:rPr>
        <w:tab/>
      </w:r>
      <w:r w:rsidRPr="00951815">
        <w:rPr>
          <w:color w:val="000000"/>
        </w:rPr>
        <w:t>Program Support Manager:</w:t>
      </w:r>
      <w:r w:rsidRPr="00951815">
        <w:rPr>
          <w:color w:val="000000"/>
        </w:rPr>
        <w:tab/>
        <w:t xml:space="preserve">Mr. </w:t>
      </w:r>
      <w:r>
        <w:rPr>
          <w:color w:val="000000"/>
        </w:rPr>
        <w:t xml:space="preserve">Arnold </w:t>
      </w:r>
      <w:proofErr w:type="spellStart"/>
      <w:r>
        <w:rPr>
          <w:color w:val="000000"/>
        </w:rPr>
        <w:t>Ziffle</w:t>
      </w:r>
      <w:proofErr w:type="spellEnd"/>
      <w:r w:rsidRPr="00951815">
        <w:rPr>
          <w:color w:val="000000"/>
        </w:rPr>
        <w:t xml:space="preserve"> </w:t>
      </w:r>
    </w:p>
    <w:p w:rsidR="00442FDE" w:rsidRPr="00951815" w:rsidRDefault="00442FDE" w:rsidP="00442FDE">
      <w:pPr>
        <w:tabs>
          <w:tab w:val="left" w:pos="1440"/>
          <w:tab w:val="left" w:pos="2880"/>
          <w:tab w:val="left" w:pos="4320"/>
        </w:tabs>
        <w:spacing w:line="240" w:lineRule="exact"/>
        <w:ind w:left="720"/>
        <w:rPr>
          <w:color w:val="000000"/>
        </w:rPr>
      </w:pPr>
      <w:r w:rsidRPr="00951815">
        <w:rPr>
          <w:color w:val="000000"/>
        </w:rPr>
        <w:tab/>
      </w:r>
      <w:r w:rsidRPr="00951815">
        <w:rPr>
          <w:color w:val="000000"/>
        </w:rPr>
        <w:tab/>
      </w:r>
      <w:r w:rsidRPr="00951815">
        <w:rPr>
          <w:color w:val="000000"/>
        </w:rPr>
        <w:tab/>
      </w:r>
      <w:r>
        <w:rPr>
          <w:color w:val="000000"/>
        </w:rPr>
        <w:t>(888) 888-1234</w:t>
      </w:r>
      <w:r w:rsidRPr="00951815">
        <w:rPr>
          <w:color w:val="000000"/>
        </w:rPr>
        <w:tab/>
      </w:r>
      <w:r>
        <w:rPr>
          <w:color w:val="000000"/>
        </w:rPr>
        <w:t>DSN 888-1234</w:t>
      </w:r>
    </w:p>
    <w:p w:rsidR="00442FDE" w:rsidRPr="00951815" w:rsidRDefault="00442FDE" w:rsidP="00442FDE">
      <w:pPr>
        <w:tabs>
          <w:tab w:val="left" w:pos="1440"/>
          <w:tab w:val="left" w:pos="2880"/>
          <w:tab w:val="left" w:pos="4320"/>
        </w:tabs>
        <w:spacing w:line="240" w:lineRule="exact"/>
        <w:ind w:left="720"/>
        <w:rPr>
          <w:color w:val="000000"/>
        </w:rPr>
      </w:pPr>
      <w:r w:rsidRPr="00951815">
        <w:rPr>
          <w:color w:val="000000"/>
        </w:rPr>
        <w:tab/>
        <w:t>On Console:</w:t>
      </w:r>
      <w:r w:rsidRPr="00951815">
        <w:rPr>
          <w:color w:val="000000"/>
        </w:rPr>
        <w:tab/>
      </w:r>
      <w:r w:rsidRPr="00951815">
        <w:rPr>
          <w:color w:val="000000"/>
        </w:rPr>
        <w:tab/>
      </w:r>
      <w:r>
        <w:t>(888) 888-1234</w:t>
      </w:r>
      <w:r w:rsidRPr="00951815">
        <w:rPr>
          <w:color w:val="000000"/>
        </w:rPr>
        <w:tab/>
      </w:r>
      <w:r>
        <w:rPr>
          <w:color w:val="000000"/>
        </w:rPr>
        <w:t>DSN 888-1234</w:t>
      </w:r>
    </w:p>
    <w:p w:rsidR="00442FDE" w:rsidRPr="00951815" w:rsidRDefault="00442FDE" w:rsidP="00442FDE">
      <w:pPr>
        <w:ind w:left="360" w:hanging="360"/>
        <w:rPr>
          <w:color w:val="000000"/>
        </w:rPr>
      </w:pPr>
    </w:p>
    <w:p w:rsidR="00442FDE" w:rsidRDefault="00442FDE" w:rsidP="00442FDE">
      <w:pPr>
        <w:ind w:left="360" w:hanging="360"/>
      </w:pPr>
      <w:r>
        <w:t>ITEM 2: Earliest launch time (UTC)</w:t>
      </w:r>
    </w:p>
    <w:p w:rsidR="00442FDE" w:rsidRDefault="00442FDE" w:rsidP="00442FDE">
      <w:pPr>
        <w:ind w:left="360" w:hanging="360"/>
      </w:pPr>
    </w:p>
    <w:p w:rsidR="00442FDE" w:rsidRDefault="00442FDE" w:rsidP="00442FDE">
      <w:pPr>
        <w:ind w:left="720"/>
      </w:pPr>
      <w:r>
        <w:t>The earliest launch times from 19 October 2015 through</w:t>
      </w:r>
      <w:r w:rsidRPr="0030073D">
        <w:t xml:space="preserve"> </w:t>
      </w:r>
      <w:r>
        <w:t>28 October</w:t>
      </w:r>
      <w:r w:rsidRPr="0030073D">
        <w:t xml:space="preserve"> </w:t>
      </w:r>
      <w:r>
        <w:t>2015 (UTC) are:</w:t>
      </w:r>
    </w:p>
    <w:p w:rsidR="00442FDE" w:rsidRDefault="00442FDE" w:rsidP="00442FDE">
      <w:pPr>
        <w:ind w:left="720"/>
      </w:pPr>
    </w:p>
    <w:tbl>
      <w:tblPr>
        <w:tblW w:w="0" w:type="auto"/>
        <w:jc w:val="center"/>
        <w:tblLayout w:type="fixed"/>
        <w:tblCellMar>
          <w:left w:w="30" w:type="dxa"/>
          <w:right w:w="30" w:type="dxa"/>
        </w:tblCellMar>
        <w:tblLook w:val="0000" w:firstRow="0" w:lastRow="0" w:firstColumn="0" w:lastColumn="0" w:noHBand="0" w:noVBand="0"/>
      </w:tblPr>
      <w:tblGrid>
        <w:gridCol w:w="1095"/>
        <w:gridCol w:w="2505"/>
        <w:gridCol w:w="1095"/>
        <w:gridCol w:w="2505"/>
        <w:gridCol w:w="1095"/>
      </w:tblGrid>
      <w:tr w:rsidR="00442FDE" w:rsidRPr="003D1C59" w:rsidTr="00023394">
        <w:trPr>
          <w:gridAfter w:val="1"/>
          <w:wAfter w:w="1095" w:type="dxa"/>
          <w:trHeight w:val="260"/>
          <w:tblHeader/>
          <w:jc w:val="center"/>
        </w:trPr>
        <w:tc>
          <w:tcPr>
            <w:tcW w:w="3600" w:type="dxa"/>
            <w:gridSpan w:val="2"/>
            <w:tcBorders>
              <w:top w:val="single" w:sz="6" w:space="0" w:color="000000"/>
              <w:left w:val="single" w:sz="6" w:space="0" w:color="000000"/>
              <w:bottom w:val="single" w:sz="6" w:space="0" w:color="000000"/>
              <w:right w:val="single" w:sz="6" w:space="0" w:color="000000"/>
            </w:tcBorders>
          </w:tcPr>
          <w:p w:rsidR="00442FDE" w:rsidRDefault="00442FDE" w:rsidP="00023394">
            <w:pPr>
              <w:spacing w:before="120" w:after="120"/>
              <w:jc w:val="center"/>
              <w:rPr>
                <w:b/>
                <w:color w:val="000000"/>
              </w:rPr>
            </w:pPr>
            <w:r>
              <w:rPr>
                <w:b/>
                <w:color w:val="000000"/>
              </w:rPr>
              <w:t>Launch Window Open (UTC)</w:t>
            </w:r>
          </w:p>
        </w:tc>
        <w:tc>
          <w:tcPr>
            <w:tcW w:w="3600" w:type="dxa"/>
            <w:gridSpan w:val="2"/>
            <w:tcBorders>
              <w:top w:val="single" w:sz="6" w:space="0" w:color="000000"/>
              <w:left w:val="single" w:sz="6" w:space="0" w:color="000000"/>
              <w:bottom w:val="single" w:sz="6" w:space="0" w:color="000000"/>
              <w:right w:val="single" w:sz="6" w:space="0" w:color="000000"/>
            </w:tcBorders>
          </w:tcPr>
          <w:p w:rsidR="00442FDE" w:rsidRDefault="00442FDE" w:rsidP="00023394">
            <w:pPr>
              <w:spacing w:before="120" w:after="120"/>
              <w:jc w:val="center"/>
              <w:rPr>
                <w:b/>
                <w:color w:val="000000"/>
              </w:rPr>
            </w:pPr>
            <w:r>
              <w:rPr>
                <w:b/>
                <w:color w:val="000000"/>
              </w:rPr>
              <w:t>Launch Window Open (EST)</w:t>
            </w:r>
          </w:p>
        </w:tc>
      </w:tr>
      <w:tr w:rsidR="00442FDE" w:rsidRPr="003D1C59" w:rsidTr="00023394">
        <w:tblPrEx>
          <w:jc w:val="left"/>
          <w:tblCellMar>
            <w:left w:w="108" w:type="dxa"/>
            <w:right w:w="108" w:type="dxa"/>
          </w:tblCellMar>
        </w:tblPrEx>
        <w:trPr>
          <w:gridBefore w:val="1"/>
          <w:wBefore w:w="1095" w:type="dxa"/>
          <w:trHeight w:val="26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2015/10/19 21:12:00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2015/10/19 16:12:00     </w:t>
            </w:r>
          </w:p>
        </w:tc>
      </w:tr>
      <w:tr w:rsidR="00442FDE" w:rsidRPr="003D1C59" w:rsidTr="00023394">
        <w:tblPrEx>
          <w:jc w:val="left"/>
          <w:tblCellMar>
            <w:left w:w="108" w:type="dxa"/>
            <w:right w:w="108" w:type="dxa"/>
          </w:tblCellMar>
        </w:tblPrEx>
        <w:trPr>
          <w:gridBefore w:val="1"/>
          <w:wBefore w:w="1095" w:type="dxa"/>
          <w:trHeight w:val="26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2015/10/20 21:08:00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2015/10/20 16:08:00     </w:t>
            </w:r>
          </w:p>
        </w:tc>
      </w:tr>
      <w:tr w:rsidR="00442FDE" w:rsidRPr="003D1C59" w:rsidTr="00023394">
        <w:tblPrEx>
          <w:jc w:val="left"/>
          <w:tblCellMar>
            <w:left w:w="108" w:type="dxa"/>
            <w:right w:w="108" w:type="dxa"/>
          </w:tblCellMar>
        </w:tblPrEx>
        <w:trPr>
          <w:gridBefore w:val="1"/>
          <w:wBefore w:w="1095" w:type="dxa"/>
          <w:trHeight w:val="26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2015/10/21 21:04:00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2015/10/21 16:04:00     </w:t>
            </w:r>
          </w:p>
        </w:tc>
      </w:tr>
      <w:tr w:rsidR="00442FDE" w:rsidRPr="003D1C59" w:rsidTr="00023394">
        <w:tblPrEx>
          <w:jc w:val="left"/>
          <w:tblCellMar>
            <w:left w:w="108" w:type="dxa"/>
            <w:right w:w="108" w:type="dxa"/>
          </w:tblCellMar>
        </w:tblPrEx>
        <w:trPr>
          <w:gridBefore w:val="1"/>
          <w:wBefore w:w="1095" w:type="dxa"/>
          <w:trHeight w:val="26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2015/10/22 21:00:00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2015/10/22 16:00:00     </w:t>
            </w:r>
          </w:p>
        </w:tc>
      </w:tr>
      <w:tr w:rsidR="00442FDE" w:rsidRPr="003D1C59" w:rsidTr="00023394">
        <w:tblPrEx>
          <w:jc w:val="left"/>
          <w:tblCellMar>
            <w:left w:w="108" w:type="dxa"/>
            <w:right w:w="108" w:type="dxa"/>
          </w:tblCellMar>
        </w:tblPrEx>
        <w:trPr>
          <w:gridBefore w:val="1"/>
          <w:wBefore w:w="1095" w:type="dxa"/>
          <w:trHeight w:val="26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2015/10/23 20:56:00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2015/10/23 15:56:00     </w:t>
            </w:r>
          </w:p>
        </w:tc>
      </w:tr>
      <w:tr w:rsidR="00442FDE" w:rsidRPr="003D1C59" w:rsidTr="00023394">
        <w:tblPrEx>
          <w:jc w:val="left"/>
          <w:tblCellMar>
            <w:left w:w="108" w:type="dxa"/>
            <w:right w:w="108" w:type="dxa"/>
          </w:tblCellMar>
        </w:tblPrEx>
        <w:trPr>
          <w:gridBefore w:val="1"/>
          <w:wBefore w:w="1095" w:type="dxa"/>
          <w:trHeight w:val="26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2015/10/24 20:52:00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2015/10/24 15:52:00     </w:t>
            </w:r>
          </w:p>
        </w:tc>
      </w:tr>
      <w:tr w:rsidR="00442FDE" w:rsidRPr="003D1C59" w:rsidTr="00023394">
        <w:tblPrEx>
          <w:jc w:val="left"/>
          <w:tblCellMar>
            <w:left w:w="108" w:type="dxa"/>
            <w:right w:w="108" w:type="dxa"/>
          </w:tblCellMar>
        </w:tblPrEx>
        <w:trPr>
          <w:gridBefore w:val="1"/>
          <w:wBefore w:w="1095" w:type="dxa"/>
          <w:trHeight w:val="26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2015/10/25 20:48:00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2015/10/25 15:48:00     </w:t>
            </w:r>
          </w:p>
        </w:tc>
      </w:tr>
      <w:tr w:rsidR="00442FDE" w:rsidRPr="003D1C59" w:rsidTr="00023394">
        <w:tblPrEx>
          <w:jc w:val="left"/>
          <w:tblCellMar>
            <w:left w:w="108" w:type="dxa"/>
            <w:right w:w="108" w:type="dxa"/>
          </w:tblCellMar>
        </w:tblPrEx>
        <w:trPr>
          <w:gridBefore w:val="1"/>
          <w:wBefore w:w="1095" w:type="dxa"/>
          <w:trHeight w:val="26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2015/10/26 20:44:00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2015/10/26 15:44:00     </w:t>
            </w:r>
          </w:p>
        </w:tc>
      </w:tr>
      <w:tr w:rsidR="00442FDE" w:rsidRPr="003D1C59" w:rsidTr="00023394">
        <w:tblPrEx>
          <w:jc w:val="left"/>
          <w:tblCellMar>
            <w:left w:w="108" w:type="dxa"/>
            <w:right w:w="108" w:type="dxa"/>
          </w:tblCellMar>
        </w:tblPrEx>
        <w:trPr>
          <w:gridBefore w:val="1"/>
          <w:wBefore w:w="1095" w:type="dxa"/>
          <w:trHeight w:val="26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2015/10/27 20:40:00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2015/10/27 15:40:00     </w:t>
            </w:r>
          </w:p>
        </w:tc>
      </w:tr>
      <w:tr w:rsidR="00442FDE" w:rsidRPr="003D1C59" w:rsidTr="00023394">
        <w:tblPrEx>
          <w:jc w:val="left"/>
          <w:tblCellMar>
            <w:left w:w="108" w:type="dxa"/>
            <w:right w:w="108" w:type="dxa"/>
          </w:tblCellMar>
        </w:tblPrEx>
        <w:trPr>
          <w:gridBefore w:val="1"/>
          <w:wBefore w:w="1095" w:type="dxa"/>
          <w:trHeight w:val="26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2015/10/28 20:36:00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2015/10/28 15:36:00     </w:t>
            </w:r>
          </w:p>
        </w:tc>
      </w:tr>
    </w:tbl>
    <w:p w:rsidR="00442FDE" w:rsidRDefault="00442FDE" w:rsidP="00442FDE">
      <w:pPr>
        <w:ind w:left="720"/>
      </w:pPr>
    </w:p>
    <w:p w:rsidR="00442FDE" w:rsidRDefault="00442FDE" w:rsidP="00442FDE"/>
    <w:p w:rsidR="00442FDE" w:rsidRDefault="00442FDE" w:rsidP="00442FDE">
      <w:r>
        <w:t>ITEM 2A: Latest launch time (UTC)</w:t>
      </w:r>
    </w:p>
    <w:p w:rsidR="00442FDE" w:rsidRDefault="00442FDE" w:rsidP="00442FDE">
      <w:pPr>
        <w:ind w:left="720"/>
      </w:pPr>
    </w:p>
    <w:p w:rsidR="00442FDE" w:rsidRDefault="00442FDE" w:rsidP="00442FDE">
      <w:pPr>
        <w:ind w:left="720"/>
      </w:pPr>
      <w:r>
        <w:t>The latest launch times from 19 October 2015 through</w:t>
      </w:r>
      <w:r w:rsidRPr="0030073D">
        <w:t xml:space="preserve"> </w:t>
      </w:r>
      <w:r>
        <w:t>28 October</w:t>
      </w:r>
      <w:r w:rsidRPr="0030073D">
        <w:t xml:space="preserve"> </w:t>
      </w:r>
      <w:r>
        <w:t>2015 (UTC) are:</w:t>
      </w:r>
    </w:p>
    <w:p w:rsidR="00442FDE" w:rsidRDefault="00442FDE" w:rsidP="00442FDE">
      <w:pPr>
        <w:ind w:left="720"/>
      </w:pPr>
    </w:p>
    <w:tbl>
      <w:tblPr>
        <w:tblW w:w="7200" w:type="dxa"/>
        <w:tblInd w:w="930" w:type="dxa"/>
        <w:tblLayout w:type="fixed"/>
        <w:tblCellMar>
          <w:left w:w="30" w:type="dxa"/>
          <w:right w:w="30" w:type="dxa"/>
        </w:tblCellMar>
        <w:tblLook w:val="0000" w:firstRow="0" w:lastRow="0" w:firstColumn="0" w:lastColumn="0" w:noHBand="0" w:noVBand="0"/>
      </w:tblPr>
      <w:tblGrid>
        <w:gridCol w:w="3600"/>
        <w:gridCol w:w="3600"/>
      </w:tblGrid>
      <w:tr w:rsidR="00442FDE" w:rsidTr="00023394">
        <w:trPr>
          <w:trHeight w:val="260"/>
          <w:tblHeader/>
        </w:trPr>
        <w:tc>
          <w:tcPr>
            <w:tcW w:w="3600" w:type="dxa"/>
            <w:tcBorders>
              <w:top w:val="single" w:sz="6" w:space="0" w:color="000000"/>
              <w:left w:val="single" w:sz="6" w:space="0" w:color="000000"/>
              <w:bottom w:val="single" w:sz="6" w:space="0" w:color="000000"/>
              <w:right w:val="single" w:sz="6" w:space="0" w:color="000000"/>
            </w:tcBorders>
          </w:tcPr>
          <w:p w:rsidR="00442FDE" w:rsidRDefault="00442FDE" w:rsidP="00023394">
            <w:pPr>
              <w:spacing w:before="120" w:after="120"/>
              <w:jc w:val="center"/>
              <w:rPr>
                <w:b/>
                <w:color w:val="000000"/>
              </w:rPr>
            </w:pPr>
            <w:r>
              <w:rPr>
                <w:b/>
                <w:color w:val="000000"/>
              </w:rPr>
              <w:lastRenderedPageBreak/>
              <w:t>Launch Window Close (UTC)</w:t>
            </w:r>
          </w:p>
        </w:tc>
        <w:tc>
          <w:tcPr>
            <w:tcW w:w="3600" w:type="dxa"/>
            <w:tcBorders>
              <w:top w:val="single" w:sz="6" w:space="0" w:color="000000"/>
              <w:left w:val="single" w:sz="6" w:space="0" w:color="000000"/>
              <w:bottom w:val="single" w:sz="6" w:space="0" w:color="000000"/>
              <w:right w:val="single" w:sz="6" w:space="0" w:color="000000"/>
            </w:tcBorders>
          </w:tcPr>
          <w:p w:rsidR="00442FDE" w:rsidRDefault="00442FDE" w:rsidP="00023394">
            <w:pPr>
              <w:spacing w:before="120" w:after="120"/>
              <w:jc w:val="center"/>
              <w:rPr>
                <w:b/>
                <w:color w:val="000000"/>
              </w:rPr>
            </w:pPr>
            <w:r>
              <w:rPr>
                <w:b/>
                <w:color w:val="000000"/>
              </w:rPr>
              <w:t>Launch Window Close (EST)</w:t>
            </w:r>
          </w:p>
        </w:tc>
      </w:tr>
      <w:tr w:rsidR="00442FDE" w:rsidTr="00023394">
        <w:tblPrEx>
          <w:tblCellMar>
            <w:left w:w="108" w:type="dxa"/>
            <w:right w:w="108" w:type="dxa"/>
          </w:tblCellMar>
        </w:tblPrEx>
        <w:trPr>
          <w:trHeight w:val="2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2015/10/19 22:12:00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2015/10/19 17:12:00     </w:t>
            </w:r>
          </w:p>
        </w:tc>
      </w:tr>
      <w:tr w:rsidR="00442FDE" w:rsidTr="00023394">
        <w:tblPrEx>
          <w:tblCellMar>
            <w:left w:w="108" w:type="dxa"/>
            <w:right w:w="108" w:type="dxa"/>
          </w:tblCellMar>
        </w:tblPrEx>
        <w:trPr>
          <w:trHeight w:val="2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2015/10/20 22:08:00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2015/10/20 17:08:00     </w:t>
            </w:r>
          </w:p>
        </w:tc>
      </w:tr>
      <w:tr w:rsidR="00442FDE" w:rsidTr="00023394">
        <w:tblPrEx>
          <w:tblCellMar>
            <w:left w:w="108" w:type="dxa"/>
            <w:right w:w="108" w:type="dxa"/>
          </w:tblCellMar>
        </w:tblPrEx>
        <w:trPr>
          <w:trHeight w:val="2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2015/10/21 22:04:00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2015/10/21 17:04:00     </w:t>
            </w:r>
          </w:p>
        </w:tc>
      </w:tr>
      <w:tr w:rsidR="00442FDE" w:rsidTr="00023394">
        <w:tblPrEx>
          <w:tblCellMar>
            <w:left w:w="108" w:type="dxa"/>
            <w:right w:w="108" w:type="dxa"/>
          </w:tblCellMar>
        </w:tblPrEx>
        <w:trPr>
          <w:trHeight w:val="2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2015/10/22 22:00:00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2015/10/22 17:00:00     </w:t>
            </w:r>
          </w:p>
        </w:tc>
      </w:tr>
      <w:tr w:rsidR="00442FDE" w:rsidTr="00023394">
        <w:tblPrEx>
          <w:tblCellMar>
            <w:left w:w="108" w:type="dxa"/>
            <w:right w:w="108" w:type="dxa"/>
          </w:tblCellMar>
        </w:tblPrEx>
        <w:trPr>
          <w:trHeight w:val="2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2015/10/23 21:56:00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2015/10/23 16:56:00     </w:t>
            </w:r>
          </w:p>
        </w:tc>
      </w:tr>
      <w:tr w:rsidR="00442FDE" w:rsidTr="00023394">
        <w:tblPrEx>
          <w:tblCellMar>
            <w:left w:w="108" w:type="dxa"/>
            <w:right w:w="108" w:type="dxa"/>
          </w:tblCellMar>
        </w:tblPrEx>
        <w:trPr>
          <w:trHeight w:val="2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2015/10/24 21:52:00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2015/10/24 16:52:00     </w:t>
            </w:r>
          </w:p>
        </w:tc>
      </w:tr>
      <w:tr w:rsidR="00442FDE" w:rsidTr="00023394">
        <w:tblPrEx>
          <w:tblCellMar>
            <w:left w:w="108" w:type="dxa"/>
            <w:right w:w="108" w:type="dxa"/>
          </w:tblCellMar>
        </w:tblPrEx>
        <w:trPr>
          <w:trHeight w:val="2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2015/10/25 21:48:00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2015/10/25 16:48:00     </w:t>
            </w:r>
          </w:p>
        </w:tc>
      </w:tr>
      <w:tr w:rsidR="00442FDE" w:rsidTr="00023394">
        <w:tblPrEx>
          <w:tblCellMar>
            <w:left w:w="108" w:type="dxa"/>
            <w:right w:w="108" w:type="dxa"/>
          </w:tblCellMar>
        </w:tblPrEx>
        <w:trPr>
          <w:trHeight w:val="2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2015/10/26 21:44:00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2015/10/26 16:44:00     </w:t>
            </w:r>
          </w:p>
        </w:tc>
      </w:tr>
      <w:tr w:rsidR="00442FDE" w:rsidTr="00023394">
        <w:tblPrEx>
          <w:tblCellMar>
            <w:left w:w="108" w:type="dxa"/>
            <w:right w:w="108" w:type="dxa"/>
          </w:tblCellMar>
        </w:tblPrEx>
        <w:trPr>
          <w:trHeight w:val="2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2015/10/27 21:40:00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2015/10/27 16:40:00     </w:t>
            </w:r>
          </w:p>
        </w:tc>
      </w:tr>
      <w:tr w:rsidR="00442FDE" w:rsidTr="00023394">
        <w:tblPrEx>
          <w:tblCellMar>
            <w:left w:w="108" w:type="dxa"/>
            <w:right w:w="108" w:type="dxa"/>
          </w:tblCellMar>
        </w:tblPrEx>
        <w:trPr>
          <w:trHeight w:val="2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2015/10/28 21:36:00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2FDE" w:rsidRPr="002962BB" w:rsidRDefault="00442FDE" w:rsidP="00023394">
            <w:pPr>
              <w:jc w:val="center"/>
              <w:rPr>
                <w:rFonts w:ascii="Courier" w:hAnsi="Courier"/>
                <w:color w:val="000000"/>
              </w:rPr>
            </w:pPr>
            <w:r w:rsidRPr="002962BB">
              <w:rPr>
                <w:rFonts w:ascii="Courier" w:hAnsi="Courier"/>
                <w:color w:val="000000"/>
              </w:rPr>
              <w:t xml:space="preserve"> 2015/10/28 16:36:00     </w:t>
            </w:r>
          </w:p>
        </w:tc>
      </w:tr>
    </w:tbl>
    <w:p w:rsidR="00442FDE" w:rsidRDefault="00442FDE" w:rsidP="00442FDE">
      <w:pPr>
        <w:ind w:left="720"/>
      </w:pPr>
    </w:p>
    <w:p w:rsidR="00442FDE" w:rsidRDefault="00442FDE" w:rsidP="00442FDE">
      <w:pPr>
        <w:jc w:val="center"/>
        <w:rPr>
          <w:rFonts w:ascii="Courier" w:hAnsi="Courier"/>
          <w:color w:val="000000"/>
        </w:rPr>
      </w:pPr>
    </w:p>
    <w:p w:rsidR="00442FDE" w:rsidRPr="00951815" w:rsidRDefault="00442FDE" w:rsidP="00442FDE">
      <w:pPr>
        <w:rPr>
          <w:color w:val="000000"/>
        </w:rPr>
      </w:pPr>
      <w:r w:rsidRPr="00951815">
        <w:rPr>
          <w:color w:val="000000"/>
        </w:rPr>
        <w:br w:type="page"/>
      </w:r>
      <w:r w:rsidRPr="00951815">
        <w:rPr>
          <w:color w:val="000000"/>
        </w:rPr>
        <w:lastRenderedPageBreak/>
        <w:t>ITEM 3: List the number and names of all objects to achieve orbit.  Use items 3A, 3B, and 3C to provide the following information for each object to achieve orbit: mass, a physical description of the objects including dimensions, method of stabilization, and spin rate.</w:t>
      </w:r>
    </w:p>
    <w:p w:rsidR="00442FDE" w:rsidRPr="00951815" w:rsidRDefault="00442FDE" w:rsidP="00442FDE">
      <w:pPr>
        <w:rPr>
          <w:color w:val="000000"/>
        </w:rPr>
      </w:pPr>
    </w:p>
    <w:p w:rsidR="00442FDE" w:rsidRPr="00951815" w:rsidRDefault="00442FDE" w:rsidP="00442FDE">
      <w:pPr>
        <w:rPr>
          <w:color w:val="000000"/>
        </w:rPr>
      </w:pPr>
      <w:r w:rsidRPr="00951815">
        <w:rPr>
          <w:color w:val="000000"/>
        </w:rPr>
        <w:t>ITEM 3A: Payload(s) to achieve orbit.  Include the nominal operational life of payload(s)/active package(s).</w:t>
      </w:r>
    </w:p>
    <w:p w:rsidR="00442FDE" w:rsidRPr="00951815" w:rsidRDefault="00442FDE" w:rsidP="00442FDE">
      <w:pPr>
        <w:ind w:left="720"/>
        <w:rPr>
          <w:color w:val="000000"/>
        </w:rPr>
      </w:pPr>
    </w:p>
    <w:p w:rsidR="00442FDE" w:rsidRDefault="00442FDE" w:rsidP="00442FDE">
      <w:pPr>
        <w:ind w:left="720"/>
      </w:pPr>
      <w:r>
        <w:rPr>
          <w:noProof/>
          <w:lang w:val="en-US" w:eastAsia="en-US"/>
        </w:rPr>
        <w:drawing>
          <wp:anchor distT="0" distB="0" distL="114300" distR="114300" simplePos="0" relativeHeight="251658240" behindDoc="0" locked="0" layoutInCell="1" allowOverlap="0" wp14:anchorId="6FEEDC44" wp14:editId="398504C7">
            <wp:simplePos x="0" y="0"/>
            <wp:positionH relativeFrom="column">
              <wp:posOffset>3899535</wp:posOffset>
            </wp:positionH>
            <wp:positionV relativeFrom="page">
              <wp:posOffset>2631440</wp:posOffset>
            </wp:positionV>
            <wp:extent cx="2535555" cy="1911985"/>
            <wp:effectExtent l="0" t="0" r="0" b="0"/>
            <wp:wrapSquare wrapText="bothSides"/>
            <wp:docPr id="12" name="Picture 12" descr="Cassini-spacecraf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ssini-spacecraft_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5555" cy="19119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Cassandra Mission to Saturn is an international venture involving the </w:t>
      </w:r>
      <w:hyperlink r:id="rId8" w:tgtFrame="_self" w:history="1">
        <w:r>
          <w:rPr>
            <w:rStyle w:val="Hyperlink"/>
          </w:rPr>
          <w:t>National Aeronautics and Space Administration (NASA)</w:t>
        </w:r>
      </w:hyperlink>
      <w:r>
        <w:t xml:space="preserve">, the </w:t>
      </w:r>
      <w:hyperlink r:id="rId9" w:tgtFrame="_self" w:history="1">
        <w:r>
          <w:rPr>
            <w:rStyle w:val="Hyperlink"/>
          </w:rPr>
          <w:t>European Space Agency (ESA)</w:t>
        </w:r>
      </w:hyperlink>
      <w:r>
        <w:t xml:space="preserve">, the </w:t>
      </w:r>
      <w:hyperlink r:id="rId10" w:history="1">
        <w:r>
          <w:rPr>
            <w:rStyle w:val="Hyperlink"/>
          </w:rPr>
          <w:t>Italian Space Agency (ASI)</w:t>
        </w:r>
      </w:hyperlink>
      <w:r>
        <w:t xml:space="preserve">, and several separate European academic and industrial partners. The mission is managed for NASA by the Jet Propulsion Laboratory in Pasadena, California.  The spacecraft will carry a sophisticated complement of scientific sensors, including an Ultraviolet Imaging Spectrograph. </w:t>
      </w:r>
      <w:hyperlink r:id="rId11" w:history="1">
        <w:r>
          <w:rPr>
            <w:rStyle w:val="Hyperlink"/>
          </w:rPr>
          <w:t>The large spacecraft</w:t>
        </w:r>
      </w:hyperlink>
      <w:r>
        <w:t xml:space="preserve"> will consist of an orbiter and ESA's Pandora probe. The orbiter mass at launch will be 10,000 kg, over half of which is propellant for trajectory control. The mass of the </w:t>
      </w:r>
      <w:proofErr w:type="spellStart"/>
      <w:r>
        <w:t>Pandodra</w:t>
      </w:r>
      <w:proofErr w:type="spellEnd"/>
      <w:r>
        <w:t xml:space="preserve"> probe (5.4 m diameter) is roughly 1200 kg.</w:t>
      </w:r>
    </w:p>
    <w:p w:rsidR="00442FDE" w:rsidRPr="00307DE2" w:rsidRDefault="00442FDE" w:rsidP="00442FDE">
      <w:pPr>
        <w:ind w:left="720"/>
        <w:rPr>
          <w:color w:val="000000"/>
          <w:szCs w:val="23"/>
        </w:rPr>
      </w:pPr>
    </w:p>
    <w:p w:rsidR="00442FDE" w:rsidRPr="00307DE2" w:rsidRDefault="00442FDE" w:rsidP="00442FDE">
      <w:pPr>
        <w:ind w:left="720"/>
        <w:rPr>
          <w:color w:val="000000"/>
          <w:szCs w:val="23"/>
        </w:rPr>
      </w:pPr>
      <w:r w:rsidRPr="00307DE2">
        <w:rPr>
          <w:color w:val="000000"/>
          <w:szCs w:val="23"/>
        </w:rPr>
        <w:t>Satellite: 3-axis stabilized and fully redundant spacecraft.</w:t>
      </w:r>
    </w:p>
    <w:p w:rsidR="00442FDE" w:rsidRPr="00307DE2" w:rsidRDefault="00442FDE" w:rsidP="00442FDE">
      <w:pPr>
        <w:ind w:left="1440" w:hanging="720"/>
        <w:rPr>
          <w:color w:val="000000"/>
          <w:szCs w:val="23"/>
        </w:rPr>
      </w:pPr>
      <w:r w:rsidRPr="00307DE2">
        <w:rPr>
          <w:color w:val="000000"/>
          <w:szCs w:val="23"/>
        </w:rPr>
        <w:t xml:space="preserve">Duration: </w:t>
      </w:r>
      <w:r>
        <w:rPr>
          <w:color w:val="000000"/>
          <w:szCs w:val="23"/>
        </w:rPr>
        <w:t>Cassandra</w:t>
      </w:r>
      <w:r w:rsidRPr="00307DE2">
        <w:rPr>
          <w:color w:val="000000"/>
          <w:szCs w:val="23"/>
        </w:rPr>
        <w:t xml:space="preserve"> has a </w:t>
      </w:r>
      <w:r>
        <w:rPr>
          <w:color w:val="000000"/>
          <w:szCs w:val="23"/>
        </w:rPr>
        <w:t>twelve</w:t>
      </w:r>
      <w:r w:rsidRPr="00307DE2">
        <w:rPr>
          <w:color w:val="000000"/>
          <w:szCs w:val="23"/>
        </w:rPr>
        <w:t xml:space="preserve">-year science mission and carries enough fuel to operate for an additional </w:t>
      </w:r>
      <w:r>
        <w:rPr>
          <w:color w:val="000000"/>
          <w:szCs w:val="23"/>
        </w:rPr>
        <w:t>seven</w:t>
      </w:r>
      <w:r w:rsidRPr="00307DE2">
        <w:rPr>
          <w:color w:val="000000"/>
          <w:szCs w:val="23"/>
        </w:rPr>
        <w:t xml:space="preserve"> years.</w:t>
      </w:r>
    </w:p>
    <w:p w:rsidR="00442FDE" w:rsidRPr="00307DE2" w:rsidRDefault="00442FDE" w:rsidP="00442FDE">
      <w:pPr>
        <w:ind w:left="1440" w:hanging="720"/>
        <w:rPr>
          <w:color w:val="000000"/>
          <w:szCs w:val="23"/>
        </w:rPr>
      </w:pPr>
      <w:r w:rsidRPr="00307DE2">
        <w:rPr>
          <w:color w:val="000000"/>
          <w:szCs w:val="23"/>
        </w:rPr>
        <w:t xml:space="preserve">Mass: Total mass of the spacecraft at launch is </w:t>
      </w:r>
      <w:r>
        <w:rPr>
          <w:color w:val="000000"/>
          <w:szCs w:val="23"/>
        </w:rPr>
        <w:t>5,200</w:t>
      </w:r>
      <w:r w:rsidRPr="00307DE2">
        <w:rPr>
          <w:color w:val="000000"/>
          <w:szCs w:val="23"/>
        </w:rPr>
        <w:t xml:space="preserve"> kg (</w:t>
      </w:r>
      <w:r>
        <w:rPr>
          <w:color w:val="000000"/>
          <w:szCs w:val="23"/>
        </w:rPr>
        <w:t>11,464</w:t>
      </w:r>
      <w:r w:rsidRPr="00307DE2">
        <w:rPr>
          <w:color w:val="000000"/>
          <w:szCs w:val="23"/>
        </w:rPr>
        <w:t xml:space="preserve"> </w:t>
      </w:r>
      <w:proofErr w:type="spellStart"/>
      <w:r w:rsidRPr="00307DE2">
        <w:rPr>
          <w:color w:val="000000"/>
          <w:szCs w:val="23"/>
        </w:rPr>
        <w:t>lb</w:t>
      </w:r>
      <w:r>
        <w:rPr>
          <w:color w:val="000000"/>
          <w:szCs w:val="23"/>
        </w:rPr>
        <w:t>m</w:t>
      </w:r>
      <w:proofErr w:type="spellEnd"/>
      <w:r w:rsidRPr="00307DE2">
        <w:rPr>
          <w:color w:val="000000"/>
          <w:szCs w:val="23"/>
        </w:rPr>
        <w:t xml:space="preserve">); payload </w:t>
      </w:r>
      <w:r>
        <w:rPr>
          <w:color w:val="000000"/>
          <w:szCs w:val="23"/>
        </w:rPr>
        <w:t>1,550</w:t>
      </w:r>
      <w:r w:rsidRPr="00307DE2">
        <w:rPr>
          <w:color w:val="000000"/>
          <w:szCs w:val="23"/>
        </w:rPr>
        <w:t xml:space="preserve"> kg (</w:t>
      </w:r>
      <w:r>
        <w:rPr>
          <w:color w:val="000000"/>
          <w:szCs w:val="23"/>
        </w:rPr>
        <w:t>3,419</w:t>
      </w:r>
      <w:r w:rsidRPr="00307DE2">
        <w:rPr>
          <w:color w:val="000000"/>
          <w:szCs w:val="23"/>
        </w:rPr>
        <w:t xml:space="preserve"> </w:t>
      </w:r>
      <w:proofErr w:type="spellStart"/>
      <w:r w:rsidRPr="00307DE2">
        <w:rPr>
          <w:color w:val="000000"/>
          <w:szCs w:val="23"/>
        </w:rPr>
        <w:t>lb</w:t>
      </w:r>
      <w:r>
        <w:rPr>
          <w:color w:val="000000"/>
          <w:szCs w:val="23"/>
        </w:rPr>
        <w:t>m</w:t>
      </w:r>
      <w:proofErr w:type="spellEnd"/>
      <w:r w:rsidRPr="00307DE2">
        <w:rPr>
          <w:color w:val="000000"/>
          <w:szCs w:val="23"/>
        </w:rPr>
        <w:t xml:space="preserve">) and fuel </w:t>
      </w:r>
      <w:r>
        <w:rPr>
          <w:color w:val="000000"/>
          <w:szCs w:val="23"/>
        </w:rPr>
        <w:t>3,650</w:t>
      </w:r>
      <w:r w:rsidRPr="00307DE2">
        <w:rPr>
          <w:color w:val="000000"/>
          <w:szCs w:val="23"/>
        </w:rPr>
        <w:t xml:space="preserve"> kg (</w:t>
      </w:r>
      <w:r>
        <w:rPr>
          <w:color w:val="000000"/>
          <w:szCs w:val="23"/>
        </w:rPr>
        <w:t>8,047</w:t>
      </w:r>
      <w:r w:rsidRPr="00307DE2">
        <w:rPr>
          <w:color w:val="000000"/>
          <w:szCs w:val="23"/>
        </w:rPr>
        <w:t xml:space="preserve"> </w:t>
      </w:r>
      <w:proofErr w:type="spellStart"/>
      <w:r w:rsidRPr="00307DE2">
        <w:rPr>
          <w:color w:val="000000"/>
          <w:szCs w:val="23"/>
        </w:rPr>
        <w:t>lb</w:t>
      </w:r>
      <w:r>
        <w:rPr>
          <w:color w:val="000000"/>
          <w:szCs w:val="23"/>
        </w:rPr>
        <w:t>m</w:t>
      </w:r>
      <w:proofErr w:type="spellEnd"/>
      <w:r w:rsidRPr="00307DE2">
        <w:rPr>
          <w:color w:val="000000"/>
          <w:szCs w:val="23"/>
        </w:rPr>
        <w:t xml:space="preserve">). </w:t>
      </w:r>
    </w:p>
    <w:p w:rsidR="00442FDE" w:rsidRPr="00307DE2" w:rsidRDefault="00442FDE" w:rsidP="00442FDE">
      <w:pPr>
        <w:ind w:left="1440" w:hanging="720"/>
        <w:rPr>
          <w:color w:val="000000"/>
          <w:szCs w:val="23"/>
        </w:rPr>
      </w:pPr>
      <w:r w:rsidRPr="00307DE2">
        <w:rPr>
          <w:color w:val="000000"/>
          <w:szCs w:val="23"/>
        </w:rPr>
        <w:t xml:space="preserve">Power: Total available power is </w:t>
      </w:r>
      <w:r>
        <w:rPr>
          <w:color w:val="000000"/>
          <w:szCs w:val="23"/>
        </w:rPr>
        <w:t>3</w:t>
      </w:r>
      <w:r w:rsidRPr="00307DE2">
        <w:rPr>
          <w:color w:val="000000"/>
          <w:szCs w:val="23"/>
        </w:rPr>
        <w:t>,5</w:t>
      </w:r>
      <w:r>
        <w:rPr>
          <w:color w:val="000000"/>
          <w:szCs w:val="23"/>
        </w:rPr>
        <w:t>0</w:t>
      </w:r>
      <w:r w:rsidRPr="00307DE2">
        <w:rPr>
          <w:color w:val="000000"/>
          <w:szCs w:val="23"/>
        </w:rPr>
        <w:t xml:space="preserve">0 Watts (W) from </w:t>
      </w:r>
      <w:r>
        <w:rPr>
          <w:color w:val="000000"/>
          <w:szCs w:val="23"/>
        </w:rPr>
        <w:t>12</w:t>
      </w:r>
      <w:r w:rsidRPr="00307DE2">
        <w:rPr>
          <w:color w:val="000000"/>
          <w:szCs w:val="23"/>
        </w:rPr>
        <w:t>.5 m</w:t>
      </w:r>
      <w:r w:rsidRPr="00473718">
        <w:rPr>
          <w:color w:val="000000"/>
          <w:szCs w:val="23"/>
          <w:vertAlign w:val="superscript"/>
        </w:rPr>
        <w:t>2</w:t>
      </w:r>
      <w:r w:rsidRPr="00307DE2">
        <w:rPr>
          <w:color w:val="000000"/>
          <w:szCs w:val="23"/>
        </w:rPr>
        <w:t xml:space="preserve"> of solar arrays</w:t>
      </w:r>
    </w:p>
    <w:p w:rsidR="00442FDE" w:rsidRPr="00307DE2" w:rsidRDefault="00442FDE" w:rsidP="00442FDE">
      <w:pPr>
        <w:ind w:left="1440" w:hanging="720"/>
        <w:rPr>
          <w:color w:val="000000"/>
          <w:szCs w:val="23"/>
        </w:rPr>
      </w:pPr>
      <w:r w:rsidRPr="00307DE2">
        <w:rPr>
          <w:color w:val="000000"/>
          <w:szCs w:val="23"/>
        </w:rPr>
        <w:t xml:space="preserve">Dimensions: The overall length of the spacecraft along the sun-pointing axis is </w:t>
      </w:r>
      <w:r>
        <w:rPr>
          <w:color w:val="000000"/>
          <w:szCs w:val="23"/>
        </w:rPr>
        <w:t>7</w:t>
      </w:r>
      <w:r w:rsidRPr="00307DE2">
        <w:rPr>
          <w:color w:val="000000"/>
          <w:szCs w:val="23"/>
        </w:rPr>
        <w:t>.5 m (</w:t>
      </w:r>
      <w:r>
        <w:rPr>
          <w:color w:val="000000"/>
          <w:szCs w:val="23"/>
        </w:rPr>
        <w:t>24.6</w:t>
      </w:r>
      <w:r w:rsidRPr="00307DE2">
        <w:rPr>
          <w:color w:val="000000"/>
          <w:szCs w:val="23"/>
        </w:rPr>
        <w:t xml:space="preserve"> </w:t>
      </w:r>
      <w:proofErr w:type="spellStart"/>
      <w:r w:rsidRPr="00307DE2">
        <w:rPr>
          <w:color w:val="000000"/>
          <w:szCs w:val="23"/>
        </w:rPr>
        <w:t>ft</w:t>
      </w:r>
      <w:proofErr w:type="spellEnd"/>
      <w:r w:rsidRPr="00307DE2">
        <w:rPr>
          <w:color w:val="000000"/>
          <w:szCs w:val="23"/>
        </w:rPr>
        <w:t xml:space="preserve">), and each side is </w:t>
      </w:r>
      <w:r>
        <w:rPr>
          <w:color w:val="000000"/>
          <w:szCs w:val="23"/>
        </w:rPr>
        <w:t>3.65</w:t>
      </w:r>
      <w:r w:rsidRPr="00307DE2">
        <w:rPr>
          <w:color w:val="000000"/>
          <w:szCs w:val="23"/>
        </w:rPr>
        <w:t>m (</w:t>
      </w:r>
      <w:r>
        <w:rPr>
          <w:color w:val="000000"/>
          <w:szCs w:val="23"/>
        </w:rPr>
        <w:t>12.0</w:t>
      </w:r>
      <w:r w:rsidRPr="00307DE2">
        <w:rPr>
          <w:color w:val="000000"/>
          <w:szCs w:val="23"/>
        </w:rPr>
        <w:t xml:space="preserve"> </w:t>
      </w:r>
      <w:proofErr w:type="spellStart"/>
      <w:r w:rsidRPr="00307DE2">
        <w:rPr>
          <w:color w:val="000000"/>
          <w:szCs w:val="23"/>
        </w:rPr>
        <w:t>ft</w:t>
      </w:r>
      <w:proofErr w:type="spellEnd"/>
      <w:r w:rsidRPr="00307DE2">
        <w:rPr>
          <w:color w:val="000000"/>
          <w:szCs w:val="23"/>
        </w:rPr>
        <w:t xml:space="preserve">). The span of the spacecraft with extended solar panels is </w:t>
      </w:r>
      <w:r>
        <w:rPr>
          <w:color w:val="000000"/>
          <w:szCs w:val="23"/>
        </w:rPr>
        <w:t>12.0</w:t>
      </w:r>
      <w:r w:rsidRPr="00307DE2">
        <w:rPr>
          <w:color w:val="000000"/>
          <w:szCs w:val="23"/>
        </w:rPr>
        <w:t xml:space="preserve"> m (</w:t>
      </w:r>
      <w:r>
        <w:rPr>
          <w:color w:val="000000"/>
          <w:szCs w:val="23"/>
        </w:rPr>
        <w:t>39.4</w:t>
      </w:r>
      <w:r w:rsidRPr="00307DE2">
        <w:rPr>
          <w:color w:val="000000"/>
          <w:szCs w:val="23"/>
        </w:rPr>
        <w:t xml:space="preserve"> </w:t>
      </w:r>
      <w:proofErr w:type="spellStart"/>
      <w:r w:rsidRPr="00307DE2">
        <w:rPr>
          <w:color w:val="000000"/>
          <w:szCs w:val="23"/>
        </w:rPr>
        <w:t>ft</w:t>
      </w:r>
      <w:proofErr w:type="spellEnd"/>
      <w:r w:rsidRPr="00307DE2">
        <w:rPr>
          <w:color w:val="000000"/>
          <w:szCs w:val="23"/>
        </w:rPr>
        <w:t xml:space="preserve">). </w:t>
      </w:r>
    </w:p>
    <w:p w:rsidR="00442FDE" w:rsidRPr="00307DE2" w:rsidRDefault="00442FDE" w:rsidP="00442FDE">
      <w:pPr>
        <w:ind w:left="1440" w:hanging="720"/>
        <w:rPr>
          <w:color w:val="000000"/>
          <w:szCs w:val="23"/>
        </w:rPr>
      </w:pPr>
      <w:r w:rsidRPr="00307DE2">
        <w:rPr>
          <w:color w:val="000000"/>
          <w:szCs w:val="23"/>
        </w:rPr>
        <w:t xml:space="preserve">High-gain Antennas: The high-gain antennas rotate once each orbit to follow Earth. </w:t>
      </w:r>
    </w:p>
    <w:p w:rsidR="00442FDE" w:rsidRPr="00307DE2" w:rsidRDefault="00442FDE" w:rsidP="00442FDE">
      <w:pPr>
        <w:ind w:left="1440" w:hanging="720"/>
        <w:rPr>
          <w:color w:val="000000"/>
          <w:szCs w:val="23"/>
        </w:rPr>
      </w:pPr>
      <w:r w:rsidRPr="00307DE2">
        <w:rPr>
          <w:color w:val="000000"/>
          <w:szCs w:val="23"/>
        </w:rPr>
        <w:t>Solar Array: The solar panels cover an area of 6</w:t>
      </w:r>
      <w:r>
        <w:rPr>
          <w:color w:val="000000"/>
          <w:szCs w:val="23"/>
        </w:rPr>
        <w:t>7.5</w:t>
      </w:r>
      <w:r w:rsidRPr="00307DE2">
        <w:rPr>
          <w:color w:val="000000"/>
          <w:szCs w:val="23"/>
        </w:rPr>
        <w:t xml:space="preserve"> m</w:t>
      </w:r>
      <w:r w:rsidRPr="00473718">
        <w:rPr>
          <w:color w:val="000000"/>
          <w:szCs w:val="23"/>
          <w:vertAlign w:val="superscript"/>
        </w:rPr>
        <w:t>2</w:t>
      </w:r>
      <w:r w:rsidRPr="00307DE2">
        <w:rPr>
          <w:color w:val="000000"/>
          <w:szCs w:val="23"/>
        </w:rPr>
        <w:t xml:space="preserve"> producing </w:t>
      </w:r>
      <w:r>
        <w:rPr>
          <w:color w:val="000000"/>
          <w:szCs w:val="23"/>
        </w:rPr>
        <w:t>1,500</w:t>
      </w:r>
      <w:r w:rsidRPr="00307DE2">
        <w:rPr>
          <w:color w:val="000000"/>
          <w:szCs w:val="23"/>
        </w:rPr>
        <w:t xml:space="preserve"> W of power. </w:t>
      </w:r>
    </w:p>
    <w:p w:rsidR="00442FDE" w:rsidRPr="00307DE2" w:rsidRDefault="00442FDE" w:rsidP="00442FDE">
      <w:pPr>
        <w:ind w:left="1440" w:hanging="720"/>
        <w:rPr>
          <w:color w:val="000000"/>
          <w:szCs w:val="23"/>
        </w:rPr>
      </w:pPr>
      <w:r w:rsidRPr="00307DE2">
        <w:rPr>
          <w:color w:val="000000"/>
          <w:szCs w:val="23"/>
        </w:rPr>
        <w:t xml:space="preserve">Maximum Downlink Rate: The spacecraft has a continuous, high-rate science data downlink rate of </w:t>
      </w:r>
      <w:r>
        <w:rPr>
          <w:color w:val="000000"/>
          <w:szCs w:val="23"/>
        </w:rPr>
        <w:t>700</w:t>
      </w:r>
      <w:r w:rsidRPr="00307DE2">
        <w:rPr>
          <w:color w:val="000000"/>
          <w:szCs w:val="23"/>
        </w:rPr>
        <w:t xml:space="preserve"> Megabits per second (Mbps) at a </w:t>
      </w:r>
      <w:proofErr w:type="spellStart"/>
      <w:r w:rsidRPr="00307DE2">
        <w:rPr>
          <w:color w:val="000000"/>
          <w:szCs w:val="23"/>
        </w:rPr>
        <w:t>Ka</w:t>
      </w:r>
      <w:proofErr w:type="spellEnd"/>
      <w:r w:rsidRPr="00307DE2">
        <w:rPr>
          <w:color w:val="000000"/>
          <w:szCs w:val="23"/>
        </w:rPr>
        <w:t>-Band frequency of about 2</w:t>
      </w:r>
      <w:r>
        <w:rPr>
          <w:color w:val="000000"/>
          <w:szCs w:val="23"/>
        </w:rPr>
        <w:t>2</w:t>
      </w:r>
      <w:r w:rsidRPr="00307DE2">
        <w:rPr>
          <w:color w:val="000000"/>
          <w:szCs w:val="23"/>
        </w:rPr>
        <w:t xml:space="preserve"> GHz. </w:t>
      </w:r>
    </w:p>
    <w:p w:rsidR="00442FDE" w:rsidRPr="00307DE2" w:rsidRDefault="00442FDE" w:rsidP="00442FDE">
      <w:pPr>
        <w:ind w:left="1440" w:hanging="720"/>
        <w:rPr>
          <w:color w:val="000000"/>
          <w:szCs w:val="23"/>
        </w:rPr>
      </w:pPr>
      <w:r w:rsidRPr="00307DE2">
        <w:rPr>
          <w:color w:val="000000"/>
          <w:szCs w:val="23"/>
        </w:rPr>
        <w:t xml:space="preserve">Spacecraft Command </w:t>
      </w:r>
      <w:proofErr w:type="spellStart"/>
      <w:r w:rsidRPr="00307DE2">
        <w:rPr>
          <w:color w:val="000000"/>
          <w:szCs w:val="23"/>
        </w:rPr>
        <w:t>Center</w:t>
      </w:r>
      <w:proofErr w:type="spellEnd"/>
      <w:r w:rsidRPr="00307DE2">
        <w:rPr>
          <w:color w:val="000000"/>
          <w:szCs w:val="23"/>
        </w:rPr>
        <w:t xml:space="preserve">: The spacecraft command </w:t>
      </w:r>
      <w:proofErr w:type="spellStart"/>
      <w:r w:rsidRPr="00307DE2">
        <w:rPr>
          <w:color w:val="000000"/>
          <w:szCs w:val="23"/>
        </w:rPr>
        <w:t>center</w:t>
      </w:r>
      <w:proofErr w:type="spellEnd"/>
      <w:r w:rsidRPr="00307DE2">
        <w:rPr>
          <w:color w:val="000000"/>
          <w:szCs w:val="23"/>
        </w:rPr>
        <w:t xml:space="preserve"> will be located at </w:t>
      </w:r>
      <w:r>
        <w:rPr>
          <w:color w:val="000000"/>
          <w:szCs w:val="23"/>
        </w:rPr>
        <w:t>the Huron</w:t>
      </w:r>
      <w:r w:rsidRPr="00307DE2">
        <w:rPr>
          <w:color w:val="000000"/>
          <w:szCs w:val="23"/>
        </w:rPr>
        <w:t xml:space="preserve"> Space Flight </w:t>
      </w:r>
      <w:proofErr w:type="spellStart"/>
      <w:r w:rsidRPr="00307DE2">
        <w:rPr>
          <w:color w:val="000000"/>
          <w:szCs w:val="23"/>
        </w:rPr>
        <w:t>Center</w:t>
      </w:r>
      <w:proofErr w:type="spellEnd"/>
      <w:r w:rsidRPr="00307DE2">
        <w:rPr>
          <w:color w:val="000000"/>
          <w:szCs w:val="23"/>
        </w:rPr>
        <w:t>.</w:t>
      </w:r>
    </w:p>
    <w:p w:rsidR="00442FDE" w:rsidRPr="00307DE2" w:rsidRDefault="00442FDE" w:rsidP="00442FDE">
      <w:pPr>
        <w:ind w:left="720"/>
        <w:rPr>
          <w:color w:val="000000"/>
          <w:szCs w:val="23"/>
        </w:rPr>
      </w:pPr>
    </w:p>
    <w:p w:rsidR="00442FDE" w:rsidRPr="00951815" w:rsidRDefault="00442FDE" w:rsidP="00442FDE">
      <w:pPr>
        <w:rPr>
          <w:color w:val="000000"/>
        </w:rPr>
      </w:pPr>
      <w:r w:rsidRPr="00951815">
        <w:rPr>
          <w:color w:val="000000"/>
        </w:rPr>
        <w:lastRenderedPageBreak/>
        <w:t>ITEM 3B: Rocket bodies to achieve orbit.  If none achieve orbit, enter “none.”</w:t>
      </w:r>
    </w:p>
    <w:p w:rsidR="00442FDE" w:rsidRPr="00951815" w:rsidRDefault="00442FDE" w:rsidP="00442FDE">
      <w:pPr>
        <w:ind w:left="720"/>
        <w:rPr>
          <w:color w:val="000000"/>
        </w:rPr>
      </w:pPr>
    </w:p>
    <w:p w:rsidR="00442FDE" w:rsidRDefault="00442FDE" w:rsidP="00442FDE">
      <w:pPr>
        <w:ind w:left="720"/>
      </w:pPr>
      <w:r>
        <w:t xml:space="preserve">The separated </w:t>
      </w:r>
      <w:r>
        <w:rPr>
          <w:color w:val="000000"/>
        </w:rPr>
        <w:t>Prometheus</w:t>
      </w:r>
      <w:r>
        <w:t xml:space="preserve"> upper stage performs a Collision/Contamination Avoidance </w:t>
      </w:r>
      <w:proofErr w:type="spellStart"/>
      <w:r>
        <w:t>Maneuver</w:t>
      </w:r>
      <w:proofErr w:type="spellEnd"/>
      <w:r>
        <w:t xml:space="preserve"> (CCAM) and a blowdown of residual propellant resulting in a highly elliptical disposal orbit.</w:t>
      </w:r>
    </w:p>
    <w:p w:rsidR="00442FDE" w:rsidRPr="00951815" w:rsidRDefault="00442FDE" w:rsidP="00442FDE">
      <w:pPr>
        <w:ind w:left="720"/>
        <w:rPr>
          <w:color w:val="000000"/>
        </w:rPr>
      </w:pPr>
    </w:p>
    <w:p w:rsidR="00442FDE" w:rsidRPr="00951815" w:rsidRDefault="00442FDE" w:rsidP="00442FDE">
      <w:pPr>
        <w:rPr>
          <w:color w:val="000000"/>
        </w:rPr>
      </w:pPr>
      <w:r w:rsidRPr="00951815">
        <w:rPr>
          <w:color w:val="000000"/>
        </w:rPr>
        <w:t>ITEM 3C: All other objects to achieve orbit, include debris and debris clusters, clouds, bolts, and so forth.  If none will achieve orbit enter “none.”</w:t>
      </w:r>
    </w:p>
    <w:p w:rsidR="00442FDE" w:rsidRPr="00951815" w:rsidRDefault="00442FDE" w:rsidP="00442FDE">
      <w:pPr>
        <w:rPr>
          <w:color w:val="000000"/>
        </w:rPr>
      </w:pPr>
    </w:p>
    <w:p w:rsidR="00442FDE" w:rsidRDefault="00442FDE" w:rsidP="00442FDE">
      <w:pPr>
        <w:ind w:left="720"/>
      </w:pPr>
      <w:r>
        <w:t>None.</w:t>
      </w:r>
    </w:p>
    <w:p w:rsidR="00442FDE" w:rsidRDefault="00442FDE" w:rsidP="00442FDE">
      <w:pPr>
        <w:ind w:left="720"/>
      </w:pPr>
    </w:p>
    <w:p w:rsidR="00442FDE" w:rsidRPr="00951815" w:rsidRDefault="00442FDE" w:rsidP="00442FDE">
      <w:pPr>
        <w:rPr>
          <w:color w:val="000000"/>
        </w:rPr>
      </w:pPr>
      <w:r w:rsidRPr="00951815">
        <w:rPr>
          <w:color w:val="000000"/>
        </w:rPr>
        <w:t>ITEM 4: Launch booster and sustainer combinations.  If augmenting strap-on motors are used, state the number.</w:t>
      </w:r>
    </w:p>
    <w:p w:rsidR="00442FDE" w:rsidRPr="00951815" w:rsidRDefault="00442FDE" w:rsidP="00442FDE">
      <w:pPr>
        <w:ind w:left="720"/>
        <w:rPr>
          <w:color w:val="000000"/>
        </w:rPr>
      </w:pPr>
    </w:p>
    <w:p w:rsidR="00442FDE" w:rsidRDefault="00442FDE" w:rsidP="00442FDE">
      <w:pPr>
        <w:ind w:left="720"/>
      </w:pPr>
      <w:r w:rsidRPr="00C563A5">
        <w:t xml:space="preserve">The </w:t>
      </w:r>
      <w:r>
        <w:rPr>
          <w:color w:val="000000"/>
        </w:rPr>
        <w:t xml:space="preserve">Prometheus 1200 </w:t>
      </w:r>
      <w:r>
        <w:t xml:space="preserve">launch vehicle </w:t>
      </w:r>
      <w:r w:rsidRPr="00C563A5">
        <w:t xml:space="preserve">consists of </w:t>
      </w:r>
      <w:r>
        <w:t xml:space="preserve">a Prometheus VII </w:t>
      </w:r>
      <w:r w:rsidRPr="00C563A5">
        <w:t xml:space="preserve">booster with </w:t>
      </w:r>
      <w:r>
        <w:t>three</w:t>
      </w:r>
      <w:r w:rsidRPr="00C563A5">
        <w:t xml:space="preserve"> </w:t>
      </w:r>
      <w:proofErr w:type="spellStart"/>
      <w:r>
        <w:t>Endyne</w:t>
      </w:r>
      <w:proofErr w:type="spellEnd"/>
      <w:r w:rsidRPr="00C563A5">
        <w:t xml:space="preserve"> </w:t>
      </w:r>
      <w:r>
        <w:t xml:space="preserve">J-50 </w:t>
      </w:r>
      <w:r w:rsidRPr="00C563A5">
        <w:t>engine</w:t>
      </w:r>
      <w:r>
        <w:t>s</w:t>
      </w:r>
      <w:r w:rsidRPr="00C563A5">
        <w:t>,</w:t>
      </w:r>
      <w:bookmarkStart w:id="10" w:name="OLE_LINK5"/>
      <w:bookmarkStart w:id="11" w:name="OLE_LINK6"/>
      <w:r w:rsidRPr="00C563A5">
        <w:t xml:space="preserve"> </w:t>
      </w:r>
      <w:r>
        <w:t>twelve</w:t>
      </w:r>
      <w:r w:rsidRPr="00C563A5">
        <w:t xml:space="preserve"> strap-on solid rocket motors (SRMs),</w:t>
      </w:r>
      <w:bookmarkEnd w:id="10"/>
      <w:bookmarkEnd w:id="11"/>
      <w:r w:rsidRPr="00C563A5">
        <w:t xml:space="preserve"> a </w:t>
      </w:r>
      <w:r>
        <w:rPr>
          <w:color w:val="000000"/>
        </w:rPr>
        <w:t>Prometheus</w:t>
      </w:r>
      <w:r w:rsidRPr="00C563A5">
        <w:t xml:space="preserve"> upper stage with a single </w:t>
      </w:r>
      <w:r>
        <w:t>BJ-40</w:t>
      </w:r>
      <w:r w:rsidRPr="00C563A5">
        <w:t xml:space="preserve"> engine, and a </w:t>
      </w:r>
      <w:r>
        <w:t>17</w:t>
      </w:r>
      <w:r w:rsidRPr="00C563A5">
        <w:t xml:space="preserve">-m </w:t>
      </w:r>
      <w:r>
        <w:t xml:space="preserve">extremely </w:t>
      </w:r>
      <w:r w:rsidRPr="00C563A5">
        <w:t>large payload fairing (</w:t>
      </w:r>
      <w:r>
        <w:t>E</w:t>
      </w:r>
      <w:r w:rsidRPr="00C563A5">
        <w:t xml:space="preserve">LPF).  The </w:t>
      </w:r>
      <w:r>
        <w:t>Prometheus core</w:t>
      </w:r>
      <w:r w:rsidRPr="00C563A5">
        <w:t xml:space="preserve"> is </w:t>
      </w:r>
      <w:r>
        <w:t>15.5</w:t>
      </w:r>
      <w:r w:rsidRPr="00C563A5">
        <w:t xml:space="preserve"> ft.</w:t>
      </w:r>
      <w:r>
        <w:t xml:space="preserve"> </w:t>
      </w:r>
      <w:r w:rsidRPr="00C563A5">
        <w:t>(</w:t>
      </w:r>
      <w:r>
        <w:t xml:space="preserve">4.7 </w:t>
      </w:r>
      <w:r w:rsidRPr="00C563A5">
        <w:t xml:space="preserve">m) in diameter by </w:t>
      </w:r>
      <w:r>
        <w:t>305.6 ft</w:t>
      </w:r>
      <w:r w:rsidRPr="00C563A5">
        <w:t>. (</w:t>
      </w:r>
      <w:r>
        <w:t>93.1 m</w:t>
      </w:r>
      <w:r w:rsidRPr="00C563A5">
        <w:t xml:space="preserve">) long and uses </w:t>
      </w:r>
      <w:r>
        <w:t xml:space="preserve">1,102,311 </w:t>
      </w:r>
      <w:proofErr w:type="spellStart"/>
      <w:r w:rsidRPr="00C563A5">
        <w:t>lb</w:t>
      </w:r>
      <w:r>
        <w:t>m</w:t>
      </w:r>
      <w:proofErr w:type="spellEnd"/>
      <w:r w:rsidRPr="00C563A5">
        <w:t xml:space="preserve"> (</w:t>
      </w:r>
      <w:r>
        <w:t>500</w:t>
      </w:r>
      <w:r w:rsidRPr="00C563A5">
        <w:t>,</w:t>
      </w:r>
      <w:r>
        <w:t>000</w:t>
      </w:r>
      <w:r w:rsidRPr="00C563A5">
        <w:t xml:space="preserve"> kg) of liquid oxygen and </w:t>
      </w:r>
      <w:r>
        <w:t>PL-7</w:t>
      </w:r>
      <w:r w:rsidRPr="00C563A5">
        <w:t xml:space="preserve"> propellants.</w:t>
      </w:r>
    </w:p>
    <w:p w:rsidR="00442FDE" w:rsidRDefault="00442FDE" w:rsidP="00442FDE">
      <w:pPr>
        <w:widowControl w:val="0"/>
        <w:autoSpaceDE w:val="0"/>
        <w:autoSpaceDN w:val="0"/>
        <w:adjustRightInd w:val="0"/>
      </w:pPr>
    </w:p>
    <w:p w:rsidR="00442FDE" w:rsidRDefault="00442FDE" w:rsidP="00442FDE">
      <w:pPr>
        <w:ind w:left="720"/>
      </w:pPr>
      <w:r>
        <w:t xml:space="preserve">The Prometheus cryogenic upper stage is powered by a single Ryan </w:t>
      </w:r>
      <w:proofErr w:type="spellStart"/>
      <w:r>
        <w:t>Hydron</w:t>
      </w:r>
      <w:proofErr w:type="spellEnd"/>
      <w:r>
        <w:t xml:space="preserve"> </w:t>
      </w:r>
      <w:proofErr w:type="spellStart"/>
      <w:r>
        <w:t>turbopump</w:t>
      </w:r>
      <w:proofErr w:type="spellEnd"/>
      <w:r>
        <w:t xml:space="preserve">-fed engine, burning liquid oxygen and liquid hydrogen.  The Ryan RT-17 engine provides a thrust of 50,000 </w:t>
      </w:r>
      <w:proofErr w:type="spellStart"/>
      <w:r>
        <w:t>lbf</w:t>
      </w:r>
      <w:proofErr w:type="spellEnd"/>
      <w:r>
        <w:t xml:space="preserve"> (222.4 </w:t>
      </w:r>
      <w:proofErr w:type="spellStart"/>
      <w:proofErr w:type="gramStart"/>
      <w:r>
        <w:t>kN</w:t>
      </w:r>
      <w:proofErr w:type="spellEnd"/>
      <w:proofErr w:type="gramEnd"/>
      <w:r>
        <w:t xml:space="preserve">).  The </w:t>
      </w:r>
      <w:proofErr w:type="spellStart"/>
      <w:r>
        <w:t>Logi</w:t>
      </w:r>
      <w:proofErr w:type="spellEnd"/>
      <w:r>
        <w:t>-Core inertial navigation unit (INU) provides guidance and navigation.  The Cassandra engines are capable of multiple in-space starts.  The Prometheus upper stage is 88.2 feet (26.9 m) in length and 20 feet (6.10 m) in diameter.</w:t>
      </w:r>
    </w:p>
    <w:p w:rsidR="00442FDE" w:rsidRPr="00951815" w:rsidRDefault="00442FDE" w:rsidP="00442FDE">
      <w:pPr>
        <w:ind w:left="720"/>
        <w:rPr>
          <w:color w:val="000000"/>
        </w:rPr>
      </w:pPr>
    </w:p>
    <w:p w:rsidR="00442FDE" w:rsidRPr="00951815" w:rsidRDefault="00442FDE" w:rsidP="00442FDE">
      <w:pPr>
        <w:rPr>
          <w:color w:val="000000"/>
        </w:rPr>
      </w:pPr>
      <w:r w:rsidRPr="00951815">
        <w:rPr>
          <w:color w:val="000000"/>
        </w:rPr>
        <w:br w:type="page"/>
      </w:r>
      <w:r w:rsidRPr="00951815">
        <w:rPr>
          <w:color w:val="000000"/>
        </w:rPr>
        <w:lastRenderedPageBreak/>
        <w:t>ITEM 5A:  EODET (Early Orbit Determination) and SOI (Space Object Identification) requirements.</w:t>
      </w:r>
    </w:p>
    <w:p w:rsidR="00442FDE" w:rsidRPr="00951815" w:rsidRDefault="00442FDE" w:rsidP="00442FDE">
      <w:pPr>
        <w:rPr>
          <w:color w:val="000000"/>
        </w:rPr>
      </w:pPr>
    </w:p>
    <w:p w:rsidR="00442FDE" w:rsidRPr="00951815" w:rsidRDefault="00442FDE" w:rsidP="00442FDE">
      <w:pPr>
        <w:ind w:left="360" w:hanging="360"/>
        <w:rPr>
          <w:color w:val="000000"/>
        </w:rPr>
      </w:pPr>
      <w:r w:rsidRPr="00951815">
        <w:rPr>
          <w:color w:val="000000"/>
        </w:rPr>
        <w:t>a.</w:t>
      </w:r>
      <w:r w:rsidRPr="00951815">
        <w:rPr>
          <w:color w:val="000000"/>
        </w:rPr>
        <w:tab/>
        <w:t xml:space="preserve">EODET.  If used, include the name and phone number of the points of contact.  </w:t>
      </w:r>
    </w:p>
    <w:p w:rsidR="00442FDE" w:rsidRPr="00951815" w:rsidRDefault="00442FDE" w:rsidP="00442FDE">
      <w:pPr>
        <w:ind w:left="360" w:hanging="360"/>
        <w:rPr>
          <w:color w:val="000000"/>
        </w:rPr>
      </w:pPr>
    </w:p>
    <w:p w:rsidR="00442FDE" w:rsidRPr="00951815" w:rsidRDefault="00442FDE" w:rsidP="00442FDE">
      <w:pPr>
        <w:tabs>
          <w:tab w:val="left" w:pos="4320"/>
        </w:tabs>
        <w:ind w:left="720"/>
        <w:rPr>
          <w:color w:val="000000"/>
        </w:rPr>
      </w:pPr>
      <w:r w:rsidRPr="00951815">
        <w:rPr>
          <w:color w:val="000000"/>
        </w:rPr>
        <w:t xml:space="preserve">EODET is </w:t>
      </w:r>
      <w:r>
        <w:rPr>
          <w:color w:val="000000"/>
        </w:rPr>
        <w:t>not required</w:t>
      </w:r>
      <w:r w:rsidRPr="00951815">
        <w:rPr>
          <w:color w:val="000000"/>
        </w:rPr>
        <w:t>.</w:t>
      </w:r>
    </w:p>
    <w:p w:rsidR="00442FDE" w:rsidRPr="00951815" w:rsidRDefault="00442FDE" w:rsidP="00442FDE">
      <w:pPr>
        <w:tabs>
          <w:tab w:val="left" w:pos="4320"/>
        </w:tabs>
        <w:ind w:left="720"/>
        <w:rPr>
          <w:color w:val="000000"/>
        </w:rPr>
      </w:pPr>
    </w:p>
    <w:p w:rsidR="00442FDE" w:rsidRPr="00951815" w:rsidRDefault="00442FDE" w:rsidP="00442FDE">
      <w:pPr>
        <w:ind w:left="360" w:hanging="360"/>
        <w:rPr>
          <w:color w:val="000000"/>
        </w:rPr>
      </w:pPr>
      <w:r w:rsidRPr="00951815">
        <w:rPr>
          <w:color w:val="000000"/>
        </w:rPr>
        <w:t>b.</w:t>
      </w:r>
      <w:r w:rsidRPr="00951815">
        <w:rPr>
          <w:color w:val="000000"/>
        </w:rPr>
        <w:tab/>
        <w:t>SOI.</w:t>
      </w:r>
    </w:p>
    <w:p w:rsidR="00442FDE" w:rsidRPr="00951815" w:rsidRDefault="00442FDE" w:rsidP="00442FDE">
      <w:pPr>
        <w:ind w:left="360" w:hanging="360"/>
        <w:rPr>
          <w:color w:val="000000"/>
        </w:rPr>
      </w:pPr>
    </w:p>
    <w:p w:rsidR="00442FDE" w:rsidRDefault="00442FDE" w:rsidP="00442FDE">
      <w:pPr>
        <w:tabs>
          <w:tab w:val="left" w:pos="4320"/>
        </w:tabs>
        <w:ind w:left="720"/>
      </w:pPr>
      <w:r>
        <w:t>SOI is not required.</w:t>
      </w:r>
    </w:p>
    <w:p w:rsidR="00442FDE" w:rsidRDefault="00442FDE" w:rsidP="00442FDE">
      <w:pPr>
        <w:tabs>
          <w:tab w:val="left" w:pos="4320"/>
        </w:tabs>
        <w:ind w:left="1260"/>
      </w:pPr>
    </w:p>
    <w:p w:rsidR="00442FDE" w:rsidRPr="00951815" w:rsidRDefault="00442FDE" w:rsidP="00442FDE">
      <w:pPr>
        <w:ind w:left="360" w:hanging="360"/>
        <w:rPr>
          <w:color w:val="000000"/>
        </w:rPr>
      </w:pPr>
      <w:r w:rsidRPr="00951815">
        <w:rPr>
          <w:color w:val="000000"/>
        </w:rPr>
        <w:t>c.</w:t>
      </w:r>
      <w:r w:rsidRPr="00951815">
        <w:rPr>
          <w:color w:val="000000"/>
        </w:rPr>
        <w:tab/>
        <w:t>Special instructions and special spacecraft support required.</w:t>
      </w:r>
    </w:p>
    <w:p w:rsidR="00442FDE" w:rsidRPr="00951815" w:rsidRDefault="00442FDE" w:rsidP="00442FDE">
      <w:pPr>
        <w:ind w:left="360" w:hanging="360"/>
        <w:rPr>
          <w:color w:val="000000"/>
        </w:rPr>
      </w:pPr>
    </w:p>
    <w:p w:rsidR="00442FDE" w:rsidRDefault="00442FDE" w:rsidP="00442FDE">
      <w:pPr>
        <w:tabs>
          <w:tab w:val="left" w:pos="4320"/>
        </w:tabs>
        <w:ind w:left="720"/>
      </w:pPr>
      <w:r>
        <w:rPr>
          <w:rFonts w:ascii="Times New Roman" w:hAnsi="Times New Roman"/>
        </w:rPr>
        <w:t>None.</w:t>
      </w:r>
      <w:r>
        <w:t xml:space="preserve"> </w:t>
      </w:r>
    </w:p>
    <w:p w:rsidR="00442FDE" w:rsidRPr="00951815" w:rsidRDefault="00442FDE" w:rsidP="00442FDE">
      <w:pPr>
        <w:tabs>
          <w:tab w:val="left" w:pos="4320"/>
        </w:tabs>
        <w:ind w:left="720"/>
        <w:rPr>
          <w:color w:val="000000"/>
        </w:rPr>
      </w:pPr>
      <w:r w:rsidRPr="00951815">
        <w:rPr>
          <w:color w:val="000000"/>
        </w:rPr>
        <w:t xml:space="preserve"> </w:t>
      </w:r>
    </w:p>
    <w:p w:rsidR="00442FDE" w:rsidRPr="00951815" w:rsidRDefault="00442FDE" w:rsidP="00442FDE">
      <w:pPr>
        <w:rPr>
          <w:color w:val="000000"/>
        </w:rPr>
      </w:pPr>
      <w:r w:rsidRPr="00951815">
        <w:rPr>
          <w:color w:val="000000"/>
        </w:rPr>
        <w:t>ITEM 5B: State all space surveillance support requests: such as direct transmission of tracking data from the sensors to AFSCN and/or GSFC, transmission of SCC vectors and/or element sets,</w:t>
      </w:r>
      <w:r w:rsidRPr="00951815">
        <w:rPr>
          <w:rFonts w:ascii="Helvetica" w:hAnsi="Helvetica"/>
          <w:color w:val="000000"/>
        </w:rPr>
        <w:t xml:space="preserve"> RA (reentry assessment) </w:t>
      </w:r>
      <w:r w:rsidRPr="00951815">
        <w:rPr>
          <w:color w:val="000000"/>
        </w:rPr>
        <w:t>support, contingency support; and so forth.  Note:  Provide office symbol and routing indicator.</w:t>
      </w:r>
    </w:p>
    <w:p w:rsidR="00442FDE" w:rsidRPr="00951815" w:rsidRDefault="00442FDE" w:rsidP="00442FDE">
      <w:pPr>
        <w:rPr>
          <w:color w:val="000000"/>
        </w:rPr>
      </w:pPr>
    </w:p>
    <w:p w:rsidR="00442FDE" w:rsidRPr="00951815" w:rsidRDefault="00442FDE" w:rsidP="00442FDE">
      <w:pPr>
        <w:ind w:left="720"/>
        <w:rPr>
          <w:color w:val="000000"/>
        </w:rPr>
      </w:pPr>
      <w:r w:rsidRPr="00951815">
        <w:rPr>
          <w:color w:val="000000"/>
        </w:rPr>
        <w:t>See above ITEM 5A, paragraph c for coordination of tracking data, and transmission of SCC vectors and/or element sets.  RA support is not required.  Contingency support is required as per coordination.  Routing indicators will be provided as per coordination.</w:t>
      </w:r>
    </w:p>
    <w:p w:rsidR="00442FDE" w:rsidRPr="00951815" w:rsidRDefault="00442FDE" w:rsidP="00442FDE">
      <w:pPr>
        <w:ind w:left="720"/>
        <w:rPr>
          <w:color w:val="000000"/>
        </w:rPr>
      </w:pPr>
    </w:p>
    <w:p w:rsidR="00442FDE" w:rsidRPr="00951815" w:rsidRDefault="00442FDE" w:rsidP="00442FDE">
      <w:pPr>
        <w:tabs>
          <w:tab w:val="left" w:pos="4320"/>
        </w:tabs>
        <w:ind w:left="720"/>
        <w:rPr>
          <w:color w:val="000000"/>
        </w:rPr>
      </w:pPr>
      <w:r w:rsidRPr="00951815">
        <w:rPr>
          <w:color w:val="000000"/>
        </w:rPr>
        <w:t xml:space="preserve">All requests for post-launch information will be coordinated through Mr. </w:t>
      </w:r>
      <w:r>
        <w:t>Luke Warm</w:t>
      </w:r>
      <w:r w:rsidRPr="00951815">
        <w:rPr>
          <w:color w:val="000000"/>
        </w:rPr>
        <w:t xml:space="preserve">, Space Control </w:t>
      </w:r>
      <w:proofErr w:type="spellStart"/>
      <w:r w:rsidRPr="00951815">
        <w:rPr>
          <w:color w:val="000000"/>
        </w:rPr>
        <w:t>Center</w:t>
      </w:r>
      <w:proofErr w:type="spellEnd"/>
      <w:r w:rsidRPr="00951815">
        <w:rPr>
          <w:color w:val="000000"/>
        </w:rPr>
        <w:t xml:space="preserve">, </w:t>
      </w:r>
      <w:proofErr w:type="gramStart"/>
      <w:r>
        <w:rPr>
          <w:color w:val="000000"/>
        </w:rPr>
        <w:t>(</w:t>
      </w:r>
      <w:proofErr w:type="gramEnd"/>
      <w:r>
        <w:rPr>
          <w:color w:val="000000"/>
        </w:rPr>
        <w:t>888) 888-1234</w:t>
      </w:r>
      <w:r w:rsidRPr="00951815">
        <w:rPr>
          <w:color w:val="000000"/>
        </w:rPr>
        <w:t>.</w:t>
      </w:r>
    </w:p>
    <w:p w:rsidR="00442FDE" w:rsidRPr="00951815" w:rsidRDefault="00442FDE" w:rsidP="00442FDE">
      <w:pPr>
        <w:rPr>
          <w:color w:val="000000"/>
        </w:rPr>
      </w:pPr>
    </w:p>
    <w:p w:rsidR="00442FDE" w:rsidRPr="00951815" w:rsidRDefault="00442FDE" w:rsidP="00442FDE">
      <w:pPr>
        <w:ind w:right="18"/>
        <w:rPr>
          <w:color w:val="000000"/>
        </w:rPr>
      </w:pPr>
      <w:r w:rsidRPr="00951815">
        <w:rPr>
          <w:color w:val="000000"/>
        </w:rPr>
        <w:t>ITEM 5C: Provide all of the following data to support Collision Avoidance for launch and early orbit.</w:t>
      </w:r>
    </w:p>
    <w:p w:rsidR="00442FDE" w:rsidRPr="00951815" w:rsidRDefault="00442FDE" w:rsidP="00442FDE">
      <w:pPr>
        <w:ind w:right="18"/>
        <w:rPr>
          <w:color w:val="000000"/>
        </w:rPr>
      </w:pPr>
    </w:p>
    <w:p w:rsidR="00442FDE" w:rsidRPr="00951815" w:rsidRDefault="00442FDE" w:rsidP="00442FDE">
      <w:pPr>
        <w:ind w:left="360" w:hanging="360"/>
        <w:rPr>
          <w:color w:val="000000"/>
        </w:rPr>
      </w:pPr>
      <w:r w:rsidRPr="00951815">
        <w:rPr>
          <w:color w:val="000000"/>
        </w:rPr>
        <w:lastRenderedPageBreak/>
        <w:t xml:space="preserve">ITEM </w:t>
      </w:r>
      <w:proofErr w:type="gramStart"/>
      <w:r w:rsidRPr="00951815">
        <w:rPr>
          <w:color w:val="000000"/>
        </w:rPr>
        <w:t>5C(</w:t>
      </w:r>
      <w:proofErr w:type="gramEnd"/>
      <w:r w:rsidRPr="00951815">
        <w:rPr>
          <w:color w:val="000000"/>
        </w:rPr>
        <w:t>1)</w:t>
      </w:r>
      <w:r w:rsidRPr="00951815">
        <w:rPr>
          <w:color w:val="000000"/>
        </w:rPr>
        <w:tab/>
        <w:t>COLA Screen</w:t>
      </w:r>
    </w:p>
    <w:p w:rsidR="00442FDE" w:rsidRPr="00951815" w:rsidRDefault="00442FDE" w:rsidP="00442FDE">
      <w:pPr>
        <w:ind w:left="360" w:hanging="360"/>
        <w:rPr>
          <w:color w:val="000000"/>
        </w:rPr>
      </w:pPr>
    </w:p>
    <w:p w:rsidR="00442FDE" w:rsidRPr="00951815" w:rsidRDefault="00442FDE" w:rsidP="00442FDE">
      <w:pPr>
        <w:rPr>
          <w:color w:val="000000"/>
        </w:rPr>
      </w:pPr>
      <w:r w:rsidRPr="00951815">
        <w:rPr>
          <w:color w:val="000000"/>
        </w:rPr>
        <w:t xml:space="preserve">ITEM </w:t>
      </w:r>
      <w:proofErr w:type="gramStart"/>
      <w:r w:rsidRPr="00951815">
        <w:rPr>
          <w:color w:val="000000"/>
        </w:rPr>
        <w:t>5C(</w:t>
      </w:r>
      <w:proofErr w:type="gramEnd"/>
      <w:r w:rsidRPr="00951815">
        <w:rPr>
          <w:color w:val="000000"/>
        </w:rPr>
        <w:t>1)a:  Screen duration (default 100 min)</w:t>
      </w:r>
    </w:p>
    <w:p w:rsidR="00442FDE" w:rsidRPr="00951815" w:rsidRDefault="00442FDE" w:rsidP="00442FDE">
      <w:pPr>
        <w:rPr>
          <w:color w:val="000000"/>
        </w:rPr>
      </w:pPr>
    </w:p>
    <w:p w:rsidR="00442FDE" w:rsidRDefault="00442FDE" w:rsidP="00442FDE">
      <w:pPr>
        <w:tabs>
          <w:tab w:val="left" w:pos="720"/>
        </w:tabs>
        <w:ind w:left="720"/>
      </w:pPr>
      <w:bookmarkStart w:id="12" w:name="OLE_LINK30"/>
      <w:bookmarkStart w:id="13" w:name="OLE_LINK31"/>
      <w:r>
        <w:t>COLA screen is for launch at any time between open and close of the launch window, with launch planned to occur on the whole minute.  The launch time dispersion is from +0 to +3 seconds from the planned launch time, and thus, the launch window close times may be exceeded by up to 3 seconds.</w:t>
      </w:r>
    </w:p>
    <w:p w:rsidR="00442FDE" w:rsidRDefault="00442FDE" w:rsidP="00442FDE">
      <w:pPr>
        <w:tabs>
          <w:tab w:val="left" w:pos="720"/>
        </w:tabs>
        <w:ind w:left="720"/>
      </w:pPr>
    </w:p>
    <w:p w:rsidR="00442FDE" w:rsidRDefault="00442FDE" w:rsidP="00442FDE">
      <w:pPr>
        <w:tabs>
          <w:tab w:val="left" w:pos="720"/>
        </w:tabs>
        <w:ind w:left="720"/>
      </w:pPr>
      <w:r>
        <w:t xml:space="preserve">Reported probability of collision threshold will be </w:t>
      </w:r>
      <w:r w:rsidRPr="008013EF">
        <w:t>1x10</w:t>
      </w:r>
      <w:r w:rsidRPr="00544A80">
        <w:rPr>
          <w:vertAlign w:val="superscript"/>
        </w:rPr>
        <w:t>-7</w:t>
      </w:r>
      <w:r>
        <w:t>.</w:t>
      </w:r>
      <w:r w:rsidRPr="00260CF7">
        <w:t xml:space="preserve"> </w:t>
      </w:r>
    </w:p>
    <w:p w:rsidR="00442FDE" w:rsidRPr="00951815" w:rsidRDefault="00442FDE" w:rsidP="00442FDE">
      <w:pPr>
        <w:tabs>
          <w:tab w:val="left" w:pos="720"/>
        </w:tabs>
        <w:ind w:left="720"/>
        <w:rPr>
          <w:color w:val="000000"/>
        </w:rPr>
      </w:pPr>
    </w:p>
    <w:p w:rsidR="00442FDE" w:rsidRPr="00951815" w:rsidRDefault="00442FDE" w:rsidP="00442FDE">
      <w:pPr>
        <w:tabs>
          <w:tab w:val="left" w:pos="720"/>
        </w:tabs>
        <w:ind w:left="720"/>
        <w:rPr>
          <w:color w:val="000000"/>
        </w:rPr>
      </w:pPr>
      <w:bookmarkStart w:id="14" w:name="OLE_LINK41"/>
      <w:bookmarkStart w:id="15" w:name="OLE_LINK42"/>
      <w:r w:rsidRPr="00951815">
        <w:rPr>
          <w:color w:val="000000"/>
        </w:rPr>
        <w:t xml:space="preserve">COLA screen is in two parts and results will be combined into a single report: </w:t>
      </w:r>
    </w:p>
    <w:p w:rsidR="00442FDE" w:rsidRPr="00951815" w:rsidRDefault="00442FDE" w:rsidP="00442FDE">
      <w:pPr>
        <w:tabs>
          <w:tab w:val="left" w:pos="1080"/>
        </w:tabs>
        <w:ind w:left="1080" w:hanging="360"/>
        <w:rPr>
          <w:color w:val="000000"/>
        </w:rPr>
      </w:pPr>
    </w:p>
    <w:p w:rsidR="00442FDE" w:rsidRPr="00951815" w:rsidRDefault="00442FDE" w:rsidP="00442FDE">
      <w:pPr>
        <w:tabs>
          <w:tab w:val="left" w:pos="1080"/>
        </w:tabs>
        <w:ind w:left="1080" w:hanging="360"/>
        <w:rPr>
          <w:color w:val="000000"/>
        </w:rPr>
      </w:pPr>
      <w:r w:rsidRPr="00951815">
        <w:rPr>
          <w:color w:val="000000"/>
        </w:rPr>
        <w:t>(i)</w:t>
      </w:r>
      <w:r w:rsidRPr="00951815">
        <w:rPr>
          <w:color w:val="000000"/>
        </w:rPr>
        <w:tab/>
        <w:t xml:space="preserve">COLA Screen part (i) is for the </w:t>
      </w:r>
      <w:r>
        <w:rPr>
          <w:color w:val="000000"/>
        </w:rPr>
        <w:t>Cassandra</w:t>
      </w:r>
      <w:r w:rsidRPr="00951815">
        <w:rPr>
          <w:color w:val="000000"/>
        </w:rPr>
        <w:t xml:space="preserve"> spacecraft, and should be performed from </w:t>
      </w:r>
      <w:proofErr w:type="spellStart"/>
      <w:r w:rsidRPr="00951815">
        <w:rPr>
          <w:color w:val="000000"/>
        </w:rPr>
        <w:t>liftoff</w:t>
      </w:r>
      <w:proofErr w:type="spellEnd"/>
      <w:r w:rsidRPr="00951815">
        <w:rPr>
          <w:color w:val="000000"/>
        </w:rPr>
        <w:t xml:space="preserve"> until 100 minutes past spacecraft separation.  Screen shall be against all objects, including manned objects, active and inactive satellites, and debris. </w:t>
      </w:r>
    </w:p>
    <w:p w:rsidR="00442FDE" w:rsidRPr="00951815" w:rsidRDefault="00442FDE" w:rsidP="00442FDE">
      <w:pPr>
        <w:tabs>
          <w:tab w:val="left" w:pos="1080"/>
        </w:tabs>
        <w:ind w:left="1080" w:hanging="360"/>
        <w:rPr>
          <w:color w:val="000000"/>
        </w:rPr>
      </w:pPr>
    </w:p>
    <w:p w:rsidR="00442FDE" w:rsidRPr="00951815" w:rsidRDefault="00442FDE" w:rsidP="00442FDE">
      <w:pPr>
        <w:numPr>
          <w:ilvl w:val="0"/>
          <w:numId w:val="5"/>
        </w:numPr>
        <w:tabs>
          <w:tab w:val="clear" w:pos="1440"/>
          <w:tab w:val="num" w:pos="1080"/>
        </w:tabs>
        <w:spacing w:after="0" w:line="240" w:lineRule="auto"/>
        <w:ind w:left="1080" w:hanging="360"/>
        <w:rPr>
          <w:color w:val="000000"/>
        </w:rPr>
      </w:pPr>
      <w:r w:rsidRPr="00951815">
        <w:rPr>
          <w:color w:val="000000"/>
        </w:rPr>
        <w:t xml:space="preserve">COLA Screen part (ii) is for the </w:t>
      </w:r>
      <w:r>
        <w:rPr>
          <w:color w:val="000000"/>
        </w:rPr>
        <w:t>Prometheus VII</w:t>
      </w:r>
      <w:r w:rsidRPr="00951815">
        <w:rPr>
          <w:color w:val="000000"/>
        </w:rPr>
        <w:t xml:space="preserve"> upper stage, and should be performed from the time of spacecraft separation until </w:t>
      </w:r>
      <w:r>
        <w:rPr>
          <w:color w:val="000000"/>
        </w:rPr>
        <w:t>Prometheus VII</w:t>
      </w:r>
      <w:r w:rsidRPr="00951815">
        <w:rPr>
          <w:color w:val="000000"/>
        </w:rPr>
        <w:t xml:space="preserve"> End of Mission (SVSEP + </w:t>
      </w:r>
      <w:r>
        <w:rPr>
          <w:color w:val="000000"/>
        </w:rPr>
        <w:t>6000</w:t>
      </w:r>
      <w:r w:rsidRPr="00951815">
        <w:rPr>
          <w:color w:val="000000"/>
        </w:rPr>
        <w:t xml:space="preserve"> sec).  Screen shall be against all objects, including manned objects, active and inactive satellites, and debris.</w:t>
      </w:r>
      <w:bookmarkEnd w:id="14"/>
      <w:bookmarkEnd w:id="15"/>
    </w:p>
    <w:p w:rsidR="00442FDE" w:rsidRPr="00951815" w:rsidRDefault="00442FDE" w:rsidP="00442FDE">
      <w:pPr>
        <w:ind w:left="360" w:hanging="360"/>
        <w:rPr>
          <w:color w:val="000000"/>
        </w:rPr>
      </w:pPr>
    </w:p>
    <w:bookmarkEnd w:id="12"/>
    <w:bookmarkEnd w:id="13"/>
    <w:p w:rsidR="00442FDE" w:rsidRPr="00951815" w:rsidRDefault="00442FDE" w:rsidP="00442FDE">
      <w:pPr>
        <w:ind w:left="360" w:hanging="360"/>
        <w:rPr>
          <w:color w:val="000000"/>
        </w:rPr>
      </w:pPr>
      <w:r w:rsidRPr="00951815">
        <w:rPr>
          <w:color w:val="000000"/>
        </w:rPr>
        <w:t xml:space="preserve">ITEM </w:t>
      </w:r>
      <w:proofErr w:type="gramStart"/>
      <w:r w:rsidRPr="00951815">
        <w:rPr>
          <w:color w:val="000000"/>
        </w:rPr>
        <w:t>5C(</w:t>
      </w:r>
      <w:proofErr w:type="gramEnd"/>
      <w:r w:rsidRPr="00951815">
        <w:rPr>
          <w:color w:val="000000"/>
        </w:rPr>
        <w:t>1)b:  COLA runs.</w:t>
      </w:r>
    </w:p>
    <w:p w:rsidR="00442FDE" w:rsidRPr="00951815" w:rsidRDefault="00442FDE" w:rsidP="00442FDE">
      <w:pPr>
        <w:tabs>
          <w:tab w:val="left" w:pos="720"/>
        </w:tabs>
        <w:ind w:left="720"/>
        <w:rPr>
          <w:color w:val="000000"/>
        </w:rPr>
      </w:pPr>
    </w:p>
    <w:p w:rsidR="00442FDE" w:rsidRPr="00951815" w:rsidRDefault="00442FDE" w:rsidP="00442FDE">
      <w:pPr>
        <w:tabs>
          <w:tab w:val="left" w:pos="720"/>
        </w:tabs>
        <w:ind w:left="720"/>
        <w:rPr>
          <w:color w:val="000000"/>
        </w:rPr>
      </w:pPr>
      <w:r w:rsidRPr="00951815">
        <w:rPr>
          <w:color w:val="000000"/>
        </w:rPr>
        <w:t xml:space="preserve">COLA runs are required prior to launch on the delivery schedule and to the recipients specified in ITEM </w:t>
      </w:r>
      <w:proofErr w:type="gramStart"/>
      <w:r w:rsidRPr="00951815">
        <w:rPr>
          <w:color w:val="000000"/>
        </w:rPr>
        <w:t>5C(</w:t>
      </w:r>
      <w:proofErr w:type="gramEnd"/>
      <w:r w:rsidRPr="00951815">
        <w:rPr>
          <w:color w:val="000000"/>
        </w:rPr>
        <w:t>2).</w:t>
      </w:r>
    </w:p>
    <w:p w:rsidR="00442FDE" w:rsidRPr="00951815" w:rsidRDefault="00442FDE" w:rsidP="00442FDE">
      <w:pPr>
        <w:tabs>
          <w:tab w:val="left" w:pos="1440"/>
          <w:tab w:val="left" w:pos="3780"/>
          <w:tab w:val="left" w:pos="5400"/>
          <w:tab w:val="left" w:pos="7200"/>
        </w:tabs>
        <w:ind w:left="1080" w:hanging="360"/>
        <w:rPr>
          <w:color w:val="000000"/>
        </w:rPr>
      </w:pPr>
    </w:p>
    <w:p w:rsidR="00442FDE" w:rsidRPr="00951815" w:rsidRDefault="00442FDE" w:rsidP="00442FDE">
      <w:pPr>
        <w:pStyle w:val="BodyText2"/>
        <w:rPr>
          <w:color w:val="000000"/>
        </w:rPr>
      </w:pPr>
      <w:r>
        <w:t xml:space="preserve">Expert Systems Corporation </w:t>
      </w:r>
      <w:r w:rsidRPr="00951815">
        <w:t xml:space="preserve">Lead for </w:t>
      </w:r>
      <w:r>
        <w:t>Conjunction Assessment Program</w:t>
      </w:r>
      <w:r w:rsidRPr="00951815">
        <w:t xml:space="preserve"> Launch Support:</w:t>
      </w:r>
      <w:r w:rsidRPr="00CC68DA">
        <w:rPr>
          <w:color w:val="000000"/>
        </w:rPr>
        <w:t xml:space="preserve"> </w:t>
      </w:r>
    </w:p>
    <w:p w:rsidR="00442FDE" w:rsidRPr="00951815" w:rsidRDefault="00442FDE" w:rsidP="00442FDE">
      <w:pPr>
        <w:tabs>
          <w:tab w:val="left" w:pos="1440"/>
          <w:tab w:val="left" w:pos="3600"/>
          <w:tab w:val="left" w:pos="5400"/>
          <w:tab w:val="left" w:pos="7200"/>
        </w:tabs>
        <w:ind w:left="1080" w:hanging="360"/>
        <w:rPr>
          <w:color w:val="000000"/>
        </w:rPr>
      </w:pPr>
      <w:r w:rsidRPr="00951815">
        <w:tab/>
      </w:r>
      <w:r>
        <w:t>Houston, TX</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t xml:space="preserve">Mr. </w:t>
      </w:r>
      <w:r>
        <w:rPr>
          <w:color w:val="000000"/>
        </w:rPr>
        <w:t xml:space="preserve">Coupe </w:t>
      </w:r>
      <w:proofErr w:type="spellStart"/>
      <w:r>
        <w:rPr>
          <w:color w:val="000000"/>
        </w:rPr>
        <w:t>DeVille</w:t>
      </w:r>
      <w:proofErr w:type="spellEnd"/>
      <w:r w:rsidRPr="00951815">
        <w:rPr>
          <w:color w:val="000000"/>
        </w:rPr>
        <w:tab/>
      </w:r>
      <w:r>
        <w:rPr>
          <w:color w:val="000000"/>
        </w:rPr>
        <w:t>(888) 888-1234</w:t>
      </w:r>
      <w:r w:rsidRPr="00951815">
        <w:rPr>
          <w:color w:val="000000"/>
        </w:rPr>
        <w:tab/>
      </w:r>
      <w:r w:rsidRPr="00951815">
        <w:rPr>
          <w:color w:val="000000"/>
        </w:rPr>
        <w:tab/>
        <w:t xml:space="preserve">FAX </w:t>
      </w:r>
      <w:r>
        <w:rPr>
          <w:color w:val="000000"/>
        </w:rPr>
        <w:t>(888) 888-1234</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rPr>
          <w:color w:val="000000"/>
        </w:rPr>
        <w:t>coupe.deville</w:t>
      </w:r>
      <w:r w:rsidRPr="00951815">
        <w:rPr>
          <w:color w:val="000000"/>
        </w:rPr>
        <w:t>@</w:t>
      </w:r>
      <w:r>
        <w:rPr>
          <w:color w:val="000000"/>
        </w:rPr>
        <w:t>anywhere</w:t>
      </w:r>
      <w:r w:rsidRPr="00951815">
        <w:rPr>
          <w:color w:val="000000"/>
        </w:rPr>
        <w:t>.org</w:t>
      </w:r>
      <w:r w:rsidRPr="00951815">
        <w:rPr>
          <w:color w:val="000000"/>
        </w:rPr>
        <w:tab/>
        <w:t xml:space="preserve">Page </w:t>
      </w:r>
      <w:r>
        <w:rPr>
          <w:color w:val="000000"/>
        </w:rPr>
        <w:t>(888) 888-1234</w:t>
      </w:r>
    </w:p>
    <w:p w:rsidR="00442FDE" w:rsidRPr="00951815" w:rsidRDefault="00442FDE" w:rsidP="00442FDE">
      <w:pPr>
        <w:tabs>
          <w:tab w:val="left" w:pos="1440"/>
          <w:tab w:val="left" w:pos="3780"/>
          <w:tab w:val="left" w:pos="5400"/>
          <w:tab w:val="left" w:pos="7200"/>
        </w:tabs>
        <w:ind w:left="1080" w:hanging="360"/>
        <w:rPr>
          <w:color w:val="000000"/>
        </w:rPr>
      </w:pPr>
    </w:p>
    <w:p w:rsidR="00442FDE" w:rsidRPr="00951815" w:rsidRDefault="00442FDE" w:rsidP="00442FDE">
      <w:pPr>
        <w:pStyle w:val="BodyText2"/>
        <w:rPr>
          <w:color w:val="000000"/>
        </w:rPr>
      </w:pPr>
      <w:r>
        <w:rPr>
          <w:color w:val="000000"/>
        </w:rPr>
        <w:t>Expert Systems Corporation Conjunction Assessment Program</w:t>
      </w:r>
      <w:r w:rsidRPr="00951815">
        <w:rPr>
          <w:color w:val="000000"/>
        </w:rPr>
        <w:t xml:space="preserve"> Points of Contact:</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Pr>
          <w:color w:val="000000"/>
        </w:rPr>
        <w:t>Expert Systems Corporation</w:t>
      </w:r>
      <w:r w:rsidRPr="00951815">
        <w:rPr>
          <w:color w:val="000000"/>
        </w:rPr>
        <w:t xml:space="preserve">, </w:t>
      </w:r>
      <w:r>
        <w:rPr>
          <w:color w:val="000000"/>
        </w:rPr>
        <w:t>San Diego, CA</w:t>
      </w:r>
    </w:p>
    <w:p w:rsidR="00442FDE" w:rsidRPr="00951815" w:rsidRDefault="00442FDE" w:rsidP="00442FDE">
      <w:pPr>
        <w:tabs>
          <w:tab w:val="left" w:pos="1440"/>
          <w:tab w:val="left" w:pos="3780"/>
          <w:tab w:val="left" w:pos="5400"/>
          <w:tab w:val="left" w:pos="7200"/>
        </w:tabs>
        <w:ind w:left="1080" w:hanging="360"/>
        <w:rPr>
          <w:color w:val="000000"/>
        </w:rPr>
      </w:pPr>
      <w:r>
        <w:rPr>
          <w:color w:val="000000"/>
        </w:rPr>
        <w:tab/>
      </w:r>
      <w:r>
        <w:rPr>
          <w:color w:val="000000"/>
        </w:rPr>
        <w:tab/>
        <w:t>Primary Analyst</w:t>
      </w:r>
      <w:r w:rsidRPr="00951815">
        <w:rPr>
          <w:color w:val="000000"/>
        </w:rPr>
        <w:t>:</w:t>
      </w:r>
      <w:r w:rsidRPr="00951815">
        <w:rPr>
          <w:color w:val="000000"/>
        </w:rPr>
        <w:tab/>
        <w:t xml:space="preserve">Mr. </w:t>
      </w:r>
      <w:r>
        <w:rPr>
          <w:color w:val="000000"/>
        </w:rPr>
        <w:t>Larry Fine</w:t>
      </w:r>
      <w:r w:rsidRPr="00951815">
        <w:rPr>
          <w:color w:val="000000"/>
        </w:rPr>
        <w:tab/>
      </w:r>
      <w:r>
        <w:rPr>
          <w:color w:val="000000"/>
        </w:rPr>
        <w:tab/>
      </w:r>
      <w:r w:rsidRPr="00951815">
        <w:rPr>
          <w:color w:val="000000"/>
        </w:rPr>
        <w:t xml:space="preserve">Home </w:t>
      </w:r>
      <w:r>
        <w:rPr>
          <w:color w:val="000000"/>
        </w:rPr>
        <w:t>(888) 888-1234</w:t>
      </w:r>
    </w:p>
    <w:p w:rsidR="00442FDE" w:rsidRPr="00951815" w:rsidRDefault="00442FDE" w:rsidP="00442FDE">
      <w:pPr>
        <w:tabs>
          <w:tab w:val="left" w:pos="1440"/>
          <w:tab w:val="left" w:pos="3780"/>
          <w:tab w:val="left" w:pos="5400"/>
          <w:tab w:val="left" w:pos="7200"/>
        </w:tabs>
        <w:ind w:left="1080" w:hanging="360"/>
        <w:rPr>
          <w:color w:val="000000"/>
        </w:rPr>
      </w:pPr>
      <w:r w:rsidRPr="00951815" w:rsidDel="009E3EB3">
        <w:rPr>
          <w:color w:val="000000"/>
        </w:rPr>
        <w:tab/>
      </w:r>
      <w:r w:rsidRPr="00951815" w:rsidDel="00B56384">
        <w:rPr>
          <w:color w:val="000000"/>
        </w:rPr>
        <w:tab/>
      </w:r>
      <w:r w:rsidRPr="00951815" w:rsidDel="00B56384">
        <w:rPr>
          <w:color w:val="000000"/>
        </w:rPr>
        <w:tab/>
      </w:r>
      <w:r>
        <w:t>(888) 888-1234</w:t>
      </w:r>
      <w:r w:rsidRPr="00951815">
        <w:rPr>
          <w:color w:val="000000"/>
        </w:rPr>
        <w:tab/>
      </w:r>
      <w:r w:rsidRPr="00951815">
        <w:rPr>
          <w:color w:val="000000"/>
        </w:rPr>
        <w:tab/>
      </w:r>
      <w:r>
        <w:t>FAX (888) 888-1234</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t>larry.fine@anywhere.org</w:t>
      </w:r>
    </w:p>
    <w:p w:rsidR="00442FDE" w:rsidRPr="00951815" w:rsidDel="00CC68DA" w:rsidRDefault="00442FDE" w:rsidP="00442FDE">
      <w:pPr>
        <w:tabs>
          <w:tab w:val="left" w:pos="1440"/>
          <w:tab w:val="left" w:pos="3780"/>
          <w:tab w:val="left" w:pos="5400"/>
          <w:tab w:val="left" w:pos="7200"/>
        </w:tabs>
        <w:ind w:left="1080" w:hanging="360"/>
        <w:rPr>
          <w:color w:val="000000"/>
        </w:rPr>
      </w:pPr>
      <w:r>
        <w:rPr>
          <w:color w:val="000000"/>
        </w:rPr>
        <w:tab/>
      </w:r>
      <w:r>
        <w:rPr>
          <w:color w:val="000000"/>
        </w:rPr>
        <w:tab/>
        <w:t>Backup Analyst</w:t>
      </w:r>
      <w:r w:rsidRPr="00951815">
        <w:rPr>
          <w:color w:val="000000"/>
        </w:rPr>
        <w:t>:</w:t>
      </w:r>
      <w:r w:rsidRPr="00951815">
        <w:rPr>
          <w:color w:val="000000"/>
        </w:rPr>
        <w:tab/>
      </w:r>
      <w:r>
        <w:rPr>
          <w:color w:val="000000"/>
        </w:rPr>
        <w:t>Mr. Roger Dodger</w:t>
      </w:r>
      <w:r w:rsidRPr="00951815" w:rsidDel="00CC68DA">
        <w:rPr>
          <w:color w:val="000000"/>
        </w:rPr>
        <w:tab/>
        <w:t xml:space="preserve">CELL </w:t>
      </w:r>
      <w:r>
        <w:rPr>
          <w:color w:val="000000"/>
        </w:rPr>
        <w:t>(888) 888-1234</w:t>
      </w:r>
    </w:p>
    <w:p w:rsidR="00442FDE" w:rsidRPr="00951815" w:rsidRDefault="00442FDE" w:rsidP="00442FDE">
      <w:pPr>
        <w:tabs>
          <w:tab w:val="left" w:pos="1440"/>
          <w:tab w:val="left" w:pos="3780"/>
          <w:tab w:val="left" w:pos="5400"/>
          <w:tab w:val="left" w:pos="7200"/>
        </w:tabs>
        <w:ind w:left="1080" w:hanging="360"/>
        <w:rPr>
          <w:color w:val="000000"/>
        </w:rPr>
      </w:pPr>
      <w:r w:rsidRPr="00951815" w:rsidDel="00CC68DA">
        <w:rPr>
          <w:color w:val="000000"/>
        </w:rPr>
        <w:tab/>
      </w:r>
      <w:r w:rsidRPr="00951815" w:rsidDel="00CC68DA">
        <w:rPr>
          <w:color w:val="000000"/>
        </w:rPr>
        <w:tab/>
      </w:r>
      <w:r w:rsidRPr="00951815" w:rsidDel="00CC68DA">
        <w:rPr>
          <w:color w:val="000000"/>
        </w:rPr>
        <w:tab/>
      </w:r>
      <w:r>
        <w:rPr>
          <w:color w:val="000000"/>
        </w:rPr>
        <w:t>(888) 888-1234</w:t>
      </w:r>
      <w:r w:rsidRPr="00951815">
        <w:rPr>
          <w:color w:val="000000"/>
        </w:rPr>
        <w:tab/>
      </w:r>
      <w:r w:rsidRPr="00951815">
        <w:rPr>
          <w:color w:val="000000"/>
        </w:rPr>
        <w:tab/>
      </w:r>
      <w:r>
        <w:t>FAX (888) 888-1234</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t>roger.dodger@anywhere.org</w:t>
      </w:r>
    </w:p>
    <w:p w:rsidR="00442FDE" w:rsidRPr="00951815" w:rsidRDefault="00442FDE" w:rsidP="00442FDE">
      <w:pPr>
        <w:tabs>
          <w:tab w:val="left" w:pos="1440"/>
          <w:tab w:val="left" w:pos="3780"/>
          <w:tab w:val="left" w:pos="5400"/>
          <w:tab w:val="left" w:pos="7200"/>
        </w:tabs>
        <w:ind w:left="1080" w:hanging="360"/>
        <w:rPr>
          <w:color w:val="000000"/>
        </w:rPr>
      </w:pPr>
    </w:p>
    <w:p w:rsidR="00442FDE" w:rsidRPr="00951815" w:rsidRDefault="00442FDE" w:rsidP="00442FDE">
      <w:pPr>
        <w:pStyle w:val="BodyText2"/>
        <w:tabs>
          <w:tab w:val="left" w:pos="720"/>
        </w:tabs>
        <w:rPr>
          <w:color w:val="000000"/>
        </w:rPr>
      </w:pPr>
      <w:r>
        <w:rPr>
          <w:color w:val="000000"/>
        </w:rPr>
        <w:t xml:space="preserve">Expert Systems Corporation </w:t>
      </w:r>
      <w:r w:rsidRPr="00951815">
        <w:rPr>
          <w:color w:val="000000"/>
        </w:rPr>
        <w:t>Launch Systems Point of Contact:</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Pr>
          <w:color w:val="000000"/>
        </w:rPr>
        <w:t>San Diego, CA</w:t>
      </w:r>
      <w:r w:rsidRPr="00951815">
        <w:rPr>
          <w:color w:val="000000"/>
        </w:rPr>
        <w:t xml:space="preserve"> </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t xml:space="preserve">Mr. </w:t>
      </w:r>
      <w:proofErr w:type="spellStart"/>
      <w:r>
        <w:rPr>
          <w:color w:val="000000"/>
        </w:rPr>
        <w:t>Bartles</w:t>
      </w:r>
      <w:proofErr w:type="spellEnd"/>
      <w:r>
        <w:rPr>
          <w:color w:val="000000"/>
        </w:rPr>
        <w:t xml:space="preserve"> N. James</w:t>
      </w:r>
      <w:r w:rsidRPr="00951815">
        <w:rPr>
          <w:color w:val="000000"/>
        </w:rPr>
        <w:tab/>
      </w:r>
      <w:r>
        <w:rPr>
          <w:color w:val="000000"/>
        </w:rPr>
        <w:t>(888) 888-1234</w:t>
      </w:r>
      <w:r w:rsidRPr="00951815">
        <w:rPr>
          <w:color w:val="000000"/>
        </w:rPr>
        <w:tab/>
      </w:r>
      <w:r w:rsidRPr="00951815">
        <w:rPr>
          <w:color w:val="000000"/>
        </w:rPr>
        <w:tab/>
        <w:t xml:space="preserve">FAX </w:t>
      </w:r>
      <w:r>
        <w:rPr>
          <w:color w:val="000000"/>
        </w:rPr>
        <w:t>(888) 888-1234</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rPr>
          <w:color w:val="000000"/>
        </w:rPr>
        <w:t>bartles.n.james</w:t>
      </w:r>
      <w:r w:rsidRPr="00951815">
        <w:rPr>
          <w:color w:val="000000"/>
        </w:rPr>
        <w:t>@</w:t>
      </w:r>
      <w:r>
        <w:rPr>
          <w:color w:val="000000"/>
        </w:rPr>
        <w:t>anywhere.org</w:t>
      </w:r>
    </w:p>
    <w:p w:rsidR="00442FDE" w:rsidRDefault="00442FDE" w:rsidP="00442FDE">
      <w:pPr>
        <w:tabs>
          <w:tab w:val="left" w:pos="1440"/>
          <w:tab w:val="left" w:pos="3780"/>
          <w:tab w:val="left" w:pos="5400"/>
          <w:tab w:val="left" w:pos="7200"/>
        </w:tabs>
        <w:ind w:left="1080" w:hanging="360"/>
      </w:pPr>
      <w:r>
        <w:tab/>
        <w:t>Mr. Johnny Cash</w:t>
      </w:r>
      <w:r>
        <w:tab/>
        <w:t>(888) 888-1234</w:t>
      </w:r>
      <w:r>
        <w:tab/>
      </w:r>
      <w:r>
        <w:tab/>
        <w:t xml:space="preserve">FAX </w:t>
      </w:r>
      <w:r>
        <w:rPr>
          <w:color w:val="000000"/>
        </w:rPr>
        <w:t>(888) 888-1234</w:t>
      </w:r>
    </w:p>
    <w:p w:rsidR="00442FDE" w:rsidRDefault="00442FDE" w:rsidP="00442FDE">
      <w:pPr>
        <w:tabs>
          <w:tab w:val="left" w:pos="1440"/>
          <w:tab w:val="left" w:pos="3780"/>
          <w:tab w:val="left" w:pos="5400"/>
          <w:tab w:val="left" w:pos="7200"/>
        </w:tabs>
        <w:ind w:left="1080" w:hanging="360"/>
        <w:rPr>
          <w:b/>
        </w:rPr>
      </w:pPr>
      <w:r>
        <w:tab/>
      </w:r>
      <w:r>
        <w:tab/>
      </w:r>
      <w:r>
        <w:tab/>
      </w:r>
      <w:r>
        <w:rPr>
          <w:color w:val="000000"/>
        </w:rPr>
        <w:t>johnny.cash</w:t>
      </w:r>
      <w:r w:rsidRPr="00951815">
        <w:rPr>
          <w:color w:val="000000"/>
        </w:rPr>
        <w:t>@</w:t>
      </w:r>
      <w:r>
        <w:rPr>
          <w:color w:val="000000"/>
        </w:rPr>
        <w:t>anywhere.org</w:t>
      </w:r>
    </w:p>
    <w:p w:rsidR="00442FDE" w:rsidRPr="00951815" w:rsidRDefault="00442FDE" w:rsidP="00442FDE">
      <w:pPr>
        <w:pStyle w:val="BodyText2"/>
        <w:tabs>
          <w:tab w:val="clear" w:pos="2880"/>
          <w:tab w:val="clear" w:pos="5220"/>
          <w:tab w:val="clear" w:pos="7920"/>
          <w:tab w:val="left" w:pos="720"/>
        </w:tabs>
        <w:ind w:left="720"/>
        <w:jc w:val="both"/>
        <w:rPr>
          <w:color w:val="000000"/>
        </w:rPr>
      </w:pPr>
    </w:p>
    <w:p w:rsidR="00442FDE" w:rsidRPr="00951815" w:rsidRDefault="00442FDE" w:rsidP="00442FDE">
      <w:pPr>
        <w:pStyle w:val="BodyText2"/>
        <w:tabs>
          <w:tab w:val="clear" w:pos="2880"/>
          <w:tab w:val="clear" w:pos="5220"/>
          <w:tab w:val="clear" w:pos="7920"/>
          <w:tab w:val="left" w:pos="720"/>
        </w:tabs>
        <w:ind w:left="720"/>
        <w:jc w:val="both"/>
        <w:rPr>
          <w:color w:val="000000"/>
        </w:rPr>
      </w:pPr>
      <w:r w:rsidRPr="00951815">
        <w:rPr>
          <w:color w:val="000000"/>
        </w:rPr>
        <w:t>Eastern Range 45</w:t>
      </w:r>
      <w:r w:rsidRPr="000E0A7A">
        <w:rPr>
          <w:color w:val="000000"/>
        </w:rPr>
        <w:t>th</w:t>
      </w:r>
      <w:r w:rsidRPr="00951815">
        <w:rPr>
          <w:color w:val="000000"/>
        </w:rPr>
        <w:t xml:space="preserve"> Space Wing Point of Contact (POC):</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t>Patrick Air Force Base, FL</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t>45SW/SELF</w:t>
      </w:r>
      <w:r w:rsidRPr="00951815">
        <w:rPr>
          <w:color w:val="000000"/>
        </w:rPr>
        <w:tab/>
      </w:r>
      <w:r>
        <w:t>(888) 888-1234</w:t>
      </w:r>
      <w:r w:rsidRPr="00951815">
        <w:rPr>
          <w:color w:val="000000"/>
        </w:rPr>
        <w:tab/>
      </w:r>
      <w:r>
        <w:rPr>
          <w:color w:val="000000"/>
        </w:rPr>
        <w:t>DSN 888-1234</w:t>
      </w:r>
      <w:r w:rsidRPr="00951815">
        <w:rPr>
          <w:color w:val="000000"/>
        </w:rPr>
        <w:tab/>
      </w:r>
      <w:r>
        <w:rPr>
          <w:color w:val="000000"/>
        </w:rPr>
        <w:t>FAX 888-1234</w:t>
      </w:r>
    </w:p>
    <w:p w:rsidR="00442FDE" w:rsidRPr="00951815" w:rsidRDefault="00442FDE" w:rsidP="00442FDE">
      <w:pPr>
        <w:tabs>
          <w:tab w:val="left" w:pos="1440"/>
          <w:tab w:val="left" w:pos="3780"/>
          <w:tab w:val="left" w:pos="5400"/>
          <w:tab w:val="left" w:pos="7200"/>
        </w:tabs>
        <w:ind w:left="1080" w:hanging="360"/>
        <w:rPr>
          <w:rStyle w:val="Hyperlink"/>
        </w:rPr>
      </w:pPr>
      <w:r w:rsidRPr="00951815">
        <w:rPr>
          <w:color w:val="000000"/>
        </w:rPr>
        <w:tab/>
        <w:t>M</w:t>
      </w:r>
      <w:r>
        <w:rPr>
          <w:color w:val="000000"/>
        </w:rPr>
        <w:t>r</w:t>
      </w:r>
      <w:r w:rsidRPr="00951815">
        <w:rPr>
          <w:color w:val="000000"/>
        </w:rPr>
        <w:t xml:space="preserve">. </w:t>
      </w:r>
      <w:r>
        <w:rPr>
          <w:color w:val="000000"/>
        </w:rPr>
        <w:t>Ward Cleaver</w:t>
      </w:r>
      <w:r w:rsidRPr="00951815">
        <w:rPr>
          <w:color w:val="000000"/>
        </w:rPr>
        <w:tab/>
      </w:r>
      <w:r>
        <w:rPr>
          <w:rStyle w:val="Hyperlink"/>
        </w:rPr>
        <w:t>ward.cleaver</w:t>
      </w:r>
      <w:r w:rsidRPr="00951815">
        <w:rPr>
          <w:rStyle w:val="Hyperlink"/>
        </w:rPr>
        <w:t>@</w:t>
      </w:r>
      <w:r>
        <w:rPr>
          <w:rStyle w:val="Hyperlink"/>
        </w:rPr>
        <w:t>anywhere</w:t>
      </w:r>
      <w:r w:rsidRPr="00951815">
        <w:rPr>
          <w:rStyle w:val="Hyperlink"/>
        </w:rPr>
        <w:t>.af.mil</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t xml:space="preserve">Ms. </w:t>
      </w:r>
      <w:r>
        <w:t>Dot Matrix</w:t>
      </w:r>
      <w:r w:rsidRPr="00951815">
        <w:rPr>
          <w:color w:val="000000"/>
        </w:rPr>
        <w:tab/>
      </w:r>
      <w:r>
        <w:rPr>
          <w:rStyle w:val="Hyperlink"/>
        </w:rPr>
        <w:t>dorothy.matrix</w:t>
      </w:r>
      <w:r w:rsidRPr="00951815">
        <w:rPr>
          <w:rStyle w:val="Hyperlink"/>
        </w:rPr>
        <w:t>@</w:t>
      </w:r>
      <w:r>
        <w:rPr>
          <w:rStyle w:val="Hyperlink"/>
        </w:rPr>
        <w:t>anywhere</w:t>
      </w:r>
      <w:r w:rsidRPr="00951815">
        <w:rPr>
          <w:rStyle w:val="Hyperlink"/>
        </w:rPr>
        <w:t>.af.mil</w:t>
      </w:r>
      <w:bookmarkStart w:id="16" w:name="OLE_LINK34"/>
      <w:bookmarkStart w:id="17" w:name="OLE_LINK35"/>
    </w:p>
    <w:bookmarkEnd w:id="16"/>
    <w:bookmarkEnd w:id="17"/>
    <w:p w:rsidR="00442FDE" w:rsidRPr="00951815" w:rsidRDefault="00442FDE" w:rsidP="00442FDE">
      <w:pPr>
        <w:pStyle w:val="BodyText2"/>
        <w:rPr>
          <w:rStyle w:val="Hyperlink"/>
        </w:rPr>
      </w:pPr>
    </w:p>
    <w:p w:rsidR="00442FDE" w:rsidRPr="00951815" w:rsidRDefault="00442FDE" w:rsidP="00442FDE">
      <w:pPr>
        <w:pStyle w:val="BodyText2"/>
        <w:tabs>
          <w:tab w:val="clear" w:pos="2880"/>
          <w:tab w:val="clear" w:pos="5220"/>
          <w:tab w:val="clear" w:pos="7920"/>
          <w:tab w:val="left" w:pos="720"/>
        </w:tabs>
        <w:ind w:left="720"/>
        <w:jc w:val="both"/>
        <w:rPr>
          <w:color w:val="000000"/>
        </w:rPr>
      </w:pPr>
      <w:r w:rsidRPr="00951815">
        <w:rPr>
          <w:color w:val="000000"/>
        </w:rPr>
        <w:t>Eastern Range 5</w:t>
      </w:r>
      <w:r w:rsidRPr="000E0A7A">
        <w:rPr>
          <w:color w:val="000000"/>
        </w:rPr>
        <w:t>th</w:t>
      </w:r>
      <w:r w:rsidRPr="00951815">
        <w:rPr>
          <w:color w:val="000000"/>
        </w:rPr>
        <w:t xml:space="preserve"> Space Launch Squadron (SLS) Point of Contact (POC):</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Cape Canaveral Air Force Station, FL</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t xml:space="preserve">Lt </w:t>
      </w:r>
      <w:r>
        <w:rPr>
          <w:color w:val="000000"/>
        </w:rPr>
        <w:t>Sophie Tucker</w:t>
      </w:r>
      <w:r w:rsidRPr="00951815">
        <w:rPr>
          <w:color w:val="000000"/>
        </w:rPr>
        <w:tab/>
      </w:r>
      <w:r>
        <w:t>(888) 888-1234</w:t>
      </w:r>
      <w:r w:rsidRPr="00951815">
        <w:rPr>
          <w:color w:val="000000"/>
        </w:rPr>
        <w:t xml:space="preserve"> </w:t>
      </w:r>
      <w:r>
        <w:rPr>
          <w:color w:val="000000"/>
        </w:rPr>
        <w:t>DSN 888-1234</w:t>
      </w:r>
      <w:r w:rsidRPr="00951815">
        <w:rPr>
          <w:color w:val="000000"/>
        </w:rPr>
        <w:tab/>
        <w:t xml:space="preserve">FAX </w:t>
      </w:r>
      <w:r>
        <w:t>(888) 888-1234</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rPr>
          <w:color w:val="000000"/>
        </w:rPr>
        <w:t>sophie.tucker</w:t>
      </w:r>
      <w:r w:rsidRPr="00951815">
        <w:rPr>
          <w:color w:val="000000"/>
        </w:rPr>
        <w:t>@</w:t>
      </w:r>
      <w:r>
        <w:rPr>
          <w:color w:val="000000"/>
        </w:rPr>
        <w:t>anywhere</w:t>
      </w:r>
      <w:r w:rsidRPr="00951815">
        <w:rPr>
          <w:color w:val="000000"/>
        </w:rPr>
        <w:t>.af.mil</w:t>
      </w:r>
    </w:p>
    <w:p w:rsidR="00442FDE" w:rsidRPr="00951815" w:rsidRDefault="00442FDE" w:rsidP="00442FDE">
      <w:pPr>
        <w:tabs>
          <w:tab w:val="left" w:pos="1440"/>
          <w:tab w:val="left" w:pos="3780"/>
          <w:tab w:val="left" w:pos="5400"/>
          <w:tab w:val="left" w:pos="7200"/>
        </w:tabs>
        <w:ind w:left="1080" w:hanging="360"/>
        <w:rPr>
          <w:color w:val="000000"/>
        </w:rPr>
      </w:pPr>
    </w:p>
    <w:p w:rsidR="00442FDE" w:rsidRPr="00951815" w:rsidRDefault="00442FDE" w:rsidP="00442FDE">
      <w:pPr>
        <w:tabs>
          <w:tab w:val="left" w:pos="720"/>
          <w:tab w:val="left" w:pos="2430"/>
        </w:tabs>
        <w:ind w:left="1080" w:hanging="360"/>
        <w:rPr>
          <w:color w:val="000000"/>
        </w:rPr>
      </w:pPr>
      <w:r w:rsidRPr="00951815">
        <w:rPr>
          <w:color w:val="000000"/>
        </w:rPr>
        <w:t xml:space="preserve">JFCC Space/J95 USV Contingency Points of Contact (POC): </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t>First Choice:</w:t>
      </w:r>
      <w:r w:rsidRPr="00951815">
        <w:rPr>
          <w:color w:val="000000"/>
        </w:rPr>
        <w:tab/>
        <w:t xml:space="preserve">Day Staff (Mr. </w:t>
      </w:r>
      <w:r>
        <w:t>Luke Warm</w:t>
      </w:r>
      <w:r w:rsidRPr="00951815">
        <w:rPr>
          <w:color w:val="000000"/>
        </w:rPr>
        <w:t xml:space="preserve">, </w:t>
      </w:r>
      <w:r>
        <w:rPr>
          <w:color w:val="000000"/>
        </w:rPr>
        <w:t>888-888-1234</w:t>
      </w:r>
      <w:r w:rsidRPr="00951815">
        <w:rPr>
          <w:color w:val="000000"/>
        </w:rPr>
        <w:t xml:space="preserve">, </w:t>
      </w:r>
      <w:r>
        <w:rPr>
          <w:color w:val="000000"/>
        </w:rPr>
        <w:t>DSN 888-1234</w:t>
      </w:r>
      <w:r w:rsidRPr="00951815">
        <w:rPr>
          <w:color w:val="000000"/>
        </w:rPr>
        <w:t xml:space="preserve">) </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t>Second Choice:</w:t>
      </w:r>
      <w:r w:rsidRPr="00951815">
        <w:rPr>
          <w:color w:val="000000"/>
        </w:rPr>
        <w:tab/>
        <w:t xml:space="preserve">Day Staff (Lt. </w:t>
      </w:r>
      <w:r>
        <w:t>Carmine Dioxide</w:t>
      </w:r>
      <w:r w:rsidRPr="00951815">
        <w:rPr>
          <w:color w:val="000000"/>
        </w:rPr>
        <w:t xml:space="preserve">, </w:t>
      </w:r>
      <w:r>
        <w:rPr>
          <w:color w:val="000000"/>
        </w:rPr>
        <w:t>888-888-1234</w:t>
      </w:r>
      <w:r w:rsidRPr="00951815">
        <w:rPr>
          <w:color w:val="000000"/>
        </w:rPr>
        <w:t xml:space="preserve">, </w:t>
      </w:r>
      <w:r>
        <w:rPr>
          <w:color w:val="000000"/>
        </w:rPr>
        <w:t>DSN 888-1234</w:t>
      </w:r>
      <w:r w:rsidRPr="00951815">
        <w:rPr>
          <w:color w:val="000000"/>
        </w:rPr>
        <w:t xml:space="preserve">) </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t>If Necessary:</w:t>
      </w:r>
      <w:r w:rsidRPr="00951815">
        <w:rPr>
          <w:color w:val="000000"/>
        </w:rPr>
        <w:tab/>
        <w:t>On-Duty Space Battle Manager (SBM)</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t xml:space="preserve">Joint Space Operations </w:t>
      </w:r>
      <w:proofErr w:type="spellStart"/>
      <w:r w:rsidRPr="00951815">
        <w:rPr>
          <w:color w:val="000000"/>
        </w:rPr>
        <w:t>Center</w:t>
      </w:r>
      <w:proofErr w:type="spellEnd"/>
      <w:r w:rsidRPr="00951815">
        <w:rPr>
          <w:color w:val="000000"/>
        </w:rPr>
        <w:t xml:space="preserve"> (JSpOC) </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rPr>
          <w:color w:val="000000"/>
        </w:rPr>
        <w:t>888-888-1234</w:t>
      </w:r>
      <w:r w:rsidRPr="00951815">
        <w:rPr>
          <w:color w:val="000000"/>
        </w:rPr>
        <w:t xml:space="preserve">, </w:t>
      </w:r>
      <w:r>
        <w:rPr>
          <w:color w:val="000000"/>
        </w:rPr>
        <w:t>DSN 888-1234</w:t>
      </w:r>
      <w:r w:rsidRPr="00951815">
        <w:rPr>
          <w:color w:val="000000"/>
        </w:rPr>
        <w:t>)</w:t>
      </w:r>
    </w:p>
    <w:p w:rsidR="00442FDE" w:rsidRPr="00951815" w:rsidRDefault="00442FDE" w:rsidP="00442FDE">
      <w:pPr>
        <w:tabs>
          <w:tab w:val="left" w:pos="1440"/>
          <w:tab w:val="left" w:pos="378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t xml:space="preserve">UNCLASS FAX </w:t>
      </w:r>
      <w:r>
        <w:rPr>
          <w:color w:val="000000"/>
        </w:rPr>
        <w:t>888-888-1234</w:t>
      </w:r>
      <w:r w:rsidRPr="00951815">
        <w:rPr>
          <w:color w:val="000000"/>
        </w:rPr>
        <w:t xml:space="preserve">, </w:t>
      </w:r>
      <w:r>
        <w:t>888-1234</w:t>
      </w:r>
      <w:r w:rsidRPr="00951815">
        <w:rPr>
          <w:color w:val="000000"/>
        </w:rPr>
        <w:t>)</w:t>
      </w:r>
    </w:p>
    <w:p w:rsidR="00442FDE" w:rsidRDefault="00442FDE" w:rsidP="00442FDE">
      <w:pPr>
        <w:pStyle w:val="BodyText2"/>
        <w:tabs>
          <w:tab w:val="left" w:pos="720"/>
        </w:tabs>
      </w:pPr>
    </w:p>
    <w:p w:rsidR="00442FDE" w:rsidRPr="00951815" w:rsidRDefault="00442FDE" w:rsidP="00442FDE">
      <w:pPr>
        <w:tabs>
          <w:tab w:val="left" w:pos="720"/>
          <w:tab w:val="left" w:pos="2430"/>
        </w:tabs>
        <w:ind w:left="1080" w:hanging="360"/>
        <w:rPr>
          <w:color w:val="000000"/>
        </w:rPr>
      </w:pPr>
      <w:r>
        <w:t xml:space="preserve">NASA Kennedy Space </w:t>
      </w:r>
      <w:proofErr w:type="spellStart"/>
      <w:r>
        <w:t>Center</w:t>
      </w:r>
      <w:proofErr w:type="spellEnd"/>
      <w:r>
        <w:t xml:space="preserve"> COLA Points of Contact (POC):</w:t>
      </w:r>
      <w:r w:rsidRPr="00951815">
        <w:rPr>
          <w:color w:val="000000"/>
        </w:rPr>
        <w:t xml:space="preserve"> </w:t>
      </w:r>
    </w:p>
    <w:p w:rsidR="00442FDE" w:rsidRPr="00D803A1" w:rsidRDefault="00442FDE" w:rsidP="00442FDE">
      <w:pPr>
        <w:tabs>
          <w:tab w:val="left" w:pos="1440"/>
          <w:tab w:val="left" w:pos="3600"/>
          <w:tab w:val="left" w:pos="5400"/>
          <w:tab w:val="left" w:pos="7200"/>
        </w:tabs>
        <w:ind w:left="1080" w:hanging="360"/>
      </w:pPr>
      <w:r>
        <w:tab/>
        <w:t>Mr. Bucky Beaver, KSC Flight Dynamics Branch Chief</w:t>
      </w:r>
    </w:p>
    <w:p w:rsidR="00442FDE" w:rsidRDefault="00442FDE" w:rsidP="00442FDE">
      <w:pPr>
        <w:tabs>
          <w:tab w:val="left" w:pos="1440"/>
          <w:tab w:val="left" w:pos="3600"/>
          <w:tab w:val="left" w:pos="5400"/>
          <w:tab w:val="left" w:pos="7200"/>
        </w:tabs>
        <w:ind w:left="1440" w:hanging="360"/>
      </w:pPr>
      <w:r>
        <w:tab/>
      </w:r>
      <w:r>
        <w:tab/>
        <w:t>(888) 888-1234</w:t>
      </w:r>
      <w:r>
        <w:tab/>
      </w:r>
      <w:r>
        <w:tab/>
      </w:r>
      <w:r w:rsidRPr="00951815">
        <w:rPr>
          <w:color w:val="000000"/>
        </w:rPr>
        <w:t xml:space="preserve">FAX </w:t>
      </w:r>
      <w:r>
        <w:t>(888) 888-1234</w:t>
      </w:r>
    </w:p>
    <w:p w:rsidR="00442FDE" w:rsidRDefault="00442FDE" w:rsidP="00442FDE">
      <w:pPr>
        <w:tabs>
          <w:tab w:val="left" w:pos="1440"/>
          <w:tab w:val="left" w:pos="3600"/>
          <w:tab w:val="left" w:pos="5400"/>
          <w:tab w:val="left" w:pos="7200"/>
        </w:tabs>
        <w:ind w:left="1080" w:hanging="360"/>
      </w:pPr>
      <w:r w:rsidRPr="00D803A1">
        <w:tab/>
      </w:r>
      <w:r w:rsidRPr="00D803A1">
        <w:tab/>
      </w:r>
      <w:r w:rsidRPr="00D803A1">
        <w:tab/>
      </w:r>
      <w:hyperlink r:id="rId12" w:history="1">
        <w:r>
          <w:t>bucky.beaver</w:t>
        </w:r>
        <w:r w:rsidRPr="00D803A1">
          <w:t>@nasa.gov</w:t>
        </w:r>
      </w:hyperlink>
      <w:r w:rsidRPr="00D803A1">
        <w:tab/>
      </w:r>
      <w:r>
        <w:t>CELL (888) 888-1234</w:t>
      </w:r>
    </w:p>
    <w:p w:rsidR="00442FDE" w:rsidRPr="00D803A1" w:rsidRDefault="00442FDE" w:rsidP="00442FDE">
      <w:pPr>
        <w:tabs>
          <w:tab w:val="left" w:pos="1440"/>
          <w:tab w:val="left" w:pos="3600"/>
          <w:tab w:val="left" w:pos="5400"/>
          <w:tab w:val="left" w:pos="7200"/>
        </w:tabs>
        <w:ind w:left="1080" w:hanging="360"/>
      </w:pPr>
      <w:r>
        <w:tab/>
        <w:t>Mr. Rocky Rhodes, KSC Flight Design Lead</w:t>
      </w:r>
    </w:p>
    <w:p w:rsidR="00442FDE" w:rsidRDefault="00442FDE" w:rsidP="00442FDE">
      <w:pPr>
        <w:tabs>
          <w:tab w:val="left" w:pos="1440"/>
          <w:tab w:val="left" w:pos="3600"/>
          <w:tab w:val="left" w:pos="5400"/>
          <w:tab w:val="left" w:pos="7200"/>
        </w:tabs>
        <w:ind w:left="1440" w:hanging="360"/>
      </w:pPr>
      <w:r>
        <w:tab/>
      </w:r>
      <w:r>
        <w:tab/>
        <w:t>(888) 888-1234</w:t>
      </w:r>
      <w:r>
        <w:tab/>
      </w:r>
      <w:r>
        <w:tab/>
      </w:r>
    </w:p>
    <w:p w:rsidR="00442FDE" w:rsidRPr="00D803A1" w:rsidRDefault="00442FDE" w:rsidP="00442FDE">
      <w:pPr>
        <w:tabs>
          <w:tab w:val="left" w:pos="1440"/>
          <w:tab w:val="left" w:pos="3600"/>
          <w:tab w:val="left" w:pos="5400"/>
          <w:tab w:val="left" w:pos="7200"/>
        </w:tabs>
        <w:ind w:left="1080" w:hanging="360"/>
      </w:pPr>
      <w:r w:rsidRPr="00D803A1">
        <w:tab/>
      </w:r>
      <w:r w:rsidRPr="00D803A1">
        <w:tab/>
      </w:r>
      <w:r w:rsidRPr="00D803A1">
        <w:tab/>
      </w:r>
      <w:hyperlink r:id="rId13" w:history="1">
        <w:r>
          <w:t>rocky.rhodes</w:t>
        </w:r>
        <w:r w:rsidRPr="00D803A1">
          <w:t>@nasa.gov</w:t>
        </w:r>
      </w:hyperlink>
      <w:r w:rsidRPr="00D803A1">
        <w:tab/>
      </w:r>
      <w:r>
        <w:t>CELL (888) 888-1234</w:t>
      </w:r>
    </w:p>
    <w:p w:rsidR="00442FDE" w:rsidRPr="00D803A1" w:rsidRDefault="00442FDE" w:rsidP="00442FDE">
      <w:pPr>
        <w:tabs>
          <w:tab w:val="left" w:pos="1440"/>
          <w:tab w:val="left" w:pos="3600"/>
          <w:tab w:val="left" w:pos="5400"/>
          <w:tab w:val="left" w:pos="7200"/>
        </w:tabs>
        <w:ind w:left="1080" w:hanging="360"/>
      </w:pPr>
      <w:r>
        <w:tab/>
        <w:t>Mr. Omar Khayyam, KSC Flight Launch Manager</w:t>
      </w:r>
    </w:p>
    <w:p w:rsidR="00442FDE" w:rsidRDefault="00442FDE" w:rsidP="00442FDE">
      <w:pPr>
        <w:tabs>
          <w:tab w:val="left" w:pos="1440"/>
          <w:tab w:val="left" w:pos="3600"/>
          <w:tab w:val="left" w:pos="5400"/>
          <w:tab w:val="left" w:pos="7200"/>
        </w:tabs>
        <w:ind w:left="1440" w:hanging="360"/>
      </w:pPr>
      <w:r>
        <w:tab/>
      </w:r>
      <w:r>
        <w:tab/>
        <w:t>(888) 888-1234 Console</w:t>
      </w:r>
      <w:r>
        <w:tab/>
      </w:r>
      <w:r>
        <w:tab/>
      </w:r>
    </w:p>
    <w:p w:rsidR="00442FDE" w:rsidRPr="00D803A1" w:rsidRDefault="00442FDE" w:rsidP="00442FDE">
      <w:pPr>
        <w:tabs>
          <w:tab w:val="left" w:pos="1440"/>
          <w:tab w:val="left" w:pos="3600"/>
          <w:tab w:val="left" w:pos="5400"/>
          <w:tab w:val="left" w:pos="7200"/>
        </w:tabs>
        <w:ind w:left="1080" w:hanging="360"/>
      </w:pPr>
      <w:r w:rsidRPr="00D803A1">
        <w:tab/>
      </w:r>
      <w:r w:rsidRPr="00D803A1">
        <w:tab/>
      </w:r>
      <w:r w:rsidRPr="00D803A1">
        <w:tab/>
      </w:r>
      <w:r>
        <w:t>omar.khayyam</w:t>
      </w:r>
      <w:r w:rsidRPr="00D803A1">
        <w:t>@nasa.gov</w:t>
      </w:r>
      <w:r w:rsidRPr="00D803A1">
        <w:tab/>
      </w:r>
      <w:r>
        <w:t>CELL (888) 888-1234</w:t>
      </w:r>
    </w:p>
    <w:p w:rsidR="00442FDE" w:rsidRPr="00951815" w:rsidRDefault="00442FDE" w:rsidP="00442FDE">
      <w:pPr>
        <w:tabs>
          <w:tab w:val="left" w:pos="1440"/>
          <w:tab w:val="left" w:pos="3780"/>
          <w:tab w:val="left" w:pos="5400"/>
          <w:tab w:val="left" w:pos="7200"/>
        </w:tabs>
        <w:ind w:left="1080" w:hanging="360"/>
        <w:rPr>
          <w:color w:val="000000"/>
        </w:rPr>
      </w:pPr>
    </w:p>
    <w:p w:rsidR="00442FDE" w:rsidRPr="00951815" w:rsidRDefault="00442FDE" w:rsidP="00442FDE">
      <w:pPr>
        <w:rPr>
          <w:color w:val="000000"/>
        </w:rPr>
      </w:pPr>
      <w:r w:rsidRPr="00951815">
        <w:rPr>
          <w:color w:val="000000"/>
        </w:rPr>
        <w:t xml:space="preserve">ITEM </w:t>
      </w:r>
      <w:proofErr w:type="gramStart"/>
      <w:r w:rsidRPr="00951815">
        <w:rPr>
          <w:color w:val="000000"/>
        </w:rPr>
        <w:t>5C(</w:t>
      </w:r>
      <w:proofErr w:type="gramEnd"/>
      <w:r w:rsidRPr="00951815">
        <w:rPr>
          <w:color w:val="000000"/>
        </w:rPr>
        <w:t>1)c:  Screen dimensions.</w:t>
      </w:r>
    </w:p>
    <w:p w:rsidR="00442FDE" w:rsidRPr="00951815" w:rsidRDefault="00442FDE" w:rsidP="00442FDE">
      <w:pPr>
        <w:rPr>
          <w:color w:val="000000"/>
        </w:rPr>
      </w:pPr>
    </w:p>
    <w:p w:rsidR="00442FDE" w:rsidRPr="00951815" w:rsidRDefault="00442FDE" w:rsidP="00442FDE">
      <w:pPr>
        <w:ind w:left="720"/>
        <w:rPr>
          <w:color w:val="000000"/>
        </w:rPr>
      </w:pPr>
      <w:r w:rsidRPr="00951815">
        <w:rPr>
          <w:color w:val="000000"/>
        </w:rPr>
        <w:t xml:space="preserve">COLA runs should identify all conjunctions between the </w:t>
      </w:r>
      <w:r>
        <w:rPr>
          <w:color w:val="000000"/>
        </w:rPr>
        <w:t>Cassandra</w:t>
      </w:r>
      <w:r w:rsidRPr="00951815">
        <w:rPr>
          <w:color w:val="000000"/>
        </w:rPr>
        <w:t xml:space="preserve"> spacecraft, the </w:t>
      </w:r>
      <w:r>
        <w:rPr>
          <w:color w:val="000000"/>
        </w:rPr>
        <w:t>Prometheus VII</w:t>
      </w:r>
      <w:r w:rsidRPr="00951815">
        <w:rPr>
          <w:color w:val="000000"/>
        </w:rPr>
        <w:t xml:space="preserve"> upper stage, and all orbital objects.  Conjunctions with manned objects should be identified within a spherical radius (close approach) of 200 km.</w:t>
      </w:r>
    </w:p>
    <w:p w:rsidR="00442FDE" w:rsidRPr="00951815" w:rsidRDefault="00442FDE" w:rsidP="00442FDE">
      <w:pPr>
        <w:rPr>
          <w:color w:val="000000"/>
        </w:rPr>
      </w:pPr>
    </w:p>
    <w:p w:rsidR="00442FDE" w:rsidRPr="00951815" w:rsidRDefault="00442FDE" w:rsidP="00442FDE">
      <w:pPr>
        <w:rPr>
          <w:color w:val="000000"/>
        </w:rPr>
      </w:pPr>
      <w:r w:rsidRPr="00951815">
        <w:rPr>
          <w:color w:val="000000"/>
        </w:rPr>
        <w:lastRenderedPageBreak/>
        <w:t xml:space="preserve">ITEM </w:t>
      </w:r>
      <w:proofErr w:type="gramStart"/>
      <w:r w:rsidRPr="00951815">
        <w:rPr>
          <w:color w:val="000000"/>
        </w:rPr>
        <w:t>5C(</w:t>
      </w:r>
      <w:proofErr w:type="gramEnd"/>
      <w:r w:rsidRPr="00951815">
        <w:rPr>
          <w:color w:val="000000"/>
        </w:rPr>
        <w:t xml:space="preserve">2)  Distribution of COLA results. </w:t>
      </w:r>
    </w:p>
    <w:p w:rsidR="00442FDE" w:rsidRPr="00951815" w:rsidRDefault="00442FDE" w:rsidP="00442FDE">
      <w:pPr>
        <w:tabs>
          <w:tab w:val="right" w:pos="4230"/>
          <w:tab w:val="right" w:pos="4590"/>
          <w:tab w:val="left" w:pos="4680"/>
        </w:tabs>
        <w:ind w:left="1260"/>
        <w:rPr>
          <w:color w:val="000000"/>
        </w:rPr>
      </w:pPr>
    </w:p>
    <w:p w:rsidR="00442FDE" w:rsidRPr="00951815" w:rsidRDefault="00442FDE" w:rsidP="00442FDE">
      <w:pPr>
        <w:tabs>
          <w:tab w:val="left" w:pos="1800"/>
        </w:tabs>
        <w:ind w:left="1800" w:hanging="1080"/>
        <w:rPr>
          <w:color w:val="000000"/>
        </w:rPr>
      </w:pPr>
      <w:r w:rsidRPr="00951815">
        <w:rPr>
          <w:color w:val="000000"/>
        </w:rPr>
        <w:t>Note (</w:t>
      </w:r>
      <w:r w:rsidRPr="00951815">
        <w:rPr>
          <w:color w:val="000000"/>
        </w:rPr>
        <w:fldChar w:fldCharType="begin"/>
      </w:r>
      <w:r w:rsidRPr="00951815">
        <w:rPr>
          <w:color w:val="000000"/>
        </w:rPr>
        <w:instrText xml:space="preserve">SEQ Note </w:instrText>
      </w:r>
      <w:r w:rsidRPr="00951815">
        <w:rPr>
          <w:color w:val="000000"/>
        </w:rPr>
        <w:fldChar w:fldCharType="separate"/>
      </w:r>
      <w:r w:rsidR="00FB3C15">
        <w:rPr>
          <w:noProof/>
          <w:color w:val="000000"/>
        </w:rPr>
        <w:t>1</w:t>
      </w:r>
      <w:r w:rsidRPr="00951815">
        <w:rPr>
          <w:color w:val="000000"/>
        </w:rPr>
        <w:fldChar w:fldCharType="end"/>
      </w:r>
      <w:r w:rsidRPr="00951815">
        <w:rPr>
          <w:color w:val="000000"/>
        </w:rPr>
        <w:t xml:space="preserve">): </w:t>
      </w:r>
      <w:r w:rsidRPr="00951815">
        <w:rPr>
          <w:color w:val="000000"/>
        </w:rPr>
        <w:tab/>
        <w:t>COLA runs are required three times prior to launch, to be distributed at L-2 days, at L-1 day, and at L-2 hours.</w:t>
      </w:r>
      <w:bookmarkStart w:id="18" w:name="OLE_LINK16"/>
      <w:bookmarkStart w:id="19" w:name="OLE_LINK17"/>
    </w:p>
    <w:bookmarkEnd w:id="18"/>
    <w:bookmarkEnd w:id="19"/>
    <w:p w:rsidR="00442FDE" w:rsidRPr="00951815" w:rsidRDefault="00442FDE" w:rsidP="00442FDE">
      <w:pPr>
        <w:tabs>
          <w:tab w:val="left" w:pos="1800"/>
        </w:tabs>
        <w:ind w:left="1800" w:hanging="1080"/>
        <w:rPr>
          <w:color w:val="000000"/>
        </w:rPr>
      </w:pPr>
      <w:r w:rsidRPr="00951815">
        <w:rPr>
          <w:color w:val="000000"/>
        </w:rPr>
        <w:t>Note (</w:t>
      </w:r>
      <w:r w:rsidRPr="00951815">
        <w:rPr>
          <w:color w:val="000000"/>
        </w:rPr>
        <w:fldChar w:fldCharType="begin"/>
      </w:r>
      <w:r w:rsidRPr="00951815">
        <w:rPr>
          <w:color w:val="000000"/>
        </w:rPr>
        <w:instrText xml:space="preserve">SEQ Note </w:instrText>
      </w:r>
      <w:r w:rsidRPr="00951815">
        <w:rPr>
          <w:color w:val="000000"/>
        </w:rPr>
        <w:fldChar w:fldCharType="separate"/>
      </w:r>
      <w:r w:rsidR="00FB3C15">
        <w:rPr>
          <w:noProof/>
          <w:color w:val="000000"/>
        </w:rPr>
        <w:t>2</w:t>
      </w:r>
      <w:r w:rsidRPr="00951815">
        <w:rPr>
          <w:color w:val="000000"/>
        </w:rPr>
        <w:fldChar w:fldCharType="end"/>
      </w:r>
      <w:r w:rsidRPr="00951815">
        <w:rPr>
          <w:color w:val="000000"/>
        </w:rPr>
        <w:t xml:space="preserve">): </w:t>
      </w:r>
      <w:r w:rsidRPr="00951815">
        <w:rPr>
          <w:color w:val="000000"/>
        </w:rPr>
        <w:tab/>
        <w:t>COLA runs are UNCLASSIFIED.</w:t>
      </w:r>
    </w:p>
    <w:p w:rsidR="00442FDE" w:rsidRPr="00951815" w:rsidRDefault="00442FDE" w:rsidP="00442FDE">
      <w:pPr>
        <w:tabs>
          <w:tab w:val="left" w:pos="1080"/>
          <w:tab w:val="left" w:pos="3240"/>
          <w:tab w:val="left" w:pos="6660"/>
        </w:tabs>
        <w:ind w:left="720"/>
        <w:rPr>
          <w:b/>
          <w:color w:val="000000"/>
          <w:u w:val="single"/>
        </w:rPr>
      </w:pPr>
    </w:p>
    <w:p w:rsidR="00442FDE" w:rsidRPr="00951815" w:rsidRDefault="00442FDE" w:rsidP="00442FDE">
      <w:pPr>
        <w:tabs>
          <w:tab w:val="left" w:pos="720"/>
        </w:tabs>
        <w:ind w:left="720"/>
        <w:rPr>
          <w:color w:val="000000"/>
        </w:rPr>
      </w:pPr>
      <w:r w:rsidRPr="00951815">
        <w:rPr>
          <w:color w:val="000000"/>
        </w:rPr>
        <w:t xml:space="preserve">COLA runs are required three times prior to launch to the recipients specified in </w:t>
      </w:r>
      <w:proofErr w:type="gramStart"/>
      <w:r w:rsidRPr="00951815">
        <w:rPr>
          <w:color w:val="000000"/>
        </w:rPr>
        <w:t>5C(</w:t>
      </w:r>
      <w:proofErr w:type="gramEnd"/>
      <w:r w:rsidRPr="00951815">
        <w:rPr>
          <w:color w:val="000000"/>
        </w:rPr>
        <w:t>2).   COLA runs are required at L-2 days, L-1 day, and L-2 hours for each launch/recycle attempt.  Every attempt will be made to deliver the COLA results for the L-2 days and L-1 day runs during regular duty hours at the launch base.  For launch delays up to 48 hours, only the L-1 day and L-2 hr COLA runs shall be repeated.  For launch delays of more than 48 hours, L-2 days, L-1 day and L-2 hr COLA runs shall be repeated.</w:t>
      </w:r>
    </w:p>
    <w:p w:rsidR="00442FDE" w:rsidRPr="00951815" w:rsidRDefault="00442FDE" w:rsidP="00442FDE">
      <w:pPr>
        <w:tabs>
          <w:tab w:val="left" w:pos="1080"/>
          <w:tab w:val="left" w:pos="3240"/>
          <w:tab w:val="left" w:pos="6660"/>
        </w:tabs>
        <w:ind w:left="720"/>
        <w:rPr>
          <w:b/>
          <w:color w:val="000000"/>
          <w:u w:val="single"/>
        </w:rPr>
      </w:pPr>
    </w:p>
    <w:p w:rsidR="00442FDE" w:rsidRPr="00951815" w:rsidRDefault="00442FDE" w:rsidP="00442FDE">
      <w:pPr>
        <w:tabs>
          <w:tab w:val="left" w:pos="1080"/>
          <w:tab w:val="left" w:pos="3240"/>
          <w:tab w:val="left" w:pos="6660"/>
        </w:tabs>
        <w:ind w:left="720"/>
        <w:rPr>
          <w:b/>
          <w:color w:val="000000"/>
          <w:u w:val="single"/>
        </w:rPr>
      </w:pPr>
      <w:bookmarkStart w:id="20" w:name="OLE_LINK22"/>
      <w:bookmarkStart w:id="21" w:name="OLE_LINK23"/>
      <w:r>
        <w:rPr>
          <w:b/>
          <w:color w:val="000000"/>
          <w:u w:val="single"/>
        </w:rPr>
        <w:t>Col. Forest Greene,</w:t>
      </w:r>
      <w:r w:rsidRPr="00951815">
        <w:rPr>
          <w:b/>
          <w:color w:val="000000"/>
          <w:u w:val="single"/>
        </w:rPr>
        <w:t xml:space="preserve"> Mission Director, DOC MDC, </w:t>
      </w:r>
      <w:r>
        <w:rPr>
          <w:b/>
          <w:u w:val="single"/>
        </w:rPr>
        <w:t xml:space="preserve">Cape Canaveral Air Force Station, FL </w:t>
      </w:r>
    </w:p>
    <w:p w:rsidR="00442FDE" w:rsidRPr="0055382C" w:rsidRDefault="00442FDE" w:rsidP="00442FDE">
      <w:pPr>
        <w:tabs>
          <w:tab w:val="left" w:pos="1080"/>
          <w:tab w:val="left" w:pos="3240"/>
          <w:tab w:val="left" w:pos="6660"/>
        </w:tabs>
        <w:ind w:left="720"/>
        <w:rPr>
          <w:color w:val="000000"/>
        </w:rPr>
      </w:pPr>
      <w:r w:rsidRPr="0055382C">
        <w:rPr>
          <w:b/>
          <w:color w:val="000000"/>
        </w:rPr>
        <w:tab/>
        <w:t xml:space="preserve">Instruction: For </w:t>
      </w:r>
      <w:r>
        <w:rPr>
          <w:b/>
          <w:color w:val="000000"/>
        </w:rPr>
        <w:t>Immediate Dissemination to Addressee</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UNCLASS Phone:</w:t>
      </w:r>
      <w:r w:rsidRPr="00951815">
        <w:rPr>
          <w:color w:val="000000"/>
        </w:rPr>
        <w:tab/>
      </w:r>
      <w:r>
        <w:t>(888) 888-1234</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FAX: </w:t>
      </w:r>
      <w:r w:rsidRPr="00951815">
        <w:rPr>
          <w:color w:val="000000"/>
        </w:rPr>
        <w:tab/>
      </w:r>
      <w:r>
        <w:t>(888) 888-1234</w:t>
      </w:r>
    </w:p>
    <w:bookmarkEnd w:id="20"/>
    <w:bookmarkEnd w:id="21"/>
    <w:p w:rsidR="00442FDE" w:rsidRPr="00951815" w:rsidRDefault="00442FDE" w:rsidP="00442FDE">
      <w:pPr>
        <w:tabs>
          <w:tab w:val="left" w:pos="1440"/>
          <w:tab w:val="left" w:pos="3600"/>
        </w:tabs>
        <w:ind w:left="1080" w:hanging="360"/>
        <w:rPr>
          <w:b/>
          <w:color w:val="000000"/>
          <w:u w:val="single"/>
        </w:rPr>
      </w:pPr>
    </w:p>
    <w:p w:rsidR="00442FDE" w:rsidRPr="00951815" w:rsidRDefault="00442FDE" w:rsidP="00442FDE">
      <w:pPr>
        <w:tabs>
          <w:tab w:val="left" w:pos="1080"/>
          <w:tab w:val="left" w:pos="3240"/>
          <w:tab w:val="left" w:pos="6660"/>
        </w:tabs>
        <w:ind w:left="720"/>
        <w:rPr>
          <w:b/>
          <w:color w:val="000000"/>
          <w:u w:val="single"/>
        </w:rPr>
      </w:pPr>
      <w:r>
        <w:rPr>
          <w:b/>
          <w:color w:val="000000"/>
          <w:u w:val="single"/>
        </w:rPr>
        <w:t>Maj. Jason Time</w:t>
      </w:r>
      <w:r w:rsidRPr="00951815">
        <w:rPr>
          <w:b/>
          <w:color w:val="000000"/>
          <w:u w:val="single"/>
        </w:rPr>
        <w:t xml:space="preserve">, Launch Director, DOC MDC, </w:t>
      </w:r>
      <w:r>
        <w:rPr>
          <w:b/>
          <w:u w:val="single"/>
        </w:rPr>
        <w:t xml:space="preserve">Cape Canaveral Air Force Station, FL </w:t>
      </w:r>
    </w:p>
    <w:p w:rsidR="00442FDE" w:rsidRPr="0055382C" w:rsidRDefault="00442FDE" w:rsidP="00442FDE">
      <w:pPr>
        <w:tabs>
          <w:tab w:val="left" w:pos="1080"/>
          <w:tab w:val="left" w:pos="3240"/>
          <w:tab w:val="left" w:pos="6660"/>
        </w:tabs>
        <w:ind w:left="720"/>
        <w:rPr>
          <w:color w:val="000000"/>
        </w:rPr>
      </w:pPr>
      <w:r w:rsidRPr="0055382C">
        <w:rPr>
          <w:b/>
          <w:color w:val="000000"/>
        </w:rPr>
        <w:tab/>
        <w:t xml:space="preserve">Instruction: </w:t>
      </w:r>
      <w:r>
        <w:rPr>
          <w:b/>
          <w:color w:val="000000"/>
        </w:rPr>
        <w:t>Immediate Dissemination to Addressee</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UNCLASS Phone:</w:t>
      </w:r>
      <w:r w:rsidRPr="00951815">
        <w:rPr>
          <w:color w:val="000000"/>
        </w:rPr>
        <w:tab/>
      </w:r>
      <w:r>
        <w:t>(888) 888-1234</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FAX: </w:t>
      </w:r>
      <w:r w:rsidRPr="00951815">
        <w:rPr>
          <w:color w:val="000000"/>
        </w:rPr>
        <w:tab/>
      </w:r>
      <w:r>
        <w:t>(888) 888-1234</w:t>
      </w:r>
    </w:p>
    <w:p w:rsidR="00442FDE" w:rsidRPr="00951815" w:rsidRDefault="00442FDE" w:rsidP="00442FDE">
      <w:pPr>
        <w:tabs>
          <w:tab w:val="left" w:pos="1440"/>
          <w:tab w:val="left" w:pos="3780"/>
          <w:tab w:val="left" w:pos="5760"/>
        </w:tabs>
        <w:ind w:left="1080" w:hanging="360"/>
        <w:rPr>
          <w:b/>
          <w:color w:val="000000"/>
        </w:rPr>
      </w:pPr>
    </w:p>
    <w:p w:rsidR="00442FDE" w:rsidRPr="00951815" w:rsidRDefault="00442FDE" w:rsidP="00442FDE">
      <w:pPr>
        <w:tabs>
          <w:tab w:val="left" w:pos="1080"/>
          <w:tab w:val="left" w:pos="3240"/>
          <w:tab w:val="left" w:pos="6660"/>
        </w:tabs>
        <w:ind w:left="720"/>
        <w:rPr>
          <w:b/>
          <w:color w:val="000000"/>
          <w:u w:val="single"/>
        </w:rPr>
      </w:pPr>
      <w:r>
        <w:rPr>
          <w:b/>
          <w:color w:val="000000"/>
          <w:u w:val="single"/>
        </w:rPr>
        <w:t xml:space="preserve">Mr. Don </w:t>
      </w:r>
      <w:proofErr w:type="spellStart"/>
      <w:r>
        <w:rPr>
          <w:b/>
          <w:color w:val="000000"/>
          <w:u w:val="single"/>
        </w:rPr>
        <w:t>Tryit</w:t>
      </w:r>
      <w:proofErr w:type="spellEnd"/>
      <w:r w:rsidRPr="00951815">
        <w:rPr>
          <w:b/>
          <w:color w:val="000000"/>
          <w:u w:val="single"/>
        </w:rPr>
        <w:t xml:space="preserve">, </w:t>
      </w:r>
      <w:r>
        <w:rPr>
          <w:b/>
          <w:color w:val="000000"/>
          <w:u w:val="single"/>
        </w:rPr>
        <w:t>Expert Launch Systems</w:t>
      </w:r>
      <w:r w:rsidRPr="00951815">
        <w:rPr>
          <w:b/>
          <w:color w:val="000000"/>
          <w:u w:val="single"/>
        </w:rPr>
        <w:t xml:space="preserve"> OI</w:t>
      </w:r>
      <w:r>
        <w:rPr>
          <w:b/>
          <w:color w:val="000000"/>
          <w:u w:val="single"/>
        </w:rPr>
        <w:t xml:space="preserve"> </w:t>
      </w:r>
      <w:r w:rsidRPr="00951815">
        <w:rPr>
          <w:b/>
          <w:color w:val="000000"/>
          <w:u w:val="single"/>
        </w:rPr>
        <w:t xml:space="preserve"> MDC, </w:t>
      </w:r>
      <w:r>
        <w:rPr>
          <w:b/>
          <w:u w:val="single"/>
        </w:rPr>
        <w:t xml:space="preserve">Cape Canaveral Air Force Station, FL </w:t>
      </w:r>
    </w:p>
    <w:p w:rsidR="00442FDE" w:rsidRPr="0055382C" w:rsidRDefault="00442FDE" w:rsidP="00442FDE">
      <w:pPr>
        <w:tabs>
          <w:tab w:val="left" w:pos="1080"/>
          <w:tab w:val="left" w:pos="3240"/>
          <w:tab w:val="left" w:pos="6660"/>
        </w:tabs>
        <w:ind w:left="720"/>
        <w:rPr>
          <w:color w:val="000000"/>
        </w:rPr>
      </w:pPr>
      <w:r w:rsidRPr="0055382C">
        <w:rPr>
          <w:b/>
          <w:color w:val="000000"/>
        </w:rPr>
        <w:tab/>
        <w:t xml:space="preserve">Instruction: </w:t>
      </w:r>
      <w:r>
        <w:rPr>
          <w:b/>
          <w:color w:val="000000"/>
        </w:rPr>
        <w:t>Immediate Dissemination to Addressee</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UNCLASS Phone:</w:t>
      </w:r>
      <w:r w:rsidRPr="00951815">
        <w:rPr>
          <w:color w:val="000000"/>
        </w:rPr>
        <w:tab/>
      </w:r>
      <w:r>
        <w:t>(888) 888-1234</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FAX: </w:t>
      </w:r>
      <w:r w:rsidRPr="00951815">
        <w:rPr>
          <w:color w:val="000000"/>
        </w:rPr>
        <w:tab/>
      </w:r>
      <w:r>
        <w:t>(888) 888-1234</w:t>
      </w:r>
    </w:p>
    <w:p w:rsidR="00442FDE" w:rsidRPr="00951815" w:rsidRDefault="00442FDE" w:rsidP="00442FDE">
      <w:pPr>
        <w:tabs>
          <w:tab w:val="left" w:pos="1080"/>
          <w:tab w:val="left" w:pos="3240"/>
          <w:tab w:val="left" w:pos="6660"/>
        </w:tabs>
        <w:ind w:left="720"/>
        <w:rPr>
          <w:b/>
          <w:color w:val="000000"/>
          <w:u w:val="single"/>
        </w:rPr>
      </w:pPr>
    </w:p>
    <w:p w:rsidR="00442FDE" w:rsidRPr="00951815" w:rsidRDefault="00442FDE" w:rsidP="00442FDE">
      <w:pPr>
        <w:tabs>
          <w:tab w:val="left" w:pos="1080"/>
          <w:tab w:val="left" w:pos="3240"/>
          <w:tab w:val="left" w:pos="6660"/>
        </w:tabs>
        <w:ind w:left="720"/>
        <w:rPr>
          <w:b/>
          <w:color w:val="000000"/>
          <w:u w:val="single"/>
        </w:rPr>
      </w:pPr>
      <w:r w:rsidRPr="00951815">
        <w:rPr>
          <w:b/>
          <w:color w:val="000000"/>
          <w:u w:val="single"/>
        </w:rPr>
        <w:lastRenderedPageBreak/>
        <w:t xml:space="preserve">Mr. </w:t>
      </w:r>
      <w:r>
        <w:rPr>
          <w:b/>
          <w:color w:val="000000"/>
          <w:u w:val="single"/>
        </w:rPr>
        <w:t xml:space="preserve">Chip </w:t>
      </w:r>
      <w:proofErr w:type="spellStart"/>
      <w:r>
        <w:rPr>
          <w:b/>
          <w:color w:val="000000"/>
          <w:u w:val="single"/>
        </w:rPr>
        <w:t>Munk</w:t>
      </w:r>
      <w:proofErr w:type="spellEnd"/>
      <w:r w:rsidRPr="00951815">
        <w:rPr>
          <w:b/>
          <w:color w:val="000000"/>
          <w:u w:val="single"/>
        </w:rPr>
        <w:t xml:space="preserve">, S/C Launch Director, </w:t>
      </w:r>
      <w:r>
        <w:rPr>
          <w:b/>
          <w:color w:val="000000"/>
          <w:u w:val="single"/>
        </w:rPr>
        <w:t>DOC MDC</w:t>
      </w:r>
      <w:r w:rsidRPr="00951815">
        <w:rPr>
          <w:b/>
          <w:color w:val="000000"/>
          <w:u w:val="single"/>
        </w:rPr>
        <w:t xml:space="preserve">, </w:t>
      </w:r>
      <w:r>
        <w:rPr>
          <w:b/>
          <w:u w:val="single"/>
        </w:rPr>
        <w:t xml:space="preserve">Cape Canaveral Air Force Station, FL </w:t>
      </w:r>
    </w:p>
    <w:p w:rsidR="00442FDE" w:rsidRPr="0055382C" w:rsidRDefault="00442FDE" w:rsidP="00442FDE">
      <w:pPr>
        <w:tabs>
          <w:tab w:val="left" w:pos="1080"/>
          <w:tab w:val="left" w:pos="3240"/>
          <w:tab w:val="left" w:pos="6660"/>
        </w:tabs>
        <w:ind w:left="720"/>
        <w:rPr>
          <w:color w:val="000000"/>
        </w:rPr>
      </w:pPr>
      <w:r w:rsidRPr="0055382C">
        <w:rPr>
          <w:b/>
          <w:color w:val="000000"/>
        </w:rPr>
        <w:tab/>
        <w:t xml:space="preserve">Instruction: For </w:t>
      </w:r>
      <w:r>
        <w:rPr>
          <w:b/>
          <w:color w:val="000000"/>
        </w:rPr>
        <w:t>Immediate Dissemination to Addressee</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UNCLASS Phone:</w:t>
      </w:r>
      <w:r w:rsidRPr="00951815">
        <w:rPr>
          <w:color w:val="000000"/>
        </w:rPr>
        <w:tab/>
      </w:r>
      <w:r>
        <w:t>(888) 888-1234</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FAX: </w:t>
      </w:r>
      <w:r w:rsidRPr="00951815">
        <w:rPr>
          <w:color w:val="000000"/>
        </w:rPr>
        <w:tab/>
      </w:r>
      <w:r>
        <w:t>(888) 888-1234</w:t>
      </w:r>
    </w:p>
    <w:p w:rsidR="00442FDE" w:rsidRPr="00951815" w:rsidRDefault="00442FDE" w:rsidP="00442FDE">
      <w:pPr>
        <w:tabs>
          <w:tab w:val="left" w:pos="1080"/>
          <w:tab w:val="left" w:pos="3240"/>
          <w:tab w:val="left" w:pos="6660"/>
        </w:tabs>
        <w:ind w:left="720"/>
        <w:rPr>
          <w:b/>
          <w:color w:val="000000"/>
          <w:u w:val="single"/>
        </w:rPr>
      </w:pPr>
    </w:p>
    <w:p w:rsidR="00442FDE" w:rsidRPr="00951815" w:rsidRDefault="00442FDE" w:rsidP="00442FDE">
      <w:pPr>
        <w:tabs>
          <w:tab w:val="left" w:pos="1080"/>
          <w:tab w:val="left" w:pos="3240"/>
          <w:tab w:val="left" w:pos="6660"/>
        </w:tabs>
        <w:ind w:left="720"/>
        <w:rPr>
          <w:b/>
          <w:color w:val="000000"/>
          <w:u w:val="single"/>
        </w:rPr>
      </w:pPr>
      <w:r>
        <w:rPr>
          <w:b/>
          <w:color w:val="000000"/>
          <w:u w:val="single"/>
        </w:rPr>
        <w:t>Ms. Olive Branch</w:t>
      </w:r>
      <w:r w:rsidRPr="00951815">
        <w:rPr>
          <w:b/>
          <w:color w:val="000000"/>
          <w:u w:val="single"/>
        </w:rPr>
        <w:t xml:space="preserve">, </w:t>
      </w:r>
      <w:r>
        <w:rPr>
          <w:b/>
          <w:color w:val="000000"/>
          <w:u w:val="single"/>
        </w:rPr>
        <w:t>NASA Launch Manager</w:t>
      </w:r>
      <w:r w:rsidRPr="00951815">
        <w:rPr>
          <w:b/>
          <w:color w:val="000000"/>
          <w:u w:val="single"/>
        </w:rPr>
        <w:t xml:space="preserve">, </w:t>
      </w:r>
      <w:r>
        <w:rPr>
          <w:b/>
          <w:color w:val="000000"/>
          <w:u w:val="single"/>
        </w:rPr>
        <w:t>HAE MDC</w:t>
      </w:r>
      <w:r w:rsidRPr="00951815">
        <w:rPr>
          <w:b/>
          <w:color w:val="000000"/>
          <w:u w:val="single"/>
        </w:rPr>
        <w:t xml:space="preserve">, </w:t>
      </w:r>
      <w:r>
        <w:rPr>
          <w:b/>
          <w:u w:val="single"/>
        </w:rPr>
        <w:t xml:space="preserve">Cape Canaveral Air Force Station, FL </w:t>
      </w:r>
    </w:p>
    <w:p w:rsidR="00442FDE" w:rsidRPr="0055382C" w:rsidRDefault="00442FDE" w:rsidP="00442FDE">
      <w:pPr>
        <w:tabs>
          <w:tab w:val="left" w:pos="1080"/>
          <w:tab w:val="left" w:pos="3240"/>
          <w:tab w:val="left" w:pos="6660"/>
        </w:tabs>
        <w:ind w:left="720"/>
        <w:rPr>
          <w:color w:val="000000"/>
        </w:rPr>
      </w:pPr>
      <w:r w:rsidRPr="0055382C">
        <w:rPr>
          <w:b/>
          <w:color w:val="000000"/>
        </w:rPr>
        <w:tab/>
        <w:t xml:space="preserve">Instruction: For </w:t>
      </w:r>
      <w:r>
        <w:rPr>
          <w:b/>
          <w:color w:val="000000"/>
        </w:rPr>
        <w:t>Immediate Dissemination to Addressee</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UNCLASS Phone:</w:t>
      </w:r>
      <w:r w:rsidRPr="00951815">
        <w:rPr>
          <w:color w:val="000000"/>
        </w:rPr>
        <w:tab/>
      </w:r>
      <w:r>
        <w:t>(888) 888-1234</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FAX: </w:t>
      </w:r>
      <w:r w:rsidRPr="00951815">
        <w:rPr>
          <w:color w:val="000000"/>
        </w:rPr>
        <w:tab/>
      </w:r>
      <w:r>
        <w:t>(888) 888-1234</w:t>
      </w:r>
    </w:p>
    <w:p w:rsidR="00442FDE" w:rsidRPr="00951815" w:rsidRDefault="00442FDE" w:rsidP="00442FDE">
      <w:pPr>
        <w:tabs>
          <w:tab w:val="left" w:pos="1080"/>
          <w:tab w:val="left" w:pos="3240"/>
          <w:tab w:val="left" w:pos="6660"/>
        </w:tabs>
        <w:ind w:left="720"/>
        <w:rPr>
          <w:b/>
          <w:color w:val="000000"/>
          <w:u w:val="single"/>
        </w:rPr>
      </w:pPr>
    </w:p>
    <w:p w:rsidR="00442FDE" w:rsidRPr="00951815" w:rsidRDefault="00442FDE" w:rsidP="00442FDE">
      <w:pPr>
        <w:tabs>
          <w:tab w:val="left" w:pos="1080"/>
          <w:tab w:val="left" w:pos="3240"/>
          <w:tab w:val="left" w:pos="6660"/>
        </w:tabs>
        <w:ind w:left="720"/>
        <w:rPr>
          <w:color w:val="000000"/>
        </w:rPr>
      </w:pPr>
      <w:r>
        <w:rPr>
          <w:b/>
          <w:color w:val="000000"/>
          <w:u w:val="single"/>
        </w:rPr>
        <w:t>Ms. Paige Turner</w:t>
      </w:r>
      <w:r w:rsidRPr="00951815">
        <w:rPr>
          <w:b/>
          <w:color w:val="000000"/>
          <w:u w:val="single"/>
        </w:rPr>
        <w:t xml:space="preserve">, Launch Conductor, </w:t>
      </w:r>
      <w:r>
        <w:rPr>
          <w:b/>
          <w:color w:val="000000"/>
          <w:u w:val="single"/>
        </w:rPr>
        <w:t>Prometheus</w:t>
      </w:r>
      <w:r w:rsidRPr="00951815">
        <w:rPr>
          <w:b/>
          <w:color w:val="000000"/>
          <w:u w:val="single"/>
        </w:rPr>
        <w:t xml:space="preserve"> DOC/LCC,</w:t>
      </w:r>
      <w:r w:rsidRPr="00CC752E">
        <w:rPr>
          <w:b/>
          <w:color w:val="000000"/>
          <w:u w:val="single"/>
        </w:rPr>
        <w:t xml:space="preserve"> </w:t>
      </w:r>
      <w:r w:rsidRPr="00951815">
        <w:rPr>
          <w:b/>
          <w:color w:val="000000"/>
          <w:u w:val="single"/>
        </w:rPr>
        <w:t>Cape Canaveral Air Force Station, FL</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r>
      <w:r w:rsidRPr="0055382C">
        <w:rPr>
          <w:b/>
          <w:color w:val="000000"/>
        </w:rPr>
        <w:t xml:space="preserve">Instruction: For </w:t>
      </w:r>
      <w:r>
        <w:rPr>
          <w:b/>
          <w:color w:val="000000"/>
        </w:rPr>
        <w:t>Immediate Dissemination to Addressee</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Phone: </w:t>
      </w:r>
      <w:r w:rsidRPr="00951815">
        <w:rPr>
          <w:color w:val="000000"/>
        </w:rPr>
        <w:tab/>
      </w:r>
      <w:r>
        <w:t>(888) 888-1234</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FAX: </w:t>
      </w:r>
      <w:r w:rsidRPr="00951815">
        <w:rPr>
          <w:color w:val="000000"/>
        </w:rPr>
        <w:tab/>
      </w:r>
      <w:r>
        <w:t>(888) 888-1234</w:t>
      </w:r>
    </w:p>
    <w:p w:rsidR="00442FDE" w:rsidRPr="00951815" w:rsidRDefault="00442FDE" w:rsidP="00442FDE">
      <w:pPr>
        <w:tabs>
          <w:tab w:val="left" w:pos="1080"/>
          <w:tab w:val="left" w:pos="3240"/>
          <w:tab w:val="left" w:pos="6660"/>
        </w:tabs>
        <w:ind w:left="720"/>
        <w:rPr>
          <w:b/>
          <w:color w:val="000000"/>
        </w:rPr>
      </w:pPr>
    </w:p>
    <w:p w:rsidR="00442FDE" w:rsidRPr="00951815" w:rsidRDefault="00442FDE" w:rsidP="00442FDE">
      <w:pPr>
        <w:tabs>
          <w:tab w:val="left" w:pos="1080"/>
          <w:tab w:val="left" w:pos="3240"/>
          <w:tab w:val="left" w:pos="6660"/>
        </w:tabs>
        <w:ind w:left="720"/>
        <w:rPr>
          <w:color w:val="000000"/>
        </w:rPr>
      </w:pPr>
      <w:r w:rsidRPr="00951815">
        <w:rPr>
          <w:b/>
          <w:color w:val="000000"/>
          <w:u w:val="single"/>
        </w:rPr>
        <w:t xml:space="preserve">Mr. </w:t>
      </w:r>
      <w:r>
        <w:rPr>
          <w:b/>
          <w:color w:val="000000"/>
          <w:u w:val="single"/>
        </w:rPr>
        <w:t>Warren Peace</w:t>
      </w:r>
      <w:r w:rsidRPr="00951815">
        <w:rPr>
          <w:b/>
          <w:color w:val="000000"/>
          <w:u w:val="single"/>
        </w:rPr>
        <w:t>, LVLSC,</w:t>
      </w:r>
      <w:r w:rsidRPr="00CC752E">
        <w:rPr>
          <w:b/>
          <w:color w:val="000000"/>
          <w:u w:val="single"/>
        </w:rPr>
        <w:t xml:space="preserve"> </w:t>
      </w:r>
      <w:r w:rsidRPr="00951815">
        <w:rPr>
          <w:b/>
          <w:color w:val="000000"/>
          <w:u w:val="single"/>
        </w:rPr>
        <w:t>Cape Canaveral Air Force Station, FL</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r>
      <w:r w:rsidRPr="0055382C">
        <w:rPr>
          <w:b/>
          <w:color w:val="000000"/>
        </w:rPr>
        <w:t>Instruction: For Your Information</w:t>
      </w:r>
      <w:r w:rsidRPr="00951815">
        <w:rPr>
          <w:color w:val="000000"/>
        </w:rPr>
        <w:t xml:space="preserve"> </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Phone: </w:t>
      </w:r>
      <w:r w:rsidRPr="00951815">
        <w:rPr>
          <w:color w:val="000000"/>
        </w:rPr>
        <w:tab/>
      </w:r>
      <w:r>
        <w:t>(888) 888-1234</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FAX: </w:t>
      </w:r>
      <w:r w:rsidRPr="00951815">
        <w:rPr>
          <w:color w:val="000000"/>
        </w:rPr>
        <w:tab/>
      </w:r>
      <w:r>
        <w:t>(888) 888-1234</w:t>
      </w:r>
    </w:p>
    <w:p w:rsidR="00442FDE" w:rsidRPr="00951815" w:rsidRDefault="00442FDE" w:rsidP="00442FDE">
      <w:pPr>
        <w:tabs>
          <w:tab w:val="left" w:pos="1080"/>
          <w:tab w:val="left" w:pos="3240"/>
          <w:tab w:val="left" w:pos="6660"/>
        </w:tabs>
        <w:ind w:left="720"/>
        <w:rPr>
          <w:b/>
          <w:color w:val="000000"/>
          <w:u w:val="single"/>
        </w:rPr>
      </w:pPr>
    </w:p>
    <w:p w:rsidR="00442FDE" w:rsidRPr="00951815" w:rsidRDefault="00442FDE" w:rsidP="00442FDE">
      <w:pPr>
        <w:tabs>
          <w:tab w:val="left" w:pos="1440"/>
          <w:tab w:val="left" w:pos="3600"/>
        </w:tabs>
        <w:ind w:left="1080" w:hanging="360"/>
        <w:rPr>
          <w:b/>
          <w:color w:val="000000"/>
        </w:rPr>
      </w:pPr>
      <w:r w:rsidRPr="00951815">
        <w:rPr>
          <w:b/>
          <w:color w:val="000000"/>
          <w:u w:val="single"/>
        </w:rPr>
        <w:t>M</w:t>
      </w:r>
      <w:r>
        <w:rPr>
          <w:b/>
          <w:color w:val="000000"/>
          <w:u w:val="single"/>
        </w:rPr>
        <w:t>r</w:t>
      </w:r>
      <w:r w:rsidRPr="00951815">
        <w:rPr>
          <w:b/>
          <w:color w:val="000000"/>
          <w:u w:val="single"/>
        </w:rPr>
        <w:t xml:space="preserve">. </w:t>
      </w:r>
      <w:r w:rsidRPr="009974E5">
        <w:rPr>
          <w:b/>
          <w:u w:val="single"/>
        </w:rPr>
        <w:t xml:space="preserve">Angus </w:t>
      </w:r>
      <w:proofErr w:type="spellStart"/>
      <w:r w:rsidRPr="009974E5">
        <w:rPr>
          <w:b/>
          <w:u w:val="single"/>
        </w:rPr>
        <w:t>MacCoatup</w:t>
      </w:r>
      <w:proofErr w:type="spellEnd"/>
      <w:r w:rsidRPr="00951815">
        <w:rPr>
          <w:b/>
          <w:color w:val="000000"/>
          <w:u w:val="single"/>
        </w:rPr>
        <w:t xml:space="preserve">, Range Safety, 45 SW/SELF, </w:t>
      </w:r>
      <w:r>
        <w:rPr>
          <w:b/>
          <w:u w:val="single"/>
        </w:rPr>
        <w:t>Cape Canaveral Air Force Station, FL</w:t>
      </w:r>
    </w:p>
    <w:p w:rsidR="00442FDE" w:rsidRPr="0055382C" w:rsidRDefault="00442FDE" w:rsidP="00442FDE">
      <w:pPr>
        <w:tabs>
          <w:tab w:val="left" w:pos="1080"/>
          <w:tab w:val="left" w:pos="3240"/>
          <w:tab w:val="left" w:pos="6660"/>
        </w:tabs>
        <w:ind w:left="720"/>
        <w:rPr>
          <w:color w:val="000000"/>
        </w:rPr>
      </w:pPr>
      <w:r w:rsidRPr="0055382C">
        <w:rPr>
          <w:b/>
          <w:color w:val="000000"/>
        </w:rPr>
        <w:tab/>
        <w:t>Instruction: For Your Information</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Phone: </w:t>
      </w:r>
      <w:r w:rsidRPr="00951815">
        <w:rPr>
          <w:color w:val="000000"/>
        </w:rPr>
        <w:tab/>
      </w:r>
      <w:r>
        <w:t>(888) 888-1234</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UNCLASS FAX:</w:t>
      </w:r>
      <w:r w:rsidRPr="00951815">
        <w:rPr>
          <w:color w:val="000000"/>
        </w:rPr>
        <w:tab/>
      </w:r>
      <w:r>
        <w:t>(888) 888-1234</w:t>
      </w:r>
    </w:p>
    <w:p w:rsidR="00442FDE" w:rsidRPr="00951815" w:rsidRDefault="00442FDE" w:rsidP="00442FDE">
      <w:pPr>
        <w:tabs>
          <w:tab w:val="left" w:pos="1440"/>
          <w:tab w:val="left" w:pos="3600"/>
        </w:tabs>
        <w:ind w:left="1080" w:hanging="360"/>
        <w:rPr>
          <w:b/>
          <w:color w:val="000000"/>
          <w:u w:val="single"/>
        </w:rPr>
      </w:pPr>
    </w:p>
    <w:p w:rsidR="00442FDE" w:rsidRPr="00951815" w:rsidRDefault="00442FDE" w:rsidP="00442FDE">
      <w:pPr>
        <w:tabs>
          <w:tab w:val="left" w:pos="1080"/>
          <w:tab w:val="left" w:pos="3240"/>
          <w:tab w:val="left" w:pos="6660"/>
        </w:tabs>
        <w:ind w:left="720"/>
        <w:rPr>
          <w:b/>
          <w:color w:val="000000"/>
          <w:u w:val="single"/>
        </w:rPr>
      </w:pPr>
      <w:r w:rsidRPr="00951815">
        <w:rPr>
          <w:b/>
          <w:color w:val="000000"/>
          <w:u w:val="single"/>
        </w:rPr>
        <w:t xml:space="preserve">Mr. </w:t>
      </w:r>
      <w:r>
        <w:rPr>
          <w:b/>
          <w:color w:val="000000"/>
          <w:u w:val="single"/>
        </w:rPr>
        <w:t xml:space="preserve">Marty </w:t>
      </w:r>
      <w:proofErr w:type="spellStart"/>
      <w:r>
        <w:rPr>
          <w:b/>
          <w:color w:val="000000"/>
          <w:u w:val="single"/>
        </w:rPr>
        <w:t>Graw</w:t>
      </w:r>
      <w:proofErr w:type="spellEnd"/>
      <w:r w:rsidRPr="00951815">
        <w:rPr>
          <w:b/>
          <w:color w:val="000000"/>
          <w:u w:val="single"/>
        </w:rPr>
        <w:t xml:space="preserve">, Eastern Range, L3 </w:t>
      </w:r>
      <w:proofErr w:type="spellStart"/>
      <w:r w:rsidRPr="00951815">
        <w:rPr>
          <w:b/>
          <w:color w:val="000000"/>
          <w:u w:val="single"/>
        </w:rPr>
        <w:t>Comm</w:t>
      </w:r>
      <w:proofErr w:type="spellEnd"/>
      <w:r w:rsidRPr="00951815">
        <w:rPr>
          <w:b/>
          <w:color w:val="000000"/>
          <w:u w:val="single"/>
        </w:rPr>
        <w:t xml:space="preserve"> ROCC, </w:t>
      </w:r>
      <w:r>
        <w:rPr>
          <w:b/>
          <w:u w:val="single"/>
        </w:rPr>
        <w:t xml:space="preserve">Cape Canaveral Air Force Station, FL </w:t>
      </w:r>
    </w:p>
    <w:p w:rsidR="00442FDE" w:rsidRPr="0055382C" w:rsidRDefault="00442FDE" w:rsidP="00442FDE">
      <w:pPr>
        <w:tabs>
          <w:tab w:val="left" w:pos="1080"/>
          <w:tab w:val="left" w:pos="3240"/>
          <w:tab w:val="left" w:pos="6660"/>
        </w:tabs>
        <w:ind w:left="720"/>
        <w:rPr>
          <w:color w:val="000000"/>
        </w:rPr>
      </w:pPr>
      <w:r w:rsidRPr="0055382C">
        <w:rPr>
          <w:b/>
          <w:color w:val="000000"/>
        </w:rPr>
        <w:tab/>
        <w:t>Instruction: For Your Information</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UNCLASS Phone:</w:t>
      </w:r>
      <w:r w:rsidRPr="00951815">
        <w:rPr>
          <w:color w:val="000000"/>
        </w:rPr>
        <w:tab/>
      </w:r>
      <w:r>
        <w:t>(888) 888-1234</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FAX: </w:t>
      </w:r>
      <w:r w:rsidRPr="00951815">
        <w:rPr>
          <w:color w:val="000000"/>
        </w:rPr>
        <w:tab/>
      </w:r>
      <w:r>
        <w:t>(888) 888-1234</w:t>
      </w:r>
    </w:p>
    <w:p w:rsidR="00442FDE" w:rsidRPr="00951815" w:rsidRDefault="00442FDE" w:rsidP="00442FDE">
      <w:pPr>
        <w:tabs>
          <w:tab w:val="left" w:pos="1440"/>
          <w:tab w:val="left" w:pos="3780"/>
          <w:tab w:val="left" w:pos="6120"/>
        </w:tabs>
        <w:ind w:left="1080" w:hanging="360"/>
        <w:rPr>
          <w:color w:val="000000"/>
        </w:rPr>
      </w:pPr>
    </w:p>
    <w:p w:rsidR="00442FDE" w:rsidRPr="00951815" w:rsidRDefault="00442FDE" w:rsidP="00442FDE">
      <w:pPr>
        <w:tabs>
          <w:tab w:val="left" w:pos="1080"/>
          <w:tab w:val="left" w:pos="3240"/>
          <w:tab w:val="left" w:pos="6660"/>
        </w:tabs>
        <w:ind w:left="720"/>
        <w:rPr>
          <w:color w:val="000000"/>
        </w:rPr>
      </w:pPr>
      <w:r w:rsidRPr="00951815">
        <w:rPr>
          <w:b/>
          <w:color w:val="000000"/>
          <w:u w:val="single"/>
        </w:rPr>
        <w:t xml:space="preserve">DoD Track, Eastern Range ROCC, Cape Canaveral Air Force Station, FL </w:t>
      </w:r>
    </w:p>
    <w:p w:rsidR="00442FDE" w:rsidRPr="0055382C" w:rsidRDefault="00442FDE" w:rsidP="00442FDE">
      <w:pPr>
        <w:tabs>
          <w:tab w:val="left" w:pos="1080"/>
          <w:tab w:val="left" w:pos="3240"/>
          <w:tab w:val="left" w:pos="6660"/>
        </w:tabs>
        <w:ind w:left="720"/>
        <w:rPr>
          <w:color w:val="000000"/>
        </w:rPr>
      </w:pPr>
      <w:r w:rsidRPr="0055382C">
        <w:rPr>
          <w:b/>
          <w:color w:val="000000"/>
        </w:rPr>
        <w:tab/>
        <w:t>Instruction: For Your Information</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Phone: </w:t>
      </w:r>
      <w:r w:rsidRPr="00951815">
        <w:rPr>
          <w:color w:val="000000"/>
        </w:rPr>
        <w:tab/>
      </w:r>
      <w:r>
        <w:t>(888) 888-1234</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FAX: </w:t>
      </w:r>
      <w:r w:rsidRPr="00951815">
        <w:rPr>
          <w:color w:val="000000"/>
        </w:rPr>
        <w:tab/>
      </w:r>
      <w:r>
        <w:t>(888) 888-1234</w:t>
      </w:r>
    </w:p>
    <w:p w:rsidR="00442FDE" w:rsidRPr="00951815" w:rsidRDefault="00442FDE" w:rsidP="00442FDE">
      <w:pPr>
        <w:tabs>
          <w:tab w:val="left" w:pos="1440"/>
          <w:tab w:val="left" w:pos="3780"/>
          <w:tab w:val="left" w:pos="5760"/>
        </w:tabs>
        <w:ind w:left="1080" w:hanging="360"/>
        <w:rPr>
          <w:b/>
          <w:color w:val="000000"/>
        </w:rPr>
      </w:pPr>
    </w:p>
    <w:p w:rsidR="00442FDE" w:rsidRPr="00951815" w:rsidRDefault="00442FDE" w:rsidP="00442FDE">
      <w:pPr>
        <w:tabs>
          <w:tab w:val="left" w:pos="1080"/>
          <w:tab w:val="left" w:pos="3240"/>
          <w:tab w:val="left" w:pos="6660"/>
        </w:tabs>
        <w:ind w:left="720"/>
        <w:rPr>
          <w:color w:val="000000"/>
        </w:rPr>
      </w:pPr>
      <w:r w:rsidRPr="00951815">
        <w:rPr>
          <w:b/>
          <w:color w:val="000000"/>
          <w:u w:val="single"/>
        </w:rPr>
        <w:t xml:space="preserve">Mr. </w:t>
      </w:r>
      <w:r>
        <w:rPr>
          <w:b/>
          <w:color w:val="000000"/>
          <w:u w:val="single"/>
        </w:rPr>
        <w:t>Rush Inuit</w:t>
      </w:r>
      <w:r w:rsidRPr="00951815">
        <w:rPr>
          <w:b/>
          <w:color w:val="000000"/>
          <w:u w:val="single"/>
        </w:rPr>
        <w:t>, 1 ROPS/DOUF,</w:t>
      </w:r>
      <w:r w:rsidRPr="00CC752E">
        <w:rPr>
          <w:b/>
          <w:color w:val="000000"/>
          <w:u w:val="single"/>
        </w:rPr>
        <w:t xml:space="preserve"> </w:t>
      </w:r>
      <w:r w:rsidRPr="00951815">
        <w:rPr>
          <w:b/>
          <w:color w:val="000000"/>
          <w:u w:val="single"/>
        </w:rPr>
        <w:t>Cape Canaveral Air Force Station, FL</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r>
      <w:r w:rsidRPr="0055382C">
        <w:rPr>
          <w:b/>
          <w:color w:val="000000"/>
        </w:rPr>
        <w:t>Instruction: For Your Information</w:t>
      </w:r>
      <w:r w:rsidRPr="00951815">
        <w:rPr>
          <w:color w:val="000000"/>
        </w:rPr>
        <w:t xml:space="preserve"> </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Phone: </w:t>
      </w:r>
      <w:r w:rsidRPr="00951815">
        <w:rPr>
          <w:color w:val="000000"/>
        </w:rPr>
        <w:tab/>
      </w:r>
      <w:r>
        <w:t>(888) 888-1234</w:t>
      </w:r>
    </w:p>
    <w:p w:rsidR="00442FDE" w:rsidRPr="00951815" w:rsidRDefault="00442FDE" w:rsidP="00442FDE">
      <w:pPr>
        <w:tabs>
          <w:tab w:val="left" w:pos="1440"/>
          <w:tab w:val="left" w:pos="3780"/>
          <w:tab w:val="left" w:pos="6120"/>
        </w:tabs>
        <w:ind w:left="1080" w:hanging="360"/>
        <w:rPr>
          <w:color w:val="000000"/>
        </w:rPr>
      </w:pPr>
      <w:r w:rsidRPr="00951815">
        <w:rPr>
          <w:color w:val="000000"/>
        </w:rPr>
        <w:tab/>
        <w:t xml:space="preserve">UNCLASS FAX: </w:t>
      </w:r>
      <w:r w:rsidRPr="00951815">
        <w:rPr>
          <w:color w:val="000000"/>
        </w:rPr>
        <w:tab/>
      </w:r>
      <w:r>
        <w:t>(888) 888-1234</w:t>
      </w:r>
    </w:p>
    <w:p w:rsidR="00442FDE" w:rsidRPr="00951815" w:rsidRDefault="00442FDE" w:rsidP="00246F25">
      <w:pPr>
        <w:tabs>
          <w:tab w:val="left" w:pos="1080"/>
          <w:tab w:val="left" w:pos="3240"/>
          <w:tab w:val="left" w:pos="6660"/>
        </w:tabs>
        <w:rPr>
          <w:b/>
          <w:color w:val="000000"/>
          <w:u w:val="single"/>
        </w:rPr>
      </w:pPr>
    </w:p>
    <w:p w:rsidR="00442FDE" w:rsidRDefault="00442FDE" w:rsidP="00442FDE">
      <w:pPr>
        <w:tabs>
          <w:tab w:val="left" w:pos="1080"/>
          <w:tab w:val="left" w:pos="3240"/>
          <w:tab w:val="left" w:pos="6660"/>
        </w:tabs>
        <w:ind w:left="720"/>
      </w:pPr>
      <w:r>
        <w:rPr>
          <w:b/>
          <w:u w:val="single"/>
        </w:rPr>
        <w:t>Mr. Perry Winkle, Expert Systems Corporation, San Diego, CA</w:t>
      </w:r>
    </w:p>
    <w:p w:rsidR="00442FDE" w:rsidRPr="0055382C" w:rsidRDefault="00442FDE" w:rsidP="00442FDE">
      <w:pPr>
        <w:tabs>
          <w:tab w:val="left" w:pos="1080"/>
          <w:tab w:val="left" w:pos="3240"/>
          <w:tab w:val="left" w:pos="6660"/>
        </w:tabs>
        <w:ind w:left="720"/>
        <w:rPr>
          <w:color w:val="000000"/>
        </w:rPr>
      </w:pPr>
      <w:r w:rsidRPr="0055382C">
        <w:rPr>
          <w:b/>
          <w:color w:val="000000"/>
        </w:rPr>
        <w:tab/>
        <w:t>Instruction: For Your Information</w:t>
      </w:r>
    </w:p>
    <w:p w:rsidR="00442FDE" w:rsidRDefault="00442FDE" w:rsidP="00442FDE">
      <w:pPr>
        <w:tabs>
          <w:tab w:val="left" w:pos="1440"/>
          <w:tab w:val="left" w:pos="3780"/>
          <w:tab w:val="left" w:pos="6120"/>
        </w:tabs>
        <w:ind w:left="1080" w:hanging="360"/>
      </w:pPr>
      <w:r>
        <w:tab/>
        <w:t>UNCLASS Phone:</w:t>
      </w:r>
      <w:r>
        <w:tab/>
        <w:t>(888) 888-1234</w:t>
      </w:r>
    </w:p>
    <w:p w:rsidR="00442FDE" w:rsidRDefault="00442FDE" w:rsidP="00442FDE">
      <w:pPr>
        <w:tabs>
          <w:tab w:val="left" w:pos="1440"/>
          <w:tab w:val="left" w:pos="3780"/>
          <w:tab w:val="left" w:pos="6120"/>
        </w:tabs>
        <w:ind w:left="1080" w:hanging="360"/>
      </w:pPr>
      <w:r>
        <w:tab/>
        <w:t>UNCLASS FAX:</w:t>
      </w:r>
      <w:r>
        <w:tab/>
        <w:t>(888) 888-1234</w:t>
      </w:r>
    </w:p>
    <w:p w:rsidR="00442FDE" w:rsidRPr="00951815" w:rsidRDefault="00442FDE" w:rsidP="00442FDE">
      <w:pPr>
        <w:tabs>
          <w:tab w:val="left" w:pos="1440"/>
          <w:tab w:val="left" w:pos="3780"/>
          <w:tab w:val="left" w:pos="5760"/>
        </w:tabs>
        <w:ind w:left="1080" w:hanging="360"/>
        <w:rPr>
          <w:b/>
          <w:color w:val="000000"/>
        </w:rPr>
      </w:pPr>
    </w:p>
    <w:p w:rsidR="00442FDE" w:rsidRPr="00951815" w:rsidRDefault="00442FDE" w:rsidP="00442FDE">
      <w:pPr>
        <w:pStyle w:val="BodyText2"/>
        <w:ind w:left="720"/>
        <w:rPr>
          <w:color w:val="000000"/>
        </w:rPr>
      </w:pPr>
      <w:r w:rsidRPr="00951815">
        <w:rPr>
          <w:color w:val="000000"/>
        </w:rPr>
        <w:t xml:space="preserve">If the COLA results are not planned to be issued at the scheduled times, please notify the following personnel: </w:t>
      </w:r>
    </w:p>
    <w:p w:rsidR="00442FDE" w:rsidRPr="00951815" w:rsidRDefault="00442FDE" w:rsidP="00442FDE">
      <w:pPr>
        <w:tabs>
          <w:tab w:val="left" w:pos="1440"/>
          <w:tab w:val="left" w:pos="3420"/>
          <w:tab w:val="left" w:pos="6480"/>
        </w:tabs>
        <w:ind w:left="1080" w:hanging="360"/>
        <w:rPr>
          <w:color w:val="000000"/>
        </w:rPr>
      </w:pPr>
      <w:r w:rsidRPr="00951815">
        <w:rPr>
          <w:color w:val="000000"/>
        </w:rPr>
        <w:tab/>
      </w:r>
      <w:r>
        <w:t xml:space="preserve">Mr. Don </w:t>
      </w:r>
      <w:proofErr w:type="spellStart"/>
      <w:r>
        <w:t>Tryit</w:t>
      </w:r>
      <w:proofErr w:type="spellEnd"/>
      <w:r w:rsidRPr="00CC752E">
        <w:rPr>
          <w:color w:val="000000"/>
        </w:rPr>
        <w:t xml:space="preserve">, </w:t>
      </w:r>
      <w:r>
        <w:rPr>
          <w:color w:val="000000"/>
        </w:rPr>
        <w:t>Launch Systems Corporation</w:t>
      </w:r>
      <w:r w:rsidRPr="00951815">
        <w:rPr>
          <w:color w:val="000000"/>
        </w:rPr>
        <w:tab/>
      </w:r>
      <w:r>
        <w:t>(888) 888-1234</w:t>
      </w:r>
    </w:p>
    <w:p w:rsidR="00442FDE" w:rsidRPr="00951815" w:rsidRDefault="00442FDE" w:rsidP="00442FDE">
      <w:pPr>
        <w:tabs>
          <w:tab w:val="left" w:pos="1440"/>
          <w:tab w:val="left" w:pos="3420"/>
          <w:tab w:val="left" w:pos="6480"/>
        </w:tabs>
        <w:ind w:left="1080" w:hanging="360"/>
        <w:rPr>
          <w:b/>
          <w:color w:val="000000"/>
        </w:rPr>
      </w:pPr>
      <w:r w:rsidRPr="00951815">
        <w:rPr>
          <w:color w:val="000000"/>
        </w:rPr>
        <w:tab/>
      </w:r>
      <w:r>
        <w:t xml:space="preserve">Ms. Constance </w:t>
      </w:r>
      <w:proofErr w:type="spellStart"/>
      <w:r>
        <w:t>Noring</w:t>
      </w:r>
      <w:proofErr w:type="spellEnd"/>
      <w:r>
        <w:t xml:space="preserve">, </w:t>
      </w:r>
      <w:r>
        <w:rPr>
          <w:color w:val="000000"/>
        </w:rPr>
        <w:t>Expert Systems</w:t>
      </w:r>
      <w:r w:rsidRPr="00951815">
        <w:rPr>
          <w:color w:val="000000"/>
        </w:rPr>
        <w:t xml:space="preserve"> Corporation,</w:t>
      </w:r>
      <w:r w:rsidRPr="00951815">
        <w:rPr>
          <w:color w:val="000000"/>
        </w:rPr>
        <w:tab/>
      </w:r>
      <w:r>
        <w:t>(888) 888-1234</w:t>
      </w:r>
    </w:p>
    <w:p w:rsidR="00442FDE" w:rsidRDefault="00442FDE" w:rsidP="00442FDE">
      <w:pPr>
        <w:tabs>
          <w:tab w:val="left" w:pos="6210"/>
          <w:tab w:val="left" w:pos="7200"/>
        </w:tabs>
        <w:ind w:left="720"/>
        <w:rPr>
          <w:color w:val="000000"/>
        </w:rPr>
      </w:pPr>
    </w:p>
    <w:p w:rsidR="00442FDE" w:rsidRPr="00951815" w:rsidRDefault="00442FDE" w:rsidP="00442FDE">
      <w:pPr>
        <w:pStyle w:val="BodyText"/>
        <w:rPr>
          <w:color w:val="000000"/>
        </w:rPr>
      </w:pPr>
      <w:r>
        <w:rPr>
          <w:b/>
          <w:u w:val="single"/>
        </w:rPr>
        <w:br w:type="page"/>
      </w:r>
      <w:r w:rsidRPr="00951815">
        <w:rPr>
          <w:color w:val="000000"/>
        </w:rPr>
        <w:lastRenderedPageBreak/>
        <w:t>ITEM 6: Orbital parameter information for all objects (objects 1 square meter or larger in size, or any object that will survive reentry regardless of size) achieving orbit.  (Provide information for all orbits up to and including final orbit.)  Include seven significant figures for orbit parameters.</w:t>
      </w:r>
    </w:p>
    <w:p w:rsidR="00442FDE" w:rsidRPr="00951815" w:rsidRDefault="00442FDE" w:rsidP="00442FDE">
      <w:pPr>
        <w:rPr>
          <w:color w:val="000000"/>
        </w:rPr>
      </w:pPr>
    </w:p>
    <w:p w:rsidR="00442FDE" w:rsidRDefault="00442FDE" w:rsidP="00442FDE">
      <w:pPr>
        <w:tabs>
          <w:tab w:val="left" w:pos="1080"/>
        </w:tabs>
        <w:ind w:left="1080" w:right="720" w:hanging="1080"/>
      </w:pPr>
      <w:r w:rsidRPr="00951815">
        <w:rPr>
          <w:color w:val="000000"/>
        </w:rPr>
        <w:t>Note (</w:t>
      </w:r>
      <w:r w:rsidRPr="00951815">
        <w:rPr>
          <w:color w:val="000000"/>
        </w:rPr>
        <w:fldChar w:fldCharType="begin"/>
      </w:r>
      <w:r w:rsidRPr="00951815">
        <w:rPr>
          <w:color w:val="000000"/>
        </w:rPr>
        <w:instrText xml:space="preserve">SEQ Note </w:instrText>
      </w:r>
      <w:r w:rsidRPr="00951815">
        <w:rPr>
          <w:color w:val="000000"/>
        </w:rPr>
        <w:fldChar w:fldCharType="separate"/>
      </w:r>
      <w:r w:rsidR="00FB3C15">
        <w:rPr>
          <w:noProof/>
          <w:color w:val="000000"/>
        </w:rPr>
        <w:t>3</w:t>
      </w:r>
      <w:r w:rsidRPr="00951815">
        <w:rPr>
          <w:color w:val="000000"/>
        </w:rPr>
        <w:fldChar w:fldCharType="end"/>
      </w:r>
      <w:r w:rsidRPr="00951815">
        <w:rPr>
          <w:color w:val="000000"/>
        </w:rPr>
        <w:t>):</w:t>
      </w:r>
      <w:r w:rsidRPr="00951815">
        <w:rPr>
          <w:color w:val="000000"/>
        </w:rPr>
        <w:tab/>
      </w:r>
      <w:bookmarkStart w:id="22" w:name="OLE_LINK64"/>
      <w:bookmarkStart w:id="23" w:name="OLE_LINK65"/>
      <w:r>
        <w:t>Trajectory data in this document is derived from the Launch Systems Corporation Mission Assurance Collision Avoidance Data for the Prometheus VII / Cassandra Mission</w:t>
      </w:r>
      <w:bookmarkEnd w:id="22"/>
      <w:bookmarkEnd w:id="23"/>
      <w:r>
        <w:t>.</w:t>
      </w:r>
    </w:p>
    <w:p w:rsidR="00442FDE" w:rsidRPr="00951815" w:rsidRDefault="00442FDE" w:rsidP="00442FDE">
      <w:pPr>
        <w:tabs>
          <w:tab w:val="left" w:pos="1080"/>
        </w:tabs>
        <w:ind w:left="1080" w:right="720" w:hanging="1080"/>
        <w:rPr>
          <w:color w:val="000000"/>
        </w:rPr>
      </w:pPr>
      <w:r w:rsidRPr="00951815">
        <w:rPr>
          <w:color w:val="000000"/>
        </w:rPr>
        <w:t>Note (</w:t>
      </w:r>
      <w:r w:rsidRPr="00951815">
        <w:rPr>
          <w:color w:val="000000"/>
        </w:rPr>
        <w:fldChar w:fldCharType="begin"/>
      </w:r>
      <w:r w:rsidRPr="00951815">
        <w:rPr>
          <w:color w:val="000000"/>
        </w:rPr>
        <w:instrText>SEQ Note</w:instrText>
      </w:r>
      <w:r w:rsidRPr="00951815">
        <w:rPr>
          <w:color w:val="000000"/>
        </w:rPr>
        <w:fldChar w:fldCharType="separate"/>
      </w:r>
      <w:r w:rsidR="00FB3C15">
        <w:rPr>
          <w:noProof/>
          <w:color w:val="000000"/>
        </w:rPr>
        <w:t>4</w:t>
      </w:r>
      <w:r w:rsidRPr="00951815">
        <w:rPr>
          <w:color w:val="000000"/>
        </w:rPr>
        <w:fldChar w:fldCharType="end"/>
      </w:r>
      <w:r w:rsidRPr="00951815">
        <w:rPr>
          <w:color w:val="000000"/>
        </w:rPr>
        <w:t>):</w:t>
      </w:r>
      <w:r w:rsidRPr="00951815">
        <w:rPr>
          <w:color w:val="000000"/>
        </w:rPr>
        <w:tab/>
        <w:t xml:space="preserve">Elements computed using World Geodetic System 1984 (WGS 84) Earth model.  </w:t>
      </w:r>
    </w:p>
    <w:p w:rsidR="00442FDE" w:rsidRPr="00951815" w:rsidRDefault="00442FDE" w:rsidP="00442FDE">
      <w:pPr>
        <w:tabs>
          <w:tab w:val="left" w:pos="1080"/>
        </w:tabs>
        <w:ind w:left="1080" w:hanging="1080"/>
        <w:rPr>
          <w:color w:val="000000"/>
        </w:rPr>
      </w:pPr>
    </w:p>
    <w:p w:rsidR="00442FDE" w:rsidRDefault="00442FDE" w:rsidP="00442FDE">
      <w:r>
        <w:t xml:space="preserve">Classical elements at </w:t>
      </w:r>
      <w:r>
        <w:rPr>
          <w:b/>
        </w:rPr>
        <w:t xml:space="preserve">Prometheus Main Engine </w:t>
      </w:r>
      <w:proofErr w:type="spellStart"/>
      <w:r>
        <w:rPr>
          <w:b/>
        </w:rPr>
        <w:t>Cutoff</w:t>
      </w:r>
      <w:proofErr w:type="spellEnd"/>
      <w:r>
        <w:rPr>
          <w:b/>
        </w:rPr>
        <w:t xml:space="preserve"> 1 + Decay (MECO1)</w:t>
      </w:r>
      <w:r>
        <w:t>:</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5</w:t>
      </w:r>
      <w:r>
        <w:fldChar w:fldCharType="end"/>
      </w:r>
      <w:r>
        <w:t xml:space="preserve">): </w:t>
      </w:r>
      <w:r>
        <w:tab/>
        <w:t xml:space="preserve">Lift-off time is assumed to be </w:t>
      </w:r>
      <w:bookmarkStart w:id="24" w:name="OLE_LINK66"/>
      <w:bookmarkStart w:id="25" w:name="OLE_LINK67"/>
      <w:r>
        <w:t xml:space="preserve">10/19/2015 21:12:00.0 </w:t>
      </w:r>
      <w:bookmarkEnd w:id="24"/>
      <w:bookmarkEnd w:id="25"/>
      <w:r>
        <w:t>(UTC).</w:t>
      </w:r>
      <w:r>
        <w:rPr>
          <w:rFonts w:ascii="Times New Roman" w:hAnsi="Times New Roman"/>
        </w:rPr>
        <w:t xml:space="preserve"> </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6</w:t>
      </w:r>
      <w:r>
        <w:fldChar w:fldCharType="end"/>
      </w:r>
      <w:r>
        <w:t xml:space="preserve">): </w:t>
      </w:r>
      <w:r>
        <w:tab/>
        <w:t xml:space="preserve">The event Main Engine </w:t>
      </w:r>
      <w:proofErr w:type="spellStart"/>
      <w:r>
        <w:t>Cutoff</w:t>
      </w:r>
      <w:proofErr w:type="spellEnd"/>
      <w:r>
        <w:t xml:space="preserve"> 1 + Decay (MECO1) corresponds to the state of the Prometheus second stage plus payload at the end of thrust decay following completion of the park orbit insertion burn. </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6A(</w:t>
      </w:r>
      <w:proofErr w:type="gramEnd"/>
      <w:r>
        <w:rPr>
          <w:rFonts w:ascii="Times New Roman" w:hAnsi="Times New Roman"/>
        </w:rPr>
        <w:t>1)</w:t>
      </w:r>
      <w:r>
        <w:rPr>
          <w:rFonts w:ascii="Times New Roman" w:hAnsi="Times New Roman"/>
        </w:rPr>
        <w:tab/>
        <w:t>(MECO1)</w:t>
      </w:r>
      <w:r>
        <w:rPr>
          <w:rFonts w:ascii="Times New Roman" w:hAnsi="Times New Roman"/>
        </w:rPr>
        <w:tab/>
        <w:t>Epoch time used to calculate parameters (UTC)</w:t>
      </w:r>
      <w:r>
        <w:rPr>
          <w:rFonts w:ascii="Times New Roman" w:hAnsi="Times New Roman"/>
        </w:rPr>
        <w:tab/>
      </w:r>
      <w:bookmarkStart w:id="26" w:name="OLE_LINK74"/>
      <w:bookmarkStart w:id="27" w:name="OLE_LINK75"/>
      <w:r>
        <w:t>10/19/2015</w:t>
      </w:r>
      <w:r>
        <w:rPr>
          <w:rFonts w:ascii="Times New Roman" w:hAnsi="Times New Roman"/>
        </w:rPr>
        <w:t xml:space="preserve"> 21:</w:t>
      </w:r>
      <w:r w:rsidDel="0060788F">
        <w:rPr>
          <w:rFonts w:ascii="Times New Roman" w:hAnsi="Times New Roman"/>
        </w:rPr>
        <w:t>26</w:t>
      </w:r>
      <w:r>
        <w:rPr>
          <w:rFonts w:ascii="Times New Roman" w:hAnsi="Times New Roman"/>
        </w:rPr>
        <w:t>:01.021</w:t>
      </w:r>
      <w:bookmarkEnd w:id="26"/>
      <w:bookmarkEnd w:id="27"/>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6B(</w:t>
      </w:r>
      <w:proofErr w:type="gramEnd"/>
      <w:r>
        <w:rPr>
          <w:rFonts w:ascii="Times New Roman" w:hAnsi="Times New Roman"/>
        </w:rPr>
        <w:t>1)</w:t>
      </w:r>
      <w:r>
        <w:rPr>
          <w:rFonts w:ascii="Times New Roman" w:hAnsi="Times New Roman"/>
        </w:rPr>
        <w:tab/>
        <w:t>(MECO1)</w:t>
      </w:r>
      <w:r>
        <w:rPr>
          <w:rFonts w:ascii="Times New Roman" w:hAnsi="Times New Roman"/>
        </w:rPr>
        <w:tab/>
        <w:t>Nominal Keplerian period (minutes)</w:t>
      </w:r>
      <w:r>
        <w:rPr>
          <w:rFonts w:ascii="Times New Roman" w:hAnsi="Times New Roman"/>
        </w:rPr>
        <w:tab/>
      </w:r>
      <w:r w:rsidRPr="00D32412">
        <w:rPr>
          <w:rFonts w:ascii="Times New Roman" w:hAnsi="Times New Roman"/>
        </w:rPr>
        <w:t>88.1954319</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6C(</w:t>
      </w:r>
      <w:proofErr w:type="gramEnd"/>
      <w:r>
        <w:rPr>
          <w:rFonts w:ascii="Times New Roman" w:hAnsi="Times New Roman"/>
        </w:rPr>
        <w:t>1)</w:t>
      </w:r>
      <w:r>
        <w:rPr>
          <w:rFonts w:ascii="Times New Roman" w:hAnsi="Times New Roman"/>
        </w:rPr>
        <w:tab/>
        <w:t>(MECO1)</w:t>
      </w:r>
      <w:r>
        <w:rPr>
          <w:rFonts w:ascii="Times New Roman" w:hAnsi="Times New Roman"/>
        </w:rPr>
        <w:tab/>
        <w:t>Inclination (DEG and decimal DEG)</w:t>
      </w:r>
      <w:r>
        <w:rPr>
          <w:rFonts w:ascii="Times New Roman" w:hAnsi="Times New Roman"/>
        </w:rPr>
        <w:tab/>
      </w:r>
      <w:r w:rsidRPr="00D32412">
        <w:rPr>
          <w:rFonts w:ascii="Times New Roman" w:hAnsi="Times New Roman"/>
        </w:rPr>
        <w:t>28.5002465</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6D(</w:t>
      </w:r>
      <w:proofErr w:type="gramEnd"/>
      <w:r>
        <w:rPr>
          <w:rFonts w:ascii="Times New Roman" w:hAnsi="Times New Roman"/>
        </w:rPr>
        <w:t>1)</w:t>
      </w:r>
      <w:r>
        <w:rPr>
          <w:rFonts w:ascii="Times New Roman" w:hAnsi="Times New Roman"/>
        </w:rPr>
        <w:tab/>
        <w:t>(MECO1)</w:t>
      </w:r>
      <w:r>
        <w:rPr>
          <w:rFonts w:ascii="Times New Roman" w:hAnsi="Times New Roman"/>
        </w:rPr>
        <w:tab/>
        <w:t>Eccentricity</w:t>
      </w:r>
      <w:r>
        <w:rPr>
          <w:rFonts w:ascii="Times New Roman" w:hAnsi="Times New Roman"/>
        </w:rPr>
        <w:tab/>
      </w:r>
      <w:r w:rsidRPr="00D32412">
        <w:rPr>
          <w:rFonts w:ascii="Times New Roman" w:hAnsi="Times New Roman"/>
        </w:rPr>
        <w:t>0.0000107</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6E(</w:t>
      </w:r>
      <w:proofErr w:type="gramEnd"/>
      <w:r>
        <w:rPr>
          <w:rFonts w:ascii="Times New Roman" w:hAnsi="Times New Roman"/>
        </w:rPr>
        <w:t>1)</w:t>
      </w:r>
      <w:r>
        <w:rPr>
          <w:rFonts w:ascii="Times New Roman" w:hAnsi="Times New Roman"/>
        </w:rPr>
        <w:tab/>
        <w:t xml:space="preserve">(MECO1) </w:t>
      </w:r>
      <w:r>
        <w:rPr>
          <w:rFonts w:ascii="Times New Roman" w:hAnsi="Times New Roman"/>
        </w:rPr>
        <w:tab/>
        <w:t>Argument of perigee (DEG and decimal DEG)</w:t>
      </w:r>
      <w:r>
        <w:rPr>
          <w:rFonts w:ascii="Times New Roman" w:hAnsi="Times New Roman"/>
        </w:rPr>
        <w:tab/>
      </w:r>
      <w:r w:rsidRPr="00D32412">
        <w:rPr>
          <w:rFonts w:ascii="Times New Roman" w:hAnsi="Times New Roman"/>
        </w:rPr>
        <w:t>7.7134246</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6F(</w:t>
      </w:r>
      <w:proofErr w:type="gramEnd"/>
      <w:r>
        <w:rPr>
          <w:rFonts w:ascii="Times New Roman" w:hAnsi="Times New Roman"/>
        </w:rPr>
        <w:t>1)</w:t>
      </w:r>
      <w:r>
        <w:rPr>
          <w:rFonts w:ascii="Times New Roman" w:hAnsi="Times New Roman"/>
        </w:rPr>
        <w:tab/>
        <w:t>(MECO1)</w:t>
      </w:r>
      <w:r>
        <w:rPr>
          <w:rFonts w:ascii="Times New Roman" w:hAnsi="Times New Roman"/>
        </w:rPr>
        <w:tab/>
        <w:t xml:space="preserve">Right ascension of ascending node (DEG and </w:t>
      </w:r>
      <w:proofErr w:type="spellStart"/>
      <w:r>
        <w:rPr>
          <w:rFonts w:ascii="Times New Roman" w:hAnsi="Times New Roman"/>
        </w:rPr>
        <w:t>dec.</w:t>
      </w:r>
      <w:proofErr w:type="spellEnd"/>
      <w:r>
        <w:rPr>
          <w:rFonts w:ascii="Times New Roman" w:hAnsi="Times New Roman"/>
        </w:rPr>
        <w:t xml:space="preserve"> DEG)</w:t>
      </w:r>
      <w:r>
        <w:rPr>
          <w:rFonts w:ascii="Times New Roman" w:hAnsi="Times New Roman"/>
        </w:rPr>
        <w:tab/>
      </w:r>
      <w:r w:rsidRPr="00D32412">
        <w:rPr>
          <w:rFonts w:ascii="Times New Roman" w:hAnsi="Times New Roman"/>
        </w:rPr>
        <w:t>46.2891341</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6G(</w:t>
      </w:r>
      <w:proofErr w:type="gramEnd"/>
      <w:r>
        <w:rPr>
          <w:rFonts w:ascii="Times New Roman" w:hAnsi="Times New Roman"/>
        </w:rPr>
        <w:t>1)</w:t>
      </w:r>
      <w:r>
        <w:rPr>
          <w:rFonts w:ascii="Times New Roman" w:hAnsi="Times New Roman"/>
        </w:rPr>
        <w:tab/>
        <w:t>(MECO1)</w:t>
      </w:r>
      <w:r>
        <w:rPr>
          <w:rFonts w:ascii="Times New Roman" w:hAnsi="Times New Roman"/>
        </w:rPr>
        <w:tab/>
        <w:t>Mean anomaly (DEG and decimal DEG)</w:t>
      </w:r>
      <w:r>
        <w:rPr>
          <w:rFonts w:ascii="Times New Roman" w:hAnsi="Times New Roman"/>
        </w:rPr>
        <w:tab/>
      </w:r>
      <w:r w:rsidRPr="00D32412">
        <w:rPr>
          <w:rFonts w:ascii="Times New Roman" w:hAnsi="Times New Roman"/>
        </w:rPr>
        <w:t>125.0473468</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6H(</w:t>
      </w:r>
      <w:proofErr w:type="gramEnd"/>
      <w:r>
        <w:rPr>
          <w:rFonts w:ascii="Times New Roman" w:hAnsi="Times New Roman"/>
        </w:rPr>
        <w:t>1)</w:t>
      </w:r>
      <w:r>
        <w:rPr>
          <w:rFonts w:ascii="Times New Roman" w:hAnsi="Times New Roman"/>
        </w:rPr>
        <w:tab/>
        <w:t>(MECO1)</w:t>
      </w:r>
      <w:r>
        <w:rPr>
          <w:rFonts w:ascii="Times New Roman" w:hAnsi="Times New Roman"/>
        </w:rPr>
        <w:tab/>
        <w:t>Start time of orbit (HH:MM:SS after launch)</w:t>
      </w:r>
      <w:r>
        <w:rPr>
          <w:rFonts w:ascii="Times New Roman" w:hAnsi="Times New Roman"/>
        </w:rPr>
        <w:tab/>
        <w:t>00:14:01</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6I(</w:t>
      </w:r>
      <w:proofErr w:type="gramEnd"/>
      <w:r>
        <w:rPr>
          <w:rFonts w:ascii="Times New Roman" w:hAnsi="Times New Roman"/>
        </w:rPr>
        <w:t>1)</w:t>
      </w:r>
      <w:r>
        <w:rPr>
          <w:rFonts w:ascii="Times New Roman" w:hAnsi="Times New Roman"/>
        </w:rPr>
        <w:tab/>
        <w:t>(MECO1)</w:t>
      </w:r>
      <w:r>
        <w:rPr>
          <w:rFonts w:ascii="Times New Roman" w:hAnsi="Times New Roman"/>
        </w:rPr>
        <w:tab/>
        <w:t>End time of orbit (HH:MM:SS after launch)</w:t>
      </w:r>
      <w:r>
        <w:rPr>
          <w:rFonts w:ascii="Times New Roman" w:hAnsi="Times New Roman"/>
        </w:rPr>
        <w:tab/>
        <w:t>00:42:06</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6J(</w:t>
      </w:r>
      <w:proofErr w:type="gramEnd"/>
      <w:r>
        <w:rPr>
          <w:rFonts w:ascii="Times New Roman" w:hAnsi="Times New Roman"/>
        </w:rPr>
        <w:t>1)</w:t>
      </w:r>
      <w:r>
        <w:rPr>
          <w:rFonts w:ascii="Times New Roman" w:hAnsi="Times New Roman"/>
        </w:rPr>
        <w:tab/>
        <w:t>(MECO1)</w:t>
      </w:r>
      <w:r>
        <w:rPr>
          <w:rFonts w:ascii="Times New Roman" w:hAnsi="Times New Roman"/>
        </w:rPr>
        <w:tab/>
        <w:t xml:space="preserve">Launch azimuth at </w:t>
      </w:r>
      <w:proofErr w:type="spellStart"/>
      <w:r>
        <w:rPr>
          <w:rFonts w:ascii="Times New Roman" w:hAnsi="Times New Roman"/>
        </w:rPr>
        <w:t>liftoff</w:t>
      </w:r>
      <w:proofErr w:type="spellEnd"/>
      <w:r>
        <w:rPr>
          <w:rFonts w:ascii="Times New Roman" w:hAnsi="Times New Roman"/>
        </w:rPr>
        <w:t xml:space="preserve"> (DEG and decimal DEG)</w:t>
      </w:r>
      <w:r>
        <w:rPr>
          <w:rFonts w:ascii="Times New Roman" w:hAnsi="Times New Roman"/>
        </w:rPr>
        <w:tab/>
      </w:r>
      <w:r>
        <w:t>98.6</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6K(</w:t>
      </w:r>
      <w:proofErr w:type="gramEnd"/>
      <w:r>
        <w:rPr>
          <w:rFonts w:ascii="Times New Roman" w:hAnsi="Times New Roman"/>
        </w:rPr>
        <w:t>1)</w:t>
      </w:r>
      <w:r>
        <w:rPr>
          <w:rFonts w:ascii="Times New Roman" w:hAnsi="Times New Roman"/>
        </w:rPr>
        <w:tab/>
        <w:t>(MECO1)</w:t>
      </w:r>
      <w:r>
        <w:rPr>
          <w:rFonts w:ascii="Times New Roman" w:hAnsi="Times New Roman"/>
        </w:rPr>
        <w:tab/>
        <w:t>Inertial azimuth at event (DEG and decimal DEG)</w:t>
      </w:r>
      <w:r>
        <w:rPr>
          <w:rFonts w:ascii="Times New Roman" w:hAnsi="Times New Roman"/>
        </w:rPr>
        <w:tab/>
      </w:r>
      <w:r w:rsidRPr="00D32412">
        <w:rPr>
          <w:rFonts w:ascii="Times New Roman" w:hAnsi="Times New Roman"/>
        </w:rPr>
        <w:t>110.2361276</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6L(</w:t>
      </w:r>
      <w:proofErr w:type="gramEnd"/>
      <w:r>
        <w:rPr>
          <w:rFonts w:ascii="Times New Roman" w:hAnsi="Times New Roman"/>
        </w:rPr>
        <w:t>1)</w:t>
      </w:r>
      <w:r>
        <w:rPr>
          <w:rFonts w:ascii="Times New Roman" w:hAnsi="Times New Roman"/>
        </w:rPr>
        <w:tab/>
        <w:t>(MECO1)</w:t>
      </w:r>
      <w:r>
        <w:rPr>
          <w:rFonts w:ascii="Times New Roman" w:hAnsi="Times New Roman"/>
        </w:rPr>
        <w:tab/>
        <w:t>For geostationary payloads, indicate final location (DEG east)</w:t>
      </w:r>
      <w:r>
        <w:rPr>
          <w:rFonts w:ascii="Times New Roman" w:hAnsi="Times New Roman"/>
        </w:rPr>
        <w:tab/>
        <w:t>N/A</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6M(</w:t>
      </w:r>
      <w:proofErr w:type="gramEnd"/>
      <w:r>
        <w:rPr>
          <w:rFonts w:ascii="Times New Roman" w:hAnsi="Times New Roman"/>
        </w:rPr>
        <w:t>1)</w:t>
      </w:r>
      <w:r>
        <w:rPr>
          <w:rFonts w:ascii="Times New Roman" w:hAnsi="Times New Roman"/>
        </w:rPr>
        <w:tab/>
        <w:t>(MECO1)</w:t>
      </w:r>
      <w:r>
        <w:rPr>
          <w:rFonts w:ascii="Times New Roman" w:hAnsi="Times New Roman"/>
        </w:rPr>
        <w:tab/>
      </w:r>
      <w:proofErr w:type="spellStart"/>
      <w:r>
        <w:rPr>
          <w:rFonts w:ascii="Times New Roman" w:hAnsi="Times New Roman"/>
        </w:rPr>
        <w:t>Semimajor</w:t>
      </w:r>
      <w:proofErr w:type="spellEnd"/>
      <w:r>
        <w:rPr>
          <w:rFonts w:ascii="Times New Roman" w:hAnsi="Times New Roman"/>
        </w:rPr>
        <w:t xml:space="preserve"> axis (km)</w:t>
      </w:r>
      <w:r>
        <w:rPr>
          <w:rFonts w:ascii="Times New Roman" w:hAnsi="Times New Roman"/>
        </w:rPr>
        <w:tab/>
      </w:r>
      <w:r w:rsidRPr="00D32412">
        <w:rPr>
          <w:rFonts w:ascii="Times New Roman" w:hAnsi="Times New Roman"/>
        </w:rPr>
        <w:t>6563.3303169</w:t>
      </w:r>
    </w:p>
    <w:p w:rsidR="00442FDE" w:rsidRDefault="00442FDE" w:rsidP="00442FDE">
      <w:pPr>
        <w:tabs>
          <w:tab w:val="right" w:pos="1800"/>
          <w:tab w:val="left" w:pos="1980"/>
          <w:tab w:val="right" w:pos="9360"/>
        </w:tabs>
        <w:rPr>
          <w:rFonts w:ascii="Times New Roman" w:hAnsi="Times New Roman"/>
        </w:rPr>
      </w:pPr>
    </w:p>
    <w:p w:rsidR="00442FDE" w:rsidRDefault="00442FDE" w:rsidP="00442FDE">
      <w:r>
        <w:lastRenderedPageBreak/>
        <w:t xml:space="preserve">Classical elements at </w:t>
      </w:r>
      <w:r>
        <w:rPr>
          <w:b/>
        </w:rPr>
        <w:t xml:space="preserve">Prometheus Main Engine </w:t>
      </w:r>
      <w:proofErr w:type="spellStart"/>
      <w:r>
        <w:rPr>
          <w:b/>
        </w:rPr>
        <w:t>Cutoff</w:t>
      </w:r>
      <w:proofErr w:type="spellEnd"/>
      <w:r>
        <w:rPr>
          <w:b/>
        </w:rPr>
        <w:t xml:space="preserve"> 2 + Decay (MECO2)</w:t>
      </w:r>
      <w:r>
        <w:t>:</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7</w:t>
      </w:r>
      <w:r>
        <w:fldChar w:fldCharType="end"/>
      </w:r>
      <w:r>
        <w:t xml:space="preserve">): </w:t>
      </w:r>
      <w:r>
        <w:tab/>
        <w:t>Lift-off time is assumed to be 10/19/2015 21:12:00.0 (UTC).</w:t>
      </w:r>
      <w:r>
        <w:rPr>
          <w:rFonts w:ascii="Times New Roman" w:hAnsi="Times New Roman"/>
        </w:rPr>
        <w:t xml:space="preserve"> </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8</w:t>
      </w:r>
      <w:r>
        <w:fldChar w:fldCharType="end"/>
      </w:r>
      <w:r>
        <w:t xml:space="preserve">): </w:t>
      </w:r>
      <w:r>
        <w:tab/>
        <w:t xml:space="preserve">The event Main Engine </w:t>
      </w:r>
      <w:proofErr w:type="spellStart"/>
      <w:r>
        <w:t>Cutoff</w:t>
      </w:r>
      <w:proofErr w:type="spellEnd"/>
      <w:r>
        <w:t xml:space="preserve"> 2 + Decay (MECO2) corresponds to the state of the Prometheus second stage plus payload at the end of thrust decay following completion of the final orbit insertion burn. </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6A(</w:t>
      </w:r>
      <w:proofErr w:type="gramEnd"/>
      <w:r>
        <w:rPr>
          <w:rFonts w:ascii="Times New Roman" w:hAnsi="Times New Roman"/>
        </w:rPr>
        <w:t>2)</w:t>
      </w:r>
      <w:r>
        <w:rPr>
          <w:rFonts w:ascii="Times New Roman" w:hAnsi="Times New Roman"/>
        </w:rPr>
        <w:tab/>
        <w:t>(MECO2)</w:t>
      </w:r>
      <w:r>
        <w:rPr>
          <w:rFonts w:ascii="Times New Roman" w:hAnsi="Times New Roman"/>
        </w:rPr>
        <w:tab/>
        <w:t>Epoch time used to calculate parameters (UTC)</w:t>
      </w:r>
      <w:r>
        <w:rPr>
          <w:rFonts w:ascii="Times New Roman" w:hAnsi="Times New Roman"/>
        </w:rPr>
        <w:tab/>
      </w:r>
      <w:bookmarkStart w:id="28" w:name="OLE_LINK70"/>
      <w:bookmarkStart w:id="29" w:name="OLE_LINK71"/>
      <w:r>
        <w:t>10/19/2015</w:t>
      </w:r>
      <w:r>
        <w:rPr>
          <w:rFonts w:ascii="Times New Roman" w:hAnsi="Times New Roman"/>
        </w:rPr>
        <w:t xml:space="preserve"> 21:</w:t>
      </w:r>
      <w:r w:rsidDel="0060788F">
        <w:rPr>
          <w:rFonts w:ascii="Times New Roman" w:hAnsi="Times New Roman"/>
        </w:rPr>
        <w:t>54</w:t>
      </w:r>
      <w:r>
        <w:rPr>
          <w:rFonts w:ascii="Times New Roman" w:hAnsi="Times New Roman"/>
        </w:rPr>
        <w:t>:06.100</w:t>
      </w:r>
      <w:bookmarkEnd w:id="28"/>
      <w:bookmarkEnd w:id="29"/>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6B(</w:t>
      </w:r>
      <w:proofErr w:type="gramEnd"/>
      <w:r>
        <w:rPr>
          <w:rFonts w:ascii="Times New Roman" w:hAnsi="Times New Roman"/>
        </w:rPr>
        <w:t>2)</w:t>
      </w:r>
      <w:r>
        <w:rPr>
          <w:rFonts w:ascii="Times New Roman" w:hAnsi="Times New Roman"/>
        </w:rPr>
        <w:tab/>
        <w:t>(MECO2)</w:t>
      </w:r>
      <w:r>
        <w:rPr>
          <w:rFonts w:ascii="Times New Roman" w:hAnsi="Times New Roman"/>
        </w:rPr>
        <w:tab/>
        <w:t>Nominal Keplerian period (minutes)</w:t>
      </w:r>
      <w:r>
        <w:rPr>
          <w:rFonts w:ascii="Times New Roman" w:hAnsi="Times New Roman"/>
        </w:rPr>
        <w:tab/>
      </w:r>
      <w:r w:rsidRPr="00D32412">
        <w:rPr>
          <w:rFonts w:ascii="Times New Roman" w:hAnsi="Times New Roman"/>
        </w:rPr>
        <w:t>12954.4762948</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6C(</w:t>
      </w:r>
      <w:proofErr w:type="gramEnd"/>
      <w:r>
        <w:rPr>
          <w:rFonts w:ascii="Times New Roman" w:hAnsi="Times New Roman"/>
        </w:rPr>
        <w:t>2)</w:t>
      </w:r>
      <w:r>
        <w:rPr>
          <w:rFonts w:ascii="Times New Roman" w:hAnsi="Times New Roman"/>
        </w:rPr>
        <w:tab/>
        <w:t>(MECO2)</w:t>
      </w:r>
      <w:r>
        <w:rPr>
          <w:rFonts w:ascii="Times New Roman" w:hAnsi="Times New Roman"/>
        </w:rPr>
        <w:tab/>
        <w:t>Inclination (DEG and decimal DEG)</w:t>
      </w:r>
      <w:r>
        <w:rPr>
          <w:rFonts w:ascii="Times New Roman" w:hAnsi="Times New Roman"/>
        </w:rPr>
        <w:tab/>
      </w:r>
      <w:r w:rsidRPr="00D32412">
        <w:rPr>
          <w:rFonts w:ascii="Times New Roman" w:hAnsi="Times New Roman"/>
        </w:rPr>
        <w:t>28.4791306</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6D(</w:t>
      </w:r>
      <w:proofErr w:type="gramEnd"/>
      <w:r>
        <w:rPr>
          <w:rFonts w:ascii="Times New Roman" w:hAnsi="Times New Roman"/>
        </w:rPr>
        <w:t>2)</w:t>
      </w:r>
      <w:r>
        <w:rPr>
          <w:rFonts w:ascii="Times New Roman" w:hAnsi="Times New Roman"/>
        </w:rPr>
        <w:tab/>
        <w:t>(MECO2)</w:t>
      </w:r>
      <w:r>
        <w:rPr>
          <w:rFonts w:ascii="Times New Roman" w:hAnsi="Times New Roman"/>
        </w:rPr>
        <w:tab/>
        <w:t>Eccentricity</w:t>
      </w:r>
      <w:r>
        <w:rPr>
          <w:rFonts w:ascii="Times New Roman" w:hAnsi="Times New Roman"/>
        </w:rPr>
        <w:tab/>
      </w:r>
      <w:r w:rsidRPr="00D32412">
        <w:rPr>
          <w:rFonts w:ascii="Times New Roman" w:hAnsi="Times New Roman"/>
        </w:rPr>
        <w:t>0.9640223</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6E(</w:t>
      </w:r>
      <w:proofErr w:type="gramEnd"/>
      <w:r>
        <w:rPr>
          <w:rFonts w:ascii="Times New Roman" w:hAnsi="Times New Roman"/>
        </w:rPr>
        <w:t>2)</w:t>
      </w:r>
      <w:r>
        <w:rPr>
          <w:rFonts w:ascii="Times New Roman" w:hAnsi="Times New Roman"/>
        </w:rPr>
        <w:tab/>
        <w:t xml:space="preserve">(MECO2) </w:t>
      </w:r>
      <w:r>
        <w:rPr>
          <w:rFonts w:ascii="Times New Roman" w:hAnsi="Times New Roman"/>
        </w:rPr>
        <w:tab/>
        <w:t>Argument of perigee (DEG and decimal DEG)</w:t>
      </w:r>
      <w:r>
        <w:rPr>
          <w:rFonts w:ascii="Times New Roman" w:hAnsi="Times New Roman"/>
        </w:rPr>
        <w:tab/>
      </w:r>
      <w:r w:rsidRPr="00D32412">
        <w:rPr>
          <w:rFonts w:ascii="Times New Roman" w:hAnsi="Times New Roman"/>
        </w:rPr>
        <w:t>238.2851811</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6F(</w:t>
      </w:r>
      <w:proofErr w:type="gramEnd"/>
      <w:r>
        <w:rPr>
          <w:rFonts w:ascii="Times New Roman" w:hAnsi="Times New Roman"/>
        </w:rPr>
        <w:t>2)</w:t>
      </w:r>
      <w:r>
        <w:rPr>
          <w:rFonts w:ascii="Times New Roman" w:hAnsi="Times New Roman"/>
        </w:rPr>
        <w:tab/>
        <w:t>(MECO2)</w:t>
      </w:r>
      <w:r>
        <w:rPr>
          <w:rFonts w:ascii="Times New Roman" w:hAnsi="Times New Roman"/>
        </w:rPr>
        <w:tab/>
        <w:t xml:space="preserve">Right ascension of ascending node (DEG and </w:t>
      </w:r>
      <w:proofErr w:type="spellStart"/>
      <w:r>
        <w:rPr>
          <w:rFonts w:ascii="Times New Roman" w:hAnsi="Times New Roman"/>
        </w:rPr>
        <w:t>dec.</w:t>
      </w:r>
      <w:proofErr w:type="spellEnd"/>
      <w:r>
        <w:rPr>
          <w:rFonts w:ascii="Times New Roman" w:hAnsi="Times New Roman"/>
        </w:rPr>
        <w:t xml:space="preserve"> DEG)</w:t>
      </w:r>
      <w:r>
        <w:rPr>
          <w:rFonts w:ascii="Times New Roman" w:hAnsi="Times New Roman"/>
        </w:rPr>
        <w:tab/>
      </w:r>
      <w:r w:rsidRPr="00D32412">
        <w:rPr>
          <w:rFonts w:ascii="Times New Roman" w:hAnsi="Times New Roman"/>
        </w:rPr>
        <w:t>46.3210313</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6G(</w:t>
      </w:r>
      <w:proofErr w:type="gramEnd"/>
      <w:r>
        <w:rPr>
          <w:rFonts w:ascii="Times New Roman" w:hAnsi="Times New Roman"/>
        </w:rPr>
        <w:t>2)</w:t>
      </w:r>
      <w:r>
        <w:rPr>
          <w:rFonts w:ascii="Times New Roman" w:hAnsi="Times New Roman"/>
        </w:rPr>
        <w:tab/>
        <w:t>(MECO2)</w:t>
      </w:r>
      <w:r>
        <w:rPr>
          <w:rFonts w:ascii="Times New Roman" w:hAnsi="Times New Roman"/>
        </w:rPr>
        <w:tab/>
        <w:t>Mean anomaly (DEG and decimal DEG)</w:t>
      </w:r>
      <w:r>
        <w:rPr>
          <w:rFonts w:ascii="Times New Roman" w:hAnsi="Times New Roman"/>
        </w:rPr>
        <w:tab/>
      </w:r>
      <w:r w:rsidRPr="00D32412">
        <w:rPr>
          <w:rFonts w:ascii="Times New Roman" w:hAnsi="Times New Roman"/>
        </w:rPr>
        <w:t>0.0618409</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6H(</w:t>
      </w:r>
      <w:proofErr w:type="gramEnd"/>
      <w:r>
        <w:rPr>
          <w:rFonts w:ascii="Times New Roman" w:hAnsi="Times New Roman"/>
        </w:rPr>
        <w:t>2)</w:t>
      </w:r>
      <w:r>
        <w:rPr>
          <w:rFonts w:ascii="Times New Roman" w:hAnsi="Times New Roman"/>
        </w:rPr>
        <w:tab/>
        <w:t>(MECO2)</w:t>
      </w:r>
      <w:r>
        <w:rPr>
          <w:rFonts w:ascii="Times New Roman" w:hAnsi="Times New Roman"/>
        </w:rPr>
        <w:tab/>
        <w:t>Start time of orbit (HH:MM:SS after launch)</w:t>
      </w:r>
      <w:r>
        <w:rPr>
          <w:rFonts w:ascii="Times New Roman" w:hAnsi="Times New Roman"/>
        </w:rPr>
        <w:tab/>
        <w:t>00:42:06</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6I(</w:t>
      </w:r>
      <w:proofErr w:type="gramEnd"/>
      <w:r>
        <w:rPr>
          <w:rFonts w:ascii="Times New Roman" w:hAnsi="Times New Roman"/>
        </w:rPr>
        <w:t>2)</w:t>
      </w:r>
      <w:r>
        <w:rPr>
          <w:rFonts w:ascii="Times New Roman" w:hAnsi="Times New Roman"/>
        </w:rPr>
        <w:tab/>
        <w:t>(MECO2)</w:t>
      </w:r>
      <w:r>
        <w:rPr>
          <w:rFonts w:ascii="Times New Roman" w:hAnsi="Times New Roman"/>
        </w:rPr>
        <w:tab/>
        <w:t>End time of orbit (HH:MM:SS after launch)</w:t>
      </w:r>
      <w:r>
        <w:rPr>
          <w:rFonts w:ascii="Times New Roman" w:hAnsi="Times New Roman"/>
        </w:rPr>
        <w:tab/>
        <w:t>02:</w:t>
      </w:r>
      <w:r w:rsidDel="0036427B">
        <w:rPr>
          <w:rFonts w:ascii="Times New Roman" w:hAnsi="Times New Roman"/>
        </w:rPr>
        <w:t>11</w:t>
      </w:r>
      <w:r>
        <w:rPr>
          <w:rFonts w:ascii="Times New Roman" w:hAnsi="Times New Roman"/>
        </w:rPr>
        <w:t>:</w:t>
      </w:r>
      <w:r w:rsidDel="0036427B">
        <w:rPr>
          <w:rFonts w:ascii="Times New Roman" w:hAnsi="Times New Roman"/>
        </w:rPr>
        <w:t>22</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6J(</w:t>
      </w:r>
      <w:proofErr w:type="gramEnd"/>
      <w:r>
        <w:rPr>
          <w:rFonts w:ascii="Times New Roman" w:hAnsi="Times New Roman"/>
        </w:rPr>
        <w:t>2)</w:t>
      </w:r>
      <w:r>
        <w:rPr>
          <w:rFonts w:ascii="Times New Roman" w:hAnsi="Times New Roman"/>
        </w:rPr>
        <w:tab/>
        <w:t>(MECO2)</w:t>
      </w:r>
      <w:r>
        <w:rPr>
          <w:rFonts w:ascii="Times New Roman" w:hAnsi="Times New Roman"/>
        </w:rPr>
        <w:tab/>
        <w:t xml:space="preserve">Launch azimuth at </w:t>
      </w:r>
      <w:proofErr w:type="spellStart"/>
      <w:r>
        <w:rPr>
          <w:rFonts w:ascii="Times New Roman" w:hAnsi="Times New Roman"/>
        </w:rPr>
        <w:t>liftoff</w:t>
      </w:r>
      <w:proofErr w:type="spellEnd"/>
      <w:r>
        <w:rPr>
          <w:rFonts w:ascii="Times New Roman" w:hAnsi="Times New Roman"/>
        </w:rPr>
        <w:t xml:space="preserve"> (DEG and decimal DEG)</w:t>
      </w:r>
      <w:r>
        <w:rPr>
          <w:rFonts w:ascii="Times New Roman" w:hAnsi="Times New Roman"/>
        </w:rPr>
        <w:tab/>
      </w:r>
      <w:r>
        <w:t>98.6</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6K(</w:t>
      </w:r>
      <w:proofErr w:type="gramEnd"/>
      <w:r>
        <w:rPr>
          <w:rFonts w:ascii="Times New Roman" w:hAnsi="Times New Roman"/>
        </w:rPr>
        <w:t>2)</w:t>
      </w:r>
      <w:r>
        <w:rPr>
          <w:rFonts w:ascii="Times New Roman" w:hAnsi="Times New Roman"/>
        </w:rPr>
        <w:tab/>
        <w:t>(MECO2)</w:t>
      </w:r>
      <w:r>
        <w:rPr>
          <w:rFonts w:ascii="Times New Roman" w:hAnsi="Times New Roman"/>
        </w:rPr>
        <w:tab/>
        <w:t>Inertial azimuth at event (DEG and decimal DEG)</w:t>
      </w:r>
      <w:r>
        <w:rPr>
          <w:rFonts w:ascii="Times New Roman" w:hAnsi="Times New Roman"/>
        </w:rPr>
        <w:tab/>
      </w:r>
      <w:r w:rsidRPr="00D32412">
        <w:rPr>
          <w:rFonts w:ascii="Times New Roman" w:hAnsi="Times New Roman"/>
        </w:rPr>
        <w:t>100.0734406</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6L(</w:t>
      </w:r>
      <w:proofErr w:type="gramEnd"/>
      <w:r>
        <w:rPr>
          <w:rFonts w:ascii="Times New Roman" w:hAnsi="Times New Roman"/>
        </w:rPr>
        <w:t>2)</w:t>
      </w:r>
      <w:r>
        <w:rPr>
          <w:rFonts w:ascii="Times New Roman" w:hAnsi="Times New Roman"/>
        </w:rPr>
        <w:tab/>
        <w:t>(MECO2)</w:t>
      </w:r>
      <w:r>
        <w:rPr>
          <w:rFonts w:ascii="Times New Roman" w:hAnsi="Times New Roman"/>
        </w:rPr>
        <w:tab/>
        <w:t>For geostationary payloads, indicate final location (DEG east)</w:t>
      </w:r>
      <w:r>
        <w:rPr>
          <w:rFonts w:ascii="Times New Roman" w:hAnsi="Times New Roman"/>
        </w:rPr>
        <w:tab/>
        <w:t>N/A</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6M(</w:t>
      </w:r>
      <w:proofErr w:type="gramEnd"/>
      <w:r>
        <w:rPr>
          <w:rFonts w:ascii="Times New Roman" w:hAnsi="Times New Roman"/>
        </w:rPr>
        <w:t>2)</w:t>
      </w:r>
      <w:r>
        <w:rPr>
          <w:rFonts w:ascii="Times New Roman" w:hAnsi="Times New Roman"/>
        </w:rPr>
        <w:tab/>
        <w:t>(MECO2)</w:t>
      </w:r>
      <w:r>
        <w:rPr>
          <w:rFonts w:ascii="Times New Roman" w:hAnsi="Times New Roman"/>
        </w:rPr>
        <w:tab/>
      </w:r>
      <w:proofErr w:type="spellStart"/>
      <w:r>
        <w:rPr>
          <w:rFonts w:ascii="Times New Roman" w:hAnsi="Times New Roman"/>
        </w:rPr>
        <w:t>Semimajor</w:t>
      </w:r>
      <w:proofErr w:type="spellEnd"/>
      <w:r>
        <w:rPr>
          <w:rFonts w:ascii="Times New Roman" w:hAnsi="Times New Roman"/>
        </w:rPr>
        <w:t xml:space="preserve"> axis (km)</w:t>
      </w:r>
      <w:r>
        <w:rPr>
          <w:rFonts w:ascii="Times New Roman" w:hAnsi="Times New Roman"/>
        </w:rPr>
        <w:tab/>
      </w:r>
      <w:r w:rsidRPr="00D32412">
        <w:rPr>
          <w:rFonts w:ascii="Times New Roman" w:hAnsi="Times New Roman"/>
        </w:rPr>
        <w:t>182714.679934</w:t>
      </w:r>
      <w:r>
        <w:rPr>
          <w:rFonts w:ascii="Times New Roman" w:hAnsi="Times New Roman"/>
        </w:rPr>
        <w:t>1</w:t>
      </w:r>
    </w:p>
    <w:p w:rsidR="00442FDE" w:rsidRDefault="00442FDE" w:rsidP="00442FDE">
      <w:pPr>
        <w:tabs>
          <w:tab w:val="right" w:pos="1800"/>
          <w:tab w:val="left" w:pos="1980"/>
          <w:tab w:val="right" w:pos="9360"/>
        </w:tabs>
        <w:rPr>
          <w:rFonts w:ascii="Times New Roman" w:hAnsi="Times New Roman"/>
        </w:rPr>
      </w:pPr>
    </w:p>
    <w:p w:rsidR="00442FDE" w:rsidRDefault="00442FDE" w:rsidP="00442FDE">
      <w:r>
        <w:t xml:space="preserve">Classical elements at </w:t>
      </w:r>
      <w:r>
        <w:rPr>
          <w:b/>
        </w:rPr>
        <w:t>Space Vehicle Separation (SVSEP)</w:t>
      </w:r>
      <w:r>
        <w:t>:</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9</w:t>
      </w:r>
      <w:r>
        <w:fldChar w:fldCharType="end"/>
      </w:r>
      <w:r>
        <w:t xml:space="preserve">): </w:t>
      </w:r>
      <w:r>
        <w:tab/>
        <w:t>Lift-off time is assumed to be 10/19/2015 21:12:00.0 (UTC).</w:t>
      </w:r>
      <w:r>
        <w:rPr>
          <w:rFonts w:ascii="Times New Roman" w:hAnsi="Times New Roman"/>
        </w:rPr>
        <w:t xml:space="preserve"> </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10</w:t>
      </w:r>
      <w:r>
        <w:fldChar w:fldCharType="end"/>
      </w:r>
      <w:r>
        <w:t xml:space="preserve">): </w:t>
      </w:r>
      <w:r>
        <w:tab/>
        <w:t xml:space="preserve">The event Space Vehicle Separation (SVSEP) corresponds to the state of the Cassandra spacecraft at the time of S/V separation. </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6A(</w:t>
      </w:r>
      <w:proofErr w:type="gramEnd"/>
      <w:r>
        <w:rPr>
          <w:rFonts w:ascii="Times New Roman" w:hAnsi="Times New Roman"/>
        </w:rPr>
        <w:t>3)</w:t>
      </w:r>
      <w:r>
        <w:rPr>
          <w:rFonts w:ascii="Times New Roman" w:hAnsi="Times New Roman"/>
        </w:rPr>
        <w:tab/>
        <w:t>(SVSEP)</w:t>
      </w:r>
      <w:r>
        <w:rPr>
          <w:rFonts w:ascii="Times New Roman" w:hAnsi="Times New Roman"/>
        </w:rPr>
        <w:tab/>
        <w:t>Epoch time used to calculate parameters (UTC)</w:t>
      </w:r>
      <w:r>
        <w:rPr>
          <w:rFonts w:ascii="Times New Roman" w:hAnsi="Times New Roman"/>
        </w:rPr>
        <w:tab/>
      </w:r>
      <w:bookmarkStart w:id="30" w:name="OLE_LINK72"/>
      <w:bookmarkStart w:id="31" w:name="OLE_LINK73"/>
      <w:r>
        <w:t>10/19/2015</w:t>
      </w:r>
      <w:r>
        <w:rPr>
          <w:rFonts w:ascii="Times New Roman" w:hAnsi="Times New Roman"/>
        </w:rPr>
        <w:t xml:space="preserve"> 21:</w:t>
      </w:r>
      <w:r w:rsidDel="0060788F">
        <w:rPr>
          <w:rFonts w:ascii="Times New Roman" w:hAnsi="Times New Roman"/>
        </w:rPr>
        <w:t>56</w:t>
      </w:r>
      <w:r>
        <w:rPr>
          <w:rFonts w:ascii="Times New Roman" w:hAnsi="Times New Roman"/>
        </w:rPr>
        <w:t>:54.800</w:t>
      </w:r>
      <w:bookmarkEnd w:id="30"/>
      <w:bookmarkEnd w:id="31"/>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6B(</w:t>
      </w:r>
      <w:proofErr w:type="gramEnd"/>
      <w:r>
        <w:rPr>
          <w:rFonts w:ascii="Times New Roman" w:hAnsi="Times New Roman"/>
        </w:rPr>
        <w:t>3)</w:t>
      </w:r>
      <w:r>
        <w:rPr>
          <w:rFonts w:ascii="Times New Roman" w:hAnsi="Times New Roman"/>
        </w:rPr>
        <w:tab/>
        <w:t>(SVSEP)</w:t>
      </w:r>
      <w:r>
        <w:rPr>
          <w:rFonts w:ascii="Times New Roman" w:hAnsi="Times New Roman"/>
        </w:rPr>
        <w:tab/>
        <w:t>Nominal Keplerian period (minutes)</w:t>
      </w:r>
      <w:r>
        <w:rPr>
          <w:rFonts w:ascii="Times New Roman" w:hAnsi="Times New Roman"/>
        </w:rPr>
        <w:tab/>
      </w:r>
      <w:r w:rsidRPr="00D32412">
        <w:rPr>
          <w:rFonts w:ascii="Times New Roman" w:hAnsi="Times New Roman"/>
        </w:rPr>
        <w:t>13023.6518725</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6C(</w:t>
      </w:r>
      <w:proofErr w:type="gramEnd"/>
      <w:r>
        <w:rPr>
          <w:rFonts w:ascii="Times New Roman" w:hAnsi="Times New Roman"/>
        </w:rPr>
        <w:t>3)</w:t>
      </w:r>
      <w:r>
        <w:rPr>
          <w:rFonts w:ascii="Times New Roman" w:hAnsi="Times New Roman"/>
        </w:rPr>
        <w:tab/>
        <w:t>(SVSEP)</w:t>
      </w:r>
      <w:r>
        <w:rPr>
          <w:rFonts w:ascii="Times New Roman" w:hAnsi="Times New Roman"/>
        </w:rPr>
        <w:tab/>
        <w:t>Inclination (DEG and decimal DEG)</w:t>
      </w:r>
      <w:r>
        <w:rPr>
          <w:rFonts w:ascii="Times New Roman" w:hAnsi="Times New Roman"/>
        </w:rPr>
        <w:tab/>
      </w:r>
      <w:r w:rsidRPr="00D32412">
        <w:rPr>
          <w:rFonts w:ascii="Times New Roman" w:hAnsi="Times New Roman"/>
        </w:rPr>
        <w:t>28.4781491</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lastRenderedPageBreak/>
        <w:t>6D(</w:t>
      </w:r>
      <w:proofErr w:type="gramEnd"/>
      <w:r>
        <w:rPr>
          <w:rFonts w:ascii="Times New Roman" w:hAnsi="Times New Roman"/>
        </w:rPr>
        <w:t>3)</w:t>
      </w:r>
      <w:r>
        <w:rPr>
          <w:rFonts w:ascii="Times New Roman" w:hAnsi="Times New Roman"/>
        </w:rPr>
        <w:tab/>
        <w:t>(SVSEP)</w:t>
      </w:r>
      <w:r>
        <w:rPr>
          <w:rFonts w:ascii="Times New Roman" w:hAnsi="Times New Roman"/>
        </w:rPr>
        <w:tab/>
        <w:t>Eccentricity</w:t>
      </w:r>
      <w:r>
        <w:rPr>
          <w:rFonts w:ascii="Times New Roman" w:hAnsi="Times New Roman"/>
        </w:rPr>
        <w:tab/>
      </w:r>
      <w:r w:rsidRPr="00D32412">
        <w:rPr>
          <w:rFonts w:ascii="Times New Roman" w:hAnsi="Times New Roman"/>
        </w:rPr>
        <w:t>0.9641500</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6E(</w:t>
      </w:r>
      <w:proofErr w:type="gramEnd"/>
      <w:r>
        <w:rPr>
          <w:rFonts w:ascii="Times New Roman" w:hAnsi="Times New Roman"/>
        </w:rPr>
        <w:t>3)</w:t>
      </w:r>
      <w:r>
        <w:rPr>
          <w:rFonts w:ascii="Times New Roman" w:hAnsi="Times New Roman"/>
        </w:rPr>
        <w:tab/>
        <w:t xml:space="preserve">(SVSEP) </w:t>
      </w:r>
      <w:r>
        <w:rPr>
          <w:rFonts w:ascii="Times New Roman" w:hAnsi="Times New Roman"/>
        </w:rPr>
        <w:tab/>
        <w:t>Argument of perigee (DEG and decimal DEG)</w:t>
      </w:r>
      <w:r>
        <w:rPr>
          <w:rFonts w:ascii="Times New Roman" w:hAnsi="Times New Roman"/>
        </w:rPr>
        <w:tab/>
      </w:r>
      <w:r w:rsidRPr="00D32412">
        <w:rPr>
          <w:rFonts w:ascii="Times New Roman" w:hAnsi="Times New Roman"/>
        </w:rPr>
        <w:t>238.2924948</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6F(</w:t>
      </w:r>
      <w:proofErr w:type="gramEnd"/>
      <w:r>
        <w:rPr>
          <w:rFonts w:ascii="Times New Roman" w:hAnsi="Times New Roman"/>
        </w:rPr>
        <w:t>3)</w:t>
      </w:r>
      <w:r>
        <w:rPr>
          <w:rFonts w:ascii="Times New Roman" w:hAnsi="Times New Roman"/>
        </w:rPr>
        <w:tab/>
        <w:t>(SVSEP)</w:t>
      </w:r>
      <w:r>
        <w:rPr>
          <w:rFonts w:ascii="Times New Roman" w:hAnsi="Times New Roman"/>
        </w:rPr>
        <w:tab/>
        <w:t xml:space="preserve">Right ascension of ascending node (DEG and </w:t>
      </w:r>
      <w:proofErr w:type="spellStart"/>
      <w:r>
        <w:rPr>
          <w:rFonts w:ascii="Times New Roman" w:hAnsi="Times New Roman"/>
        </w:rPr>
        <w:t>dec.</w:t>
      </w:r>
      <w:proofErr w:type="spellEnd"/>
      <w:r>
        <w:rPr>
          <w:rFonts w:ascii="Times New Roman" w:hAnsi="Times New Roman"/>
        </w:rPr>
        <w:t xml:space="preserve"> DEG)</w:t>
      </w:r>
      <w:r>
        <w:rPr>
          <w:rFonts w:ascii="Times New Roman" w:hAnsi="Times New Roman"/>
        </w:rPr>
        <w:tab/>
      </w:r>
      <w:r w:rsidRPr="00D32412">
        <w:rPr>
          <w:rFonts w:ascii="Times New Roman" w:hAnsi="Times New Roman"/>
        </w:rPr>
        <w:t>46.3131066</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6G(</w:t>
      </w:r>
      <w:proofErr w:type="gramEnd"/>
      <w:r>
        <w:rPr>
          <w:rFonts w:ascii="Times New Roman" w:hAnsi="Times New Roman"/>
        </w:rPr>
        <w:t>3)</w:t>
      </w:r>
      <w:r>
        <w:rPr>
          <w:rFonts w:ascii="Times New Roman" w:hAnsi="Times New Roman"/>
        </w:rPr>
        <w:tab/>
        <w:t>(SVSEP)</w:t>
      </w:r>
      <w:r>
        <w:rPr>
          <w:rFonts w:ascii="Times New Roman" w:hAnsi="Times New Roman"/>
        </w:rPr>
        <w:tab/>
        <w:t>Mean anomaly (DEG and decimal DEG)</w:t>
      </w:r>
      <w:r>
        <w:rPr>
          <w:rFonts w:ascii="Times New Roman" w:hAnsi="Times New Roman"/>
        </w:rPr>
        <w:tab/>
      </w:r>
      <w:r w:rsidRPr="00D32412">
        <w:rPr>
          <w:rFonts w:ascii="Times New Roman" w:hAnsi="Times New Roman"/>
        </w:rPr>
        <w:t>0.1392288</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6H(</w:t>
      </w:r>
      <w:proofErr w:type="gramEnd"/>
      <w:r>
        <w:rPr>
          <w:rFonts w:ascii="Times New Roman" w:hAnsi="Times New Roman"/>
        </w:rPr>
        <w:t>3)</w:t>
      </w:r>
      <w:r>
        <w:rPr>
          <w:rFonts w:ascii="Times New Roman" w:hAnsi="Times New Roman"/>
        </w:rPr>
        <w:tab/>
        <w:t>(SVSEP)</w:t>
      </w:r>
      <w:r>
        <w:rPr>
          <w:rFonts w:ascii="Times New Roman" w:hAnsi="Times New Roman"/>
        </w:rPr>
        <w:tab/>
        <w:t>Start time of orbit (HH:MM:SS after launch)</w:t>
      </w:r>
      <w:r>
        <w:rPr>
          <w:rFonts w:ascii="Times New Roman" w:hAnsi="Times New Roman"/>
        </w:rPr>
        <w:tab/>
        <w:t>00:44:55</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6I(</w:t>
      </w:r>
      <w:proofErr w:type="gramEnd"/>
      <w:r>
        <w:rPr>
          <w:rFonts w:ascii="Times New Roman" w:hAnsi="Times New Roman"/>
        </w:rPr>
        <w:t>3)</w:t>
      </w:r>
      <w:r>
        <w:rPr>
          <w:rFonts w:ascii="Times New Roman" w:hAnsi="Times New Roman"/>
        </w:rPr>
        <w:tab/>
        <w:t>(SVSEP)</w:t>
      </w:r>
      <w:r>
        <w:rPr>
          <w:rFonts w:ascii="Times New Roman" w:hAnsi="Times New Roman"/>
        </w:rPr>
        <w:tab/>
        <w:t>End time of orbit (HH:MM:SS after launch)</w:t>
      </w:r>
      <w:r>
        <w:rPr>
          <w:rFonts w:ascii="Times New Roman" w:hAnsi="Times New Roman"/>
        </w:rPr>
        <w:tab/>
        <w:t>04:14:32</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6J(</w:t>
      </w:r>
      <w:proofErr w:type="gramEnd"/>
      <w:r>
        <w:rPr>
          <w:rFonts w:ascii="Times New Roman" w:hAnsi="Times New Roman"/>
        </w:rPr>
        <w:t>3)</w:t>
      </w:r>
      <w:r>
        <w:rPr>
          <w:rFonts w:ascii="Times New Roman" w:hAnsi="Times New Roman"/>
        </w:rPr>
        <w:tab/>
        <w:t>(SVSEP)</w:t>
      </w:r>
      <w:r>
        <w:rPr>
          <w:rFonts w:ascii="Times New Roman" w:hAnsi="Times New Roman"/>
        </w:rPr>
        <w:tab/>
        <w:t xml:space="preserve">Launch azimuth at </w:t>
      </w:r>
      <w:proofErr w:type="spellStart"/>
      <w:r>
        <w:rPr>
          <w:rFonts w:ascii="Times New Roman" w:hAnsi="Times New Roman"/>
        </w:rPr>
        <w:t>liftoff</w:t>
      </w:r>
      <w:proofErr w:type="spellEnd"/>
      <w:r>
        <w:rPr>
          <w:rFonts w:ascii="Times New Roman" w:hAnsi="Times New Roman"/>
        </w:rPr>
        <w:t xml:space="preserve"> (DEG and decimal DEG)</w:t>
      </w:r>
      <w:r>
        <w:rPr>
          <w:rFonts w:ascii="Times New Roman" w:hAnsi="Times New Roman"/>
        </w:rPr>
        <w:tab/>
      </w:r>
      <w:r>
        <w:t>98.6</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6K(</w:t>
      </w:r>
      <w:proofErr w:type="gramEnd"/>
      <w:r>
        <w:rPr>
          <w:rFonts w:ascii="Times New Roman" w:hAnsi="Times New Roman"/>
        </w:rPr>
        <w:t>3)</w:t>
      </w:r>
      <w:r>
        <w:rPr>
          <w:rFonts w:ascii="Times New Roman" w:hAnsi="Times New Roman"/>
        </w:rPr>
        <w:tab/>
        <w:t>(SVSEP)</w:t>
      </w:r>
      <w:r>
        <w:rPr>
          <w:rFonts w:ascii="Times New Roman" w:hAnsi="Times New Roman"/>
        </w:rPr>
        <w:tab/>
        <w:t>Inertial azimuth at event (DEG and decimal DEG)</w:t>
      </w:r>
      <w:r>
        <w:rPr>
          <w:rFonts w:ascii="Times New Roman" w:hAnsi="Times New Roman"/>
        </w:rPr>
        <w:tab/>
      </w:r>
      <w:r w:rsidRPr="00D32412">
        <w:rPr>
          <w:rFonts w:ascii="Times New Roman" w:hAnsi="Times New Roman"/>
        </w:rPr>
        <w:t>92.1985311</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6L(</w:t>
      </w:r>
      <w:proofErr w:type="gramEnd"/>
      <w:r>
        <w:rPr>
          <w:rFonts w:ascii="Times New Roman" w:hAnsi="Times New Roman"/>
        </w:rPr>
        <w:t>3)</w:t>
      </w:r>
      <w:r>
        <w:rPr>
          <w:rFonts w:ascii="Times New Roman" w:hAnsi="Times New Roman"/>
        </w:rPr>
        <w:tab/>
        <w:t>(SVSEP)</w:t>
      </w:r>
      <w:r>
        <w:rPr>
          <w:rFonts w:ascii="Times New Roman" w:hAnsi="Times New Roman"/>
        </w:rPr>
        <w:tab/>
        <w:t>For geostationary payloads, indicate final location (DEG east)</w:t>
      </w:r>
      <w:r>
        <w:rPr>
          <w:rFonts w:ascii="Times New Roman" w:hAnsi="Times New Roman"/>
        </w:rPr>
        <w:tab/>
        <w:t>N/A</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6M(</w:t>
      </w:r>
      <w:proofErr w:type="gramEnd"/>
      <w:r>
        <w:rPr>
          <w:rFonts w:ascii="Times New Roman" w:hAnsi="Times New Roman"/>
        </w:rPr>
        <w:t>3)</w:t>
      </w:r>
      <w:r>
        <w:rPr>
          <w:rFonts w:ascii="Times New Roman" w:hAnsi="Times New Roman"/>
        </w:rPr>
        <w:tab/>
        <w:t>(SVSEP)</w:t>
      </w:r>
      <w:r>
        <w:rPr>
          <w:rFonts w:ascii="Times New Roman" w:hAnsi="Times New Roman"/>
        </w:rPr>
        <w:tab/>
      </w:r>
      <w:proofErr w:type="spellStart"/>
      <w:r>
        <w:rPr>
          <w:rFonts w:ascii="Times New Roman" w:hAnsi="Times New Roman"/>
        </w:rPr>
        <w:t>Semimajor</w:t>
      </w:r>
      <w:proofErr w:type="spellEnd"/>
      <w:r>
        <w:rPr>
          <w:rFonts w:ascii="Times New Roman" w:hAnsi="Times New Roman"/>
        </w:rPr>
        <w:t xml:space="preserve"> axis (km)</w:t>
      </w:r>
      <w:r>
        <w:rPr>
          <w:rFonts w:ascii="Times New Roman" w:hAnsi="Times New Roman"/>
        </w:rPr>
        <w:tab/>
      </w:r>
      <w:r w:rsidRPr="00D32412">
        <w:rPr>
          <w:rFonts w:ascii="Times New Roman" w:hAnsi="Times New Roman"/>
        </w:rPr>
        <w:t>183364.5542076</w:t>
      </w:r>
    </w:p>
    <w:p w:rsidR="00442FDE" w:rsidDel="009E3EB3" w:rsidRDefault="00442FDE" w:rsidP="00442FDE">
      <w:pPr>
        <w:tabs>
          <w:tab w:val="right" w:pos="1800"/>
          <w:tab w:val="left" w:pos="1980"/>
          <w:tab w:val="right" w:pos="9360"/>
        </w:tabs>
        <w:rPr>
          <w:rFonts w:ascii="Times New Roman" w:hAnsi="Times New Roman"/>
        </w:rPr>
      </w:pPr>
    </w:p>
    <w:p w:rsidR="00442FDE" w:rsidRDefault="00442FDE" w:rsidP="00442FDE">
      <w:r>
        <w:t xml:space="preserve">Classical elements at </w:t>
      </w:r>
      <w:r>
        <w:rPr>
          <w:b/>
        </w:rPr>
        <w:t>Prometheus Hydrazine Depletion (DEPL)</w:t>
      </w:r>
      <w:r>
        <w:t>:</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11</w:t>
      </w:r>
      <w:r>
        <w:fldChar w:fldCharType="end"/>
      </w:r>
      <w:r>
        <w:t xml:space="preserve">): </w:t>
      </w:r>
      <w:r>
        <w:tab/>
        <w:t>Lift-off time is assumed to be 10/19/2015 21:12:00.0 (UTC).</w:t>
      </w:r>
      <w:r>
        <w:rPr>
          <w:rFonts w:ascii="Times New Roman" w:hAnsi="Times New Roman"/>
        </w:rPr>
        <w:t xml:space="preserve"> </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12</w:t>
      </w:r>
      <w:r>
        <w:fldChar w:fldCharType="end"/>
      </w:r>
      <w:r>
        <w:t>):</w:t>
      </w:r>
      <w:r>
        <w:tab/>
        <w:t>The event Depletion (DEPL) corresponds to the nominal state of the Prometheus second stage at the time of hydrazine depletion.</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6A(</w:t>
      </w:r>
      <w:proofErr w:type="gramEnd"/>
      <w:r>
        <w:rPr>
          <w:rFonts w:ascii="Times New Roman" w:hAnsi="Times New Roman"/>
        </w:rPr>
        <w:t>4)</w:t>
      </w:r>
      <w:r>
        <w:rPr>
          <w:rFonts w:ascii="Times New Roman" w:hAnsi="Times New Roman"/>
        </w:rPr>
        <w:tab/>
        <w:t>(DEPL)</w:t>
      </w:r>
      <w:r>
        <w:rPr>
          <w:rFonts w:ascii="Times New Roman" w:hAnsi="Times New Roman"/>
        </w:rPr>
        <w:tab/>
        <w:t>Epoch time used to calculate parameters (UTC)</w:t>
      </w:r>
      <w:r>
        <w:rPr>
          <w:rFonts w:ascii="Times New Roman" w:hAnsi="Times New Roman"/>
        </w:rPr>
        <w:tab/>
      </w:r>
      <w:r>
        <w:t>10/19/2015</w:t>
      </w:r>
      <w:r>
        <w:rPr>
          <w:rFonts w:ascii="Times New Roman" w:hAnsi="Times New Roman"/>
        </w:rPr>
        <w:t xml:space="preserve"> 23:</w:t>
      </w:r>
      <w:r w:rsidDel="0060788F">
        <w:rPr>
          <w:rFonts w:ascii="Times New Roman" w:hAnsi="Times New Roman"/>
        </w:rPr>
        <w:t>23</w:t>
      </w:r>
      <w:r>
        <w:rPr>
          <w:rFonts w:ascii="Times New Roman" w:hAnsi="Times New Roman"/>
        </w:rPr>
        <w:t>:22.340</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6B(</w:t>
      </w:r>
      <w:proofErr w:type="gramEnd"/>
      <w:r>
        <w:rPr>
          <w:rFonts w:ascii="Times New Roman" w:hAnsi="Times New Roman"/>
        </w:rPr>
        <w:t>4)</w:t>
      </w:r>
      <w:r>
        <w:rPr>
          <w:rFonts w:ascii="Times New Roman" w:hAnsi="Times New Roman"/>
        </w:rPr>
        <w:tab/>
        <w:t>(DEPL)</w:t>
      </w:r>
      <w:r>
        <w:rPr>
          <w:rFonts w:ascii="Times New Roman" w:hAnsi="Times New Roman"/>
        </w:rPr>
        <w:tab/>
        <w:t>Nominal Keplerian period (minutes)</w:t>
      </w:r>
      <w:r>
        <w:rPr>
          <w:rFonts w:ascii="Times New Roman" w:hAnsi="Times New Roman"/>
        </w:rPr>
        <w:tab/>
      </w:r>
      <w:r w:rsidRPr="00D32412">
        <w:rPr>
          <w:rFonts w:ascii="Times New Roman" w:hAnsi="Times New Roman"/>
        </w:rPr>
        <w:t>12652.4201624</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6C(</w:t>
      </w:r>
      <w:proofErr w:type="gramEnd"/>
      <w:r>
        <w:rPr>
          <w:rFonts w:ascii="Times New Roman" w:hAnsi="Times New Roman"/>
        </w:rPr>
        <w:t>4)</w:t>
      </w:r>
      <w:r>
        <w:rPr>
          <w:rFonts w:ascii="Times New Roman" w:hAnsi="Times New Roman"/>
        </w:rPr>
        <w:tab/>
        <w:t>(DEPL)</w:t>
      </w:r>
      <w:r>
        <w:rPr>
          <w:rFonts w:ascii="Times New Roman" w:hAnsi="Times New Roman"/>
        </w:rPr>
        <w:tab/>
        <w:t>Inclination (DEG and decimal DEG)</w:t>
      </w:r>
      <w:r>
        <w:rPr>
          <w:rFonts w:ascii="Times New Roman" w:hAnsi="Times New Roman"/>
        </w:rPr>
        <w:tab/>
      </w:r>
      <w:r w:rsidRPr="00D32412">
        <w:rPr>
          <w:rFonts w:ascii="Times New Roman" w:hAnsi="Times New Roman"/>
        </w:rPr>
        <w:t>28.0804579</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6D(</w:t>
      </w:r>
      <w:proofErr w:type="gramEnd"/>
      <w:r>
        <w:rPr>
          <w:rFonts w:ascii="Times New Roman" w:hAnsi="Times New Roman"/>
        </w:rPr>
        <w:t>4)</w:t>
      </w:r>
      <w:r>
        <w:rPr>
          <w:rFonts w:ascii="Times New Roman" w:hAnsi="Times New Roman"/>
        </w:rPr>
        <w:tab/>
        <w:t>(DEPL)</w:t>
      </w:r>
      <w:r>
        <w:rPr>
          <w:rFonts w:ascii="Times New Roman" w:hAnsi="Times New Roman"/>
        </w:rPr>
        <w:tab/>
        <w:t>Eccentricity</w:t>
      </w:r>
      <w:r>
        <w:rPr>
          <w:rFonts w:ascii="Times New Roman" w:hAnsi="Times New Roman"/>
        </w:rPr>
        <w:tab/>
      </w:r>
      <w:r w:rsidRPr="00D32412">
        <w:rPr>
          <w:rFonts w:ascii="Times New Roman" w:hAnsi="Times New Roman"/>
        </w:rPr>
        <w:t>0.9637005</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6E(</w:t>
      </w:r>
      <w:proofErr w:type="gramEnd"/>
      <w:r>
        <w:rPr>
          <w:rFonts w:ascii="Times New Roman" w:hAnsi="Times New Roman"/>
        </w:rPr>
        <w:t>4)</w:t>
      </w:r>
      <w:r>
        <w:rPr>
          <w:rFonts w:ascii="Times New Roman" w:hAnsi="Times New Roman"/>
        </w:rPr>
        <w:tab/>
        <w:t xml:space="preserve">(DEPL) </w:t>
      </w:r>
      <w:r>
        <w:rPr>
          <w:rFonts w:ascii="Times New Roman" w:hAnsi="Times New Roman"/>
        </w:rPr>
        <w:tab/>
        <w:t>Argument of perigee (DEG and decimal DEG)</w:t>
      </w:r>
      <w:r>
        <w:rPr>
          <w:rFonts w:ascii="Times New Roman" w:hAnsi="Times New Roman"/>
        </w:rPr>
        <w:tab/>
      </w:r>
      <w:r w:rsidRPr="00D32412">
        <w:rPr>
          <w:rFonts w:ascii="Times New Roman" w:hAnsi="Times New Roman"/>
        </w:rPr>
        <w:t>237.7991508</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6F(</w:t>
      </w:r>
      <w:proofErr w:type="gramEnd"/>
      <w:r>
        <w:rPr>
          <w:rFonts w:ascii="Times New Roman" w:hAnsi="Times New Roman"/>
        </w:rPr>
        <w:t>4)</w:t>
      </w:r>
      <w:r>
        <w:rPr>
          <w:rFonts w:ascii="Times New Roman" w:hAnsi="Times New Roman"/>
        </w:rPr>
        <w:tab/>
        <w:t>(DEPL)</w:t>
      </w:r>
      <w:r>
        <w:rPr>
          <w:rFonts w:ascii="Times New Roman" w:hAnsi="Times New Roman"/>
        </w:rPr>
        <w:tab/>
        <w:t xml:space="preserve">Right ascension of ascending node (DEG and </w:t>
      </w:r>
      <w:proofErr w:type="spellStart"/>
      <w:r>
        <w:rPr>
          <w:rFonts w:ascii="Times New Roman" w:hAnsi="Times New Roman"/>
        </w:rPr>
        <w:t>dec.</w:t>
      </w:r>
      <w:proofErr w:type="spellEnd"/>
      <w:r>
        <w:rPr>
          <w:rFonts w:ascii="Times New Roman" w:hAnsi="Times New Roman"/>
        </w:rPr>
        <w:t xml:space="preserve"> DEG)</w:t>
      </w:r>
      <w:r>
        <w:rPr>
          <w:rFonts w:ascii="Times New Roman" w:hAnsi="Times New Roman"/>
        </w:rPr>
        <w:tab/>
      </w:r>
      <w:r w:rsidRPr="00D32412">
        <w:rPr>
          <w:rFonts w:ascii="Times New Roman" w:hAnsi="Times New Roman"/>
        </w:rPr>
        <w:t>46.4847079</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6G(</w:t>
      </w:r>
      <w:proofErr w:type="gramEnd"/>
      <w:r>
        <w:rPr>
          <w:rFonts w:ascii="Times New Roman" w:hAnsi="Times New Roman"/>
        </w:rPr>
        <w:t>4)</w:t>
      </w:r>
      <w:r>
        <w:rPr>
          <w:rFonts w:ascii="Times New Roman" w:hAnsi="Times New Roman"/>
        </w:rPr>
        <w:tab/>
        <w:t>(DEPL)</w:t>
      </w:r>
      <w:r>
        <w:rPr>
          <w:rFonts w:ascii="Times New Roman" w:hAnsi="Times New Roman"/>
        </w:rPr>
        <w:tab/>
        <w:t>Mean anomaly (DEG and decimal DEG)</w:t>
      </w:r>
      <w:r>
        <w:rPr>
          <w:rFonts w:ascii="Times New Roman" w:hAnsi="Times New Roman"/>
        </w:rPr>
        <w:tab/>
        <w:t>3</w:t>
      </w:r>
      <w:r w:rsidRPr="00D32412">
        <w:rPr>
          <w:rFonts w:ascii="Times New Roman" w:hAnsi="Times New Roman"/>
        </w:rPr>
        <w:t>2.6034442</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6H(</w:t>
      </w:r>
      <w:proofErr w:type="gramEnd"/>
      <w:r>
        <w:rPr>
          <w:rFonts w:ascii="Times New Roman" w:hAnsi="Times New Roman"/>
        </w:rPr>
        <w:t>4)</w:t>
      </w:r>
      <w:r>
        <w:rPr>
          <w:rFonts w:ascii="Times New Roman" w:hAnsi="Times New Roman"/>
        </w:rPr>
        <w:tab/>
        <w:t>(DEPL)</w:t>
      </w:r>
      <w:r>
        <w:rPr>
          <w:rFonts w:ascii="Times New Roman" w:hAnsi="Times New Roman"/>
        </w:rPr>
        <w:tab/>
        <w:t>Start time of orbit (HH:MM:SS after launch)</w:t>
      </w:r>
      <w:r>
        <w:rPr>
          <w:rFonts w:ascii="Times New Roman" w:hAnsi="Times New Roman"/>
        </w:rPr>
        <w:tab/>
        <w:t>02:</w:t>
      </w:r>
      <w:r w:rsidDel="0036427B">
        <w:rPr>
          <w:rFonts w:ascii="Times New Roman" w:hAnsi="Times New Roman"/>
        </w:rPr>
        <w:t>11</w:t>
      </w:r>
      <w:r>
        <w:rPr>
          <w:rFonts w:ascii="Times New Roman" w:hAnsi="Times New Roman"/>
        </w:rPr>
        <w:t>:</w:t>
      </w:r>
      <w:r w:rsidDel="0036427B">
        <w:rPr>
          <w:rFonts w:ascii="Times New Roman" w:hAnsi="Times New Roman"/>
        </w:rPr>
        <w:t>21</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6I(</w:t>
      </w:r>
      <w:proofErr w:type="gramEnd"/>
      <w:r>
        <w:rPr>
          <w:rFonts w:ascii="Times New Roman" w:hAnsi="Times New Roman"/>
        </w:rPr>
        <w:t>4)</w:t>
      </w:r>
      <w:r>
        <w:rPr>
          <w:rFonts w:ascii="Times New Roman" w:hAnsi="Times New Roman"/>
        </w:rPr>
        <w:tab/>
        <w:t>(DEPL)</w:t>
      </w:r>
      <w:r>
        <w:rPr>
          <w:rFonts w:ascii="Times New Roman" w:hAnsi="Times New Roman"/>
        </w:rPr>
        <w:tab/>
        <w:t>End time of orbit (HH:MM:SS after launch)</w:t>
      </w:r>
      <w:r>
        <w:rPr>
          <w:rFonts w:ascii="Times New Roman" w:hAnsi="Times New Roman"/>
        </w:rPr>
        <w:tab/>
        <w:t>04:14:32</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6J(</w:t>
      </w:r>
      <w:proofErr w:type="gramEnd"/>
      <w:r>
        <w:rPr>
          <w:rFonts w:ascii="Times New Roman" w:hAnsi="Times New Roman"/>
        </w:rPr>
        <w:t>4)</w:t>
      </w:r>
      <w:r>
        <w:rPr>
          <w:rFonts w:ascii="Times New Roman" w:hAnsi="Times New Roman"/>
        </w:rPr>
        <w:tab/>
        <w:t>(DEPL)</w:t>
      </w:r>
      <w:r>
        <w:rPr>
          <w:rFonts w:ascii="Times New Roman" w:hAnsi="Times New Roman"/>
        </w:rPr>
        <w:tab/>
        <w:t xml:space="preserve">Launch azimuth at </w:t>
      </w:r>
      <w:proofErr w:type="spellStart"/>
      <w:r>
        <w:rPr>
          <w:rFonts w:ascii="Times New Roman" w:hAnsi="Times New Roman"/>
        </w:rPr>
        <w:t>liftoff</w:t>
      </w:r>
      <w:proofErr w:type="spellEnd"/>
      <w:r>
        <w:rPr>
          <w:rFonts w:ascii="Times New Roman" w:hAnsi="Times New Roman"/>
        </w:rPr>
        <w:t xml:space="preserve"> (DEG and decimal DEG)</w:t>
      </w:r>
      <w:r>
        <w:rPr>
          <w:rFonts w:ascii="Times New Roman" w:hAnsi="Times New Roman"/>
        </w:rPr>
        <w:tab/>
      </w:r>
      <w:r>
        <w:t>98.6</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lastRenderedPageBreak/>
        <w:t>6K(</w:t>
      </w:r>
      <w:proofErr w:type="gramEnd"/>
      <w:r>
        <w:rPr>
          <w:rFonts w:ascii="Times New Roman" w:hAnsi="Times New Roman"/>
        </w:rPr>
        <w:t>4)</w:t>
      </w:r>
      <w:r>
        <w:rPr>
          <w:rFonts w:ascii="Times New Roman" w:hAnsi="Times New Roman"/>
        </w:rPr>
        <w:tab/>
        <w:t>(DEPL)</w:t>
      </w:r>
      <w:r>
        <w:rPr>
          <w:rFonts w:ascii="Times New Roman" w:hAnsi="Times New Roman"/>
        </w:rPr>
        <w:tab/>
        <w:t>Inertial azimuth at event (DEG and decimal DEG)</w:t>
      </w:r>
      <w:r>
        <w:rPr>
          <w:rFonts w:ascii="Times New Roman" w:hAnsi="Times New Roman"/>
        </w:rPr>
        <w:tab/>
      </w:r>
      <w:r w:rsidRPr="00D32412">
        <w:rPr>
          <w:rFonts w:ascii="Times New Roman" w:hAnsi="Times New Roman"/>
        </w:rPr>
        <w:t>62.0470189</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6L(</w:t>
      </w:r>
      <w:proofErr w:type="gramEnd"/>
      <w:r>
        <w:rPr>
          <w:rFonts w:ascii="Times New Roman" w:hAnsi="Times New Roman"/>
        </w:rPr>
        <w:t>4)</w:t>
      </w:r>
      <w:r>
        <w:rPr>
          <w:rFonts w:ascii="Times New Roman" w:hAnsi="Times New Roman"/>
        </w:rPr>
        <w:tab/>
        <w:t>(DEPL)</w:t>
      </w:r>
      <w:r>
        <w:rPr>
          <w:rFonts w:ascii="Times New Roman" w:hAnsi="Times New Roman"/>
        </w:rPr>
        <w:tab/>
        <w:t>For geostationary payloads, indicate final location (DEG east)</w:t>
      </w:r>
      <w:r>
        <w:rPr>
          <w:rFonts w:ascii="Times New Roman" w:hAnsi="Times New Roman"/>
        </w:rPr>
        <w:tab/>
        <w:t>N/A</w:t>
      </w:r>
    </w:p>
    <w:p w:rsidR="00442FDE" w:rsidRDefault="00442FDE" w:rsidP="00442FDE">
      <w:pPr>
        <w:tabs>
          <w:tab w:val="right" w:pos="1800"/>
          <w:tab w:val="left" w:pos="1980"/>
          <w:tab w:val="right" w:pos="9360"/>
        </w:tabs>
        <w:rPr>
          <w:rFonts w:ascii="Times New Roman" w:hAnsi="Times New Roman"/>
        </w:rPr>
      </w:pPr>
      <w:proofErr w:type="gramStart"/>
      <w:r>
        <w:rPr>
          <w:rFonts w:ascii="Times New Roman" w:hAnsi="Times New Roman"/>
        </w:rPr>
        <w:t>6M(</w:t>
      </w:r>
      <w:proofErr w:type="gramEnd"/>
      <w:r>
        <w:rPr>
          <w:rFonts w:ascii="Times New Roman" w:hAnsi="Times New Roman"/>
        </w:rPr>
        <w:t>4)</w:t>
      </w:r>
      <w:r>
        <w:rPr>
          <w:rFonts w:ascii="Times New Roman" w:hAnsi="Times New Roman"/>
        </w:rPr>
        <w:tab/>
        <w:t>(DEPL)</w:t>
      </w:r>
      <w:r>
        <w:rPr>
          <w:rFonts w:ascii="Times New Roman" w:hAnsi="Times New Roman"/>
        </w:rPr>
        <w:tab/>
      </w:r>
      <w:proofErr w:type="spellStart"/>
      <w:r>
        <w:rPr>
          <w:rFonts w:ascii="Times New Roman" w:hAnsi="Times New Roman"/>
        </w:rPr>
        <w:t>Semimajor</w:t>
      </w:r>
      <w:proofErr w:type="spellEnd"/>
      <w:r>
        <w:rPr>
          <w:rFonts w:ascii="Times New Roman" w:hAnsi="Times New Roman"/>
        </w:rPr>
        <w:t xml:space="preserve"> axis (km)</w:t>
      </w:r>
      <w:r>
        <w:rPr>
          <w:rFonts w:ascii="Times New Roman" w:hAnsi="Times New Roman"/>
        </w:rPr>
        <w:tab/>
      </w:r>
      <w:r w:rsidRPr="00D32412">
        <w:rPr>
          <w:rFonts w:ascii="Times New Roman" w:hAnsi="Times New Roman"/>
        </w:rPr>
        <w:t>179863.3196743</w:t>
      </w:r>
    </w:p>
    <w:p w:rsidR="00442FDE" w:rsidRPr="00951815" w:rsidRDefault="00442FDE" w:rsidP="00442FDE">
      <w:pPr>
        <w:rPr>
          <w:color w:val="000000"/>
        </w:rPr>
      </w:pPr>
      <w:r w:rsidRPr="00951815">
        <w:rPr>
          <w:color w:val="000000"/>
        </w:rPr>
        <w:br w:type="page"/>
      </w:r>
      <w:r w:rsidRPr="00951815">
        <w:rPr>
          <w:color w:val="000000"/>
        </w:rPr>
        <w:lastRenderedPageBreak/>
        <w:t>ITEM 7: Burn out vectors for each piece of the launch achieving an altitude of more than 100 km.  (The vectors must be in EFG coordinate system in the IRV (inter-range vector) format, carried out to 11 significant figures for position and 9 significant figures for velocity.)  Units must be in km and km/sec.  Vectors should be epoched to burnout.  Also, include time from launch in seconds.</w:t>
      </w:r>
    </w:p>
    <w:p w:rsidR="00442FDE" w:rsidRPr="00951815" w:rsidRDefault="00442FDE" w:rsidP="00442FDE">
      <w:pPr>
        <w:rPr>
          <w:color w:val="000000"/>
        </w:rPr>
      </w:pPr>
    </w:p>
    <w:p w:rsidR="00442FDE" w:rsidRPr="00E029D6" w:rsidRDefault="00442FDE" w:rsidP="00442FDE">
      <w:pPr>
        <w:tabs>
          <w:tab w:val="left" w:pos="1080"/>
        </w:tabs>
        <w:ind w:left="1080" w:right="720" w:hanging="1080"/>
        <w:rPr>
          <w:color w:val="000000"/>
        </w:rPr>
      </w:pPr>
      <w:r w:rsidRPr="00951815">
        <w:rPr>
          <w:color w:val="000000"/>
        </w:rPr>
        <w:t>Note (</w:t>
      </w:r>
      <w:r w:rsidRPr="00951815">
        <w:rPr>
          <w:color w:val="000000"/>
        </w:rPr>
        <w:fldChar w:fldCharType="begin"/>
      </w:r>
      <w:r w:rsidRPr="00951815">
        <w:rPr>
          <w:color w:val="000000"/>
        </w:rPr>
        <w:instrText xml:space="preserve">SEQ Note </w:instrText>
      </w:r>
      <w:r w:rsidRPr="00951815">
        <w:rPr>
          <w:color w:val="000000"/>
        </w:rPr>
        <w:fldChar w:fldCharType="separate"/>
      </w:r>
      <w:r w:rsidR="00FB3C15">
        <w:rPr>
          <w:noProof/>
          <w:color w:val="000000"/>
        </w:rPr>
        <w:t>13</w:t>
      </w:r>
      <w:r w:rsidRPr="00951815">
        <w:rPr>
          <w:color w:val="000000"/>
        </w:rPr>
        <w:fldChar w:fldCharType="end"/>
      </w:r>
      <w:r w:rsidRPr="00951815">
        <w:rPr>
          <w:color w:val="000000"/>
        </w:rPr>
        <w:t>):</w:t>
      </w:r>
      <w:r w:rsidRPr="00951815">
        <w:rPr>
          <w:color w:val="000000"/>
        </w:rPr>
        <w:tab/>
      </w:r>
      <w:r>
        <w:t>Trajectory data in this document is derived from the Launch Systems Corporation Mission Assurance Collision Avoidance Data for the Prometheus VII / Cassandra Mission.</w:t>
      </w:r>
    </w:p>
    <w:p w:rsidR="00442FDE" w:rsidRPr="00951815" w:rsidRDefault="00442FDE" w:rsidP="00442FDE">
      <w:pPr>
        <w:tabs>
          <w:tab w:val="left" w:pos="1080"/>
        </w:tabs>
        <w:ind w:left="1080" w:right="720" w:hanging="1080"/>
        <w:rPr>
          <w:color w:val="000000"/>
        </w:rPr>
      </w:pPr>
      <w:r w:rsidRPr="00951815">
        <w:rPr>
          <w:color w:val="000000"/>
        </w:rPr>
        <w:t>Note (</w:t>
      </w:r>
      <w:r w:rsidRPr="00951815">
        <w:rPr>
          <w:color w:val="000000"/>
        </w:rPr>
        <w:fldChar w:fldCharType="begin"/>
      </w:r>
      <w:r w:rsidRPr="00951815">
        <w:rPr>
          <w:color w:val="000000"/>
        </w:rPr>
        <w:instrText xml:space="preserve">SEQ Note </w:instrText>
      </w:r>
      <w:r w:rsidRPr="00951815">
        <w:rPr>
          <w:color w:val="000000"/>
        </w:rPr>
        <w:fldChar w:fldCharType="separate"/>
      </w:r>
      <w:r w:rsidR="00FB3C15">
        <w:rPr>
          <w:noProof/>
          <w:color w:val="000000"/>
        </w:rPr>
        <w:t>14</w:t>
      </w:r>
      <w:r w:rsidRPr="00951815">
        <w:rPr>
          <w:color w:val="000000"/>
        </w:rPr>
        <w:fldChar w:fldCharType="end"/>
      </w:r>
      <w:r w:rsidRPr="00951815">
        <w:rPr>
          <w:color w:val="000000"/>
        </w:rPr>
        <w:t>):</w:t>
      </w:r>
      <w:r w:rsidRPr="00951815">
        <w:rPr>
          <w:color w:val="000000"/>
        </w:rPr>
        <w:tab/>
        <w:t>The EFG Coordinate System is a rotating right-handed, Earth-</w:t>
      </w:r>
      <w:proofErr w:type="spellStart"/>
      <w:r w:rsidRPr="00951815">
        <w:rPr>
          <w:color w:val="000000"/>
        </w:rPr>
        <w:t>centered</w:t>
      </w:r>
      <w:proofErr w:type="spellEnd"/>
      <w:r w:rsidRPr="00951815">
        <w:rPr>
          <w:color w:val="000000"/>
        </w:rPr>
        <w:t>, Earth-fixed Cartesian system whose positive G-axis is the north polar axis.  The E- and F-axes are in the equatorial plane with the positive E-axis through the prime meridian.  The positive F-axis completes the right-handed system.</w:t>
      </w:r>
    </w:p>
    <w:p w:rsidR="00442FDE" w:rsidRPr="00951815" w:rsidRDefault="00442FDE" w:rsidP="00442FDE">
      <w:pPr>
        <w:tabs>
          <w:tab w:val="left" w:pos="1080"/>
        </w:tabs>
        <w:ind w:left="1080" w:hanging="1080"/>
        <w:rPr>
          <w:color w:val="000000"/>
        </w:rPr>
      </w:pPr>
    </w:p>
    <w:p w:rsidR="00442FDE" w:rsidRDefault="00442FDE" w:rsidP="00442FDE">
      <w:r>
        <w:t xml:space="preserve">EFG elements at </w:t>
      </w:r>
      <w:r>
        <w:rPr>
          <w:b/>
        </w:rPr>
        <w:t xml:space="preserve">Prometheus Main Engine </w:t>
      </w:r>
      <w:proofErr w:type="spellStart"/>
      <w:r>
        <w:rPr>
          <w:b/>
        </w:rPr>
        <w:t>Cutoff</w:t>
      </w:r>
      <w:proofErr w:type="spellEnd"/>
      <w:r>
        <w:rPr>
          <w:b/>
        </w:rPr>
        <w:t xml:space="preserve"> 1 + Decay (MECO1)</w:t>
      </w:r>
      <w:r>
        <w:t>:</w:t>
      </w:r>
    </w:p>
    <w:p w:rsidR="00442FDE" w:rsidRDefault="00442FDE" w:rsidP="00442FDE">
      <w:r>
        <w:t>Note (</w:t>
      </w:r>
      <w:r>
        <w:fldChar w:fldCharType="begin"/>
      </w:r>
      <w:r>
        <w:instrText xml:space="preserve"> SEQ Note </w:instrText>
      </w:r>
      <w:r>
        <w:fldChar w:fldCharType="separate"/>
      </w:r>
      <w:r w:rsidR="00FB3C15">
        <w:rPr>
          <w:noProof/>
        </w:rPr>
        <w:t>15</w:t>
      </w:r>
      <w:r>
        <w:fldChar w:fldCharType="end"/>
      </w:r>
      <w:r>
        <w:t>):  Lift-off time is assumed to be 10/19/2015 21:12:00.0 (UTC).</w:t>
      </w:r>
      <w:r>
        <w:rPr>
          <w:rFonts w:ascii="Times New Roman" w:hAnsi="Times New Roman"/>
        </w:rPr>
        <w:t xml:space="preserve"> </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16</w:t>
      </w:r>
      <w:r>
        <w:fldChar w:fldCharType="end"/>
      </w:r>
      <w:r>
        <w:t xml:space="preserve">): </w:t>
      </w:r>
      <w:r>
        <w:tab/>
        <w:t xml:space="preserve">The event Main Engine </w:t>
      </w:r>
      <w:proofErr w:type="spellStart"/>
      <w:r>
        <w:t>Cutoff</w:t>
      </w:r>
      <w:proofErr w:type="spellEnd"/>
      <w:r>
        <w:t xml:space="preserve"> 1 + Decay (MECO1) corresponds to the state of the Prometheus second stage plus payload at the end of thrust decay following completion of the park orbit insertion burn. </w:t>
      </w:r>
    </w:p>
    <w:p w:rsidR="00442FDE" w:rsidRDefault="00442FDE" w:rsidP="00442FDE">
      <w:pPr>
        <w:tabs>
          <w:tab w:val="right" w:pos="1800"/>
          <w:tab w:val="left" w:pos="1980"/>
          <w:tab w:val="right" w:pos="5760"/>
          <w:tab w:val="right" w:pos="7920"/>
          <w:tab w:val="right" w:pos="10080"/>
        </w:tabs>
        <w:rPr>
          <w:rFonts w:ascii="Times New Roman" w:hAnsi="Times New Roman"/>
        </w:rPr>
      </w:pPr>
      <w:proofErr w:type="gramStart"/>
      <w:r>
        <w:rPr>
          <w:rFonts w:ascii="Times New Roman" w:hAnsi="Times New Roman"/>
        </w:rPr>
        <w:t>7A(</w:t>
      </w:r>
      <w:proofErr w:type="gramEnd"/>
      <w:r>
        <w:rPr>
          <w:rFonts w:ascii="Times New Roman" w:hAnsi="Times New Roman"/>
        </w:rPr>
        <w:t>1)</w:t>
      </w:r>
      <w:r>
        <w:rPr>
          <w:rFonts w:ascii="Times New Roman" w:hAnsi="Times New Roman"/>
        </w:rPr>
        <w:tab/>
        <w:t xml:space="preserve"> (MECO1)</w:t>
      </w:r>
      <w:r>
        <w:rPr>
          <w:rFonts w:ascii="Times New Roman" w:hAnsi="Times New Roman"/>
        </w:rPr>
        <w:tab/>
        <w:t>EFG</w:t>
      </w:r>
      <w:r>
        <w:rPr>
          <w:rFonts w:ascii="Times New Roman" w:hAnsi="Times New Roman"/>
        </w:rPr>
        <w:tab/>
      </w:r>
      <w:r w:rsidRPr="0004235B">
        <w:rPr>
          <w:rFonts w:ascii="Times New Roman" w:hAnsi="Times New Roman"/>
        </w:rPr>
        <w:t xml:space="preserve">.42699475830E+04 </w:t>
      </w:r>
      <w:r w:rsidRPr="0004235B">
        <w:rPr>
          <w:rFonts w:ascii="Times New Roman" w:hAnsi="Times New Roman"/>
        </w:rPr>
        <w:tab/>
        <w:t xml:space="preserve">-.44225051890E+04  </w:t>
      </w:r>
      <w:r w:rsidRPr="0004235B">
        <w:rPr>
          <w:rFonts w:ascii="Times New Roman" w:hAnsi="Times New Roman"/>
        </w:rPr>
        <w:tab/>
        <w:t>.22993103984E+04</w:t>
      </w:r>
    </w:p>
    <w:p w:rsidR="00442FDE" w:rsidRDefault="00442FDE" w:rsidP="00442FDE">
      <w:pPr>
        <w:tabs>
          <w:tab w:val="right" w:pos="1620"/>
          <w:tab w:val="left" w:pos="1980"/>
          <w:tab w:val="right" w:pos="5760"/>
          <w:tab w:val="right" w:pos="7920"/>
          <w:tab w:val="right" w:pos="10080"/>
        </w:tab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Edot</w:t>
      </w:r>
      <w:proofErr w:type="gramStart"/>
      <w:r>
        <w:rPr>
          <w:rFonts w:ascii="Times New Roman" w:hAnsi="Times New Roman"/>
        </w:rPr>
        <w:t>,Fdot,Gdot</w:t>
      </w:r>
      <w:proofErr w:type="spellEnd"/>
      <w:proofErr w:type="gramEnd"/>
      <w:r>
        <w:rPr>
          <w:rFonts w:ascii="Times New Roman" w:hAnsi="Times New Roman"/>
        </w:rPr>
        <w:t xml:space="preserve"> </w:t>
      </w:r>
      <w:r>
        <w:rPr>
          <w:rFonts w:ascii="Times New Roman" w:hAnsi="Times New Roman"/>
        </w:rPr>
        <w:tab/>
      </w:r>
      <w:r w:rsidRPr="0004235B">
        <w:rPr>
          <w:rFonts w:ascii="Times New Roman" w:hAnsi="Times New Roman"/>
        </w:rPr>
        <w:t xml:space="preserve">.55937302725E+01  </w:t>
      </w:r>
      <w:r w:rsidRPr="0004235B">
        <w:rPr>
          <w:rFonts w:ascii="Times New Roman" w:hAnsi="Times New Roman"/>
        </w:rPr>
        <w:tab/>
        <w:t xml:space="preserve">.40880631726E+01 </w:t>
      </w:r>
      <w:r w:rsidRPr="0004235B">
        <w:rPr>
          <w:rFonts w:ascii="Times New Roman" w:hAnsi="Times New Roman"/>
        </w:rPr>
        <w:tab/>
        <w:t>-.25246733191E+01</w:t>
      </w:r>
    </w:p>
    <w:p w:rsidR="00442FDE" w:rsidRDefault="00442FDE" w:rsidP="00442FDE">
      <w:pPr>
        <w:tabs>
          <w:tab w:val="right" w:pos="1800"/>
          <w:tab w:val="left" w:pos="1980"/>
          <w:tab w:val="right" w:pos="7920"/>
        </w:tabs>
        <w:rPr>
          <w:rFonts w:ascii="Times New Roman" w:hAnsi="Times New Roman"/>
        </w:rPr>
      </w:pPr>
      <w:proofErr w:type="gramStart"/>
      <w:r>
        <w:rPr>
          <w:rFonts w:ascii="Times New Roman" w:hAnsi="Times New Roman"/>
        </w:rPr>
        <w:t>7B(</w:t>
      </w:r>
      <w:proofErr w:type="gramEnd"/>
      <w:r>
        <w:rPr>
          <w:rFonts w:ascii="Times New Roman" w:hAnsi="Times New Roman"/>
        </w:rPr>
        <w:t>1)</w:t>
      </w:r>
      <w:r>
        <w:rPr>
          <w:rFonts w:ascii="Times New Roman" w:hAnsi="Times New Roman"/>
        </w:rPr>
        <w:tab/>
        <w:t>(MECO1)</w:t>
      </w:r>
      <w:r>
        <w:rPr>
          <w:rFonts w:ascii="Times New Roman" w:hAnsi="Times New Roman"/>
        </w:rPr>
        <w:tab/>
        <w:t>Epoch time (UTC)</w:t>
      </w:r>
      <w:r>
        <w:rPr>
          <w:rFonts w:ascii="Times New Roman" w:hAnsi="Times New Roman"/>
        </w:rPr>
        <w:tab/>
      </w:r>
      <w:r>
        <w:t>10/19/2015</w:t>
      </w:r>
      <w:r>
        <w:rPr>
          <w:rFonts w:ascii="Times New Roman" w:hAnsi="Times New Roman"/>
        </w:rPr>
        <w:t xml:space="preserve"> 21:</w:t>
      </w:r>
      <w:r w:rsidDel="0060788F">
        <w:rPr>
          <w:rFonts w:ascii="Times New Roman" w:hAnsi="Times New Roman"/>
        </w:rPr>
        <w:t>26</w:t>
      </w:r>
      <w:r>
        <w:rPr>
          <w:rFonts w:ascii="Times New Roman" w:hAnsi="Times New Roman"/>
        </w:rPr>
        <w:t>:01.021</w:t>
      </w:r>
    </w:p>
    <w:p w:rsidR="00442FDE" w:rsidRDefault="00442FDE" w:rsidP="00442FDE">
      <w:pPr>
        <w:tabs>
          <w:tab w:val="right" w:pos="1800"/>
          <w:tab w:val="left" w:pos="1980"/>
          <w:tab w:val="right" w:pos="7920"/>
        </w:tabs>
        <w:rPr>
          <w:rFonts w:ascii="Times New Roman" w:hAnsi="Times New Roman"/>
        </w:rPr>
      </w:pPr>
      <w:proofErr w:type="gramStart"/>
      <w:r>
        <w:rPr>
          <w:rFonts w:ascii="Times New Roman" w:hAnsi="Times New Roman"/>
        </w:rPr>
        <w:t>7C(</w:t>
      </w:r>
      <w:proofErr w:type="gramEnd"/>
      <w:r>
        <w:rPr>
          <w:rFonts w:ascii="Times New Roman" w:hAnsi="Times New Roman"/>
        </w:rPr>
        <w:t>1)</w:t>
      </w:r>
      <w:r>
        <w:rPr>
          <w:rFonts w:ascii="Times New Roman" w:hAnsi="Times New Roman"/>
        </w:rPr>
        <w:tab/>
        <w:t>(MECO1)</w:t>
      </w:r>
      <w:r>
        <w:rPr>
          <w:rFonts w:ascii="Times New Roman" w:hAnsi="Times New Roman"/>
        </w:rPr>
        <w:tab/>
        <w:t>Time from launch (sec)</w:t>
      </w:r>
      <w:r>
        <w:rPr>
          <w:rFonts w:ascii="Times New Roman" w:hAnsi="Times New Roman"/>
        </w:rPr>
        <w:tab/>
        <w:t>841.021</w:t>
      </w:r>
    </w:p>
    <w:p w:rsidR="00442FDE" w:rsidRDefault="00442FDE" w:rsidP="00442FDE"/>
    <w:p w:rsidR="00442FDE" w:rsidRDefault="00442FDE" w:rsidP="00442FDE">
      <w:r>
        <w:t xml:space="preserve">EFG elements at </w:t>
      </w:r>
      <w:r>
        <w:rPr>
          <w:b/>
        </w:rPr>
        <w:t xml:space="preserve">Prometheus Main Engine </w:t>
      </w:r>
      <w:proofErr w:type="spellStart"/>
      <w:r>
        <w:rPr>
          <w:b/>
        </w:rPr>
        <w:t>Cutoff</w:t>
      </w:r>
      <w:proofErr w:type="spellEnd"/>
      <w:r>
        <w:rPr>
          <w:b/>
        </w:rPr>
        <w:t xml:space="preserve"> 2 + Decay (MECO2)</w:t>
      </w:r>
      <w:r>
        <w:t>:</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17</w:t>
      </w:r>
      <w:r>
        <w:fldChar w:fldCharType="end"/>
      </w:r>
      <w:r>
        <w:t xml:space="preserve">): </w:t>
      </w:r>
      <w:r>
        <w:tab/>
        <w:t>Lift-off time is assumed to be 10/19/2015 21:12:00.0 (UTC).</w:t>
      </w:r>
      <w:r>
        <w:rPr>
          <w:rFonts w:ascii="Times New Roman" w:hAnsi="Times New Roman"/>
        </w:rPr>
        <w:t xml:space="preserve"> </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18</w:t>
      </w:r>
      <w:r>
        <w:fldChar w:fldCharType="end"/>
      </w:r>
      <w:r>
        <w:t xml:space="preserve">): </w:t>
      </w:r>
      <w:r>
        <w:tab/>
        <w:t xml:space="preserve">The event Main Engine </w:t>
      </w:r>
      <w:proofErr w:type="spellStart"/>
      <w:r>
        <w:t>Cutoff</w:t>
      </w:r>
      <w:proofErr w:type="spellEnd"/>
      <w:r>
        <w:t xml:space="preserve"> 2 (MECO2) corresponds to the state of the Prometheus second stage plus payload at the end of thrust decay following completion of the final orbit insertion burn. </w:t>
      </w:r>
    </w:p>
    <w:p w:rsidR="00442FDE" w:rsidRDefault="00442FDE" w:rsidP="00442FDE">
      <w:pPr>
        <w:tabs>
          <w:tab w:val="right" w:pos="1800"/>
          <w:tab w:val="left" w:pos="1980"/>
          <w:tab w:val="right" w:pos="5760"/>
          <w:tab w:val="right" w:pos="7920"/>
          <w:tab w:val="right" w:pos="10080"/>
        </w:tabs>
        <w:rPr>
          <w:rFonts w:ascii="Times New Roman" w:hAnsi="Times New Roman"/>
        </w:rPr>
      </w:pPr>
      <w:proofErr w:type="gramStart"/>
      <w:r>
        <w:rPr>
          <w:rFonts w:ascii="Times New Roman" w:hAnsi="Times New Roman"/>
        </w:rPr>
        <w:t>7A(</w:t>
      </w:r>
      <w:proofErr w:type="gramEnd"/>
      <w:r>
        <w:rPr>
          <w:rFonts w:ascii="Times New Roman" w:hAnsi="Times New Roman"/>
        </w:rPr>
        <w:t>2)</w:t>
      </w:r>
      <w:r>
        <w:rPr>
          <w:rFonts w:ascii="Times New Roman" w:hAnsi="Times New Roman"/>
        </w:rPr>
        <w:tab/>
        <w:t xml:space="preserve"> (MECO2)</w:t>
      </w:r>
      <w:r>
        <w:rPr>
          <w:rFonts w:ascii="Times New Roman" w:hAnsi="Times New Roman"/>
        </w:rPr>
        <w:tab/>
        <w:t>EFG</w:t>
      </w:r>
      <w:r>
        <w:rPr>
          <w:rFonts w:ascii="Times New Roman" w:hAnsi="Times New Roman"/>
        </w:rPr>
        <w:tab/>
      </w:r>
      <w:r w:rsidRPr="0004235B">
        <w:rPr>
          <w:rFonts w:ascii="Times New Roman" w:hAnsi="Times New Roman"/>
        </w:rPr>
        <w:t xml:space="preserve">.30580874444E+04 </w:t>
      </w:r>
      <w:r w:rsidRPr="0004235B">
        <w:rPr>
          <w:rFonts w:ascii="Times New Roman" w:hAnsi="Times New Roman"/>
        </w:rPr>
        <w:tab/>
        <w:t xml:space="preserve"> .50909719080E+04 </w:t>
      </w:r>
      <w:r w:rsidRPr="0004235B">
        <w:rPr>
          <w:rFonts w:ascii="Times New Roman" w:hAnsi="Times New Roman"/>
        </w:rPr>
        <w:tab/>
        <w:t>-.29971591064E+04</w:t>
      </w:r>
    </w:p>
    <w:p w:rsidR="00442FDE" w:rsidRDefault="00442FDE" w:rsidP="00442FDE">
      <w:pPr>
        <w:tabs>
          <w:tab w:val="right" w:pos="1800"/>
          <w:tab w:val="left" w:pos="1980"/>
          <w:tab w:val="right" w:pos="5760"/>
          <w:tab w:val="right" w:pos="7920"/>
          <w:tab w:val="right" w:pos="10080"/>
        </w:tab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Edot</w:t>
      </w:r>
      <w:proofErr w:type="gramStart"/>
      <w:r>
        <w:rPr>
          <w:rFonts w:ascii="Times New Roman" w:hAnsi="Times New Roman"/>
        </w:rPr>
        <w:t>,Fdot,Gdot</w:t>
      </w:r>
      <w:proofErr w:type="spellEnd"/>
      <w:proofErr w:type="gramEnd"/>
      <w:r>
        <w:rPr>
          <w:rFonts w:ascii="Times New Roman" w:hAnsi="Times New Roman"/>
        </w:rPr>
        <w:tab/>
      </w:r>
      <w:r w:rsidRPr="0004235B">
        <w:rPr>
          <w:rFonts w:ascii="Times New Roman" w:hAnsi="Times New Roman"/>
        </w:rPr>
        <w:t xml:space="preserve">-.86310136600E+01 </w:t>
      </w:r>
      <w:r w:rsidRPr="0004235B">
        <w:rPr>
          <w:rFonts w:ascii="Times New Roman" w:hAnsi="Times New Roman"/>
        </w:rPr>
        <w:tab/>
        <w:t xml:space="preserve"> .54100261573E+01 </w:t>
      </w:r>
      <w:r w:rsidRPr="0004235B">
        <w:rPr>
          <w:rFonts w:ascii="Times New Roman" w:hAnsi="Times New Roman"/>
        </w:rPr>
        <w:tab/>
        <w:t>-.22103484324E+01</w:t>
      </w:r>
    </w:p>
    <w:p w:rsidR="00442FDE" w:rsidRDefault="00442FDE" w:rsidP="00442FDE">
      <w:pPr>
        <w:tabs>
          <w:tab w:val="right" w:pos="1800"/>
          <w:tab w:val="left" w:pos="1980"/>
          <w:tab w:val="right" w:pos="7920"/>
        </w:tabs>
        <w:rPr>
          <w:rFonts w:ascii="Times New Roman" w:hAnsi="Times New Roman"/>
        </w:rPr>
      </w:pPr>
      <w:proofErr w:type="gramStart"/>
      <w:r>
        <w:rPr>
          <w:rFonts w:ascii="Times New Roman" w:hAnsi="Times New Roman"/>
        </w:rPr>
        <w:t>7B(</w:t>
      </w:r>
      <w:proofErr w:type="gramEnd"/>
      <w:r>
        <w:rPr>
          <w:rFonts w:ascii="Times New Roman" w:hAnsi="Times New Roman"/>
        </w:rPr>
        <w:t>2)</w:t>
      </w:r>
      <w:r>
        <w:rPr>
          <w:rFonts w:ascii="Times New Roman" w:hAnsi="Times New Roman"/>
        </w:rPr>
        <w:tab/>
        <w:t>(MECO2)</w:t>
      </w:r>
      <w:r>
        <w:rPr>
          <w:rFonts w:ascii="Times New Roman" w:hAnsi="Times New Roman"/>
        </w:rPr>
        <w:tab/>
        <w:t>Epoch time (UTC)</w:t>
      </w:r>
      <w:r>
        <w:rPr>
          <w:rFonts w:ascii="Times New Roman" w:hAnsi="Times New Roman"/>
        </w:rPr>
        <w:tab/>
      </w:r>
      <w:r>
        <w:t>10/19/2015</w:t>
      </w:r>
      <w:r>
        <w:rPr>
          <w:rFonts w:ascii="Times New Roman" w:hAnsi="Times New Roman"/>
        </w:rPr>
        <w:t xml:space="preserve"> 21:</w:t>
      </w:r>
      <w:r w:rsidDel="0060788F">
        <w:rPr>
          <w:rFonts w:ascii="Times New Roman" w:hAnsi="Times New Roman"/>
        </w:rPr>
        <w:t>54</w:t>
      </w:r>
      <w:r>
        <w:rPr>
          <w:rFonts w:ascii="Times New Roman" w:hAnsi="Times New Roman"/>
        </w:rPr>
        <w:t>:06.100</w:t>
      </w:r>
    </w:p>
    <w:p w:rsidR="00442FDE" w:rsidRDefault="00442FDE" w:rsidP="00442FDE">
      <w:pPr>
        <w:tabs>
          <w:tab w:val="right" w:pos="1800"/>
          <w:tab w:val="left" w:pos="1980"/>
          <w:tab w:val="right" w:pos="7920"/>
        </w:tabs>
        <w:rPr>
          <w:rFonts w:ascii="Times New Roman" w:hAnsi="Times New Roman"/>
        </w:rPr>
      </w:pPr>
      <w:proofErr w:type="gramStart"/>
      <w:r>
        <w:rPr>
          <w:rFonts w:ascii="Times New Roman" w:hAnsi="Times New Roman"/>
        </w:rPr>
        <w:t>7C(</w:t>
      </w:r>
      <w:proofErr w:type="gramEnd"/>
      <w:r>
        <w:rPr>
          <w:rFonts w:ascii="Times New Roman" w:hAnsi="Times New Roman"/>
        </w:rPr>
        <w:t>2)</w:t>
      </w:r>
      <w:r>
        <w:rPr>
          <w:rFonts w:ascii="Times New Roman" w:hAnsi="Times New Roman"/>
        </w:rPr>
        <w:tab/>
        <w:t>(MECO2)</w:t>
      </w:r>
      <w:r>
        <w:rPr>
          <w:rFonts w:ascii="Times New Roman" w:hAnsi="Times New Roman"/>
        </w:rPr>
        <w:tab/>
        <w:t>Time from launch (sec)</w:t>
      </w:r>
      <w:r>
        <w:rPr>
          <w:rFonts w:ascii="Times New Roman" w:hAnsi="Times New Roman"/>
        </w:rPr>
        <w:tab/>
        <w:t>2526.100</w:t>
      </w:r>
    </w:p>
    <w:p w:rsidR="00442FDE" w:rsidRDefault="00442FDE" w:rsidP="00442FDE"/>
    <w:p w:rsidR="00442FDE" w:rsidRDefault="00442FDE" w:rsidP="00442FDE">
      <w:r>
        <w:t xml:space="preserve">EFG elements at </w:t>
      </w:r>
      <w:r>
        <w:rPr>
          <w:b/>
        </w:rPr>
        <w:t>Space Vehicle Separation (SVSEP)</w:t>
      </w:r>
      <w:r>
        <w:t>:</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19</w:t>
      </w:r>
      <w:r>
        <w:fldChar w:fldCharType="end"/>
      </w:r>
      <w:r>
        <w:t xml:space="preserve">): </w:t>
      </w:r>
      <w:r>
        <w:tab/>
        <w:t>Lift-off time is assumed to be 10/19/2015 21:12:00.0 (UTC).</w:t>
      </w:r>
      <w:r>
        <w:rPr>
          <w:rFonts w:ascii="Times New Roman" w:hAnsi="Times New Roman"/>
        </w:rPr>
        <w:t xml:space="preserve"> </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20</w:t>
      </w:r>
      <w:r>
        <w:fldChar w:fldCharType="end"/>
      </w:r>
      <w:r>
        <w:t xml:space="preserve">): </w:t>
      </w:r>
      <w:r>
        <w:tab/>
        <w:t xml:space="preserve">The event Space Vehicle Separation (SVSEP) corresponds to the state of the Cassandra spacecraft at the time of S/V separation. </w:t>
      </w:r>
    </w:p>
    <w:p w:rsidR="00442FDE" w:rsidRDefault="00442FDE" w:rsidP="00442FDE">
      <w:pPr>
        <w:tabs>
          <w:tab w:val="right" w:pos="1800"/>
          <w:tab w:val="left" w:pos="1980"/>
          <w:tab w:val="right" w:pos="5760"/>
          <w:tab w:val="right" w:pos="7920"/>
          <w:tab w:val="right" w:pos="10080"/>
        </w:tabs>
        <w:rPr>
          <w:rFonts w:ascii="Times New Roman" w:hAnsi="Times New Roman"/>
        </w:rPr>
      </w:pPr>
      <w:proofErr w:type="gramStart"/>
      <w:r>
        <w:rPr>
          <w:rFonts w:ascii="Times New Roman" w:hAnsi="Times New Roman"/>
        </w:rPr>
        <w:t>7A(</w:t>
      </w:r>
      <w:proofErr w:type="gramEnd"/>
      <w:r>
        <w:rPr>
          <w:rFonts w:ascii="Times New Roman" w:hAnsi="Times New Roman"/>
        </w:rPr>
        <w:t>3)</w:t>
      </w:r>
      <w:r>
        <w:rPr>
          <w:rFonts w:ascii="Times New Roman" w:hAnsi="Times New Roman"/>
        </w:rPr>
        <w:tab/>
        <w:t xml:space="preserve"> (SVSEP)</w:t>
      </w:r>
      <w:r>
        <w:rPr>
          <w:rFonts w:ascii="Times New Roman" w:hAnsi="Times New Roman"/>
        </w:rPr>
        <w:tab/>
        <w:t>EFG</w:t>
      </w:r>
      <w:r>
        <w:rPr>
          <w:rFonts w:ascii="Times New Roman" w:hAnsi="Times New Roman"/>
        </w:rPr>
        <w:tab/>
      </w:r>
      <w:r w:rsidRPr="0004235B">
        <w:rPr>
          <w:rFonts w:ascii="Times New Roman" w:hAnsi="Times New Roman"/>
        </w:rPr>
        <w:t xml:space="preserve">.15649261010E+04  </w:t>
      </w:r>
      <w:r w:rsidRPr="0004235B">
        <w:rPr>
          <w:rFonts w:ascii="Times New Roman" w:hAnsi="Times New Roman"/>
        </w:rPr>
        <w:tab/>
        <w:t xml:space="preserve">.59225940466E+04 </w:t>
      </w:r>
      <w:r w:rsidRPr="0004235B">
        <w:rPr>
          <w:rFonts w:ascii="Times New Roman" w:hAnsi="Times New Roman"/>
        </w:rPr>
        <w:tab/>
        <w:t>-.33122720790E+04</w:t>
      </w:r>
    </w:p>
    <w:p w:rsidR="00442FDE" w:rsidRDefault="00442FDE" w:rsidP="00442FDE">
      <w:pPr>
        <w:tabs>
          <w:tab w:val="right" w:pos="1800"/>
          <w:tab w:val="left" w:pos="1980"/>
          <w:tab w:val="right" w:pos="5760"/>
          <w:tab w:val="right" w:pos="7920"/>
          <w:tab w:val="right" w:pos="10080"/>
        </w:tab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Edot</w:t>
      </w:r>
      <w:proofErr w:type="gramStart"/>
      <w:r>
        <w:rPr>
          <w:rFonts w:ascii="Times New Roman" w:hAnsi="Times New Roman"/>
        </w:rPr>
        <w:t>,Fdot,Gdot</w:t>
      </w:r>
      <w:proofErr w:type="spellEnd"/>
      <w:proofErr w:type="gramEnd"/>
      <w:r>
        <w:rPr>
          <w:rFonts w:ascii="Times New Roman" w:hAnsi="Times New Roman"/>
        </w:rPr>
        <w:tab/>
      </w:r>
      <w:r w:rsidRPr="0004235B">
        <w:rPr>
          <w:rFonts w:ascii="Times New Roman" w:hAnsi="Times New Roman"/>
        </w:rPr>
        <w:t xml:space="preserve">-.90098451451E+01  </w:t>
      </w:r>
      <w:r w:rsidRPr="0004235B">
        <w:rPr>
          <w:rFonts w:ascii="Times New Roman" w:hAnsi="Times New Roman"/>
        </w:rPr>
        <w:tab/>
        <w:t xml:space="preserve">.44480791252E+01 </w:t>
      </w:r>
      <w:r w:rsidRPr="0004235B">
        <w:rPr>
          <w:rFonts w:ascii="Times New Roman" w:hAnsi="Times New Roman"/>
        </w:rPr>
        <w:tab/>
        <w:t>-.15300214304E+01</w:t>
      </w:r>
    </w:p>
    <w:p w:rsidR="00442FDE" w:rsidRDefault="00442FDE" w:rsidP="00442FDE">
      <w:pPr>
        <w:tabs>
          <w:tab w:val="right" w:pos="1800"/>
          <w:tab w:val="left" w:pos="1980"/>
          <w:tab w:val="right" w:pos="7920"/>
        </w:tabs>
        <w:rPr>
          <w:rFonts w:ascii="Times New Roman" w:hAnsi="Times New Roman"/>
        </w:rPr>
      </w:pPr>
      <w:proofErr w:type="gramStart"/>
      <w:r>
        <w:rPr>
          <w:rFonts w:ascii="Times New Roman" w:hAnsi="Times New Roman"/>
        </w:rPr>
        <w:t>7B(</w:t>
      </w:r>
      <w:proofErr w:type="gramEnd"/>
      <w:r>
        <w:rPr>
          <w:rFonts w:ascii="Times New Roman" w:hAnsi="Times New Roman"/>
        </w:rPr>
        <w:t>3)</w:t>
      </w:r>
      <w:r>
        <w:rPr>
          <w:rFonts w:ascii="Times New Roman" w:hAnsi="Times New Roman"/>
        </w:rPr>
        <w:tab/>
        <w:t>(SVSEP)</w:t>
      </w:r>
      <w:r>
        <w:rPr>
          <w:rFonts w:ascii="Times New Roman" w:hAnsi="Times New Roman"/>
        </w:rPr>
        <w:tab/>
        <w:t>Epoch time (UTC)</w:t>
      </w:r>
      <w:r>
        <w:rPr>
          <w:rFonts w:ascii="Times New Roman" w:hAnsi="Times New Roman"/>
        </w:rPr>
        <w:tab/>
      </w:r>
      <w:r>
        <w:t>10/19/2015</w:t>
      </w:r>
      <w:r>
        <w:rPr>
          <w:rFonts w:ascii="Times New Roman" w:hAnsi="Times New Roman"/>
        </w:rPr>
        <w:t xml:space="preserve"> 21:</w:t>
      </w:r>
      <w:r w:rsidDel="0060788F">
        <w:rPr>
          <w:rFonts w:ascii="Times New Roman" w:hAnsi="Times New Roman"/>
        </w:rPr>
        <w:t>56</w:t>
      </w:r>
      <w:r>
        <w:rPr>
          <w:rFonts w:ascii="Times New Roman" w:hAnsi="Times New Roman"/>
        </w:rPr>
        <w:t>:54.800</w:t>
      </w:r>
    </w:p>
    <w:p w:rsidR="00442FDE" w:rsidRDefault="00442FDE" w:rsidP="00442FDE">
      <w:pPr>
        <w:tabs>
          <w:tab w:val="right" w:pos="1800"/>
          <w:tab w:val="left" w:pos="1980"/>
          <w:tab w:val="right" w:pos="7920"/>
        </w:tabs>
        <w:rPr>
          <w:rFonts w:ascii="Times New Roman" w:hAnsi="Times New Roman"/>
        </w:rPr>
      </w:pPr>
      <w:proofErr w:type="gramStart"/>
      <w:r>
        <w:rPr>
          <w:rFonts w:ascii="Times New Roman" w:hAnsi="Times New Roman"/>
        </w:rPr>
        <w:t>7C(</w:t>
      </w:r>
      <w:proofErr w:type="gramEnd"/>
      <w:r>
        <w:rPr>
          <w:rFonts w:ascii="Times New Roman" w:hAnsi="Times New Roman"/>
        </w:rPr>
        <w:t>3)</w:t>
      </w:r>
      <w:r>
        <w:rPr>
          <w:rFonts w:ascii="Times New Roman" w:hAnsi="Times New Roman"/>
        </w:rPr>
        <w:tab/>
        <w:t>(SVSEP)</w:t>
      </w:r>
      <w:r>
        <w:rPr>
          <w:rFonts w:ascii="Times New Roman" w:hAnsi="Times New Roman"/>
        </w:rPr>
        <w:tab/>
        <w:t>Time from launch (sec)</w:t>
      </w:r>
      <w:r>
        <w:rPr>
          <w:rFonts w:ascii="Times New Roman" w:hAnsi="Times New Roman"/>
        </w:rPr>
        <w:tab/>
        <w:t>2694.800</w:t>
      </w:r>
    </w:p>
    <w:p w:rsidR="00442FDE" w:rsidRDefault="00442FDE" w:rsidP="00442FDE"/>
    <w:p w:rsidR="00442FDE" w:rsidRDefault="00442FDE" w:rsidP="00442FDE">
      <w:r>
        <w:t xml:space="preserve">EFG elements at </w:t>
      </w:r>
      <w:r>
        <w:rPr>
          <w:b/>
        </w:rPr>
        <w:t>Prometheus Hydrazine Depletion (DEPL)</w:t>
      </w:r>
      <w:r>
        <w:t>:</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21</w:t>
      </w:r>
      <w:r>
        <w:fldChar w:fldCharType="end"/>
      </w:r>
      <w:r>
        <w:t xml:space="preserve">): </w:t>
      </w:r>
      <w:r>
        <w:tab/>
        <w:t>Lift-off time is assumed to be 10/19/2015 21:12:00.0 (UTC).</w:t>
      </w:r>
      <w:r>
        <w:rPr>
          <w:rFonts w:ascii="Times New Roman" w:hAnsi="Times New Roman"/>
        </w:rPr>
        <w:t xml:space="preserve"> </w:t>
      </w:r>
    </w:p>
    <w:p w:rsidR="00442FDE" w:rsidRDefault="00442FDE" w:rsidP="00442FDE">
      <w:pPr>
        <w:tabs>
          <w:tab w:val="left" w:pos="1080"/>
        </w:tabs>
        <w:ind w:left="1080" w:right="720" w:hanging="1080"/>
      </w:pPr>
      <w:r>
        <w:t>Note (</w:t>
      </w:r>
      <w:r>
        <w:fldChar w:fldCharType="begin"/>
      </w:r>
      <w:r>
        <w:instrText xml:space="preserve"> SEQ Note </w:instrText>
      </w:r>
      <w:r>
        <w:fldChar w:fldCharType="separate"/>
      </w:r>
      <w:r w:rsidR="00FB3C15">
        <w:rPr>
          <w:noProof/>
        </w:rPr>
        <w:t>22</w:t>
      </w:r>
      <w:r>
        <w:fldChar w:fldCharType="end"/>
      </w:r>
      <w:r>
        <w:t>):</w:t>
      </w:r>
      <w:r>
        <w:tab/>
        <w:t>The event Depletion (DEPL) corresponds to the nominal state of the Prometheus second stage at the time of hydrazine depletion.</w:t>
      </w:r>
    </w:p>
    <w:p w:rsidR="00442FDE" w:rsidRDefault="00442FDE" w:rsidP="00442FDE">
      <w:pPr>
        <w:tabs>
          <w:tab w:val="right" w:pos="1800"/>
          <w:tab w:val="left" w:pos="1980"/>
          <w:tab w:val="right" w:pos="5760"/>
          <w:tab w:val="right" w:pos="7920"/>
          <w:tab w:val="right" w:pos="10080"/>
        </w:tabs>
        <w:rPr>
          <w:rFonts w:ascii="Times New Roman" w:hAnsi="Times New Roman"/>
        </w:rPr>
      </w:pPr>
      <w:proofErr w:type="gramStart"/>
      <w:r>
        <w:rPr>
          <w:rFonts w:ascii="Times New Roman" w:hAnsi="Times New Roman"/>
        </w:rPr>
        <w:t>7A(</w:t>
      </w:r>
      <w:proofErr w:type="gramEnd"/>
      <w:r>
        <w:rPr>
          <w:rFonts w:ascii="Times New Roman" w:hAnsi="Times New Roman"/>
        </w:rPr>
        <w:t>4)</w:t>
      </w:r>
      <w:r>
        <w:rPr>
          <w:rFonts w:ascii="Times New Roman" w:hAnsi="Times New Roman"/>
        </w:rPr>
        <w:tab/>
        <w:t xml:space="preserve"> (DEPL)</w:t>
      </w:r>
      <w:r>
        <w:rPr>
          <w:rFonts w:ascii="Times New Roman" w:hAnsi="Times New Roman"/>
        </w:rPr>
        <w:tab/>
        <w:t>EFG</w:t>
      </w:r>
      <w:r>
        <w:rPr>
          <w:rFonts w:ascii="Times New Roman" w:hAnsi="Times New Roman"/>
        </w:rPr>
        <w:tab/>
      </w:r>
      <w:r w:rsidRPr="0004235B">
        <w:rPr>
          <w:rFonts w:ascii="Times New Roman" w:hAnsi="Times New Roman"/>
        </w:rPr>
        <w:t xml:space="preserve">-.28311750546E+05  </w:t>
      </w:r>
      <w:r w:rsidRPr="0004235B">
        <w:rPr>
          <w:rFonts w:ascii="Times New Roman" w:hAnsi="Times New Roman"/>
        </w:rPr>
        <w:tab/>
        <w:t xml:space="preserve">.14086531982E+05 </w:t>
      </w:r>
      <w:r w:rsidRPr="0004235B">
        <w:rPr>
          <w:rFonts w:ascii="Times New Roman" w:hAnsi="Times New Roman"/>
        </w:rPr>
        <w:tab/>
        <w:t xml:space="preserve"> .15396190682E+04</w:t>
      </w:r>
    </w:p>
    <w:p w:rsidR="00442FDE" w:rsidRDefault="00442FDE" w:rsidP="00442FDE">
      <w:pPr>
        <w:tabs>
          <w:tab w:val="right" w:pos="1800"/>
          <w:tab w:val="left" w:pos="1980"/>
          <w:tab w:val="right" w:pos="5760"/>
          <w:tab w:val="right" w:pos="7920"/>
          <w:tab w:val="right" w:pos="10080"/>
        </w:tab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Edot</w:t>
      </w:r>
      <w:proofErr w:type="gramStart"/>
      <w:r>
        <w:rPr>
          <w:rFonts w:ascii="Times New Roman" w:hAnsi="Times New Roman"/>
        </w:rPr>
        <w:t>,Fdot,Gdot</w:t>
      </w:r>
      <w:proofErr w:type="spellEnd"/>
      <w:proofErr w:type="gramEnd"/>
      <w:r>
        <w:rPr>
          <w:rFonts w:ascii="Times New Roman" w:hAnsi="Times New Roman"/>
        </w:rPr>
        <w:tab/>
      </w:r>
      <w:r w:rsidRPr="0004235B">
        <w:rPr>
          <w:rFonts w:ascii="Times New Roman" w:hAnsi="Times New Roman"/>
        </w:rPr>
        <w:t xml:space="preserve">-.35949492653E+01  </w:t>
      </w:r>
      <w:r w:rsidRPr="0004235B">
        <w:rPr>
          <w:rFonts w:ascii="Times New Roman" w:hAnsi="Times New Roman"/>
        </w:rPr>
        <w:tab/>
        <w:t xml:space="preserve">.21365067499E+01 </w:t>
      </w:r>
      <w:r w:rsidRPr="0004235B">
        <w:rPr>
          <w:rFonts w:ascii="Times New Roman" w:hAnsi="Times New Roman"/>
        </w:rPr>
        <w:tab/>
        <w:t xml:space="preserve"> .12627079509E+01</w:t>
      </w:r>
    </w:p>
    <w:p w:rsidR="00442FDE" w:rsidRDefault="00442FDE" w:rsidP="00442FDE">
      <w:pPr>
        <w:tabs>
          <w:tab w:val="right" w:pos="1800"/>
          <w:tab w:val="left" w:pos="1980"/>
          <w:tab w:val="right" w:pos="7920"/>
        </w:tabs>
        <w:rPr>
          <w:rFonts w:ascii="Times New Roman" w:hAnsi="Times New Roman"/>
        </w:rPr>
      </w:pPr>
      <w:proofErr w:type="gramStart"/>
      <w:r>
        <w:rPr>
          <w:rFonts w:ascii="Times New Roman" w:hAnsi="Times New Roman"/>
        </w:rPr>
        <w:t>7B(</w:t>
      </w:r>
      <w:proofErr w:type="gramEnd"/>
      <w:r>
        <w:rPr>
          <w:rFonts w:ascii="Times New Roman" w:hAnsi="Times New Roman"/>
        </w:rPr>
        <w:t>4)</w:t>
      </w:r>
      <w:r>
        <w:rPr>
          <w:rFonts w:ascii="Times New Roman" w:hAnsi="Times New Roman"/>
        </w:rPr>
        <w:tab/>
        <w:t>(DEPL)</w:t>
      </w:r>
      <w:r>
        <w:rPr>
          <w:rFonts w:ascii="Times New Roman" w:hAnsi="Times New Roman"/>
        </w:rPr>
        <w:tab/>
        <w:t>Epoch time (UTC)</w:t>
      </w:r>
      <w:r>
        <w:rPr>
          <w:rFonts w:ascii="Times New Roman" w:hAnsi="Times New Roman"/>
        </w:rPr>
        <w:tab/>
      </w:r>
      <w:r>
        <w:t>10/19/2015</w:t>
      </w:r>
      <w:r>
        <w:rPr>
          <w:rFonts w:ascii="Times New Roman" w:hAnsi="Times New Roman"/>
        </w:rPr>
        <w:t xml:space="preserve"> 23:</w:t>
      </w:r>
      <w:r w:rsidDel="0060788F">
        <w:rPr>
          <w:rFonts w:ascii="Times New Roman" w:hAnsi="Times New Roman"/>
        </w:rPr>
        <w:t>23</w:t>
      </w:r>
      <w:r>
        <w:rPr>
          <w:rFonts w:ascii="Times New Roman" w:hAnsi="Times New Roman"/>
        </w:rPr>
        <w:t>:22.340</w:t>
      </w:r>
    </w:p>
    <w:p w:rsidR="00442FDE" w:rsidRDefault="00442FDE" w:rsidP="00442FDE">
      <w:pPr>
        <w:tabs>
          <w:tab w:val="right" w:pos="1800"/>
          <w:tab w:val="left" w:pos="1980"/>
          <w:tab w:val="right" w:pos="7920"/>
        </w:tabs>
        <w:rPr>
          <w:rFonts w:ascii="Times New Roman" w:hAnsi="Times New Roman"/>
        </w:rPr>
      </w:pPr>
      <w:proofErr w:type="gramStart"/>
      <w:r>
        <w:rPr>
          <w:rFonts w:ascii="Times New Roman" w:hAnsi="Times New Roman"/>
        </w:rPr>
        <w:t>7C(</w:t>
      </w:r>
      <w:proofErr w:type="gramEnd"/>
      <w:r>
        <w:rPr>
          <w:rFonts w:ascii="Times New Roman" w:hAnsi="Times New Roman"/>
        </w:rPr>
        <w:t>4)</w:t>
      </w:r>
      <w:r>
        <w:rPr>
          <w:rFonts w:ascii="Times New Roman" w:hAnsi="Times New Roman"/>
        </w:rPr>
        <w:tab/>
        <w:t>(DEPL)</w:t>
      </w:r>
      <w:r>
        <w:rPr>
          <w:rFonts w:ascii="Times New Roman" w:hAnsi="Times New Roman"/>
        </w:rPr>
        <w:tab/>
        <w:t>Time from launch (sec)</w:t>
      </w:r>
      <w:r>
        <w:rPr>
          <w:rFonts w:ascii="Times New Roman" w:hAnsi="Times New Roman"/>
        </w:rPr>
        <w:tab/>
        <w:t>7882.340</w:t>
      </w:r>
    </w:p>
    <w:p w:rsidR="00442FDE" w:rsidRPr="00951815" w:rsidRDefault="00442FDE" w:rsidP="00442FDE">
      <w:pPr>
        <w:pStyle w:val="BodyText"/>
        <w:rPr>
          <w:color w:val="000000"/>
        </w:rPr>
      </w:pPr>
      <w:r w:rsidRPr="00951815">
        <w:rPr>
          <w:color w:val="000000"/>
        </w:rPr>
        <w:br w:type="page"/>
      </w:r>
      <w:r w:rsidRPr="00951815">
        <w:rPr>
          <w:color w:val="000000"/>
        </w:rPr>
        <w:lastRenderedPageBreak/>
        <w:t>ITEM 8: Sequence of events from liftoff to final injection.  (Indicate time from liftoff in HH:MM</w:t>
      </w:r>
      <w:proofErr w:type="gramStart"/>
      <w:r w:rsidRPr="00951815">
        <w:rPr>
          <w:color w:val="000000"/>
        </w:rPr>
        <w:t>:SS</w:t>
      </w:r>
      <w:proofErr w:type="gramEnd"/>
      <w:r w:rsidRPr="00951815">
        <w:rPr>
          <w:color w:val="000000"/>
        </w:rPr>
        <w:t>.)  Give the times for events such as separation of booster(s), engine ignition(s) and cutoff(s), jettison of pieces, maneuvers, separation of intermediate stages, and reorientations, deorbits and ejection of special packages or other experiments (unclassified missions), and so forth.</w:t>
      </w:r>
    </w:p>
    <w:p w:rsidR="00442FDE" w:rsidRPr="00951815" w:rsidRDefault="00442FDE" w:rsidP="00442FDE">
      <w:pPr>
        <w:tabs>
          <w:tab w:val="left" w:pos="360"/>
        </w:tabs>
        <w:rPr>
          <w:color w:val="000000"/>
        </w:rPr>
      </w:pPr>
    </w:p>
    <w:p w:rsidR="00442FDE" w:rsidRDefault="00442FDE" w:rsidP="00442FDE">
      <w:pPr>
        <w:tabs>
          <w:tab w:val="left" w:pos="1080"/>
        </w:tabs>
        <w:ind w:left="1080" w:hanging="1080"/>
      </w:pPr>
      <w:r>
        <w:t>Note (</w:t>
      </w:r>
      <w:r>
        <w:fldChar w:fldCharType="begin"/>
      </w:r>
      <w:r>
        <w:instrText xml:space="preserve">SEQ Note </w:instrText>
      </w:r>
      <w:r>
        <w:fldChar w:fldCharType="separate"/>
      </w:r>
      <w:r w:rsidR="00FB3C15">
        <w:rPr>
          <w:noProof/>
        </w:rPr>
        <w:t>23</w:t>
      </w:r>
      <w:r>
        <w:fldChar w:fldCharType="end"/>
      </w:r>
      <w:r>
        <w:t>):</w:t>
      </w:r>
      <w:r>
        <w:tab/>
        <w:t>Times are from the</w:t>
      </w:r>
      <w:bookmarkStart w:id="32" w:name="OLE_LINK62"/>
      <w:bookmarkStart w:id="33" w:name="OLE_LINK63"/>
      <w:r>
        <w:t xml:space="preserve"> Launch Systems Corporation Cassandra Mission Sequence of Events.</w:t>
      </w:r>
      <w:bookmarkEnd w:id="32"/>
      <w:bookmarkEnd w:id="33"/>
    </w:p>
    <w:p w:rsidR="00442FDE" w:rsidRDefault="00442FDE" w:rsidP="00442FDE">
      <w:pPr>
        <w:pStyle w:val="Header"/>
        <w:tabs>
          <w:tab w:val="clear" w:pos="4320"/>
          <w:tab w:val="clear" w:pos="8640"/>
          <w:tab w:val="left" w:pos="720"/>
          <w:tab w:val="right" w:pos="7920"/>
          <w:tab w:val="right" w:pos="9990"/>
        </w:tabs>
      </w:pPr>
    </w:p>
    <w:tbl>
      <w:tblPr>
        <w:tblW w:w="9914" w:type="dxa"/>
        <w:tblInd w:w="17" w:type="dxa"/>
        <w:tblLayout w:type="fixed"/>
        <w:tblCellMar>
          <w:left w:w="30" w:type="dxa"/>
          <w:right w:w="30" w:type="dxa"/>
        </w:tblCellMar>
        <w:tblLook w:val="0000" w:firstRow="0" w:lastRow="0" w:firstColumn="0" w:lastColumn="0" w:noHBand="0" w:noVBand="0"/>
      </w:tblPr>
      <w:tblGrid>
        <w:gridCol w:w="13"/>
        <w:gridCol w:w="5040"/>
        <w:gridCol w:w="1800"/>
        <w:gridCol w:w="1350"/>
        <w:gridCol w:w="1711"/>
      </w:tblGrid>
      <w:tr w:rsidR="00442FDE" w:rsidTr="00023394">
        <w:trPr>
          <w:gridBefore w:val="1"/>
          <w:wBefore w:w="13" w:type="dxa"/>
          <w:trHeight w:val="260"/>
        </w:trPr>
        <w:tc>
          <w:tcPr>
            <w:tcW w:w="5040" w:type="dxa"/>
          </w:tcPr>
          <w:p w:rsidR="00442FDE" w:rsidRDefault="00442FDE" w:rsidP="00023394">
            <w:pPr>
              <w:pStyle w:val="Heading2"/>
              <w:ind w:left="-30" w:firstLine="30"/>
              <w:jc w:val="center"/>
            </w:pPr>
            <w:r>
              <w:t>Event Description</w:t>
            </w:r>
          </w:p>
        </w:tc>
        <w:tc>
          <w:tcPr>
            <w:tcW w:w="1800" w:type="dxa"/>
          </w:tcPr>
          <w:p w:rsidR="00442FDE" w:rsidRDefault="00442FDE" w:rsidP="00023394">
            <w:pPr>
              <w:pStyle w:val="Heading2"/>
              <w:ind w:left="60"/>
              <w:jc w:val="left"/>
            </w:pPr>
            <w:r>
              <w:t>Event</w:t>
            </w:r>
          </w:p>
        </w:tc>
        <w:tc>
          <w:tcPr>
            <w:tcW w:w="1350" w:type="dxa"/>
          </w:tcPr>
          <w:p w:rsidR="00442FDE" w:rsidRDefault="00442FDE" w:rsidP="00023394">
            <w:pPr>
              <w:pStyle w:val="Heading2"/>
              <w:ind w:right="150"/>
            </w:pPr>
            <w:r>
              <w:t>Seconds</w:t>
            </w:r>
          </w:p>
        </w:tc>
        <w:tc>
          <w:tcPr>
            <w:tcW w:w="1711" w:type="dxa"/>
          </w:tcPr>
          <w:p w:rsidR="00442FDE" w:rsidRDefault="00442FDE" w:rsidP="00023394">
            <w:pPr>
              <w:pStyle w:val="Heading2"/>
              <w:ind w:right="150"/>
            </w:pPr>
            <w:r>
              <w:t>HH:MM:SS</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Mission Elapsed Time (MET) Reference</w:t>
            </w:r>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T-0</w:t>
            </w:r>
          </w:p>
        </w:tc>
        <w:tc>
          <w:tcPr>
            <w:tcW w:w="1350" w:type="dxa"/>
            <w:tcBorders>
              <w:top w:val="nil"/>
              <w:left w:val="nil"/>
              <w:bottom w:val="nil"/>
              <w:right w:val="nil"/>
            </w:tcBorders>
            <w:shd w:val="clear" w:color="auto" w:fill="auto"/>
            <w:noWrap/>
            <w:vAlign w:val="bottom"/>
          </w:tcPr>
          <w:p w:rsidR="00442FDE" w:rsidRPr="00697385" w:rsidRDefault="00442FDE" w:rsidP="00023394">
            <w:pPr>
              <w:ind w:right="70"/>
              <w:jc w:val="right"/>
            </w:pPr>
            <w:r w:rsidRPr="00697385">
              <w:t>0.000</w:t>
            </w:r>
          </w:p>
        </w:tc>
        <w:tc>
          <w:tcPr>
            <w:tcW w:w="1711" w:type="dxa"/>
            <w:tcBorders>
              <w:top w:val="nil"/>
              <w:left w:val="nil"/>
              <w:bottom w:val="nil"/>
              <w:right w:val="nil"/>
            </w:tcBorders>
            <w:shd w:val="clear" w:color="auto" w:fill="auto"/>
            <w:noWrap/>
            <w:vAlign w:val="bottom"/>
          </w:tcPr>
          <w:p w:rsidR="00442FDE" w:rsidRPr="00697385" w:rsidRDefault="00442FDE" w:rsidP="00023394">
            <w:pPr>
              <w:ind w:right="70"/>
              <w:jc w:val="right"/>
            </w:pPr>
            <w:r w:rsidRPr="00697385">
              <w:t>00:00:00.000</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proofErr w:type="spellStart"/>
            <w:r w:rsidRPr="00697385">
              <w:rPr>
                <w:color w:val="000000"/>
              </w:rPr>
              <w:t>Liftoff</w:t>
            </w:r>
            <w:proofErr w:type="spellEnd"/>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p>
        </w:tc>
        <w:tc>
          <w:tcPr>
            <w:tcW w:w="1350" w:type="dxa"/>
            <w:tcBorders>
              <w:top w:val="nil"/>
              <w:left w:val="nil"/>
              <w:bottom w:val="nil"/>
              <w:right w:val="nil"/>
            </w:tcBorders>
            <w:shd w:val="clear" w:color="auto" w:fill="auto"/>
            <w:noWrap/>
            <w:vAlign w:val="bottom"/>
          </w:tcPr>
          <w:p w:rsidR="00442FDE" w:rsidRPr="00697385" w:rsidRDefault="00442FDE" w:rsidP="00023394">
            <w:pPr>
              <w:ind w:right="70"/>
              <w:jc w:val="right"/>
            </w:pPr>
            <w:r w:rsidRPr="00697385">
              <w:t>1.077</w:t>
            </w:r>
          </w:p>
        </w:tc>
        <w:tc>
          <w:tcPr>
            <w:tcW w:w="1711" w:type="dxa"/>
            <w:tcBorders>
              <w:top w:val="nil"/>
              <w:left w:val="nil"/>
              <w:bottom w:val="nil"/>
              <w:right w:val="nil"/>
            </w:tcBorders>
            <w:shd w:val="clear" w:color="auto" w:fill="auto"/>
            <w:noWrap/>
            <w:vAlign w:val="bottom"/>
          </w:tcPr>
          <w:p w:rsidR="00442FDE" w:rsidRPr="00697385" w:rsidRDefault="00442FDE" w:rsidP="00023394">
            <w:pPr>
              <w:ind w:right="70"/>
              <w:jc w:val="right"/>
            </w:pPr>
            <w:r w:rsidRPr="00697385">
              <w:t>00:00:01.077</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Booster Engine Cut Off</w:t>
            </w:r>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r>
              <w:rPr>
                <w:color w:val="000000"/>
              </w:rPr>
              <w:t>BECO</w:t>
            </w:r>
          </w:p>
        </w:tc>
        <w:tc>
          <w:tcPr>
            <w:tcW w:w="1350" w:type="dxa"/>
            <w:tcBorders>
              <w:top w:val="nil"/>
              <w:left w:val="nil"/>
              <w:bottom w:val="nil"/>
              <w:right w:val="nil"/>
            </w:tcBorders>
            <w:shd w:val="clear" w:color="auto" w:fill="auto"/>
            <w:noWrap/>
            <w:vAlign w:val="bottom"/>
          </w:tcPr>
          <w:p w:rsidR="00442FDE" w:rsidRPr="00697385" w:rsidRDefault="00442FDE" w:rsidP="00023394">
            <w:pPr>
              <w:ind w:right="70"/>
              <w:jc w:val="right"/>
            </w:pPr>
            <w:r w:rsidRPr="00697385">
              <w:t>243.140</w:t>
            </w:r>
          </w:p>
        </w:tc>
        <w:tc>
          <w:tcPr>
            <w:tcW w:w="1711" w:type="dxa"/>
            <w:tcBorders>
              <w:top w:val="nil"/>
              <w:left w:val="nil"/>
              <w:bottom w:val="nil"/>
              <w:right w:val="nil"/>
            </w:tcBorders>
            <w:shd w:val="clear" w:color="auto" w:fill="auto"/>
            <w:noWrap/>
            <w:vAlign w:val="bottom"/>
          </w:tcPr>
          <w:p w:rsidR="00442FDE" w:rsidRPr="00697385" w:rsidRDefault="00442FDE" w:rsidP="00023394">
            <w:pPr>
              <w:ind w:right="70"/>
              <w:jc w:val="right"/>
            </w:pPr>
            <w:r w:rsidRPr="00697385">
              <w:t>00:04:03.140</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Pr>
                <w:color w:val="000000"/>
              </w:rPr>
              <w:t>Prometheus VII Stage 1/Stage 2</w:t>
            </w:r>
            <w:r w:rsidRPr="00697385">
              <w:rPr>
                <w:color w:val="000000"/>
              </w:rPr>
              <w:t xml:space="preserve"> Separation</w:t>
            </w:r>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p>
        </w:tc>
        <w:tc>
          <w:tcPr>
            <w:tcW w:w="1350" w:type="dxa"/>
            <w:tcBorders>
              <w:top w:val="nil"/>
              <w:left w:val="nil"/>
              <w:bottom w:val="nil"/>
              <w:right w:val="nil"/>
            </w:tcBorders>
            <w:shd w:val="clear" w:color="auto" w:fill="auto"/>
            <w:noWrap/>
            <w:vAlign w:val="bottom"/>
          </w:tcPr>
          <w:p w:rsidR="00442FDE" w:rsidRPr="00697385" w:rsidRDefault="00442FDE" w:rsidP="00023394">
            <w:pPr>
              <w:ind w:right="70"/>
              <w:jc w:val="right"/>
            </w:pPr>
            <w:r w:rsidRPr="00697385">
              <w:t>24</w:t>
            </w:r>
            <w:r>
              <w:t>6</w:t>
            </w:r>
            <w:r w:rsidRPr="00697385">
              <w:t>.140</w:t>
            </w:r>
          </w:p>
        </w:tc>
        <w:tc>
          <w:tcPr>
            <w:tcW w:w="1711" w:type="dxa"/>
            <w:tcBorders>
              <w:top w:val="nil"/>
              <w:left w:val="nil"/>
              <w:bottom w:val="nil"/>
              <w:right w:val="nil"/>
            </w:tcBorders>
            <w:shd w:val="clear" w:color="auto" w:fill="auto"/>
            <w:noWrap/>
            <w:vAlign w:val="bottom"/>
          </w:tcPr>
          <w:p w:rsidR="00442FDE" w:rsidRPr="00697385" w:rsidRDefault="00442FDE" w:rsidP="00023394">
            <w:pPr>
              <w:ind w:right="70"/>
              <w:jc w:val="right"/>
            </w:pPr>
            <w:r w:rsidRPr="00697385">
              <w:t>00:04:0</w:t>
            </w:r>
            <w:r>
              <w:t>6</w:t>
            </w:r>
            <w:r w:rsidRPr="00697385">
              <w:t>.140</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 xml:space="preserve">First </w:t>
            </w:r>
            <w:r>
              <w:rPr>
                <w:color w:val="000000"/>
              </w:rPr>
              <w:t>Prometheus VII</w:t>
            </w:r>
            <w:r w:rsidRPr="00697385">
              <w:rPr>
                <w:color w:val="000000"/>
              </w:rPr>
              <w:t xml:space="preserve"> </w:t>
            </w:r>
            <w:r>
              <w:rPr>
                <w:color w:val="000000"/>
              </w:rPr>
              <w:t xml:space="preserve">Stage 2 </w:t>
            </w:r>
            <w:r w:rsidRPr="00697385">
              <w:rPr>
                <w:color w:val="000000"/>
              </w:rPr>
              <w:t>Main Engine Ignition</w:t>
            </w:r>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MES1</w:t>
            </w:r>
          </w:p>
        </w:tc>
        <w:tc>
          <w:tcPr>
            <w:tcW w:w="1350" w:type="dxa"/>
            <w:tcBorders>
              <w:top w:val="nil"/>
              <w:left w:val="nil"/>
              <w:bottom w:val="nil"/>
              <w:right w:val="nil"/>
            </w:tcBorders>
            <w:shd w:val="clear" w:color="auto" w:fill="auto"/>
            <w:noWrap/>
          </w:tcPr>
          <w:p w:rsidR="00442FDE" w:rsidRPr="005E44EF" w:rsidRDefault="00442FDE" w:rsidP="00023394">
            <w:pPr>
              <w:ind w:right="70"/>
              <w:jc w:val="right"/>
            </w:pPr>
            <w:r w:rsidRPr="005E44EF">
              <w:t>258.400</w:t>
            </w:r>
          </w:p>
        </w:tc>
        <w:tc>
          <w:tcPr>
            <w:tcW w:w="1711" w:type="dxa"/>
            <w:tcBorders>
              <w:top w:val="nil"/>
              <w:left w:val="nil"/>
              <w:bottom w:val="nil"/>
              <w:right w:val="nil"/>
            </w:tcBorders>
            <w:shd w:val="clear" w:color="auto" w:fill="auto"/>
            <w:noWrap/>
          </w:tcPr>
          <w:p w:rsidR="00442FDE" w:rsidRDefault="00442FDE" w:rsidP="00023394">
            <w:pPr>
              <w:ind w:right="70"/>
              <w:jc w:val="right"/>
            </w:pPr>
            <w:r w:rsidRPr="005E44EF">
              <w:t>00:04:18.400</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Payload Fairing Jettison</w:t>
            </w:r>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PFJ</w:t>
            </w:r>
          </w:p>
        </w:tc>
        <w:tc>
          <w:tcPr>
            <w:tcW w:w="1350" w:type="dxa"/>
            <w:tcBorders>
              <w:top w:val="nil"/>
              <w:left w:val="nil"/>
              <w:bottom w:val="nil"/>
              <w:right w:val="nil"/>
            </w:tcBorders>
            <w:shd w:val="clear" w:color="auto" w:fill="auto"/>
            <w:noWrap/>
          </w:tcPr>
          <w:p w:rsidR="00442FDE" w:rsidRPr="00D362A8" w:rsidRDefault="00442FDE" w:rsidP="00023394">
            <w:pPr>
              <w:ind w:right="70"/>
              <w:jc w:val="right"/>
            </w:pPr>
            <w:r w:rsidRPr="00D362A8">
              <w:t>2</w:t>
            </w:r>
            <w:r>
              <w:t>75</w:t>
            </w:r>
            <w:r w:rsidRPr="00D362A8">
              <w:t>.420</w:t>
            </w:r>
          </w:p>
        </w:tc>
        <w:tc>
          <w:tcPr>
            <w:tcW w:w="1711" w:type="dxa"/>
            <w:tcBorders>
              <w:top w:val="nil"/>
              <w:left w:val="nil"/>
              <w:bottom w:val="nil"/>
              <w:right w:val="nil"/>
            </w:tcBorders>
            <w:shd w:val="clear" w:color="auto" w:fill="auto"/>
            <w:noWrap/>
          </w:tcPr>
          <w:p w:rsidR="00442FDE" w:rsidRDefault="00442FDE" w:rsidP="00023394">
            <w:pPr>
              <w:ind w:right="70"/>
              <w:jc w:val="right"/>
            </w:pPr>
            <w:r w:rsidRPr="00D362A8">
              <w:t>00:04:</w:t>
            </w:r>
            <w:r>
              <w:t>35</w:t>
            </w:r>
            <w:r w:rsidRPr="00D362A8">
              <w:t>.420</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 xml:space="preserve">First </w:t>
            </w:r>
            <w:r>
              <w:rPr>
                <w:color w:val="000000"/>
              </w:rPr>
              <w:t>Prometheus VII</w:t>
            </w:r>
            <w:r w:rsidRPr="00697385">
              <w:rPr>
                <w:color w:val="000000"/>
              </w:rPr>
              <w:t xml:space="preserve"> </w:t>
            </w:r>
            <w:r>
              <w:rPr>
                <w:color w:val="000000"/>
              </w:rPr>
              <w:t xml:space="preserve">Stage 2 </w:t>
            </w:r>
            <w:r w:rsidRPr="00697385">
              <w:rPr>
                <w:color w:val="000000"/>
              </w:rPr>
              <w:t xml:space="preserve">Main Engine </w:t>
            </w:r>
            <w:proofErr w:type="spellStart"/>
            <w:r w:rsidRPr="00697385">
              <w:rPr>
                <w:color w:val="000000"/>
              </w:rPr>
              <w:t>Cutoff</w:t>
            </w:r>
            <w:proofErr w:type="spellEnd"/>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MECO1</w:t>
            </w:r>
          </w:p>
        </w:tc>
        <w:tc>
          <w:tcPr>
            <w:tcW w:w="1350" w:type="dxa"/>
            <w:tcBorders>
              <w:top w:val="nil"/>
              <w:left w:val="nil"/>
              <w:bottom w:val="nil"/>
              <w:right w:val="nil"/>
            </w:tcBorders>
            <w:shd w:val="clear" w:color="auto" w:fill="auto"/>
            <w:noWrap/>
          </w:tcPr>
          <w:p w:rsidR="00442FDE" w:rsidRPr="00791B2A" w:rsidRDefault="00442FDE" w:rsidP="00023394">
            <w:pPr>
              <w:ind w:right="70"/>
              <w:jc w:val="right"/>
            </w:pPr>
            <w:r w:rsidRPr="00791B2A">
              <w:t>840.721</w:t>
            </w:r>
          </w:p>
        </w:tc>
        <w:tc>
          <w:tcPr>
            <w:tcW w:w="1711" w:type="dxa"/>
            <w:tcBorders>
              <w:top w:val="nil"/>
              <w:left w:val="nil"/>
              <w:bottom w:val="nil"/>
              <w:right w:val="nil"/>
            </w:tcBorders>
            <w:shd w:val="clear" w:color="auto" w:fill="auto"/>
            <w:noWrap/>
          </w:tcPr>
          <w:p w:rsidR="00442FDE" w:rsidRPr="00791B2A" w:rsidRDefault="00442FDE" w:rsidP="00023394">
            <w:pPr>
              <w:ind w:right="70"/>
              <w:jc w:val="right"/>
            </w:pPr>
            <w:r w:rsidRPr="00791B2A">
              <w:t>00:14:00.721</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End MECO1 Decay</w:t>
            </w:r>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MECO1+Decay</w:t>
            </w:r>
          </w:p>
        </w:tc>
        <w:tc>
          <w:tcPr>
            <w:tcW w:w="1350" w:type="dxa"/>
            <w:tcBorders>
              <w:top w:val="nil"/>
              <w:left w:val="nil"/>
              <w:bottom w:val="nil"/>
              <w:right w:val="nil"/>
            </w:tcBorders>
            <w:shd w:val="clear" w:color="auto" w:fill="auto"/>
            <w:noWrap/>
          </w:tcPr>
          <w:p w:rsidR="00442FDE" w:rsidRPr="00791B2A" w:rsidRDefault="00442FDE" w:rsidP="00023394">
            <w:pPr>
              <w:ind w:right="70"/>
              <w:jc w:val="right"/>
            </w:pPr>
            <w:r w:rsidRPr="00791B2A">
              <w:t>841.021</w:t>
            </w:r>
          </w:p>
        </w:tc>
        <w:tc>
          <w:tcPr>
            <w:tcW w:w="1711" w:type="dxa"/>
            <w:tcBorders>
              <w:top w:val="nil"/>
              <w:left w:val="nil"/>
              <w:bottom w:val="nil"/>
              <w:right w:val="nil"/>
            </w:tcBorders>
            <w:shd w:val="clear" w:color="auto" w:fill="auto"/>
            <w:noWrap/>
          </w:tcPr>
          <w:p w:rsidR="00442FDE" w:rsidRDefault="00442FDE" w:rsidP="00023394">
            <w:pPr>
              <w:ind w:right="70"/>
              <w:jc w:val="right"/>
            </w:pPr>
            <w:r w:rsidRPr="00791B2A">
              <w:t>00:14:01.021</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 xml:space="preserve">Second </w:t>
            </w:r>
            <w:r>
              <w:rPr>
                <w:color w:val="000000"/>
              </w:rPr>
              <w:t>Prometheus VII</w:t>
            </w:r>
            <w:r w:rsidRPr="00697385">
              <w:rPr>
                <w:color w:val="000000"/>
              </w:rPr>
              <w:t xml:space="preserve"> </w:t>
            </w:r>
            <w:r>
              <w:rPr>
                <w:color w:val="000000"/>
              </w:rPr>
              <w:t xml:space="preserve">Stage 2 </w:t>
            </w:r>
            <w:r w:rsidRPr="00697385">
              <w:rPr>
                <w:color w:val="000000"/>
              </w:rPr>
              <w:t>Main Engine Ignition</w:t>
            </w:r>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MES2</w:t>
            </w:r>
          </w:p>
        </w:tc>
        <w:tc>
          <w:tcPr>
            <w:tcW w:w="1350" w:type="dxa"/>
            <w:tcBorders>
              <w:top w:val="nil"/>
              <w:left w:val="nil"/>
              <w:bottom w:val="nil"/>
              <w:right w:val="nil"/>
            </w:tcBorders>
            <w:shd w:val="clear" w:color="auto" w:fill="auto"/>
            <w:noWrap/>
          </w:tcPr>
          <w:p w:rsidR="00442FDE" w:rsidRPr="000D5C72" w:rsidRDefault="00442FDE" w:rsidP="00023394">
            <w:pPr>
              <w:ind w:right="70"/>
              <w:jc w:val="right"/>
            </w:pPr>
            <w:r w:rsidRPr="000D5C72">
              <w:t>2230.320</w:t>
            </w:r>
          </w:p>
        </w:tc>
        <w:tc>
          <w:tcPr>
            <w:tcW w:w="1711" w:type="dxa"/>
            <w:tcBorders>
              <w:top w:val="nil"/>
              <w:left w:val="nil"/>
              <w:bottom w:val="nil"/>
              <w:right w:val="nil"/>
            </w:tcBorders>
            <w:shd w:val="clear" w:color="auto" w:fill="auto"/>
            <w:noWrap/>
          </w:tcPr>
          <w:p w:rsidR="00442FDE" w:rsidRDefault="00442FDE" w:rsidP="00023394">
            <w:pPr>
              <w:ind w:right="70"/>
              <w:jc w:val="right"/>
            </w:pPr>
            <w:r w:rsidRPr="000D5C72">
              <w:t>00:37:10.320</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 xml:space="preserve">Second </w:t>
            </w:r>
            <w:r>
              <w:rPr>
                <w:color w:val="000000"/>
              </w:rPr>
              <w:t>Prometheus VII</w:t>
            </w:r>
            <w:r w:rsidRPr="00697385">
              <w:rPr>
                <w:color w:val="000000"/>
              </w:rPr>
              <w:t xml:space="preserve"> </w:t>
            </w:r>
            <w:r>
              <w:rPr>
                <w:color w:val="000000"/>
              </w:rPr>
              <w:t xml:space="preserve">Stage 2 </w:t>
            </w:r>
            <w:r w:rsidRPr="00697385">
              <w:rPr>
                <w:color w:val="000000"/>
              </w:rPr>
              <w:t xml:space="preserve">Main Engine </w:t>
            </w:r>
            <w:proofErr w:type="spellStart"/>
            <w:r w:rsidRPr="00697385">
              <w:rPr>
                <w:color w:val="000000"/>
              </w:rPr>
              <w:t>Cutoff</w:t>
            </w:r>
            <w:proofErr w:type="spellEnd"/>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MECO2</w:t>
            </w:r>
          </w:p>
        </w:tc>
        <w:tc>
          <w:tcPr>
            <w:tcW w:w="1350" w:type="dxa"/>
            <w:tcBorders>
              <w:top w:val="nil"/>
              <w:left w:val="nil"/>
              <w:bottom w:val="nil"/>
              <w:right w:val="nil"/>
            </w:tcBorders>
            <w:shd w:val="clear" w:color="auto" w:fill="auto"/>
            <w:noWrap/>
          </w:tcPr>
          <w:p w:rsidR="00442FDE" w:rsidRPr="00283996" w:rsidRDefault="00442FDE" w:rsidP="00023394">
            <w:pPr>
              <w:ind w:right="70"/>
              <w:jc w:val="right"/>
            </w:pPr>
            <w:r w:rsidRPr="00283996">
              <w:t>2525.801</w:t>
            </w:r>
          </w:p>
        </w:tc>
        <w:tc>
          <w:tcPr>
            <w:tcW w:w="1711" w:type="dxa"/>
            <w:tcBorders>
              <w:top w:val="nil"/>
              <w:left w:val="nil"/>
              <w:bottom w:val="nil"/>
              <w:right w:val="nil"/>
            </w:tcBorders>
            <w:shd w:val="clear" w:color="auto" w:fill="auto"/>
            <w:noWrap/>
          </w:tcPr>
          <w:p w:rsidR="00442FDE" w:rsidRPr="00283996" w:rsidRDefault="00442FDE" w:rsidP="00023394">
            <w:pPr>
              <w:ind w:right="70"/>
              <w:jc w:val="right"/>
            </w:pPr>
            <w:r w:rsidRPr="00283996">
              <w:t>00:42:05.800</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End MECO2 Decay</w:t>
            </w:r>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MECO2+Decay</w:t>
            </w:r>
          </w:p>
        </w:tc>
        <w:tc>
          <w:tcPr>
            <w:tcW w:w="1350" w:type="dxa"/>
            <w:tcBorders>
              <w:top w:val="nil"/>
              <w:left w:val="nil"/>
              <w:bottom w:val="nil"/>
              <w:right w:val="nil"/>
            </w:tcBorders>
            <w:shd w:val="clear" w:color="auto" w:fill="auto"/>
            <w:noWrap/>
          </w:tcPr>
          <w:p w:rsidR="00442FDE" w:rsidRPr="00283996" w:rsidRDefault="00442FDE" w:rsidP="00023394">
            <w:pPr>
              <w:ind w:right="70"/>
              <w:jc w:val="right"/>
            </w:pPr>
            <w:r w:rsidRPr="00283996">
              <w:t>2526.101</w:t>
            </w:r>
          </w:p>
        </w:tc>
        <w:tc>
          <w:tcPr>
            <w:tcW w:w="1711" w:type="dxa"/>
            <w:tcBorders>
              <w:top w:val="nil"/>
              <w:left w:val="nil"/>
              <w:bottom w:val="nil"/>
              <w:right w:val="nil"/>
            </w:tcBorders>
            <w:shd w:val="clear" w:color="auto" w:fill="auto"/>
            <w:noWrap/>
          </w:tcPr>
          <w:p w:rsidR="00442FDE" w:rsidRDefault="00442FDE" w:rsidP="00023394">
            <w:pPr>
              <w:ind w:right="70"/>
              <w:jc w:val="right"/>
            </w:pPr>
            <w:r w:rsidRPr="00283996">
              <w:t>00:42:06.101</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Pr>
                <w:color w:val="000000"/>
              </w:rPr>
              <w:t xml:space="preserve">Cassandra </w:t>
            </w:r>
            <w:r w:rsidRPr="00697385">
              <w:rPr>
                <w:color w:val="000000"/>
              </w:rPr>
              <w:t>Spacecraft Separation</w:t>
            </w:r>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SVSEP</w:t>
            </w:r>
          </w:p>
        </w:tc>
        <w:tc>
          <w:tcPr>
            <w:tcW w:w="1350" w:type="dxa"/>
            <w:tcBorders>
              <w:top w:val="nil"/>
              <w:left w:val="nil"/>
              <w:bottom w:val="nil"/>
              <w:right w:val="nil"/>
            </w:tcBorders>
            <w:shd w:val="clear" w:color="auto" w:fill="auto"/>
            <w:noWrap/>
          </w:tcPr>
          <w:p w:rsidR="00442FDE" w:rsidRPr="00E44356" w:rsidRDefault="00442FDE" w:rsidP="00023394">
            <w:pPr>
              <w:ind w:right="70"/>
              <w:jc w:val="right"/>
            </w:pPr>
            <w:r w:rsidRPr="00E44356">
              <w:t>2694.801</w:t>
            </w:r>
          </w:p>
        </w:tc>
        <w:tc>
          <w:tcPr>
            <w:tcW w:w="1711" w:type="dxa"/>
            <w:tcBorders>
              <w:top w:val="nil"/>
              <w:left w:val="nil"/>
              <w:bottom w:val="nil"/>
              <w:right w:val="nil"/>
            </w:tcBorders>
            <w:shd w:val="clear" w:color="auto" w:fill="auto"/>
            <w:noWrap/>
          </w:tcPr>
          <w:p w:rsidR="00442FDE" w:rsidRDefault="00442FDE" w:rsidP="00023394">
            <w:pPr>
              <w:ind w:right="70"/>
              <w:jc w:val="right"/>
            </w:pPr>
            <w:r w:rsidRPr="00E44356">
              <w:t>00:44:54.801</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Nominal Hydrazine Depletion</w:t>
            </w:r>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DEPL</w:t>
            </w:r>
          </w:p>
        </w:tc>
        <w:tc>
          <w:tcPr>
            <w:tcW w:w="1350" w:type="dxa"/>
            <w:tcBorders>
              <w:top w:val="nil"/>
              <w:left w:val="nil"/>
              <w:bottom w:val="nil"/>
              <w:right w:val="nil"/>
            </w:tcBorders>
            <w:shd w:val="clear" w:color="auto" w:fill="auto"/>
            <w:noWrap/>
          </w:tcPr>
          <w:p w:rsidR="00442FDE" w:rsidRPr="00BB6FDD" w:rsidRDefault="00442FDE" w:rsidP="00023394">
            <w:pPr>
              <w:ind w:right="70"/>
              <w:jc w:val="right"/>
            </w:pPr>
            <w:r w:rsidRPr="00BB6FDD">
              <w:t>7882.340</w:t>
            </w:r>
          </w:p>
        </w:tc>
        <w:tc>
          <w:tcPr>
            <w:tcW w:w="1711" w:type="dxa"/>
            <w:tcBorders>
              <w:top w:val="nil"/>
              <w:left w:val="nil"/>
              <w:bottom w:val="nil"/>
              <w:right w:val="nil"/>
            </w:tcBorders>
            <w:shd w:val="clear" w:color="auto" w:fill="auto"/>
            <w:noWrap/>
          </w:tcPr>
          <w:p w:rsidR="00442FDE" w:rsidRDefault="00442FDE" w:rsidP="00023394">
            <w:pPr>
              <w:ind w:right="70"/>
              <w:jc w:val="right"/>
            </w:pPr>
            <w:r w:rsidRPr="00BB6FDD">
              <w:t>02:11:22.340</w:t>
            </w:r>
          </w:p>
        </w:tc>
      </w:tr>
      <w:tr w:rsidR="00442FDE" w:rsidRPr="00697385" w:rsidTr="00023394">
        <w:tblPrEx>
          <w:tblCellMar>
            <w:left w:w="108" w:type="dxa"/>
            <w:right w:w="108" w:type="dxa"/>
          </w:tblCellMar>
        </w:tblPrEx>
        <w:trPr>
          <w:trHeight w:val="260"/>
        </w:trPr>
        <w:tc>
          <w:tcPr>
            <w:tcW w:w="5053" w:type="dxa"/>
            <w:gridSpan w:val="2"/>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End of Mission</w:t>
            </w:r>
          </w:p>
        </w:tc>
        <w:tc>
          <w:tcPr>
            <w:tcW w:w="1800" w:type="dxa"/>
            <w:tcBorders>
              <w:top w:val="nil"/>
              <w:left w:val="nil"/>
              <w:bottom w:val="nil"/>
              <w:right w:val="nil"/>
            </w:tcBorders>
            <w:shd w:val="clear" w:color="auto" w:fill="auto"/>
            <w:noWrap/>
            <w:vAlign w:val="bottom"/>
          </w:tcPr>
          <w:p w:rsidR="00442FDE" w:rsidRPr="00697385" w:rsidRDefault="00442FDE" w:rsidP="00023394">
            <w:pPr>
              <w:ind w:left="-84"/>
              <w:rPr>
                <w:color w:val="000000"/>
              </w:rPr>
            </w:pPr>
            <w:r w:rsidRPr="00697385">
              <w:rPr>
                <w:color w:val="000000"/>
              </w:rPr>
              <w:t>EOM</w:t>
            </w:r>
          </w:p>
        </w:tc>
        <w:tc>
          <w:tcPr>
            <w:tcW w:w="1350" w:type="dxa"/>
            <w:tcBorders>
              <w:top w:val="nil"/>
              <w:left w:val="nil"/>
              <w:bottom w:val="nil"/>
              <w:right w:val="nil"/>
            </w:tcBorders>
            <w:shd w:val="clear" w:color="auto" w:fill="auto"/>
            <w:noWrap/>
          </w:tcPr>
          <w:p w:rsidR="00442FDE" w:rsidRPr="00E44356" w:rsidRDefault="00442FDE" w:rsidP="00023394">
            <w:pPr>
              <w:ind w:right="70"/>
              <w:jc w:val="right"/>
            </w:pPr>
            <w:r>
              <w:t>8</w:t>
            </w:r>
            <w:r w:rsidRPr="00E44356">
              <w:t>694.801</w:t>
            </w:r>
          </w:p>
        </w:tc>
        <w:tc>
          <w:tcPr>
            <w:tcW w:w="1711" w:type="dxa"/>
            <w:tcBorders>
              <w:top w:val="nil"/>
              <w:left w:val="nil"/>
              <w:bottom w:val="nil"/>
              <w:right w:val="nil"/>
            </w:tcBorders>
            <w:shd w:val="clear" w:color="auto" w:fill="auto"/>
            <w:noWrap/>
          </w:tcPr>
          <w:p w:rsidR="00442FDE" w:rsidRDefault="00442FDE" w:rsidP="00023394">
            <w:pPr>
              <w:ind w:right="70"/>
              <w:jc w:val="right"/>
            </w:pPr>
            <w:r w:rsidRPr="00E44356">
              <w:t>0</w:t>
            </w:r>
            <w:r>
              <w:t>2</w:t>
            </w:r>
            <w:r w:rsidRPr="00E44356">
              <w:t>:</w:t>
            </w:r>
            <w:r>
              <w:t>24:5</w:t>
            </w:r>
            <w:r w:rsidRPr="00E44356">
              <w:t>4.801</w:t>
            </w:r>
          </w:p>
        </w:tc>
      </w:tr>
    </w:tbl>
    <w:p w:rsidR="00442FDE" w:rsidRDefault="00442FDE" w:rsidP="00442FDE"/>
    <w:p w:rsidR="00442FDE" w:rsidRPr="00951815" w:rsidRDefault="00442FDE" w:rsidP="00442FDE">
      <w:pPr>
        <w:pStyle w:val="BodyText"/>
        <w:rPr>
          <w:color w:val="000000"/>
        </w:rPr>
      </w:pPr>
    </w:p>
    <w:p w:rsidR="00442FDE" w:rsidRPr="00951815" w:rsidRDefault="00442FDE" w:rsidP="00442FDE">
      <w:pPr>
        <w:pStyle w:val="BodyText"/>
        <w:rPr>
          <w:color w:val="000000"/>
        </w:rPr>
      </w:pPr>
      <w:r>
        <w:rPr>
          <w:color w:val="000000"/>
        </w:rPr>
        <w:br w:type="page"/>
      </w:r>
      <w:r w:rsidRPr="00951815">
        <w:rPr>
          <w:color w:val="000000"/>
        </w:rPr>
        <w:lastRenderedPageBreak/>
        <w:t>ITEM 9: Schedule of events during the active life of all packages on the satellite payload.  Give schedule for events: such as ejection of experiments, maneuvering (unclassified missions), jettison of parts, extension of antenna and solar arrays, venting, spinning or despinning attitude changes, reorientation, or anything which may affect the orbital characteristics.  Do not include events that have been listed in item 8.</w:t>
      </w:r>
    </w:p>
    <w:p w:rsidR="00442FDE" w:rsidRPr="00951815" w:rsidRDefault="00442FDE" w:rsidP="00442FDE">
      <w:pPr>
        <w:ind w:left="720"/>
        <w:rPr>
          <w:color w:val="000000"/>
        </w:rPr>
      </w:pPr>
    </w:p>
    <w:p w:rsidR="00442FDE" w:rsidRPr="00D52162" w:rsidRDefault="00442FDE" w:rsidP="00442FDE">
      <w:pPr>
        <w:ind w:left="720"/>
      </w:pPr>
      <w:r>
        <w:t>The Cassandra/Pandora spacecraft will perform a series of orbit-raising maneuvers to achieve the required lunar gravity assist trajectory.</w:t>
      </w:r>
    </w:p>
    <w:p w:rsidR="00442FDE" w:rsidRPr="00951815" w:rsidRDefault="00442FDE" w:rsidP="00442FDE">
      <w:pPr>
        <w:ind w:left="720"/>
        <w:rPr>
          <w:color w:val="000000"/>
        </w:rPr>
      </w:pPr>
    </w:p>
    <w:p w:rsidR="00442FDE" w:rsidRPr="00951815" w:rsidRDefault="00442FDE" w:rsidP="00442FDE">
      <w:pPr>
        <w:rPr>
          <w:color w:val="000000"/>
        </w:rPr>
      </w:pPr>
      <w:r w:rsidRPr="00951815">
        <w:rPr>
          <w:color w:val="000000"/>
        </w:rPr>
        <w:t>ITEM 10: Mission with brief narrative.</w:t>
      </w:r>
    </w:p>
    <w:p w:rsidR="00442FDE" w:rsidRPr="00D52162" w:rsidRDefault="00442FDE" w:rsidP="00442FDE">
      <w:pPr>
        <w:ind w:left="720"/>
      </w:pPr>
    </w:p>
    <w:p w:rsidR="00442FDE" w:rsidRDefault="00442FDE" w:rsidP="00442FDE">
      <w:pPr>
        <w:ind w:left="720"/>
      </w:pPr>
      <w:r w:rsidRPr="0021583E">
        <w:t xml:space="preserve">The mission utilizes a standard </w:t>
      </w:r>
      <w:r>
        <w:t xml:space="preserve">Prometheus VII 1200 </w:t>
      </w:r>
      <w:r w:rsidRPr="0021583E">
        <w:t xml:space="preserve">ascent profile. </w:t>
      </w:r>
      <w:r>
        <w:t>At</w:t>
      </w:r>
      <w:r w:rsidRPr="0021583E">
        <w:t xml:space="preserve"> </w:t>
      </w:r>
      <w:r>
        <w:t>200</w:t>
      </w:r>
      <w:r w:rsidRPr="0021583E">
        <w:t xml:space="preserve">,000 </w:t>
      </w:r>
      <w:proofErr w:type="spellStart"/>
      <w:r w:rsidRPr="0021583E">
        <w:t>ft</w:t>
      </w:r>
      <w:proofErr w:type="spellEnd"/>
      <w:r w:rsidRPr="0021583E">
        <w:t>, the vehicle begins its closed-loop guidance steering. Booster flight continues in this closed loop guidance-steered phase until propellant depletion.</w:t>
      </w:r>
    </w:p>
    <w:p w:rsidR="00442FDE" w:rsidRDefault="00442FDE" w:rsidP="00442FDE">
      <w:pPr>
        <w:ind w:left="720"/>
      </w:pPr>
    </w:p>
    <w:p w:rsidR="00442FDE" w:rsidRDefault="00442FDE" w:rsidP="00442FDE">
      <w:pPr>
        <w:ind w:left="720"/>
      </w:pPr>
      <w:r>
        <w:t>Twelve</w:t>
      </w:r>
      <w:r w:rsidRPr="0021583E">
        <w:t xml:space="preserve"> seconds after </w:t>
      </w:r>
      <w:r>
        <w:t>booster separation</w:t>
      </w:r>
      <w:r w:rsidRPr="0021583E">
        <w:t>, the</w:t>
      </w:r>
      <w:r>
        <w:t xml:space="preserve"> Prometheus VII second</w:t>
      </w:r>
      <w:r w:rsidRPr="0021583E">
        <w:t xml:space="preserve"> stage ignites its main engine (MES1).</w:t>
      </w:r>
      <w:r>
        <w:t xml:space="preserve">  </w:t>
      </w:r>
      <w:r w:rsidRPr="0021583E">
        <w:t xml:space="preserve">Jettison of the </w:t>
      </w:r>
      <w:r>
        <w:t>payload fairing</w:t>
      </w:r>
      <w:r w:rsidRPr="0021583E">
        <w:t xml:space="preserve"> nominally occurs at MES1+</w:t>
      </w:r>
      <w:r>
        <w:t>17</w:t>
      </w:r>
      <w:r w:rsidRPr="0021583E">
        <w:t xml:space="preserve"> seconds. The </w:t>
      </w:r>
      <w:r>
        <w:t>Prometheus VII second stage</w:t>
      </w:r>
      <w:r w:rsidRPr="0021583E">
        <w:t xml:space="preserve"> first burn, which is the longer of the two </w:t>
      </w:r>
      <w:r>
        <w:t>Prometheus VII second stage</w:t>
      </w:r>
      <w:r w:rsidRPr="0021583E">
        <w:t xml:space="preserve"> firings, continues and injects the vehicle into a</w:t>
      </w:r>
      <w:r>
        <w:t xml:space="preserve"> circular</w:t>
      </w:r>
      <w:r w:rsidRPr="0021583E">
        <w:t xml:space="preserve"> parking orbit.</w:t>
      </w:r>
    </w:p>
    <w:p w:rsidR="00442FDE" w:rsidRDefault="00442FDE" w:rsidP="00442FDE">
      <w:pPr>
        <w:ind w:left="720"/>
      </w:pPr>
    </w:p>
    <w:p w:rsidR="00442FDE" w:rsidRDefault="00442FDE" w:rsidP="00442FDE">
      <w:pPr>
        <w:ind w:left="720"/>
      </w:pPr>
      <w:r w:rsidRPr="0021583E">
        <w:t xml:space="preserve">Following </w:t>
      </w:r>
      <w:r>
        <w:t>Prometheus VII second stage</w:t>
      </w:r>
      <w:r w:rsidRPr="0021583E">
        <w:t xml:space="preserve"> Main Engine Cut-Off 1 (MECO1), the </w:t>
      </w:r>
      <w:r>
        <w:t>Prometheus VII second stage</w:t>
      </w:r>
      <w:r w:rsidRPr="0021583E">
        <w:t xml:space="preserve"> and </w:t>
      </w:r>
      <w:r>
        <w:t>s</w:t>
      </w:r>
      <w:r w:rsidRPr="0021583E">
        <w:t>pacecraft</w:t>
      </w:r>
      <w:r>
        <w:t xml:space="preserve"> </w:t>
      </w:r>
      <w:r w:rsidRPr="0021583E">
        <w:t xml:space="preserve">enter a coast period. At </w:t>
      </w:r>
      <w:r>
        <w:t>the</w:t>
      </w:r>
      <w:r w:rsidRPr="0021583E">
        <w:t xml:space="preserve"> guidance-calculated </w:t>
      </w:r>
      <w:r>
        <w:t>re</w:t>
      </w:r>
      <w:r w:rsidRPr="0021583E">
        <w:t xml:space="preserve">start time, the </w:t>
      </w:r>
      <w:r>
        <w:t>Prometheus VII second stage</w:t>
      </w:r>
      <w:r w:rsidRPr="0021583E">
        <w:t xml:space="preserve"> main engine is re-ignited (MES2). The vehicle is then steered by guidance into the desired </w:t>
      </w:r>
      <w:r>
        <w:t xml:space="preserve">highly elliptical </w:t>
      </w:r>
      <w:r w:rsidRPr="0021583E">
        <w:t>orbit</w:t>
      </w:r>
      <w:r>
        <w:t xml:space="preserve"> required by the Cassandra spacecraft</w:t>
      </w:r>
      <w:r w:rsidRPr="0021583E">
        <w:t>. MECO2 is initiated by the guidance command once the pre-flight targeted orbital parameters are achieved.</w:t>
      </w:r>
    </w:p>
    <w:p w:rsidR="00442FDE" w:rsidRDefault="00442FDE" w:rsidP="00442FDE">
      <w:pPr>
        <w:ind w:left="720"/>
      </w:pPr>
    </w:p>
    <w:p w:rsidR="00442FDE" w:rsidRDefault="00442FDE" w:rsidP="00442FDE">
      <w:pPr>
        <w:ind w:left="720"/>
      </w:pPr>
      <w:r w:rsidRPr="001765CA">
        <w:t xml:space="preserve">Following </w:t>
      </w:r>
      <w:r>
        <w:t>spacecraft separation</w:t>
      </w:r>
      <w:r w:rsidRPr="001765CA">
        <w:t xml:space="preserve">, a Collision and Contamination Avoidance </w:t>
      </w:r>
      <w:proofErr w:type="spellStart"/>
      <w:r w:rsidRPr="001765CA">
        <w:t>Maneuver</w:t>
      </w:r>
      <w:proofErr w:type="spellEnd"/>
      <w:r w:rsidRPr="001765CA">
        <w:t xml:space="preserve"> (CCAM) is performed by the</w:t>
      </w:r>
      <w:r w:rsidRPr="002C4F2F">
        <w:t xml:space="preserve"> </w:t>
      </w:r>
      <w:r>
        <w:t xml:space="preserve">Prometheus VII second stage </w:t>
      </w:r>
      <w:r w:rsidRPr="001765CA">
        <w:t xml:space="preserve">to preclude recontact with the </w:t>
      </w:r>
      <w:r>
        <w:t>spacecraft</w:t>
      </w:r>
      <w:r w:rsidRPr="001765CA">
        <w:t xml:space="preserve"> while minimizing the possibility of contaminating the </w:t>
      </w:r>
      <w:r>
        <w:t>spacecraft</w:t>
      </w:r>
      <w:r w:rsidRPr="001765CA">
        <w:t xml:space="preserve"> with</w:t>
      </w:r>
      <w:r w:rsidRPr="002C4F2F">
        <w:t xml:space="preserve"> </w:t>
      </w:r>
      <w:r>
        <w:t>Prometheus VII second stage reaction control system</w:t>
      </w:r>
      <w:r w:rsidRPr="001765CA">
        <w:t xml:space="preserve"> exhaust products. </w:t>
      </w:r>
    </w:p>
    <w:p w:rsidR="00442FDE" w:rsidRDefault="00442FDE" w:rsidP="00442FDE">
      <w:pPr>
        <w:ind w:left="720"/>
      </w:pPr>
    </w:p>
    <w:p w:rsidR="00442FDE" w:rsidRPr="00D52162" w:rsidRDefault="00442FDE" w:rsidP="00442FDE">
      <w:pPr>
        <w:ind w:left="720"/>
      </w:pPr>
      <w:r w:rsidRPr="001765CA">
        <w:t xml:space="preserve">After the Blowdown is completed, the hydrazine depletion phase begins. Finally, the </w:t>
      </w:r>
      <w:r>
        <w:t>Prometheus VII second stage</w:t>
      </w:r>
      <w:r w:rsidRPr="001765CA">
        <w:t xml:space="preserve"> vent valves will be unlocked to prevent the possibility of subsequent tank rupture and the programmed flight sequence will be terminated.</w:t>
      </w:r>
    </w:p>
    <w:p w:rsidR="00442FDE" w:rsidRDefault="00442FDE" w:rsidP="00442FDE">
      <w:pPr>
        <w:pStyle w:val="BodyText"/>
        <w:rPr>
          <w:color w:val="000000"/>
        </w:rPr>
      </w:pPr>
    </w:p>
    <w:p w:rsidR="00442FDE" w:rsidRPr="00951815" w:rsidRDefault="00442FDE" w:rsidP="00442FDE">
      <w:pPr>
        <w:pStyle w:val="BodyText"/>
        <w:rPr>
          <w:color w:val="000000"/>
        </w:rPr>
      </w:pPr>
      <w:r>
        <w:rPr>
          <w:color w:val="000000"/>
        </w:rPr>
        <w:br w:type="page"/>
      </w:r>
      <w:r w:rsidRPr="00951815">
        <w:rPr>
          <w:color w:val="000000"/>
        </w:rPr>
        <w:lastRenderedPageBreak/>
        <w:t>ITEM 11: Transmitting frequency and power of all devices (including continuous radio transmissions) and power and or schedule of lights (if any) throughout the operational life.  State if an emission is scheduled by fixed program, command, or transponder tracking signal.</w:t>
      </w:r>
    </w:p>
    <w:p w:rsidR="00442FDE" w:rsidRPr="00951815" w:rsidRDefault="00442FDE" w:rsidP="00442FDE">
      <w:pPr>
        <w:ind w:left="720"/>
        <w:rPr>
          <w:color w:val="000000"/>
        </w:rPr>
      </w:pPr>
    </w:p>
    <w:p w:rsidR="00442FDE" w:rsidRDefault="00442FDE" w:rsidP="00442FDE">
      <w:pPr>
        <w:ind w:left="720"/>
      </w:pPr>
      <w:r>
        <w:t>The Prometheus VII core vehicle transmits two data streams, (1) Enhanced Data Collection System (EDCS) 512 kbps coherent BPSK NRZ-L data on 2288.5 MHz, and (2) Ultra-Wideband Acquisition System (UWASH) 1.96 Mbps PCM/FM NRZ-M data on 2285.5 MHz.  Each data stream is relayed through two separate antennas, broadcasting simultaneously.</w:t>
      </w:r>
      <w:r w:rsidRPr="00FD046D">
        <w:t xml:space="preserve"> </w:t>
      </w:r>
      <w:r>
        <w:t xml:space="preserve">  The nominal core transmitter power is 20.0 W.</w:t>
      </w:r>
    </w:p>
    <w:p w:rsidR="00442FDE" w:rsidRDefault="00442FDE" w:rsidP="00442FDE">
      <w:pPr>
        <w:ind w:left="720"/>
      </w:pPr>
    </w:p>
    <w:p w:rsidR="00442FDE" w:rsidRDefault="00442FDE" w:rsidP="00442FDE">
      <w:pPr>
        <w:ind w:left="720"/>
      </w:pPr>
      <w:r>
        <w:t xml:space="preserve">The Prometheus upper stage vehicle radiates through one of two medium gain antennas, placed 180 degrees apart around the vehicle, driven by a nominal 70-Watt transmitter.  The nominal frequency is 2272.5 MHz, PCM/FM </w:t>
      </w:r>
      <w:proofErr w:type="spellStart"/>
      <w:r>
        <w:t>convolutionally</w:t>
      </w:r>
      <w:proofErr w:type="spellEnd"/>
      <w:r>
        <w:t xml:space="preserve"> encoded, at a symbol rate of 1024 </w:t>
      </w:r>
      <w:proofErr w:type="spellStart"/>
      <w:r>
        <w:t>ksps</w:t>
      </w:r>
      <w:proofErr w:type="spellEnd"/>
      <w:r>
        <w:t>.  Prometheus upper stage telemetry will be transmitted to ground stations and the Advanced TDRS Satellite System (ATRSS). The radiating antenna is selected by on-board software to optimize coverage for the preferred target at each phase of the mission.  That target is generally Advanced TDRS in the Park Orbit and early Transfer Orbit, and fixed ground stations at other times.</w:t>
      </w:r>
      <w:r w:rsidRPr="003F4854">
        <w:t xml:space="preserve"> </w:t>
      </w:r>
    </w:p>
    <w:p w:rsidR="00442FDE" w:rsidRDefault="00442FDE" w:rsidP="00442FDE">
      <w:pPr>
        <w:ind w:left="720"/>
      </w:pPr>
    </w:p>
    <w:p w:rsidR="00442FDE" w:rsidRDefault="00442FDE" w:rsidP="00442FDE">
      <w:pPr>
        <w:ind w:left="720"/>
      </w:pPr>
      <w:r>
        <w:t>The Prometheus VII has a C-band transmitter that receives a pulse-code modulated 5690 MHz signal, and transmits a pulse-code modulated 5765 MHz signal through two circularly polarized antennas, placed 180 degrees apart around the vehicle. The peak power of the C-band transponder is 900 W.</w:t>
      </w:r>
    </w:p>
    <w:p w:rsidR="00442FDE" w:rsidRDefault="00442FDE" w:rsidP="00442FDE">
      <w:pPr>
        <w:widowControl w:val="0"/>
        <w:autoSpaceDE w:val="0"/>
        <w:autoSpaceDN w:val="0"/>
        <w:adjustRightInd w:val="0"/>
      </w:pPr>
    </w:p>
    <w:p w:rsidR="00442FDE" w:rsidRDefault="00442FDE" w:rsidP="00442FDE">
      <w:pPr>
        <w:ind w:left="720"/>
      </w:pPr>
      <w:r>
        <w:t xml:space="preserve">The Cassandra spacecraft </w:t>
      </w:r>
      <w:r w:rsidRPr="00937ED8">
        <w:t>instrumentation system consists of a telemetry, command and data subsystem</w:t>
      </w:r>
      <w:r>
        <w:t xml:space="preserve"> transmitting in the following four channels:</w:t>
      </w:r>
    </w:p>
    <w:p w:rsidR="00442FDE" w:rsidRDefault="00442FDE" w:rsidP="00442FDE">
      <w:pPr>
        <w:ind w:left="720"/>
      </w:pPr>
    </w:p>
    <w:p w:rsidR="00442FDE" w:rsidRDefault="00442FDE" w:rsidP="00442FDE">
      <w:pPr>
        <w:tabs>
          <w:tab w:val="right" w:pos="6480"/>
        </w:tabs>
        <w:ind w:left="1170" w:hanging="450"/>
      </w:pPr>
      <w:r>
        <w:tab/>
        <w:t xml:space="preserve">(1) S-Band - </w:t>
      </w:r>
      <w:r>
        <w:tab/>
        <w:t xml:space="preserve">10 watts using a frequency of 2.3 </w:t>
      </w:r>
      <w:proofErr w:type="spellStart"/>
      <w:proofErr w:type="gramStart"/>
      <w:r>
        <w:t>Ghz</w:t>
      </w:r>
      <w:proofErr w:type="spellEnd"/>
      <w:proofErr w:type="gramEnd"/>
      <w:r>
        <w:t xml:space="preserve"> </w:t>
      </w:r>
    </w:p>
    <w:p w:rsidR="00442FDE" w:rsidRDefault="00442FDE" w:rsidP="00442FDE">
      <w:pPr>
        <w:tabs>
          <w:tab w:val="right" w:pos="6480"/>
        </w:tabs>
        <w:ind w:left="1170" w:hanging="450"/>
      </w:pPr>
      <w:r>
        <w:tab/>
        <w:t xml:space="preserve">(2) X-Band - </w:t>
      </w:r>
      <w:r>
        <w:tab/>
        <w:t xml:space="preserve">20 watts using a frequency of 8.6 </w:t>
      </w:r>
      <w:proofErr w:type="spellStart"/>
      <w:proofErr w:type="gramStart"/>
      <w:r>
        <w:t>Ghz</w:t>
      </w:r>
      <w:proofErr w:type="spellEnd"/>
      <w:proofErr w:type="gramEnd"/>
    </w:p>
    <w:p w:rsidR="00442FDE" w:rsidRDefault="00442FDE" w:rsidP="00442FDE">
      <w:pPr>
        <w:tabs>
          <w:tab w:val="right" w:pos="6480"/>
        </w:tabs>
        <w:ind w:left="1170" w:hanging="450"/>
      </w:pPr>
      <w:r>
        <w:tab/>
        <w:t xml:space="preserve">(3) </w:t>
      </w:r>
      <w:proofErr w:type="spellStart"/>
      <w:r>
        <w:t>Ka</w:t>
      </w:r>
      <w:proofErr w:type="spellEnd"/>
      <w:r>
        <w:t xml:space="preserve">-Band - </w:t>
      </w:r>
      <w:r>
        <w:tab/>
        <w:t xml:space="preserve">10 watts using a frequency of 32.0 </w:t>
      </w:r>
      <w:proofErr w:type="spellStart"/>
      <w:proofErr w:type="gramStart"/>
      <w:r>
        <w:t>Ghz</w:t>
      </w:r>
      <w:proofErr w:type="spellEnd"/>
      <w:proofErr w:type="gramEnd"/>
      <w:r>
        <w:t xml:space="preserve"> </w:t>
      </w:r>
    </w:p>
    <w:p w:rsidR="00442FDE" w:rsidRDefault="00442FDE" w:rsidP="00442FDE">
      <w:pPr>
        <w:tabs>
          <w:tab w:val="right" w:pos="6480"/>
        </w:tabs>
        <w:ind w:left="1170" w:hanging="450"/>
      </w:pPr>
      <w:r>
        <w:tab/>
        <w:t>(4) Ku-Band -</w:t>
      </w:r>
      <w:r>
        <w:tab/>
        <w:t xml:space="preserve">6 watts using a frequency of 13.8 </w:t>
      </w:r>
      <w:proofErr w:type="spellStart"/>
      <w:proofErr w:type="gramStart"/>
      <w:r>
        <w:t>Ghz</w:t>
      </w:r>
      <w:proofErr w:type="spellEnd"/>
      <w:proofErr w:type="gramEnd"/>
    </w:p>
    <w:p w:rsidR="00442FDE" w:rsidRDefault="00442FDE" w:rsidP="00442FDE">
      <w:pPr>
        <w:ind w:left="720"/>
      </w:pPr>
    </w:p>
    <w:p w:rsidR="00442FDE" w:rsidRPr="00951815" w:rsidRDefault="00442FDE" w:rsidP="00442FDE">
      <w:pPr>
        <w:ind w:right="-252"/>
        <w:rPr>
          <w:color w:val="000000"/>
        </w:rPr>
      </w:pPr>
      <w:r w:rsidRPr="00951815">
        <w:rPr>
          <w:color w:val="000000"/>
        </w:rPr>
        <w:t xml:space="preserve">ITEM 12: </w:t>
      </w:r>
      <w:proofErr w:type="spellStart"/>
      <w:r w:rsidRPr="00951815">
        <w:rPr>
          <w:color w:val="000000"/>
        </w:rPr>
        <w:t>Cataloging</w:t>
      </w:r>
      <w:proofErr w:type="spellEnd"/>
      <w:r w:rsidRPr="00951815">
        <w:rPr>
          <w:color w:val="000000"/>
        </w:rPr>
        <w:t xml:space="preserve"> instructions and remarks from requirements identified in items 6 and 8.</w:t>
      </w:r>
    </w:p>
    <w:p w:rsidR="00442FDE" w:rsidRPr="00951815" w:rsidRDefault="00442FDE" w:rsidP="00442FDE">
      <w:pPr>
        <w:rPr>
          <w:color w:val="000000"/>
        </w:rPr>
      </w:pPr>
    </w:p>
    <w:p w:rsidR="00442FDE" w:rsidRDefault="00442FDE" w:rsidP="00442FDE">
      <w:pPr>
        <w:ind w:left="720"/>
      </w:pPr>
      <w:r>
        <w:lastRenderedPageBreak/>
        <w:t xml:space="preserve">The Cassandra/Pandora spacecraft combination will be placed in a highly elliptical Earth orbit.  The Launch Systems Corporation Prometheus VII second stage will be placed into a highly elliptical disposal orbit.  These vehicles shall be </w:t>
      </w:r>
      <w:proofErr w:type="spellStart"/>
      <w:r>
        <w:t>cataloged</w:t>
      </w:r>
      <w:proofErr w:type="spellEnd"/>
      <w:r>
        <w:t xml:space="preserve"> as separate objects.</w:t>
      </w:r>
    </w:p>
    <w:p w:rsidR="00442FDE" w:rsidRPr="00951815" w:rsidRDefault="00442FDE" w:rsidP="00442FDE">
      <w:pPr>
        <w:pStyle w:val="BodyText2"/>
        <w:rPr>
          <w:color w:val="000000"/>
        </w:rPr>
      </w:pPr>
    </w:p>
    <w:p w:rsidR="00442FDE" w:rsidRPr="00951815" w:rsidRDefault="00442FDE" w:rsidP="00442FDE">
      <w:pPr>
        <w:rPr>
          <w:color w:val="000000"/>
        </w:rPr>
      </w:pPr>
      <w:r w:rsidRPr="00951815">
        <w:rPr>
          <w:color w:val="000000"/>
        </w:rPr>
        <w:br w:type="page"/>
      </w:r>
      <w:r w:rsidRPr="00951815">
        <w:rPr>
          <w:color w:val="000000"/>
        </w:rPr>
        <w:lastRenderedPageBreak/>
        <w:t>ITEM 13:  Points of contact for clarification information.</w:t>
      </w:r>
    </w:p>
    <w:p w:rsidR="00442FDE" w:rsidRPr="00951815" w:rsidRDefault="00442FDE" w:rsidP="00442FDE">
      <w:pPr>
        <w:rPr>
          <w:color w:val="000000"/>
        </w:rPr>
      </w:pPr>
    </w:p>
    <w:p w:rsidR="00442FDE" w:rsidRDefault="00442FDE" w:rsidP="00442FDE">
      <w:pPr>
        <w:tabs>
          <w:tab w:val="left" w:pos="1440"/>
          <w:tab w:val="left" w:pos="3600"/>
          <w:tab w:val="left" w:pos="5400"/>
          <w:tab w:val="left" w:pos="7200"/>
        </w:tabs>
        <w:ind w:left="1080" w:hanging="360"/>
      </w:pPr>
      <w:r>
        <w:rPr>
          <w:u w:val="single"/>
        </w:rPr>
        <w:t>1 ROPS Program Support Manager, Cape Canaveral Air Force Station, FL</w:t>
      </w:r>
    </w:p>
    <w:p w:rsidR="00442FDE" w:rsidRPr="00951815" w:rsidRDefault="00442FDE" w:rsidP="00442FDE">
      <w:pPr>
        <w:tabs>
          <w:tab w:val="left" w:pos="1080"/>
          <w:tab w:val="left" w:pos="1800"/>
          <w:tab w:val="left" w:pos="3600"/>
          <w:tab w:val="left" w:pos="5400"/>
        </w:tabs>
        <w:spacing w:line="240" w:lineRule="exact"/>
        <w:ind w:left="720"/>
        <w:rPr>
          <w:color w:val="000000"/>
        </w:rPr>
      </w:pPr>
      <w:r w:rsidRPr="00951815">
        <w:rPr>
          <w:color w:val="000000"/>
        </w:rPr>
        <w:tab/>
        <w:t xml:space="preserve">Mr. </w:t>
      </w:r>
      <w:r>
        <w:t>Rush Inuit</w:t>
      </w:r>
      <w:r w:rsidRPr="00951815">
        <w:rPr>
          <w:color w:val="000000"/>
        </w:rPr>
        <w:tab/>
      </w:r>
      <w:r>
        <w:rPr>
          <w:color w:val="000000"/>
        </w:rPr>
        <w:t>(888) 888-1234</w:t>
      </w:r>
      <w:r>
        <w:rPr>
          <w:color w:val="000000"/>
        </w:rPr>
        <w:tab/>
        <w:t>DSN 888-1234</w:t>
      </w:r>
      <w:r w:rsidRPr="00951815">
        <w:rPr>
          <w:color w:val="000000"/>
        </w:rPr>
        <w:tab/>
        <w:t xml:space="preserve">FAX </w:t>
      </w:r>
      <w:r>
        <w:rPr>
          <w:color w:val="000000"/>
        </w:rP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t>On Console:</w:t>
      </w:r>
      <w:r w:rsidRPr="00951815">
        <w:rPr>
          <w:color w:val="000000"/>
        </w:rPr>
        <w:tab/>
      </w:r>
      <w:r>
        <w:rPr>
          <w:color w:val="000000"/>
        </w:rPr>
        <w:t>(888) 888-1234</w:t>
      </w:r>
      <w:r>
        <w:rPr>
          <w:color w:val="000000"/>
        </w:rPr>
        <w:tab/>
        <w:t>DSN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rPr>
          <w:color w:val="000000"/>
        </w:rPr>
        <w:t>rush.inuit</w:t>
      </w:r>
      <w:r w:rsidRPr="00951815">
        <w:rPr>
          <w:color w:val="000000"/>
        </w:rPr>
        <w:t>@</w:t>
      </w:r>
      <w:r>
        <w:rPr>
          <w:color w:val="000000"/>
        </w:rPr>
        <w:t>anywhere</w:t>
      </w:r>
      <w:r w:rsidRPr="00951815">
        <w:rPr>
          <w:color w:val="000000"/>
        </w:rPr>
        <w:t>.af.mil</w:t>
      </w:r>
    </w:p>
    <w:p w:rsidR="00442FDE" w:rsidRPr="00951815" w:rsidRDefault="00442FDE" w:rsidP="00442FDE">
      <w:pPr>
        <w:tabs>
          <w:tab w:val="left" w:pos="1440"/>
          <w:tab w:val="left" w:pos="2520"/>
          <w:tab w:val="left" w:pos="3600"/>
          <w:tab w:val="left" w:pos="5400"/>
          <w:tab w:val="left" w:pos="7200"/>
        </w:tabs>
        <w:ind w:left="1080" w:hanging="360"/>
        <w:rPr>
          <w:color w:val="000000"/>
          <w:u w:val="single"/>
        </w:rPr>
      </w:pP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u w:val="single"/>
        </w:rPr>
        <w:t>1st Space Control Squadron (1 SPCS), Peterson Air Force Base, CO</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M</w:t>
      </w:r>
      <w:r>
        <w:rPr>
          <w:color w:val="000000"/>
        </w:rPr>
        <w:t>r</w:t>
      </w:r>
      <w:r w:rsidRPr="00951815">
        <w:rPr>
          <w:color w:val="000000"/>
        </w:rPr>
        <w:t xml:space="preserve">. </w:t>
      </w:r>
      <w:r>
        <w:rPr>
          <w:color w:val="000000"/>
        </w:rPr>
        <w:t>Guy Noir</w:t>
      </w:r>
      <w:r w:rsidRPr="00951815">
        <w:rPr>
          <w:color w:val="000000"/>
        </w:rPr>
        <w:tab/>
      </w:r>
      <w:r>
        <w:rPr>
          <w:color w:val="000000"/>
        </w:rP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rPr>
          <w:color w:val="000000"/>
        </w:rPr>
        <w:t>guy.noir@anywhere</w:t>
      </w:r>
      <w:r w:rsidRPr="00951815">
        <w:rPr>
          <w:color w:val="000000"/>
        </w:rPr>
        <w:t>.af.mil</w:t>
      </w:r>
    </w:p>
    <w:p w:rsidR="00442FDE" w:rsidRPr="00951815" w:rsidRDefault="00442FDE" w:rsidP="00442FDE">
      <w:pPr>
        <w:tabs>
          <w:tab w:val="left" w:pos="1440"/>
          <w:tab w:val="left" w:pos="3600"/>
          <w:tab w:val="left" w:pos="5400"/>
          <w:tab w:val="left" w:pos="7200"/>
        </w:tabs>
        <w:ind w:left="1080" w:hanging="360"/>
        <w:rPr>
          <w:color w:val="000000"/>
          <w:u w:val="single"/>
        </w:rPr>
      </w:pPr>
    </w:p>
    <w:p w:rsidR="00442FDE" w:rsidRPr="00951815" w:rsidRDefault="00442FDE" w:rsidP="00442FDE">
      <w:pPr>
        <w:tabs>
          <w:tab w:val="left" w:pos="1440"/>
          <w:tab w:val="left" w:pos="3600"/>
          <w:tab w:val="left" w:pos="5400"/>
          <w:tab w:val="left" w:pos="7200"/>
        </w:tabs>
        <w:ind w:left="1080" w:hanging="360"/>
        <w:rPr>
          <w:b/>
          <w:color w:val="000000"/>
        </w:rPr>
      </w:pPr>
      <w:r w:rsidRPr="00951815">
        <w:rPr>
          <w:color w:val="000000"/>
          <w:u w:val="single"/>
        </w:rPr>
        <w:t>5</w:t>
      </w:r>
      <w:r w:rsidRPr="00951815">
        <w:rPr>
          <w:color w:val="000000"/>
          <w:u w:val="single"/>
          <w:vertAlign w:val="superscript"/>
        </w:rPr>
        <w:t>th</w:t>
      </w:r>
      <w:r w:rsidRPr="00951815">
        <w:rPr>
          <w:color w:val="000000"/>
          <w:u w:val="single"/>
        </w:rPr>
        <w:t xml:space="preserve"> Space Launch Squadron (5 SLS), Patrick Air Force Base, FL</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 xml:space="preserve">Lt </w:t>
      </w:r>
      <w:r>
        <w:t>Menachem Down</w:t>
      </w:r>
      <w:r w:rsidRPr="00951815">
        <w:rPr>
          <w:color w:val="000000"/>
        </w:rPr>
        <w:tab/>
      </w:r>
      <w:r>
        <w:rPr>
          <w:color w:val="000000"/>
        </w:rPr>
        <w:t>(888) 888-1234</w:t>
      </w:r>
      <w:r w:rsidRPr="00951815">
        <w:rPr>
          <w:color w:val="000000"/>
        </w:rPr>
        <w:tab/>
      </w:r>
      <w:r>
        <w:rPr>
          <w:color w:val="000000"/>
        </w:rPr>
        <w:t>DSN 888-1234</w:t>
      </w:r>
      <w:r w:rsidRPr="00951815">
        <w:rPr>
          <w:color w:val="000000"/>
        </w:rPr>
        <w:t xml:space="preserve"> </w:t>
      </w:r>
      <w:r>
        <w:rPr>
          <w:color w:val="000000"/>
        </w:rPr>
        <w:tab/>
      </w:r>
      <w:r w:rsidRPr="00951815">
        <w:rPr>
          <w:color w:val="000000"/>
        </w:rPr>
        <w:t xml:space="preserve">FAX </w:t>
      </w:r>
      <w:r>
        <w:rPr>
          <w:color w:val="000000"/>
        </w:rP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t>On Console:</w:t>
      </w:r>
      <w:r w:rsidRPr="00951815">
        <w:rPr>
          <w:color w:val="000000"/>
        </w:rPr>
        <w:tab/>
      </w:r>
      <w:r>
        <w:rPr>
          <w:color w:val="000000"/>
        </w:rPr>
        <w:t>(888) 888-1234</w:t>
      </w:r>
      <w:r w:rsidRPr="00951815">
        <w:rPr>
          <w:color w:val="000000"/>
        </w:rPr>
        <w:tab/>
      </w:r>
      <w:r>
        <w:rPr>
          <w:color w:val="000000"/>
        </w:rPr>
        <w:t>DSN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proofErr w:type="spellStart"/>
      <w:r>
        <w:t>menachem.down</w:t>
      </w:r>
      <w:proofErr w:type="spellEnd"/>
      <w:r w:rsidRPr="00951815">
        <w:rPr>
          <w:color w:val="000000"/>
        </w:rPr>
        <w:t xml:space="preserve"> @</w:t>
      </w:r>
      <w:r>
        <w:rPr>
          <w:color w:val="000000"/>
        </w:rPr>
        <w:t>anywhere</w:t>
      </w:r>
      <w:r w:rsidRPr="00951815">
        <w:rPr>
          <w:color w:val="000000"/>
        </w:rPr>
        <w:t>.af.mil</w:t>
      </w:r>
    </w:p>
    <w:p w:rsidR="00442FDE" w:rsidRPr="00951815" w:rsidRDefault="00442FDE" w:rsidP="00442FDE">
      <w:pPr>
        <w:rPr>
          <w:color w:val="000000"/>
        </w:rPr>
      </w:pPr>
    </w:p>
    <w:p w:rsidR="00442FDE" w:rsidRDefault="00442FDE" w:rsidP="00442FDE">
      <w:pPr>
        <w:tabs>
          <w:tab w:val="left" w:pos="1440"/>
          <w:tab w:val="left" w:pos="3600"/>
          <w:tab w:val="left" w:pos="5400"/>
          <w:tab w:val="left" w:pos="7200"/>
        </w:tabs>
        <w:ind w:left="1080" w:hanging="360"/>
        <w:rPr>
          <w:u w:val="single"/>
        </w:rPr>
      </w:pPr>
      <w:r>
        <w:rPr>
          <w:u w:val="single"/>
        </w:rPr>
        <w:t>22</w:t>
      </w:r>
      <w:r w:rsidRPr="002B2C13">
        <w:rPr>
          <w:u w:val="single"/>
          <w:vertAlign w:val="superscript"/>
        </w:rPr>
        <w:t>nd</w:t>
      </w:r>
      <w:r>
        <w:rPr>
          <w:u w:val="single"/>
        </w:rPr>
        <w:t xml:space="preserve"> Space Operations Squadron (22 SOPS), </w:t>
      </w:r>
      <w:proofErr w:type="spellStart"/>
      <w:r>
        <w:rPr>
          <w:u w:val="single"/>
        </w:rPr>
        <w:t>Schriever</w:t>
      </w:r>
      <w:proofErr w:type="spellEnd"/>
      <w:r>
        <w:rPr>
          <w:u w:val="single"/>
        </w:rPr>
        <w:t xml:space="preserve"> Air Force Base, CO</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Lead Orbital Analyst</w:t>
      </w:r>
      <w:r w:rsidRPr="00951815">
        <w:rPr>
          <w:color w:val="000000"/>
        </w:rPr>
        <w:tab/>
      </w:r>
      <w:r>
        <w:rPr>
          <w:color w:val="000000"/>
        </w:rPr>
        <w:t>(888) 888-1234</w:t>
      </w:r>
      <w:r w:rsidRPr="00951815">
        <w:rPr>
          <w:color w:val="000000"/>
        </w:rPr>
        <w:tab/>
      </w:r>
      <w:r>
        <w:rPr>
          <w:color w:val="000000"/>
        </w:rPr>
        <w:t>DSN 888-1234</w:t>
      </w:r>
      <w:r w:rsidRPr="00951815">
        <w:rPr>
          <w:color w:val="000000"/>
        </w:rPr>
        <w:tab/>
        <w:t xml:space="preserve">FAX </w:t>
      </w:r>
      <w:r>
        <w:rPr>
          <w:color w:val="000000"/>
        </w:rPr>
        <w:t>(888) 888-1234</w:t>
      </w:r>
    </w:p>
    <w:p w:rsidR="00442FDE" w:rsidRPr="00951815" w:rsidRDefault="00442FDE" w:rsidP="00442FDE">
      <w:pPr>
        <w:tabs>
          <w:tab w:val="left" w:pos="1440"/>
          <w:tab w:val="left" w:pos="3600"/>
          <w:tab w:val="left" w:pos="5400"/>
          <w:tab w:val="left" w:pos="7200"/>
        </w:tabs>
        <w:ind w:left="1080" w:hanging="360"/>
        <w:rPr>
          <w:b/>
          <w:color w:val="000000"/>
        </w:rPr>
      </w:pPr>
      <w:r w:rsidRPr="00951815">
        <w:rPr>
          <w:color w:val="000000"/>
        </w:rPr>
        <w:tab/>
      </w:r>
      <w:r w:rsidRPr="00951815">
        <w:rPr>
          <w:color w:val="000000"/>
        </w:rPr>
        <w:tab/>
      </w:r>
      <w:r w:rsidRPr="00951815">
        <w:rPr>
          <w:color w:val="000000"/>
        </w:rPr>
        <w:tab/>
      </w:r>
      <w:r>
        <w:rPr>
          <w:color w:val="000000"/>
        </w:rPr>
        <w:t>ILEADDASHOP</w:t>
      </w:r>
      <w:r w:rsidRPr="00951815">
        <w:rPr>
          <w:color w:val="000000"/>
        </w:rPr>
        <w:t>@</w:t>
      </w:r>
      <w:r>
        <w:rPr>
          <w:color w:val="000000"/>
        </w:rPr>
        <w:t>anywhere</w:t>
      </w:r>
      <w:r w:rsidRPr="00951815">
        <w:rPr>
          <w:color w:val="000000"/>
        </w:rPr>
        <w:t>.af.mil</w:t>
      </w:r>
    </w:p>
    <w:p w:rsidR="00442FDE" w:rsidRPr="00951815" w:rsidRDefault="00442FDE" w:rsidP="00442FDE">
      <w:pPr>
        <w:pStyle w:val="Heading6"/>
        <w:rPr>
          <w:color w:val="000000"/>
        </w:rPr>
      </w:pPr>
    </w:p>
    <w:p w:rsidR="00442FDE" w:rsidRPr="00951815" w:rsidRDefault="00442FDE" w:rsidP="00442FDE">
      <w:pPr>
        <w:tabs>
          <w:tab w:val="left" w:pos="1440"/>
          <w:tab w:val="left" w:pos="3600"/>
          <w:tab w:val="left" w:pos="5400"/>
          <w:tab w:val="left" w:pos="7200"/>
        </w:tabs>
        <w:ind w:left="1080" w:hanging="360"/>
        <w:rPr>
          <w:b/>
          <w:color w:val="000000"/>
        </w:rPr>
      </w:pPr>
      <w:r w:rsidRPr="00951815">
        <w:rPr>
          <w:color w:val="000000"/>
          <w:u w:val="single"/>
        </w:rPr>
        <w:t>45 SW/SELF, Patrick Air Force Base, FL</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Pr>
          <w:color w:val="000000"/>
        </w:rPr>
        <w:t xml:space="preserve">Mr. </w:t>
      </w:r>
      <w:r>
        <w:t xml:space="preserve">Angus </w:t>
      </w:r>
      <w:proofErr w:type="spellStart"/>
      <w:r>
        <w:t>MacCoatup</w:t>
      </w:r>
      <w:proofErr w:type="spellEnd"/>
      <w:r w:rsidRPr="00951815">
        <w:rPr>
          <w:color w:val="000000"/>
        </w:rPr>
        <w:tab/>
      </w:r>
      <w:r>
        <w:rPr>
          <w:color w:val="000000"/>
        </w:rPr>
        <w:t>(888) 888-1234</w:t>
      </w:r>
      <w:r w:rsidRPr="00951815">
        <w:rPr>
          <w:color w:val="000000"/>
        </w:rPr>
        <w:tab/>
      </w:r>
      <w:r>
        <w:rPr>
          <w:color w:val="000000"/>
        </w:rPr>
        <w:t>DSN 888-1234</w:t>
      </w:r>
      <w:r w:rsidRPr="00951815">
        <w:rPr>
          <w:color w:val="000000"/>
        </w:rPr>
        <w:tab/>
      </w:r>
      <w:r>
        <w:rPr>
          <w:color w:val="000000"/>
        </w:rPr>
        <w:t>FAX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rPr>
          <w:color w:val="000000"/>
        </w:rPr>
        <w:t>angux.maccoatup</w:t>
      </w:r>
      <w:r w:rsidRPr="00951815">
        <w:rPr>
          <w:color w:val="000000"/>
        </w:rPr>
        <w:t>@</w:t>
      </w:r>
      <w:r>
        <w:rPr>
          <w:color w:val="000000"/>
        </w:rPr>
        <w:t>anywhere</w:t>
      </w:r>
      <w:r w:rsidRPr="00951815">
        <w:rPr>
          <w:color w:val="000000"/>
        </w:rPr>
        <w:t>.af.mil</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M</w:t>
      </w:r>
      <w:r>
        <w:rPr>
          <w:color w:val="000000"/>
        </w:rPr>
        <w:t>r</w:t>
      </w:r>
      <w:r w:rsidRPr="00951815">
        <w:rPr>
          <w:color w:val="000000"/>
        </w:rPr>
        <w:t xml:space="preserve">. </w:t>
      </w:r>
      <w:r>
        <w:t>Horatio Algebra</w:t>
      </w:r>
      <w:r w:rsidRPr="00951815">
        <w:rPr>
          <w:color w:val="000000"/>
        </w:rPr>
        <w:tab/>
      </w:r>
      <w:r>
        <w:rPr>
          <w:color w:val="000000"/>
        </w:rPr>
        <w:t>(888) 888-1234</w:t>
      </w:r>
      <w:r w:rsidRPr="00951815">
        <w:rPr>
          <w:color w:val="000000"/>
        </w:rPr>
        <w:tab/>
      </w:r>
      <w:r>
        <w:rPr>
          <w:color w:val="000000"/>
        </w:rPr>
        <w:t>DSN 888-1234</w:t>
      </w:r>
      <w:r w:rsidRPr="00951815">
        <w:rPr>
          <w:color w:val="000000"/>
        </w:rPr>
        <w:tab/>
      </w:r>
      <w:r>
        <w:rPr>
          <w:color w:val="000000"/>
        </w:rPr>
        <w:t>FAX 888-1234</w:t>
      </w:r>
    </w:p>
    <w:p w:rsidR="00442FDE" w:rsidRPr="00951815" w:rsidRDefault="00442FDE" w:rsidP="00442FDE">
      <w:pPr>
        <w:tabs>
          <w:tab w:val="left" w:pos="1440"/>
          <w:tab w:val="left" w:pos="3600"/>
          <w:tab w:val="left" w:pos="5400"/>
          <w:tab w:val="left" w:pos="7200"/>
        </w:tabs>
        <w:ind w:left="1080" w:hanging="360"/>
        <w:rPr>
          <w:b/>
          <w:color w:val="000000"/>
        </w:rPr>
      </w:pPr>
      <w:r w:rsidRPr="00951815">
        <w:rPr>
          <w:color w:val="000000"/>
        </w:rPr>
        <w:tab/>
      </w:r>
      <w:r w:rsidRPr="00951815">
        <w:rPr>
          <w:color w:val="000000"/>
        </w:rPr>
        <w:tab/>
      </w:r>
      <w:r w:rsidRPr="00951815">
        <w:rPr>
          <w:color w:val="000000"/>
        </w:rPr>
        <w:tab/>
      </w:r>
      <w:proofErr w:type="spellStart"/>
      <w:r>
        <w:t>horatio.algebra</w:t>
      </w:r>
      <w:proofErr w:type="spellEnd"/>
      <w:r w:rsidRPr="00951815">
        <w:rPr>
          <w:color w:val="000000"/>
        </w:rPr>
        <w:t xml:space="preserve"> @</w:t>
      </w:r>
      <w:r>
        <w:rPr>
          <w:color w:val="000000"/>
        </w:rPr>
        <w:t>anywhere</w:t>
      </w:r>
      <w:r w:rsidRPr="00951815">
        <w:rPr>
          <w:color w:val="000000"/>
        </w:rPr>
        <w:t>.af.mil</w:t>
      </w:r>
    </w:p>
    <w:p w:rsidR="00442FDE" w:rsidRDefault="00442FDE" w:rsidP="00442FDE">
      <w:pPr>
        <w:tabs>
          <w:tab w:val="left" w:pos="1440"/>
          <w:tab w:val="left" w:pos="3600"/>
          <w:tab w:val="left" w:pos="5400"/>
          <w:tab w:val="left" w:pos="7200"/>
        </w:tabs>
        <w:ind w:left="1080" w:hanging="360"/>
        <w:rPr>
          <w:u w:val="single"/>
        </w:rPr>
      </w:pPr>
    </w:p>
    <w:p w:rsidR="00442FDE" w:rsidRPr="00951815" w:rsidRDefault="00442FDE" w:rsidP="00442FDE">
      <w:pPr>
        <w:tabs>
          <w:tab w:val="left" w:pos="1440"/>
          <w:tab w:val="left" w:pos="3600"/>
          <w:tab w:val="left" w:pos="5400"/>
          <w:tab w:val="left" w:pos="7200"/>
        </w:tabs>
        <w:ind w:left="1080" w:hanging="360"/>
        <w:rPr>
          <w:b/>
          <w:color w:val="000000"/>
        </w:rPr>
      </w:pPr>
      <w:r w:rsidRPr="00951815">
        <w:rPr>
          <w:color w:val="000000"/>
          <w:u w:val="single"/>
        </w:rPr>
        <w:t>Joint Functional Component Command for Space (JFCC Space/J95 USV), Vandenberg Air Force Base, CA</w:t>
      </w:r>
    </w:p>
    <w:p w:rsidR="00442FDE" w:rsidRPr="00951815" w:rsidRDefault="00442FDE" w:rsidP="00442FDE">
      <w:pPr>
        <w:tabs>
          <w:tab w:val="left" w:pos="1440"/>
          <w:tab w:val="left" w:pos="3600"/>
          <w:tab w:val="left" w:pos="5400"/>
          <w:tab w:val="left" w:pos="7200"/>
        </w:tabs>
        <w:ind w:left="1080" w:hanging="360"/>
        <w:rPr>
          <w:b/>
          <w:color w:val="000000"/>
        </w:rPr>
      </w:pPr>
      <w:r w:rsidRPr="00951815">
        <w:rPr>
          <w:color w:val="000000"/>
        </w:rPr>
        <w:tab/>
        <w:t xml:space="preserve">Capt. </w:t>
      </w:r>
      <w:r>
        <w:t xml:space="preserve">Wyatt B. </w:t>
      </w:r>
      <w:proofErr w:type="spellStart"/>
      <w:r>
        <w:t>Hoovesia</w:t>
      </w:r>
      <w:proofErr w:type="spellEnd"/>
      <w:r w:rsidRPr="00951815">
        <w:rPr>
          <w:color w:val="000000"/>
        </w:rPr>
        <w:tab/>
      </w:r>
      <w:r>
        <w:rPr>
          <w:color w:val="000000"/>
        </w:rPr>
        <w:t>(888) 888-1234</w:t>
      </w:r>
      <w:r w:rsidRPr="00951815">
        <w:rPr>
          <w:color w:val="000000"/>
        </w:rPr>
        <w:tab/>
      </w:r>
      <w:r>
        <w:rPr>
          <w:color w:val="000000"/>
        </w:rPr>
        <w:t>DSN 888-1234</w:t>
      </w:r>
      <w:r w:rsidRPr="00951815">
        <w:rPr>
          <w:color w:val="000000"/>
        </w:rPr>
        <w:tab/>
      </w:r>
      <w:r>
        <w:rPr>
          <w:color w:val="000000"/>
        </w:rPr>
        <w:t>FAX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rPr>
          <w:color w:val="000000"/>
        </w:rPr>
        <w:t>wyatt.b.hoovesia</w:t>
      </w:r>
      <w:r w:rsidRPr="00951815">
        <w:rPr>
          <w:color w:val="000000"/>
        </w:rPr>
        <w:t>@</w:t>
      </w:r>
      <w:r>
        <w:rPr>
          <w:color w:val="000000"/>
        </w:rPr>
        <w:t>anywhere</w:t>
      </w:r>
      <w:r w:rsidRPr="00951815">
        <w:rPr>
          <w:color w:val="000000"/>
        </w:rPr>
        <w:t>.af.mil</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proofErr w:type="spellStart"/>
      <w:r>
        <w:t>Dr.</w:t>
      </w:r>
      <w:proofErr w:type="spellEnd"/>
      <w:r>
        <w:t xml:space="preserve"> Benjamin Spark</w:t>
      </w:r>
      <w:r w:rsidRPr="00951815">
        <w:rPr>
          <w:color w:val="000000"/>
        </w:rPr>
        <w:tab/>
      </w:r>
      <w:r>
        <w:rPr>
          <w:color w:val="000000"/>
        </w:rPr>
        <w:t>(888) 888-1234</w:t>
      </w:r>
      <w:r w:rsidRPr="00951815">
        <w:rPr>
          <w:color w:val="000000"/>
        </w:rPr>
        <w:tab/>
      </w:r>
      <w:r>
        <w:rPr>
          <w:color w:val="000000"/>
        </w:rPr>
        <w:t>DSN 888-1234</w:t>
      </w:r>
      <w:r w:rsidRPr="00951815">
        <w:rPr>
          <w:color w:val="000000"/>
        </w:rPr>
        <w:tab/>
      </w:r>
      <w:r>
        <w:rPr>
          <w:color w:val="000000"/>
        </w:rPr>
        <w:t>FAX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rPr>
          <w:color w:val="000000"/>
        </w:rPr>
        <w:t>benjamin.spark</w:t>
      </w:r>
      <w:r w:rsidRPr="00951815">
        <w:rPr>
          <w:color w:val="000000"/>
        </w:rPr>
        <w:t>@</w:t>
      </w:r>
      <w:r>
        <w:rPr>
          <w:color w:val="000000"/>
        </w:rPr>
        <w:t>anywhere</w:t>
      </w:r>
      <w:r w:rsidRPr="00951815">
        <w:rPr>
          <w:color w:val="000000"/>
        </w:rPr>
        <w:t>.af.mil</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 xml:space="preserve">Maj. </w:t>
      </w:r>
      <w:r>
        <w:t>Xavier Breath</w:t>
      </w:r>
      <w:r w:rsidRPr="00951815">
        <w:rPr>
          <w:color w:val="000000"/>
        </w:rPr>
        <w:tab/>
      </w:r>
      <w:r>
        <w:rPr>
          <w:color w:val="000000"/>
        </w:rPr>
        <w:t>(888) 888-1234</w:t>
      </w:r>
      <w:r w:rsidRPr="00951815">
        <w:rPr>
          <w:color w:val="000000"/>
        </w:rPr>
        <w:tab/>
      </w:r>
      <w:r>
        <w:rPr>
          <w:color w:val="000000"/>
        </w:rPr>
        <w:t>DSN 888-1234</w:t>
      </w:r>
      <w:r w:rsidRPr="00951815">
        <w:rPr>
          <w:color w:val="000000"/>
        </w:rPr>
        <w:tab/>
      </w:r>
      <w:r>
        <w:rPr>
          <w:color w:val="000000"/>
        </w:rPr>
        <w:t>FAX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t>xavier.breath</w:t>
      </w:r>
      <w:r w:rsidRPr="00951815">
        <w:rPr>
          <w:color w:val="000000"/>
        </w:rPr>
        <w:t>@</w:t>
      </w:r>
      <w:r>
        <w:rPr>
          <w:color w:val="000000"/>
        </w:rPr>
        <w:t>anywhere</w:t>
      </w:r>
      <w:r w:rsidRPr="00951815">
        <w:rPr>
          <w:color w:val="000000"/>
        </w:rPr>
        <w:t>.af.mil</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On-duty Space Battle Manager</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rPr>
          <w:color w:val="000000"/>
        </w:rPr>
        <w:t>(888) 888-1234</w:t>
      </w:r>
      <w:r w:rsidRPr="00951815">
        <w:rPr>
          <w:color w:val="000000"/>
        </w:rPr>
        <w:tab/>
      </w:r>
      <w:r>
        <w:rPr>
          <w:color w:val="000000"/>
        </w:rPr>
        <w:t>DSN 888-1234</w:t>
      </w:r>
      <w:r w:rsidRPr="00951815">
        <w:rPr>
          <w:color w:val="000000"/>
        </w:rPr>
        <w:tab/>
      </w:r>
      <w:r>
        <w:rPr>
          <w:color w:val="000000"/>
        </w:rPr>
        <w:t>FAX 888-1234</w:t>
      </w:r>
    </w:p>
    <w:p w:rsidR="00442FDE" w:rsidRDefault="00442FDE" w:rsidP="00442FDE">
      <w:pPr>
        <w:tabs>
          <w:tab w:val="left" w:pos="1440"/>
          <w:tab w:val="left" w:pos="2520"/>
          <w:tab w:val="left" w:pos="3600"/>
          <w:tab w:val="left" w:pos="5400"/>
          <w:tab w:val="left" w:pos="7200"/>
        </w:tabs>
        <w:ind w:left="1080" w:hanging="360"/>
        <w:rPr>
          <w:u w:val="single"/>
        </w:rPr>
      </w:pPr>
    </w:p>
    <w:p w:rsidR="00442FDE" w:rsidRDefault="00442FDE" w:rsidP="00442FDE">
      <w:pPr>
        <w:tabs>
          <w:tab w:val="left" w:pos="1440"/>
          <w:tab w:val="left" w:pos="3600"/>
          <w:tab w:val="left" w:pos="5400"/>
          <w:tab w:val="left" w:pos="7200"/>
        </w:tabs>
        <w:ind w:left="1080" w:hanging="360"/>
        <w:rPr>
          <w:b/>
        </w:rPr>
      </w:pPr>
      <w:r>
        <w:rPr>
          <w:u w:val="single"/>
        </w:rPr>
        <w:t xml:space="preserve">Space and Missile Systems </w:t>
      </w:r>
      <w:proofErr w:type="spellStart"/>
      <w:r>
        <w:rPr>
          <w:u w:val="single"/>
        </w:rPr>
        <w:t>Center</w:t>
      </w:r>
      <w:proofErr w:type="spellEnd"/>
      <w:r>
        <w:rPr>
          <w:u w:val="single"/>
        </w:rPr>
        <w:t xml:space="preserve"> (SMC/LRSW), Los Angeles Air Force Base, CA</w:t>
      </w:r>
    </w:p>
    <w:p w:rsidR="00442FDE" w:rsidRPr="001F7AA4" w:rsidRDefault="00442FDE" w:rsidP="00442FDE">
      <w:pPr>
        <w:tabs>
          <w:tab w:val="left" w:pos="1440"/>
          <w:tab w:val="left" w:pos="3600"/>
          <w:tab w:val="left" w:pos="5400"/>
          <w:tab w:val="left" w:pos="7200"/>
        </w:tabs>
        <w:ind w:left="1080" w:hanging="360"/>
      </w:pPr>
      <w:r w:rsidRPr="001F7AA4">
        <w:tab/>
      </w:r>
      <w:r>
        <w:t xml:space="preserve">Major Toulouse </w:t>
      </w:r>
      <w:proofErr w:type="spellStart"/>
      <w:r>
        <w:t>Toutrack</w:t>
      </w:r>
      <w:proofErr w:type="spellEnd"/>
      <w:r w:rsidRPr="001F7AA4">
        <w:tab/>
      </w:r>
      <w:r>
        <w:rPr>
          <w:color w:val="000000"/>
        </w:rPr>
        <w:t>(888) 888-1234</w:t>
      </w:r>
    </w:p>
    <w:p w:rsidR="00442FDE" w:rsidRPr="001F7AA4" w:rsidRDefault="00442FDE" w:rsidP="00442FDE">
      <w:pPr>
        <w:tabs>
          <w:tab w:val="left" w:pos="1440"/>
          <w:tab w:val="left" w:pos="3600"/>
          <w:tab w:val="left" w:pos="5400"/>
          <w:tab w:val="left" w:pos="7200"/>
        </w:tabs>
        <w:ind w:left="1080" w:hanging="360"/>
      </w:pPr>
      <w:r w:rsidRPr="001F7AA4">
        <w:tab/>
      </w:r>
      <w:r w:rsidRPr="001F7AA4">
        <w:tab/>
      </w:r>
      <w:r w:rsidRPr="001F7AA4">
        <w:tab/>
      </w:r>
      <w:r>
        <w:t>toulouse.toutrack</w:t>
      </w:r>
      <w:r w:rsidRPr="001F7AA4">
        <w:t>@</w:t>
      </w:r>
      <w:r>
        <w:rPr>
          <w:color w:val="000000"/>
        </w:rPr>
        <w:t>anywhere</w:t>
      </w:r>
      <w:r w:rsidRPr="00951815">
        <w:rPr>
          <w:color w:val="000000"/>
        </w:rPr>
        <w:t>.af.mil</w:t>
      </w:r>
    </w:p>
    <w:p w:rsidR="00442FDE" w:rsidRDefault="00442FDE" w:rsidP="00442FDE">
      <w:pPr>
        <w:tabs>
          <w:tab w:val="left" w:pos="1440"/>
          <w:tab w:val="left" w:pos="3600"/>
          <w:tab w:val="left" w:pos="5400"/>
          <w:tab w:val="left" w:pos="7200"/>
        </w:tabs>
        <w:ind w:left="1080" w:hanging="360"/>
        <w:rPr>
          <w:u w:val="single"/>
        </w:rPr>
      </w:pPr>
    </w:p>
    <w:p w:rsidR="00442FDE" w:rsidRDefault="00442FDE" w:rsidP="00442FDE">
      <w:pPr>
        <w:tabs>
          <w:tab w:val="left" w:pos="1440"/>
          <w:tab w:val="left" w:pos="3600"/>
          <w:tab w:val="left" w:pos="5400"/>
          <w:tab w:val="left" w:pos="7200"/>
        </w:tabs>
        <w:ind w:left="1080" w:hanging="360"/>
        <w:rPr>
          <w:b/>
        </w:rPr>
      </w:pPr>
      <w:r>
        <w:rPr>
          <w:u w:val="single"/>
        </w:rPr>
        <w:t>Expert Systems Corporation, Cape Canaveral Air Force Station, FL</w:t>
      </w:r>
    </w:p>
    <w:p w:rsidR="00442FDE" w:rsidRDefault="00442FDE" w:rsidP="00442FDE">
      <w:pPr>
        <w:tabs>
          <w:tab w:val="left" w:pos="1440"/>
          <w:tab w:val="left" w:pos="3600"/>
          <w:tab w:val="left" w:pos="5400"/>
          <w:tab w:val="left" w:pos="7200"/>
        </w:tabs>
        <w:ind w:left="1080" w:hanging="360"/>
      </w:pPr>
      <w:r>
        <w:tab/>
        <w:t>Mr. Kurt Reply</w:t>
      </w:r>
      <w:r>
        <w:tab/>
      </w:r>
      <w:r>
        <w:rPr>
          <w:color w:val="000000"/>
        </w:rPr>
        <w:t>(888) 888-1234</w:t>
      </w:r>
      <w:r>
        <w:tab/>
      </w:r>
      <w:r>
        <w:tab/>
        <w:t xml:space="preserve">FAX </w:t>
      </w:r>
      <w:r>
        <w:rPr>
          <w:color w:val="000000"/>
        </w:rPr>
        <w:t>(888) 888-1234</w:t>
      </w:r>
    </w:p>
    <w:p w:rsidR="00442FDE" w:rsidRDefault="00442FDE" w:rsidP="00442FDE">
      <w:pPr>
        <w:tabs>
          <w:tab w:val="left" w:pos="1440"/>
          <w:tab w:val="left" w:pos="3600"/>
          <w:tab w:val="left" w:pos="5400"/>
          <w:tab w:val="left" w:pos="7200"/>
        </w:tabs>
        <w:ind w:left="1080" w:hanging="360"/>
        <w:rPr>
          <w:b/>
        </w:rPr>
      </w:pPr>
      <w:r>
        <w:tab/>
      </w:r>
      <w:r>
        <w:tab/>
      </w:r>
      <w:r>
        <w:tab/>
        <w:t>kurt.reply@</w:t>
      </w:r>
      <w:r>
        <w:rPr>
          <w:color w:val="000000"/>
        </w:rPr>
        <w:t>anywhere</w:t>
      </w:r>
      <w:r w:rsidRPr="00951815">
        <w:rPr>
          <w:color w:val="000000"/>
        </w:rPr>
        <w:t>.</w:t>
      </w:r>
      <w:r>
        <w:rPr>
          <w:color w:val="000000"/>
        </w:rPr>
        <w:t>org</w:t>
      </w:r>
    </w:p>
    <w:p w:rsidR="00442FDE" w:rsidRDefault="00442FDE" w:rsidP="00442FDE">
      <w:pPr>
        <w:tabs>
          <w:tab w:val="left" w:pos="1440"/>
          <w:tab w:val="left" w:pos="3600"/>
          <w:tab w:val="left" w:pos="5400"/>
          <w:tab w:val="left" w:pos="7200"/>
        </w:tabs>
        <w:ind w:left="1080" w:hanging="360"/>
      </w:pPr>
    </w:p>
    <w:p w:rsidR="00442FDE" w:rsidRDefault="00442FDE" w:rsidP="00442FDE">
      <w:pPr>
        <w:tabs>
          <w:tab w:val="left" w:pos="1440"/>
          <w:tab w:val="left" w:pos="3600"/>
          <w:tab w:val="left" w:pos="5400"/>
          <w:tab w:val="left" w:pos="7200"/>
        </w:tabs>
        <w:ind w:left="1080" w:hanging="360"/>
        <w:rPr>
          <w:b/>
        </w:rPr>
      </w:pPr>
      <w:r>
        <w:rPr>
          <w:u w:val="single"/>
        </w:rPr>
        <w:t>Expert Systems Corporation, Houston, TX</w:t>
      </w:r>
    </w:p>
    <w:p w:rsidR="00442FDE" w:rsidRPr="00951815" w:rsidRDefault="00442FDE" w:rsidP="00442FDE">
      <w:pPr>
        <w:tabs>
          <w:tab w:val="left" w:pos="1440"/>
          <w:tab w:val="left" w:pos="3600"/>
          <w:tab w:val="left" w:pos="5400"/>
          <w:tab w:val="left" w:pos="7200"/>
        </w:tabs>
        <w:ind w:left="1080" w:hanging="360"/>
        <w:rPr>
          <w:b/>
          <w:color w:val="000000"/>
        </w:rPr>
      </w:pPr>
      <w:r w:rsidRPr="00951815">
        <w:rPr>
          <w:color w:val="000000"/>
        </w:rPr>
        <w:tab/>
        <w:t xml:space="preserve">Mr. </w:t>
      </w:r>
      <w:proofErr w:type="spellStart"/>
      <w:r>
        <w:t>Nomar</w:t>
      </w:r>
      <w:proofErr w:type="spellEnd"/>
      <w:r>
        <w:t xml:space="preserve"> Winter</w:t>
      </w:r>
      <w:r w:rsidRPr="00951815">
        <w:rPr>
          <w:color w:val="000000"/>
        </w:rPr>
        <w:tab/>
      </w:r>
      <w:r>
        <w:t>(888) 888-1234</w:t>
      </w:r>
      <w:r w:rsidRPr="00951815">
        <w:rPr>
          <w:color w:val="000000"/>
        </w:rPr>
        <w:tab/>
      </w:r>
      <w:r w:rsidRPr="00951815">
        <w:rPr>
          <w:color w:val="000000"/>
        </w:rPr>
        <w:tab/>
        <w:t xml:space="preserve">FAX </w:t>
      </w:r>
      <w:r>
        <w:rPr>
          <w:color w:val="000000"/>
        </w:rPr>
        <w:t>(888) 888-1234</w:t>
      </w:r>
      <w:r w:rsidRPr="00951815">
        <w:rPr>
          <w:color w:val="000000"/>
        </w:rPr>
        <w:tab/>
      </w:r>
      <w:r w:rsidRPr="00951815">
        <w:rPr>
          <w:color w:val="000000"/>
        </w:rPr>
        <w:tab/>
      </w:r>
      <w:r w:rsidRPr="00951815">
        <w:rPr>
          <w:color w:val="000000"/>
        </w:rPr>
        <w:tab/>
      </w:r>
      <w:r w:rsidRPr="00951815">
        <w:rPr>
          <w:color w:val="000000"/>
        </w:rPr>
        <w:tab/>
      </w:r>
      <w:r>
        <w:t>nomar.winter</w:t>
      </w:r>
      <w:r w:rsidRPr="00951815">
        <w:rPr>
          <w:color w:val="000000"/>
        </w:rPr>
        <w:t>@</w:t>
      </w:r>
      <w:r>
        <w:rPr>
          <w:color w:val="000000"/>
        </w:rPr>
        <w:t>anywhere.org</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 xml:space="preserve">Mr. </w:t>
      </w:r>
      <w:r>
        <w:t>Olive Presser</w:t>
      </w:r>
      <w:r w:rsidRPr="00951815">
        <w:rPr>
          <w:color w:val="000000"/>
        </w:rPr>
        <w:tab/>
      </w:r>
      <w:r>
        <w:t>(888) 888-1234</w:t>
      </w:r>
      <w:r w:rsidRPr="00951815">
        <w:rPr>
          <w:color w:val="000000"/>
        </w:rPr>
        <w:tab/>
      </w:r>
      <w:r w:rsidRPr="00951815">
        <w:rPr>
          <w:color w:val="000000"/>
        </w:rPr>
        <w:tab/>
        <w:t xml:space="preserve">FAX </w:t>
      </w:r>
      <w:r>
        <w:t>(888) 888-1234</w:t>
      </w:r>
    </w:p>
    <w:p w:rsidR="00442FDE" w:rsidRPr="00951815" w:rsidRDefault="00442FDE" w:rsidP="00442FDE">
      <w:pPr>
        <w:tabs>
          <w:tab w:val="left" w:pos="1440"/>
          <w:tab w:val="left" w:pos="3600"/>
          <w:tab w:val="left" w:pos="5400"/>
          <w:tab w:val="left" w:pos="7200"/>
        </w:tabs>
        <w:ind w:left="1080" w:hanging="360"/>
        <w:rPr>
          <w:b/>
          <w:color w:val="000000"/>
        </w:rPr>
      </w:pPr>
      <w:r w:rsidRPr="00951815">
        <w:rPr>
          <w:color w:val="000000"/>
        </w:rPr>
        <w:tab/>
      </w:r>
      <w:r w:rsidRPr="00951815">
        <w:rPr>
          <w:color w:val="000000"/>
        </w:rPr>
        <w:tab/>
      </w:r>
      <w:r w:rsidRPr="00951815">
        <w:rPr>
          <w:color w:val="000000"/>
        </w:rPr>
        <w:tab/>
      </w:r>
      <w:r>
        <w:t>olive.presser</w:t>
      </w:r>
      <w:r w:rsidRPr="00951815">
        <w:rPr>
          <w:color w:val="000000"/>
        </w:rPr>
        <w:t>@</w:t>
      </w:r>
      <w:r>
        <w:rPr>
          <w:color w:val="000000"/>
        </w:rPr>
        <w:t>anywhere.org</w:t>
      </w:r>
      <w:r w:rsidRPr="00951815">
        <w:rPr>
          <w:color w:val="000000"/>
        </w:rPr>
        <w:t xml:space="preserve"> </w:t>
      </w:r>
    </w:p>
    <w:p w:rsidR="00442FDE" w:rsidRDefault="00442FDE" w:rsidP="00442FDE">
      <w:pPr>
        <w:tabs>
          <w:tab w:val="left" w:pos="1440"/>
          <w:tab w:val="left" w:pos="3600"/>
          <w:tab w:val="left" w:pos="5400"/>
          <w:tab w:val="left" w:pos="7200"/>
        </w:tabs>
        <w:ind w:left="1080" w:hanging="360"/>
      </w:pPr>
      <w:r>
        <w:tab/>
        <w:t xml:space="preserve">Ms. Eileen </w:t>
      </w:r>
      <w:proofErr w:type="spellStart"/>
      <w:r>
        <w:t>Yorway</w:t>
      </w:r>
      <w:proofErr w:type="spellEnd"/>
      <w:r>
        <w:tab/>
        <w:t>(888) 888-1234</w:t>
      </w:r>
      <w:r>
        <w:tab/>
      </w:r>
      <w:r>
        <w:tab/>
        <w:t>FAX (888) 888-1234</w:t>
      </w:r>
    </w:p>
    <w:p w:rsidR="00442FDE" w:rsidRDefault="00442FDE" w:rsidP="00442FDE">
      <w:pPr>
        <w:tabs>
          <w:tab w:val="left" w:pos="1440"/>
          <w:tab w:val="left" w:pos="3600"/>
          <w:tab w:val="left" w:pos="5400"/>
          <w:tab w:val="left" w:pos="7200"/>
        </w:tabs>
        <w:ind w:left="1080" w:hanging="360"/>
        <w:rPr>
          <w:b/>
        </w:rPr>
      </w:pPr>
      <w:r>
        <w:lastRenderedPageBreak/>
        <w:tab/>
      </w:r>
      <w:r>
        <w:tab/>
      </w:r>
      <w:r>
        <w:tab/>
        <w:t>eileen.yorway@anywhere.org</w:t>
      </w:r>
    </w:p>
    <w:p w:rsidR="00442FDE" w:rsidRDefault="00442FDE" w:rsidP="00442FDE">
      <w:pPr>
        <w:tabs>
          <w:tab w:val="left" w:pos="1440"/>
          <w:tab w:val="left" w:pos="3600"/>
          <w:tab w:val="left" w:pos="5400"/>
          <w:tab w:val="left" w:pos="7200"/>
        </w:tabs>
        <w:ind w:left="1080" w:hanging="360"/>
        <w:rPr>
          <w:b/>
        </w:rPr>
      </w:pPr>
    </w:p>
    <w:p w:rsidR="00442FDE" w:rsidRDefault="00442FDE" w:rsidP="00442FDE">
      <w:pPr>
        <w:tabs>
          <w:tab w:val="left" w:pos="1440"/>
          <w:tab w:val="left" w:pos="3600"/>
          <w:tab w:val="left" w:pos="5400"/>
          <w:tab w:val="left" w:pos="7200"/>
        </w:tabs>
        <w:ind w:left="1080" w:hanging="360"/>
        <w:rPr>
          <w:b/>
        </w:rPr>
      </w:pPr>
      <w:r>
        <w:rPr>
          <w:u w:val="single"/>
        </w:rPr>
        <w:t>Expert Systems Corporation, San Diego, CA</w:t>
      </w:r>
    </w:p>
    <w:p w:rsidR="00442FDE" w:rsidRDefault="00442FDE" w:rsidP="00442FDE">
      <w:pPr>
        <w:tabs>
          <w:tab w:val="left" w:pos="1440"/>
          <w:tab w:val="left" w:pos="3600"/>
          <w:tab w:val="left" w:pos="5400"/>
          <w:tab w:val="left" w:pos="7200"/>
        </w:tabs>
        <w:ind w:left="1080" w:hanging="360"/>
      </w:pPr>
      <w:r>
        <w:tab/>
        <w:t>Mr. Perry Winkle</w:t>
      </w:r>
      <w:r>
        <w:tab/>
        <w:t>(888) 888-1234</w:t>
      </w:r>
      <w:r>
        <w:tab/>
      </w:r>
      <w:r>
        <w:tab/>
        <w:t>FAX (888) 888-1234</w:t>
      </w:r>
    </w:p>
    <w:p w:rsidR="00442FDE" w:rsidRDefault="00442FDE" w:rsidP="00442FDE">
      <w:pPr>
        <w:tabs>
          <w:tab w:val="left" w:pos="1440"/>
          <w:tab w:val="left" w:pos="3600"/>
          <w:tab w:val="left" w:pos="5400"/>
          <w:tab w:val="left" w:pos="7200"/>
        </w:tabs>
        <w:ind w:left="1080" w:hanging="360"/>
        <w:rPr>
          <w:b/>
        </w:rPr>
      </w:pPr>
      <w:r>
        <w:tab/>
      </w:r>
      <w:r>
        <w:tab/>
      </w:r>
      <w:r>
        <w:tab/>
        <w:t>perry.winkle@anywhere.org</w:t>
      </w:r>
    </w:p>
    <w:p w:rsidR="00442FDE" w:rsidRDefault="00442FDE" w:rsidP="00442FDE">
      <w:pPr>
        <w:tabs>
          <w:tab w:val="left" w:pos="1440"/>
          <w:tab w:val="left" w:pos="3600"/>
          <w:tab w:val="left" w:pos="5400"/>
          <w:tab w:val="left" w:pos="7200"/>
        </w:tabs>
        <w:ind w:left="1080" w:hanging="360"/>
      </w:pPr>
      <w:r>
        <w:tab/>
        <w:t>Mr. Shanda Lear</w:t>
      </w:r>
      <w:r>
        <w:tab/>
        <w:t>(888) 888-1234</w:t>
      </w:r>
      <w:r>
        <w:tab/>
      </w:r>
      <w:r>
        <w:tab/>
        <w:t>FAX (888) 888-1234</w:t>
      </w:r>
    </w:p>
    <w:p w:rsidR="00442FDE" w:rsidRDefault="00442FDE" w:rsidP="00442FDE">
      <w:pPr>
        <w:tabs>
          <w:tab w:val="left" w:pos="1440"/>
          <w:tab w:val="left" w:pos="3600"/>
          <w:tab w:val="left" w:pos="5400"/>
          <w:tab w:val="left" w:pos="7200"/>
        </w:tabs>
        <w:ind w:left="1080" w:hanging="360"/>
        <w:rPr>
          <w:b/>
        </w:rPr>
      </w:pPr>
      <w:r>
        <w:tab/>
      </w:r>
      <w:r>
        <w:tab/>
      </w:r>
      <w:r>
        <w:tab/>
        <w:t>shanda.lear@anywhere.org</w:t>
      </w:r>
    </w:p>
    <w:p w:rsidR="00442FDE" w:rsidRDefault="00442FDE" w:rsidP="00442FDE">
      <w:pPr>
        <w:tabs>
          <w:tab w:val="left" w:pos="1440"/>
          <w:tab w:val="left" w:pos="3600"/>
          <w:tab w:val="left" w:pos="5400"/>
          <w:tab w:val="left" w:pos="7200"/>
        </w:tabs>
        <w:ind w:left="1080" w:hanging="360"/>
      </w:pPr>
      <w:r>
        <w:tab/>
        <w:t xml:space="preserve">Ms. Constance </w:t>
      </w:r>
      <w:proofErr w:type="spellStart"/>
      <w:r>
        <w:t>Noring</w:t>
      </w:r>
      <w:proofErr w:type="spellEnd"/>
      <w:r>
        <w:tab/>
        <w:t>(888) 888-1234</w:t>
      </w:r>
      <w:r>
        <w:tab/>
      </w:r>
      <w:r>
        <w:tab/>
        <w:t>FAX (888) 888-1234</w:t>
      </w:r>
    </w:p>
    <w:p w:rsidR="00442FDE" w:rsidRDefault="00442FDE" w:rsidP="00442FDE">
      <w:pPr>
        <w:tabs>
          <w:tab w:val="left" w:pos="1440"/>
          <w:tab w:val="left" w:pos="3600"/>
          <w:tab w:val="left" w:pos="5400"/>
          <w:tab w:val="left" w:pos="7200"/>
        </w:tabs>
        <w:ind w:left="1080" w:hanging="360"/>
        <w:rPr>
          <w:b/>
        </w:rPr>
      </w:pPr>
      <w:r>
        <w:tab/>
      </w:r>
      <w:r>
        <w:tab/>
      </w:r>
      <w:r>
        <w:tab/>
        <w:t>constance.noring@anywhere.org</w:t>
      </w:r>
    </w:p>
    <w:p w:rsidR="00442FDE" w:rsidRDefault="00442FDE" w:rsidP="00442FDE">
      <w:pPr>
        <w:tabs>
          <w:tab w:val="left" w:pos="1440"/>
          <w:tab w:val="left" w:pos="3600"/>
          <w:tab w:val="left" w:pos="5400"/>
          <w:tab w:val="left" w:pos="7200"/>
        </w:tabs>
        <w:ind w:left="1080" w:hanging="360"/>
      </w:pPr>
      <w:r>
        <w:tab/>
      </w:r>
      <w:r>
        <w:tab/>
      </w:r>
      <w:r>
        <w:tab/>
        <w:t>(888) 888-1234</w:t>
      </w:r>
    </w:p>
    <w:p w:rsidR="00442FDE" w:rsidRPr="00951815" w:rsidRDefault="00442FDE" w:rsidP="00442FDE">
      <w:pPr>
        <w:tabs>
          <w:tab w:val="left" w:pos="1440"/>
          <w:tab w:val="left" w:pos="3600"/>
          <w:tab w:val="left" w:pos="5400"/>
          <w:tab w:val="left" w:pos="7200"/>
        </w:tabs>
        <w:ind w:left="1080" w:hanging="360"/>
        <w:rPr>
          <w:color w:val="000000"/>
          <w:u w:val="single"/>
        </w:rPr>
      </w:pPr>
    </w:p>
    <w:p w:rsidR="00442FDE" w:rsidRPr="00951815" w:rsidRDefault="00442FDE" w:rsidP="00442FDE">
      <w:pPr>
        <w:tabs>
          <w:tab w:val="left" w:pos="1440"/>
          <w:tab w:val="left" w:pos="3600"/>
          <w:tab w:val="left" w:pos="5400"/>
          <w:tab w:val="left" w:pos="7200"/>
        </w:tabs>
        <w:ind w:left="1080" w:hanging="360"/>
        <w:rPr>
          <w:b/>
          <w:color w:val="000000"/>
        </w:rPr>
      </w:pPr>
      <w:r w:rsidRPr="00951815">
        <w:rPr>
          <w:color w:val="000000"/>
          <w:u w:val="single"/>
        </w:rPr>
        <w:t xml:space="preserve">Lincoln Space Surveillance Complex (LSSC), </w:t>
      </w:r>
      <w:proofErr w:type="gramStart"/>
      <w:r w:rsidRPr="00951815">
        <w:rPr>
          <w:color w:val="000000"/>
          <w:u w:val="single"/>
        </w:rPr>
        <w:t>Lexington ,</w:t>
      </w:r>
      <w:proofErr w:type="gramEnd"/>
      <w:r w:rsidRPr="00951815">
        <w:rPr>
          <w:color w:val="000000"/>
          <w:u w:val="single"/>
        </w:rPr>
        <w:t xml:space="preserve"> MA</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 xml:space="preserve">Mr. </w:t>
      </w:r>
      <w:r>
        <w:t>Owen Too</w:t>
      </w:r>
      <w:r w:rsidRPr="00951815">
        <w:rPr>
          <w:color w:val="000000"/>
        </w:rPr>
        <w:t>, Mission Director</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MIT Lincoln Laboratory</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 xml:space="preserve">Lexington Space Situational Awareness </w:t>
      </w:r>
      <w:proofErr w:type="spellStart"/>
      <w:r w:rsidRPr="00951815">
        <w:rPr>
          <w:color w:val="000000"/>
        </w:rPr>
        <w:t>Center</w:t>
      </w:r>
      <w:proofErr w:type="spellEnd"/>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t>Office w/voicemail</w:t>
      </w:r>
      <w:r w:rsidRPr="00951815">
        <w:rPr>
          <w:color w:val="000000"/>
        </w:rPr>
        <w:tab/>
      </w:r>
      <w:r>
        <w:t>(888) 888-1234</w:t>
      </w:r>
      <w:r w:rsidRPr="00951815">
        <w:rPr>
          <w:color w:val="000000"/>
        </w:rPr>
        <w:tab/>
      </w:r>
      <w:r w:rsidRPr="00951815">
        <w:rPr>
          <w:color w:val="000000"/>
        </w:rPr>
        <w:tab/>
        <w:t xml:space="preserve">FAX </w:t>
      </w:r>
      <w: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t>Home</w:t>
      </w:r>
      <w:r w:rsidRPr="00951815">
        <w:rPr>
          <w:color w:val="000000"/>
        </w:rPr>
        <w:tab/>
      </w:r>
      <w: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t>Cell</w:t>
      </w:r>
      <w:r w:rsidRPr="00951815">
        <w:rPr>
          <w:color w:val="000000"/>
        </w:rPr>
        <w:tab/>
      </w:r>
      <w: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t xml:space="preserve">LSSAC Control Room </w:t>
      </w:r>
      <w: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t>owen.too</w:t>
      </w:r>
      <w:r w:rsidRPr="00951815">
        <w:rPr>
          <w:color w:val="000000"/>
        </w:rPr>
        <w:t>@</w:t>
      </w:r>
      <w:r>
        <w:rPr>
          <w:color w:val="000000"/>
        </w:rPr>
        <w:t>anywhere.edu</w:t>
      </w:r>
    </w:p>
    <w:p w:rsidR="00442FDE" w:rsidRPr="00951815" w:rsidRDefault="00442FDE" w:rsidP="00442FDE">
      <w:pPr>
        <w:tabs>
          <w:tab w:val="left" w:pos="1440"/>
          <w:tab w:val="left" w:pos="3600"/>
          <w:tab w:val="left" w:pos="5400"/>
          <w:tab w:val="left" w:pos="7200"/>
        </w:tabs>
        <w:ind w:left="1080" w:hanging="360"/>
        <w:rPr>
          <w:color w:val="000000"/>
        </w:rPr>
      </w:pP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 xml:space="preserve">Mr. </w:t>
      </w:r>
      <w:r>
        <w:t>Euphrates Rapids</w:t>
      </w:r>
      <w:r w:rsidRPr="00951815">
        <w:rPr>
          <w:color w:val="000000"/>
        </w:rPr>
        <w:t xml:space="preserve"> Assistant Mission Director</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MIT Lincoln Laboratory</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 xml:space="preserve">Lexington Space Situational Awareness </w:t>
      </w:r>
      <w:proofErr w:type="spellStart"/>
      <w:r w:rsidRPr="00951815">
        <w:rPr>
          <w:color w:val="000000"/>
        </w:rPr>
        <w:t>Center</w:t>
      </w:r>
      <w:proofErr w:type="spellEnd"/>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t>Office w/voicemail</w:t>
      </w:r>
      <w:r w:rsidRPr="00951815">
        <w:rPr>
          <w:color w:val="000000"/>
        </w:rPr>
        <w:tab/>
      </w:r>
      <w:r>
        <w:t>(888) 888-1234</w:t>
      </w:r>
      <w:r w:rsidRPr="00951815">
        <w:rPr>
          <w:color w:val="000000"/>
        </w:rPr>
        <w:tab/>
      </w:r>
      <w:r w:rsidRPr="00951815">
        <w:rPr>
          <w:color w:val="000000"/>
        </w:rPr>
        <w:tab/>
        <w:t xml:space="preserve">FAX </w:t>
      </w:r>
      <w: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lastRenderedPageBreak/>
        <w:tab/>
      </w:r>
      <w:r w:rsidRPr="00951815">
        <w:rPr>
          <w:color w:val="000000"/>
        </w:rPr>
        <w:tab/>
        <w:t xml:space="preserve">LSSAC Control Room </w:t>
      </w:r>
      <w: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rPr>
          <w:color w:val="000000"/>
        </w:rPr>
        <w:t>e</w:t>
      </w:r>
      <w:r>
        <w:t>uphrates.rapids</w:t>
      </w:r>
      <w:r w:rsidRPr="00951815">
        <w:rPr>
          <w:color w:val="000000"/>
        </w:rPr>
        <w:t>@</w:t>
      </w:r>
      <w:r>
        <w:rPr>
          <w:color w:val="000000"/>
        </w:rPr>
        <w:t>anywhere.edu</w:t>
      </w:r>
    </w:p>
    <w:p w:rsidR="00442FDE" w:rsidRPr="00951815" w:rsidRDefault="00442FDE" w:rsidP="00442FDE">
      <w:pPr>
        <w:tabs>
          <w:tab w:val="left" w:pos="1440"/>
          <w:tab w:val="left" w:pos="3600"/>
          <w:tab w:val="left" w:pos="5400"/>
          <w:tab w:val="left" w:pos="7200"/>
        </w:tabs>
        <w:ind w:left="1080" w:hanging="360"/>
        <w:rPr>
          <w:b/>
          <w:color w:val="000000"/>
        </w:rPr>
      </w:pPr>
    </w:p>
    <w:p w:rsidR="00442FDE" w:rsidRPr="00951815" w:rsidRDefault="00442FDE" w:rsidP="00442FDE">
      <w:pPr>
        <w:tabs>
          <w:tab w:val="left" w:pos="1440"/>
          <w:tab w:val="left" w:pos="3600"/>
          <w:tab w:val="left" w:pos="5400"/>
          <w:tab w:val="left" w:pos="7200"/>
        </w:tabs>
        <w:ind w:left="1080" w:hanging="360"/>
        <w:rPr>
          <w:b/>
          <w:color w:val="000000"/>
        </w:rPr>
      </w:pPr>
      <w:r w:rsidRPr="00951815">
        <w:rPr>
          <w:color w:val="000000"/>
          <w:u w:val="single"/>
        </w:rPr>
        <w:t xml:space="preserve">Lexington Space Situational Awareness </w:t>
      </w:r>
      <w:proofErr w:type="spellStart"/>
      <w:r w:rsidRPr="00951815">
        <w:rPr>
          <w:color w:val="000000"/>
          <w:u w:val="single"/>
        </w:rPr>
        <w:t>Center</w:t>
      </w:r>
      <w:proofErr w:type="spellEnd"/>
      <w:r w:rsidRPr="00951815">
        <w:rPr>
          <w:color w:val="000000"/>
          <w:u w:val="single"/>
        </w:rPr>
        <w:t xml:space="preserve"> (LSSAC), </w:t>
      </w:r>
      <w:proofErr w:type="gramStart"/>
      <w:r w:rsidRPr="00951815">
        <w:rPr>
          <w:color w:val="000000"/>
          <w:u w:val="single"/>
        </w:rPr>
        <w:t>Lexington ,</w:t>
      </w:r>
      <w:proofErr w:type="gramEnd"/>
      <w:r w:rsidRPr="00951815">
        <w:rPr>
          <w:color w:val="000000"/>
          <w:u w:val="single"/>
        </w:rPr>
        <w:t xml:space="preserve"> MA</w:t>
      </w:r>
    </w:p>
    <w:p w:rsidR="00442FDE" w:rsidRPr="00951815" w:rsidRDefault="00442FDE" w:rsidP="00442FDE">
      <w:pPr>
        <w:tabs>
          <w:tab w:val="left" w:pos="1440"/>
          <w:tab w:val="left" w:pos="3600"/>
          <w:tab w:val="left" w:pos="5400"/>
          <w:tab w:val="left" w:pos="7200"/>
        </w:tabs>
        <w:ind w:left="1440" w:hanging="360"/>
        <w:rPr>
          <w:color w:val="000000"/>
        </w:rPr>
      </w:pPr>
      <w:r w:rsidRPr="00951815">
        <w:rPr>
          <w:color w:val="000000"/>
        </w:rPr>
        <w:t>Voice (Radar Control)</w:t>
      </w:r>
      <w:r w:rsidRPr="00951815">
        <w:rPr>
          <w:color w:val="000000"/>
        </w:rPr>
        <w:tab/>
      </w:r>
      <w:r>
        <w:t>(888) 888-1234</w:t>
      </w:r>
      <w:r w:rsidRPr="00951815">
        <w:rPr>
          <w:color w:val="000000"/>
        </w:rPr>
        <w:t xml:space="preserve"> </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STU-III</w:t>
      </w:r>
      <w:r w:rsidRPr="00951815">
        <w:rPr>
          <w:color w:val="000000"/>
        </w:rPr>
        <w:tab/>
      </w:r>
      <w: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STE</w:t>
      </w:r>
      <w:r w:rsidRPr="00951815">
        <w:rPr>
          <w:color w:val="000000"/>
        </w:rPr>
        <w:tab/>
      </w:r>
      <w: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 xml:space="preserve">Haystack Imagery </w:t>
      </w:r>
      <w:proofErr w:type="gramStart"/>
      <w:r w:rsidRPr="00951815">
        <w:rPr>
          <w:color w:val="000000"/>
        </w:rPr>
        <w:t>Analyst</w:t>
      </w:r>
      <w:r>
        <w:t>(</w:t>
      </w:r>
      <w:proofErr w:type="gramEnd"/>
      <w: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 xml:space="preserve">Millstone Metric </w:t>
      </w:r>
      <w:proofErr w:type="gramStart"/>
      <w:r w:rsidRPr="00951815">
        <w:rPr>
          <w:color w:val="000000"/>
        </w:rPr>
        <w:t>Analyst</w:t>
      </w:r>
      <w:r>
        <w:t>(</w:t>
      </w:r>
      <w:proofErr w:type="gramEnd"/>
      <w: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Unclassified FAX</w:t>
      </w:r>
      <w:r w:rsidRPr="00951815">
        <w:rPr>
          <w:color w:val="000000"/>
        </w:rPr>
        <w:tab/>
      </w:r>
      <w: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Voice</w:t>
      </w:r>
      <w:r w:rsidRPr="00951815">
        <w:rPr>
          <w:color w:val="000000"/>
        </w:rPr>
        <w:tab/>
      </w:r>
      <w:r>
        <w:t>(888) 888-1234</w:t>
      </w:r>
    </w:p>
    <w:p w:rsidR="00442FDE" w:rsidRPr="00951815" w:rsidRDefault="00442FDE" w:rsidP="00442FDE">
      <w:pPr>
        <w:tabs>
          <w:tab w:val="left" w:pos="1440"/>
          <w:tab w:val="left" w:pos="3600"/>
          <w:tab w:val="left" w:pos="5400"/>
          <w:tab w:val="left" w:pos="7200"/>
        </w:tabs>
        <w:ind w:left="1080" w:hanging="360"/>
        <w:rPr>
          <w:color w:val="000000"/>
          <w:u w:val="single"/>
        </w:rPr>
      </w:pPr>
    </w:p>
    <w:p w:rsidR="00442FDE" w:rsidRPr="00951815" w:rsidRDefault="00442FDE" w:rsidP="00442FDE">
      <w:pPr>
        <w:tabs>
          <w:tab w:val="left" w:pos="1440"/>
          <w:tab w:val="left" w:pos="3600"/>
          <w:tab w:val="left" w:pos="5400"/>
          <w:tab w:val="left" w:pos="7200"/>
        </w:tabs>
        <w:ind w:left="1080" w:hanging="360"/>
        <w:rPr>
          <w:b/>
          <w:color w:val="000000"/>
        </w:rPr>
      </w:pPr>
      <w:r w:rsidRPr="00951815">
        <w:rPr>
          <w:color w:val="000000"/>
          <w:u w:val="single"/>
        </w:rPr>
        <w:t>MIT Lincoln Laboratory/ALTAIR and TRADEX Radars</w:t>
      </w:r>
      <w:proofErr w:type="gramStart"/>
      <w:r w:rsidRPr="00951815">
        <w:rPr>
          <w:color w:val="000000"/>
          <w:u w:val="single"/>
        </w:rPr>
        <w:t>,  Kwajalein</w:t>
      </w:r>
      <w:proofErr w:type="gramEnd"/>
      <w:r w:rsidRPr="00951815">
        <w:rPr>
          <w:color w:val="000000"/>
          <w:u w:val="single"/>
        </w:rPr>
        <w:t xml:space="preserve"> Atoll, Marshall Islands</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M</w:t>
      </w:r>
      <w:r>
        <w:rPr>
          <w:color w:val="000000"/>
        </w:rPr>
        <w:t>s</w:t>
      </w:r>
      <w:r w:rsidRPr="00951815">
        <w:rPr>
          <w:color w:val="000000"/>
        </w:rPr>
        <w:t xml:space="preserve">. </w:t>
      </w:r>
      <w:r>
        <w:t>Mia Culpa</w:t>
      </w:r>
      <w:r w:rsidRPr="00951815">
        <w:rPr>
          <w:color w:val="000000"/>
        </w:rPr>
        <w:tab/>
      </w:r>
      <w:r>
        <w:t>(888) 888-1234</w:t>
      </w:r>
      <w:r w:rsidRPr="00951815">
        <w:rPr>
          <w:color w:val="000000"/>
        </w:rPr>
        <w:tab/>
      </w:r>
      <w:r>
        <w:rPr>
          <w:color w:val="000000"/>
        </w:rPr>
        <w:t>DSN 888-1234</w:t>
      </w:r>
      <w:r w:rsidRPr="00951815">
        <w:rPr>
          <w:color w:val="000000"/>
        </w:rPr>
        <w:tab/>
      </w:r>
      <w:r>
        <w:rPr>
          <w:color w:val="000000"/>
        </w:rPr>
        <w:t>FAX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t>mia.culpa</w:t>
      </w:r>
      <w:r w:rsidRPr="00951815">
        <w:rPr>
          <w:color w:val="000000"/>
        </w:rPr>
        <w:t>@</w:t>
      </w:r>
      <w:r>
        <w:rPr>
          <w:color w:val="000000"/>
        </w:rPr>
        <w:t>anywhere.edu</w:t>
      </w:r>
      <w:r w:rsidRPr="00951815">
        <w:rPr>
          <w:color w:val="000000"/>
        </w:rPr>
        <w:tab/>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 xml:space="preserve">Mr. </w:t>
      </w:r>
      <w:proofErr w:type="spellStart"/>
      <w:r>
        <w:rPr>
          <w:color w:val="000000"/>
        </w:rPr>
        <w:t>Prota</w:t>
      </w:r>
      <w:proofErr w:type="spellEnd"/>
      <w:r>
        <w:rPr>
          <w:color w:val="000000"/>
        </w:rPr>
        <w:t xml:space="preserve"> </w:t>
      </w:r>
      <w:proofErr w:type="spellStart"/>
      <w:r>
        <w:rPr>
          <w:color w:val="000000"/>
        </w:rPr>
        <w:t>Zoa</w:t>
      </w:r>
      <w:proofErr w:type="spellEnd"/>
      <w:r w:rsidRPr="00951815">
        <w:rPr>
          <w:color w:val="000000"/>
        </w:rPr>
        <w:t>, MIT – Lincoln Laboratory, Space Situational Awareness Group</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t>(888) 888-1234</w:t>
      </w:r>
      <w:r w:rsidRPr="00951815">
        <w:rPr>
          <w:color w:val="000000"/>
        </w:rPr>
        <w:tab/>
      </w:r>
      <w:r w:rsidRPr="00951815">
        <w:rPr>
          <w:color w:val="000000"/>
        </w:rPr>
        <w:tab/>
        <w:t xml:space="preserve">CELL </w:t>
      </w:r>
      <w:r>
        <w:t>(888)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rPr>
          <w:color w:val="000000"/>
        </w:rPr>
        <w:t>pzoa</w:t>
      </w:r>
      <w:r w:rsidRPr="00951815">
        <w:rPr>
          <w:color w:val="000000"/>
        </w:rPr>
        <w:t>@</w:t>
      </w:r>
      <w:r>
        <w:rPr>
          <w:color w:val="000000"/>
        </w:rPr>
        <w:t>anywhere.edu</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 xml:space="preserve">ALTAIR Control Room </w:t>
      </w:r>
      <w:r w:rsidRPr="00951815">
        <w:rPr>
          <w:color w:val="000000"/>
        </w:rPr>
        <w:tab/>
        <w:t xml:space="preserve">(Manned 24 hours) </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r>
      <w:r w:rsidRPr="00951815">
        <w:rPr>
          <w:color w:val="000000"/>
        </w:rPr>
        <w:tab/>
      </w:r>
      <w:r w:rsidRPr="00951815">
        <w:rPr>
          <w:color w:val="000000"/>
        </w:rPr>
        <w:tab/>
      </w:r>
      <w:r>
        <w:t>(888) 888-1234</w:t>
      </w:r>
      <w:r>
        <w:tab/>
      </w:r>
      <w:r w:rsidRPr="00951815" w:rsidDel="009208A7">
        <w:rPr>
          <w:color w:val="000000"/>
        </w:rPr>
        <w:t xml:space="preserve"> </w:t>
      </w:r>
      <w:r>
        <w:rPr>
          <w:color w:val="000000"/>
        </w:rPr>
        <w:t>DSN 888-1234</w:t>
      </w:r>
    </w:p>
    <w:p w:rsidR="00442FDE" w:rsidRPr="00951815" w:rsidRDefault="00442FDE" w:rsidP="00442FDE">
      <w:pPr>
        <w:tabs>
          <w:tab w:val="left" w:pos="1440"/>
          <w:tab w:val="left" w:pos="3600"/>
          <w:tab w:val="left" w:pos="5400"/>
          <w:tab w:val="left" w:pos="7200"/>
        </w:tabs>
        <w:ind w:left="1080" w:hanging="360"/>
        <w:rPr>
          <w:color w:val="000000"/>
        </w:rPr>
      </w:pPr>
      <w:r w:rsidRPr="00951815">
        <w:rPr>
          <w:color w:val="000000"/>
        </w:rPr>
        <w:tab/>
        <w:t>Kwajalein Tie-Line</w:t>
      </w:r>
      <w:r w:rsidRPr="00951815">
        <w:rPr>
          <w:color w:val="000000"/>
        </w:rPr>
        <w:tab/>
      </w:r>
      <w:r>
        <w:t>(888) 888-1234</w:t>
      </w:r>
    </w:p>
    <w:p w:rsidR="00442FDE" w:rsidRPr="00951815" w:rsidRDefault="00442FDE" w:rsidP="00442FDE">
      <w:pPr>
        <w:tabs>
          <w:tab w:val="left" w:pos="1440"/>
          <w:tab w:val="left" w:pos="3600"/>
          <w:tab w:val="left" w:pos="5400"/>
          <w:tab w:val="left" w:pos="7200"/>
        </w:tabs>
        <w:ind w:left="1080" w:hanging="360"/>
        <w:rPr>
          <w:b/>
          <w:color w:val="000000"/>
        </w:rPr>
      </w:pPr>
      <w:r w:rsidRPr="00951815">
        <w:rPr>
          <w:color w:val="000000"/>
        </w:rPr>
        <w:tab/>
        <w:t xml:space="preserve">ALTAIR STE </w:t>
      </w:r>
      <w:r w:rsidRPr="00951815">
        <w:rPr>
          <w:color w:val="000000"/>
        </w:rPr>
        <w:tab/>
      </w:r>
      <w:r>
        <w:t>(888) 888-1234</w:t>
      </w:r>
    </w:p>
    <w:p w:rsidR="00442FDE" w:rsidRPr="00951815" w:rsidRDefault="00442FDE" w:rsidP="00442FDE">
      <w:pPr>
        <w:tabs>
          <w:tab w:val="left" w:pos="1440"/>
          <w:tab w:val="left" w:pos="3600"/>
          <w:tab w:val="left" w:pos="5400"/>
          <w:tab w:val="left" w:pos="7200"/>
        </w:tabs>
        <w:ind w:left="1080" w:hanging="360"/>
        <w:rPr>
          <w:color w:val="000000"/>
        </w:rPr>
      </w:pPr>
    </w:p>
    <w:p w:rsidR="00442FDE" w:rsidRPr="005E05C5" w:rsidRDefault="00442FDE" w:rsidP="00442FDE">
      <w:pPr>
        <w:tabs>
          <w:tab w:val="left" w:pos="1440"/>
          <w:tab w:val="left" w:pos="3600"/>
          <w:tab w:val="left" w:pos="5400"/>
          <w:tab w:val="left" w:pos="7200"/>
        </w:tabs>
        <w:ind w:left="1080" w:hanging="360"/>
        <w:rPr>
          <w:u w:val="single"/>
        </w:rPr>
      </w:pPr>
      <w:r w:rsidRPr="005E05C5">
        <w:rPr>
          <w:u w:val="single"/>
        </w:rPr>
        <w:t xml:space="preserve">NASA Kennedy Space </w:t>
      </w:r>
      <w:proofErr w:type="spellStart"/>
      <w:r w:rsidRPr="005E05C5">
        <w:rPr>
          <w:u w:val="single"/>
        </w:rPr>
        <w:t>Center</w:t>
      </w:r>
      <w:proofErr w:type="spellEnd"/>
      <w:r w:rsidRPr="005E05C5">
        <w:rPr>
          <w:u w:val="single"/>
        </w:rPr>
        <w:t xml:space="preserve"> (KSC), Cape Canaveral, FL</w:t>
      </w:r>
    </w:p>
    <w:p w:rsidR="00442FDE" w:rsidRPr="005E05C5" w:rsidRDefault="00442FDE" w:rsidP="00442FDE">
      <w:pPr>
        <w:tabs>
          <w:tab w:val="left" w:pos="1440"/>
          <w:tab w:val="left" w:pos="3600"/>
          <w:tab w:val="left" w:pos="5400"/>
          <w:tab w:val="left" w:pos="7200"/>
        </w:tabs>
        <w:ind w:left="1080" w:hanging="360"/>
      </w:pPr>
      <w:r>
        <w:tab/>
      </w:r>
      <w:r w:rsidRPr="005E05C5">
        <w:t xml:space="preserve">Mr. </w:t>
      </w:r>
      <w:r>
        <w:t>Burt Toast</w:t>
      </w:r>
      <w:r w:rsidRPr="005E05C5">
        <w:t xml:space="preserve">, KSC </w:t>
      </w:r>
      <w:r>
        <w:t>Launch Manager</w:t>
      </w:r>
    </w:p>
    <w:p w:rsidR="00442FDE" w:rsidRPr="005E05C5" w:rsidRDefault="00442FDE" w:rsidP="00442FDE">
      <w:pPr>
        <w:tabs>
          <w:tab w:val="left" w:pos="1440"/>
          <w:tab w:val="left" w:pos="3600"/>
          <w:tab w:val="left" w:pos="5400"/>
          <w:tab w:val="left" w:pos="7200"/>
        </w:tabs>
        <w:ind w:left="1080" w:hanging="360"/>
        <w:rPr>
          <w:b/>
        </w:rPr>
      </w:pPr>
      <w:r w:rsidRPr="005E05C5">
        <w:lastRenderedPageBreak/>
        <w:tab/>
      </w:r>
      <w:r w:rsidRPr="005E05C5">
        <w:tab/>
      </w:r>
      <w:r w:rsidRPr="005E05C5">
        <w:tab/>
      </w:r>
      <w:r>
        <w:t>(888) 888-1234 Console</w:t>
      </w:r>
      <w:r w:rsidRPr="005E05C5" w:rsidDel="00146489">
        <w:tab/>
        <w:t xml:space="preserve">CELL </w:t>
      </w:r>
      <w:r>
        <w:t>(888) 888-1234</w:t>
      </w:r>
      <w:r w:rsidRPr="005E05C5" w:rsidDel="00146489">
        <w:tab/>
      </w:r>
    </w:p>
    <w:p w:rsidR="00442FDE" w:rsidRPr="005E05C5" w:rsidRDefault="00442FDE" w:rsidP="00442FDE">
      <w:pPr>
        <w:tabs>
          <w:tab w:val="left" w:pos="1440"/>
          <w:tab w:val="left" w:pos="3600"/>
          <w:tab w:val="left" w:pos="5400"/>
          <w:tab w:val="left" w:pos="7200"/>
        </w:tabs>
        <w:ind w:left="1080" w:hanging="360"/>
      </w:pPr>
      <w:r w:rsidRPr="005E05C5">
        <w:tab/>
      </w:r>
      <w:r w:rsidRPr="005E05C5">
        <w:tab/>
      </w:r>
      <w:r w:rsidRPr="005E05C5">
        <w:tab/>
      </w:r>
      <w:r>
        <w:t>burt.toast</w:t>
      </w:r>
      <w:r w:rsidRPr="005E05C5">
        <w:t>@nasa.gov</w:t>
      </w:r>
      <w:r w:rsidRPr="005E05C5">
        <w:tab/>
      </w:r>
    </w:p>
    <w:p w:rsidR="00442FDE" w:rsidRPr="005E05C5" w:rsidRDefault="00442FDE" w:rsidP="00442FDE">
      <w:pPr>
        <w:tabs>
          <w:tab w:val="left" w:pos="1440"/>
          <w:tab w:val="left" w:pos="3600"/>
          <w:tab w:val="left" w:pos="5400"/>
          <w:tab w:val="left" w:pos="7200"/>
        </w:tabs>
        <w:ind w:left="1080" w:hanging="360"/>
      </w:pPr>
      <w:r>
        <w:tab/>
      </w:r>
      <w:r w:rsidRPr="005E05C5">
        <w:t xml:space="preserve">Mr. </w:t>
      </w:r>
      <w:r>
        <w:t xml:space="preserve">Dewey </w:t>
      </w:r>
      <w:proofErr w:type="spellStart"/>
      <w:r>
        <w:t>Hafta</w:t>
      </w:r>
      <w:proofErr w:type="spellEnd"/>
      <w:r w:rsidRPr="005E05C5">
        <w:t>, KSC Flight Dynamics Branch Chief</w:t>
      </w:r>
    </w:p>
    <w:p w:rsidR="00442FDE" w:rsidRPr="005E05C5" w:rsidRDefault="00442FDE" w:rsidP="00442FDE">
      <w:pPr>
        <w:tabs>
          <w:tab w:val="left" w:pos="1440"/>
          <w:tab w:val="left" w:pos="3600"/>
          <w:tab w:val="left" w:pos="5400"/>
          <w:tab w:val="left" w:pos="7200"/>
        </w:tabs>
        <w:ind w:left="1080" w:hanging="360"/>
        <w:rPr>
          <w:b/>
        </w:rPr>
      </w:pPr>
      <w:r w:rsidRPr="005E05C5">
        <w:tab/>
      </w:r>
      <w:r w:rsidRPr="005E05C5">
        <w:tab/>
      </w:r>
      <w:r w:rsidRPr="005E05C5">
        <w:tab/>
      </w:r>
      <w:r>
        <w:t>(888) 888-1234</w:t>
      </w:r>
      <w:r w:rsidRPr="005E05C5" w:rsidDel="00146489">
        <w:tab/>
      </w:r>
      <w:r w:rsidRPr="005E05C5" w:rsidDel="00146489">
        <w:tab/>
        <w:t xml:space="preserve">CELL </w:t>
      </w:r>
      <w:r>
        <w:t>(888) 888-1234</w:t>
      </w:r>
      <w:r w:rsidRPr="005E05C5" w:rsidDel="00146489">
        <w:tab/>
      </w:r>
    </w:p>
    <w:p w:rsidR="00442FDE" w:rsidRPr="005E05C5" w:rsidRDefault="00442FDE" w:rsidP="00442FDE">
      <w:pPr>
        <w:tabs>
          <w:tab w:val="left" w:pos="1440"/>
          <w:tab w:val="left" w:pos="3600"/>
          <w:tab w:val="left" w:pos="5400"/>
          <w:tab w:val="left" w:pos="7200"/>
        </w:tabs>
        <w:ind w:left="1080" w:hanging="360"/>
      </w:pPr>
      <w:r w:rsidRPr="005E05C5">
        <w:tab/>
      </w:r>
      <w:r w:rsidRPr="005E05C5">
        <w:tab/>
      </w:r>
      <w:r w:rsidRPr="005E05C5">
        <w:tab/>
      </w:r>
      <w:r>
        <w:t>dewey.hafta</w:t>
      </w:r>
      <w:r w:rsidRPr="005E05C5">
        <w:t>@nasa.gov</w:t>
      </w:r>
      <w:r w:rsidRPr="005E05C5">
        <w:tab/>
        <w:t xml:space="preserve">FAX </w:t>
      </w:r>
      <w:r>
        <w:t>(888) 888-1234</w:t>
      </w:r>
    </w:p>
    <w:p w:rsidR="00442FDE" w:rsidRPr="005E05C5" w:rsidRDefault="00442FDE" w:rsidP="00442FDE">
      <w:pPr>
        <w:tabs>
          <w:tab w:val="left" w:pos="1440"/>
          <w:tab w:val="left" w:pos="3600"/>
          <w:tab w:val="left" w:pos="5400"/>
          <w:tab w:val="left" w:pos="7200"/>
        </w:tabs>
        <w:ind w:left="1080" w:hanging="360"/>
      </w:pPr>
      <w:r>
        <w:tab/>
      </w:r>
      <w:r w:rsidRPr="005E05C5">
        <w:t xml:space="preserve">Mr. </w:t>
      </w:r>
      <w:r>
        <w:t xml:space="preserve">Moe </w:t>
      </w:r>
      <w:proofErr w:type="spellStart"/>
      <w:r>
        <w:t>Mentum</w:t>
      </w:r>
      <w:proofErr w:type="spellEnd"/>
      <w:r w:rsidRPr="005E05C5">
        <w:t xml:space="preserve">, KSC Flight </w:t>
      </w:r>
      <w:r>
        <w:t>Design Lead</w:t>
      </w:r>
    </w:p>
    <w:p w:rsidR="00442FDE" w:rsidRPr="005E05C5" w:rsidRDefault="00442FDE" w:rsidP="00442FDE">
      <w:pPr>
        <w:tabs>
          <w:tab w:val="left" w:pos="1440"/>
          <w:tab w:val="left" w:pos="3600"/>
          <w:tab w:val="left" w:pos="5400"/>
          <w:tab w:val="left" w:pos="7200"/>
        </w:tabs>
        <w:ind w:left="1080" w:hanging="360"/>
        <w:rPr>
          <w:b/>
        </w:rPr>
      </w:pPr>
      <w:r w:rsidRPr="005E05C5">
        <w:tab/>
      </w:r>
      <w:r w:rsidRPr="005E05C5">
        <w:tab/>
      </w:r>
      <w:r w:rsidRPr="005E05C5">
        <w:tab/>
      </w:r>
      <w:r>
        <w:t>(888) 888-1234</w:t>
      </w:r>
      <w:r>
        <w:tab/>
      </w:r>
      <w:r w:rsidRPr="005E05C5" w:rsidDel="00146489">
        <w:tab/>
        <w:t xml:space="preserve">CELL </w:t>
      </w:r>
      <w:r>
        <w:t>(888) 888-1234</w:t>
      </w:r>
      <w:r w:rsidRPr="005E05C5" w:rsidDel="00146489">
        <w:tab/>
      </w:r>
    </w:p>
    <w:p w:rsidR="00442FDE" w:rsidRPr="005E05C5" w:rsidRDefault="00442FDE" w:rsidP="00442FDE">
      <w:pPr>
        <w:tabs>
          <w:tab w:val="left" w:pos="1440"/>
          <w:tab w:val="left" w:pos="3600"/>
          <w:tab w:val="left" w:pos="5400"/>
          <w:tab w:val="left" w:pos="7200"/>
        </w:tabs>
        <w:ind w:left="1080" w:hanging="360"/>
      </w:pPr>
      <w:r w:rsidRPr="005E05C5">
        <w:tab/>
      </w:r>
      <w:r w:rsidRPr="005E05C5">
        <w:tab/>
      </w:r>
      <w:r w:rsidRPr="005E05C5">
        <w:tab/>
      </w:r>
      <w:r>
        <w:t>moe.mentum</w:t>
      </w:r>
      <w:r w:rsidRPr="005E05C5">
        <w:t>@nasa.gov</w:t>
      </w:r>
      <w:r w:rsidRPr="005E05C5">
        <w:tab/>
      </w:r>
    </w:p>
    <w:p w:rsidR="00442FDE" w:rsidRPr="00951815" w:rsidDel="00C47D18" w:rsidRDefault="00442FDE" w:rsidP="00442FDE">
      <w:pPr>
        <w:tabs>
          <w:tab w:val="left" w:pos="1440"/>
          <w:tab w:val="left" w:pos="3600"/>
          <w:tab w:val="left" w:pos="5400"/>
          <w:tab w:val="left" w:pos="7200"/>
        </w:tabs>
        <w:ind w:left="1080" w:hanging="360"/>
        <w:rPr>
          <w:color w:val="000000"/>
          <w:u w:val="single"/>
        </w:rPr>
      </w:pPr>
    </w:p>
    <w:p w:rsidR="00442FDE" w:rsidRDefault="00442FDE" w:rsidP="00442FDE">
      <w:pPr>
        <w:tabs>
          <w:tab w:val="left" w:pos="1440"/>
          <w:tab w:val="left" w:pos="3600"/>
          <w:tab w:val="left" w:pos="5400"/>
          <w:tab w:val="left" w:pos="7200"/>
        </w:tabs>
        <w:ind w:left="1080" w:hanging="360"/>
        <w:rPr>
          <w:b/>
        </w:rPr>
      </w:pPr>
      <w:bookmarkStart w:id="34" w:name="OLE_LINK10"/>
      <w:bookmarkStart w:id="35" w:name="OLE_LINK11"/>
      <w:r>
        <w:rPr>
          <w:u w:val="single"/>
        </w:rPr>
        <w:t>Launch Systems Corporation, Dover, DE</w:t>
      </w:r>
    </w:p>
    <w:p w:rsidR="00442FDE" w:rsidRDefault="00442FDE" w:rsidP="00442FDE">
      <w:pPr>
        <w:tabs>
          <w:tab w:val="left" w:pos="1440"/>
          <w:tab w:val="left" w:pos="3600"/>
          <w:tab w:val="left" w:pos="5400"/>
          <w:tab w:val="left" w:pos="7200"/>
        </w:tabs>
        <w:ind w:left="1080" w:hanging="360"/>
      </w:pPr>
      <w:bookmarkStart w:id="36" w:name="OLE_LINK1"/>
      <w:bookmarkStart w:id="37" w:name="OLE_LINK2"/>
      <w:r>
        <w:tab/>
        <w:t>Ms. Candace Waite</w:t>
      </w:r>
      <w:r w:rsidRPr="00545BC7">
        <w:rPr>
          <w:color w:val="000000"/>
        </w:rPr>
        <w:tab/>
      </w:r>
      <w:r>
        <w:t>(888) 888-1234</w:t>
      </w:r>
    </w:p>
    <w:p w:rsidR="00442FDE" w:rsidRPr="00545BC7" w:rsidRDefault="00442FDE" w:rsidP="00442FDE">
      <w:pPr>
        <w:widowControl w:val="0"/>
        <w:autoSpaceDE w:val="0"/>
        <w:autoSpaceDN w:val="0"/>
        <w:adjustRightInd w:val="0"/>
        <w:rPr>
          <w:color w:val="000000"/>
        </w:rPr>
      </w:pPr>
      <w:r>
        <w:tab/>
      </w:r>
      <w:r>
        <w:tab/>
      </w:r>
      <w:r>
        <w:tab/>
      </w:r>
      <w:r>
        <w:tab/>
      </w:r>
      <w:r>
        <w:tab/>
        <w:t>candace.waite</w:t>
      </w:r>
      <w:r w:rsidRPr="00545BC7">
        <w:rPr>
          <w:color w:val="000000"/>
        </w:rPr>
        <w:t>@</w:t>
      </w:r>
      <w:r>
        <w:rPr>
          <w:color w:val="000000"/>
        </w:rPr>
        <w:t>anywhere.com</w:t>
      </w:r>
    </w:p>
    <w:bookmarkEnd w:id="34"/>
    <w:bookmarkEnd w:id="35"/>
    <w:bookmarkEnd w:id="36"/>
    <w:bookmarkEnd w:id="37"/>
    <w:p w:rsidR="00442FDE" w:rsidRDefault="00442FDE" w:rsidP="00442FDE">
      <w:pPr>
        <w:tabs>
          <w:tab w:val="left" w:pos="1440"/>
          <w:tab w:val="left" w:pos="3600"/>
          <w:tab w:val="left" w:pos="5400"/>
          <w:tab w:val="left" w:pos="7200"/>
        </w:tabs>
        <w:ind w:left="1080" w:hanging="360"/>
      </w:pPr>
    </w:p>
    <w:p w:rsidR="00442FDE" w:rsidRDefault="00442FDE" w:rsidP="00442FDE">
      <w:pPr>
        <w:tabs>
          <w:tab w:val="left" w:pos="1440"/>
          <w:tab w:val="left" w:pos="3600"/>
          <w:tab w:val="left" w:pos="5400"/>
          <w:tab w:val="left" w:pos="7200"/>
        </w:tabs>
        <w:ind w:left="1080" w:hanging="360"/>
        <w:rPr>
          <w:b/>
        </w:rPr>
      </w:pPr>
      <w:r>
        <w:rPr>
          <w:u w:val="single"/>
        </w:rPr>
        <w:t>Launch Systems Corporation, Cape Canaveral Air Force Station, FL</w:t>
      </w:r>
    </w:p>
    <w:p w:rsidR="00442FDE" w:rsidRDefault="00442FDE" w:rsidP="00442FDE">
      <w:pPr>
        <w:tabs>
          <w:tab w:val="left" w:pos="1440"/>
          <w:tab w:val="left" w:pos="3600"/>
          <w:tab w:val="left" w:pos="5400"/>
          <w:tab w:val="left" w:pos="7200"/>
        </w:tabs>
        <w:ind w:left="1080" w:hanging="360"/>
      </w:pPr>
      <w:r>
        <w:tab/>
        <w:t xml:space="preserve">Mr. Kent C. </w:t>
      </w:r>
      <w:proofErr w:type="spellStart"/>
      <w:r>
        <w:t>Detrees</w:t>
      </w:r>
      <w:proofErr w:type="spellEnd"/>
      <w:r>
        <w:tab/>
      </w:r>
      <w:bookmarkStart w:id="38" w:name="OLE_LINK8"/>
      <w:bookmarkStart w:id="39" w:name="OLE_LINK9"/>
      <w:r>
        <w:t>(888) 888-1234</w:t>
      </w:r>
      <w:r>
        <w:tab/>
        <w:t>DSN 467-2794</w:t>
      </w:r>
      <w:bookmarkEnd w:id="38"/>
      <w:bookmarkEnd w:id="39"/>
      <w:r>
        <w:tab/>
        <w:t>FAX (888) 888-1234</w:t>
      </w:r>
    </w:p>
    <w:p w:rsidR="00442FDE" w:rsidRDefault="00442FDE" w:rsidP="00442FDE">
      <w:pPr>
        <w:tabs>
          <w:tab w:val="left" w:pos="1440"/>
          <w:tab w:val="left" w:pos="3600"/>
          <w:tab w:val="left" w:pos="5400"/>
          <w:tab w:val="left" w:pos="7200"/>
        </w:tabs>
        <w:ind w:left="1080" w:hanging="360"/>
      </w:pPr>
      <w:r>
        <w:tab/>
      </w:r>
      <w:r>
        <w:tab/>
        <w:t>On-Console</w:t>
      </w:r>
      <w:r>
        <w:tab/>
        <w:t>(888) 888-1234</w:t>
      </w:r>
      <w:r>
        <w:tab/>
        <w:t>DSN 467-5961</w:t>
      </w:r>
      <w:r>
        <w:tab/>
        <w:t>FAX (888) 888-1234</w:t>
      </w:r>
      <w:r>
        <w:tab/>
      </w:r>
    </w:p>
    <w:p w:rsidR="00442FDE" w:rsidRPr="00951815" w:rsidRDefault="00442FDE" w:rsidP="00442FDE">
      <w:pPr>
        <w:tabs>
          <w:tab w:val="left" w:pos="1440"/>
          <w:tab w:val="left" w:pos="3600"/>
          <w:tab w:val="left" w:pos="5400"/>
          <w:tab w:val="left" w:pos="7200"/>
        </w:tabs>
        <w:ind w:left="1080" w:hanging="360"/>
      </w:pPr>
      <w:r>
        <w:rPr>
          <w:rFonts w:ascii="Courier" w:hAnsi="Courier"/>
          <w:color w:val="000000"/>
        </w:rPr>
        <w:tab/>
      </w:r>
      <w:r>
        <w:rPr>
          <w:rFonts w:ascii="Courier" w:hAnsi="Courier"/>
          <w:color w:val="000000"/>
        </w:rPr>
        <w:tab/>
      </w:r>
      <w:r>
        <w:rPr>
          <w:rFonts w:ascii="Courier" w:hAnsi="Courier"/>
          <w:color w:val="000000"/>
        </w:rPr>
        <w:tab/>
      </w:r>
      <w:r>
        <w:t>kent.c.detrees@anywhere.com</w:t>
      </w:r>
    </w:p>
    <w:p w:rsidR="00017CD1" w:rsidRDefault="00017CD1">
      <w:pPr>
        <w:spacing w:after="0" w:line="240" w:lineRule="auto"/>
        <w:jc w:val="left"/>
      </w:pPr>
      <w:r>
        <w:br w:type="page"/>
      </w:r>
    </w:p>
    <w:p w:rsidR="00442FDE" w:rsidRDefault="00017CD1" w:rsidP="00032DA4">
      <w:r>
        <w:lastRenderedPageBreak/>
        <w:t xml:space="preserve">Add Notice To </w:t>
      </w:r>
      <w:proofErr w:type="spellStart"/>
      <w:r>
        <w:t>AirMen</w:t>
      </w:r>
      <w:proofErr w:type="spellEnd"/>
      <w:r>
        <w:t xml:space="preserve"> (NOTAM) content here…?</w:t>
      </w:r>
    </w:p>
    <w:sectPr w:rsidR="00442FDE" w:rsidSect="007E654B">
      <w:headerReference w:type="default" r:id="rId14"/>
      <w:footerReference w:type="default" r:id="rId15"/>
      <w:pgSz w:w="12240" w:h="15840"/>
      <w:pgMar w:top="1440" w:right="72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A7F" w:rsidRDefault="001A7A7F" w:rsidP="00442FDE">
      <w:pPr>
        <w:spacing w:after="0" w:line="240" w:lineRule="auto"/>
      </w:pPr>
      <w:r>
        <w:separator/>
      </w:r>
    </w:p>
  </w:endnote>
  <w:endnote w:type="continuationSeparator" w:id="0">
    <w:p w:rsidR="001A7A7F" w:rsidRDefault="001A7A7F" w:rsidP="0044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10 B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NotesEsa">
    <w:altName w:val="Candara"/>
    <w:panose1 w:val="00000000000000000000"/>
    <w:charset w:val="00"/>
    <w:family w:val="modern"/>
    <w:notTrueType/>
    <w:pitch w:val="variable"/>
    <w:sig w:usb0="800000EF" w:usb1="4000206A"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F9" w:rsidRDefault="005E59F9">
    <w:pPr>
      <w:ind w:left="360" w:hanging="360"/>
      <w:jc w:val="center"/>
      <w:rPr>
        <w:b/>
      </w:rPr>
    </w:pPr>
  </w:p>
  <w:p w:rsidR="005E59F9" w:rsidRDefault="005E59F9">
    <w:pPr>
      <w:pStyle w:val="Footer"/>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A7F" w:rsidRDefault="001A7A7F" w:rsidP="00442FDE">
      <w:pPr>
        <w:spacing w:after="0" w:line="240" w:lineRule="auto"/>
      </w:pPr>
      <w:r>
        <w:separator/>
      </w:r>
    </w:p>
  </w:footnote>
  <w:footnote w:type="continuationSeparator" w:id="0">
    <w:p w:rsidR="001A7A7F" w:rsidRDefault="001A7A7F" w:rsidP="00442FDE">
      <w:pPr>
        <w:spacing w:after="0" w:line="240" w:lineRule="auto"/>
      </w:pPr>
      <w:r>
        <w:continuationSeparator/>
      </w:r>
    </w:p>
  </w:footnote>
  <w:footnote w:id="1">
    <w:p w:rsidR="00C05D71" w:rsidRDefault="00C05D71" w:rsidP="00C05D71">
      <w:pPr>
        <w:pStyle w:val="FootnoteText"/>
      </w:pPr>
      <w:r>
        <w:rPr>
          <w:rStyle w:val="FootnoteReference"/>
        </w:rPr>
        <w:t>◊</w:t>
      </w:r>
      <w:r>
        <w:t xml:space="preserve"> </w:t>
      </w:r>
      <w:r>
        <w:t>Analytical Graphics Inc., oltrogge@agic.om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F9" w:rsidRDefault="005E59F9" w:rsidP="00023394">
    <w:pPr>
      <w:tabs>
        <w:tab w:val="center" w:pos="5040"/>
        <w:tab w:val="right" w:pos="10080"/>
        <w:tab w:val="right" w:pos="14310"/>
      </w:tabs>
    </w:pPr>
    <w:r>
      <w:t>Page A-</w:t>
    </w:r>
    <w:r>
      <w:rPr>
        <w:rStyle w:val="PageNumber"/>
      </w:rPr>
      <w:fldChar w:fldCharType="begin"/>
    </w:r>
    <w:r>
      <w:rPr>
        <w:rStyle w:val="PageNumber"/>
      </w:rPr>
      <w:instrText xml:space="preserve"> PAGE </w:instrText>
    </w:r>
    <w:r>
      <w:rPr>
        <w:rStyle w:val="PageNumber"/>
      </w:rPr>
      <w:fldChar w:fldCharType="separate"/>
    </w:r>
    <w:r w:rsidR="00FB3C15">
      <w:rPr>
        <w:rStyle w:val="PageNumber"/>
        <w:noProof/>
      </w:rPr>
      <w:t>17</w:t>
    </w:r>
    <w:r>
      <w:rPr>
        <w:rStyle w:val="PageNumber"/>
      </w:rPr>
      <w:fldChar w:fldCharType="end"/>
    </w:r>
    <w:r>
      <w:tab/>
    </w:r>
    <w:r w:rsidDel="008407CA">
      <w:tab/>
    </w:r>
    <w:r>
      <w:t>9 September</w:t>
    </w:r>
    <w:r w:rsidDel="00785D5A">
      <w:t xml:space="preserve"> </w:t>
    </w:r>
    <w:r>
      <w:t>2015</w:t>
    </w:r>
  </w:p>
  <w:p w:rsidR="005E59F9" w:rsidRDefault="005E59F9">
    <w:pPr>
      <w:ind w:left="360" w:hanging="360"/>
      <w:jc w:val="center"/>
      <w:rPr>
        <w:b/>
      </w:rPr>
    </w:pPr>
  </w:p>
  <w:p w:rsidR="005E59F9" w:rsidRDefault="005E59F9">
    <w:pPr>
      <w:ind w:left="360" w:hanging="360"/>
      <w:jc w:val="center"/>
      <w:rPr>
        <w:b/>
      </w:rPr>
    </w:pPr>
    <w:r>
      <w:rPr>
        <w:b/>
      </w:rPr>
      <w:t>Prometheus VII / Cassandra</w:t>
    </w:r>
  </w:p>
  <w:p w:rsidR="005E59F9" w:rsidRDefault="005E59F9">
    <w:pPr>
      <w:pStyle w:val="Header"/>
      <w:jc w:val="center"/>
    </w:pPr>
    <w:r>
      <w:rPr>
        <w:b/>
      </w:rPr>
      <w:t xml:space="preserve">Launch </w:t>
    </w:r>
    <w:r w:rsidR="00C05D71">
      <w:rPr>
        <w:b/>
      </w:rPr>
      <w:t>Data Message</w:t>
    </w:r>
  </w:p>
  <w:p w:rsidR="005E59F9" w:rsidRDefault="005E59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4A8E62C"/>
    <w:lvl w:ilvl="0" w:tplc="C9F451BC">
      <w:numFmt w:val="none"/>
      <w:lvlText w:val=""/>
      <w:lvlJc w:val="left"/>
      <w:pPr>
        <w:tabs>
          <w:tab w:val="num" w:pos="360"/>
        </w:tabs>
      </w:pPr>
    </w:lvl>
    <w:lvl w:ilvl="1" w:tplc="201C1B92">
      <w:numFmt w:val="decimal"/>
      <w:lvlText w:val=""/>
      <w:lvlJc w:val="left"/>
    </w:lvl>
    <w:lvl w:ilvl="2" w:tplc="100A95FC">
      <w:numFmt w:val="decimal"/>
      <w:lvlText w:val=""/>
      <w:lvlJc w:val="left"/>
    </w:lvl>
    <w:lvl w:ilvl="3" w:tplc="6FC0A564">
      <w:numFmt w:val="decimal"/>
      <w:lvlText w:val=""/>
      <w:lvlJc w:val="left"/>
    </w:lvl>
    <w:lvl w:ilvl="4" w:tplc="98580824">
      <w:numFmt w:val="decimal"/>
      <w:lvlText w:val=""/>
      <w:lvlJc w:val="left"/>
    </w:lvl>
    <w:lvl w:ilvl="5" w:tplc="AFD02FC4">
      <w:numFmt w:val="decimal"/>
      <w:lvlText w:val=""/>
      <w:lvlJc w:val="left"/>
    </w:lvl>
    <w:lvl w:ilvl="6" w:tplc="BF16672E">
      <w:numFmt w:val="decimal"/>
      <w:lvlText w:val=""/>
      <w:lvlJc w:val="left"/>
    </w:lvl>
    <w:lvl w:ilvl="7" w:tplc="D70EEF74">
      <w:numFmt w:val="decimal"/>
      <w:lvlText w:val=""/>
      <w:lvlJc w:val="left"/>
    </w:lvl>
    <w:lvl w:ilvl="8" w:tplc="C0C001C6">
      <w:numFmt w:val="decimal"/>
      <w:lvlText w:val=""/>
      <w:lvlJc w:val="left"/>
    </w:lvl>
  </w:abstractNum>
  <w:abstractNum w:abstractNumId="1" w15:restartNumberingAfterBreak="0">
    <w:nsid w:val="023C5E23"/>
    <w:multiLevelType w:val="hybridMultilevel"/>
    <w:tmpl w:val="46BAD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F3461"/>
    <w:multiLevelType w:val="hybridMultilevel"/>
    <w:tmpl w:val="E048CCF0"/>
    <w:lvl w:ilvl="0" w:tplc="08090001">
      <w:start w:val="1"/>
      <w:numFmt w:val="bullet"/>
      <w:lvlText w:val=""/>
      <w:lvlJc w:val="left"/>
      <w:pPr>
        <w:ind w:left="720" w:hanging="360"/>
      </w:pPr>
      <w:rPr>
        <w:rFonts w:ascii="Symbol" w:hAnsi="Symbol" w:hint="default"/>
      </w:rPr>
    </w:lvl>
    <w:lvl w:ilvl="1" w:tplc="A3E644DA">
      <w:numFmt w:val="bullet"/>
      <w:lvlText w:val="•"/>
      <w:lvlJc w:val="left"/>
      <w:pPr>
        <w:ind w:left="1800" w:hanging="720"/>
      </w:pPr>
      <w:rPr>
        <w:rFonts w:ascii="Georgia" w:eastAsiaTheme="minorEastAsia" w:hAnsi="Georg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471F1"/>
    <w:multiLevelType w:val="hybridMultilevel"/>
    <w:tmpl w:val="F868772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F5B54"/>
    <w:multiLevelType w:val="hybridMultilevel"/>
    <w:tmpl w:val="10145596"/>
    <w:lvl w:ilvl="0" w:tplc="1A0ED59A">
      <w:start w:val="2"/>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126D1814"/>
    <w:multiLevelType w:val="hybridMultilevel"/>
    <w:tmpl w:val="B96A86E2"/>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73A394B"/>
    <w:multiLevelType w:val="hybridMultilevel"/>
    <w:tmpl w:val="704EBB3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834CD8"/>
    <w:multiLevelType w:val="hybridMultilevel"/>
    <w:tmpl w:val="979E2320"/>
    <w:lvl w:ilvl="0" w:tplc="D48C84EC">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04003"/>
    <w:multiLevelType w:val="hybridMultilevel"/>
    <w:tmpl w:val="725C8CB0"/>
    <w:lvl w:ilvl="0" w:tplc="1C3C9C26">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C80D7A"/>
    <w:multiLevelType w:val="hybridMultilevel"/>
    <w:tmpl w:val="4CC6D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EF782F"/>
    <w:multiLevelType w:val="hybridMultilevel"/>
    <w:tmpl w:val="068A249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91EF6"/>
    <w:multiLevelType w:val="hybridMultilevel"/>
    <w:tmpl w:val="EBE2C37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ED7927"/>
    <w:multiLevelType w:val="hybridMultilevel"/>
    <w:tmpl w:val="500AF13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D84D0F"/>
    <w:multiLevelType w:val="hybridMultilevel"/>
    <w:tmpl w:val="17BC0FF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6186B8C"/>
    <w:multiLevelType w:val="hybridMultilevel"/>
    <w:tmpl w:val="5EC41F30"/>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B14AE"/>
    <w:multiLevelType w:val="hybridMultilevel"/>
    <w:tmpl w:val="16EA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D3448"/>
    <w:multiLevelType w:val="multilevel"/>
    <w:tmpl w:val="F684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13"/>
  </w:num>
  <w:num w:numId="5">
    <w:abstractNumId w:val="4"/>
  </w:num>
  <w:num w:numId="6">
    <w:abstractNumId w:val="1"/>
  </w:num>
  <w:num w:numId="7">
    <w:abstractNumId w:val="0"/>
  </w:num>
  <w:num w:numId="8">
    <w:abstractNumId w:val="11"/>
  </w:num>
  <w:num w:numId="9">
    <w:abstractNumId w:val="12"/>
  </w:num>
  <w:num w:numId="10">
    <w:abstractNumId w:val="6"/>
  </w:num>
  <w:num w:numId="11">
    <w:abstractNumId w:val="16"/>
  </w:num>
  <w:num w:numId="12">
    <w:abstractNumId w:val="9"/>
  </w:num>
  <w:num w:numId="13">
    <w:abstractNumId w:val="5"/>
  </w:num>
  <w:num w:numId="14">
    <w:abstractNumId w:val="15"/>
  </w:num>
  <w:num w:numId="15">
    <w:abstractNumId w:val="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A4"/>
    <w:rsid w:val="00017CD1"/>
    <w:rsid w:val="00023394"/>
    <w:rsid w:val="00032DA4"/>
    <w:rsid w:val="001709CE"/>
    <w:rsid w:val="001A7A7F"/>
    <w:rsid w:val="001B293C"/>
    <w:rsid w:val="00246F25"/>
    <w:rsid w:val="002726EC"/>
    <w:rsid w:val="003C138A"/>
    <w:rsid w:val="00442FDE"/>
    <w:rsid w:val="0047261B"/>
    <w:rsid w:val="004E2DB8"/>
    <w:rsid w:val="005E59F9"/>
    <w:rsid w:val="00683EF1"/>
    <w:rsid w:val="0073433D"/>
    <w:rsid w:val="007C5BD1"/>
    <w:rsid w:val="007E654B"/>
    <w:rsid w:val="008254FF"/>
    <w:rsid w:val="00866826"/>
    <w:rsid w:val="00930454"/>
    <w:rsid w:val="00971647"/>
    <w:rsid w:val="009D742E"/>
    <w:rsid w:val="009F524B"/>
    <w:rsid w:val="00B64001"/>
    <w:rsid w:val="00BB735F"/>
    <w:rsid w:val="00BF5F65"/>
    <w:rsid w:val="00C04C1A"/>
    <w:rsid w:val="00C05D71"/>
    <w:rsid w:val="00C57606"/>
    <w:rsid w:val="00CB3AF7"/>
    <w:rsid w:val="00CC5DBF"/>
    <w:rsid w:val="00D533CB"/>
    <w:rsid w:val="00E659AF"/>
    <w:rsid w:val="00EF4287"/>
    <w:rsid w:val="00F938F2"/>
    <w:rsid w:val="00FA697E"/>
    <w:rsid w:val="00FB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6BAA94-379D-473B-8296-492F0E71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DA4"/>
    <w:pPr>
      <w:spacing w:after="240" w:line="230" w:lineRule="atLeast"/>
      <w:jc w:val="both"/>
    </w:pPr>
    <w:rPr>
      <w:rFonts w:ascii="Arial" w:eastAsia="MS Mincho" w:hAnsi="Arial"/>
      <w:lang w:val="en-GB" w:eastAsia="ja-JP"/>
    </w:rPr>
  </w:style>
  <w:style w:type="paragraph" w:styleId="Heading1">
    <w:name w:val="heading 1"/>
    <w:basedOn w:val="Normal"/>
    <w:next w:val="Normal"/>
    <w:link w:val="Heading1Char"/>
    <w:qFormat/>
    <w:rsid w:val="00C05D71"/>
    <w:pPr>
      <w:keepNext/>
      <w:spacing w:after="0" w:line="240" w:lineRule="auto"/>
      <w:ind w:right="150"/>
      <w:jc w:val="left"/>
      <w:outlineLvl w:val="0"/>
    </w:pPr>
    <w:rPr>
      <w:rFonts w:ascii="Times" w:eastAsia="Times New Roman" w:hAnsi="Times"/>
      <w:b/>
      <w:color w:val="000000"/>
      <w:sz w:val="24"/>
      <w:lang w:val="en-US" w:eastAsia="en-US"/>
    </w:rPr>
  </w:style>
  <w:style w:type="paragraph" w:styleId="Heading2">
    <w:name w:val="heading 2"/>
    <w:basedOn w:val="Normal"/>
    <w:next w:val="Normal"/>
    <w:link w:val="Heading2Char"/>
    <w:qFormat/>
    <w:rsid w:val="00442FDE"/>
    <w:pPr>
      <w:keepNext/>
      <w:spacing w:after="0" w:line="240" w:lineRule="auto"/>
      <w:ind w:right="60"/>
      <w:jc w:val="right"/>
      <w:outlineLvl w:val="1"/>
    </w:pPr>
    <w:rPr>
      <w:rFonts w:ascii="Times" w:eastAsia="Times New Roman" w:hAnsi="Times"/>
      <w:b/>
      <w:color w:val="000000"/>
      <w:sz w:val="24"/>
      <w:lang w:val="en-US" w:eastAsia="en-US"/>
    </w:rPr>
  </w:style>
  <w:style w:type="paragraph" w:styleId="Heading3">
    <w:name w:val="heading 3"/>
    <w:basedOn w:val="Normal"/>
    <w:next w:val="Normal"/>
    <w:link w:val="Heading3Char"/>
    <w:qFormat/>
    <w:rsid w:val="00442FDE"/>
    <w:pPr>
      <w:keepNext/>
      <w:tabs>
        <w:tab w:val="left" w:pos="1440"/>
        <w:tab w:val="left" w:pos="2520"/>
        <w:tab w:val="left" w:pos="3600"/>
        <w:tab w:val="left" w:pos="5400"/>
        <w:tab w:val="left" w:pos="7200"/>
      </w:tabs>
      <w:spacing w:after="0" w:line="240" w:lineRule="auto"/>
      <w:ind w:left="1080" w:hanging="360"/>
      <w:jc w:val="left"/>
      <w:outlineLvl w:val="2"/>
    </w:pPr>
    <w:rPr>
      <w:rFonts w:ascii="Times" w:eastAsia="Times New Roman" w:hAnsi="Times"/>
      <w:sz w:val="24"/>
      <w:u w:val="single"/>
      <w:lang w:val="en-US" w:eastAsia="en-US"/>
    </w:rPr>
  </w:style>
  <w:style w:type="paragraph" w:styleId="Heading4">
    <w:name w:val="heading 4"/>
    <w:basedOn w:val="Normal"/>
    <w:next w:val="Normal"/>
    <w:link w:val="Heading4Char"/>
    <w:qFormat/>
    <w:rsid w:val="00442FDE"/>
    <w:pPr>
      <w:keepNext/>
      <w:tabs>
        <w:tab w:val="left" w:pos="1080"/>
        <w:tab w:val="left" w:pos="3240"/>
        <w:tab w:val="left" w:pos="6660"/>
      </w:tabs>
      <w:spacing w:after="0" w:line="240" w:lineRule="auto"/>
      <w:ind w:left="720"/>
      <w:jc w:val="left"/>
      <w:outlineLvl w:val="3"/>
    </w:pPr>
    <w:rPr>
      <w:rFonts w:ascii="Times" w:eastAsia="Times New Roman" w:hAnsi="Times"/>
      <w:b/>
      <w:color w:val="FF0000"/>
      <w:sz w:val="24"/>
      <w:u w:val="single"/>
      <w:lang w:val="en-US" w:eastAsia="en-US"/>
    </w:rPr>
  </w:style>
  <w:style w:type="paragraph" w:styleId="Heading5">
    <w:name w:val="heading 5"/>
    <w:basedOn w:val="Normal"/>
    <w:next w:val="Normal"/>
    <w:link w:val="Heading5Char"/>
    <w:qFormat/>
    <w:rsid w:val="00442FDE"/>
    <w:pPr>
      <w:keepNext/>
      <w:spacing w:after="0" w:line="240" w:lineRule="auto"/>
      <w:jc w:val="center"/>
      <w:outlineLvl w:val="4"/>
    </w:pPr>
    <w:rPr>
      <w:rFonts w:ascii="Times" w:eastAsia="Times New Roman" w:hAnsi="Times"/>
      <w:b/>
      <w:color w:val="000000"/>
      <w:sz w:val="24"/>
      <w:lang w:val="en-US" w:eastAsia="en-US"/>
    </w:rPr>
  </w:style>
  <w:style w:type="paragraph" w:styleId="Heading6">
    <w:name w:val="heading 6"/>
    <w:basedOn w:val="Normal"/>
    <w:next w:val="Normal"/>
    <w:link w:val="Heading6Char"/>
    <w:qFormat/>
    <w:rsid w:val="00442FDE"/>
    <w:pPr>
      <w:keepNext/>
      <w:tabs>
        <w:tab w:val="left" w:pos="1440"/>
        <w:tab w:val="left" w:pos="4320"/>
        <w:tab w:val="left" w:pos="5940"/>
      </w:tabs>
      <w:spacing w:after="0" w:line="240" w:lineRule="exact"/>
      <w:ind w:left="720"/>
      <w:jc w:val="left"/>
      <w:outlineLvl w:val="5"/>
    </w:pPr>
    <w:rPr>
      <w:rFonts w:ascii="Times" w:eastAsia="Times New Roman" w:hAnsi="Times"/>
      <w:sz w:val="24"/>
      <w:u w:val="single"/>
      <w:lang w:val="en-US" w:eastAsia="en-US"/>
    </w:rPr>
  </w:style>
  <w:style w:type="paragraph" w:styleId="Heading7">
    <w:name w:val="heading 7"/>
    <w:basedOn w:val="Normal"/>
    <w:next w:val="Normal"/>
    <w:link w:val="Heading7Char"/>
    <w:qFormat/>
    <w:rsid w:val="00442FDE"/>
    <w:pPr>
      <w:keepNext/>
      <w:spacing w:after="0" w:line="240" w:lineRule="auto"/>
      <w:ind w:right="123"/>
      <w:jc w:val="right"/>
      <w:outlineLvl w:val="6"/>
    </w:pPr>
    <w:rPr>
      <w:rFonts w:ascii="Times" w:eastAsia="Times New Roman" w:hAnsi="Times"/>
      <w:b/>
      <w:sz w:val="24"/>
      <w:lang w:val="en-US" w:eastAsia="en-US"/>
    </w:rPr>
  </w:style>
  <w:style w:type="paragraph" w:styleId="Heading8">
    <w:name w:val="heading 8"/>
    <w:basedOn w:val="Normal"/>
    <w:next w:val="Normal"/>
    <w:link w:val="Heading8Char"/>
    <w:qFormat/>
    <w:rsid w:val="00442FDE"/>
    <w:pPr>
      <w:keepNext/>
      <w:spacing w:after="0" w:line="240" w:lineRule="auto"/>
      <w:jc w:val="right"/>
      <w:outlineLvl w:val="7"/>
    </w:pPr>
    <w:rPr>
      <w:rFonts w:ascii="Times" w:eastAsia="Times New Roman" w:hAnsi="Times"/>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32DA4"/>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semiHidden/>
    <w:rsid w:val="00032DA4"/>
    <w:pPr>
      <w:spacing w:before="0"/>
    </w:pPr>
  </w:style>
  <w:style w:type="paragraph" w:styleId="TOC3">
    <w:name w:val="toc 3"/>
    <w:basedOn w:val="TOC2"/>
    <w:next w:val="Normal"/>
    <w:semiHidden/>
    <w:rsid w:val="00032DA4"/>
  </w:style>
  <w:style w:type="paragraph" w:customStyle="1" w:styleId="Definition">
    <w:name w:val="Definition"/>
    <w:basedOn w:val="Normal"/>
    <w:next w:val="Normal"/>
    <w:rsid w:val="00032DA4"/>
  </w:style>
  <w:style w:type="character" w:customStyle="1" w:styleId="Heading1Char">
    <w:name w:val="Heading 1 Char"/>
    <w:basedOn w:val="DefaultParagraphFont"/>
    <w:link w:val="Heading1"/>
    <w:rsid w:val="00C05D71"/>
    <w:rPr>
      <w:rFonts w:ascii="Times" w:hAnsi="Times"/>
      <w:b/>
      <w:color w:val="000000"/>
      <w:sz w:val="24"/>
    </w:rPr>
  </w:style>
  <w:style w:type="character" w:customStyle="1" w:styleId="Heading2Char">
    <w:name w:val="Heading 2 Char"/>
    <w:basedOn w:val="DefaultParagraphFont"/>
    <w:link w:val="Heading2"/>
    <w:rsid w:val="00442FDE"/>
    <w:rPr>
      <w:rFonts w:ascii="Times" w:hAnsi="Times"/>
      <w:b/>
      <w:color w:val="000000"/>
      <w:sz w:val="24"/>
    </w:rPr>
  </w:style>
  <w:style w:type="character" w:customStyle="1" w:styleId="Heading3Char">
    <w:name w:val="Heading 3 Char"/>
    <w:basedOn w:val="DefaultParagraphFont"/>
    <w:link w:val="Heading3"/>
    <w:rsid w:val="00442FDE"/>
    <w:rPr>
      <w:rFonts w:ascii="Times" w:hAnsi="Times"/>
      <w:sz w:val="24"/>
      <w:u w:val="single"/>
    </w:rPr>
  </w:style>
  <w:style w:type="character" w:customStyle="1" w:styleId="Heading4Char">
    <w:name w:val="Heading 4 Char"/>
    <w:basedOn w:val="DefaultParagraphFont"/>
    <w:link w:val="Heading4"/>
    <w:rsid w:val="00442FDE"/>
    <w:rPr>
      <w:rFonts w:ascii="Times" w:hAnsi="Times"/>
      <w:b/>
      <w:color w:val="FF0000"/>
      <w:sz w:val="24"/>
      <w:u w:val="single"/>
    </w:rPr>
  </w:style>
  <w:style w:type="character" w:customStyle="1" w:styleId="Heading5Char">
    <w:name w:val="Heading 5 Char"/>
    <w:basedOn w:val="DefaultParagraphFont"/>
    <w:link w:val="Heading5"/>
    <w:rsid w:val="00442FDE"/>
    <w:rPr>
      <w:rFonts w:ascii="Times" w:hAnsi="Times"/>
      <w:b/>
      <w:color w:val="000000"/>
      <w:sz w:val="24"/>
    </w:rPr>
  </w:style>
  <w:style w:type="character" w:customStyle="1" w:styleId="Heading6Char">
    <w:name w:val="Heading 6 Char"/>
    <w:basedOn w:val="DefaultParagraphFont"/>
    <w:link w:val="Heading6"/>
    <w:rsid w:val="00442FDE"/>
    <w:rPr>
      <w:rFonts w:ascii="Times" w:hAnsi="Times"/>
      <w:sz w:val="24"/>
      <w:u w:val="single"/>
    </w:rPr>
  </w:style>
  <w:style w:type="character" w:customStyle="1" w:styleId="Heading7Char">
    <w:name w:val="Heading 7 Char"/>
    <w:basedOn w:val="DefaultParagraphFont"/>
    <w:link w:val="Heading7"/>
    <w:rsid w:val="00442FDE"/>
    <w:rPr>
      <w:rFonts w:ascii="Times" w:hAnsi="Times"/>
      <w:b/>
      <w:sz w:val="24"/>
    </w:rPr>
  </w:style>
  <w:style w:type="character" w:customStyle="1" w:styleId="Heading8Char">
    <w:name w:val="Heading 8 Char"/>
    <w:basedOn w:val="DefaultParagraphFont"/>
    <w:link w:val="Heading8"/>
    <w:rsid w:val="00442FDE"/>
    <w:rPr>
      <w:rFonts w:ascii="Times" w:hAnsi="Times"/>
      <w:b/>
      <w:sz w:val="24"/>
    </w:rPr>
  </w:style>
  <w:style w:type="paragraph" w:styleId="Header">
    <w:name w:val="header"/>
    <w:basedOn w:val="Normal"/>
    <w:link w:val="HeaderChar"/>
    <w:rsid w:val="00442FDE"/>
    <w:pPr>
      <w:tabs>
        <w:tab w:val="center" w:pos="4320"/>
        <w:tab w:val="right" w:pos="8640"/>
      </w:tabs>
      <w:spacing w:after="0" w:line="240" w:lineRule="auto"/>
      <w:jc w:val="left"/>
    </w:pPr>
    <w:rPr>
      <w:rFonts w:ascii="Times" w:eastAsia="Times New Roman" w:hAnsi="Times"/>
      <w:sz w:val="24"/>
      <w:lang w:val="en-US" w:eastAsia="en-US"/>
    </w:rPr>
  </w:style>
  <w:style w:type="character" w:customStyle="1" w:styleId="HeaderChar">
    <w:name w:val="Header Char"/>
    <w:basedOn w:val="DefaultParagraphFont"/>
    <w:link w:val="Header"/>
    <w:rsid w:val="00442FDE"/>
    <w:rPr>
      <w:rFonts w:ascii="Times" w:hAnsi="Times"/>
      <w:sz w:val="24"/>
    </w:rPr>
  </w:style>
  <w:style w:type="paragraph" w:styleId="Footer">
    <w:name w:val="footer"/>
    <w:basedOn w:val="Normal"/>
    <w:link w:val="FooterChar"/>
    <w:rsid w:val="00442FDE"/>
    <w:pPr>
      <w:tabs>
        <w:tab w:val="center" w:pos="4320"/>
        <w:tab w:val="right" w:pos="8640"/>
      </w:tabs>
      <w:spacing w:after="0" w:line="240" w:lineRule="auto"/>
      <w:jc w:val="left"/>
    </w:pPr>
    <w:rPr>
      <w:rFonts w:ascii="Times" w:eastAsia="Times New Roman" w:hAnsi="Times"/>
      <w:sz w:val="24"/>
      <w:lang w:val="en-US" w:eastAsia="en-US"/>
    </w:rPr>
  </w:style>
  <w:style w:type="character" w:customStyle="1" w:styleId="FooterChar">
    <w:name w:val="Footer Char"/>
    <w:basedOn w:val="DefaultParagraphFont"/>
    <w:link w:val="Footer"/>
    <w:rsid w:val="00442FDE"/>
    <w:rPr>
      <w:rFonts w:ascii="Times" w:hAnsi="Times"/>
      <w:sz w:val="24"/>
    </w:rPr>
  </w:style>
  <w:style w:type="character" w:styleId="PageNumber">
    <w:name w:val="page number"/>
    <w:basedOn w:val="DefaultParagraphFont"/>
    <w:rsid w:val="00442FDE"/>
  </w:style>
  <w:style w:type="paragraph" w:styleId="BodyText2">
    <w:name w:val="Body Text 2"/>
    <w:basedOn w:val="Normal"/>
    <w:link w:val="BodyText2Char"/>
    <w:rsid w:val="00442FDE"/>
    <w:pPr>
      <w:tabs>
        <w:tab w:val="left" w:pos="2880"/>
        <w:tab w:val="left" w:pos="5220"/>
        <w:tab w:val="left" w:pos="7920"/>
      </w:tabs>
      <w:spacing w:after="0" w:line="240" w:lineRule="auto"/>
      <w:ind w:left="1260"/>
      <w:jc w:val="left"/>
    </w:pPr>
    <w:rPr>
      <w:rFonts w:ascii="Times" w:eastAsia="Times New Roman" w:hAnsi="Times"/>
      <w:sz w:val="24"/>
      <w:lang w:val="en-US" w:eastAsia="en-US"/>
    </w:rPr>
  </w:style>
  <w:style w:type="character" w:customStyle="1" w:styleId="BodyText2Char">
    <w:name w:val="Body Text 2 Char"/>
    <w:basedOn w:val="DefaultParagraphFont"/>
    <w:link w:val="BodyText2"/>
    <w:rsid w:val="00442FDE"/>
    <w:rPr>
      <w:rFonts w:ascii="Times" w:hAnsi="Times"/>
      <w:sz w:val="24"/>
    </w:rPr>
  </w:style>
  <w:style w:type="character" w:styleId="Hyperlink">
    <w:name w:val="Hyperlink"/>
    <w:uiPriority w:val="99"/>
    <w:rsid w:val="00442FDE"/>
    <w:rPr>
      <w:color w:val="auto"/>
      <w:u w:val="none"/>
    </w:rPr>
  </w:style>
  <w:style w:type="character" w:styleId="FollowedHyperlink">
    <w:name w:val="FollowedHyperlink"/>
    <w:uiPriority w:val="99"/>
    <w:rsid w:val="00442FDE"/>
    <w:rPr>
      <w:color w:val="800080"/>
      <w:u w:val="single"/>
    </w:rPr>
  </w:style>
  <w:style w:type="paragraph" w:styleId="BodyTextIndent3">
    <w:name w:val="Body Text Indent 3"/>
    <w:basedOn w:val="Normal"/>
    <w:link w:val="BodyTextIndent3Char"/>
    <w:rsid w:val="00442FDE"/>
    <w:pPr>
      <w:tabs>
        <w:tab w:val="left" w:pos="2880"/>
        <w:tab w:val="left" w:pos="4680"/>
      </w:tabs>
      <w:spacing w:after="0" w:line="240" w:lineRule="auto"/>
      <w:ind w:left="2880" w:hanging="720"/>
      <w:jc w:val="left"/>
    </w:pPr>
    <w:rPr>
      <w:rFonts w:ascii="Times" w:eastAsia="Times New Roman" w:hAnsi="Times"/>
      <w:sz w:val="24"/>
      <w:lang w:val="en-US" w:eastAsia="en-US"/>
    </w:rPr>
  </w:style>
  <w:style w:type="character" w:customStyle="1" w:styleId="BodyTextIndent3Char">
    <w:name w:val="Body Text Indent 3 Char"/>
    <w:basedOn w:val="DefaultParagraphFont"/>
    <w:link w:val="BodyTextIndent3"/>
    <w:rsid w:val="00442FDE"/>
    <w:rPr>
      <w:rFonts w:ascii="Times" w:hAnsi="Times"/>
      <w:sz w:val="24"/>
    </w:rPr>
  </w:style>
  <w:style w:type="paragraph" w:styleId="BodyTextIndent2">
    <w:name w:val="Body Text Indent 2"/>
    <w:basedOn w:val="Normal"/>
    <w:link w:val="BodyTextIndent2Char"/>
    <w:rsid w:val="00442FDE"/>
    <w:pPr>
      <w:spacing w:after="0" w:line="240" w:lineRule="auto"/>
      <w:ind w:left="360"/>
    </w:pPr>
    <w:rPr>
      <w:rFonts w:ascii="Times" w:eastAsia="Times New Roman" w:hAnsi="Times"/>
      <w:sz w:val="24"/>
      <w:lang w:val="en-US" w:eastAsia="en-US"/>
    </w:rPr>
  </w:style>
  <w:style w:type="character" w:customStyle="1" w:styleId="BodyTextIndent2Char">
    <w:name w:val="Body Text Indent 2 Char"/>
    <w:basedOn w:val="DefaultParagraphFont"/>
    <w:link w:val="BodyTextIndent2"/>
    <w:rsid w:val="00442FDE"/>
    <w:rPr>
      <w:rFonts w:ascii="Times" w:hAnsi="Times"/>
      <w:sz w:val="24"/>
    </w:rPr>
  </w:style>
  <w:style w:type="paragraph" w:styleId="BodyText">
    <w:name w:val="Body Text"/>
    <w:basedOn w:val="Normal"/>
    <w:link w:val="BodyTextChar"/>
    <w:rsid w:val="00442FDE"/>
    <w:pPr>
      <w:spacing w:after="0" w:line="240" w:lineRule="auto"/>
    </w:pPr>
    <w:rPr>
      <w:rFonts w:eastAsia="Times New Roman"/>
      <w:sz w:val="24"/>
      <w:lang w:val="en-US" w:eastAsia="en-US"/>
    </w:rPr>
  </w:style>
  <w:style w:type="character" w:customStyle="1" w:styleId="BodyTextChar">
    <w:name w:val="Body Text Char"/>
    <w:basedOn w:val="DefaultParagraphFont"/>
    <w:link w:val="BodyText"/>
    <w:rsid w:val="00442FDE"/>
    <w:rPr>
      <w:rFonts w:ascii="Arial" w:hAnsi="Arial"/>
      <w:sz w:val="24"/>
    </w:rPr>
  </w:style>
  <w:style w:type="paragraph" w:styleId="FootnoteText">
    <w:name w:val="footnote text"/>
    <w:basedOn w:val="Normal"/>
    <w:link w:val="FootnoteTextChar"/>
    <w:uiPriority w:val="99"/>
    <w:rsid w:val="00442FDE"/>
    <w:pPr>
      <w:spacing w:after="0" w:line="240" w:lineRule="auto"/>
      <w:jc w:val="left"/>
    </w:pPr>
    <w:rPr>
      <w:rFonts w:eastAsia="Times New Roman"/>
      <w:lang w:val="en-US" w:eastAsia="en-US"/>
    </w:rPr>
  </w:style>
  <w:style w:type="character" w:customStyle="1" w:styleId="FootnoteTextChar">
    <w:name w:val="Footnote Text Char"/>
    <w:basedOn w:val="DefaultParagraphFont"/>
    <w:link w:val="FootnoteText"/>
    <w:uiPriority w:val="99"/>
    <w:rsid w:val="00442FDE"/>
    <w:rPr>
      <w:rFonts w:ascii="Arial" w:hAnsi="Arial"/>
    </w:rPr>
  </w:style>
  <w:style w:type="character" w:styleId="FootnoteReference">
    <w:name w:val="footnote reference"/>
    <w:uiPriority w:val="99"/>
    <w:rsid w:val="00442FDE"/>
    <w:rPr>
      <w:vertAlign w:val="superscript"/>
    </w:rPr>
  </w:style>
  <w:style w:type="paragraph" w:customStyle="1" w:styleId="text-1stindent">
    <w:name w:val="text - 1st indent"/>
    <w:basedOn w:val="Normal"/>
    <w:rsid w:val="00442FDE"/>
    <w:pPr>
      <w:widowControl w:val="0"/>
      <w:spacing w:after="120" w:line="240" w:lineRule="auto"/>
      <w:ind w:left="540" w:hanging="270"/>
      <w:jc w:val="left"/>
    </w:pPr>
    <w:rPr>
      <w:rFonts w:ascii="Times New Roman" w:eastAsia="Times New Roman" w:hAnsi="Times New Roman"/>
      <w:sz w:val="24"/>
      <w:lang w:val="en-US" w:eastAsia="en-US"/>
    </w:rPr>
  </w:style>
  <w:style w:type="paragraph" w:customStyle="1" w:styleId="xl24">
    <w:name w:val="xl24"/>
    <w:basedOn w:val="Normal"/>
    <w:rsid w:val="00442FDE"/>
    <w:pPr>
      <w:spacing w:before="100" w:after="100" w:line="240" w:lineRule="auto"/>
      <w:jc w:val="right"/>
    </w:pPr>
    <w:rPr>
      <w:rFonts w:ascii="Times" w:eastAsia="Times New Roman" w:hAnsi="Times"/>
      <w:lang w:val="en-US" w:eastAsia="en-US"/>
    </w:rPr>
  </w:style>
  <w:style w:type="paragraph" w:customStyle="1" w:styleId="xl28">
    <w:name w:val="xl28"/>
    <w:basedOn w:val="Normal"/>
    <w:rsid w:val="00442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w:eastAsia="Times" w:hAnsi="Courier"/>
      <w:lang w:val="en-US" w:eastAsia="en-US"/>
    </w:rPr>
  </w:style>
  <w:style w:type="paragraph" w:styleId="BodyTextIndent">
    <w:name w:val="Body Text Indent"/>
    <w:basedOn w:val="Normal"/>
    <w:link w:val="BodyTextIndentChar"/>
    <w:rsid w:val="00442FDE"/>
    <w:pPr>
      <w:spacing w:after="0" w:line="240" w:lineRule="auto"/>
      <w:ind w:left="720"/>
      <w:jc w:val="left"/>
    </w:pPr>
    <w:rPr>
      <w:rFonts w:ascii="Times" w:eastAsia="Times New Roman" w:hAnsi="Times"/>
      <w:sz w:val="24"/>
      <w:lang w:val="en-US" w:eastAsia="en-US"/>
    </w:rPr>
  </w:style>
  <w:style w:type="character" w:customStyle="1" w:styleId="BodyTextIndentChar">
    <w:name w:val="Body Text Indent Char"/>
    <w:basedOn w:val="DefaultParagraphFont"/>
    <w:link w:val="BodyTextIndent"/>
    <w:rsid w:val="00442FDE"/>
    <w:rPr>
      <w:rFonts w:ascii="Times" w:hAnsi="Times"/>
      <w:sz w:val="24"/>
    </w:rPr>
  </w:style>
  <w:style w:type="paragraph" w:customStyle="1" w:styleId="xl25">
    <w:name w:val="xl25"/>
    <w:basedOn w:val="Normal"/>
    <w:rsid w:val="00442FDE"/>
    <w:pPr>
      <w:spacing w:before="100" w:beforeAutospacing="1" w:after="100" w:afterAutospacing="1" w:line="240" w:lineRule="auto"/>
      <w:jc w:val="right"/>
    </w:pPr>
    <w:rPr>
      <w:rFonts w:ascii="Times" w:eastAsia="Times New Roman" w:hAnsi="Times"/>
      <w:lang w:val="en-US" w:eastAsia="en-US"/>
    </w:rPr>
  </w:style>
  <w:style w:type="paragraph" w:styleId="BalloonText">
    <w:name w:val="Balloon Text"/>
    <w:basedOn w:val="Normal"/>
    <w:link w:val="BalloonTextChar"/>
    <w:semiHidden/>
    <w:rsid w:val="00442FDE"/>
    <w:pPr>
      <w:spacing w:after="0" w:line="240" w:lineRule="auto"/>
      <w:jc w:val="left"/>
    </w:pPr>
    <w:rPr>
      <w:rFonts w:ascii="Lucida Grande" w:eastAsia="Times New Roman" w:hAnsi="Lucida Grande"/>
      <w:sz w:val="18"/>
      <w:szCs w:val="18"/>
      <w:lang w:val="en-US" w:eastAsia="en-US"/>
    </w:rPr>
  </w:style>
  <w:style w:type="character" w:customStyle="1" w:styleId="BalloonTextChar">
    <w:name w:val="Balloon Text Char"/>
    <w:basedOn w:val="DefaultParagraphFont"/>
    <w:link w:val="BalloonText"/>
    <w:semiHidden/>
    <w:rsid w:val="00442FDE"/>
    <w:rPr>
      <w:rFonts w:ascii="Lucida Grande" w:hAnsi="Lucida Grande"/>
      <w:sz w:val="18"/>
      <w:szCs w:val="18"/>
    </w:rPr>
  </w:style>
  <w:style w:type="paragraph" w:customStyle="1" w:styleId="Body">
    <w:name w:val="Body"/>
    <w:basedOn w:val="Normal"/>
    <w:rsid w:val="00442FDE"/>
    <w:pPr>
      <w:overflowPunct w:val="0"/>
      <w:autoSpaceDE w:val="0"/>
      <w:autoSpaceDN w:val="0"/>
      <w:adjustRightInd w:val="0"/>
      <w:spacing w:after="0" w:line="240" w:lineRule="auto"/>
      <w:jc w:val="left"/>
      <w:textAlignment w:val="baseline"/>
    </w:pPr>
    <w:rPr>
      <w:rFonts w:ascii="Times New Roman" w:eastAsia="Times New Roman" w:hAnsi="Times New Roman"/>
      <w:noProof/>
      <w:color w:val="000000"/>
      <w:sz w:val="24"/>
      <w:lang w:val="en-US" w:eastAsia="en-US"/>
    </w:rPr>
  </w:style>
  <w:style w:type="character" w:customStyle="1" w:styleId="emailstyle18">
    <w:name w:val="emailstyle18"/>
    <w:semiHidden/>
    <w:rsid w:val="00442FDE"/>
    <w:rPr>
      <w:rFonts w:ascii="Arial" w:hAnsi="Arial" w:cs="Arial" w:hint="default"/>
      <w:color w:val="000080"/>
      <w:sz w:val="20"/>
      <w:szCs w:val="20"/>
    </w:rPr>
  </w:style>
  <w:style w:type="table" w:styleId="TableGrid">
    <w:name w:val="Table Grid"/>
    <w:basedOn w:val="TableNormal"/>
    <w:uiPriority w:val="59"/>
    <w:rsid w:val="0044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023394"/>
    <w:pPr>
      <w:widowControl w:val="0"/>
      <w:adjustRightInd w:val="0"/>
      <w:spacing w:after="0" w:line="310" w:lineRule="exact"/>
      <w:ind w:firstLine="420"/>
    </w:pPr>
    <w:rPr>
      <w:rFonts w:ascii="Times New Roman" w:eastAsia="SimSun" w:hAnsi="Times New Roman"/>
      <w:kern w:val="2"/>
      <w:sz w:val="21"/>
      <w:lang w:val="en-US" w:eastAsia="zh-CN"/>
    </w:rPr>
  </w:style>
  <w:style w:type="character" w:customStyle="1" w:styleId="NormalIndentChar">
    <w:name w:val="Normal Indent Char"/>
    <w:basedOn w:val="DefaultParagraphFont"/>
    <w:link w:val="NormalIndent"/>
    <w:rsid w:val="00023394"/>
    <w:rPr>
      <w:rFonts w:eastAsia="SimSun"/>
      <w:kern w:val="2"/>
      <w:sz w:val="21"/>
      <w:lang w:eastAsia="zh-CN"/>
    </w:rPr>
  </w:style>
  <w:style w:type="paragraph" w:styleId="ListParagraph">
    <w:name w:val="List Paragraph"/>
    <w:basedOn w:val="Normal"/>
    <w:uiPriority w:val="34"/>
    <w:qFormat/>
    <w:rsid w:val="00023394"/>
    <w:pPr>
      <w:ind w:left="720"/>
      <w:contextualSpacing/>
    </w:pPr>
  </w:style>
  <w:style w:type="paragraph" w:styleId="TOCHeading">
    <w:name w:val="TOC Heading"/>
    <w:basedOn w:val="Heading1"/>
    <w:next w:val="Normal"/>
    <w:uiPriority w:val="39"/>
    <w:unhideWhenUsed/>
    <w:qFormat/>
    <w:rsid w:val="00C05D71"/>
    <w:pPr>
      <w:keepLines/>
      <w:spacing w:before="240" w:line="230" w:lineRule="atLeast"/>
      <w:ind w:right="0"/>
      <w:jc w:val="both"/>
      <w:outlineLvl w:val="9"/>
    </w:pPr>
    <w:rPr>
      <w:rFonts w:asciiTheme="majorHAnsi" w:eastAsiaTheme="majorEastAsia" w:hAnsiTheme="majorHAnsi" w:cstheme="majorBidi"/>
      <w:b w:val="0"/>
      <w:color w:val="365F91" w:themeColor="accent1" w:themeShade="BF"/>
      <w:sz w:val="32"/>
      <w:szCs w:val="32"/>
      <w:lang w:val="en-GB" w:eastAsia="ja-JP"/>
    </w:rPr>
  </w:style>
  <w:style w:type="paragraph" w:styleId="Title">
    <w:name w:val="Title"/>
    <w:basedOn w:val="Normal"/>
    <w:next w:val="Normal"/>
    <w:link w:val="TitleChar"/>
    <w:uiPriority w:val="10"/>
    <w:qFormat/>
    <w:rsid w:val="00C05D71"/>
    <w:pPr>
      <w:pBdr>
        <w:bottom w:val="single" w:sz="4" w:space="1" w:color="auto"/>
      </w:pBdr>
      <w:spacing w:after="200" w:line="240" w:lineRule="auto"/>
      <w:contextualSpacing/>
      <w:jc w:val="center"/>
    </w:pPr>
    <w:rPr>
      <w:rFonts w:ascii="NotesEsa" w:eastAsiaTheme="majorEastAsia" w:hAnsi="NotesEsa" w:cstheme="majorBidi"/>
      <w:spacing w:val="5"/>
      <w:sz w:val="52"/>
      <w:szCs w:val="52"/>
      <w:lang w:eastAsia="en-US"/>
    </w:rPr>
  </w:style>
  <w:style w:type="character" w:customStyle="1" w:styleId="TitleChar">
    <w:name w:val="Title Char"/>
    <w:basedOn w:val="DefaultParagraphFont"/>
    <w:link w:val="Title"/>
    <w:uiPriority w:val="10"/>
    <w:rsid w:val="00C05D71"/>
    <w:rPr>
      <w:rFonts w:ascii="NotesEsa" w:eastAsiaTheme="majorEastAsia" w:hAnsi="NotesEsa" w:cstheme="majorBidi"/>
      <w:spacing w:val="5"/>
      <w:sz w:val="52"/>
      <w:szCs w:val="52"/>
      <w:lang w:val="en-GB"/>
    </w:rPr>
  </w:style>
  <w:style w:type="paragraph" w:styleId="Subtitle">
    <w:name w:val="Subtitle"/>
    <w:basedOn w:val="Normal"/>
    <w:next w:val="Normal"/>
    <w:link w:val="SubtitleChar"/>
    <w:uiPriority w:val="11"/>
    <w:qFormat/>
    <w:rsid w:val="00C05D71"/>
    <w:pPr>
      <w:spacing w:after="600" w:line="276" w:lineRule="auto"/>
      <w:jc w:val="center"/>
    </w:pPr>
    <w:rPr>
      <w:rFonts w:ascii="NotesEsa" w:eastAsiaTheme="majorEastAsia" w:hAnsi="NotesEsa" w:cstheme="majorBidi"/>
      <w:i/>
      <w:iCs/>
      <w:spacing w:val="13"/>
      <w:sz w:val="24"/>
      <w:szCs w:val="24"/>
      <w:lang w:eastAsia="en-US"/>
    </w:rPr>
  </w:style>
  <w:style w:type="character" w:customStyle="1" w:styleId="SubtitleChar">
    <w:name w:val="Subtitle Char"/>
    <w:basedOn w:val="DefaultParagraphFont"/>
    <w:link w:val="Subtitle"/>
    <w:uiPriority w:val="11"/>
    <w:rsid w:val="00C05D71"/>
    <w:rPr>
      <w:rFonts w:ascii="NotesEsa" w:eastAsiaTheme="majorEastAsia" w:hAnsi="NotesEsa" w:cstheme="majorBidi"/>
      <w:i/>
      <w:iCs/>
      <w:spacing w:val="13"/>
      <w:sz w:val="24"/>
      <w:szCs w:val="24"/>
      <w:lang w:val="en-GB"/>
    </w:rPr>
  </w:style>
  <w:style w:type="paragraph" w:styleId="NoSpacing">
    <w:name w:val="No Spacing"/>
    <w:basedOn w:val="Normal"/>
    <w:uiPriority w:val="1"/>
    <w:qFormat/>
    <w:rsid w:val="00C05D71"/>
    <w:pPr>
      <w:spacing w:after="0" w:line="240" w:lineRule="auto"/>
      <w:jc w:val="left"/>
    </w:pPr>
    <w:rPr>
      <w:rFonts w:ascii="Georgia" w:eastAsiaTheme="minorEastAsia" w:hAnsi="Georgi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gov/home/index.html" TargetMode="External"/><Relationship Id="rId13" Type="http://schemas.openxmlformats.org/officeDocument/2006/relationships/hyperlink" Target="mailto:brian.beaver-1@nas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rian.beaver-1@nas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urn.jpl.nasa.gov/spacecraft/over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i.it/en" TargetMode="External"/><Relationship Id="rId4" Type="http://schemas.openxmlformats.org/officeDocument/2006/relationships/webSettings" Target="webSettings.xml"/><Relationship Id="rId9" Type="http://schemas.openxmlformats.org/officeDocument/2006/relationships/hyperlink" Target="http://www.esa.int/esaSC/120378_index_0_m.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33</Pages>
  <Words>5977</Words>
  <Characters>34073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NEW WORK ITEM PROPOSAL OUTLINE</vt:lpstr>
    </vt:vector>
  </TitlesOfParts>
  <Company>1Earth Research, LLC</Company>
  <LinksUpToDate>false</LinksUpToDate>
  <CharactersWithSpaces>39971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WORK ITEM PROPOSAL OUTLINE</dc:title>
  <dc:creator>Dan Oltrogge</dc:creator>
  <cp:lastModifiedBy>Oltrogge, Daniel</cp:lastModifiedBy>
  <cp:revision>4</cp:revision>
  <cp:lastPrinted>2010-10-11T15:19:00Z</cp:lastPrinted>
  <dcterms:created xsi:type="dcterms:W3CDTF">2013-08-27T17:01:00Z</dcterms:created>
  <dcterms:modified xsi:type="dcterms:W3CDTF">2016-01-14T16:17:00Z</dcterms:modified>
</cp:coreProperties>
</file>