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78A17DEA" w:rsidR="007671BC" w:rsidRPr="00480897" w:rsidRDefault="00F129D7" w:rsidP="007671BC">
      <w:pPr>
        <w:pStyle w:val="CvrLogo"/>
      </w:pPr>
      <w:r>
        <w:t xml:space="preserve"> s</w:t>
      </w:r>
      <w:r w:rsidR="00242DFC">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6BA3C072" w:rsidR="007671BC" w:rsidRDefault="00A31A14" w:rsidP="007671BC">
      <w:pPr>
        <w:pStyle w:val="CvrDate"/>
      </w:pPr>
      <w:r>
        <w:t>March 2015</w:t>
      </w:r>
      <w:r w:rsidR="00DC5DD3">
        <w:br/>
      </w:r>
      <w:r w:rsidR="00DC5DD3" w:rsidRPr="00C50ECA">
        <w:rPr>
          <w:color w:val="808080"/>
          <w:sz w:val="24"/>
        </w:rPr>
        <w:t>(</w:t>
      </w:r>
      <w:r w:rsidR="00EB186E">
        <w:rPr>
          <w:color w:val="808080"/>
          <w:sz w:val="24"/>
        </w:rPr>
        <w:t>201</w:t>
      </w:r>
      <w:r>
        <w:rPr>
          <w:color w:val="808080"/>
          <w:sz w:val="24"/>
        </w:rPr>
        <w:t>5</w:t>
      </w:r>
      <w:r w:rsidR="00EB186E">
        <w:rPr>
          <w:color w:val="808080"/>
          <w:sz w:val="24"/>
        </w:rPr>
        <w:t>-0</w:t>
      </w:r>
      <w:r>
        <w:rPr>
          <w:color w:val="808080"/>
          <w:sz w:val="24"/>
        </w:rPr>
        <w:t>3</w:t>
      </w:r>
      <w:r w:rsidR="00EB186E">
        <w:rPr>
          <w:color w:val="808080"/>
          <w:sz w:val="24"/>
        </w:rPr>
        <w:t>-</w:t>
      </w:r>
      <w:r>
        <w:rPr>
          <w:color w:val="808080"/>
          <w:sz w:val="24"/>
        </w:rPr>
        <w:t>26</w:t>
      </w:r>
      <w:r w:rsidR="00DC5DD3" w:rsidRPr="00C50ECA">
        <w:rPr>
          <w:color w:val="808080"/>
          <w:sz w:val="24"/>
        </w:rPr>
        <w:t>)</w:t>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77777777" w:rsidR="00696E90" w:rsidRDefault="00EB186E" w:rsidP="009225EF">
            <w:pPr>
              <w:spacing w:before="120"/>
            </w:pPr>
            <w:r>
              <w:t>April 2014</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(ASI)/Italy.</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r w:rsidRPr="00710E72">
        <w:rPr>
          <w:lang w:val="es-ES_tradnl"/>
        </w:rPr>
        <w:t>European Space Agency (ESA)/Europe.</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(INPE)/Brazil</w:t>
      </w:r>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(DCTA)/Brazil</w:t>
      </w:r>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r w:rsidRPr="00710E72">
        <w:rPr>
          <w:lang w:val="fr-FR"/>
        </w:rPr>
        <w:t>European Telecommunications Satellite Organization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77777777" w:rsidR="001D0AF3" w:rsidRPr="006E6414" w:rsidRDefault="001D0AF3" w:rsidP="00223F00">
            <w:pPr>
              <w:jc w:val="left"/>
            </w:pPr>
            <w:r>
              <w:t>November 2013</w:t>
            </w:r>
          </w:p>
        </w:tc>
        <w:tc>
          <w:tcPr>
            <w:tcW w:w="2700" w:type="dxa"/>
          </w:tcPr>
          <w:p w14:paraId="654E41C2" w14:textId="77777777" w:rsidR="001D0AF3" w:rsidRPr="006E6414" w:rsidRDefault="001D0AF3" w:rsidP="00223F00">
            <w:pPr>
              <w:jc w:val="left"/>
            </w:pPr>
            <w:r w:rsidRPr="006E6414">
              <w:t>Current draft</w:t>
            </w:r>
          </w:p>
        </w:tc>
      </w:tr>
      <w:tr w:rsidR="00696E90" w:rsidRPr="001D0AF3" w14:paraId="757B162E" w14:textId="77777777">
        <w:trPr>
          <w:cantSplit/>
        </w:trPr>
        <w:tc>
          <w:tcPr>
            <w:tcW w:w="1435" w:type="dxa"/>
          </w:tcPr>
          <w:p w14:paraId="04C657B3" w14:textId="77777777" w:rsidR="00696E90" w:rsidRPr="001D0AF3" w:rsidRDefault="00F10C82" w:rsidP="00F10C82">
            <w:pPr>
              <w:jc w:val="left"/>
              <w:rPr>
                <w:i/>
              </w:rPr>
            </w:pPr>
            <w:r w:rsidRPr="001D0AF3">
              <w:rPr>
                <w:i/>
              </w:rPr>
              <w:t>CCSDS 651</w:t>
            </w:r>
            <w:r w:rsidR="002F695B" w:rsidRPr="001D0AF3">
              <w:rPr>
                <w:i/>
              </w:rPr>
              <w:t>.</w:t>
            </w:r>
            <w:r w:rsidRPr="001D0AF3">
              <w:rPr>
                <w:i/>
              </w:rPr>
              <w:t>2</w:t>
            </w:r>
            <w:r w:rsidR="002F695B" w:rsidRPr="001D0AF3">
              <w:rPr>
                <w:i/>
              </w:rPr>
              <w:t>-G-0</w:t>
            </w:r>
          </w:p>
        </w:tc>
        <w:tc>
          <w:tcPr>
            <w:tcW w:w="3780" w:type="dxa"/>
          </w:tcPr>
          <w:p w14:paraId="481F3163" w14:textId="77777777" w:rsidR="00696E90" w:rsidRPr="001D0AF3" w:rsidRDefault="00F10C82" w:rsidP="00F31027">
            <w:pPr>
              <w:jc w:val="left"/>
              <w:rPr>
                <w:i/>
              </w:rPr>
            </w:pPr>
            <w:r w:rsidRPr="001D0AF3">
              <w:rPr>
                <w:i/>
              </w:rPr>
              <w:t>Producer-Archive Interface Specification (PAIS) – A Tutorial</w:t>
            </w:r>
            <w:r w:rsidR="00696E90" w:rsidRPr="001D0AF3">
              <w:rPr>
                <w:i/>
              </w:rPr>
              <w:t xml:space="preserve">, </w:t>
            </w:r>
            <w:r w:rsidR="002F695B" w:rsidRPr="001D0AF3">
              <w:rPr>
                <w:i/>
              </w:rPr>
              <w:t>Draft Informational Report</w:t>
            </w:r>
            <w:r w:rsidR="00696E90" w:rsidRPr="001D0AF3">
              <w:rPr>
                <w:i/>
              </w:rPr>
              <w:t xml:space="preserve">, </w:t>
            </w:r>
            <w:r w:rsidR="002F695B" w:rsidRPr="001D0AF3">
              <w:rPr>
                <w:i/>
              </w:rPr>
              <w:t>Issue 0</w:t>
            </w:r>
          </w:p>
        </w:tc>
        <w:tc>
          <w:tcPr>
            <w:tcW w:w="1350" w:type="dxa"/>
          </w:tcPr>
          <w:p w14:paraId="6FB6881E" w14:textId="77777777" w:rsidR="00696E90" w:rsidRPr="001D0AF3" w:rsidRDefault="00F10C82" w:rsidP="00F31027">
            <w:pPr>
              <w:jc w:val="left"/>
              <w:rPr>
                <w:i/>
              </w:rPr>
            </w:pPr>
            <w:r w:rsidRPr="001D0AF3">
              <w:rPr>
                <w:i/>
              </w:rPr>
              <w:t>November</w:t>
            </w:r>
            <w:r w:rsidR="001D0AF3" w:rsidRPr="001D0AF3">
              <w:rPr>
                <w:i/>
              </w:rPr>
              <w:t xml:space="preserve"> 26,</w:t>
            </w:r>
            <w:r w:rsidR="008B6247" w:rsidRPr="001D0AF3">
              <w:rPr>
                <w:i/>
              </w:rPr>
              <w:t xml:space="preserve"> 2013</w:t>
            </w:r>
          </w:p>
        </w:tc>
        <w:tc>
          <w:tcPr>
            <w:tcW w:w="2700" w:type="dxa"/>
          </w:tcPr>
          <w:p w14:paraId="4890C8FB" w14:textId="77777777" w:rsidR="00696E90" w:rsidRPr="001D0AF3" w:rsidRDefault="001D0AF3" w:rsidP="00F31027">
            <w:pPr>
              <w:jc w:val="left"/>
              <w:rPr>
                <w:i/>
              </w:rPr>
            </w:pPr>
            <w:r w:rsidRPr="001D0AF3">
              <w:rPr>
                <w:i/>
              </w:rPr>
              <w:t>Improved Section 2 fixing in particular the SIP Constraints that was wrongly considered as part of the MOT, and introducing a tentative of procedure for modeling a transfer.</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735D60B7" w14:textId="77777777" w:rsidR="006C0426" w:rsidRDefault="00BC4980">
      <w:pPr>
        <w:pStyle w:val="TM1"/>
        <w:tabs>
          <w:tab w:val="left" w:pos="332"/>
          <w:tab w:val="right" w:leader="dot" w:pos="9350"/>
        </w:tabs>
        <w:rPr>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24304369" w:history="1">
        <w:r w:rsidR="006C0426" w:rsidRPr="00387B04">
          <w:rPr>
            <w:rStyle w:val="Lienhypertexte"/>
            <w:noProof/>
          </w:rPr>
          <w:t>1</w:t>
        </w:r>
        <w:r w:rsidR="006C0426">
          <w:rPr>
            <w:rFonts w:eastAsiaTheme="minorEastAsia" w:cstheme="minorBidi"/>
            <w:b w:val="0"/>
            <w:caps w:val="0"/>
            <w:noProof/>
            <w:u w:val="none"/>
            <w:lang w:val="fr-FR" w:eastAsia="fr-FR"/>
          </w:rPr>
          <w:tab/>
        </w:r>
        <w:r w:rsidR="006C0426" w:rsidRPr="00387B04">
          <w:rPr>
            <w:rStyle w:val="Lienhypertexte"/>
            <w:noProof/>
          </w:rPr>
          <w:t>Introduction</w:t>
        </w:r>
        <w:r w:rsidR="006C0426">
          <w:rPr>
            <w:noProof/>
            <w:webHidden/>
          </w:rPr>
          <w:tab/>
        </w:r>
        <w:r w:rsidR="006C0426">
          <w:rPr>
            <w:noProof/>
            <w:webHidden/>
          </w:rPr>
          <w:fldChar w:fldCharType="begin"/>
        </w:r>
        <w:r w:rsidR="006C0426">
          <w:rPr>
            <w:noProof/>
            <w:webHidden/>
          </w:rPr>
          <w:instrText xml:space="preserve"> PAGEREF _Toc424304369 \h </w:instrText>
        </w:r>
        <w:r w:rsidR="006C0426">
          <w:rPr>
            <w:noProof/>
            <w:webHidden/>
          </w:rPr>
        </w:r>
        <w:r w:rsidR="006C0426">
          <w:rPr>
            <w:noProof/>
            <w:webHidden/>
          </w:rPr>
          <w:fldChar w:fldCharType="separate"/>
        </w:r>
        <w:r w:rsidR="006C0426">
          <w:rPr>
            <w:noProof/>
            <w:webHidden/>
          </w:rPr>
          <w:t>1-1</w:t>
        </w:r>
        <w:r w:rsidR="006C0426">
          <w:rPr>
            <w:noProof/>
            <w:webHidden/>
          </w:rPr>
          <w:fldChar w:fldCharType="end"/>
        </w:r>
      </w:hyperlink>
    </w:p>
    <w:p w14:paraId="60544770"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70" w:history="1">
        <w:r w:rsidRPr="00387B04">
          <w:rPr>
            <w:rStyle w:val="Lienhypertexte"/>
            <w:noProof/>
          </w:rPr>
          <w:t>1.1</w:t>
        </w:r>
        <w:r>
          <w:rPr>
            <w:rFonts w:eastAsiaTheme="minorEastAsia" w:cstheme="minorBidi"/>
            <w:b w:val="0"/>
            <w:smallCaps w:val="0"/>
            <w:noProof/>
            <w:lang w:val="fr-FR" w:eastAsia="fr-FR"/>
          </w:rPr>
          <w:tab/>
        </w:r>
        <w:r w:rsidRPr="00387B04">
          <w:rPr>
            <w:rStyle w:val="Lienhypertexte"/>
            <w:noProof/>
          </w:rPr>
          <w:t>Purpose And Scope</w:t>
        </w:r>
        <w:r>
          <w:rPr>
            <w:noProof/>
            <w:webHidden/>
          </w:rPr>
          <w:tab/>
        </w:r>
        <w:r>
          <w:rPr>
            <w:noProof/>
            <w:webHidden/>
          </w:rPr>
          <w:fldChar w:fldCharType="begin"/>
        </w:r>
        <w:r>
          <w:rPr>
            <w:noProof/>
            <w:webHidden/>
          </w:rPr>
          <w:instrText xml:space="preserve"> PAGEREF _Toc424304370 \h </w:instrText>
        </w:r>
        <w:r>
          <w:rPr>
            <w:noProof/>
            <w:webHidden/>
          </w:rPr>
        </w:r>
        <w:r>
          <w:rPr>
            <w:noProof/>
            <w:webHidden/>
          </w:rPr>
          <w:fldChar w:fldCharType="separate"/>
        </w:r>
        <w:r>
          <w:rPr>
            <w:noProof/>
            <w:webHidden/>
          </w:rPr>
          <w:t>1-1</w:t>
        </w:r>
        <w:r>
          <w:rPr>
            <w:noProof/>
            <w:webHidden/>
          </w:rPr>
          <w:fldChar w:fldCharType="end"/>
        </w:r>
      </w:hyperlink>
    </w:p>
    <w:p w14:paraId="1C457060"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71" w:history="1">
        <w:r w:rsidRPr="00387B04">
          <w:rPr>
            <w:rStyle w:val="Lienhypertexte"/>
            <w:noProof/>
          </w:rPr>
          <w:t>1.2</w:t>
        </w:r>
        <w:r>
          <w:rPr>
            <w:rFonts w:eastAsiaTheme="minorEastAsia" w:cstheme="minorBidi"/>
            <w:b w:val="0"/>
            <w:smallCaps w:val="0"/>
            <w:noProof/>
            <w:lang w:val="fr-FR" w:eastAsia="fr-FR"/>
          </w:rPr>
          <w:tab/>
        </w:r>
        <w:r w:rsidRPr="00387B04">
          <w:rPr>
            <w:rStyle w:val="Lienhypertexte"/>
            <w:noProof/>
          </w:rPr>
          <w:t>Rationale</w:t>
        </w:r>
        <w:r>
          <w:rPr>
            <w:noProof/>
            <w:webHidden/>
          </w:rPr>
          <w:tab/>
        </w:r>
        <w:r>
          <w:rPr>
            <w:noProof/>
            <w:webHidden/>
          </w:rPr>
          <w:fldChar w:fldCharType="begin"/>
        </w:r>
        <w:r>
          <w:rPr>
            <w:noProof/>
            <w:webHidden/>
          </w:rPr>
          <w:instrText xml:space="preserve"> PAGEREF _Toc424304371 \h </w:instrText>
        </w:r>
        <w:r>
          <w:rPr>
            <w:noProof/>
            <w:webHidden/>
          </w:rPr>
        </w:r>
        <w:r>
          <w:rPr>
            <w:noProof/>
            <w:webHidden/>
          </w:rPr>
          <w:fldChar w:fldCharType="separate"/>
        </w:r>
        <w:r>
          <w:rPr>
            <w:noProof/>
            <w:webHidden/>
          </w:rPr>
          <w:t>1-1</w:t>
        </w:r>
        <w:r>
          <w:rPr>
            <w:noProof/>
            <w:webHidden/>
          </w:rPr>
          <w:fldChar w:fldCharType="end"/>
        </w:r>
      </w:hyperlink>
    </w:p>
    <w:p w14:paraId="2EF4E0CD"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72" w:history="1">
        <w:r w:rsidRPr="00387B04">
          <w:rPr>
            <w:rStyle w:val="Lienhypertexte"/>
            <w:noProof/>
          </w:rPr>
          <w:t>1.3</w:t>
        </w:r>
        <w:r>
          <w:rPr>
            <w:rFonts w:eastAsiaTheme="minorEastAsia" w:cstheme="minorBidi"/>
            <w:b w:val="0"/>
            <w:smallCaps w:val="0"/>
            <w:noProof/>
            <w:lang w:val="fr-FR" w:eastAsia="fr-FR"/>
          </w:rPr>
          <w:tab/>
        </w:r>
        <w:r w:rsidRPr="00387B04">
          <w:rPr>
            <w:rStyle w:val="Lienhypertexte"/>
            <w:noProof/>
          </w:rPr>
          <w:t>Document Structure</w:t>
        </w:r>
        <w:r>
          <w:rPr>
            <w:noProof/>
            <w:webHidden/>
          </w:rPr>
          <w:tab/>
        </w:r>
        <w:r>
          <w:rPr>
            <w:noProof/>
            <w:webHidden/>
          </w:rPr>
          <w:fldChar w:fldCharType="begin"/>
        </w:r>
        <w:r>
          <w:rPr>
            <w:noProof/>
            <w:webHidden/>
          </w:rPr>
          <w:instrText xml:space="preserve"> PAGEREF _Toc424304372 \h </w:instrText>
        </w:r>
        <w:r>
          <w:rPr>
            <w:noProof/>
            <w:webHidden/>
          </w:rPr>
        </w:r>
        <w:r>
          <w:rPr>
            <w:noProof/>
            <w:webHidden/>
          </w:rPr>
          <w:fldChar w:fldCharType="separate"/>
        </w:r>
        <w:r>
          <w:rPr>
            <w:noProof/>
            <w:webHidden/>
          </w:rPr>
          <w:t>1-1</w:t>
        </w:r>
        <w:r>
          <w:rPr>
            <w:noProof/>
            <w:webHidden/>
          </w:rPr>
          <w:fldChar w:fldCharType="end"/>
        </w:r>
      </w:hyperlink>
    </w:p>
    <w:p w14:paraId="0360EEB8"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73" w:history="1">
        <w:r w:rsidRPr="00387B04">
          <w:rPr>
            <w:rStyle w:val="Lienhypertexte"/>
            <w:noProof/>
          </w:rPr>
          <w:t>1.4</w:t>
        </w:r>
        <w:r>
          <w:rPr>
            <w:rFonts w:eastAsiaTheme="minorEastAsia" w:cstheme="minorBidi"/>
            <w:b w:val="0"/>
            <w:smallCaps w:val="0"/>
            <w:noProof/>
            <w:lang w:val="fr-FR" w:eastAsia="fr-FR"/>
          </w:rPr>
          <w:tab/>
        </w:r>
        <w:r w:rsidRPr="00387B04">
          <w:rPr>
            <w:rStyle w:val="Lienhypertexte"/>
            <w:noProof/>
          </w:rPr>
          <w:t>Definitions</w:t>
        </w:r>
        <w:r>
          <w:rPr>
            <w:noProof/>
            <w:webHidden/>
          </w:rPr>
          <w:tab/>
        </w:r>
        <w:r>
          <w:rPr>
            <w:noProof/>
            <w:webHidden/>
          </w:rPr>
          <w:fldChar w:fldCharType="begin"/>
        </w:r>
        <w:r>
          <w:rPr>
            <w:noProof/>
            <w:webHidden/>
          </w:rPr>
          <w:instrText xml:space="preserve"> PAGEREF _Toc424304373 \h </w:instrText>
        </w:r>
        <w:r>
          <w:rPr>
            <w:noProof/>
            <w:webHidden/>
          </w:rPr>
        </w:r>
        <w:r>
          <w:rPr>
            <w:noProof/>
            <w:webHidden/>
          </w:rPr>
          <w:fldChar w:fldCharType="separate"/>
        </w:r>
        <w:r>
          <w:rPr>
            <w:noProof/>
            <w:webHidden/>
          </w:rPr>
          <w:t>1-2</w:t>
        </w:r>
        <w:r>
          <w:rPr>
            <w:noProof/>
            <w:webHidden/>
          </w:rPr>
          <w:fldChar w:fldCharType="end"/>
        </w:r>
      </w:hyperlink>
    </w:p>
    <w:p w14:paraId="38B2BEF1"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74" w:history="1">
        <w:r w:rsidRPr="00387B04">
          <w:rPr>
            <w:rStyle w:val="Lienhypertexte"/>
            <w:noProof/>
          </w:rPr>
          <w:t>1.4.1</w:t>
        </w:r>
        <w:r>
          <w:rPr>
            <w:rFonts w:eastAsiaTheme="minorEastAsia" w:cstheme="minorBidi"/>
            <w:smallCaps w:val="0"/>
            <w:noProof/>
            <w:lang w:val="fr-FR" w:eastAsia="fr-FR"/>
          </w:rPr>
          <w:tab/>
        </w:r>
        <w:r w:rsidRPr="00387B04">
          <w:rPr>
            <w:rStyle w:val="Lienhypertexte"/>
            <w:noProof/>
          </w:rPr>
          <w:t>Acronyms and Abbreviations</w:t>
        </w:r>
        <w:r>
          <w:rPr>
            <w:noProof/>
            <w:webHidden/>
          </w:rPr>
          <w:tab/>
        </w:r>
        <w:r>
          <w:rPr>
            <w:noProof/>
            <w:webHidden/>
          </w:rPr>
          <w:fldChar w:fldCharType="begin"/>
        </w:r>
        <w:r>
          <w:rPr>
            <w:noProof/>
            <w:webHidden/>
          </w:rPr>
          <w:instrText xml:space="preserve"> PAGEREF _Toc424304374 \h </w:instrText>
        </w:r>
        <w:r>
          <w:rPr>
            <w:noProof/>
            <w:webHidden/>
          </w:rPr>
        </w:r>
        <w:r>
          <w:rPr>
            <w:noProof/>
            <w:webHidden/>
          </w:rPr>
          <w:fldChar w:fldCharType="separate"/>
        </w:r>
        <w:r>
          <w:rPr>
            <w:noProof/>
            <w:webHidden/>
          </w:rPr>
          <w:t>1-2</w:t>
        </w:r>
        <w:r>
          <w:rPr>
            <w:noProof/>
            <w:webHidden/>
          </w:rPr>
          <w:fldChar w:fldCharType="end"/>
        </w:r>
      </w:hyperlink>
    </w:p>
    <w:p w14:paraId="3C5402EF"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75" w:history="1">
        <w:r w:rsidRPr="00387B04">
          <w:rPr>
            <w:rStyle w:val="Lienhypertexte"/>
            <w:noProof/>
          </w:rPr>
          <w:t>1.4.2</w:t>
        </w:r>
        <w:r>
          <w:rPr>
            <w:rFonts w:eastAsiaTheme="minorEastAsia" w:cstheme="minorBidi"/>
            <w:smallCaps w:val="0"/>
            <w:noProof/>
            <w:lang w:val="fr-FR" w:eastAsia="fr-FR"/>
          </w:rPr>
          <w:tab/>
        </w:r>
        <w:r w:rsidRPr="00387B04">
          <w:rPr>
            <w:rStyle w:val="Lienhypertexte"/>
            <w:noProof/>
          </w:rPr>
          <w:t>Glossary of Terms</w:t>
        </w:r>
        <w:r>
          <w:rPr>
            <w:noProof/>
            <w:webHidden/>
          </w:rPr>
          <w:tab/>
        </w:r>
        <w:r>
          <w:rPr>
            <w:noProof/>
            <w:webHidden/>
          </w:rPr>
          <w:fldChar w:fldCharType="begin"/>
        </w:r>
        <w:r>
          <w:rPr>
            <w:noProof/>
            <w:webHidden/>
          </w:rPr>
          <w:instrText xml:space="preserve"> PAGEREF _Toc424304375 \h </w:instrText>
        </w:r>
        <w:r>
          <w:rPr>
            <w:noProof/>
            <w:webHidden/>
          </w:rPr>
        </w:r>
        <w:r>
          <w:rPr>
            <w:noProof/>
            <w:webHidden/>
          </w:rPr>
          <w:fldChar w:fldCharType="separate"/>
        </w:r>
        <w:r>
          <w:rPr>
            <w:noProof/>
            <w:webHidden/>
          </w:rPr>
          <w:t>1-3</w:t>
        </w:r>
        <w:r>
          <w:rPr>
            <w:noProof/>
            <w:webHidden/>
          </w:rPr>
          <w:fldChar w:fldCharType="end"/>
        </w:r>
      </w:hyperlink>
    </w:p>
    <w:p w14:paraId="7E016D6D"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76" w:history="1">
        <w:r w:rsidRPr="00387B04">
          <w:rPr>
            <w:rStyle w:val="Lienhypertexte"/>
            <w:noProof/>
          </w:rPr>
          <w:t>1.5</w:t>
        </w:r>
        <w:r>
          <w:rPr>
            <w:rFonts w:eastAsiaTheme="minorEastAsia" w:cstheme="minorBidi"/>
            <w:b w:val="0"/>
            <w:smallCaps w:val="0"/>
            <w:noProof/>
            <w:lang w:val="fr-FR" w:eastAsia="fr-FR"/>
          </w:rPr>
          <w:tab/>
        </w:r>
        <w:r w:rsidRPr="00387B04">
          <w:rPr>
            <w:rStyle w:val="Lienhypertexte"/>
            <w:noProof/>
          </w:rPr>
          <w:t>Conventions</w:t>
        </w:r>
        <w:r>
          <w:rPr>
            <w:noProof/>
            <w:webHidden/>
          </w:rPr>
          <w:tab/>
        </w:r>
        <w:r>
          <w:rPr>
            <w:noProof/>
            <w:webHidden/>
          </w:rPr>
          <w:fldChar w:fldCharType="begin"/>
        </w:r>
        <w:r>
          <w:rPr>
            <w:noProof/>
            <w:webHidden/>
          </w:rPr>
          <w:instrText xml:space="preserve"> PAGEREF _Toc424304376 \h </w:instrText>
        </w:r>
        <w:r>
          <w:rPr>
            <w:noProof/>
            <w:webHidden/>
          </w:rPr>
        </w:r>
        <w:r>
          <w:rPr>
            <w:noProof/>
            <w:webHidden/>
          </w:rPr>
          <w:fldChar w:fldCharType="separate"/>
        </w:r>
        <w:r>
          <w:rPr>
            <w:noProof/>
            <w:webHidden/>
          </w:rPr>
          <w:t>1-5</w:t>
        </w:r>
        <w:r>
          <w:rPr>
            <w:noProof/>
            <w:webHidden/>
          </w:rPr>
          <w:fldChar w:fldCharType="end"/>
        </w:r>
      </w:hyperlink>
    </w:p>
    <w:p w14:paraId="17CFF04D"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77" w:history="1">
        <w:r w:rsidRPr="00387B04">
          <w:rPr>
            <w:rStyle w:val="Lienhypertexte"/>
            <w:noProof/>
          </w:rPr>
          <w:t>1.6</w:t>
        </w:r>
        <w:r>
          <w:rPr>
            <w:rFonts w:eastAsiaTheme="minorEastAsia" w:cstheme="minorBidi"/>
            <w:b w:val="0"/>
            <w:smallCaps w:val="0"/>
            <w:noProof/>
            <w:lang w:val="fr-FR" w:eastAsia="fr-FR"/>
          </w:rPr>
          <w:tab/>
        </w:r>
        <w:r w:rsidRPr="00387B04">
          <w:rPr>
            <w:rStyle w:val="Lienhypertexte"/>
            <w:noProof/>
          </w:rPr>
          <w:t>References</w:t>
        </w:r>
        <w:r>
          <w:rPr>
            <w:noProof/>
            <w:webHidden/>
          </w:rPr>
          <w:tab/>
        </w:r>
        <w:r>
          <w:rPr>
            <w:noProof/>
            <w:webHidden/>
          </w:rPr>
          <w:fldChar w:fldCharType="begin"/>
        </w:r>
        <w:r>
          <w:rPr>
            <w:noProof/>
            <w:webHidden/>
          </w:rPr>
          <w:instrText xml:space="preserve"> PAGEREF _Toc424304377 \h </w:instrText>
        </w:r>
        <w:r>
          <w:rPr>
            <w:noProof/>
            <w:webHidden/>
          </w:rPr>
        </w:r>
        <w:r>
          <w:rPr>
            <w:noProof/>
            <w:webHidden/>
          </w:rPr>
          <w:fldChar w:fldCharType="separate"/>
        </w:r>
        <w:r>
          <w:rPr>
            <w:noProof/>
            <w:webHidden/>
          </w:rPr>
          <w:t>1-5</w:t>
        </w:r>
        <w:r>
          <w:rPr>
            <w:noProof/>
            <w:webHidden/>
          </w:rPr>
          <w:fldChar w:fldCharType="end"/>
        </w:r>
      </w:hyperlink>
    </w:p>
    <w:p w14:paraId="1F427DA3" w14:textId="77777777" w:rsidR="006C0426" w:rsidRDefault="006C0426">
      <w:pPr>
        <w:pStyle w:val="TM1"/>
        <w:tabs>
          <w:tab w:val="left" w:pos="332"/>
          <w:tab w:val="right" w:leader="dot" w:pos="9350"/>
        </w:tabs>
        <w:rPr>
          <w:rFonts w:eastAsiaTheme="minorEastAsia" w:cstheme="minorBidi"/>
          <w:b w:val="0"/>
          <w:caps w:val="0"/>
          <w:noProof/>
          <w:u w:val="none"/>
          <w:lang w:val="fr-FR" w:eastAsia="fr-FR"/>
        </w:rPr>
      </w:pPr>
      <w:hyperlink w:anchor="_Toc424304378" w:history="1">
        <w:r w:rsidRPr="00387B04">
          <w:rPr>
            <w:rStyle w:val="Lienhypertexte"/>
            <w:noProof/>
          </w:rPr>
          <w:t>2</w:t>
        </w:r>
        <w:r>
          <w:rPr>
            <w:rFonts w:eastAsiaTheme="minorEastAsia" w:cstheme="minorBidi"/>
            <w:b w:val="0"/>
            <w:caps w:val="0"/>
            <w:noProof/>
            <w:u w:val="none"/>
            <w:lang w:val="fr-FR" w:eastAsia="fr-FR"/>
          </w:rPr>
          <w:tab/>
        </w:r>
        <w:r w:rsidRPr="00387B04">
          <w:rPr>
            <w:rStyle w:val="Lienhypertexte"/>
            <w:noProof/>
          </w:rPr>
          <w:t>PAIS at a Glance</w:t>
        </w:r>
        <w:r>
          <w:rPr>
            <w:noProof/>
            <w:webHidden/>
          </w:rPr>
          <w:tab/>
        </w:r>
        <w:r>
          <w:rPr>
            <w:noProof/>
            <w:webHidden/>
          </w:rPr>
          <w:fldChar w:fldCharType="begin"/>
        </w:r>
        <w:r>
          <w:rPr>
            <w:noProof/>
            <w:webHidden/>
          </w:rPr>
          <w:instrText xml:space="preserve"> PAGEREF _Toc424304378 \h </w:instrText>
        </w:r>
        <w:r>
          <w:rPr>
            <w:noProof/>
            <w:webHidden/>
          </w:rPr>
        </w:r>
        <w:r>
          <w:rPr>
            <w:noProof/>
            <w:webHidden/>
          </w:rPr>
          <w:fldChar w:fldCharType="separate"/>
        </w:r>
        <w:r>
          <w:rPr>
            <w:noProof/>
            <w:webHidden/>
          </w:rPr>
          <w:t>2-1</w:t>
        </w:r>
        <w:r>
          <w:rPr>
            <w:noProof/>
            <w:webHidden/>
          </w:rPr>
          <w:fldChar w:fldCharType="end"/>
        </w:r>
      </w:hyperlink>
    </w:p>
    <w:p w14:paraId="54DA8A84" w14:textId="77777777" w:rsidR="006C0426" w:rsidRDefault="006C0426">
      <w:pPr>
        <w:pStyle w:val="TM1"/>
        <w:tabs>
          <w:tab w:val="left" w:pos="332"/>
          <w:tab w:val="right" w:leader="dot" w:pos="9350"/>
        </w:tabs>
        <w:rPr>
          <w:rFonts w:eastAsiaTheme="minorEastAsia" w:cstheme="minorBidi"/>
          <w:b w:val="0"/>
          <w:caps w:val="0"/>
          <w:noProof/>
          <w:u w:val="none"/>
          <w:lang w:val="fr-FR" w:eastAsia="fr-FR"/>
        </w:rPr>
      </w:pPr>
      <w:hyperlink w:anchor="_Toc424304379" w:history="1">
        <w:r w:rsidRPr="00387B04">
          <w:rPr>
            <w:rStyle w:val="Lienhypertexte"/>
            <w:noProof/>
          </w:rPr>
          <w:t>3</w:t>
        </w:r>
        <w:r>
          <w:rPr>
            <w:rFonts w:eastAsiaTheme="minorEastAsia" w:cstheme="minorBidi"/>
            <w:b w:val="0"/>
            <w:caps w:val="0"/>
            <w:noProof/>
            <w:u w:val="none"/>
            <w:lang w:val="fr-FR" w:eastAsia="fr-FR"/>
          </w:rPr>
          <w:tab/>
        </w:r>
        <w:r w:rsidRPr="00387B04">
          <w:rPr>
            <w:rStyle w:val="Lienhypertexte"/>
            <w:noProof/>
          </w:rPr>
          <w:t>Modeling Transfers</w:t>
        </w:r>
        <w:r>
          <w:rPr>
            <w:noProof/>
            <w:webHidden/>
          </w:rPr>
          <w:tab/>
        </w:r>
        <w:r>
          <w:rPr>
            <w:noProof/>
            <w:webHidden/>
          </w:rPr>
          <w:fldChar w:fldCharType="begin"/>
        </w:r>
        <w:r>
          <w:rPr>
            <w:noProof/>
            <w:webHidden/>
          </w:rPr>
          <w:instrText xml:space="preserve"> PAGEREF _Toc424304379 \h </w:instrText>
        </w:r>
        <w:r>
          <w:rPr>
            <w:noProof/>
            <w:webHidden/>
          </w:rPr>
        </w:r>
        <w:r>
          <w:rPr>
            <w:noProof/>
            <w:webHidden/>
          </w:rPr>
          <w:fldChar w:fldCharType="separate"/>
        </w:r>
        <w:r>
          <w:rPr>
            <w:noProof/>
            <w:webHidden/>
          </w:rPr>
          <w:t>3-4</w:t>
        </w:r>
        <w:r>
          <w:rPr>
            <w:noProof/>
            <w:webHidden/>
          </w:rPr>
          <w:fldChar w:fldCharType="end"/>
        </w:r>
      </w:hyperlink>
    </w:p>
    <w:p w14:paraId="5F00BB8C"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80" w:history="1">
        <w:r w:rsidRPr="00387B04">
          <w:rPr>
            <w:rStyle w:val="Lienhypertexte"/>
            <w:noProof/>
          </w:rPr>
          <w:t>3.1</w:t>
        </w:r>
        <w:r>
          <w:rPr>
            <w:rFonts w:eastAsiaTheme="minorEastAsia" w:cstheme="minorBidi"/>
            <w:b w:val="0"/>
            <w:smallCaps w:val="0"/>
            <w:noProof/>
            <w:lang w:val="fr-FR" w:eastAsia="fr-FR"/>
          </w:rPr>
          <w:tab/>
        </w:r>
        <w:r w:rsidRPr="00387B04">
          <w:rPr>
            <w:rStyle w:val="Lienhypertexte"/>
            <w:noProof/>
          </w:rPr>
          <w:t>Model of Objects for Transfer</w:t>
        </w:r>
        <w:r>
          <w:rPr>
            <w:noProof/>
            <w:webHidden/>
          </w:rPr>
          <w:tab/>
        </w:r>
        <w:r>
          <w:rPr>
            <w:noProof/>
            <w:webHidden/>
          </w:rPr>
          <w:fldChar w:fldCharType="begin"/>
        </w:r>
        <w:r>
          <w:rPr>
            <w:noProof/>
            <w:webHidden/>
          </w:rPr>
          <w:instrText xml:space="preserve"> PAGEREF _Toc424304380 \h </w:instrText>
        </w:r>
        <w:r>
          <w:rPr>
            <w:noProof/>
            <w:webHidden/>
          </w:rPr>
        </w:r>
        <w:r>
          <w:rPr>
            <w:noProof/>
            <w:webHidden/>
          </w:rPr>
          <w:fldChar w:fldCharType="separate"/>
        </w:r>
        <w:r>
          <w:rPr>
            <w:noProof/>
            <w:webHidden/>
          </w:rPr>
          <w:t>3-4</w:t>
        </w:r>
        <w:r>
          <w:rPr>
            <w:noProof/>
            <w:webHidden/>
          </w:rPr>
          <w:fldChar w:fldCharType="end"/>
        </w:r>
      </w:hyperlink>
    </w:p>
    <w:p w14:paraId="3A27E2A5"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81" w:history="1">
        <w:r w:rsidRPr="00387B04">
          <w:rPr>
            <w:rStyle w:val="Lienhypertexte"/>
            <w:noProof/>
          </w:rPr>
          <w:t>3.1.1</w:t>
        </w:r>
        <w:r>
          <w:rPr>
            <w:rFonts w:eastAsiaTheme="minorEastAsia" w:cstheme="minorBidi"/>
            <w:smallCaps w:val="0"/>
            <w:noProof/>
            <w:lang w:val="fr-FR" w:eastAsia="fr-FR"/>
          </w:rPr>
          <w:tab/>
        </w:r>
        <w:r w:rsidRPr="00387B04">
          <w:rPr>
            <w:rStyle w:val="Lienhypertexte"/>
            <w:noProof/>
          </w:rPr>
          <w:t>Transfer Object Type Descriptor</w:t>
        </w:r>
        <w:r>
          <w:rPr>
            <w:noProof/>
            <w:webHidden/>
          </w:rPr>
          <w:tab/>
        </w:r>
        <w:r>
          <w:rPr>
            <w:noProof/>
            <w:webHidden/>
          </w:rPr>
          <w:fldChar w:fldCharType="begin"/>
        </w:r>
        <w:r>
          <w:rPr>
            <w:noProof/>
            <w:webHidden/>
          </w:rPr>
          <w:instrText xml:space="preserve"> PAGEREF _Toc424304381 \h </w:instrText>
        </w:r>
        <w:r>
          <w:rPr>
            <w:noProof/>
            <w:webHidden/>
          </w:rPr>
        </w:r>
        <w:r>
          <w:rPr>
            <w:noProof/>
            <w:webHidden/>
          </w:rPr>
          <w:fldChar w:fldCharType="separate"/>
        </w:r>
        <w:r>
          <w:rPr>
            <w:noProof/>
            <w:webHidden/>
          </w:rPr>
          <w:t>3-5</w:t>
        </w:r>
        <w:r>
          <w:rPr>
            <w:noProof/>
            <w:webHidden/>
          </w:rPr>
          <w:fldChar w:fldCharType="end"/>
        </w:r>
      </w:hyperlink>
    </w:p>
    <w:p w14:paraId="272EA64A"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82" w:history="1">
        <w:r w:rsidRPr="00387B04">
          <w:rPr>
            <w:rStyle w:val="Lienhypertexte"/>
            <w:noProof/>
          </w:rPr>
          <w:t>3.1.2</w:t>
        </w:r>
        <w:r>
          <w:rPr>
            <w:rFonts w:eastAsiaTheme="minorEastAsia" w:cstheme="minorBidi"/>
            <w:smallCaps w:val="0"/>
            <w:noProof/>
            <w:lang w:val="fr-FR" w:eastAsia="fr-FR"/>
          </w:rPr>
          <w:tab/>
        </w:r>
        <w:r w:rsidRPr="00387B04">
          <w:rPr>
            <w:rStyle w:val="Lienhypertexte"/>
            <w:noProof/>
          </w:rPr>
          <w:t>Collection Descriptor</w:t>
        </w:r>
        <w:r>
          <w:rPr>
            <w:noProof/>
            <w:webHidden/>
          </w:rPr>
          <w:tab/>
        </w:r>
        <w:r>
          <w:rPr>
            <w:noProof/>
            <w:webHidden/>
          </w:rPr>
          <w:fldChar w:fldCharType="begin"/>
        </w:r>
        <w:r>
          <w:rPr>
            <w:noProof/>
            <w:webHidden/>
          </w:rPr>
          <w:instrText xml:space="preserve"> PAGEREF _Toc424304382 \h </w:instrText>
        </w:r>
        <w:r>
          <w:rPr>
            <w:noProof/>
            <w:webHidden/>
          </w:rPr>
        </w:r>
        <w:r>
          <w:rPr>
            <w:noProof/>
            <w:webHidden/>
          </w:rPr>
          <w:fldChar w:fldCharType="separate"/>
        </w:r>
        <w:r>
          <w:rPr>
            <w:noProof/>
            <w:webHidden/>
          </w:rPr>
          <w:t>3-6</w:t>
        </w:r>
        <w:r>
          <w:rPr>
            <w:noProof/>
            <w:webHidden/>
          </w:rPr>
          <w:fldChar w:fldCharType="end"/>
        </w:r>
      </w:hyperlink>
    </w:p>
    <w:p w14:paraId="43AE3043"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83" w:history="1">
        <w:r w:rsidRPr="00387B04">
          <w:rPr>
            <w:rStyle w:val="Lienhypertexte"/>
            <w:noProof/>
          </w:rPr>
          <w:t>3.2</w:t>
        </w:r>
        <w:r>
          <w:rPr>
            <w:rFonts w:eastAsiaTheme="minorEastAsia" w:cstheme="minorBidi"/>
            <w:b w:val="0"/>
            <w:smallCaps w:val="0"/>
            <w:noProof/>
            <w:lang w:val="fr-FR" w:eastAsia="fr-FR"/>
          </w:rPr>
          <w:tab/>
        </w:r>
        <w:r w:rsidRPr="00387B04">
          <w:rPr>
            <w:rStyle w:val="Lienhypertexte"/>
            <w:noProof/>
          </w:rPr>
          <w:t>Submission Information Package (SIP)</w:t>
        </w:r>
        <w:r>
          <w:rPr>
            <w:noProof/>
            <w:webHidden/>
          </w:rPr>
          <w:tab/>
        </w:r>
        <w:r>
          <w:rPr>
            <w:noProof/>
            <w:webHidden/>
          </w:rPr>
          <w:fldChar w:fldCharType="begin"/>
        </w:r>
        <w:r>
          <w:rPr>
            <w:noProof/>
            <w:webHidden/>
          </w:rPr>
          <w:instrText xml:space="preserve"> PAGEREF _Toc424304383 \h </w:instrText>
        </w:r>
        <w:r>
          <w:rPr>
            <w:noProof/>
            <w:webHidden/>
          </w:rPr>
        </w:r>
        <w:r>
          <w:rPr>
            <w:noProof/>
            <w:webHidden/>
          </w:rPr>
          <w:fldChar w:fldCharType="separate"/>
        </w:r>
        <w:r>
          <w:rPr>
            <w:noProof/>
            <w:webHidden/>
          </w:rPr>
          <w:t>3-7</w:t>
        </w:r>
        <w:r>
          <w:rPr>
            <w:noProof/>
            <w:webHidden/>
          </w:rPr>
          <w:fldChar w:fldCharType="end"/>
        </w:r>
      </w:hyperlink>
    </w:p>
    <w:p w14:paraId="0C7E49D8"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84" w:history="1">
        <w:r w:rsidRPr="00387B04">
          <w:rPr>
            <w:rStyle w:val="Lienhypertexte"/>
            <w:noProof/>
          </w:rPr>
          <w:t>3.2.1</w:t>
        </w:r>
        <w:r>
          <w:rPr>
            <w:rFonts w:eastAsiaTheme="minorEastAsia" w:cstheme="minorBidi"/>
            <w:smallCaps w:val="0"/>
            <w:noProof/>
            <w:lang w:val="fr-FR" w:eastAsia="fr-FR"/>
          </w:rPr>
          <w:tab/>
        </w:r>
        <w:r w:rsidRPr="00387B04">
          <w:rPr>
            <w:rStyle w:val="Lienhypertexte"/>
            <w:noProof/>
          </w:rPr>
          <w:t>SIP Constraints</w:t>
        </w:r>
        <w:r>
          <w:rPr>
            <w:noProof/>
            <w:webHidden/>
          </w:rPr>
          <w:tab/>
        </w:r>
        <w:r>
          <w:rPr>
            <w:noProof/>
            <w:webHidden/>
          </w:rPr>
          <w:fldChar w:fldCharType="begin"/>
        </w:r>
        <w:r>
          <w:rPr>
            <w:noProof/>
            <w:webHidden/>
          </w:rPr>
          <w:instrText xml:space="preserve"> PAGEREF _Toc424304384 \h </w:instrText>
        </w:r>
        <w:r>
          <w:rPr>
            <w:noProof/>
            <w:webHidden/>
          </w:rPr>
        </w:r>
        <w:r>
          <w:rPr>
            <w:noProof/>
            <w:webHidden/>
          </w:rPr>
          <w:fldChar w:fldCharType="separate"/>
        </w:r>
        <w:r>
          <w:rPr>
            <w:noProof/>
            <w:webHidden/>
          </w:rPr>
          <w:t>3-7</w:t>
        </w:r>
        <w:r>
          <w:rPr>
            <w:noProof/>
            <w:webHidden/>
          </w:rPr>
          <w:fldChar w:fldCharType="end"/>
        </w:r>
      </w:hyperlink>
    </w:p>
    <w:p w14:paraId="63E38C3A"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85" w:history="1">
        <w:r w:rsidRPr="00387B04">
          <w:rPr>
            <w:rStyle w:val="Lienhypertexte"/>
            <w:noProof/>
          </w:rPr>
          <w:t>3.2.2</w:t>
        </w:r>
        <w:r>
          <w:rPr>
            <w:rFonts w:eastAsiaTheme="minorEastAsia" w:cstheme="minorBidi"/>
            <w:smallCaps w:val="0"/>
            <w:noProof/>
            <w:lang w:val="fr-FR" w:eastAsia="fr-FR"/>
          </w:rPr>
          <w:tab/>
        </w:r>
        <w:r w:rsidRPr="00387B04">
          <w:rPr>
            <w:rStyle w:val="Lienhypertexte"/>
            <w:noProof/>
          </w:rPr>
          <w:t>SIP Model</w:t>
        </w:r>
        <w:r>
          <w:rPr>
            <w:noProof/>
            <w:webHidden/>
          </w:rPr>
          <w:tab/>
        </w:r>
        <w:r>
          <w:rPr>
            <w:noProof/>
            <w:webHidden/>
          </w:rPr>
          <w:fldChar w:fldCharType="begin"/>
        </w:r>
        <w:r>
          <w:rPr>
            <w:noProof/>
            <w:webHidden/>
          </w:rPr>
          <w:instrText xml:space="preserve"> PAGEREF _Toc424304385 \h </w:instrText>
        </w:r>
        <w:r>
          <w:rPr>
            <w:noProof/>
            <w:webHidden/>
          </w:rPr>
        </w:r>
        <w:r>
          <w:rPr>
            <w:noProof/>
            <w:webHidden/>
          </w:rPr>
          <w:fldChar w:fldCharType="separate"/>
        </w:r>
        <w:r>
          <w:rPr>
            <w:noProof/>
            <w:webHidden/>
          </w:rPr>
          <w:t>3-7</w:t>
        </w:r>
        <w:r>
          <w:rPr>
            <w:noProof/>
            <w:webHidden/>
          </w:rPr>
          <w:fldChar w:fldCharType="end"/>
        </w:r>
      </w:hyperlink>
    </w:p>
    <w:p w14:paraId="2B878615"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86" w:history="1">
        <w:r w:rsidRPr="00387B04">
          <w:rPr>
            <w:rStyle w:val="Lienhypertexte"/>
            <w:noProof/>
          </w:rPr>
          <w:t>3.3</w:t>
        </w:r>
        <w:r>
          <w:rPr>
            <w:rFonts w:eastAsiaTheme="minorEastAsia" w:cstheme="minorBidi"/>
            <w:b w:val="0"/>
            <w:smallCaps w:val="0"/>
            <w:noProof/>
            <w:lang w:val="fr-FR" w:eastAsia="fr-FR"/>
          </w:rPr>
          <w:tab/>
        </w:r>
        <w:r w:rsidRPr="00387B04">
          <w:rPr>
            <w:rStyle w:val="Lienhypertexte"/>
            <w:noProof/>
          </w:rPr>
          <w:t>A Methodology for Modeling a Transfer</w:t>
        </w:r>
        <w:r>
          <w:rPr>
            <w:noProof/>
            <w:webHidden/>
          </w:rPr>
          <w:tab/>
        </w:r>
        <w:r>
          <w:rPr>
            <w:noProof/>
            <w:webHidden/>
          </w:rPr>
          <w:fldChar w:fldCharType="begin"/>
        </w:r>
        <w:r>
          <w:rPr>
            <w:noProof/>
            <w:webHidden/>
          </w:rPr>
          <w:instrText xml:space="preserve"> PAGEREF _Toc424304386 \h </w:instrText>
        </w:r>
        <w:r>
          <w:rPr>
            <w:noProof/>
            <w:webHidden/>
          </w:rPr>
        </w:r>
        <w:r>
          <w:rPr>
            <w:noProof/>
            <w:webHidden/>
          </w:rPr>
          <w:fldChar w:fldCharType="separate"/>
        </w:r>
        <w:r>
          <w:rPr>
            <w:noProof/>
            <w:webHidden/>
          </w:rPr>
          <w:t>3-8</w:t>
        </w:r>
        <w:r>
          <w:rPr>
            <w:noProof/>
            <w:webHidden/>
          </w:rPr>
          <w:fldChar w:fldCharType="end"/>
        </w:r>
      </w:hyperlink>
    </w:p>
    <w:p w14:paraId="092F9485" w14:textId="77777777" w:rsidR="006C0426" w:rsidRDefault="006C0426">
      <w:pPr>
        <w:pStyle w:val="TM1"/>
        <w:tabs>
          <w:tab w:val="left" w:pos="332"/>
          <w:tab w:val="right" w:leader="dot" w:pos="9350"/>
        </w:tabs>
        <w:rPr>
          <w:rFonts w:eastAsiaTheme="minorEastAsia" w:cstheme="minorBidi"/>
          <w:b w:val="0"/>
          <w:caps w:val="0"/>
          <w:noProof/>
          <w:u w:val="none"/>
          <w:lang w:val="fr-FR" w:eastAsia="fr-FR"/>
        </w:rPr>
      </w:pPr>
      <w:hyperlink w:anchor="_Toc424304387" w:history="1">
        <w:r w:rsidRPr="00387B04">
          <w:rPr>
            <w:rStyle w:val="Lienhypertexte"/>
            <w:noProof/>
          </w:rPr>
          <w:t>4</w:t>
        </w:r>
        <w:r>
          <w:rPr>
            <w:rFonts w:eastAsiaTheme="minorEastAsia" w:cstheme="minorBidi"/>
            <w:b w:val="0"/>
            <w:caps w:val="0"/>
            <w:noProof/>
            <w:u w:val="none"/>
            <w:lang w:val="fr-FR" w:eastAsia="fr-FR"/>
          </w:rPr>
          <w:tab/>
        </w:r>
        <w:r w:rsidRPr="00387B04">
          <w:rPr>
            <w:rStyle w:val="Lienhypertexte"/>
            <w:noProof/>
          </w:rPr>
          <w:t>Writing XML Descriptors And SIP Constraints</w:t>
        </w:r>
        <w:r>
          <w:rPr>
            <w:noProof/>
            <w:webHidden/>
          </w:rPr>
          <w:tab/>
        </w:r>
        <w:r>
          <w:rPr>
            <w:noProof/>
            <w:webHidden/>
          </w:rPr>
          <w:fldChar w:fldCharType="begin"/>
        </w:r>
        <w:r>
          <w:rPr>
            <w:noProof/>
            <w:webHidden/>
          </w:rPr>
          <w:instrText xml:space="preserve"> PAGEREF _Toc424304387 \h </w:instrText>
        </w:r>
        <w:r>
          <w:rPr>
            <w:noProof/>
            <w:webHidden/>
          </w:rPr>
        </w:r>
        <w:r>
          <w:rPr>
            <w:noProof/>
            <w:webHidden/>
          </w:rPr>
          <w:fldChar w:fldCharType="separate"/>
        </w:r>
        <w:r>
          <w:rPr>
            <w:noProof/>
            <w:webHidden/>
          </w:rPr>
          <w:t>4-11</w:t>
        </w:r>
        <w:r>
          <w:rPr>
            <w:noProof/>
            <w:webHidden/>
          </w:rPr>
          <w:fldChar w:fldCharType="end"/>
        </w:r>
      </w:hyperlink>
    </w:p>
    <w:p w14:paraId="01617156"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88" w:history="1">
        <w:r w:rsidRPr="00387B04">
          <w:rPr>
            <w:rStyle w:val="Lienhypertexte"/>
            <w:noProof/>
          </w:rPr>
          <w:t>4.1</w:t>
        </w:r>
        <w:r>
          <w:rPr>
            <w:rFonts w:eastAsiaTheme="minorEastAsia" w:cstheme="minorBidi"/>
            <w:b w:val="0"/>
            <w:smallCaps w:val="0"/>
            <w:noProof/>
            <w:lang w:val="fr-FR" w:eastAsia="fr-FR"/>
          </w:rPr>
          <w:tab/>
        </w:r>
        <w:r w:rsidRPr="00387B04">
          <w:rPr>
            <w:rStyle w:val="Lienhypertexte"/>
            <w:noProof/>
          </w:rPr>
          <w:t>Structures and Construction Rules</w:t>
        </w:r>
        <w:r>
          <w:rPr>
            <w:noProof/>
            <w:webHidden/>
          </w:rPr>
          <w:tab/>
        </w:r>
        <w:r>
          <w:rPr>
            <w:noProof/>
            <w:webHidden/>
          </w:rPr>
          <w:fldChar w:fldCharType="begin"/>
        </w:r>
        <w:r>
          <w:rPr>
            <w:noProof/>
            <w:webHidden/>
          </w:rPr>
          <w:instrText xml:space="preserve"> PAGEREF _Toc424304388 \h </w:instrText>
        </w:r>
        <w:r>
          <w:rPr>
            <w:noProof/>
            <w:webHidden/>
          </w:rPr>
        </w:r>
        <w:r>
          <w:rPr>
            <w:noProof/>
            <w:webHidden/>
          </w:rPr>
          <w:fldChar w:fldCharType="separate"/>
        </w:r>
        <w:r>
          <w:rPr>
            <w:noProof/>
            <w:webHidden/>
          </w:rPr>
          <w:t>4-11</w:t>
        </w:r>
        <w:r>
          <w:rPr>
            <w:noProof/>
            <w:webHidden/>
          </w:rPr>
          <w:fldChar w:fldCharType="end"/>
        </w:r>
      </w:hyperlink>
    </w:p>
    <w:p w14:paraId="12459A81"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89" w:history="1">
        <w:r w:rsidRPr="00387B04">
          <w:rPr>
            <w:rStyle w:val="Lienhypertexte"/>
            <w:noProof/>
          </w:rPr>
          <w:t>4.1.1</w:t>
        </w:r>
        <w:r>
          <w:rPr>
            <w:rFonts w:eastAsiaTheme="minorEastAsia" w:cstheme="minorBidi"/>
            <w:smallCaps w:val="0"/>
            <w:noProof/>
            <w:lang w:val="fr-FR" w:eastAsia="fr-FR"/>
          </w:rPr>
          <w:tab/>
        </w:r>
        <w:r w:rsidRPr="00387B04">
          <w:rPr>
            <w:rStyle w:val="Lienhypertexte"/>
            <w:noProof/>
          </w:rPr>
          <w:t>POLDER – a high level description</w:t>
        </w:r>
        <w:r>
          <w:rPr>
            <w:noProof/>
            <w:webHidden/>
          </w:rPr>
          <w:tab/>
        </w:r>
        <w:r>
          <w:rPr>
            <w:noProof/>
            <w:webHidden/>
          </w:rPr>
          <w:fldChar w:fldCharType="begin"/>
        </w:r>
        <w:r>
          <w:rPr>
            <w:noProof/>
            <w:webHidden/>
          </w:rPr>
          <w:instrText xml:space="preserve"> PAGEREF _Toc424304389 \h </w:instrText>
        </w:r>
        <w:r>
          <w:rPr>
            <w:noProof/>
            <w:webHidden/>
          </w:rPr>
        </w:r>
        <w:r>
          <w:rPr>
            <w:noProof/>
            <w:webHidden/>
          </w:rPr>
          <w:fldChar w:fldCharType="separate"/>
        </w:r>
        <w:r>
          <w:rPr>
            <w:noProof/>
            <w:webHidden/>
          </w:rPr>
          <w:t>4-11</w:t>
        </w:r>
        <w:r>
          <w:rPr>
            <w:noProof/>
            <w:webHidden/>
          </w:rPr>
          <w:fldChar w:fldCharType="end"/>
        </w:r>
      </w:hyperlink>
    </w:p>
    <w:p w14:paraId="13450B6D"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90" w:history="1">
        <w:r w:rsidRPr="00387B04">
          <w:rPr>
            <w:rStyle w:val="Lienhypertexte"/>
            <w:noProof/>
          </w:rPr>
          <w:t>4.1.2</w:t>
        </w:r>
        <w:r>
          <w:rPr>
            <w:rFonts w:eastAsiaTheme="minorEastAsia" w:cstheme="minorBidi"/>
            <w:smallCaps w:val="0"/>
            <w:noProof/>
            <w:lang w:val="fr-FR" w:eastAsia="fr-FR"/>
          </w:rPr>
          <w:tab/>
        </w:r>
        <w:r w:rsidRPr="00387B04">
          <w:rPr>
            <w:rStyle w:val="Lienhypertexte"/>
            <w:noProof/>
          </w:rPr>
          <w:t>Organization Of XML Documents</w:t>
        </w:r>
        <w:r>
          <w:rPr>
            <w:noProof/>
            <w:webHidden/>
          </w:rPr>
          <w:tab/>
        </w:r>
        <w:r>
          <w:rPr>
            <w:noProof/>
            <w:webHidden/>
          </w:rPr>
          <w:fldChar w:fldCharType="begin"/>
        </w:r>
        <w:r>
          <w:rPr>
            <w:noProof/>
            <w:webHidden/>
          </w:rPr>
          <w:instrText xml:space="preserve"> PAGEREF _Toc424304390 \h </w:instrText>
        </w:r>
        <w:r>
          <w:rPr>
            <w:noProof/>
            <w:webHidden/>
          </w:rPr>
        </w:r>
        <w:r>
          <w:rPr>
            <w:noProof/>
            <w:webHidden/>
          </w:rPr>
          <w:fldChar w:fldCharType="separate"/>
        </w:r>
        <w:r>
          <w:rPr>
            <w:noProof/>
            <w:webHidden/>
          </w:rPr>
          <w:t>4-12</w:t>
        </w:r>
        <w:r>
          <w:rPr>
            <w:noProof/>
            <w:webHidden/>
          </w:rPr>
          <w:fldChar w:fldCharType="end"/>
        </w:r>
      </w:hyperlink>
    </w:p>
    <w:p w14:paraId="5AD41B4B"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91" w:history="1">
        <w:r w:rsidRPr="00387B04">
          <w:rPr>
            <w:rStyle w:val="Lienhypertexte"/>
            <w:noProof/>
          </w:rPr>
          <w:t>4.1.3</w:t>
        </w:r>
        <w:r>
          <w:rPr>
            <w:rFonts w:eastAsiaTheme="minorEastAsia" w:cstheme="minorBidi"/>
            <w:smallCaps w:val="0"/>
            <w:noProof/>
            <w:lang w:val="fr-FR" w:eastAsia="fr-FR"/>
          </w:rPr>
          <w:tab/>
        </w:r>
        <w:r w:rsidRPr="00387B04">
          <w:rPr>
            <w:rStyle w:val="Lienhypertexte"/>
            <w:noProof/>
          </w:rPr>
          <w:t>XML Namespace</w:t>
        </w:r>
        <w:r>
          <w:rPr>
            <w:noProof/>
            <w:webHidden/>
          </w:rPr>
          <w:tab/>
        </w:r>
        <w:r>
          <w:rPr>
            <w:noProof/>
            <w:webHidden/>
          </w:rPr>
          <w:fldChar w:fldCharType="begin"/>
        </w:r>
        <w:r>
          <w:rPr>
            <w:noProof/>
            <w:webHidden/>
          </w:rPr>
          <w:instrText xml:space="preserve"> PAGEREF _Toc424304391 \h </w:instrText>
        </w:r>
        <w:r>
          <w:rPr>
            <w:noProof/>
            <w:webHidden/>
          </w:rPr>
        </w:r>
        <w:r>
          <w:rPr>
            <w:noProof/>
            <w:webHidden/>
          </w:rPr>
          <w:fldChar w:fldCharType="separate"/>
        </w:r>
        <w:r>
          <w:rPr>
            <w:noProof/>
            <w:webHidden/>
          </w:rPr>
          <w:t>4-13</w:t>
        </w:r>
        <w:r>
          <w:rPr>
            <w:noProof/>
            <w:webHidden/>
          </w:rPr>
          <w:fldChar w:fldCharType="end"/>
        </w:r>
      </w:hyperlink>
    </w:p>
    <w:p w14:paraId="1627E168"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92" w:history="1">
        <w:r w:rsidRPr="00387B04">
          <w:rPr>
            <w:rStyle w:val="Lienhypertexte"/>
            <w:noProof/>
          </w:rPr>
          <w:t>4.1.4</w:t>
        </w:r>
        <w:r>
          <w:rPr>
            <w:rFonts w:eastAsiaTheme="minorEastAsia" w:cstheme="minorBidi"/>
            <w:smallCaps w:val="0"/>
            <w:noProof/>
            <w:lang w:val="fr-FR" w:eastAsia="fr-FR"/>
          </w:rPr>
          <w:tab/>
        </w:r>
        <w:r w:rsidRPr="00387B04">
          <w:rPr>
            <w:rStyle w:val="Lienhypertexte"/>
            <w:noProof/>
          </w:rPr>
          <w:t>CollectionS</w:t>
        </w:r>
        <w:r>
          <w:rPr>
            <w:noProof/>
            <w:webHidden/>
          </w:rPr>
          <w:tab/>
        </w:r>
        <w:r>
          <w:rPr>
            <w:noProof/>
            <w:webHidden/>
          </w:rPr>
          <w:fldChar w:fldCharType="begin"/>
        </w:r>
        <w:r>
          <w:rPr>
            <w:noProof/>
            <w:webHidden/>
          </w:rPr>
          <w:instrText xml:space="preserve"> PAGEREF _Toc424304392 \h </w:instrText>
        </w:r>
        <w:r>
          <w:rPr>
            <w:noProof/>
            <w:webHidden/>
          </w:rPr>
        </w:r>
        <w:r>
          <w:rPr>
            <w:noProof/>
            <w:webHidden/>
          </w:rPr>
          <w:fldChar w:fldCharType="separate"/>
        </w:r>
        <w:r>
          <w:rPr>
            <w:noProof/>
            <w:webHidden/>
          </w:rPr>
          <w:t>4-14</w:t>
        </w:r>
        <w:r>
          <w:rPr>
            <w:noProof/>
            <w:webHidden/>
          </w:rPr>
          <w:fldChar w:fldCharType="end"/>
        </w:r>
      </w:hyperlink>
    </w:p>
    <w:p w14:paraId="12FF03CA"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93" w:history="1">
        <w:r w:rsidRPr="00387B04">
          <w:rPr>
            <w:rStyle w:val="Lienhypertexte"/>
            <w:noProof/>
          </w:rPr>
          <w:t>4.1.5</w:t>
        </w:r>
        <w:r>
          <w:rPr>
            <w:rFonts w:eastAsiaTheme="minorEastAsia" w:cstheme="minorBidi"/>
            <w:smallCaps w:val="0"/>
            <w:noProof/>
            <w:lang w:val="fr-FR" w:eastAsia="fr-FR"/>
          </w:rPr>
          <w:tab/>
        </w:r>
        <w:r w:rsidRPr="00387B04">
          <w:rPr>
            <w:rStyle w:val="Lienhypertexte"/>
            <w:noProof/>
          </w:rPr>
          <w:t>Transfer Objects</w:t>
        </w:r>
        <w:r>
          <w:rPr>
            <w:noProof/>
            <w:webHidden/>
          </w:rPr>
          <w:tab/>
        </w:r>
        <w:r>
          <w:rPr>
            <w:noProof/>
            <w:webHidden/>
          </w:rPr>
          <w:fldChar w:fldCharType="begin"/>
        </w:r>
        <w:r>
          <w:rPr>
            <w:noProof/>
            <w:webHidden/>
          </w:rPr>
          <w:instrText xml:space="preserve"> PAGEREF _Toc424304393 \h </w:instrText>
        </w:r>
        <w:r>
          <w:rPr>
            <w:noProof/>
            <w:webHidden/>
          </w:rPr>
        </w:r>
        <w:r>
          <w:rPr>
            <w:noProof/>
            <w:webHidden/>
          </w:rPr>
          <w:fldChar w:fldCharType="separate"/>
        </w:r>
        <w:r>
          <w:rPr>
            <w:noProof/>
            <w:webHidden/>
          </w:rPr>
          <w:t>4-16</w:t>
        </w:r>
        <w:r>
          <w:rPr>
            <w:noProof/>
            <w:webHidden/>
          </w:rPr>
          <w:fldChar w:fldCharType="end"/>
        </w:r>
      </w:hyperlink>
    </w:p>
    <w:p w14:paraId="5C4107EA"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94" w:history="1">
        <w:r w:rsidRPr="00387B04">
          <w:rPr>
            <w:rStyle w:val="Lienhypertexte"/>
            <w:noProof/>
          </w:rPr>
          <w:t>4.1.6</w:t>
        </w:r>
        <w:r>
          <w:rPr>
            <w:rFonts w:eastAsiaTheme="minorEastAsia" w:cstheme="minorBidi"/>
            <w:smallCaps w:val="0"/>
            <w:noProof/>
            <w:lang w:val="fr-FR" w:eastAsia="fr-FR"/>
          </w:rPr>
          <w:tab/>
        </w:r>
        <w:r w:rsidRPr="00387B04">
          <w:rPr>
            <w:rStyle w:val="Lienhypertexte"/>
            <w:noProof/>
          </w:rPr>
          <w:t>Transfer Objects – Group</w:t>
        </w:r>
        <w:r>
          <w:rPr>
            <w:noProof/>
            <w:webHidden/>
          </w:rPr>
          <w:tab/>
        </w:r>
        <w:r>
          <w:rPr>
            <w:noProof/>
            <w:webHidden/>
          </w:rPr>
          <w:fldChar w:fldCharType="begin"/>
        </w:r>
        <w:r>
          <w:rPr>
            <w:noProof/>
            <w:webHidden/>
          </w:rPr>
          <w:instrText xml:space="preserve"> PAGEREF _Toc424304394 \h </w:instrText>
        </w:r>
        <w:r>
          <w:rPr>
            <w:noProof/>
            <w:webHidden/>
          </w:rPr>
        </w:r>
        <w:r>
          <w:rPr>
            <w:noProof/>
            <w:webHidden/>
          </w:rPr>
          <w:fldChar w:fldCharType="separate"/>
        </w:r>
        <w:r>
          <w:rPr>
            <w:noProof/>
            <w:webHidden/>
          </w:rPr>
          <w:t>4-18</w:t>
        </w:r>
        <w:r>
          <w:rPr>
            <w:noProof/>
            <w:webHidden/>
          </w:rPr>
          <w:fldChar w:fldCharType="end"/>
        </w:r>
      </w:hyperlink>
    </w:p>
    <w:p w14:paraId="45D98A4D"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95" w:history="1">
        <w:r w:rsidRPr="00387B04">
          <w:rPr>
            <w:rStyle w:val="Lienhypertexte"/>
            <w:noProof/>
          </w:rPr>
          <w:t>4.1.7</w:t>
        </w:r>
        <w:r>
          <w:rPr>
            <w:rFonts w:eastAsiaTheme="minorEastAsia" w:cstheme="minorBidi"/>
            <w:smallCaps w:val="0"/>
            <w:noProof/>
            <w:lang w:val="fr-FR" w:eastAsia="fr-FR"/>
          </w:rPr>
          <w:tab/>
        </w:r>
        <w:r w:rsidRPr="00387B04">
          <w:rPr>
            <w:rStyle w:val="Lienhypertexte"/>
            <w:noProof/>
          </w:rPr>
          <w:t>Transfer Objects – Data Objects</w:t>
        </w:r>
        <w:r>
          <w:rPr>
            <w:noProof/>
            <w:webHidden/>
          </w:rPr>
          <w:tab/>
        </w:r>
        <w:r>
          <w:rPr>
            <w:noProof/>
            <w:webHidden/>
          </w:rPr>
          <w:fldChar w:fldCharType="begin"/>
        </w:r>
        <w:r>
          <w:rPr>
            <w:noProof/>
            <w:webHidden/>
          </w:rPr>
          <w:instrText xml:space="preserve"> PAGEREF _Toc424304395 \h </w:instrText>
        </w:r>
        <w:r>
          <w:rPr>
            <w:noProof/>
            <w:webHidden/>
          </w:rPr>
        </w:r>
        <w:r>
          <w:rPr>
            <w:noProof/>
            <w:webHidden/>
          </w:rPr>
          <w:fldChar w:fldCharType="separate"/>
        </w:r>
        <w:r>
          <w:rPr>
            <w:noProof/>
            <w:webHidden/>
          </w:rPr>
          <w:t>4-22</w:t>
        </w:r>
        <w:r>
          <w:rPr>
            <w:noProof/>
            <w:webHidden/>
          </w:rPr>
          <w:fldChar w:fldCharType="end"/>
        </w:r>
      </w:hyperlink>
    </w:p>
    <w:p w14:paraId="459B9433"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96" w:history="1">
        <w:r w:rsidRPr="00387B04">
          <w:rPr>
            <w:rStyle w:val="Lienhypertexte"/>
            <w:noProof/>
          </w:rPr>
          <w:t>4.2</w:t>
        </w:r>
        <w:r>
          <w:rPr>
            <w:rFonts w:eastAsiaTheme="minorEastAsia" w:cstheme="minorBidi"/>
            <w:b w:val="0"/>
            <w:smallCaps w:val="0"/>
            <w:noProof/>
            <w:lang w:val="fr-FR" w:eastAsia="fr-FR"/>
          </w:rPr>
          <w:tab/>
        </w:r>
        <w:r w:rsidRPr="00387B04">
          <w:rPr>
            <w:rStyle w:val="Lienhypertexte"/>
            <w:noProof/>
          </w:rPr>
          <w:t>Management of MOT Identifiers</w:t>
        </w:r>
        <w:r>
          <w:rPr>
            <w:noProof/>
            <w:webHidden/>
          </w:rPr>
          <w:tab/>
        </w:r>
        <w:r>
          <w:rPr>
            <w:noProof/>
            <w:webHidden/>
          </w:rPr>
          <w:fldChar w:fldCharType="begin"/>
        </w:r>
        <w:r>
          <w:rPr>
            <w:noProof/>
            <w:webHidden/>
          </w:rPr>
          <w:instrText xml:space="preserve"> PAGEREF _Toc424304396 \h </w:instrText>
        </w:r>
        <w:r>
          <w:rPr>
            <w:noProof/>
            <w:webHidden/>
          </w:rPr>
        </w:r>
        <w:r>
          <w:rPr>
            <w:noProof/>
            <w:webHidden/>
          </w:rPr>
          <w:fldChar w:fldCharType="separate"/>
        </w:r>
        <w:r>
          <w:rPr>
            <w:noProof/>
            <w:webHidden/>
          </w:rPr>
          <w:t>4-23</w:t>
        </w:r>
        <w:r>
          <w:rPr>
            <w:noProof/>
            <w:webHidden/>
          </w:rPr>
          <w:fldChar w:fldCharType="end"/>
        </w:r>
      </w:hyperlink>
    </w:p>
    <w:p w14:paraId="7C913567"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397" w:history="1">
        <w:r w:rsidRPr="00387B04">
          <w:rPr>
            <w:rStyle w:val="Lienhypertexte"/>
            <w:noProof/>
          </w:rPr>
          <w:t>4.3</w:t>
        </w:r>
        <w:r>
          <w:rPr>
            <w:rFonts w:eastAsiaTheme="minorEastAsia" w:cstheme="minorBidi"/>
            <w:b w:val="0"/>
            <w:smallCaps w:val="0"/>
            <w:noProof/>
            <w:lang w:val="fr-FR" w:eastAsia="fr-FR"/>
          </w:rPr>
          <w:tab/>
        </w:r>
        <w:r w:rsidRPr="00387B04">
          <w:rPr>
            <w:rStyle w:val="Lienhypertexte"/>
            <w:noProof/>
          </w:rPr>
          <w:t>Objects Occurrences and Sizes</w:t>
        </w:r>
        <w:r>
          <w:rPr>
            <w:noProof/>
            <w:webHidden/>
          </w:rPr>
          <w:tab/>
        </w:r>
        <w:r>
          <w:rPr>
            <w:noProof/>
            <w:webHidden/>
          </w:rPr>
          <w:fldChar w:fldCharType="begin"/>
        </w:r>
        <w:r>
          <w:rPr>
            <w:noProof/>
            <w:webHidden/>
          </w:rPr>
          <w:instrText xml:space="preserve"> PAGEREF _Toc424304397 \h </w:instrText>
        </w:r>
        <w:r>
          <w:rPr>
            <w:noProof/>
            <w:webHidden/>
          </w:rPr>
        </w:r>
        <w:r>
          <w:rPr>
            <w:noProof/>
            <w:webHidden/>
          </w:rPr>
          <w:fldChar w:fldCharType="separate"/>
        </w:r>
        <w:r>
          <w:rPr>
            <w:noProof/>
            <w:webHidden/>
          </w:rPr>
          <w:t>4-24</w:t>
        </w:r>
        <w:r>
          <w:rPr>
            <w:noProof/>
            <w:webHidden/>
          </w:rPr>
          <w:fldChar w:fldCharType="end"/>
        </w:r>
      </w:hyperlink>
    </w:p>
    <w:p w14:paraId="69BA9831"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98" w:history="1">
        <w:r w:rsidRPr="00387B04">
          <w:rPr>
            <w:rStyle w:val="Lienhypertexte"/>
            <w:noProof/>
          </w:rPr>
          <w:t>4.3.1</w:t>
        </w:r>
        <w:r>
          <w:rPr>
            <w:rFonts w:eastAsiaTheme="minorEastAsia" w:cstheme="minorBidi"/>
            <w:smallCaps w:val="0"/>
            <w:noProof/>
            <w:lang w:val="fr-FR" w:eastAsia="fr-FR"/>
          </w:rPr>
          <w:tab/>
        </w:r>
        <w:r w:rsidRPr="00387B04">
          <w:rPr>
            <w:rStyle w:val="Lienhypertexte"/>
            <w:noProof/>
          </w:rPr>
          <w:t>Occurrence Type</w:t>
        </w:r>
        <w:r>
          <w:rPr>
            <w:noProof/>
            <w:webHidden/>
          </w:rPr>
          <w:tab/>
        </w:r>
        <w:r>
          <w:rPr>
            <w:noProof/>
            <w:webHidden/>
          </w:rPr>
          <w:fldChar w:fldCharType="begin"/>
        </w:r>
        <w:r>
          <w:rPr>
            <w:noProof/>
            <w:webHidden/>
          </w:rPr>
          <w:instrText xml:space="preserve"> PAGEREF _Toc424304398 \h </w:instrText>
        </w:r>
        <w:r>
          <w:rPr>
            <w:noProof/>
            <w:webHidden/>
          </w:rPr>
        </w:r>
        <w:r>
          <w:rPr>
            <w:noProof/>
            <w:webHidden/>
          </w:rPr>
          <w:fldChar w:fldCharType="separate"/>
        </w:r>
        <w:r>
          <w:rPr>
            <w:noProof/>
            <w:webHidden/>
          </w:rPr>
          <w:t>4-24</w:t>
        </w:r>
        <w:r>
          <w:rPr>
            <w:noProof/>
            <w:webHidden/>
          </w:rPr>
          <w:fldChar w:fldCharType="end"/>
        </w:r>
      </w:hyperlink>
    </w:p>
    <w:p w14:paraId="366D7FAB"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399" w:history="1">
        <w:r w:rsidRPr="00387B04">
          <w:rPr>
            <w:rStyle w:val="Lienhypertexte"/>
            <w:noProof/>
          </w:rPr>
          <w:t>4.3.2</w:t>
        </w:r>
        <w:r>
          <w:rPr>
            <w:rFonts w:eastAsiaTheme="minorEastAsia" w:cstheme="minorBidi"/>
            <w:smallCaps w:val="0"/>
            <w:noProof/>
            <w:lang w:val="fr-FR" w:eastAsia="fr-FR"/>
          </w:rPr>
          <w:tab/>
        </w:r>
        <w:r w:rsidRPr="00387B04">
          <w:rPr>
            <w:rStyle w:val="Lienhypertexte"/>
            <w:noProof/>
          </w:rPr>
          <w:t>Transfer Object Sizes</w:t>
        </w:r>
        <w:r>
          <w:rPr>
            <w:noProof/>
            <w:webHidden/>
          </w:rPr>
          <w:tab/>
        </w:r>
        <w:r>
          <w:rPr>
            <w:noProof/>
            <w:webHidden/>
          </w:rPr>
          <w:fldChar w:fldCharType="begin"/>
        </w:r>
        <w:r>
          <w:rPr>
            <w:noProof/>
            <w:webHidden/>
          </w:rPr>
          <w:instrText xml:space="preserve"> PAGEREF _Toc424304399 \h </w:instrText>
        </w:r>
        <w:r>
          <w:rPr>
            <w:noProof/>
            <w:webHidden/>
          </w:rPr>
        </w:r>
        <w:r>
          <w:rPr>
            <w:noProof/>
            <w:webHidden/>
          </w:rPr>
          <w:fldChar w:fldCharType="separate"/>
        </w:r>
        <w:r>
          <w:rPr>
            <w:noProof/>
            <w:webHidden/>
          </w:rPr>
          <w:t>4-28</w:t>
        </w:r>
        <w:r>
          <w:rPr>
            <w:noProof/>
            <w:webHidden/>
          </w:rPr>
          <w:fldChar w:fldCharType="end"/>
        </w:r>
      </w:hyperlink>
    </w:p>
    <w:p w14:paraId="21C7A43B"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00" w:history="1">
        <w:r w:rsidRPr="00387B04">
          <w:rPr>
            <w:rStyle w:val="Lienhypertexte"/>
            <w:noProof/>
          </w:rPr>
          <w:t>4.4</w:t>
        </w:r>
        <w:r>
          <w:rPr>
            <w:rFonts w:eastAsiaTheme="minorEastAsia" w:cstheme="minorBidi"/>
            <w:b w:val="0"/>
            <w:smallCaps w:val="0"/>
            <w:noProof/>
            <w:lang w:val="fr-FR" w:eastAsia="fr-FR"/>
          </w:rPr>
          <w:tab/>
        </w:r>
        <w:r w:rsidRPr="00387B04">
          <w:rPr>
            <w:rStyle w:val="Lienhypertexte"/>
            <w:noProof/>
          </w:rPr>
          <w:t>Objects Encodings</w:t>
        </w:r>
        <w:r>
          <w:rPr>
            <w:noProof/>
            <w:webHidden/>
          </w:rPr>
          <w:tab/>
        </w:r>
        <w:r>
          <w:rPr>
            <w:noProof/>
            <w:webHidden/>
          </w:rPr>
          <w:fldChar w:fldCharType="begin"/>
        </w:r>
        <w:r>
          <w:rPr>
            <w:noProof/>
            <w:webHidden/>
          </w:rPr>
          <w:instrText xml:space="preserve"> PAGEREF _Toc424304400 \h </w:instrText>
        </w:r>
        <w:r>
          <w:rPr>
            <w:noProof/>
            <w:webHidden/>
          </w:rPr>
        </w:r>
        <w:r>
          <w:rPr>
            <w:noProof/>
            <w:webHidden/>
          </w:rPr>
          <w:fldChar w:fldCharType="separate"/>
        </w:r>
        <w:r>
          <w:rPr>
            <w:noProof/>
            <w:webHidden/>
          </w:rPr>
          <w:t>4-29</w:t>
        </w:r>
        <w:r>
          <w:rPr>
            <w:noProof/>
            <w:webHidden/>
          </w:rPr>
          <w:fldChar w:fldCharType="end"/>
        </w:r>
      </w:hyperlink>
    </w:p>
    <w:p w14:paraId="02F42E80"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01" w:history="1">
        <w:r w:rsidRPr="00387B04">
          <w:rPr>
            <w:rStyle w:val="Lienhypertexte"/>
            <w:noProof/>
          </w:rPr>
          <w:t>4.4.1</w:t>
        </w:r>
        <w:r>
          <w:rPr>
            <w:rFonts w:eastAsiaTheme="minorEastAsia" w:cstheme="minorBidi"/>
            <w:smallCaps w:val="0"/>
            <w:noProof/>
            <w:lang w:val="fr-FR" w:eastAsia="fr-FR"/>
          </w:rPr>
          <w:tab/>
        </w:r>
        <w:r w:rsidRPr="00387B04">
          <w:rPr>
            <w:rStyle w:val="Lienhypertexte"/>
            <w:noProof/>
          </w:rPr>
          <w:t>encoded Type</w:t>
        </w:r>
        <w:r>
          <w:rPr>
            <w:noProof/>
            <w:webHidden/>
          </w:rPr>
          <w:tab/>
        </w:r>
        <w:r>
          <w:rPr>
            <w:noProof/>
            <w:webHidden/>
          </w:rPr>
          <w:fldChar w:fldCharType="begin"/>
        </w:r>
        <w:r>
          <w:rPr>
            <w:noProof/>
            <w:webHidden/>
          </w:rPr>
          <w:instrText xml:space="preserve"> PAGEREF _Toc424304401 \h </w:instrText>
        </w:r>
        <w:r>
          <w:rPr>
            <w:noProof/>
            <w:webHidden/>
          </w:rPr>
        </w:r>
        <w:r>
          <w:rPr>
            <w:noProof/>
            <w:webHidden/>
          </w:rPr>
          <w:fldChar w:fldCharType="separate"/>
        </w:r>
        <w:r>
          <w:rPr>
            <w:noProof/>
            <w:webHidden/>
          </w:rPr>
          <w:t>4-29</w:t>
        </w:r>
        <w:r>
          <w:rPr>
            <w:noProof/>
            <w:webHidden/>
          </w:rPr>
          <w:fldChar w:fldCharType="end"/>
        </w:r>
      </w:hyperlink>
    </w:p>
    <w:p w14:paraId="6CA8876A"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02" w:history="1">
        <w:r w:rsidRPr="00387B04">
          <w:rPr>
            <w:rStyle w:val="Lienhypertexte"/>
            <w:noProof/>
          </w:rPr>
          <w:t>4.5</w:t>
        </w:r>
        <w:r>
          <w:rPr>
            <w:rFonts w:eastAsiaTheme="minorEastAsia" w:cstheme="minorBidi"/>
            <w:b w:val="0"/>
            <w:smallCaps w:val="0"/>
            <w:noProof/>
            <w:lang w:val="fr-FR" w:eastAsia="fr-FR"/>
          </w:rPr>
          <w:tab/>
        </w:r>
        <w:r w:rsidRPr="00387B04">
          <w:rPr>
            <w:rStyle w:val="Lienhypertexte"/>
            <w:noProof/>
          </w:rPr>
          <w:t>Objects Relations</w:t>
        </w:r>
        <w:r>
          <w:rPr>
            <w:noProof/>
            <w:webHidden/>
          </w:rPr>
          <w:tab/>
        </w:r>
        <w:r>
          <w:rPr>
            <w:noProof/>
            <w:webHidden/>
          </w:rPr>
          <w:fldChar w:fldCharType="begin"/>
        </w:r>
        <w:r>
          <w:rPr>
            <w:noProof/>
            <w:webHidden/>
          </w:rPr>
          <w:instrText xml:space="preserve"> PAGEREF _Toc424304402 \h </w:instrText>
        </w:r>
        <w:r>
          <w:rPr>
            <w:noProof/>
            <w:webHidden/>
          </w:rPr>
        </w:r>
        <w:r>
          <w:rPr>
            <w:noProof/>
            <w:webHidden/>
          </w:rPr>
          <w:fldChar w:fldCharType="separate"/>
        </w:r>
        <w:r>
          <w:rPr>
            <w:noProof/>
            <w:webHidden/>
          </w:rPr>
          <w:t>4-31</w:t>
        </w:r>
        <w:r>
          <w:rPr>
            <w:noProof/>
            <w:webHidden/>
          </w:rPr>
          <w:fldChar w:fldCharType="end"/>
        </w:r>
      </w:hyperlink>
    </w:p>
    <w:p w14:paraId="185FE014"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03" w:history="1">
        <w:r w:rsidRPr="00387B04">
          <w:rPr>
            <w:rStyle w:val="Lienhypertexte"/>
            <w:noProof/>
          </w:rPr>
          <w:t>4.5.1</w:t>
        </w:r>
        <w:r>
          <w:rPr>
            <w:rFonts w:eastAsiaTheme="minorEastAsia" w:cstheme="minorBidi"/>
            <w:smallCaps w:val="0"/>
            <w:noProof/>
            <w:lang w:val="fr-FR" w:eastAsia="fr-FR"/>
          </w:rPr>
          <w:tab/>
        </w:r>
        <w:r w:rsidRPr="00387B04">
          <w:rPr>
            <w:rStyle w:val="Lienhypertexte"/>
            <w:noProof/>
          </w:rPr>
          <w:t>parent collection relation</w:t>
        </w:r>
        <w:r>
          <w:rPr>
            <w:noProof/>
            <w:webHidden/>
          </w:rPr>
          <w:tab/>
        </w:r>
        <w:r>
          <w:rPr>
            <w:noProof/>
            <w:webHidden/>
          </w:rPr>
          <w:fldChar w:fldCharType="begin"/>
        </w:r>
        <w:r>
          <w:rPr>
            <w:noProof/>
            <w:webHidden/>
          </w:rPr>
          <w:instrText xml:space="preserve"> PAGEREF _Toc424304403 \h </w:instrText>
        </w:r>
        <w:r>
          <w:rPr>
            <w:noProof/>
            <w:webHidden/>
          </w:rPr>
        </w:r>
        <w:r>
          <w:rPr>
            <w:noProof/>
            <w:webHidden/>
          </w:rPr>
          <w:fldChar w:fldCharType="separate"/>
        </w:r>
        <w:r>
          <w:rPr>
            <w:noProof/>
            <w:webHidden/>
          </w:rPr>
          <w:t>4-32</w:t>
        </w:r>
        <w:r>
          <w:rPr>
            <w:noProof/>
            <w:webHidden/>
          </w:rPr>
          <w:fldChar w:fldCharType="end"/>
        </w:r>
      </w:hyperlink>
    </w:p>
    <w:p w14:paraId="31241F55"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04" w:history="1">
        <w:r w:rsidRPr="00387B04">
          <w:rPr>
            <w:rStyle w:val="Lienhypertexte"/>
            <w:noProof/>
          </w:rPr>
          <w:t>4.5.2</w:t>
        </w:r>
        <w:r>
          <w:rPr>
            <w:rFonts w:eastAsiaTheme="minorEastAsia" w:cstheme="minorBidi"/>
            <w:smallCaps w:val="0"/>
            <w:noProof/>
            <w:lang w:val="fr-FR" w:eastAsia="fr-FR"/>
          </w:rPr>
          <w:tab/>
        </w:r>
        <w:r w:rsidRPr="00387B04">
          <w:rPr>
            <w:rStyle w:val="Lienhypertexte"/>
            <w:noProof/>
          </w:rPr>
          <w:t>association TYPE relation</w:t>
        </w:r>
        <w:r>
          <w:rPr>
            <w:noProof/>
            <w:webHidden/>
          </w:rPr>
          <w:tab/>
        </w:r>
        <w:r>
          <w:rPr>
            <w:noProof/>
            <w:webHidden/>
          </w:rPr>
          <w:fldChar w:fldCharType="begin"/>
        </w:r>
        <w:r>
          <w:rPr>
            <w:noProof/>
            <w:webHidden/>
          </w:rPr>
          <w:instrText xml:space="preserve"> PAGEREF _Toc424304404 \h </w:instrText>
        </w:r>
        <w:r>
          <w:rPr>
            <w:noProof/>
            <w:webHidden/>
          </w:rPr>
        </w:r>
        <w:r>
          <w:rPr>
            <w:noProof/>
            <w:webHidden/>
          </w:rPr>
          <w:fldChar w:fldCharType="separate"/>
        </w:r>
        <w:r>
          <w:rPr>
            <w:noProof/>
            <w:webHidden/>
          </w:rPr>
          <w:t>4-33</w:t>
        </w:r>
        <w:r>
          <w:rPr>
            <w:noProof/>
            <w:webHidden/>
          </w:rPr>
          <w:fldChar w:fldCharType="end"/>
        </w:r>
      </w:hyperlink>
    </w:p>
    <w:p w14:paraId="51D2BEF8"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05" w:history="1">
        <w:r w:rsidRPr="00387B04">
          <w:rPr>
            <w:rStyle w:val="Lienhypertexte"/>
            <w:noProof/>
          </w:rPr>
          <w:t>4.6</w:t>
        </w:r>
        <w:r>
          <w:rPr>
            <w:rFonts w:eastAsiaTheme="minorEastAsia" w:cstheme="minorBidi"/>
            <w:b w:val="0"/>
            <w:smallCaps w:val="0"/>
            <w:noProof/>
            <w:lang w:val="fr-FR" w:eastAsia="fr-FR"/>
          </w:rPr>
          <w:tab/>
        </w:r>
        <w:r w:rsidRPr="00387B04">
          <w:rPr>
            <w:rStyle w:val="Lienhypertexte"/>
            <w:noProof/>
          </w:rPr>
          <w:t>SIP Constraints</w:t>
        </w:r>
        <w:r>
          <w:rPr>
            <w:noProof/>
            <w:webHidden/>
          </w:rPr>
          <w:tab/>
        </w:r>
        <w:r>
          <w:rPr>
            <w:noProof/>
            <w:webHidden/>
          </w:rPr>
          <w:fldChar w:fldCharType="begin"/>
        </w:r>
        <w:r>
          <w:rPr>
            <w:noProof/>
            <w:webHidden/>
          </w:rPr>
          <w:instrText xml:space="preserve"> PAGEREF _Toc424304405 \h </w:instrText>
        </w:r>
        <w:r>
          <w:rPr>
            <w:noProof/>
            <w:webHidden/>
          </w:rPr>
        </w:r>
        <w:r>
          <w:rPr>
            <w:noProof/>
            <w:webHidden/>
          </w:rPr>
          <w:fldChar w:fldCharType="separate"/>
        </w:r>
        <w:r>
          <w:rPr>
            <w:noProof/>
            <w:webHidden/>
          </w:rPr>
          <w:t>4-38</w:t>
        </w:r>
        <w:r>
          <w:rPr>
            <w:noProof/>
            <w:webHidden/>
          </w:rPr>
          <w:fldChar w:fldCharType="end"/>
        </w:r>
      </w:hyperlink>
    </w:p>
    <w:p w14:paraId="1CF507B0"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06" w:history="1">
        <w:r w:rsidRPr="00387B04">
          <w:rPr>
            <w:rStyle w:val="Lienhypertexte"/>
            <w:noProof/>
          </w:rPr>
          <w:t>4.7</w:t>
        </w:r>
        <w:r>
          <w:rPr>
            <w:rFonts w:eastAsiaTheme="minorEastAsia" w:cstheme="minorBidi"/>
            <w:b w:val="0"/>
            <w:smallCaps w:val="0"/>
            <w:noProof/>
            <w:lang w:val="fr-FR" w:eastAsia="fr-FR"/>
          </w:rPr>
          <w:tab/>
        </w:r>
        <w:r w:rsidRPr="00387B04">
          <w:rPr>
            <w:rStyle w:val="Lienhypertexte"/>
            <w:noProof/>
          </w:rPr>
          <w:t>Customization – Extensions and Specializations</w:t>
        </w:r>
        <w:r>
          <w:rPr>
            <w:noProof/>
            <w:webHidden/>
          </w:rPr>
          <w:tab/>
        </w:r>
        <w:r>
          <w:rPr>
            <w:noProof/>
            <w:webHidden/>
          </w:rPr>
          <w:fldChar w:fldCharType="begin"/>
        </w:r>
        <w:r>
          <w:rPr>
            <w:noProof/>
            <w:webHidden/>
          </w:rPr>
          <w:instrText xml:space="preserve"> PAGEREF _Toc424304406 \h </w:instrText>
        </w:r>
        <w:r>
          <w:rPr>
            <w:noProof/>
            <w:webHidden/>
          </w:rPr>
        </w:r>
        <w:r>
          <w:rPr>
            <w:noProof/>
            <w:webHidden/>
          </w:rPr>
          <w:fldChar w:fldCharType="separate"/>
        </w:r>
        <w:r>
          <w:rPr>
            <w:noProof/>
            <w:webHidden/>
          </w:rPr>
          <w:t>4-42</w:t>
        </w:r>
        <w:r>
          <w:rPr>
            <w:noProof/>
            <w:webHidden/>
          </w:rPr>
          <w:fldChar w:fldCharType="end"/>
        </w:r>
      </w:hyperlink>
    </w:p>
    <w:p w14:paraId="7F34AB5F"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07" w:history="1">
        <w:r w:rsidRPr="00387B04">
          <w:rPr>
            <w:rStyle w:val="Lienhypertexte"/>
            <w:noProof/>
          </w:rPr>
          <w:t>4.7.1</w:t>
        </w:r>
        <w:r>
          <w:rPr>
            <w:rFonts w:eastAsiaTheme="minorEastAsia" w:cstheme="minorBidi"/>
            <w:smallCaps w:val="0"/>
            <w:noProof/>
            <w:lang w:val="fr-FR" w:eastAsia="fr-FR"/>
          </w:rPr>
          <w:tab/>
        </w:r>
        <w:r w:rsidRPr="00387B04">
          <w:rPr>
            <w:rStyle w:val="Lienhypertexte"/>
            <w:noProof/>
          </w:rPr>
          <w:t>PAIS XML Schemas</w:t>
        </w:r>
        <w:r>
          <w:rPr>
            <w:noProof/>
            <w:webHidden/>
          </w:rPr>
          <w:tab/>
        </w:r>
        <w:r>
          <w:rPr>
            <w:noProof/>
            <w:webHidden/>
          </w:rPr>
          <w:fldChar w:fldCharType="begin"/>
        </w:r>
        <w:r>
          <w:rPr>
            <w:noProof/>
            <w:webHidden/>
          </w:rPr>
          <w:instrText xml:space="preserve"> PAGEREF _Toc424304407 \h </w:instrText>
        </w:r>
        <w:r>
          <w:rPr>
            <w:noProof/>
            <w:webHidden/>
          </w:rPr>
        </w:r>
        <w:r>
          <w:rPr>
            <w:noProof/>
            <w:webHidden/>
          </w:rPr>
          <w:fldChar w:fldCharType="separate"/>
        </w:r>
        <w:r>
          <w:rPr>
            <w:noProof/>
            <w:webHidden/>
          </w:rPr>
          <w:t>4-42</w:t>
        </w:r>
        <w:r>
          <w:rPr>
            <w:noProof/>
            <w:webHidden/>
          </w:rPr>
          <w:fldChar w:fldCharType="end"/>
        </w:r>
      </w:hyperlink>
    </w:p>
    <w:p w14:paraId="229F63CF"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08" w:history="1">
        <w:r w:rsidRPr="00387B04">
          <w:rPr>
            <w:rStyle w:val="Lienhypertexte"/>
            <w:noProof/>
          </w:rPr>
          <w:t>4.7.2</w:t>
        </w:r>
        <w:r>
          <w:rPr>
            <w:rFonts w:eastAsiaTheme="minorEastAsia" w:cstheme="minorBidi"/>
            <w:smallCaps w:val="0"/>
            <w:noProof/>
            <w:lang w:val="fr-FR" w:eastAsia="fr-FR"/>
          </w:rPr>
          <w:tab/>
        </w:r>
        <w:r w:rsidRPr="00387B04">
          <w:rPr>
            <w:rStyle w:val="Lienhypertexte"/>
            <w:noProof/>
          </w:rPr>
          <w:t>Extensions</w:t>
        </w:r>
        <w:r>
          <w:rPr>
            <w:noProof/>
            <w:webHidden/>
          </w:rPr>
          <w:tab/>
        </w:r>
        <w:r>
          <w:rPr>
            <w:noProof/>
            <w:webHidden/>
          </w:rPr>
          <w:fldChar w:fldCharType="begin"/>
        </w:r>
        <w:r>
          <w:rPr>
            <w:noProof/>
            <w:webHidden/>
          </w:rPr>
          <w:instrText xml:space="preserve"> PAGEREF _Toc424304408 \h </w:instrText>
        </w:r>
        <w:r>
          <w:rPr>
            <w:noProof/>
            <w:webHidden/>
          </w:rPr>
        </w:r>
        <w:r>
          <w:rPr>
            <w:noProof/>
            <w:webHidden/>
          </w:rPr>
          <w:fldChar w:fldCharType="separate"/>
        </w:r>
        <w:r>
          <w:rPr>
            <w:noProof/>
            <w:webHidden/>
          </w:rPr>
          <w:t>4-43</w:t>
        </w:r>
        <w:r>
          <w:rPr>
            <w:noProof/>
            <w:webHidden/>
          </w:rPr>
          <w:fldChar w:fldCharType="end"/>
        </w:r>
      </w:hyperlink>
    </w:p>
    <w:p w14:paraId="57C4BF42"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09" w:history="1">
        <w:r w:rsidRPr="00387B04">
          <w:rPr>
            <w:rStyle w:val="Lienhypertexte"/>
            <w:noProof/>
          </w:rPr>
          <w:t>4.7.3</w:t>
        </w:r>
        <w:r>
          <w:rPr>
            <w:rFonts w:eastAsiaTheme="minorEastAsia" w:cstheme="minorBidi"/>
            <w:smallCaps w:val="0"/>
            <w:noProof/>
            <w:lang w:val="fr-FR" w:eastAsia="fr-FR"/>
          </w:rPr>
          <w:tab/>
        </w:r>
        <w:r w:rsidRPr="00387B04">
          <w:rPr>
            <w:rStyle w:val="Lienhypertexte"/>
            <w:noProof/>
          </w:rPr>
          <w:t>Restrictions</w:t>
        </w:r>
        <w:r>
          <w:rPr>
            <w:noProof/>
            <w:webHidden/>
          </w:rPr>
          <w:tab/>
        </w:r>
        <w:r>
          <w:rPr>
            <w:noProof/>
            <w:webHidden/>
          </w:rPr>
          <w:fldChar w:fldCharType="begin"/>
        </w:r>
        <w:r>
          <w:rPr>
            <w:noProof/>
            <w:webHidden/>
          </w:rPr>
          <w:instrText xml:space="preserve"> PAGEREF _Toc424304409 \h </w:instrText>
        </w:r>
        <w:r>
          <w:rPr>
            <w:noProof/>
            <w:webHidden/>
          </w:rPr>
        </w:r>
        <w:r>
          <w:rPr>
            <w:noProof/>
            <w:webHidden/>
          </w:rPr>
          <w:fldChar w:fldCharType="separate"/>
        </w:r>
        <w:r>
          <w:rPr>
            <w:noProof/>
            <w:webHidden/>
          </w:rPr>
          <w:t>4-45</w:t>
        </w:r>
        <w:r>
          <w:rPr>
            <w:noProof/>
            <w:webHidden/>
          </w:rPr>
          <w:fldChar w:fldCharType="end"/>
        </w:r>
      </w:hyperlink>
    </w:p>
    <w:p w14:paraId="31EA369F" w14:textId="77777777" w:rsidR="006C0426" w:rsidRDefault="006C0426">
      <w:pPr>
        <w:pStyle w:val="TM1"/>
        <w:tabs>
          <w:tab w:val="left" w:pos="332"/>
          <w:tab w:val="right" w:leader="dot" w:pos="9350"/>
        </w:tabs>
        <w:rPr>
          <w:rFonts w:eastAsiaTheme="minorEastAsia" w:cstheme="minorBidi"/>
          <w:b w:val="0"/>
          <w:caps w:val="0"/>
          <w:noProof/>
          <w:u w:val="none"/>
          <w:lang w:val="fr-FR" w:eastAsia="fr-FR"/>
        </w:rPr>
      </w:pPr>
      <w:hyperlink w:anchor="_Toc424304410" w:history="1">
        <w:r w:rsidRPr="00387B04">
          <w:rPr>
            <w:rStyle w:val="Lienhypertexte"/>
            <w:noProof/>
          </w:rPr>
          <w:t>5</w:t>
        </w:r>
        <w:r>
          <w:rPr>
            <w:rFonts w:eastAsiaTheme="minorEastAsia" w:cstheme="minorBidi"/>
            <w:b w:val="0"/>
            <w:caps w:val="0"/>
            <w:noProof/>
            <w:u w:val="none"/>
            <w:lang w:val="fr-FR" w:eastAsia="fr-FR"/>
          </w:rPr>
          <w:tab/>
        </w:r>
        <w:r w:rsidRPr="00387B04">
          <w:rPr>
            <w:rStyle w:val="Lienhypertexte"/>
            <w:noProof/>
          </w:rPr>
          <w:t>Building and Manipulating SIPs</w:t>
        </w:r>
        <w:r>
          <w:rPr>
            <w:noProof/>
            <w:webHidden/>
          </w:rPr>
          <w:tab/>
        </w:r>
        <w:r>
          <w:rPr>
            <w:noProof/>
            <w:webHidden/>
          </w:rPr>
          <w:fldChar w:fldCharType="begin"/>
        </w:r>
        <w:r>
          <w:rPr>
            <w:noProof/>
            <w:webHidden/>
          </w:rPr>
          <w:instrText xml:space="preserve"> PAGEREF _Toc424304410 \h </w:instrText>
        </w:r>
        <w:r>
          <w:rPr>
            <w:noProof/>
            <w:webHidden/>
          </w:rPr>
        </w:r>
        <w:r>
          <w:rPr>
            <w:noProof/>
            <w:webHidden/>
          </w:rPr>
          <w:fldChar w:fldCharType="separate"/>
        </w:r>
        <w:r>
          <w:rPr>
            <w:noProof/>
            <w:webHidden/>
          </w:rPr>
          <w:t>5-50</w:t>
        </w:r>
        <w:r>
          <w:rPr>
            <w:noProof/>
            <w:webHidden/>
          </w:rPr>
          <w:fldChar w:fldCharType="end"/>
        </w:r>
      </w:hyperlink>
    </w:p>
    <w:p w14:paraId="013E3DF8"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11" w:history="1">
        <w:r w:rsidRPr="00387B04">
          <w:rPr>
            <w:rStyle w:val="Lienhypertexte"/>
            <w:noProof/>
          </w:rPr>
          <w:t>5.1</w:t>
        </w:r>
        <w:r>
          <w:rPr>
            <w:rFonts w:eastAsiaTheme="minorEastAsia" w:cstheme="minorBidi"/>
            <w:b w:val="0"/>
            <w:smallCaps w:val="0"/>
            <w:noProof/>
            <w:lang w:val="fr-FR" w:eastAsia="fr-FR"/>
          </w:rPr>
          <w:tab/>
        </w:r>
        <w:r w:rsidRPr="00387B04">
          <w:rPr>
            <w:rStyle w:val="Lienhypertexte"/>
            <w:noProof/>
          </w:rPr>
          <w:t>Understanding the PAIS Abstract SIP</w:t>
        </w:r>
        <w:r>
          <w:rPr>
            <w:noProof/>
            <w:webHidden/>
          </w:rPr>
          <w:tab/>
        </w:r>
        <w:r>
          <w:rPr>
            <w:noProof/>
            <w:webHidden/>
          </w:rPr>
          <w:fldChar w:fldCharType="begin"/>
        </w:r>
        <w:r>
          <w:rPr>
            <w:noProof/>
            <w:webHidden/>
          </w:rPr>
          <w:instrText xml:space="preserve"> PAGEREF _Toc424304411 \h </w:instrText>
        </w:r>
        <w:r>
          <w:rPr>
            <w:noProof/>
            <w:webHidden/>
          </w:rPr>
        </w:r>
        <w:r>
          <w:rPr>
            <w:noProof/>
            <w:webHidden/>
          </w:rPr>
          <w:fldChar w:fldCharType="separate"/>
        </w:r>
        <w:r>
          <w:rPr>
            <w:noProof/>
            <w:webHidden/>
          </w:rPr>
          <w:t>5-50</w:t>
        </w:r>
        <w:r>
          <w:rPr>
            <w:noProof/>
            <w:webHidden/>
          </w:rPr>
          <w:fldChar w:fldCharType="end"/>
        </w:r>
      </w:hyperlink>
    </w:p>
    <w:p w14:paraId="4BDBFC27"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12" w:history="1">
        <w:r w:rsidRPr="00387B04">
          <w:rPr>
            <w:rStyle w:val="Lienhypertexte"/>
            <w:noProof/>
          </w:rPr>
          <w:t>5.1.1</w:t>
        </w:r>
        <w:r>
          <w:rPr>
            <w:rFonts w:eastAsiaTheme="minorEastAsia" w:cstheme="minorBidi"/>
            <w:smallCaps w:val="0"/>
            <w:noProof/>
            <w:lang w:val="fr-FR" w:eastAsia="fr-FR"/>
          </w:rPr>
          <w:tab/>
        </w:r>
        <w:r w:rsidRPr="00387B04">
          <w:rPr>
            <w:rStyle w:val="Lienhypertexte"/>
            <w:noProof/>
          </w:rPr>
          <w:t>SIP container</w:t>
        </w:r>
        <w:r>
          <w:rPr>
            <w:noProof/>
            <w:webHidden/>
          </w:rPr>
          <w:tab/>
        </w:r>
        <w:r>
          <w:rPr>
            <w:noProof/>
            <w:webHidden/>
          </w:rPr>
          <w:fldChar w:fldCharType="begin"/>
        </w:r>
        <w:r>
          <w:rPr>
            <w:noProof/>
            <w:webHidden/>
          </w:rPr>
          <w:instrText xml:space="preserve"> PAGEREF _Toc424304412 \h </w:instrText>
        </w:r>
        <w:r>
          <w:rPr>
            <w:noProof/>
            <w:webHidden/>
          </w:rPr>
        </w:r>
        <w:r>
          <w:rPr>
            <w:noProof/>
            <w:webHidden/>
          </w:rPr>
          <w:fldChar w:fldCharType="separate"/>
        </w:r>
        <w:r>
          <w:rPr>
            <w:noProof/>
            <w:webHidden/>
          </w:rPr>
          <w:t>5-52</w:t>
        </w:r>
        <w:r>
          <w:rPr>
            <w:noProof/>
            <w:webHidden/>
          </w:rPr>
          <w:fldChar w:fldCharType="end"/>
        </w:r>
      </w:hyperlink>
    </w:p>
    <w:p w14:paraId="516552B0"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13" w:history="1">
        <w:r w:rsidRPr="00387B04">
          <w:rPr>
            <w:rStyle w:val="Lienhypertexte"/>
            <w:noProof/>
          </w:rPr>
          <w:t>5.1.2</w:t>
        </w:r>
        <w:r>
          <w:rPr>
            <w:rFonts w:eastAsiaTheme="minorEastAsia" w:cstheme="minorBidi"/>
            <w:smallCaps w:val="0"/>
            <w:noProof/>
            <w:lang w:val="fr-FR" w:eastAsia="fr-FR"/>
          </w:rPr>
          <w:tab/>
        </w:r>
        <w:r w:rsidRPr="00387B04">
          <w:rPr>
            <w:rStyle w:val="Lienhypertexte"/>
            <w:noProof/>
          </w:rPr>
          <w:t>Transfer Object Container</w:t>
        </w:r>
        <w:r>
          <w:rPr>
            <w:noProof/>
            <w:webHidden/>
          </w:rPr>
          <w:tab/>
        </w:r>
        <w:r>
          <w:rPr>
            <w:noProof/>
            <w:webHidden/>
          </w:rPr>
          <w:fldChar w:fldCharType="begin"/>
        </w:r>
        <w:r>
          <w:rPr>
            <w:noProof/>
            <w:webHidden/>
          </w:rPr>
          <w:instrText xml:space="preserve"> PAGEREF _Toc424304413 \h </w:instrText>
        </w:r>
        <w:r>
          <w:rPr>
            <w:noProof/>
            <w:webHidden/>
          </w:rPr>
        </w:r>
        <w:r>
          <w:rPr>
            <w:noProof/>
            <w:webHidden/>
          </w:rPr>
          <w:fldChar w:fldCharType="separate"/>
        </w:r>
        <w:r>
          <w:rPr>
            <w:noProof/>
            <w:webHidden/>
          </w:rPr>
          <w:t>5-54</w:t>
        </w:r>
        <w:r>
          <w:rPr>
            <w:noProof/>
            <w:webHidden/>
          </w:rPr>
          <w:fldChar w:fldCharType="end"/>
        </w:r>
      </w:hyperlink>
    </w:p>
    <w:p w14:paraId="37220C2B"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14" w:history="1">
        <w:r w:rsidRPr="00387B04">
          <w:rPr>
            <w:rStyle w:val="Lienhypertexte"/>
            <w:noProof/>
          </w:rPr>
          <w:t>5.1.3</w:t>
        </w:r>
        <w:r>
          <w:rPr>
            <w:rFonts w:eastAsiaTheme="minorEastAsia" w:cstheme="minorBidi"/>
            <w:smallCaps w:val="0"/>
            <w:noProof/>
            <w:lang w:val="fr-FR" w:eastAsia="fr-FR"/>
          </w:rPr>
          <w:tab/>
        </w:r>
        <w:r w:rsidRPr="00387B04">
          <w:rPr>
            <w:rStyle w:val="Lienhypertexte"/>
            <w:noProof/>
          </w:rPr>
          <w:t>Transfer Object Group container</w:t>
        </w:r>
        <w:r>
          <w:rPr>
            <w:noProof/>
            <w:webHidden/>
          </w:rPr>
          <w:tab/>
        </w:r>
        <w:r>
          <w:rPr>
            <w:noProof/>
            <w:webHidden/>
          </w:rPr>
          <w:fldChar w:fldCharType="begin"/>
        </w:r>
        <w:r>
          <w:rPr>
            <w:noProof/>
            <w:webHidden/>
          </w:rPr>
          <w:instrText xml:space="preserve"> PAGEREF _Toc424304414 \h </w:instrText>
        </w:r>
        <w:r>
          <w:rPr>
            <w:noProof/>
            <w:webHidden/>
          </w:rPr>
        </w:r>
        <w:r>
          <w:rPr>
            <w:noProof/>
            <w:webHidden/>
          </w:rPr>
          <w:fldChar w:fldCharType="separate"/>
        </w:r>
        <w:r>
          <w:rPr>
            <w:noProof/>
            <w:webHidden/>
          </w:rPr>
          <w:t>5-55</w:t>
        </w:r>
        <w:r>
          <w:rPr>
            <w:noProof/>
            <w:webHidden/>
          </w:rPr>
          <w:fldChar w:fldCharType="end"/>
        </w:r>
      </w:hyperlink>
    </w:p>
    <w:p w14:paraId="3039AC7B"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15" w:history="1">
        <w:r w:rsidRPr="00387B04">
          <w:rPr>
            <w:rStyle w:val="Lienhypertexte"/>
            <w:noProof/>
          </w:rPr>
          <w:t>5.1.4</w:t>
        </w:r>
        <w:r>
          <w:rPr>
            <w:rFonts w:eastAsiaTheme="minorEastAsia" w:cstheme="minorBidi"/>
            <w:smallCaps w:val="0"/>
            <w:noProof/>
            <w:lang w:val="fr-FR" w:eastAsia="fr-FR"/>
          </w:rPr>
          <w:tab/>
        </w:r>
        <w:r w:rsidRPr="00387B04">
          <w:rPr>
            <w:rStyle w:val="Lienhypertexte"/>
            <w:noProof/>
          </w:rPr>
          <w:t>Data Object container</w:t>
        </w:r>
        <w:r>
          <w:rPr>
            <w:noProof/>
            <w:webHidden/>
          </w:rPr>
          <w:tab/>
        </w:r>
        <w:r>
          <w:rPr>
            <w:noProof/>
            <w:webHidden/>
          </w:rPr>
          <w:fldChar w:fldCharType="begin"/>
        </w:r>
        <w:r>
          <w:rPr>
            <w:noProof/>
            <w:webHidden/>
          </w:rPr>
          <w:instrText xml:space="preserve"> PAGEREF _Toc424304415 \h </w:instrText>
        </w:r>
        <w:r>
          <w:rPr>
            <w:noProof/>
            <w:webHidden/>
          </w:rPr>
        </w:r>
        <w:r>
          <w:rPr>
            <w:noProof/>
            <w:webHidden/>
          </w:rPr>
          <w:fldChar w:fldCharType="separate"/>
        </w:r>
        <w:r>
          <w:rPr>
            <w:noProof/>
            <w:webHidden/>
          </w:rPr>
          <w:t>5-57</w:t>
        </w:r>
        <w:r>
          <w:rPr>
            <w:noProof/>
            <w:webHidden/>
          </w:rPr>
          <w:fldChar w:fldCharType="end"/>
        </w:r>
      </w:hyperlink>
    </w:p>
    <w:p w14:paraId="2F9AC2E0"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16" w:history="1">
        <w:r w:rsidRPr="00387B04">
          <w:rPr>
            <w:rStyle w:val="Lienhypertexte"/>
            <w:noProof/>
          </w:rPr>
          <w:t>5.2</w:t>
        </w:r>
        <w:r>
          <w:rPr>
            <w:rFonts w:eastAsiaTheme="minorEastAsia" w:cstheme="minorBidi"/>
            <w:b w:val="0"/>
            <w:smallCaps w:val="0"/>
            <w:noProof/>
            <w:lang w:val="fr-FR" w:eastAsia="fr-FR"/>
          </w:rPr>
          <w:tab/>
        </w:r>
        <w:r w:rsidRPr="00387B04">
          <w:rPr>
            <w:rStyle w:val="Lienhypertexte"/>
            <w:noProof/>
          </w:rPr>
          <w:t>XFDU SIPs</w:t>
        </w:r>
        <w:r>
          <w:rPr>
            <w:noProof/>
            <w:webHidden/>
          </w:rPr>
          <w:tab/>
        </w:r>
        <w:r>
          <w:rPr>
            <w:noProof/>
            <w:webHidden/>
          </w:rPr>
          <w:fldChar w:fldCharType="begin"/>
        </w:r>
        <w:r>
          <w:rPr>
            <w:noProof/>
            <w:webHidden/>
          </w:rPr>
          <w:instrText xml:space="preserve"> PAGEREF _Toc424304416 \h </w:instrText>
        </w:r>
        <w:r>
          <w:rPr>
            <w:noProof/>
            <w:webHidden/>
          </w:rPr>
        </w:r>
        <w:r>
          <w:rPr>
            <w:noProof/>
            <w:webHidden/>
          </w:rPr>
          <w:fldChar w:fldCharType="separate"/>
        </w:r>
        <w:r>
          <w:rPr>
            <w:noProof/>
            <w:webHidden/>
          </w:rPr>
          <w:t>5-58</w:t>
        </w:r>
        <w:r>
          <w:rPr>
            <w:noProof/>
            <w:webHidden/>
          </w:rPr>
          <w:fldChar w:fldCharType="end"/>
        </w:r>
      </w:hyperlink>
    </w:p>
    <w:p w14:paraId="5F32DD32" w14:textId="77777777" w:rsidR="006C0426" w:rsidRDefault="006C0426">
      <w:pPr>
        <w:pStyle w:val="TM3"/>
        <w:tabs>
          <w:tab w:val="left" w:pos="666"/>
          <w:tab w:val="right" w:leader="dot" w:pos="9350"/>
        </w:tabs>
        <w:rPr>
          <w:rFonts w:eastAsiaTheme="minorEastAsia" w:cstheme="minorBidi"/>
          <w:smallCaps w:val="0"/>
          <w:noProof/>
          <w:lang w:val="fr-FR" w:eastAsia="fr-FR"/>
        </w:rPr>
      </w:pPr>
      <w:hyperlink w:anchor="_Toc424304417" w:history="1">
        <w:r w:rsidRPr="00387B04">
          <w:rPr>
            <w:rStyle w:val="Lienhypertexte"/>
            <w:noProof/>
          </w:rPr>
          <w:t>5.2.1</w:t>
        </w:r>
        <w:r>
          <w:rPr>
            <w:rFonts w:eastAsiaTheme="minorEastAsia" w:cstheme="minorBidi"/>
            <w:smallCaps w:val="0"/>
            <w:noProof/>
            <w:lang w:val="fr-FR" w:eastAsia="fr-FR"/>
          </w:rPr>
          <w:tab/>
        </w:r>
        <w:r w:rsidRPr="00387B04">
          <w:rPr>
            <w:rStyle w:val="Lienhypertexte"/>
            <w:noProof/>
          </w:rPr>
          <w:t>Linkage between descriptor IDs and SIP</w:t>
        </w:r>
        <w:r>
          <w:rPr>
            <w:noProof/>
            <w:webHidden/>
          </w:rPr>
          <w:tab/>
        </w:r>
        <w:r>
          <w:rPr>
            <w:noProof/>
            <w:webHidden/>
          </w:rPr>
          <w:fldChar w:fldCharType="begin"/>
        </w:r>
        <w:r>
          <w:rPr>
            <w:noProof/>
            <w:webHidden/>
          </w:rPr>
          <w:instrText xml:space="preserve"> PAGEREF _Toc424304417 \h </w:instrText>
        </w:r>
        <w:r>
          <w:rPr>
            <w:noProof/>
            <w:webHidden/>
          </w:rPr>
        </w:r>
        <w:r>
          <w:rPr>
            <w:noProof/>
            <w:webHidden/>
          </w:rPr>
          <w:fldChar w:fldCharType="separate"/>
        </w:r>
        <w:r>
          <w:rPr>
            <w:noProof/>
            <w:webHidden/>
          </w:rPr>
          <w:t>5-60</w:t>
        </w:r>
        <w:r>
          <w:rPr>
            <w:noProof/>
            <w:webHidden/>
          </w:rPr>
          <w:fldChar w:fldCharType="end"/>
        </w:r>
      </w:hyperlink>
    </w:p>
    <w:p w14:paraId="3D5CAE7E"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18" w:history="1">
        <w:r w:rsidRPr="00387B04">
          <w:rPr>
            <w:rStyle w:val="Lienhypertexte"/>
            <w:noProof/>
          </w:rPr>
          <w:t>5.3</w:t>
        </w:r>
        <w:r>
          <w:rPr>
            <w:rFonts w:eastAsiaTheme="minorEastAsia" w:cstheme="minorBidi"/>
            <w:b w:val="0"/>
            <w:smallCaps w:val="0"/>
            <w:noProof/>
            <w:lang w:val="fr-FR" w:eastAsia="fr-FR"/>
          </w:rPr>
          <w:tab/>
        </w:r>
        <w:r w:rsidRPr="00387B04">
          <w:rPr>
            <w:rStyle w:val="Lienhypertexte"/>
            <w:noProof/>
          </w:rPr>
          <w:t>Non-XFDU SIPs</w:t>
        </w:r>
        <w:r>
          <w:rPr>
            <w:noProof/>
            <w:webHidden/>
          </w:rPr>
          <w:tab/>
        </w:r>
        <w:r>
          <w:rPr>
            <w:noProof/>
            <w:webHidden/>
          </w:rPr>
          <w:fldChar w:fldCharType="begin"/>
        </w:r>
        <w:r>
          <w:rPr>
            <w:noProof/>
            <w:webHidden/>
          </w:rPr>
          <w:instrText xml:space="preserve"> PAGEREF _Toc424304418 \h </w:instrText>
        </w:r>
        <w:r>
          <w:rPr>
            <w:noProof/>
            <w:webHidden/>
          </w:rPr>
        </w:r>
        <w:r>
          <w:rPr>
            <w:noProof/>
            <w:webHidden/>
          </w:rPr>
          <w:fldChar w:fldCharType="separate"/>
        </w:r>
        <w:r>
          <w:rPr>
            <w:noProof/>
            <w:webHidden/>
          </w:rPr>
          <w:t>5-60</w:t>
        </w:r>
        <w:r>
          <w:rPr>
            <w:noProof/>
            <w:webHidden/>
          </w:rPr>
          <w:fldChar w:fldCharType="end"/>
        </w:r>
      </w:hyperlink>
    </w:p>
    <w:p w14:paraId="279EDDC2" w14:textId="77777777" w:rsidR="006C0426" w:rsidRDefault="006C0426">
      <w:pPr>
        <w:pStyle w:val="TM1"/>
        <w:tabs>
          <w:tab w:val="left" w:pos="332"/>
          <w:tab w:val="right" w:leader="dot" w:pos="9350"/>
        </w:tabs>
        <w:rPr>
          <w:rFonts w:eastAsiaTheme="minorEastAsia" w:cstheme="minorBidi"/>
          <w:b w:val="0"/>
          <w:caps w:val="0"/>
          <w:noProof/>
          <w:u w:val="none"/>
          <w:lang w:val="fr-FR" w:eastAsia="fr-FR"/>
        </w:rPr>
      </w:pPr>
      <w:hyperlink w:anchor="_Toc424304419" w:history="1">
        <w:r w:rsidRPr="00387B04">
          <w:rPr>
            <w:rStyle w:val="Lienhypertexte"/>
            <w:noProof/>
          </w:rPr>
          <w:t>6</w:t>
        </w:r>
        <w:r>
          <w:rPr>
            <w:rFonts w:eastAsiaTheme="minorEastAsia" w:cstheme="minorBidi"/>
            <w:b w:val="0"/>
            <w:caps w:val="0"/>
            <w:noProof/>
            <w:u w:val="none"/>
            <w:lang w:val="fr-FR" w:eastAsia="fr-FR"/>
          </w:rPr>
          <w:tab/>
        </w:r>
        <w:r w:rsidRPr="00387B04">
          <w:rPr>
            <w:rStyle w:val="Lienhypertexte"/>
            <w:noProof/>
          </w:rPr>
          <w:t>Use Cases</w:t>
        </w:r>
        <w:r>
          <w:rPr>
            <w:noProof/>
            <w:webHidden/>
          </w:rPr>
          <w:tab/>
        </w:r>
        <w:r>
          <w:rPr>
            <w:noProof/>
            <w:webHidden/>
          </w:rPr>
          <w:fldChar w:fldCharType="begin"/>
        </w:r>
        <w:r>
          <w:rPr>
            <w:noProof/>
            <w:webHidden/>
          </w:rPr>
          <w:instrText xml:space="preserve"> PAGEREF _Toc424304419 \h </w:instrText>
        </w:r>
        <w:r>
          <w:rPr>
            <w:noProof/>
            <w:webHidden/>
          </w:rPr>
        </w:r>
        <w:r>
          <w:rPr>
            <w:noProof/>
            <w:webHidden/>
          </w:rPr>
          <w:fldChar w:fldCharType="separate"/>
        </w:r>
        <w:r>
          <w:rPr>
            <w:noProof/>
            <w:webHidden/>
          </w:rPr>
          <w:t>6-1</w:t>
        </w:r>
        <w:r>
          <w:rPr>
            <w:noProof/>
            <w:webHidden/>
          </w:rPr>
          <w:fldChar w:fldCharType="end"/>
        </w:r>
      </w:hyperlink>
    </w:p>
    <w:p w14:paraId="14AE27FB"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20" w:history="1">
        <w:r w:rsidRPr="00387B04">
          <w:rPr>
            <w:rStyle w:val="Lienhypertexte"/>
            <w:noProof/>
          </w:rPr>
          <w:t>6.1</w:t>
        </w:r>
        <w:r>
          <w:rPr>
            <w:rFonts w:eastAsiaTheme="minorEastAsia" w:cstheme="minorBidi"/>
            <w:b w:val="0"/>
            <w:smallCaps w:val="0"/>
            <w:noProof/>
            <w:lang w:val="fr-FR" w:eastAsia="fr-FR"/>
          </w:rPr>
          <w:tab/>
        </w:r>
        <w:r w:rsidRPr="00387B04">
          <w:rPr>
            <w:rStyle w:val="Lienhypertexte"/>
            <w:noProof/>
          </w:rPr>
          <w:t>ISEE – A Typical Use Case</w:t>
        </w:r>
        <w:r>
          <w:rPr>
            <w:noProof/>
            <w:webHidden/>
          </w:rPr>
          <w:tab/>
        </w:r>
        <w:r>
          <w:rPr>
            <w:noProof/>
            <w:webHidden/>
          </w:rPr>
          <w:fldChar w:fldCharType="begin"/>
        </w:r>
        <w:r>
          <w:rPr>
            <w:noProof/>
            <w:webHidden/>
          </w:rPr>
          <w:instrText xml:space="preserve"> PAGEREF _Toc424304420 \h </w:instrText>
        </w:r>
        <w:r>
          <w:rPr>
            <w:noProof/>
            <w:webHidden/>
          </w:rPr>
        </w:r>
        <w:r>
          <w:rPr>
            <w:noProof/>
            <w:webHidden/>
          </w:rPr>
          <w:fldChar w:fldCharType="separate"/>
        </w:r>
        <w:r>
          <w:rPr>
            <w:noProof/>
            <w:webHidden/>
          </w:rPr>
          <w:t>6-1</w:t>
        </w:r>
        <w:r>
          <w:rPr>
            <w:noProof/>
            <w:webHidden/>
          </w:rPr>
          <w:fldChar w:fldCharType="end"/>
        </w:r>
      </w:hyperlink>
    </w:p>
    <w:p w14:paraId="78408D1D"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21" w:history="1">
        <w:r w:rsidRPr="00387B04">
          <w:rPr>
            <w:rStyle w:val="Lienhypertexte"/>
            <w:noProof/>
          </w:rPr>
          <w:t>6.2</w:t>
        </w:r>
        <w:r>
          <w:rPr>
            <w:rFonts w:eastAsiaTheme="minorEastAsia" w:cstheme="minorBidi"/>
            <w:b w:val="0"/>
            <w:smallCaps w:val="0"/>
            <w:noProof/>
            <w:lang w:val="fr-FR" w:eastAsia="fr-FR"/>
          </w:rPr>
          <w:tab/>
        </w:r>
        <w:r w:rsidRPr="00387B04">
          <w:rPr>
            <w:rStyle w:val="Lienhypertexte"/>
            <w:noProof/>
          </w:rPr>
          <w:t>POLDER – Representation Information Use Case</w:t>
        </w:r>
        <w:r>
          <w:rPr>
            <w:noProof/>
            <w:webHidden/>
          </w:rPr>
          <w:tab/>
        </w:r>
        <w:r>
          <w:rPr>
            <w:noProof/>
            <w:webHidden/>
          </w:rPr>
          <w:fldChar w:fldCharType="begin"/>
        </w:r>
        <w:r>
          <w:rPr>
            <w:noProof/>
            <w:webHidden/>
          </w:rPr>
          <w:instrText xml:space="preserve"> PAGEREF _Toc424304421 \h </w:instrText>
        </w:r>
        <w:r>
          <w:rPr>
            <w:noProof/>
            <w:webHidden/>
          </w:rPr>
        </w:r>
        <w:r>
          <w:rPr>
            <w:noProof/>
            <w:webHidden/>
          </w:rPr>
          <w:fldChar w:fldCharType="separate"/>
        </w:r>
        <w:r>
          <w:rPr>
            <w:noProof/>
            <w:webHidden/>
          </w:rPr>
          <w:t>6-1</w:t>
        </w:r>
        <w:r>
          <w:rPr>
            <w:noProof/>
            <w:webHidden/>
          </w:rPr>
          <w:fldChar w:fldCharType="end"/>
        </w:r>
      </w:hyperlink>
    </w:p>
    <w:p w14:paraId="5F7295EF"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22" w:history="1">
        <w:r w:rsidRPr="00387B04">
          <w:rPr>
            <w:rStyle w:val="Lienhypertexte"/>
            <w:noProof/>
          </w:rPr>
          <w:t>6.3</w:t>
        </w:r>
        <w:r>
          <w:rPr>
            <w:rFonts w:eastAsiaTheme="minorEastAsia" w:cstheme="minorBidi"/>
            <w:b w:val="0"/>
            <w:smallCaps w:val="0"/>
            <w:noProof/>
            <w:lang w:val="fr-FR" w:eastAsia="fr-FR"/>
          </w:rPr>
          <w:tab/>
        </w:r>
        <w:r w:rsidRPr="00387B04">
          <w:rPr>
            <w:rStyle w:val="Lienhypertexte"/>
            <w:noProof/>
          </w:rPr>
          <w:t>Planetary Data System – A non-XFDU SIP Implementation</w:t>
        </w:r>
        <w:r>
          <w:rPr>
            <w:noProof/>
            <w:webHidden/>
          </w:rPr>
          <w:tab/>
        </w:r>
        <w:r>
          <w:rPr>
            <w:noProof/>
            <w:webHidden/>
          </w:rPr>
          <w:fldChar w:fldCharType="begin"/>
        </w:r>
        <w:r>
          <w:rPr>
            <w:noProof/>
            <w:webHidden/>
          </w:rPr>
          <w:instrText xml:space="preserve"> PAGEREF _Toc424304422 \h </w:instrText>
        </w:r>
        <w:r>
          <w:rPr>
            <w:noProof/>
            <w:webHidden/>
          </w:rPr>
        </w:r>
        <w:r>
          <w:rPr>
            <w:noProof/>
            <w:webHidden/>
          </w:rPr>
          <w:fldChar w:fldCharType="separate"/>
        </w:r>
        <w:r>
          <w:rPr>
            <w:noProof/>
            <w:webHidden/>
          </w:rPr>
          <w:t>6-1</w:t>
        </w:r>
        <w:r>
          <w:rPr>
            <w:noProof/>
            <w:webHidden/>
          </w:rPr>
          <w:fldChar w:fldCharType="end"/>
        </w:r>
      </w:hyperlink>
    </w:p>
    <w:p w14:paraId="49EECA2A"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23" w:history="1">
        <w:r w:rsidRPr="00387B04">
          <w:rPr>
            <w:rStyle w:val="Lienhypertexte"/>
            <w:noProof/>
          </w:rPr>
          <w:t>6.4</w:t>
        </w:r>
        <w:r>
          <w:rPr>
            <w:rFonts w:eastAsiaTheme="minorEastAsia" w:cstheme="minorBidi"/>
            <w:b w:val="0"/>
            <w:smallCaps w:val="0"/>
            <w:noProof/>
            <w:lang w:val="fr-FR" w:eastAsia="fr-FR"/>
          </w:rPr>
          <w:tab/>
        </w:r>
        <w:r w:rsidRPr="00387B04">
          <w:rPr>
            <w:rStyle w:val="Lienhypertexte"/>
            <w:noProof/>
          </w:rPr>
          <w:t>CoRoT – End of Mission Bulk Transfer</w:t>
        </w:r>
        <w:r>
          <w:rPr>
            <w:noProof/>
            <w:webHidden/>
          </w:rPr>
          <w:tab/>
        </w:r>
        <w:r>
          <w:rPr>
            <w:noProof/>
            <w:webHidden/>
          </w:rPr>
          <w:fldChar w:fldCharType="begin"/>
        </w:r>
        <w:r>
          <w:rPr>
            <w:noProof/>
            <w:webHidden/>
          </w:rPr>
          <w:instrText xml:space="preserve"> PAGEREF _Toc424304423 \h </w:instrText>
        </w:r>
        <w:r>
          <w:rPr>
            <w:noProof/>
            <w:webHidden/>
          </w:rPr>
        </w:r>
        <w:r>
          <w:rPr>
            <w:noProof/>
            <w:webHidden/>
          </w:rPr>
          <w:fldChar w:fldCharType="separate"/>
        </w:r>
        <w:r>
          <w:rPr>
            <w:noProof/>
            <w:webHidden/>
          </w:rPr>
          <w:t>6-1</w:t>
        </w:r>
        <w:r>
          <w:rPr>
            <w:noProof/>
            <w:webHidden/>
          </w:rPr>
          <w:fldChar w:fldCharType="end"/>
        </w:r>
      </w:hyperlink>
    </w:p>
    <w:p w14:paraId="68CE8D04"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24" w:history="1">
        <w:r w:rsidRPr="00387B04">
          <w:rPr>
            <w:rStyle w:val="Lienhypertexte"/>
            <w:noProof/>
          </w:rPr>
          <w:t>6.5</w:t>
        </w:r>
        <w:r>
          <w:rPr>
            <w:rFonts w:eastAsiaTheme="minorEastAsia" w:cstheme="minorBidi"/>
            <w:b w:val="0"/>
            <w:smallCaps w:val="0"/>
            <w:noProof/>
            <w:lang w:val="fr-FR" w:eastAsia="fr-FR"/>
          </w:rPr>
          <w:tab/>
        </w:r>
        <w:r w:rsidRPr="00387B04">
          <w:rPr>
            <w:rStyle w:val="Lienhypertexte"/>
            <w:noProof/>
          </w:rPr>
          <w:t>[ESA-SAFE-DATA-TBD] – Transfer of SAFE Products</w:t>
        </w:r>
        <w:r>
          <w:rPr>
            <w:noProof/>
            <w:webHidden/>
          </w:rPr>
          <w:tab/>
        </w:r>
        <w:r>
          <w:rPr>
            <w:noProof/>
            <w:webHidden/>
          </w:rPr>
          <w:fldChar w:fldCharType="begin"/>
        </w:r>
        <w:r>
          <w:rPr>
            <w:noProof/>
            <w:webHidden/>
          </w:rPr>
          <w:instrText xml:space="preserve"> PAGEREF _Toc424304424 \h </w:instrText>
        </w:r>
        <w:r>
          <w:rPr>
            <w:noProof/>
            <w:webHidden/>
          </w:rPr>
        </w:r>
        <w:r>
          <w:rPr>
            <w:noProof/>
            <w:webHidden/>
          </w:rPr>
          <w:fldChar w:fldCharType="separate"/>
        </w:r>
        <w:r>
          <w:rPr>
            <w:noProof/>
            <w:webHidden/>
          </w:rPr>
          <w:t>6-1</w:t>
        </w:r>
        <w:r>
          <w:rPr>
            <w:noProof/>
            <w:webHidden/>
          </w:rPr>
          <w:fldChar w:fldCharType="end"/>
        </w:r>
      </w:hyperlink>
    </w:p>
    <w:p w14:paraId="5704B189" w14:textId="77777777" w:rsidR="006C0426" w:rsidRDefault="006C0426">
      <w:pPr>
        <w:pStyle w:val="TM1"/>
        <w:tabs>
          <w:tab w:val="left" w:pos="332"/>
          <w:tab w:val="right" w:leader="dot" w:pos="9350"/>
        </w:tabs>
        <w:rPr>
          <w:rFonts w:eastAsiaTheme="minorEastAsia" w:cstheme="minorBidi"/>
          <w:b w:val="0"/>
          <w:caps w:val="0"/>
          <w:noProof/>
          <w:u w:val="none"/>
          <w:lang w:val="fr-FR" w:eastAsia="fr-FR"/>
        </w:rPr>
      </w:pPr>
      <w:hyperlink w:anchor="_Toc424304425" w:history="1">
        <w:r w:rsidRPr="00387B04">
          <w:rPr>
            <w:rStyle w:val="Lienhypertexte"/>
            <w:noProof/>
          </w:rPr>
          <w:t>7</w:t>
        </w:r>
        <w:r>
          <w:rPr>
            <w:rFonts w:eastAsiaTheme="minorEastAsia" w:cstheme="minorBidi"/>
            <w:b w:val="0"/>
            <w:caps w:val="0"/>
            <w:noProof/>
            <w:u w:val="none"/>
            <w:lang w:val="fr-FR" w:eastAsia="fr-FR"/>
          </w:rPr>
          <w:tab/>
        </w:r>
        <w:r w:rsidRPr="00387B04">
          <w:rPr>
            <w:rStyle w:val="Lienhypertexte"/>
            <w:noProof/>
          </w:rPr>
          <w:t>Software Tools</w:t>
        </w:r>
        <w:r>
          <w:rPr>
            <w:noProof/>
            <w:webHidden/>
          </w:rPr>
          <w:tab/>
        </w:r>
        <w:r>
          <w:rPr>
            <w:noProof/>
            <w:webHidden/>
          </w:rPr>
          <w:fldChar w:fldCharType="begin"/>
        </w:r>
        <w:r>
          <w:rPr>
            <w:noProof/>
            <w:webHidden/>
          </w:rPr>
          <w:instrText xml:space="preserve"> PAGEREF _Toc424304425 \h </w:instrText>
        </w:r>
        <w:r>
          <w:rPr>
            <w:noProof/>
            <w:webHidden/>
          </w:rPr>
        </w:r>
        <w:r>
          <w:rPr>
            <w:noProof/>
            <w:webHidden/>
          </w:rPr>
          <w:fldChar w:fldCharType="separate"/>
        </w:r>
        <w:r>
          <w:rPr>
            <w:noProof/>
            <w:webHidden/>
          </w:rPr>
          <w:t>7-2</w:t>
        </w:r>
        <w:r>
          <w:rPr>
            <w:noProof/>
            <w:webHidden/>
          </w:rPr>
          <w:fldChar w:fldCharType="end"/>
        </w:r>
      </w:hyperlink>
    </w:p>
    <w:p w14:paraId="6A1BC1DD"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26" w:history="1">
        <w:r w:rsidRPr="00387B04">
          <w:rPr>
            <w:rStyle w:val="Lienhypertexte"/>
            <w:noProof/>
          </w:rPr>
          <w:t>7.1</w:t>
        </w:r>
        <w:r>
          <w:rPr>
            <w:rFonts w:eastAsiaTheme="minorEastAsia" w:cstheme="minorBidi"/>
            <w:b w:val="0"/>
            <w:smallCaps w:val="0"/>
            <w:noProof/>
            <w:lang w:val="fr-FR" w:eastAsia="fr-FR"/>
          </w:rPr>
          <w:tab/>
        </w:r>
        <w:r w:rsidRPr="00387B04">
          <w:rPr>
            <w:rStyle w:val="Lienhypertexte"/>
            <w:noProof/>
          </w:rPr>
          <w:t>CNES Prototype</w:t>
        </w:r>
        <w:r>
          <w:rPr>
            <w:noProof/>
            <w:webHidden/>
          </w:rPr>
          <w:tab/>
        </w:r>
        <w:r>
          <w:rPr>
            <w:noProof/>
            <w:webHidden/>
          </w:rPr>
          <w:fldChar w:fldCharType="begin"/>
        </w:r>
        <w:r>
          <w:rPr>
            <w:noProof/>
            <w:webHidden/>
          </w:rPr>
          <w:instrText xml:space="preserve"> PAGEREF _Toc424304426 \h </w:instrText>
        </w:r>
        <w:r>
          <w:rPr>
            <w:noProof/>
            <w:webHidden/>
          </w:rPr>
        </w:r>
        <w:r>
          <w:rPr>
            <w:noProof/>
            <w:webHidden/>
          </w:rPr>
          <w:fldChar w:fldCharType="separate"/>
        </w:r>
        <w:r>
          <w:rPr>
            <w:noProof/>
            <w:webHidden/>
          </w:rPr>
          <w:t>7-2</w:t>
        </w:r>
        <w:r>
          <w:rPr>
            <w:noProof/>
            <w:webHidden/>
          </w:rPr>
          <w:fldChar w:fldCharType="end"/>
        </w:r>
      </w:hyperlink>
    </w:p>
    <w:p w14:paraId="45E9271B" w14:textId="77777777" w:rsidR="006C0426" w:rsidRDefault="006C0426">
      <w:pPr>
        <w:pStyle w:val="TM2"/>
        <w:tabs>
          <w:tab w:val="left" w:pos="502"/>
          <w:tab w:val="right" w:leader="dot" w:pos="9350"/>
        </w:tabs>
        <w:rPr>
          <w:rFonts w:eastAsiaTheme="minorEastAsia" w:cstheme="minorBidi"/>
          <w:b w:val="0"/>
          <w:smallCaps w:val="0"/>
          <w:noProof/>
          <w:lang w:val="fr-FR" w:eastAsia="fr-FR"/>
        </w:rPr>
      </w:pPr>
      <w:hyperlink w:anchor="_Toc424304427" w:history="1">
        <w:r w:rsidRPr="00387B04">
          <w:rPr>
            <w:rStyle w:val="Lienhypertexte"/>
            <w:noProof/>
          </w:rPr>
          <w:t>7.2</w:t>
        </w:r>
        <w:r>
          <w:rPr>
            <w:rFonts w:eastAsiaTheme="minorEastAsia" w:cstheme="minorBidi"/>
            <w:b w:val="0"/>
            <w:smallCaps w:val="0"/>
            <w:noProof/>
            <w:lang w:val="fr-FR" w:eastAsia="fr-FR"/>
          </w:rPr>
          <w:tab/>
        </w:r>
        <w:r w:rsidRPr="00387B04">
          <w:rPr>
            <w:rStyle w:val="Lienhypertexte"/>
            <w:noProof/>
          </w:rPr>
          <w:t>ESA SIP Builder</w:t>
        </w:r>
        <w:r>
          <w:rPr>
            <w:noProof/>
            <w:webHidden/>
          </w:rPr>
          <w:tab/>
        </w:r>
        <w:r>
          <w:rPr>
            <w:noProof/>
            <w:webHidden/>
          </w:rPr>
          <w:fldChar w:fldCharType="begin"/>
        </w:r>
        <w:r>
          <w:rPr>
            <w:noProof/>
            <w:webHidden/>
          </w:rPr>
          <w:instrText xml:space="preserve"> PAGEREF _Toc424304427 \h </w:instrText>
        </w:r>
        <w:r>
          <w:rPr>
            <w:noProof/>
            <w:webHidden/>
          </w:rPr>
        </w:r>
        <w:r>
          <w:rPr>
            <w:noProof/>
            <w:webHidden/>
          </w:rPr>
          <w:fldChar w:fldCharType="separate"/>
        </w:r>
        <w:r>
          <w:rPr>
            <w:noProof/>
            <w:webHidden/>
          </w:rPr>
          <w:t>7-4</w:t>
        </w:r>
        <w:r>
          <w:rPr>
            <w:noProof/>
            <w:webHidden/>
          </w:rPr>
          <w:fldChar w:fldCharType="end"/>
        </w:r>
      </w:hyperlink>
    </w:p>
    <w:p w14:paraId="1C8E1F43" w14:textId="77777777" w:rsidR="006C0426" w:rsidRDefault="006C0426">
      <w:pPr>
        <w:pStyle w:val="TM1"/>
        <w:tabs>
          <w:tab w:val="right" w:leader="dot" w:pos="9350"/>
        </w:tabs>
        <w:rPr>
          <w:rFonts w:eastAsiaTheme="minorEastAsia" w:cstheme="minorBidi"/>
          <w:b w:val="0"/>
          <w:caps w:val="0"/>
          <w:noProof/>
          <w:u w:val="none"/>
          <w:lang w:val="fr-FR" w:eastAsia="fr-FR"/>
        </w:rPr>
      </w:pPr>
      <w:hyperlink w:anchor="_Toc424304428" w:history="1">
        <w:r w:rsidRPr="00387B04">
          <w:rPr>
            <w:rStyle w:val="Lienhypertexte"/>
            <w:noProof/>
          </w:rPr>
          <w:t>ANNEX A PAIS – Full Model</w:t>
        </w:r>
        <w:r>
          <w:rPr>
            <w:noProof/>
            <w:webHidden/>
          </w:rPr>
          <w:tab/>
        </w:r>
        <w:r>
          <w:rPr>
            <w:noProof/>
            <w:webHidden/>
          </w:rPr>
          <w:fldChar w:fldCharType="begin"/>
        </w:r>
        <w:r>
          <w:rPr>
            <w:noProof/>
            <w:webHidden/>
          </w:rPr>
          <w:instrText xml:space="preserve"> PAGEREF _Toc424304428 \h </w:instrText>
        </w:r>
        <w:r>
          <w:rPr>
            <w:noProof/>
            <w:webHidden/>
          </w:rPr>
        </w:r>
        <w:r>
          <w:rPr>
            <w:noProof/>
            <w:webHidden/>
          </w:rPr>
          <w:fldChar w:fldCharType="separate"/>
        </w:r>
        <w:r>
          <w:rPr>
            <w:noProof/>
            <w:webHidden/>
          </w:rPr>
          <w:t>A-1</w:t>
        </w:r>
        <w:r>
          <w:rPr>
            <w:noProof/>
            <w:webHidden/>
          </w:rPr>
          <w:fldChar w:fldCharType="end"/>
        </w:r>
      </w:hyperlink>
    </w:p>
    <w:p w14:paraId="135208C3" w14:textId="77777777" w:rsidR="006C0426" w:rsidRDefault="006C0426">
      <w:pPr>
        <w:pStyle w:val="TM1"/>
        <w:tabs>
          <w:tab w:val="right" w:leader="dot" w:pos="9350"/>
        </w:tabs>
        <w:rPr>
          <w:rFonts w:eastAsiaTheme="minorEastAsia" w:cstheme="minorBidi"/>
          <w:b w:val="0"/>
          <w:caps w:val="0"/>
          <w:noProof/>
          <w:u w:val="none"/>
          <w:lang w:val="fr-FR" w:eastAsia="fr-FR"/>
        </w:rPr>
      </w:pPr>
      <w:hyperlink w:anchor="_Toc424304429" w:history="1">
        <w:r w:rsidRPr="00387B04">
          <w:rPr>
            <w:rStyle w:val="Lienhypertexte"/>
            <w:noProof/>
          </w:rPr>
          <w:t>ANNEX B ISEE Use Case Descriptors</w:t>
        </w:r>
        <w:r>
          <w:rPr>
            <w:noProof/>
            <w:webHidden/>
          </w:rPr>
          <w:tab/>
        </w:r>
        <w:r>
          <w:rPr>
            <w:noProof/>
            <w:webHidden/>
          </w:rPr>
          <w:fldChar w:fldCharType="begin"/>
        </w:r>
        <w:r>
          <w:rPr>
            <w:noProof/>
            <w:webHidden/>
          </w:rPr>
          <w:instrText xml:space="preserve"> PAGEREF _Toc424304429 \h </w:instrText>
        </w:r>
        <w:r>
          <w:rPr>
            <w:noProof/>
            <w:webHidden/>
          </w:rPr>
        </w:r>
        <w:r>
          <w:rPr>
            <w:noProof/>
            <w:webHidden/>
          </w:rPr>
          <w:fldChar w:fldCharType="separate"/>
        </w:r>
        <w:r>
          <w:rPr>
            <w:noProof/>
            <w:webHidden/>
          </w:rPr>
          <w:t>B-1</w:t>
        </w:r>
        <w:r>
          <w:rPr>
            <w:noProof/>
            <w:webHidden/>
          </w:rPr>
          <w:fldChar w:fldCharType="end"/>
        </w:r>
      </w:hyperlink>
    </w:p>
    <w:p w14:paraId="4D26D5E3" w14:textId="77777777" w:rsidR="006C0426" w:rsidRDefault="006C0426">
      <w:pPr>
        <w:pStyle w:val="TM1"/>
        <w:tabs>
          <w:tab w:val="right" w:leader="dot" w:pos="9350"/>
        </w:tabs>
        <w:rPr>
          <w:rFonts w:eastAsiaTheme="minorEastAsia" w:cstheme="minorBidi"/>
          <w:b w:val="0"/>
          <w:caps w:val="0"/>
          <w:noProof/>
          <w:u w:val="none"/>
          <w:lang w:val="fr-FR" w:eastAsia="fr-FR"/>
        </w:rPr>
      </w:pPr>
      <w:hyperlink w:anchor="_Toc424304430" w:history="1">
        <w:r w:rsidRPr="00387B04">
          <w:rPr>
            <w:rStyle w:val="Lienhypertexte"/>
            <w:noProof/>
          </w:rPr>
          <w:t>ANNEX C POLDER Use Case Descriptors</w:t>
        </w:r>
        <w:r>
          <w:rPr>
            <w:noProof/>
            <w:webHidden/>
          </w:rPr>
          <w:tab/>
        </w:r>
        <w:r>
          <w:rPr>
            <w:noProof/>
            <w:webHidden/>
          </w:rPr>
          <w:fldChar w:fldCharType="begin"/>
        </w:r>
        <w:r>
          <w:rPr>
            <w:noProof/>
            <w:webHidden/>
          </w:rPr>
          <w:instrText xml:space="preserve"> PAGEREF _Toc424304430 \h </w:instrText>
        </w:r>
        <w:r>
          <w:rPr>
            <w:noProof/>
            <w:webHidden/>
          </w:rPr>
        </w:r>
        <w:r>
          <w:rPr>
            <w:noProof/>
            <w:webHidden/>
          </w:rPr>
          <w:fldChar w:fldCharType="separate"/>
        </w:r>
        <w:r>
          <w:rPr>
            <w:noProof/>
            <w:webHidden/>
          </w:rPr>
          <w:t>C-1</w:t>
        </w:r>
        <w:r>
          <w:rPr>
            <w:noProof/>
            <w:webHidden/>
          </w:rPr>
          <w:fldChar w:fldCharType="end"/>
        </w:r>
      </w:hyperlink>
    </w:p>
    <w:p w14:paraId="65E85661" w14:textId="77777777" w:rsidR="006C0426" w:rsidRDefault="006C0426">
      <w:pPr>
        <w:pStyle w:val="TM1"/>
        <w:tabs>
          <w:tab w:val="right" w:leader="dot" w:pos="9350"/>
        </w:tabs>
        <w:rPr>
          <w:rFonts w:eastAsiaTheme="minorEastAsia" w:cstheme="minorBidi"/>
          <w:b w:val="0"/>
          <w:caps w:val="0"/>
          <w:noProof/>
          <w:u w:val="none"/>
          <w:lang w:val="fr-FR" w:eastAsia="fr-FR"/>
        </w:rPr>
      </w:pPr>
      <w:hyperlink w:anchor="_Toc424304431" w:history="1">
        <w:r w:rsidRPr="00387B04">
          <w:rPr>
            <w:rStyle w:val="Lienhypertexte"/>
            <w:noProof/>
          </w:rPr>
          <w:t>INDEX</w:t>
        </w:r>
        <w:r>
          <w:rPr>
            <w:noProof/>
            <w:webHidden/>
          </w:rPr>
          <w:tab/>
        </w:r>
        <w:r>
          <w:rPr>
            <w:noProof/>
            <w:webHidden/>
          </w:rPr>
          <w:fldChar w:fldCharType="begin"/>
        </w:r>
        <w:r>
          <w:rPr>
            <w:noProof/>
            <w:webHidden/>
          </w:rPr>
          <w:instrText xml:space="preserve"> PAGEREF _Toc424304431 \h </w:instrText>
        </w:r>
        <w:r>
          <w:rPr>
            <w:noProof/>
            <w:webHidden/>
          </w:rPr>
        </w:r>
        <w:r>
          <w:rPr>
            <w:noProof/>
            <w:webHidden/>
          </w:rPr>
          <w:fldChar w:fldCharType="separate"/>
        </w:r>
        <w:r>
          <w:rPr>
            <w:noProof/>
            <w:webHidden/>
          </w:rPr>
          <w:t>C-1</w:t>
        </w:r>
        <w:r>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commentRangeStart w:id="0"/>
      <w:r>
        <w:t>Figure</w:t>
      </w:r>
      <w:commentRangeEnd w:id="0"/>
      <w:r w:rsidR="0026136B">
        <w:rPr>
          <w:rStyle w:val="Marquedecommentaire"/>
          <w:u w:val="none"/>
        </w:rPr>
        <w:commentReference w:id="0"/>
      </w:r>
      <w:r w:rsidRPr="006E6414">
        <w:tab/>
        <w:t>Page</w:t>
      </w:r>
    </w:p>
    <w:p w14:paraId="06B87C88" w14:textId="77777777" w:rsidR="00706C77" w:rsidRDefault="00BC49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r>
        <w:fldChar w:fldCharType="begin"/>
      </w:r>
      <w:r w:rsidR="00D03847">
        <w:instrText xml:space="preserve"> TOC \h \z \c "Figure" </w:instrText>
      </w:r>
      <w:r>
        <w:fldChar w:fldCharType="separate"/>
      </w:r>
      <w:hyperlink w:anchor="_Toc403572023" w:history="1">
        <w:r w:rsidR="00706C77" w:rsidRPr="007B6D9F">
          <w:rPr>
            <w:rStyle w:val="Lienhypertexte"/>
            <w:noProof/>
          </w:rPr>
          <w:t>Figure 2-1: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Transfer</w:t>
        </w:r>
        <w:r w:rsidR="00706C77">
          <w:rPr>
            <w:noProof/>
            <w:webHidden/>
          </w:rPr>
          <w:tab/>
        </w:r>
        <w:r>
          <w:rPr>
            <w:noProof/>
            <w:webHidden/>
          </w:rPr>
          <w:fldChar w:fldCharType="begin"/>
        </w:r>
        <w:r w:rsidR="00706C77">
          <w:rPr>
            <w:noProof/>
            <w:webHidden/>
          </w:rPr>
          <w:instrText xml:space="preserve"> PAGEREF _Toc403572023 \h </w:instrText>
        </w:r>
        <w:r>
          <w:rPr>
            <w:noProof/>
            <w:webHidden/>
          </w:rPr>
        </w:r>
        <w:r>
          <w:rPr>
            <w:noProof/>
            <w:webHidden/>
          </w:rPr>
          <w:fldChar w:fldCharType="separate"/>
        </w:r>
        <w:r w:rsidR="001D1EA0">
          <w:rPr>
            <w:noProof/>
            <w:webHidden/>
          </w:rPr>
          <w:t>2-1</w:t>
        </w:r>
        <w:r>
          <w:rPr>
            <w:noProof/>
            <w:webHidden/>
          </w:rPr>
          <w:fldChar w:fldCharType="end"/>
        </w:r>
      </w:hyperlink>
    </w:p>
    <w:p w14:paraId="6E8E3243"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4" w:history="1">
        <w:r w:rsidR="00706C77" w:rsidRPr="007B6D9F">
          <w:rPr>
            <w:rStyle w:val="Lienhypertexte"/>
            <w:noProof/>
          </w:rPr>
          <w:t>Figure 2-2: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Typical steps driving a PAIS Producer-Archive Project definition</w:t>
        </w:r>
        <w:r w:rsidR="00706C77">
          <w:rPr>
            <w:noProof/>
            <w:webHidden/>
          </w:rPr>
          <w:tab/>
        </w:r>
        <w:r w:rsidR="00BC4980">
          <w:rPr>
            <w:noProof/>
            <w:webHidden/>
          </w:rPr>
          <w:fldChar w:fldCharType="begin"/>
        </w:r>
        <w:r w:rsidR="00706C77">
          <w:rPr>
            <w:noProof/>
            <w:webHidden/>
          </w:rPr>
          <w:instrText xml:space="preserve"> PAGEREF _Toc403572024 \h </w:instrText>
        </w:r>
        <w:r w:rsidR="00BC4980">
          <w:rPr>
            <w:noProof/>
            <w:webHidden/>
          </w:rPr>
        </w:r>
        <w:r w:rsidR="00BC4980">
          <w:rPr>
            <w:noProof/>
            <w:webHidden/>
          </w:rPr>
          <w:fldChar w:fldCharType="separate"/>
        </w:r>
        <w:r w:rsidR="001D1EA0">
          <w:rPr>
            <w:noProof/>
            <w:webHidden/>
          </w:rPr>
          <w:t>2-3</w:t>
        </w:r>
        <w:r w:rsidR="00BC4980">
          <w:rPr>
            <w:noProof/>
            <w:webHidden/>
          </w:rPr>
          <w:fldChar w:fldCharType="end"/>
        </w:r>
      </w:hyperlink>
    </w:p>
    <w:p w14:paraId="602B31C5"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5" w:history="1">
        <w:r w:rsidR="00706C77" w:rsidRPr="007B6D9F">
          <w:rPr>
            <w:rStyle w:val="Lienhypertexte"/>
            <w:noProof/>
          </w:rPr>
          <w:t>Figure 3-1: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Model of Objects for Transfer (MOT)</w:t>
        </w:r>
        <w:r w:rsidR="00706C77">
          <w:rPr>
            <w:noProof/>
            <w:webHidden/>
          </w:rPr>
          <w:tab/>
        </w:r>
        <w:r w:rsidR="00BC4980">
          <w:rPr>
            <w:noProof/>
            <w:webHidden/>
          </w:rPr>
          <w:fldChar w:fldCharType="begin"/>
        </w:r>
        <w:r w:rsidR="00706C77">
          <w:rPr>
            <w:noProof/>
            <w:webHidden/>
          </w:rPr>
          <w:instrText xml:space="preserve"> PAGEREF _Toc403572025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74212F1A"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6" w:history="1">
        <w:r w:rsidR="00706C77" w:rsidRPr="007B6D9F">
          <w:rPr>
            <w:rStyle w:val="Lienhypertexte"/>
            <w:noProof/>
          </w:rPr>
          <w:t>Figure 3-2: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Transfer Object Descriptor</w:t>
        </w:r>
        <w:r w:rsidR="00706C77">
          <w:rPr>
            <w:noProof/>
            <w:webHidden/>
          </w:rPr>
          <w:tab/>
        </w:r>
        <w:r w:rsidR="00BC4980">
          <w:rPr>
            <w:noProof/>
            <w:webHidden/>
          </w:rPr>
          <w:fldChar w:fldCharType="begin"/>
        </w:r>
        <w:r w:rsidR="00706C77">
          <w:rPr>
            <w:noProof/>
            <w:webHidden/>
          </w:rPr>
          <w:instrText xml:space="preserve"> PAGEREF _Toc403572026 \h </w:instrText>
        </w:r>
        <w:r w:rsidR="00BC4980">
          <w:rPr>
            <w:noProof/>
            <w:webHidden/>
          </w:rPr>
        </w:r>
        <w:r w:rsidR="00BC4980">
          <w:rPr>
            <w:noProof/>
            <w:webHidden/>
          </w:rPr>
          <w:fldChar w:fldCharType="separate"/>
        </w:r>
        <w:r w:rsidR="001D1EA0">
          <w:rPr>
            <w:noProof/>
            <w:webHidden/>
          </w:rPr>
          <w:t>3-5</w:t>
        </w:r>
        <w:r w:rsidR="00BC4980">
          <w:rPr>
            <w:noProof/>
            <w:webHidden/>
          </w:rPr>
          <w:fldChar w:fldCharType="end"/>
        </w:r>
      </w:hyperlink>
    </w:p>
    <w:p w14:paraId="3818DECC"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7" w:history="1">
        <w:r w:rsidR="00706C77" w:rsidRPr="007B6D9F">
          <w:rPr>
            <w:rStyle w:val="Lienhypertexte"/>
            <w:noProof/>
          </w:rPr>
          <w:t>Figure 3-3: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Collection Descriptor</w:t>
        </w:r>
        <w:r w:rsidR="00706C77">
          <w:rPr>
            <w:noProof/>
            <w:webHidden/>
          </w:rPr>
          <w:tab/>
        </w:r>
        <w:r w:rsidR="00BC4980">
          <w:rPr>
            <w:noProof/>
            <w:webHidden/>
          </w:rPr>
          <w:fldChar w:fldCharType="begin"/>
        </w:r>
        <w:r w:rsidR="00706C77">
          <w:rPr>
            <w:noProof/>
            <w:webHidden/>
          </w:rPr>
          <w:instrText xml:space="preserve"> PAGEREF _Toc403572027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2D2816BF"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8" w:history="1">
        <w:r w:rsidR="00706C77" w:rsidRPr="007B6D9F">
          <w:rPr>
            <w:rStyle w:val="Lienhypertexte"/>
            <w:noProof/>
          </w:rPr>
          <w:t>Figure 3-4: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Constraints</w:t>
        </w:r>
        <w:r w:rsidR="00706C77">
          <w:rPr>
            <w:noProof/>
            <w:webHidden/>
          </w:rPr>
          <w:tab/>
        </w:r>
        <w:r w:rsidR="00BC4980">
          <w:rPr>
            <w:noProof/>
            <w:webHidden/>
          </w:rPr>
          <w:fldChar w:fldCharType="begin"/>
        </w:r>
        <w:r w:rsidR="00706C77">
          <w:rPr>
            <w:noProof/>
            <w:webHidden/>
          </w:rPr>
          <w:instrText xml:space="preserve"> PAGEREF _Toc403572028 \h </w:instrText>
        </w:r>
        <w:r w:rsidR="00BC4980">
          <w:rPr>
            <w:noProof/>
            <w:webHidden/>
          </w:rPr>
        </w:r>
        <w:r w:rsidR="00BC4980">
          <w:rPr>
            <w:noProof/>
            <w:webHidden/>
          </w:rPr>
          <w:fldChar w:fldCharType="separate"/>
        </w:r>
        <w:r w:rsidR="001D1EA0">
          <w:rPr>
            <w:noProof/>
            <w:webHidden/>
          </w:rPr>
          <w:t>3-7</w:t>
        </w:r>
        <w:r w:rsidR="00BC4980">
          <w:rPr>
            <w:noProof/>
            <w:webHidden/>
          </w:rPr>
          <w:fldChar w:fldCharType="end"/>
        </w:r>
      </w:hyperlink>
    </w:p>
    <w:p w14:paraId="75FD60AB"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9" w:history="1">
        <w:r w:rsidR="00706C77" w:rsidRPr="007B6D9F">
          <w:rPr>
            <w:rStyle w:val="Lienhypertexte"/>
            <w:noProof/>
          </w:rPr>
          <w:t>Figure 3-5: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Model</w:t>
        </w:r>
        <w:r w:rsidR="00706C77">
          <w:rPr>
            <w:noProof/>
            <w:webHidden/>
          </w:rPr>
          <w:tab/>
        </w:r>
        <w:r w:rsidR="00BC4980">
          <w:rPr>
            <w:noProof/>
            <w:webHidden/>
          </w:rPr>
          <w:fldChar w:fldCharType="begin"/>
        </w:r>
        <w:r w:rsidR="00706C77">
          <w:rPr>
            <w:noProof/>
            <w:webHidden/>
          </w:rPr>
          <w:instrText xml:space="preserve"> PAGEREF _Toc403572029 \h </w:instrText>
        </w:r>
        <w:r w:rsidR="00BC4980">
          <w:rPr>
            <w:noProof/>
            <w:webHidden/>
          </w:rPr>
        </w:r>
        <w:r w:rsidR="00BC4980">
          <w:rPr>
            <w:noProof/>
            <w:webHidden/>
          </w:rPr>
          <w:fldChar w:fldCharType="separate"/>
        </w:r>
        <w:r w:rsidR="001D1EA0">
          <w:rPr>
            <w:noProof/>
            <w:webHidden/>
          </w:rPr>
          <w:t>3-9</w:t>
        </w:r>
        <w:r w:rsidR="00BC4980">
          <w:rPr>
            <w:noProof/>
            <w:webHidden/>
          </w:rPr>
          <w:fldChar w:fldCharType="end"/>
        </w:r>
      </w:hyperlink>
    </w:p>
    <w:p w14:paraId="147284AC"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0" w:history="1">
        <w:r w:rsidR="00706C77" w:rsidRPr="007B6D9F">
          <w:rPr>
            <w:rStyle w:val="Lienhypertexte"/>
            <w:noProof/>
          </w:rPr>
          <w:t>Figure 3-6: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A Methodology for Modeling a Transfer</w:t>
        </w:r>
        <w:r w:rsidR="00706C77">
          <w:rPr>
            <w:noProof/>
            <w:webHidden/>
          </w:rPr>
          <w:tab/>
        </w:r>
        <w:r w:rsidR="00BC4980">
          <w:rPr>
            <w:noProof/>
            <w:webHidden/>
          </w:rPr>
          <w:fldChar w:fldCharType="begin"/>
        </w:r>
        <w:r w:rsidR="00706C77">
          <w:rPr>
            <w:noProof/>
            <w:webHidden/>
          </w:rPr>
          <w:instrText xml:space="preserve"> PAGEREF _Toc403572030 \h </w:instrText>
        </w:r>
        <w:r w:rsidR="00BC4980">
          <w:rPr>
            <w:noProof/>
            <w:webHidden/>
          </w:rPr>
        </w:r>
        <w:r w:rsidR="00BC4980">
          <w:rPr>
            <w:noProof/>
            <w:webHidden/>
          </w:rPr>
          <w:fldChar w:fldCharType="separate"/>
        </w:r>
        <w:r w:rsidR="001D1EA0">
          <w:rPr>
            <w:noProof/>
            <w:webHidden/>
          </w:rPr>
          <w:t>3-10</w:t>
        </w:r>
        <w:r w:rsidR="00BC4980">
          <w:rPr>
            <w:noProof/>
            <w:webHidden/>
          </w:rPr>
          <w:fldChar w:fldCharType="end"/>
        </w:r>
      </w:hyperlink>
    </w:p>
    <w:p w14:paraId="08587A67" w14:textId="5E7E37EB"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1" w:history="1">
        <w:r w:rsidR="00706C77" w:rsidRPr="007B6D9F">
          <w:rPr>
            <w:rStyle w:val="Lienhypertexte"/>
            <w:noProof/>
          </w:rPr>
          <w:t>Figure 4-1: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PAIS XML documents in a directory</w:t>
        </w:r>
        <w:r w:rsidR="00706C77">
          <w:rPr>
            <w:noProof/>
            <w:webHidden/>
          </w:rPr>
          <w:tab/>
        </w:r>
        <w:r w:rsidR="00BC4980">
          <w:rPr>
            <w:noProof/>
            <w:webHidden/>
          </w:rPr>
          <w:fldChar w:fldCharType="begin"/>
        </w:r>
        <w:r w:rsidR="00706C77">
          <w:rPr>
            <w:noProof/>
            <w:webHidden/>
          </w:rPr>
          <w:instrText xml:space="preserve"> PAGEREF _Toc403572031 \h </w:instrText>
        </w:r>
        <w:r w:rsidR="00BC4980">
          <w:rPr>
            <w:noProof/>
            <w:webHidden/>
          </w:rPr>
        </w:r>
        <w:r w:rsidR="00BC4980">
          <w:rPr>
            <w:noProof/>
            <w:webHidden/>
          </w:rPr>
          <w:fldChar w:fldCharType="separate"/>
        </w:r>
        <w:r w:rsidR="001D1EA0">
          <w:rPr>
            <w:noProof/>
            <w:webHidden/>
          </w:rPr>
          <w:t>4-13</w:t>
        </w:r>
        <w:r w:rsidR="00BC4980">
          <w:rPr>
            <w:noProof/>
            <w:webHidden/>
          </w:rPr>
          <w:fldChar w:fldCharType="end"/>
        </w:r>
      </w:hyperlink>
    </w:p>
    <w:p w14:paraId="455C7292" w14:textId="2B342BAE"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2" w:history="1">
        <w:r w:rsidR="00706C77" w:rsidRPr="007B6D9F">
          <w:rPr>
            <w:rStyle w:val="Lienhypertexte"/>
            <w:noProof/>
          </w:rPr>
          <w:t>Figure 5-1: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XFDU PAIS SIP</w:t>
        </w:r>
        <w:r w:rsidR="00706C77">
          <w:rPr>
            <w:noProof/>
            <w:webHidden/>
          </w:rPr>
          <w:tab/>
        </w:r>
        <w:r w:rsidR="00BC4980">
          <w:rPr>
            <w:noProof/>
            <w:webHidden/>
          </w:rPr>
          <w:fldChar w:fldCharType="begin"/>
        </w:r>
        <w:r w:rsidR="00706C77">
          <w:rPr>
            <w:noProof/>
            <w:webHidden/>
          </w:rPr>
          <w:instrText xml:space="preserve"> PAGEREF _Toc403572032 \h </w:instrText>
        </w:r>
        <w:r w:rsidR="00BC4980">
          <w:rPr>
            <w:noProof/>
            <w:webHidden/>
          </w:rPr>
        </w:r>
        <w:r w:rsidR="00BC4980">
          <w:rPr>
            <w:noProof/>
            <w:webHidden/>
          </w:rPr>
          <w:fldChar w:fldCharType="separate"/>
        </w:r>
        <w:r w:rsidR="001D1EA0">
          <w:rPr>
            <w:noProof/>
            <w:webHidden/>
          </w:rPr>
          <w:t>5-34</w:t>
        </w:r>
        <w:r w:rsidR="00BC4980">
          <w:rPr>
            <w:noProof/>
            <w:webHidden/>
          </w:rPr>
          <w:fldChar w:fldCharType="end"/>
        </w:r>
      </w:hyperlink>
    </w:p>
    <w:p w14:paraId="06A42AE0"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3" w:history="1">
        <w:r w:rsidR="00706C77" w:rsidRPr="007B6D9F">
          <w:rPr>
            <w:rStyle w:val="Lienhypertexte"/>
            <w:noProof/>
            <w:lang w:val="fr-FR"/>
          </w:rPr>
          <w:t>Figure 7-1: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TC1 MOT visualization</w:t>
        </w:r>
        <w:r w:rsidR="00706C77">
          <w:rPr>
            <w:noProof/>
            <w:webHidden/>
          </w:rPr>
          <w:tab/>
        </w:r>
        <w:r w:rsidR="00BC4980">
          <w:rPr>
            <w:noProof/>
            <w:webHidden/>
          </w:rPr>
          <w:fldChar w:fldCharType="begin"/>
        </w:r>
        <w:r w:rsidR="00706C77">
          <w:rPr>
            <w:noProof/>
            <w:webHidden/>
          </w:rPr>
          <w:instrText xml:space="preserve"> PAGEREF _Toc403572033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630D9310"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4" w:history="1">
        <w:r w:rsidR="00706C77" w:rsidRPr="007B6D9F">
          <w:rPr>
            <w:rStyle w:val="Lienhypertexte"/>
            <w:noProof/>
          </w:rPr>
          <w:t>Figure 7-2: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TC1 transfer follow up and validation</w:t>
        </w:r>
        <w:r w:rsidR="00706C77">
          <w:rPr>
            <w:noProof/>
            <w:webHidden/>
          </w:rPr>
          <w:tab/>
        </w:r>
        <w:r w:rsidR="00BC4980">
          <w:rPr>
            <w:noProof/>
            <w:webHidden/>
          </w:rPr>
          <w:fldChar w:fldCharType="begin"/>
        </w:r>
        <w:r w:rsidR="00706C77">
          <w:rPr>
            <w:noProof/>
            <w:webHidden/>
          </w:rPr>
          <w:instrText xml:space="preserve"> PAGEREF _Toc403572034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1ACFB5CA"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5" w:history="1">
        <w:r w:rsidR="00706C77" w:rsidRPr="007B6D9F">
          <w:rPr>
            <w:rStyle w:val="Lienhypertexte"/>
            <w:noProof/>
            <w:lang w:val="fr-FR"/>
          </w:rPr>
          <w:t>Figure 7-3: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TC2 MOT visualization</w:t>
        </w:r>
        <w:r w:rsidR="00706C77">
          <w:rPr>
            <w:noProof/>
            <w:webHidden/>
          </w:rPr>
          <w:tab/>
        </w:r>
        <w:r w:rsidR="00BC4980">
          <w:rPr>
            <w:noProof/>
            <w:webHidden/>
          </w:rPr>
          <w:fldChar w:fldCharType="begin"/>
        </w:r>
        <w:r w:rsidR="00706C77">
          <w:rPr>
            <w:noProof/>
            <w:webHidden/>
          </w:rPr>
          <w:instrText xml:space="preserve"> PAGEREF _Toc403572035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2D7DCC38"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6" w:history="1">
        <w:r w:rsidR="00706C77" w:rsidRPr="007B6D9F">
          <w:rPr>
            <w:rStyle w:val="Lienhypertexte"/>
            <w:noProof/>
          </w:rPr>
          <w:t>Figure 7-4: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TC2 transfer and follow up</w:t>
        </w:r>
        <w:r w:rsidR="00706C77">
          <w:rPr>
            <w:noProof/>
            <w:webHidden/>
          </w:rPr>
          <w:tab/>
        </w:r>
        <w:r w:rsidR="00BC4980">
          <w:rPr>
            <w:noProof/>
            <w:webHidden/>
          </w:rPr>
          <w:fldChar w:fldCharType="begin"/>
        </w:r>
        <w:r w:rsidR="00706C77">
          <w:rPr>
            <w:noProof/>
            <w:webHidden/>
          </w:rPr>
          <w:instrText xml:space="preserve"> PAGEREF _Toc403572036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4E103EE9"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7" w:history="1">
        <w:r w:rsidR="00706C77" w:rsidRPr="007B6D9F">
          <w:rPr>
            <w:rStyle w:val="Lienhypertexte"/>
            <w:noProof/>
          </w:rPr>
          <w:t>Figure 7-5: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Identification of PAIS elements used by the ESA SIP Builder</w:t>
        </w:r>
        <w:r w:rsidR="00706C77">
          <w:rPr>
            <w:noProof/>
            <w:webHidden/>
          </w:rPr>
          <w:tab/>
        </w:r>
        <w:r w:rsidR="00BC4980">
          <w:rPr>
            <w:noProof/>
            <w:webHidden/>
          </w:rPr>
          <w:fldChar w:fldCharType="begin"/>
        </w:r>
        <w:r w:rsidR="00706C77">
          <w:rPr>
            <w:noProof/>
            <w:webHidden/>
          </w:rPr>
          <w:instrText xml:space="preserve"> PAGEREF _Toc403572037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604A3DD2"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8" w:history="1">
        <w:r w:rsidR="00706C77" w:rsidRPr="007B6D9F">
          <w:rPr>
            <w:rStyle w:val="Lienhypertexte"/>
            <w:noProof/>
          </w:rPr>
          <w:t>Figure 7-6: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File and Folder Collectors</w:t>
        </w:r>
        <w:r w:rsidR="00706C77">
          <w:rPr>
            <w:noProof/>
            <w:webHidden/>
          </w:rPr>
          <w:tab/>
        </w:r>
        <w:r w:rsidR="00BC4980">
          <w:rPr>
            <w:noProof/>
            <w:webHidden/>
          </w:rPr>
          <w:fldChar w:fldCharType="begin"/>
        </w:r>
        <w:r w:rsidR="00706C77">
          <w:rPr>
            <w:noProof/>
            <w:webHidden/>
          </w:rPr>
          <w:instrText xml:space="preserve"> PAGEREF _Toc403572038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1B327E94"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9" w:history="1">
        <w:r w:rsidR="00706C77" w:rsidRPr="007B6D9F">
          <w:rPr>
            <w:rStyle w:val="Lienhypertexte"/>
            <w:noProof/>
          </w:rPr>
          <w:t>Figure 7-7:</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Collectors supplying TC1 Groups and Data Objects</w:t>
        </w:r>
        <w:r w:rsidR="00706C77">
          <w:rPr>
            <w:noProof/>
            <w:webHidden/>
          </w:rPr>
          <w:tab/>
        </w:r>
        <w:r w:rsidR="00BC4980">
          <w:rPr>
            <w:noProof/>
            <w:webHidden/>
          </w:rPr>
          <w:fldChar w:fldCharType="begin"/>
        </w:r>
        <w:r w:rsidR="00706C77">
          <w:rPr>
            <w:noProof/>
            <w:webHidden/>
          </w:rPr>
          <w:instrText xml:space="preserve"> PAGEREF _Toc403572039 \h </w:instrText>
        </w:r>
        <w:r w:rsidR="00BC4980">
          <w:rPr>
            <w:noProof/>
            <w:webHidden/>
          </w:rPr>
        </w:r>
        <w:r w:rsidR="00BC4980">
          <w:rPr>
            <w:noProof/>
            <w:webHidden/>
          </w:rPr>
          <w:fldChar w:fldCharType="separate"/>
        </w:r>
        <w:r w:rsidR="001D1EA0">
          <w:rPr>
            <w:noProof/>
            <w:webHidden/>
          </w:rPr>
          <w:t>7-7</w:t>
        </w:r>
        <w:r w:rsidR="00BC4980">
          <w:rPr>
            <w:noProof/>
            <w:webHidden/>
          </w:rPr>
          <w:fldChar w:fldCharType="end"/>
        </w:r>
      </w:hyperlink>
    </w:p>
    <w:p w14:paraId="7B2EACB5"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0" w:history="1">
        <w:r w:rsidR="00706C77" w:rsidRPr="007B6D9F">
          <w:rPr>
            <w:rStyle w:val="Lienhypertexte"/>
            <w:noProof/>
          </w:rPr>
          <w:t>Figure 7-8:</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Collectors mapping from test data to SIP Groups and Data Objects</w:t>
        </w:r>
        <w:r w:rsidR="00706C77">
          <w:rPr>
            <w:noProof/>
            <w:webHidden/>
          </w:rPr>
          <w:tab/>
        </w:r>
        <w:r w:rsidR="00BC4980">
          <w:rPr>
            <w:noProof/>
            <w:webHidden/>
          </w:rPr>
          <w:fldChar w:fldCharType="begin"/>
        </w:r>
        <w:r w:rsidR="00706C77">
          <w:rPr>
            <w:noProof/>
            <w:webHidden/>
          </w:rPr>
          <w:instrText xml:space="preserve"> PAGEREF _Toc403572040 \h </w:instrText>
        </w:r>
        <w:r w:rsidR="00BC4980">
          <w:rPr>
            <w:noProof/>
            <w:webHidden/>
          </w:rPr>
        </w:r>
        <w:r w:rsidR="00BC4980">
          <w:rPr>
            <w:noProof/>
            <w:webHidden/>
          </w:rPr>
          <w:fldChar w:fldCharType="separate"/>
        </w:r>
        <w:r w:rsidR="001D1EA0">
          <w:rPr>
            <w:noProof/>
            <w:webHidden/>
          </w:rPr>
          <w:t>7-9</w:t>
        </w:r>
        <w:r w:rsidR="00BC4980">
          <w:rPr>
            <w:noProof/>
            <w:webHidden/>
          </w:rPr>
          <w:fldChar w:fldCharType="end"/>
        </w:r>
      </w:hyperlink>
    </w:p>
    <w:p w14:paraId="48A49DC1" w14:textId="77777777" w:rsidR="00706C77" w:rsidRDefault="00BD61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1" w:history="1">
        <w:r w:rsidR="00706C77" w:rsidRPr="007B6D9F">
          <w:rPr>
            <w:rStyle w:val="Lienhypertexte"/>
            <w:noProof/>
          </w:rPr>
          <w:t>Figure A-1: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PAIS – Full Model</w:t>
        </w:r>
        <w:r w:rsidR="00706C77">
          <w:rPr>
            <w:noProof/>
            <w:webHidden/>
          </w:rPr>
          <w:tab/>
        </w:r>
        <w:r w:rsidR="00BC4980">
          <w:rPr>
            <w:noProof/>
            <w:webHidden/>
          </w:rPr>
          <w:fldChar w:fldCharType="begin"/>
        </w:r>
        <w:r w:rsidR="00706C77">
          <w:rPr>
            <w:noProof/>
            <w:webHidden/>
          </w:rPr>
          <w:instrText xml:space="preserve"> PAGEREF _Toc403572041 \h </w:instrText>
        </w:r>
        <w:r w:rsidR="00BC4980">
          <w:rPr>
            <w:noProof/>
            <w:webHidden/>
          </w:rPr>
        </w:r>
        <w:r w:rsidR="00BC4980">
          <w:rPr>
            <w:noProof/>
            <w:webHidden/>
          </w:rPr>
          <w:fldChar w:fldCharType="separate"/>
        </w:r>
        <w:r w:rsidR="001D1EA0">
          <w:rPr>
            <w:noProof/>
            <w:webHidden/>
          </w:rPr>
          <w:t>A-3</w:t>
        </w:r>
        <w:r w:rsidR="00BC4980">
          <w:rPr>
            <w:noProof/>
            <w:webHidden/>
          </w:rPr>
          <w:fldChar w:fldCharType="end"/>
        </w:r>
      </w:hyperlink>
    </w:p>
    <w:p w14:paraId="6E44D4A5" w14:textId="77777777" w:rsidR="00696E90" w:rsidRDefault="00BC4980" w:rsidP="001D0AF3">
      <w:pPr>
        <w:keepNext/>
        <w:tabs>
          <w:tab w:val="left" w:pos="709"/>
          <w:tab w:val="right" w:leader="dot" w:pos="9072"/>
        </w:tabs>
        <w:contextualSpacing/>
      </w:pPr>
      <w:r>
        <w:fldChar w:fldCharType="end"/>
      </w:r>
    </w:p>
    <w:p w14:paraId="619EAE7B" w14:textId="77777777" w:rsidR="00696E90" w:rsidRDefault="00696E90" w:rsidP="00696E90">
      <w:pPr>
        <w:sectPr w:rsidR="00696E90" w:rsidSect="00F47780">
          <w:headerReference w:type="default" r:id="rId14"/>
          <w:footerReference w:type="default" r:id="rId15"/>
          <w:type w:val="continuous"/>
          <w:pgSz w:w="12240" w:h="15840" w:code="128"/>
          <w:pgMar w:top="1440" w:right="1440" w:bottom="1440" w:left="1440" w:header="547" w:footer="547" w:gutter="0"/>
          <w:pgNumType w:fmt="lowerRoman" w:start="1"/>
          <w:cols w:space="720"/>
          <w:docGrid w:linePitch="326"/>
        </w:sectPr>
      </w:pPr>
    </w:p>
    <w:p w14:paraId="1F989E4B" w14:textId="77777777" w:rsidR="00696E90" w:rsidRDefault="00696E90" w:rsidP="00696E90">
      <w:pPr>
        <w:pStyle w:val="Titre1"/>
      </w:pPr>
      <w:bookmarkStart w:id="1" w:name="_Toc424304369"/>
      <w:r>
        <w:lastRenderedPageBreak/>
        <w:t>Introduction</w:t>
      </w:r>
      <w:bookmarkEnd w:id="1"/>
    </w:p>
    <w:p w14:paraId="3CFD7585" w14:textId="77777777" w:rsidR="00C21A38" w:rsidRDefault="00BF4634" w:rsidP="00BF4634">
      <w:pPr>
        <w:pStyle w:val="Titre2"/>
      </w:pPr>
      <w:bookmarkStart w:id="2" w:name="_Toc403572397"/>
      <w:bookmarkStart w:id="3" w:name="_Ref138744327"/>
      <w:bookmarkStart w:id="4" w:name="_Toc138744508"/>
      <w:bookmarkStart w:id="5" w:name="_Toc424304370"/>
      <w:r w:rsidRPr="00BF4634">
        <w:t>Purpose</w:t>
      </w:r>
      <w:r w:rsidR="00D74D9B">
        <w:t xml:space="preserve"> And Scope</w:t>
      </w:r>
      <w:bookmarkEnd w:id="2"/>
      <w:bookmarkEnd w:id="5"/>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64E0388C" w14:textId="77777777" w:rsidR="00BF4634" w:rsidRDefault="00BF4634" w:rsidP="00BF4634">
      <w:pPr>
        <w:pStyle w:val="Titre2"/>
      </w:pPr>
      <w:bookmarkStart w:id="6" w:name="_Toc403572398"/>
      <w:bookmarkStart w:id="7" w:name="_Toc424304371"/>
      <w:r>
        <w:t>Rationale</w:t>
      </w:r>
      <w:bookmarkEnd w:id="6"/>
      <w:bookmarkEnd w:id="7"/>
    </w:p>
    <w:p w14:paraId="08E64F65" w14:textId="77777777" w:rsidR="00B824F6" w:rsidRPr="00B824F6" w:rsidRDefault="00B824F6" w:rsidP="00B824F6">
      <w:r>
        <w:t>[SCOPE – general tutorial based on practical examples; all PAIS XML elements covered]</w:t>
      </w:r>
    </w:p>
    <w:p w14:paraId="068084D3" w14:textId="77777777" w:rsidR="00BF4634" w:rsidRDefault="00BF4634" w:rsidP="00BF4634">
      <w:pPr>
        <w:pStyle w:val="Titre2"/>
      </w:pPr>
      <w:bookmarkStart w:id="8" w:name="_Toc403572399"/>
      <w:bookmarkStart w:id="9" w:name="_Toc424304372"/>
      <w:r>
        <w:t>Document Structure</w:t>
      </w:r>
      <w:bookmarkEnd w:id="8"/>
      <w:bookmarkEnd w:id="9"/>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649F8319" w14:textId="77777777" w:rsidR="004463F6" w:rsidRPr="00BA3EE1" w:rsidRDefault="004463F6" w:rsidP="004463F6">
      <w:pPr>
        <w:pStyle w:val="Listecouleur-Accent11"/>
        <w:numPr>
          <w:ilvl w:val="0"/>
          <w:numId w:val="33"/>
        </w:numPr>
        <w:rPr>
          <w:highlight w:val="yellow"/>
        </w:rPr>
      </w:pPr>
      <w:commentRangeStart w:id="10"/>
      <w:r w:rsidRPr="00BA3EE1">
        <w:rPr>
          <w:highlight w:val="yellow"/>
        </w:rPr>
        <w:t>Annex A contains the complete PAIS descriptors…</w:t>
      </w:r>
    </w:p>
    <w:p w14:paraId="5675341E" w14:textId="77777777" w:rsidR="004463F6" w:rsidRDefault="004463F6" w:rsidP="004463F6">
      <w:pPr>
        <w:pStyle w:val="Listecouleur-Accent11"/>
        <w:numPr>
          <w:ilvl w:val="0"/>
          <w:numId w:val="33"/>
        </w:numPr>
      </w:pPr>
      <w:r w:rsidRPr="00BA3EE1">
        <w:rPr>
          <w:highlight w:val="yellow"/>
        </w:rPr>
        <w:t>[NOTE – To Be Continued</w:t>
      </w:r>
      <w:r>
        <w:t>]</w:t>
      </w:r>
      <w:commentRangeEnd w:id="10"/>
      <w:r w:rsidR="00BA3EE1">
        <w:rPr>
          <w:rStyle w:val="Marquedecommentaire"/>
        </w:rPr>
        <w:commentReference w:id="10"/>
      </w:r>
    </w:p>
    <w:p w14:paraId="695D3B29" w14:textId="77777777" w:rsidR="00882444" w:rsidRPr="00711316" w:rsidRDefault="00882444" w:rsidP="00711316"/>
    <w:p w14:paraId="38B3930C" w14:textId="77777777" w:rsidR="00BF4634" w:rsidRDefault="00BF4634" w:rsidP="00BF4634">
      <w:pPr>
        <w:pStyle w:val="Titre2"/>
      </w:pPr>
      <w:bookmarkStart w:id="11" w:name="_Toc403572400"/>
      <w:bookmarkStart w:id="12" w:name="_Toc424304373"/>
      <w:r>
        <w:lastRenderedPageBreak/>
        <w:t>Definitions</w:t>
      </w:r>
      <w:bookmarkEnd w:id="11"/>
      <w:bookmarkEnd w:id="12"/>
    </w:p>
    <w:p w14:paraId="5C1D1690" w14:textId="77777777" w:rsidR="000E60B7" w:rsidRDefault="000E60B7" w:rsidP="00E2425A">
      <w:pPr>
        <w:pStyle w:val="Titre3"/>
      </w:pPr>
      <w:bookmarkStart w:id="13" w:name="_Toc403572049"/>
      <w:bookmarkStart w:id="14" w:name="_Toc403572401"/>
      <w:bookmarkStart w:id="15" w:name="_Toc424304374"/>
      <w:r>
        <w:t>Acronyms and Abbreviations</w:t>
      </w:r>
      <w:bookmarkEnd w:id="13"/>
      <w:bookmarkEnd w:id="14"/>
      <w:bookmarkEnd w:id="15"/>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r w:rsidRPr="006C0426">
        <w:rPr>
          <w:b/>
        </w:rPr>
        <w:t>BnF</w:t>
      </w:r>
      <w:r w:rsidRPr="006C0426">
        <w:tab/>
      </w:r>
      <w:r w:rsidR="002B7A6B" w:rsidRPr="006C0426">
        <w:t>Bibliothèque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planétaires</w:t>
      </w:r>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lastRenderedPageBreak/>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Pr="00D95C41" w:rsidRDefault="00D95C41" w:rsidP="00FC1FE9">
      <w:pPr>
        <w:spacing w:before="120" w:line="240" w:lineRule="auto"/>
        <w:ind w:left="1418" w:hanging="1418"/>
        <w:jc w:val="left"/>
      </w:pPr>
      <w:r>
        <w:rPr>
          <w:b/>
        </w:rPr>
        <w:t>TIFF</w:t>
      </w:r>
      <w:r>
        <w:tab/>
        <w:t>Tagged Image File Format</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16" w:name="_Toc403572050"/>
      <w:bookmarkStart w:id="17" w:name="_Toc403572402"/>
      <w:bookmarkStart w:id="18" w:name="_Toc424304375"/>
      <w:r>
        <w:t xml:space="preserve">Glossary of </w:t>
      </w:r>
      <w:r w:rsidR="00BF4634">
        <w:t>T</w:t>
      </w:r>
      <w:r w:rsidR="00C470B8">
        <w:t>erms</w:t>
      </w:r>
      <w:bookmarkEnd w:id="16"/>
      <w:bookmarkEnd w:id="17"/>
      <w:bookmarkEnd w:id="18"/>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lastRenderedPageBreak/>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xml:space="preserve">: A set of characteristics describing a Transfer Object (such as the size of this object, the description of its content, and its makeup in terms of one or more Data Object </w:t>
      </w:r>
      <w:r>
        <w:lastRenderedPageBreak/>
        <w:t>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Default="00E2425A" w:rsidP="00BF4634">
      <w:pPr>
        <w:pStyle w:val="Titre2"/>
      </w:pPr>
      <w:bookmarkStart w:id="19" w:name="_Toc403572403"/>
      <w:bookmarkStart w:id="20" w:name="_Toc424304376"/>
      <w:r>
        <w:t>Conventions</w:t>
      </w:r>
      <w:bookmarkEnd w:id="19"/>
      <w:bookmarkEnd w:id="20"/>
    </w:p>
    <w:p w14:paraId="412F8DFD" w14:textId="77777777" w:rsidR="00AF1785" w:rsidRDefault="00AF1785" w:rsidP="00AF1785">
      <w:r>
        <w:t>[SCOPE – this section should specify the diagramming conventions selected for this report, e.g., UML like notation, colors, etc., all when stabilized and agreed by the WG]</w:t>
      </w:r>
    </w:p>
    <w:p w14:paraId="64C73DF4" w14:textId="58222C81" w:rsidR="00AD1A91" w:rsidRDefault="00AD1A91" w:rsidP="00AF1785">
      <w:r>
        <w:t>TOPIC - At least introduce the rules for diagrams e.g. File system components, PAIS descriptors elements, etc.</w:t>
      </w:r>
    </w:p>
    <w:p w14:paraId="121D17B2" w14:textId="77777777" w:rsidR="00AD1A91" w:rsidRPr="00AF1785" w:rsidRDefault="00AD1A91" w:rsidP="00AF1785"/>
    <w:p w14:paraId="5866F0FC" w14:textId="77777777" w:rsidR="00696E90" w:rsidRDefault="00696E90" w:rsidP="00BF4634">
      <w:pPr>
        <w:pStyle w:val="Titre2"/>
      </w:pPr>
      <w:bookmarkStart w:id="21" w:name="_Toc403572404"/>
      <w:bookmarkStart w:id="22" w:name="_Toc424304377"/>
      <w:r w:rsidRPr="00ED5CDA">
        <w:t>References</w:t>
      </w:r>
      <w:bookmarkEnd w:id="3"/>
      <w:bookmarkEnd w:id="4"/>
      <w:bookmarkEnd w:id="21"/>
      <w:bookmarkEnd w:id="22"/>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lastRenderedPageBreak/>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23" w:name="_Ref374700745"/>
      <w:bookmarkStart w:id="24" w:name="_Toc424304378"/>
      <w:r>
        <w:lastRenderedPageBreak/>
        <w:t>PAIS at a Glance</w:t>
      </w:r>
      <w:bookmarkEnd w:id="23"/>
      <w:bookmarkEnd w:id="24"/>
    </w:p>
    <w:p w14:paraId="422730EA" w14:textId="0A118620" w:rsidR="00F41F6C" w:rsidRPr="00EA225E" w:rsidRDefault="00F41F6C" w:rsidP="00F41F6C">
      <w:r w:rsidRPr="00EA225E">
        <w:t>It will enable the Producer to share with the Archive</w:t>
      </w:r>
      <w:r w:rsidR="00DC6AA1" w:rsidRPr="00EA225E">
        <w:t>, by means of a model and its instantiation as XML files,</w:t>
      </w:r>
      <w:r w:rsidRPr="00EA225E">
        <w:t xml:space="preserve"> a sufficiently precise and unambiguous formal definition of the Digital Objects to be produced and transferred. It will also enable a precise definition of the packaging of these objects in the form of Submission Information Packages (SIPs), including</w:t>
      </w:r>
      <w:r w:rsidR="00DC6AA1" w:rsidRPr="00EA225E">
        <w:t xml:space="preserve"> the ability to specify</w:t>
      </w:r>
      <w:r w:rsidRPr="00EA225E">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6"/>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32501E09" w:rsidR="005A2EC8" w:rsidRDefault="005A2EC8" w:rsidP="005A2EC8">
      <w:pPr>
        <w:pStyle w:val="FigureTitle"/>
        <w:keepNext/>
      </w:pPr>
      <w:bookmarkStart w:id="25" w:name="_Toc403572023"/>
      <w:r>
        <w:t xml:space="preserve">Figure </w:t>
      </w:r>
      <w:fldSimple w:instr=" STYLEREF 1 \s ">
        <w:r w:rsidR="006B04A9">
          <w:rPr>
            <w:noProof/>
          </w:rPr>
          <w:t>2</w:t>
        </w:r>
      </w:fldSimple>
      <w:r w:rsidR="00C16E9A">
        <w:noBreakHyphen/>
      </w:r>
      <w:fldSimple w:instr=" SEQ Figure \* ARABIC \s 1 ">
        <w:r w:rsidR="006B04A9">
          <w:rPr>
            <w:noProof/>
          </w:rPr>
          <w:t>1</w:t>
        </w:r>
      </w:fldSimple>
      <w:r>
        <w:t>:</w:t>
      </w:r>
      <w:r>
        <w:tab/>
        <w:t>Example of Transfer</w:t>
      </w:r>
      <w:bookmarkEnd w:id="25"/>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38CD9ED9" w:rsidR="003F314B" w:rsidRDefault="003F314B" w:rsidP="005A2EC8">
      <w:r>
        <w:t>The list of methods for writing PAIS descriptors is endless 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65D85AA0" w:rsidR="003F314B" w:rsidRDefault="00C16E9A" w:rsidP="00C16E9A">
      <w:pPr>
        <w:pStyle w:val="Lgende"/>
        <w:jc w:val="center"/>
      </w:pPr>
      <w:r>
        <w:t xml:space="preserve">Figure </w:t>
      </w:r>
      <w:fldSimple w:instr=" STYLEREF 1 \s ">
        <w:r w:rsidR="006B04A9">
          <w:rPr>
            <w:noProof/>
          </w:rPr>
          <w:t>2</w:t>
        </w:r>
      </w:fldSimple>
      <w:r>
        <w:noBreakHyphen/>
      </w:r>
      <w:fldSimple w:instr=" SEQ Figure \* ARABIC \s 1 ">
        <w:r w:rsidR="006B04A9">
          <w:rPr>
            <w:noProof/>
          </w:rPr>
          <w:t>2</w:t>
        </w:r>
      </w:fldSimple>
      <w:r>
        <w:t xml:space="preserve">: Producer-Archive Project workflow </w:t>
      </w:r>
    </w:p>
    <w:p w14:paraId="026B5231" w14:textId="5ED37921" w:rsidR="00D25878" w:rsidRDefault="00D25878" w:rsidP="00D25878">
      <w:pPr>
        <w:pStyle w:val="FigureTitle"/>
        <w:keepNext/>
      </w:pPr>
      <w:bookmarkStart w:id="26" w:name="_Toc403572024"/>
      <w:r>
        <w:lastRenderedPageBreak/>
        <w:t xml:space="preserve">Figure </w:t>
      </w:r>
      <w:fldSimple w:instr=" STYLEREF 1 \s ">
        <w:r w:rsidR="006B04A9">
          <w:rPr>
            <w:noProof/>
          </w:rPr>
          <w:t>2</w:t>
        </w:r>
      </w:fldSimple>
      <w:r w:rsidR="00C16E9A">
        <w:noBreakHyphen/>
      </w:r>
      <w:fldSimple w:instr=" SEQ Figure \* ARABIC \s 1 ">
        <w:r w:rsidR="006B04A9">
          <w:rPr>
            <w:noProof/>
          </w:rPr>
          <w:t>3</w:t>
        </w:r>
      </w:fldSimple>
      <w:r>
        <w:t>:</w:t>
      </w:r>
      <w:r>
        <w:tab/>
        <w:t>Typical steps driving a PAIS Producer-Archive Project definition</w:t>
      </w:r>
      <w:bookmarkEnd w:id="26"/>
    </w:p>
    <w:p w14:paraId="544084F8" w14:textId="4485BB5A"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27" w:name="_Toc424304379"/>
      <w:r>
        <w:lastRenderedPageBreak/>
        <w:t>Modeling Transfers</w:t>
      </w:r>
      <w:bookmarkEnd w:id="27"/>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61380775" w:rsidR="00081388" w:rsidRDefault="00081388" w:rsidP="004A34AF">
      <w:r>
        <w:t>Note: The figures in this section employ UMLmodeling to given an overview of the PAIS modeling using XML based Descriptors.</w:t>
      </w:r>
    </w:p>
    <w:p w14:paraId="54F67ABA" w14:textId="77777777" w:rsidR="00AD4C50" w:rsidRDefault="003616A3" w:rsidP="002F1739">
      <w:pPr>
        <w:pStyle w:val="Titre2"/>
      </w:pPr>
      <w:bookmarkStart w:id="28" w:name="_Ref373211033"/>
      <w:bookmarkStart w:id="29" w:name="_Toc403572407"/>
      <w:bookmarkStart w:id="30" w:name="_Toc424304380"/>
      <w:r>
        <w:t>Model of Objects for Transfer</w:t>
      </w:r>
      <w:bookmarkEnd w:id="28"/>
      <w:bookmarkEnd w:id="29"/>
      <w:bookmarkEnd w:id="30"/>
    </w:p>
    <w:p w14:paraId="0ECF0711" w14:textId="355422F6" w:rsidR="00B942DB" w:rsidRDefault="00576013" w:rsidP="009757B9">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5506CE">
        <w:t xml:space="preserve"> </w:t>
      </w:r>
    </w:p>
    <w:p w14:paraId="663409A8" w14:textId="685D57C3" w:rsidR="00263924" w:rsidRDefault="003B3FBC" w:rsidP="00EA6032">
      <w:pPr>
        <w:keepNext/>
        <w:spacing w:before="480"/>
        <w:jc w:val="center"/>
      </w:pPr>
      <w:r>
        <w:rPr>
          <w:noProof/>
          <w:lang w:val="fr-FR" w:eastAsia="fr-FR"/>
        </w:rPr>
        <w:drawing>
          <wp:inline distT="0" distB="0" distL="0" distR="0" wp14:anchorId="0010D029" wp14:editId="2BE7BFE1">
            <wp:extent cx="5943600" cy="1953031"/>
            <wp:effectExtent l="0" t="0" r="0" b="9525"/>
            <wp:docPr id="29" name="Image 29"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p>
    <w:p w14:paraId="756350E3" w14:textId="4D48D810" w:rsidR="00263924" w:rsidRDefault="00263924" w:rsidP="00B942DB">
      <w:pPr>
        <w:pStyle w:val="FigureTitle"/>
        <w:keepNext/>
        <w:keepLines w:val="0"/>
      </w:pPr>
      <w:bookmarkStart w:id="31" w:name="_Ref372200088"/>
      <w:bookmarkStart w:id="32" w:name="_Toc403572025"/>
      <w:bookmarkStart w:id="33" w:name="_Ref372200116"/>
      <w:r>
        <w:t xml:space="preserve">Figure </w:t>
      </w:r>
      <w:fldSimple w:instr=" STYLEREF 1 \s ">
        <w:r w:rsidR="006B04A9">
          <w:rPr>
            <w:noProof/>
          </w:rPr>
          <w:t>3</w:t>
        </w:r>
      </w:fldSimple>
      <w:r w:rsidR="00C16E9A">
        <w:noBreakHyphen/>
      </w:r>
      <w:fldSimple w:instr=" SEQ Figure \* ARABIC \s 1 ">
        <w:r w:rsidR="006B04A9">
          <w:rPr>
            <w:noProof/>
          </w:rPr>
          <w:t>1</w:t>
        </w:r>
      </w:fldSimple>
      <w:bookmarkEnd w:id="33"/>
      <w:r>
        <w:t>:</w:t>
      </w:r>
      <w:r>
        <w:tab/>
      </w:r>
      <w:bookmarkStart w:id="34" w:name="_Ref372200112"/>
      <w:r>
        <w:t>Model of Objects for Transfer (MOT)</w:t>
      </w:r>
      <w:bookmarkEnd w:id="31"/>
      <w:bookmarkEnd w:id="32"/>
      <w:bookmarkEnd w:id="34"/>
    </w:p>
    <w:p w14:paraId="7E231304" w14:textId="77777777" w:rsidR="00F96437" w:rsidRDefault="000F2D76" w:rsidP="005506CE">
      <w:r>
        <w:t>Each</w:t>
      </w:r>
      <w:r w:rsidR="00F96437">
        <w:t xml:space="preserve"> Transfer Object Type Descriptor model</w:t>
      </w:r>
      <w:r>
        <w:t>s</w:t>
      </w:r>
      <w:r w:rsidR="00F96437">
        <w:t xml:space="preserve"> a unit of transfer broken down in a tree of Group Types and sub-Group Types of Data Objects.  The Transfer Object Type Descrip</w:t>
      </w:r>
      <w:r w:rsidR="006528C6">
        <w:t xml:space="preserve">tor is further described in </w:t>
      </w:r>
      <w:r w:rsidR="00F96437">
        <w:t>section</w:t>
      </w:r>
      <w:r>
        <w:t xml:space="preserve"> </w:t>
      </w:r>
      <w:r w:rsidR="00BC4980">
        <w:fldChar w:fldCharType="begin"/>
      </w:r>
      <w:r>
        <w:instrText xml:space="preserve"> REF _Ref373151280 \r \h </w:instrText>
      </w:r>
      <w:r w:rsidR="00BC4980">
        <w:fldChar w:fldCharType="separate"/>
      </w:r>
      <w:r w:rsidR="001D1EA0">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1D1EA0">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35" w:name="_Ref373151280"/>
      <w:bookmarkStart w:id="36" w:name="_Toc403572408"/>
      <w:bookmarkStart w:id="37" w:name="_Toc424304381"/>
      <w:r>
        <w:t>Transfer Object</w:t>
      </w:r>
      <w:r w:rsidR="00D65CC8">
        <w:t xml:space="preserve"> Type</w:t>
      </w:r>
      <w:r>
        <w:t xml:space="preserve"> Descriptor</w:t>
      </w:r>
      <w:bookmarkEnd w:id="35"/>
      <w:bookmarkEnd w:id="36"/>
      <w:bookmarkEnd w:id="37"/>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415EE880" w:rsidR="00CB184F" w:rsidRDefault="00CB184F" w:rsidP="00CB184F">
      <w:pPr>
        <w:pStyle w:val="FigureTitle"/>
        <w:keepNext/>
      </w:pPr>
      <w:bookmarkStart w:id="38" w:name="_Toc403572026"/>
      <w:r>
        <w:t xml:space="preserve">Figure </w:t>
      </w:r>
      <w:fldSimple w:instr=" STYLEREF 1 \s ">
        <w:r w:rsidR="006B04A9">
          <w:rPr>
            <w:noProof/>
          </w:rPr>
          <w:t>3</w:t>
        </w:r>
      </w:fldSimple>
      <w:r w:rsidR="00C16E9A">
        <w:noBreakHyphen/>
      </w:r>
      <w:fldSimple w:instr=" SEQ Figure \* ARABIC \s 1 ">
        <w:r w:rsidR="006B04A9">
          <w:rPr>
            <w:noProof/>
          </w:rPr>
          <w:t>2</w:t>
        </w:r>
      </w:fldSimple>
      <w:r>
        <w:t>:</w:t>
      </w:r>
      <w:r>
        <w:tab/>
        <w:t>Transfer Object Descriptor</w:t>
      </w:r>
      <w:bookmarkEnd w:id="38"/>
    </w:p>
    <w:p w14:paraId="0ED3CB30" w14:textId="0EA7BB63"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1D1EA0">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r w:rsidR="00B952AD">
        <w:t>cc</w:t>
      </w:r>
      <w:r w:rsidR="00170218">
        <w:t>files composing a Data Object.</w:t>
      </w:r>
    </w:p>
    <w:p w14:paraId="45FC2243" w14:textId="1C286B85"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to be agreed between the Producer and the Archive during the Project definition.  Typical semantics include the data/metadata relationship or the association with a representation information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1D1EA0">
        <w:t>4.5</w:t>
      </w:r>
      <w:r w:rsidR="00BC4980">
        <w:fldChar w:fldCharType="end"/>
      </w:r>
      <w:r w:rsidR="0080009A">
        <w:t xml:space="preserve"> of this report.</w:t>
      </w:r>
    </w:p>
    <w:p w14:paraId="74BB394E" w14:textId="77777777" w:rsidR="00CB184F" w:rsidRDefault="00CB184F" w:rsidP="009757B9">
      <w:pPr>
        <w:pStyle w:val="Titre3"/>
      </w:pPr>
      <w:bookmarkStart w:id="39" w:name="_Ref373151298"/>
      <w:bookmarkStart w:id="40" w:name="_Toc403572409"/>
      <w:bookmarkStart w:id="41" w:name="_Toc424304382"/>
      <w:r>
        <w:t>Collection Descriptor</w:t>
      </w:r>
      <w:bookmarkEnd w:id="39"/>
      <w:bookmarkEnd w:id="40"/>
      <w:bookmarkEnd w:id="41"/>
    </w:p>
    <w:p w14:paraId="4D9264CA" w14:textId="5BB18B8A" w:rsidR="006D1475" w:rsidRDefault="00EA6032" w:rsidP="009757B9">
      <w:pPr>
        <w:keepNext/>
      </w:pPr>
      <w:r>
        <w:t>Each Collection De</w:t>
      </w:r>
      <w:r w:rsidR="006D1475">
        <w:t>scriptor defines one Collection that reference</w:t>
      </w:r>
      <w:r w:rsidR="001475B2">
        <w:t>s</w:t>
      </w:r>
      <w:r w:rsidR="006D1475">
        <w:t xml:space="preserve"> a </w:t>
      </w:r>
      <w:r w:rsidR="00897A94">
        <w:t xml:space="preserve">single </w:t>
      </w:r>
      <w:r w:rsidR="006D1475">
        <w:t>parent Collection</w:t>
      </w:r>
      <w:r w:rsidR="001475B2">
        <w:t xml:space="preserve"> </w:t>
      </w:r>
      <w:r w:rsidR="006D1475">
        <w:t xml:space="preserve">and that can be referenced </w:t>
      </w:r>
      <w:r w:rsidR="00897A94">
        <w:t xml:space="preserve">as a parent </w:t>
      </w:r>
      <w:r w:rsidR="006D1475">
        <w:t xml:space="preserve">by </w:t>
      </w:r>
      <w:r w:rsidR="00CD0872">
        <w:t>zero or more</w:t>
      </w:r>
      <w:r w:rsidR="006D1475">
        <w:t xml:space="preserve"> </w:t>
      </w:r>
      <w:r w:rsidR="00897A94">
        <w:t xml:space="preserve">other Collections and any number of </w:t>
      </w:r>
      <w:r w:rsidR="006D1475">
        <w:t xml:space="preserve">Transfer Object Types. </w:t>
      </w:r>
      <w:r w:rsidR="00AD06BB">
        <w:t xml:space="preserve"> </w:t>
      </w:r>
      <w:r w:rsidR="00D949F4">
        <w:t xml:space="preserve">The parent Collection of the top level Collection has the value ‘none’.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55825E72" w:rsidR="00CB184F" w:rsidRDefault="00CB184F" w:rsidP="00CB184F">
      <w:pPr>
        <w:pStyle w:val="FigureTitle"/>
        <w:keepNext/>
      </w:pPr>
      <w:bookmarkStart w:id="42" w:name="_Toc403572027"/>
      <w:r>
        <w:t xml:space="preserve">Figure </w:t>
      </w:r>
      <w:fldSimple w:instr=" STYLEREF 1 \s ">
        <w:r w:rsidR="006B04A9">
          <w:rPr>
            <w:noProof/>
          </w:rPr>
          <w:t>3</w:t>
        </w:r>
      </w:fldSimple>
      <w:r w:rsidR="00C16E9A">
        <w:noBreakHyphen/>
      </w:r>
      <w:fldSimple w:instr=" SEQ Figure \* ARABIC \s 1 ">
        <w:r w:rsidR="006B04A9">
          <w:rPr>
            <w:noProof/>
          </w:rPr>
          <w:t>3</w:t>
        </w:r>
      </w:fldSimple>
      <w:r>
        <w:t>:</w:t>
      </w:r>
      <w:r>
        <w:tab/>
        <w:t>Collection Descriptor</w:t>
      </w:r>
      <w:bookmarkEnd w:id="42"/>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1D1EA0">
        <w:t>4</w:t>
      </w:r>
      <w:r w:rsidR="00BC4980">
        <w:fldChar w:fldCharType="end"/>
      </w:r>
      <w:r w:rsidR="00411CF2">
        <w:t xml:space="preserve"> of this report.</w:t>
      </w:r>
    </w:p>
    <w:p w14:paraId="02F7A0F4" w14:textId="77777777" w:rsidR="008B0EBE" w:rsidRDefault="008B0EBE" w:rsidP="004E76F8">
      <w:pPr>
        <w:pStyle w:val="Titre2"/>
      </w:pPr>
      <w:bookmarkStart w:id="43" w:name="_Ref373211144"/>
      <w:bookmarkStart w:id="44" w:name="_Toc403572410"/>
      <w:bookmarkStart w:id="45" w:name="_Ref372200725"/>
      <w:bookmarkStart w:id="46" w:name="_Toc424304383"/>
      <w:r>
        <w:lastRenderedPageBreak/>
        <w:t>Submission Information Package (SIP)</w:t>
      </w:r>
      <w:bookmarkEnd w:id="43"/>
      <w:bookmarkEnd w:id="44"/>
      <w:bookmarkEnd w:id="46"/>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47" w:name="_Toc403572411"/>
      <w:bookmarkStart w:id="48" w:name="_Toc424304384"/>
      <w:r>
        <w:t>SIP Constraints</w:t>
      </w:r>
      <w:bookmarkEnd w:id="45"/>
      <w:bookmarkEnd w:id="47"/>
      <w:bookmarkEnd w:id="48"/>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1B8A70EF" w:rsidR="004E76F8" w:rsidRDefault="004E76F8" w:rsidP="004E76F8">
      <w:pPr>
        <w:pStyle w:val="FigureTitle"/>
        <w:keepNext/>
      </w:pPr>
      <w:bookmarkStart w:id="49" w:name="_Toc403572028"/>
      <w:r>
        <w:t xml:space="preserve">Figure </w:t>
      </w:r>
      <w:fldSimple w:instr=" STYLEREF 1 \s ">
        <w:r w:rsidR="006B04A9">
          <w:rPr>
            <w:noProof/>
          </w:rPr>
          <w:t>3</w:t>
        </w:r>
      </w:fldSimple>
      <w:r w:rsidR="00C16E9A">
        <w:noBreakHyphen/>
      </w:r>
      <w:fldSimple w:instr=" SEQ Figure \* ARABIC \s 1 ">
        <w:r w:rsidR="006B04A9">
          <w:rPr>
            <w:noProof/>
          </w:rPr>
          <w:t>4</w:t>
        </w:r>
      </w:fldSimple>
      <w:r>
        <w:t>:</w:t>
      </w:r>
      <w:r>
        <w:tab/>
        <w:t>SIP Constraints</w:t>
      </w:r>
      <w:bookmarkEnd w:id="49"/>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4B13857C"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representation information required for the validation of the successive packages.</w:t>
      </w:r>
    </w:p>
    <w:p w14:paraId="597D5539" w14:textId="77777777" w:rsidR="004E76F8" w:rsidRDefault="008B0EBE" w:rsidP="008B0EBE">
      <w:pPr>
        <w:pStyle w:val="Titre3"/>
      </w:pPr>
      <w:bookmarkStart w:id="50" w:name="_Toc403572412"/>
      <w:bookmarkStart w:id="51" w:name="_Toc424304385"/>
      <w:r>
        <w:t>SIP Model</w:t>
      </w:r>
      <w:bookmarkEnd w:id="50"/>
      <w:bookmarkEnd w:id="51"/>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77777777" w:rsidR="00BD341A" w:rsidRDefault="00BD341A" w:rsidP="008B0EBE">
      <w:r>
        <w:t>According to this SIP Model, a SIP is composed of one mandatory SIP Global Information section and optional Transfer Objects to Delete and Transfer Object sections as outlined in the figure 2-6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0D3C9567" w:rsidR="001A7C84" w:rsidRDefault="001A7C84" w:rsidP="00990673">
      <w:pPr>
        <w:pStyle w:val="FigureTitle"/>
        <w:keepNext/>
      </w:pPr>
      <w:bookmarkStart w:id="52" w:name="_Toc403572029"/>
      <w:r>
        <w:t xml:space="preserve">Figure </w:t>
      </w:r>
      <w:fldSimple w:instr=" STYLEREF 1 \s ">
        <w:r w:rsidR="006B04A9">
          <w:rPr>
            <w:noProof/>
          </w:rPr>
          <w:t>3</w:t>
        </w:r>
      </w:fldSimple>
      <w:r w:rsidR="00C16E9A">
        <w:noBreakHyphen/>
      </w:r>
      <w:fldSimple w:instr=" SEQ Figure \* ARABIC \s 1 ">
        <w:r w:rsidR="006B04A9">
          <w:rPr>
            <w:noProof/>
          </w:rPr>
          <w:t>5</w:t>
        </w:r>
      </w:fldSimple>
      <w:r>
        <w:t>:</w:t>
      </w:r>
      <w:r>
        <w:tab/>
        <w:t>SIP Model</w:t>
      </w:r>
      <w:bookmarkEnd w:id="52"/>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706DEDF6" w14:textId="77777777" w:rsidR="009C0C51" w:rsidRDefault="00594559" w:rsidP="009C0C51">
      <w:pPr>
        <w:pStyle w:val="Titre2"/>
      </w:pPr>
      <w:bookmarkStart w:id="53" w:name="_Ref403548047"/>
      <w:bookmarkStart w:id="54" w:name="_Toc403572413"/>
      <w:bookmarkStart w:id="55" w:name="_Toc424304386"/>
      <w:r>
        <w:t xml:space="preserve">A </w:t>
      </w:r>
      <w:r w:rsidR="009C0C51">
        <w:t>Methodology</w:t>
      </w:r>
      <w:r>
        <w:t xml:space="preserve"> for Modeling a Transfer</w:t>
      </w:r>
      <w:bookmarkEnd w:id="53"/>
      <w:bookmarkEnd w:id="54"/>
      <w:bookmarkEnd w:id="55"/>
    </w:p>
    <w:p w14:paraId="444EDE11" w14:textId="621F3B02"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1D1EA0">
        <w:t>2</w:t>
      </w:r>
      <w:r w:rsidR="00BC4980">
        <w:fldChar w:fldCharType="end"/>
      </w:r>
      <w:r>
        <w:t xml:space="preserve"> above, there are probably countless methods that could apply for the implementation of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3"/>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22A48066" w:rsidR="00D234D8" w:rsidRDefault="00D234D8" w:rsidP="00D234D8">
      <w:pPr>
        <w:pStyle w:val="FigureTitle"/>
        <w:keepNext/>
      </w:pPr>
      <w:bookmarkStart w:id="56" w:name="_Toc403572030"/>
      <w:r>
        <w:t xml:space="preserve">Figure </w:t>
      </w:r>
      <w:fldSimple w:instr=" STYLEREF 1 \s ">
        <w:r w:rsidR="006B04A9">
          <w:rPr>
            <w:noProof/>
          </w:rPr>
          <w:t>3</w:t>
        </w:r>
      </w:fldSimple>
      <w:r w:rsidR="00C16E9A">
        <w:noBreakHyphen/>
      </w:r>
      <w:fldSimple w:instr=" SEQ Figure \* ARABIC \s 1 ">
        <w:r w:rsidR="006B04A9">
          <w:rPr>
            <w:noProof/>
          </w:rPr>
          <w:t>6</w:t>
        </w:r>
      </w:fldSimple>
      <w:r>
        <w:t>:</w:t>
      </w:r>
      <w:r>
        <w:tab/>
        <w:t>A Methodology for Modeling a Transfer</w:t>
      </w:r>
      <w:bookmarkEnd w:id="56"/>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7B9340B5" w:rsidR="00316B16" w:rsidRDefault="00316B16" w:rsidP="00316B16">
      <w:pPr>
        <w:numPr>
          <w:ilvl w:val="0"/>
          <w:numId w:val="35"/>
        </w:numPr>
      </w:pPr>
      <w:r w:rsidRPr="00316B16">
        <w:rPr>
          <w:b/>
        </w:rPr>
        <w:t>Define Project Context</w:t>
      </w:r>
      <w:r>
        <w:t xml:space="preserve">: according to PAIMAS standard (see reference [3]), this step </w:t>
      </w:r>
      <w:r w:rsidR="00C00C1E">
        <w:t>represents a preliminary phase</w:t>
      </w:r>
      <w:r>
        <w:t xml:space="preserve"> </w:t>
      </w:r>
      <w:r w:rsidR="00C00C1E">
        <w:t>that can be long during which the Producer and the Archive converge toward</w:t>
      </w:r>
      <w:r w:rsidR="00C00C67">
        <w:t>s</w:t>
      </w:r>
      <w:r w:rsidR="00C00C1E">
        <w:t xml:space="preserve"> a common project of 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A84F67" w:rsidP="008E5ED3">
      <w:pPr>
        <w:pStyle w:val="Titre1"/>
      </w:pPr>
      <w:bookmarkStart w:id="57" w:name="_Ref373161372"/>
      <w:bookmarkStart w:id="58" w:name="_Toc424304387"/>
      <w:r>
        <w:lastRenderedPageBreak/>
        <w:t xml:space="preserve">Writing </w:t>
      </w:r>
      <w:r w:rsidR="0018340F">
        <w:t xml:space="preserve">XML </w:t>
      </w:r>
      <w:r>
        <w:t>Descriptors</w:t>
      </w:r>
      <w:bookmarkEnd w:id="57"/>
      <w:r w:rsidR="00D26213">
        <w:t xml:space="preserve"> And SIP Constraints</w:t>
      </w:r>
      <w:bookmarkEnd w:id="58"/>
    </w:p>
    <w:p w14:paraId="6AE860AC" w14:textId="002563C3" w:rsidR="00BD7B8C" w:rsidRPr="00BD7B8C" w:rsidRDefault="00142C26" w:rsidP="00A81A58">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Basic understanding of the MOT concepts introduced in the section </w:t>
      </w:r>
      <w:r w:rsidR="00BC4980">
        <w:fldChar w:fldCharType="begin"/>
      </w:r>
      <w:r w:rsidR="00A81A58">
        <w:instrText xml:space="preserve"> REF _Ref373211033 \r \h </w:instrText>
      </w:r>
      <w:r w:rsidR="00BC4980">
        <w:fldChar w:fldCharType="separate"/>
      </w:r>
      <w:r w:rsidR="001D1EA0">
        <w:t>3.1</w:t>
      </w:r>
      <w:r w:rsidR="00BC4980">
        <w:fldChar w:fldCharType="end"/>
      </w:r>
      <w:r w:rsidR="00A81A58">
        <w:t xml:space="preserve"> above is required.</w:t>
      </w:r>
      <w:r w:rsidR="00F01C4D">
        <w:t xml:space="preserve"> This section uses POLDER Data Set, described section 4.1.1.</w:t>
      </w:r>
    </w:p>
    <w:p w14:paraId="6FD1A87B" w14:textId="77777777" w:rsidR="00A81A58" w:rsidRDefault="00A81A58" w:rsidP="00A81A58">
      <w:pPr>
        <w:pStyle w:val="Titre2"/>
      </w:pPr>
      <w:bookmarkStart w:id="59" w:name="_Toc403572414"/>
      <w:bookmarkStart w:id="60" w:name="_Toc424304388"/>
      <w:r>
        <w:t>Structures and Construction Rules</w:t>
      </w:r>
      <w:bookmarkEnd w:id="59"/>
      <w:bookmarkEnd w:id="60"/>
    </w:p>
    <w:p w14:paraId="0000F930" w14:textId="5E44F078" w:rsidR="00F01C4D" w:rsidRDefault="00F01C4D">
      <w:pPr>
        <w:pStyle w:val="Titre3"/>
      </w:pPr>
      <w:bookmarkStart w:id="61" w:name="_Toc403572415"/>
      <w:bookmarkStart w:id="62" w:name="_Toc424304389"/>
      <w:r>
        <w:t>POLDER – a high level description</w:t>
      </w:r>
      <w:bookmarkEnd w:id="62"/>
    </w:p>
    <w:p w14:paraId="5253DF28" w14:textId="77777777" w:rsidR="00F01C4D" w:rsidRDefault="00F01C4D" w:rsidP="00F01C4D">
      <w:r>
        <w:t xml:space="preserve">This case is used to highlight typical points in the tutorial. This section describes it at a high level without further details (for the same reason the descriptors and SIP constraints are not provided). </w:t>
      </w:r>
    </w:p>
    <w:p w14:paraId="76A4D440" w14:textId="77777777" w:rsidR="00F01C4D" w:rsidRPr="009B0F61" w:rsidRDefault="00F01C4D" w:rsidP="00F01C4D">
      <w:pPr>
        <w:pStyle w:val="NormalWeb"/>
        <w:jc w:val="both"/>
        <w:rPr>
          <w:lang w:val="en-US"/>
        </w:rPr>
      </w:pPr>
      <w:r w:rsidRPr="009B0F61">
        <w:rPr>
          <w:bCs/>
          <w:lang w:val="en-US"/>
        </w:rPr>
        <w:t xml:space="preserve">POLDER (POLarization and Directionality of the Earth's Reflectances) was developped by the </w:t>
      </w:r>
      <w:r w:rsidRPr="009B0F61">
        <w:rPr>
          <w:lang w:val="en-US"/>
        </w:rPr>
        <w:t xml:space="preserve">French space agency, </w:t>
      </w:r>
      <w:r w:rsidRPr="009B0F61">
        <w:rPr>
          <w:bCs/>
          <w:lang w:val="en-US"/>
        </w:rPr>
        <w:t>CNES</w:t>
      </w:r>
      <w:r w:rsidRPr="009B0F61">
        <w:rPr>
          <w:lang w:val="en-US"/>
        </w:rPr>
        <w:t>.</w:t>
      </w:r>
    </w:p>
    <w:p w14:paraId="2C6F8979" w14:textId="77777777"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77777777" w:rsidR="00F01C4D" w:rsidRDefault="00F01C4D" w:rsidP="00F01C4D">
      <w:r>
        <w:t>The schematic of the MOT for the POLDER use case, as shown in Figure 6-2, involves two Collection Descriptors –one for the raw data called “L0”, one for the upper level product called “L1”, and one Transfer Object Descriptor for the documentation.</w:t>
      </w:r>
    </w:p>
    <w:p w14:paraId="7CC5D90F" w14:textId="77777777" w:rsidR="00F01C4D" w:rsidRDefault="00F01C4D" w:rsidP="00F01C4D">
      <w:r>
        <w:t>The L0 collection contains a Transfer Object Descriptor for the raw data “L0DATA”, the associated Representation Information “L0REPINFO” and the auxiliary data “AUXDATA”, used to build the upper level products “L1”. For the example only 3 products are modelled.</w:t>
      </w:r>
    </w:p>
    <w:p w14:paraId="4D251E18" w14:textId="77777777" w:rsidR="00F01C4D" w:rsidRDefault="00F01C4D" w:rsidP="00F01C4D">
      <w:r>
        <w:t>The L1 collection contains three Transfer Object Descriptors, one for the L1 products “LIG1DATA”, one for the associated browses “L1G</w:t>
      </w:r>
      <w:r w:rsidRPr="004C1400">
        <w:t>B1</w:t>
      </w:r>
      <w:r>
        <w:t xml:space="preserve">DATA”, one for the L1 products Representation Information.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5076EBCE" w:rsidR="00F01C4D" w:rsidRDefault="00F01C4D" w:rsidP="00E518AD">
      <w:pPr>
        <w:pStyle w:val="Lgende"/>
        <w:jc w:val="center"/>
      </w:pPr>
      <w:r>
        <w:t>Figure</w:t>
      </w:r>
      <w:r w:rsidR="00E518AD">
        <w:t xml:space="preserve"> </w:t>
      </w:r>
      <w:fldSimple w:instr=" STYLEREF 1 \s ">
        <w:r w:rsidR="006B04A9">
          <w:rPr>
            <w:noProof/>
          </w:rPr>
          <w:t>4</w:t>
        </w:r>
      </w:fldSimple>
      <w:r w:rsidR="00C16E9A">
        <w:noBreakHyphen/>
      </w:r>
      <w:fldSimple w:instr=" SEQ Figure \* ARABIC \s 1 ">
        <w:r w:rsidR="006B04A9">
          <w:rPr>
            <w:noProof/>
          </w:rPr>
          <w:t>1</w:t>
        </w:r>
      </w:fldSimple>
      <w:r>
        <w:t>: POLDER MOT</w:t>
      </w:r>
    </w:p>
    <w:p w14:paraId="120B3098" w14:textId="77777777" w:rsidR="00F01C4D" w:rsidRPr="00EA225E" w:rsidRDefault="00F01C4D" w:rsidP="00EA225E"/>
    <w:p w14:paraId="0D6D2A63" w14:textId="4B308EB9" w:rsidR="00996870" w:rsidRPr="00EA225E" w:rsidRDefault="00D13322">
      <w:pPr>
        <w:pStyle w:val="Titre3"/>
      </w:pPr>
      <w:bookmarkStart w:id="63" w:name="_Toc424304390"/>
      <w:r w:rsidRPr="00EA225E">
        <w:t xml:space="preserve">Organization </w:t>
      </w:r>
      <w:r w:rsidR="00F73C9E" w:rsidRPr="00EA225E">
        <w:t xml:space="preserve">Of </w:t>
      </w:r>
      <w:r w:rsidR="00963486" w:rsidRPr="00EA225E">
        <w:t>XML Documents</w:t>
      </w:r>
      <w:bookmarkEnd w:id="61"/>
      <w:bookmarkEnd w:id="63"/>
    </w:p>
    <w:p w14:paraId="2FFFCBAB" w14:textId="4EFF0EEF" w:rsidR="000A4D94" w:rsidRDefault="000A4D94" w:rsidP="00D13322">
      <w:r>
        <w:t>The physical organization of XML documents is basically free e.g. as files or database entry, in the same directory or in separate ones.</w:t>
      </w:r>
    </w:p>
    <w:p w14:paraId="27FFF345" w14:textId="418E4B2F"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&gt;-pais-&lt;type&gt;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r w:rsidRPr="00710E72">
        <w:rPr>
          <w:rFonts w:ascii="Courier New" w:hAnsi="Courier New" w:cs="Courier New"/>
        </w:rPr>
        <w:t>descriptorId</w:t>
      </w:r>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3521AAB3" w:rsidR="0005225B" w:rsidRDefault="0005225B" w:rsidP="0005225B">
      <w:pPr>
        <w:pStyle w:val="FigureTitle"/>
        <w:keepNext/>
      </w:pPr>
      <w:bookmarkStart w:id="64" w:name="_Toc403572031"/>
      <w:r>
        <w:t xml:space="preserve">Figure </w:t>
      </w:r>
      <w:fldSimple w:instr=" STYLEREF 1 \s ">
        <w:r w:rsidR="006B04A9">
          <w:rPr>
            <w:noProof/>
          </w:rPr>
          <w:t>4</w:t>
        </w:r>
      </w:fldSimple>
      <w:r w:rsidR="00C16E9A">
        <w:noBreakHyphen/>
      </w:r>
      <w:fldSimple w:instr=" SEQ Figure \* ARABIC \s 1 ">
        <w:r w:rsidR="006B04A9">
          <w:rPr>
            <w:noProof/>
          </w:rPr>
          <w:t>2</w:t>
        </w:r>
      </w:fldSimple>
      <w:r>
        <w:t>:</w:t>
      </w:r>
      <w:r>
        <w:tab/>
        <w:t>Example of PAIS XML documents in a directory</w:t>
      </w:r>
      <w:bookmarkEnd w:id="64"/>
    </w:p>
    <w:p w14:paraId="1F2661E1" w14:textId="77777777" w:rsidR="00A81A58" w:rsidRDefault="00A81A58" w:rsidP="00A81A58">
      <w:pPr>
        <w:pStyle w:val="Titre3"/>
      </w:pPr>
      <w:bookmarkStart w:id="65" w:name="_Toc403572416"/>
      <w:bookmarkStart w:id="66" w:name="_Toc424304391"/>
      <w:r>
        <w:t>XML Namespace</w:t>
      </w:r>
      <w:bookmarkEnd w:id="65"/>
      <w:bookmarkEnd w:id="66"/>
    </w:p>
    <w:p w14:paraId="3252E12C" w14:textId="386AEF01" w:rsidR="00705E6E" w:rsidRDefault="00705E6E" w:rsidP="00705E6E">
      <w:r>
        <w:t xml:space="preserve">PAIS descriptors are standard XML 1.0 documents that </w:t>
      </w:r>
      <w:r w:rsidR="00963C85">
        <w:t xml:space="preserve">should </w:t>
      </w:r>
      <w:r>
        <w:t>begin with a standard XML prolog:</w:t>
      </w:r>
    </w:p>
    <w:p w14:paraId="309516EC" w14:textId="77777777" w:rsidR="00705E6E" w:rsidRDefault="00705E6E" w:rsidP="00705E6E">
      <w:pPr>
        <w:pStyle w:val="XMLSnipet"/>
      </w:pPr>
      <w: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r>
        <w:rPr>
          <w:b/>
          <w:bCs/>
        </w:rPr>
        <w:t>xmlns attribute</w:t>
      </w:r>
      <w:r>
        <w:t xml:space="preserve"> in the start tag of an element. Any sub-element inherits the </w:t>
      </w:r>
      <w:r>
        <w:rPr>
          <w:bCs/>
        </w:rPr>
        <w:t>xmlns attribute</w:t>
      </w:r>
      <w:r>
        <w:t xml:space="preserve"> – and so the namespace). The namespace declaration has the following syntax. xmlns[:</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4C044A" w:rsidRDefault="00705E6E" w:rsidP="00705E6E">
      <w:pPr>
        <w:pStyle w:val="XMLSnipet"/>
        <w:rPr>
          <w:lang w:val="fr-FR"/>
        </w:rPr>
      </w:pPr>
      <w:r w:rsidRPr="004C044A">
        <w:rPr>
          <w:lang w:val="fr-FR"/>
        </w:rPr>
        <w:t>Xmlns[:pais]="urn:ccsds:schema:pais:1"</w:t>
      </w:r>
    </w:p>
    <w:p w14:paraId="196A0F41" w14:textId="77777777" w:rsidR="00705E6E" w:rsidRDefault="00705E6E" w:rsidP="00705E6E">
      <w:pPr>
        <w:pStyle w:val="Titre4"/>
        <w:numPr>
          <w:ilvl w:val="3"/>
          <w:numId w:val="39"/>
        </w:numPr>
      </w:pPr>
      <w:r>
        <w:t>Default namespace</w:t>
      </w:r>
    </w:p>
    <w:p w14:paraId="14D7E331" w14:textId="77777777" w:rsidR="00705E6E" w:rsidRDefault="00705E6E" w:rsidP="00705E6E">
      <w:r>
        <w:t>As for any XML document, the “</w:t>
      </w:r>
      <w:r>
        <w:rPr>
          <w:rFonts w:ascii="Courier New" w:hAnsi="Courier New" w:cs="Courier New"/>
          <w:color w:val="0000FF"/>
          <w:sz w:val="20"/>
        </w:rPr>
        <w:t>urn:ccsds:schema:pais:1</w:t>
      </w:r>
      <w:r>
        <w:t xml:space="preserve">” namespace could be used as the </w:t>
      </w:r>
      <w:r>
        <w:rPr>
          <w:b/>
        </w:rPr>
        <w:t>default namespace</w:t>
      </w:r>
      <w:r>
        <w:t xml:space="preserve"> i.e. non-prefixed PAIS elements:</w:t>
      </w:r>
    </w:p>
    <w:p w14:paraId="39339994" w14:textId="77777777" w:rsidR="00705E6E" w:rsidRDefault="00705E6E" w:rsidP="00705E6E">
      <w:pPr>
        <w:pStyle w:val="XMLSnipet"/>
      </w:pPr>
      <w:r>
        <w:t>&lt;?xml version="1.0" encoding="UTF-8"?&gt;</w:t>
      </w:r>
    </w:p>
    <w:p w14:paraId="0B97A73F" w14:textId="77777777" w:rsidR="00705E6E" w:rsidRDefault="00705E6E" w:rsidP="00705E6E">
      <w:pPr>
        <w:pStyle w:val="XMLSnipet"/>
      </w:pPr>
    </w:p>
    <w:p w14:paraId="53F7E59E" w14:textId="77777777" w:rsidR="00705E6E" w:rsidRDefault="00705E6E" w:rsidP="00705E6E">
      <w:pPr>
        <w:pStyle w:val="XMLSnipet"/>
      </w:pPr>
      <w:r>
        <w:t xml:space="preserve">&lt;collectionDescriptor </w:t>
      </w:r>
      <w:r>
        <w:rPr>
          <w:b/>
          <w:color w:val="0000FF"/>
        </w:rPr>
        <w:t>xmlns</w:t>
      </w:r>
      <w:r>
        <w:t>="</w:t>
      </w:r>
      <w:r>
        <w:rPr>
          <w:color w:val="0000FF"/>
        </w:rPr>
        <w:t>urn:ccsds:schema:pais:1</w:t>
      </w:r>
      <w:r>
        <w:t>"&gt;</w:t>
      </w:r>
    </w:p>
    <w:p w14:paraId="6830AE0C" w14:textId="77777777" w:rsidR="00705E6E" w:rsidRDefault="00705E6E" w:rsidP="00705E6E">
      <w:pPr>
        <w:pStyle w:val="XMLSnipet"/>
      </w:pPr>
      <w:r>
        <w:t xml:space="preserve">   &lt;identification&gt;</w:t>
      </w:r>
    </w:p>
    <w:p w14:paraId="2E91DF6C" w14:textId="77777777" w:rsidR="00705E6E" w:rsidRDefault="00705E6E" w:rsidP="00705E6E">
      <w:pPr>
        <w:pStyle w:val="XMLSnipet"/>
      </w:pPr>
      <w:r>
        <w:t xml:space="preserve">      &lt;descriptorModelID&gt;CCSD0015&lt;/descriptorModelID&gt;</w:t>
      </w:r>
    </w:p>
    <w:p w14:paraId="2D34FCA4" w14:textId="77777777" w:rsidR="00705E6E" w:rsidRDefault="00705E6E" w:rsidP="00705E6E">
      <w:pPr>
        <w:pStyle w:val="XMLSnipet"/>
        <w:spacing w:before="120"/>
      </w:pPr>
      <w:r>
        <w:t xml:space="preserve">      […]</w:t>
      </w:r>
    </w:p>
    <w:p w14:paraId="64CCE137" w14:textId="77777777" w:rsidR="00705E6E" w:rsidRDefault="00705E6E" w:rsidP="00705E6E">
      <w:pPr>
        <w:pStyle w:val="XMLSnipet"/>
        <w:spacing w:before="120"/>
      </w:pPr>
      <w:r>
        <w:t>&lt;/collectionDescriptor&gt;</w:t>
      </w:r>
    </w:p>
    <w:p w14:paraId="22E8D951" w14:textId="77777777" w:rsidR="00705E6E" w:rsidRDefault="00705E6E" w:rsidP="00705E6E">
      <w:pPr>
        <w:rPr>
          <w:color w:val="0000FF"/>
        </w:rPr>
      </w:pPr>
      <w:r>
        <w:t xml:space="preserve">In this example, the </w:t>
      </w:r>
      <w:r>
        <w:rPr>
          <w:rFonts w:ascii="Courier New" w:hAnsi="Courier New"/>
        </w:rPr>
        <w:t xml:space="preserve">collectionDescriptor </w:t>
      </w:r>
      <w:r>
        <w:t xml:space="preserve">and all sub-elements  </w:t>
      </w:r>
      <w:r>
        <w:rPr>
          <w:i/>
        </w:rPr>
        <w:t>implicitely</w:t>
      </w:r>
      <w:r>
        <w:t xml:space="preserve"> belongs to the </w:t>
      </w:r>
      <w:r>
        <w:rPr>
          <w:rFonts w:ascii="Courier New" w:hAnsi="Courier New"/>
          <w:color w:val="0000FF"/>
          <w:sz w:val="20"/>
        </w:rPr>
        <w:t>urn:ccsds:schema:pais:1</w:t>
      </w:r>
      <w:r>
        <w:rPr>
          <w:color w:val="0000FF"/>
        </w:rPr>
        <w:t xml:space="preserve"> namespace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r>
        <w:rPr>
          <w:rFonts w:ascii="Courier New" w:hAnsi="Courier New" w:cs="Courier New"/>
        </w:rPr>
        <w:t>pais</w:t>
      </w:r>
      <w:r>
        <w:t>” prefix but any other token would work (this may be useful to distinguish PAIS elements from other from different namespaces  - only valid for extended PAIS descriptors):</w:t>
      </w:r>
    </w:p>
    <w:p w14:paraId="71F63FDD" w14:textId="77777777" w:rsidR="00705E6E" w:rsidRDefault="00705E6E" w:rsidP="00705E6E">
      <w:pPr>
        <w:pStyle w:val="XMLSnipet"/>
        <w:rPr>
          <w:lang w:val="fr-FR"/>
        </w:rPr>
      </w:pPr>
      <w:r>
        <w:rPr>
          <w:lang w:val="fr-FR"/>
        </w:rPr>
        <w:lastRenderedPageBreak/>
        <w:t>&lt;?xml version="1.0" encoding="UTF-8"?&gt;</w:t>
      </w:r>
    </w:p>
    <w:p w14:paraId="0EFD0649" w14:textId="77777777" w:rsidR="00705E6E" w:rsidRDefault="00705E6E" w:rsidP="00705E6E">
      <w:pPr>
        <w:pStyle w:val="XMLSnipet"/>
        <w:rPr>
          <w:lang w:val="fr-FR"/>
        </w:rPr>
      </w:pPr>
    </w:p>
    <w:p w14:paraId="1BE6E1E2" w14:textId="77777777" w:rsidR="00705E6E" w:rsidRDefault="00705E6E" w:rsidP="00705E6E">
      <w:pPr>
        <w:pStyle w:val="XMLSnipet"/>
        <w:rPr>
          <w:lang w:val="fr-FR"/>
        </w:rPr>
      </w:pPr>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p>
    <w:p w14:paraId="037459E5" w14:textId="77777777" w:rsidR="00705E6E" w:rsidRDefault="00705E6E" w:rsidP="00705E6E">
      <w:pPr>
        <w:pStyle w:val="XMLSnipet"/>
      </w:pPr>
      <w:r>
        <w:rPr>
          <w:lang w:val="fr-FR"/>
        </w:rPr>
        <w:t xml:space="preserve">   </w:t>
      </w:r>
      <w:r>
        <w:t>&lt;</w:t>
      </w:r>
      <w:r>
        <w:rPr>
          <w:b/>
          <w:color w:val="FF0000"/>
        </w:rPr>
        <w:t>pais</w:t>
      </w:r>
      <w:r>
        <w:t>:identification&gt;</w:t>
      </w:r>
    </w:p>
    <w:p w14:paraId="21A961E9" w14:textId="77777777" w:rsidR="00705E6E" w:rsidRDefault="00705E6E" w:rsidP="00705E6E">
      <w:pPr>
        <w:pStyle w:val="XMLSnipet"/>
      </w:pPr>
      <w:r>
        <w:t xml:space="preserve">      &lt;</w:t>
      </w:r>
      <w:r>
        <w:rPr>
          <w:b/>
          <w:color w:val="FF0000"/>
        </w:rPr>
        <w:t>pais</w:t>
      </w:r>
      <w:r>
        <w:t>:descriptorModelID&gt;CCSD0015&lt;/</w:t>
      </w:r>
      <w:r>
        <w:rPr>
          <w:b/>
          <w:color w:val="FF0000"/>
        </w:rPr>
        <w:t>pais</w:t>
      </w:r>
      <w:r>
        <w:t>:descriptorModelID&gt;</w:t>
      </w:r>
    </w:p>
    <w:p w14:paraId="7A1DF890" w14:textId="77777777" w:rsidR="00705E6E" w:rsidRDefault="00705E6E" w:rsidP="00705E6E">
      <w:pPr>
        <w:pStyle w:val="XMLSnipet"/>
        <w:spacing w:before="120"/>
      </w:pPr>
      <w:r>
        <w:t xml:space="preserve">      […]</w:t>
      </w:r>
    </w:p>
    <w:p w14:paraId="6AD5B31B" w14:textId="77777777" w:rsidR="00705E6E" w:rsidRDefault="00705E6E" w:rsidP="00705E6E">
      <w:pPr>
        <w:pStyle w:val="XMLSnipet"/>
        <w:spacing w:before="120"/>
      </w:pPr>
      <w:r>
        <w:t>&lt;/</w:t>
      </w:r>
      <w:r>
        <w:rPr>
          <w:b/>
          <w:color w:val="FF0000"/>
        </w:rPr>
        <w:t>pais</w:t>
      </w:r>
      <w:r>
        <w:t>:collectionDescriptor&gt;</w:t>
      </w:r>
    </w:p>
    <w:p w14:paraId="23450A52" w14:textId="795FDBAB" w:rsidR="00705E6E" w:rsidRDefault="00705E6E" w:rsidP="00705E6E">
      <w:pPr>
        <w:rPr>
          <w:color w:val="0000FF"/>
        </w:rPr>
      </w:pPr>
      <w:r>
        <w:t xml:space="preserve">In this example, the </w:t>
      </w:r>
      <w:r>
        <w:rPr>
          <w:rFonts w:ascii="Courier New" w:hAnsi="Courier New"/>
        </w:rPr>
        <w:t>collectionDescriptor</w:t>
      </w:r>
      <w:r>
        <w:t xml:space="preserve">  </w:t>
      </w:r>
      <w:r w:rsidRPr="00EA225E">
        <w:t>explicitly</w:t>
      </w:r>
      <w:r>
        <w:t xml:space="preserve"> belongs to the </w:t>
      </w:r>
      <w:r>
        <w:rPr>
          <w:rFonts w:ascii="Courier New" w:hAnsi="Courier New"/>
          <w:color w:val="0000FF"/>
          <w:sz w:val="20"/>
        </w:rPr>
        <w:t>urn:ccsds:schema:pais:1</w:t>
      </w:r>
      <w:r>
        <w:rPr>
          <w:color w:val="0000FF"/>
        </w:rPr>
        <w:t xml:space="preserve"> </w:t>
      </w:r>
      <w:r w:rsidRPr="00EA225E">
        <w:t>namespace</w:t>
      </w:r>
      <w:r>
        <w:rPr>
          <w:color w:val="0000FF"/>
        </w:rPr>
        <w:t>.</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67" w:name="_Toc403572417"/>
      <w:bookmarkStart w:id="68" w:name="_Toc424304392"/>
      <w:r>
        <w:t>Collection</w:t>
      </w:r>
      <w:r w:rsidR="001E09CF">
        <w:t>S</w:t>
      </w:r>
      <w:bookmarkEnd w:id="67"/>
      <w:bookmarkEnd w:id="68"/>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423AEEAB" w:rsidR="00A81A58" w:rsidRDefault="00A81A58" w:rsidP="00A81A58">
      <w:r>
        <w:t xml:space="preserve">Any </w:t>
      </w:r>
      <w:r w:rsidR="003A359D">
        <w:t xml:space="preserve">Collection </w:t>
      </w:r>
      <w:r>
        <w:t xml:space="preserve">must have a parent </w:t>
      </w:r>
      <w:r w:rsidR="004036B0">
        <w:t>C</w:t>
      </w:r>
      <w:r>
        <w:t>ollection</w:t>
      </w:r>
      <w:r w:rsidR="009C3DD5">
        <w:t>, so each</w:t>
      </w:r>
      <w:r w:rsidR="0021220D">
        <w:t xml:space="preserve"> Collection Descriptor </w:t>
      </w:r>
      <w:r w:rsidR="009C3DD5">
        <w:t xml:space="preserve">will include a single </w:t>
      </w:r>
      <w:r w:rsidR="009C3DD5" w:rsidRPr="005340E2">
        <w:rPr>
          <w:rFonts w:ascii="Courier New" w:hAnsi="Courier New"/>
        </w:rPr>
        <w:t>parentCollection</w:t>
      </w:r>
      <w:r w:rsidR="009C3DD5">
        <w:t xml:space="preserve"> element.</w:t>
      </w:r>
    </w:p>
    <w:p w14:paraId="7C0627D1" w14:textId="3FEC06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r w:rsidRPr="005340E2">
        <w:rPr>
          <w:rFonts w:ascii="Courier New" w:hAnsi="Courier New"/>
        </w:rPr>
        <w:t>parentCollection</w:t>
      </w:r>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1EFB5288" w:rsidR="00A81A58" w:rsidRDefault="00A81A58" w:rsidP="00A81A58">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w:t>
      </w:r>
      <w:r w:rsidR="00BC4980">
        <w:fldChar w:fldCharType="end"/>
      </w:r>
      <w:r>
        <w:t>:</w:t>
      </w:r>
      <w:r>
        <w:tab/>
        <w:t xml:space="preserve">Example of </w:t>
      </w:r>
      <w:r w:rsidR="009C3DD5">
        <w:t xml:space="preserve">a Descriptor for a </w:t>
      </w:r>
      <w:r>
        <w:t>Root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28FBD5C3" w:rsidR="00A81A58" w:rsidRDefault="00A81A58" w:rsidP="00A81A58">
      <w:r>
        <w:lastRenderedPageBreak/>
        <w:t xml:space="preserve">All elements in the table 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r w:rsidR="00A81A58" w:rsidRPr="00926D62">
        <w:rPr>
          <w:rFonts w:ascii="Courier New" w:hAnsi="Courier New" w:cs="Courier New"/>
        </w:rPr>
        <w:t>descriptorModelID</w:t>
      </w:r>
      <w:r w:rsidR="00A81A58" w:rsidRPr="007B48FF">
        <w:t xml:space="preserve"> </w:t>
      </w:r>
      <w:r w:rsidR="00A81A58">
        <w:t xml:space="preserve">and </w:t>
      </w:r>
      <w:r w:rsidR="00A81A58" w:rsidRPr="00926D62">
        <w:rPr>
          <w:rFonts w:ascii="Courier New" w:hAnsi="Courier New" w:cs="Courier New"/>
        </w:rPr>
        <w:t>descriptorModelVersion</w:t>
      </w:r>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r w:rsidRPr="009B24C8">
        <w:rPr>
          <w:rFonts w:ascii="Courier New" w:hAnsi="Courier New" w:cs="Courier New"/>
        </w:rPr>
        <w:t>descriptorModelVersion</w:t>
      </w:r>
      <w:r w:rsidR="006F4D86">
        <w:t xml:space="preserve"> when</w:t>
      </w:r>
      <w:r>
        <w:t xml:space="preserve"> the updated schema is backward compatible with the original schema (i.e., changes are simply restrictions of semantics or syntax).  Otherwise CCSDS will update the </w:t>
      </w:r>
      <w:r w:rsidRPr="009B24C8">
        <w:rPr>
          <w:rFonts w:ascii="Courier New" w:hAnsi="Courier New" w:cs="Courier New"/>
        </w:rPr>
        <w:t>descriptorModelID</w:t>
      </w:r>
      <w:r>
        <w:t>.</w:t>
      </w:r>
      <w:r w:rsidR="00C5152B">
        <w:t xml:space="preserve"> </w:t>
      </w:r>
      <w:r w:rsidR="006F4D86">
        <w:t>In order to maintain unambiguous responsibility for model ownership, o</w:t>
      </w:r>
      <w:r w:rsidR="00C202C0">
        <w:t>nly CCSDS is allow</w:t>
      </w:r>
      <w:r w:rsidR="00ED6024">
        <w:t xml:space="preserve">ed to update the </w:t>
      </w:r>
      <w:r w:rsidR="00ED6024" w:rsidRPr="0097366B">
        <w:rPr>
          <w:rFonts w:ascii="Courier New" w:hAnsi="Courier New"/>
        </w:rPr>
        <w:t>desciptorModel</w:t>
      </w:r>
      <w:r w:rsidR="00C202C0" w:rsidRPr="0097366B">
        <w:rPr>
          <w:rFonts w:ascii="Courier New" w:hAnsi="Courier New"/>
        </w:rPr>
        <w:t>Version</w:t>
      </w:r>
      <w:r w:rsidR="00C202C0">
        <w:t xml:space="preserve"> value in association with the CCSDS defined</w:t>
      </w:r>
      <w:r w:rsidR="00EE1B77">
        <w:t xml:space="preserve"> </w:t>
      </w:r>
      <w:r w:rsidR="00EE1B77" w:rsidRPr="0097366B">
        <w:rPr>
          <w:rFonts w:ascii="Courier New" w:hAnsi="Courier New"/>
        </w:rPr>
        <w:t>descriptorModelD</w:t>
      </w:r>
      <w:r w:rsidR="006F4D86">
        <w:t xml:space="preserve"> values of the form CCSDxxxx. </w:t>
      </w:r>
    </w:p>
    <w:p w14:paraId="7D3FB416" w14:textId="50F2173E" w:rsidR="008C5891" w:rsidRDefault="00C5152B" w:rsidP="00A81A58">
      <w:r>
        <w:t xml:space="preserve">Should an Archive decide to make any changes to the schema as given by the PAIS standard, it must use a new value for the </w:t>
      </w:r>
      <w:r w:rsidRPr="00680491">
        <w:rPr>
          <w:rFonts w:ascii="Courier New" w:hAnsi="Courier New" w:cs="Courier New"/>
        </w:rPr>
        <w:t>descriptorModelID</w:t>
      </w:r>
      <w:r>
        <w:t xml:space="preserve"> that is not of the form CCSDxxxx.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Note:  All identifiers of the form CCSDxxxx, along with their specification and meaning, can be found in CCSDS standards.</w:t>
      </w:r>
    </w:p>
    <w:p w14:paraId="3C10516B" w14:textId="7C488E8D" w:rsidR="00A81A58" w:rsidRPr="008709A2" w:rsidRDefault="00EA3E9B" w:rsidP="00A81A58">
      <w:r w:rsidRPr="00EA3E9B">
        <w:t xml:space="preserve">The </w:t>
      </w:r>
      <w:r w:rsidRPr="00EA3E9B">
        <w:rPr>
          <w:rFonts w:ascii="Courier New" w:hAnsi="Courier New" w:cs="Courier New"/>
        </w:rPr>
        <w:t>descriptorModelID</w:t>
      </w:r>
      <w:r w:rsidRPr="00EA3E9B">
        <w:t xml:space="preserve"> and </w:t>
      </w:r>
      <w:r w:rsidRPr="00EA3E9B">
        <w:rPr>
          <w:rFonts w:ascii="Courier New" w:hAnsi="Courier New" w:cs="Courier New"/>
        </w:rPr>
        <w:t>descriptorModelVersion</w:t>
      </w:r>
      <w:r w:rsidRPr="00EA3E9B">
        <w:t xml:space="preserve"> </w:t>
      </w:r>
      <w:r w:rsidR="00710E72" w:rsidRPr="00EA3E9B">
        <w:t>are defined</w:t>
      </w:r>
      <w:r w:rsidR="00FB50D2">
        <w:t xml:space="preserve"> in the PAIS XML Schema as</w:t>
      </w:r>
      <w:r w:rsidR="00710E72" w:rsidRPr="00EA3E9B">
        <w:t xml:space="preserve"> unrestricted </w:t>
      </w:r>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1D1EA0">
        <w:t>4.7</w:t>
      </w:r>
      <w:r w:rsidR="00C1780F">
        <w:fldChar w:fldCharType="end"/>
      </w:r>
      <w:r w:rsidR="00710E72" w:rsidRPr="00EA3E9B">
        <w:t xml:space="preserve"> below.</w:t>
      </w:r>
    </w:p>
    <w:p w14:paraId="60AC8232" w14:textId="3ECEAE0A" w:rsidR="000D1BAD" w:rsidRDefault="001869E9" w:rsidP="00A81A58">
      <w:r>
        <w:t xml:space="preserve">The </w:t>
      </w:r>
      <w:r w:rsidR="00A81A58" w:rsidRPr="009A3A65">
        <w:rPr>
          <w:rFonts w:ascii="Courier New" w:hAnsi="Courier New" w:cs="Courier New"/>
        </w:rPr>
        <w:t>descriptorID</w:t>
      </w:r>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r w:rsidR="001869E9" w:rsidRPr="00C035FF">
        <w:rPr>
          <w:rFonts w:ascii="Courier New" w:hAnsi="Courier New" w:cs="Courier New"/>
        </w:rPr>
        <w:t>descriptorID</w:t>
      </w:r>
      <w:r>
        <w:t xml:space="preserve"> is defined in the XML Schema as an </w:t>
      </w:r>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r>
        <w:t xml:space="preserve"> which authorizes empty strings or whatever content of any length. As for </w:t>
      </w:r>
      <w:r w:rsidRPr="00A333F1">
        <w:rPr>
          <w:rFonts w:ascii="Courier New" w:hAnsi="Courier New" w:cs="Courier New"/>
        </w:rPr>
        <w:t>descriptorModelID</w:t>
      </w:r>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r w:rsidR="00A81A58" w:rsidRPr="005A0772">
        <w:rPr>
          <w:rFonts w:ascii="Courier New" w:hAnsi="Courier New" w:cs="Courier New"/>
        </w:rPr>
        <w:t>collectionTitle</w:t>
      </w:r>
      <w:r w:rsidR="00A81A58">
        <w:t xml:space="preserve"> and </w:t>
      </w:r>
      <w:r w:rsidR="00A81A58" w:rsidRPr="005A0772">
        <w:rPr>
          <w:rFonts w:ascii="Courier New" w:hAnsi="Courier New" w:cs="Courier New"/>
        </w:rPr>
        <w:t>collectionDescription</w:t>
      </w:r>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r w:rsidR="00E86D15" w:rsidRPr="00C035FF">
        <w:rPr>
          <w:rFonts w:ascii="Courier New" w:hAnsi="Courier New" w:cs="Courier New"/>
        </w:rPr>
        <w:t>descriptorID</w:t>
      </w:r>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relation/p</w:t>
      </w:r>
      <w:r w:rsidR="005C38B7" w:rsidRPr="00A1415C">
        <w:rPr>
          <w:rFonts w:ascii="Courier New" w:hAnsi="Courier New" w:cs="Courier New"/>
        </w:rPr>
        <w:t>arentCollection</w:t>
      </w:r>
      <w:r w:rsidR="005C38B7">
        <w:t xml:space="preserve"> element identifies the parent Collection through its </w:t>
      </w:r>
      <w:r w:rsidR="005C38B7" w:rsidRPr="00A1415C">
        <w:rPr>
          <w:rFonts w:ascii="Courier New" w:hAnsi="Courier New" w:cs="Courier New"/>
        </w:rPr>
        <w:t>descriptorID</w:t>
      </w:r>
      <w:r w:rsidR="005C38B7">
        <w:rPr>
          <w:rFonts w:ascii="Courier New" w:hAnsi="Courier New" w:cs="Courier New"/>
        </w:rPr>
        <w:t xml:space="preserve"> - POLDER</w:t>
      </w:r>
      <w:r w:rsidR="005C38B7">
        <w:t>.</w:t>
      </w:r>
    </w:p>
    <w:p w14:paraId="290777D2" w14:textId="77777777" w:rsidR="00A81A58" w:rsidRDefault="00A81A58" w:rsidP="00A81A58">
      <w:pPr>
        <w:pStyle w:val="TableTitle"/>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2</w:t>
      </w:r>
      <w:r w:rsidR="00BC4980">
        <w:fldChar w:fldCharType="end"/>
      </w:r>
      <w:r>
        <w:t>:</w:t>
      </w:r>
      <w:r>
        <w:tab/>
        <w:t>Example of Child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r w:rsidRPr="005340E2">
        <w:rPr>
          <w:rFonts w:ascii="Courier New" w:hAnsi="Courier New" w:cs="Courier New"/>
        </w:rPr>
        <w:t>parentCollection</w:t>
      </w:r>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1D1EA0">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69" w:name="_Toc403572418"/>
      <w:bookmarkStart w:id="70" w:name="_Toc424304393"/>
      <w:r>
        <w:t>Transfer Objects</w:t>
      </w:r>
      <w:bookmarkEnd w:id="69"/>
      <w:bookmarkEnd w:id="70"/>
    </w:p>
    <w:p w14:paraId="0E835196" w14:textId="3167FBB7" w:rsidR="006A76D1" w:rsidRDefault="006A76D1" w:rsidP="006A76D1">
      <w:r>
        <w:t xml:space="preserve">One XML document per Transfer Object </w:t>
      </w:r>
      <w:r w:rsidR="0063649D">
        <w:t xml:space="preserve">Type </w:t>
      </w:r>
      <w:r>
        <w:t>Descriptor must be created.</w:t>
      </w:r>
    </w:p>
    <w:p w14:paraId="138F313D" w14:textId="2127C14A" w:rsidR="00DA67E2" w:rsidRDefault="00DA67E2" w:rsidP="000D4296">
      <w:r>
        <w:t xml:space="preserve">Any Transfer Object must have a parent Collection, so each Transfer Object Type Descriptor will include a single </w:t>
      </w:r>
      <w:r w:rsidRPr="005340E2">
        <w:rPr>
          <w:rFonts w:ascii="Courier New" w:hAnsi="Courier New"/>
        </w:rPr>
        <w:t>parentCollection</w:t>
      </w:r>
      <w:r>
        <w:t xml:space="preserve"> element. </w:t>
      </w:r>
    </w:p>
    <w:p w14:paraId="24A1768D" w14:textId="7760B411"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r w:rsidR="00E230EF" w:rsidRPr="0063649D">
        <w:rPr>
          <w:rFonts w:ascii="Courier New" w:hAnsi="Courier New"/>
        </w:rPr>
        <w:t>descriptorID</w:t>
      </w:r>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77777777" w:rsidR="00A81A58" w:rsidRPr="0082635E" w:rsidRDefault="00A81A58" w:rsidP="0082635E">
      <w:pPr>
        <w:jc w:val="center"/>
        <w:rPr>
          <w:b/>
        </w:rPr>
      </w:pPr>
      <w:r w:rsidRPr="0082635E">
        <w:rPr>
          <w:b/>
        </w:rPr>
        <w:t xml:space="preserve">Table </w:t>
      </w:r>
      <w:r w:rsidR="00BC4980" w:rsidRPr="0082635E">
        <w:rPr>
          <w:b/>
        </w:rPr>
        <w:fldChar w:fldCharType="begin"/>
      </w:r>
      <w:r w:rsidRPr="0082635E">
        <w:rPr>
          <w:b/>
        </w:rPr>
        <w:instrText xml:space="preserve"> STYLEREF 1 \s </w:instrText>
      </w:r>
      <w:r w:rsidR="00BC4980" w:rsidRPr="0082635E">
        <w:rPr>
          <w:b/>
        </w:rPr>
        <w:fldChar w:fldCharType="separate"/>
      </w:r>
      <w:r w:rsidR="001D1EA0" w:rsidRPr="0082635E">
        <w:rPr>
          <w:b/>
          <w:noProof/>
        </w:rPr>
        <w:t>4</w:t>
      </w:r>
      <w:r w:rsidR="00BC4980" w:rsidRPr="0082635E">
        <w:rPr>
          <w:b/>
        </w:rPr>
        <w:fldChar w:fldCharType="end"/>
      </w:r>
      <w:r w:rsidRPr="0082635E">
        <w:rPr>
          <w:b/>
        </w:rPr>
        <w:t>-</w:t>
      </w:r>
      <w:r w:rsidR="00BC4980" w:rsidRPr="0082635E">
        <w:rPr>
          <w:b/>
        </w:rPr>
        <w:fldChar w:fldCharType="begin"/>
      </w:r>
      <w:r w:rsidRPr="0082635E">
        <w:rPr>
          <w:b/>
        </w:rPr>
        <w:instrText xml:space="preserve"> SEQ Table \* ARABIC \s 1 </w:instrText>
      </w:r>
      <w:r w:rsidR="00BC4980" w:rsidRPr="0082635E">
        <w:rPr>
          <w:b/>
        </w:rPr>
        <w:fldChar w:fldCharType="separate"/>
      </w:r>
      <w:r w:rsidR="001D1EA0" w:rsidRPr="0082635E">
        <w:rPr>
          <w:b/>
          <w:noProof/>
        </w:rPr>
        <w:t>3</w:t>
      </w:r>
      <w:r w:rsidR="00BC4980" w:rsidRPr="0082635E">
        <w:rPr>
          <w:b/>
        </w:rPr>
        <w:fldChar w:fldCharType="end"/>
      </w:r>
      <w:r w:rsidRPr="0082635E">
        <w:rPr>
          <w:b/>
        </w:rPr>
        <w:t>:</w:t>
      </w:r>
      <w:r w:rsidRPr="0082635E">
        <w:rPr>
          <w:b/>
        </w:rPr>
        <w:tab/>
        <w:t>Example of Transfer Object Type for a series of L0 Products</w:t>
      </w:r>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77777777" w:rsidR="004F46FB" w:rsidRPr="004F46FB" w:rsidRDefault="00D629E0" w:rsidP="008232D3">
            <w:pPr>
              <w:spacing w:before="40" w:after="20" w:line="240" w:lineRule="auto"/>
              <w:jc w:val="left"/>
              <w:rPr>
                <w:rFonts w:ascii="Courier New" w:eastAsia="Calibri" w:hAnsi="Courier New" w:cs="Courier New"/>
                <w:i/>
                <w:noProof/>
                <w:sz w:val="20"/>
                <w:szCs w:val="20"/>
              </w:rPr>
            </w:pPr>
            <w:r w:rsidRPr="002F58B4">
              <w:rPr>
                <w:rFonts w:ascii="Courier New" w:eastAsia="Calibri" w:hAnsi="Courier New" w:cs="Courier New"/>
                <w:i/>
                <w:noProof/>
                <w:sz w:val="20"/>
                <w:szCs w:val="20"/>
              </w:rPr>
              <w:t>Use the Source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r w:rsidR="00A81A58" w:rsidRPr="00551DDC">
        <w:rPr>
          <w:rFonts w:ascii="Courier New" w:hAnsi="Courier New" w:cs="Courier New"/>
        </w:rPr>
        <w:t>producerSourceID</w:t>
      </w:r>
      <w:r w:rsidR="00A81A58">
        <w:t>.</w:t>
      </w:r>
    </w:p>
    <w:p w14:paraId="5ACB73C1" w14:textId="77D19417" w:rsidR="00A81A58" w:rsidRDefault="00330189" w:rsidP="00A81A58">
      <w:r>
        <w:t>The</w:t>
      </w:r>
      <w:r w:rsidR="00A81A58">
        <w:t xml:space="preserve"> </w:t>
      </w:r>
      <w:r w:rsidR="00A81A58" w:rsidRPr="00560792">
        <w:rPr>
          <w:rFonts w:ascii="Courier New" w:hAnsi="Courier New" w:cs="Courier New"/>
        </w:rPr>
        <w:t>producerSourceID</w:t>
      </w:r>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4A248F20" w14:textId="0C014696" w:rsidR="000367EC"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r w:rsidR="00710E72" w:rsidRPr="00710E72">
        <w:rPr>
          <w:rFonts w:ascii="Courier New" w:hAnsi="Courier New" w:cs="Courier New"/>
        </w:rPr>
        <w:t>collectionTitle</w:t>
      </w:r>
      <w:r w:rsidR="000367EC">
        <w:t xml:space="preserve"> and </w:t>
      </w:r>
      <w:r w:rsidR="00710E72" w:rsidRPr="00710E72">
        <w:rPr>
          <w:rFonts w:ascii="Courier New" w:hAnsi="Courier New" w:cs="Courier New"/>
        </w:rPr>
        <w:t>collectionDescription</w:t>
      </w:r>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r w:rsidR="00710E72" w:rsidRPr="00710E72">
        <w:rPr>
          <w:rFonts w:ascii="Courier New" w:hAnsi="Courier New" w:cs="Courier New"/>
        </w:rPr>
        <w:t>transferObjectTypeOccurrence</w:t>
      </w:r>
      <w:r w:rsidR="000367EC">
        <w:t xml:space="preserve"> </w:t>
      </w:r>
      <w:r>
        <w:t xml:space="preserve">element </w:t>
      </w:r>
      <w:r w:rsidR="000367EC">
        <w:t xml:space="preserve">controls the number of occurrences of the Transfer Objects of this type </w:t>
      </w:r>
      <w:r w:rsidR="00FB60AD">
        <w:rPr>
          <w:b/>
        </w:rPr>
        <w:t xml:space="preserve">within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3B611C05" w14:textId="1A758E11" w:rsidR="00FC699B" w:rsidRDefault="00FC699B" w:rsidP="000367EC">
      <w:r>
        <w:t xml:space="preserve">The optional </w:t>
      </w:r>
      <w:r w:rsidRPr="002A68FE">
        <w:rPr>
          <w:rFonts w:ascii="Courier New" w:hAnsi="Courier New"/>
        </w:rPr>
        <w:t>namePreservationRule</w:t>
      </w:r>
      <w:r>
        <w:t xml:space="preserve"> is provided to allow a statement as to how the</w:t>
      </w:r>
      <w:r w:rsidR="00C77FF8">
        <w:t xml:space="preserve"> Producer and the</w:t>
      </w:r>
      <w:r>
        <w:t xml:space="preserve"> Archive should treat the names used</w:t>
      </w:r>
      <w:r w:rsidR="00942773">
        <w:t xml:space="preserve"> for the Data O</w:t>
      </w:r>
      <w:r w:rsidR="00040B4B">
        <w:t>bjects within</w:t>
      </w:r>
      <w:r>
        <w:t xml:space="preserve"> the</w:t>
      </w:r>
      <w:r w:rsidR="00C77FF8">
        <w:t xml:space="preserve"> </w:t>
      </w:r>
      <w:r>
        <w:t>Transfer Objects</w:t>
      </w:r>
      <w:r w:rsidR="00942773">
        <w:t xml:space="preserve"> derived from a given Transfer Object Descriptor.</w:t>
      </w:r>
      <w:r>
        <w:t xml:space="preserve"> </w:t>
      </w:r>
      <w:r w:rsidR="00C77FF8">
        <w:t xml:space="preserve">In the example of Table 4-3, the </w:t>
      </w:r>
      <w:r w:rsidR="00235F0A">
        <w:t xml:space="preserve">element’s value is the statement </w:t>
      </w:r>
      <w:r w:rsidR="00D9123B">
        <w:t>‘Use</w:t>
      </w:r>
      <w:r w:rsidR="00C77FF8">
        <w:t xml:space="preserve"> the Source Names’. </w:t>
      </w:r>
      <w:r w:rsidR="00381BB7">
        <w:t>Since</w:t>
      </w:r>
      <w:r w:rsidR="00C77FF8">
        <w:t xml:space="preserve"> the</w:t>
      </w:r>
      <w:r w:rsidR="00DA2E61">
        <w:t xml:space="preserve"> Producer will</w:t>
      </w:r>
      <w:r w:rsidR="00C77FF8">
        <w:t xml:space="preserve"> </w:t>
      </w:r>
      <w:r w:rsidR="00381BB7">
        <w:t xml:space="preserve">treat each </w:t>
      </w:r>
      <w:r w:rsidR="00942773">
        <w:t xml:space="preserve">Data </w:t>
      </w:r>
      <w:r w:rsidR="00942773">
        <w:lastRenderedPageBreak/>
        <w:t>Object</w:t>
      </w:r>
      <w:r w:rsidR="00C77FF8">
        <w:t xml:space="preserve"> </w:t>
      </w:r>
      <w:r w:rsidR="00381BB7">
        <w:t xml:space="preserve">as corresponding to a file </w:t>
      </w:r>
      <w:r w:rsidR="00C77FF8">
        <w:t>found in the Producer’s environment</w:t>
      </w:r>
      <w:r w:rsidR="00381BB7">
        <w:t>, the Producer will use each file</w:t>
      </w:r>
      <w:r w:rsidR="00E367DA">
        <w:t>’</w:t>
      </w:r>
      <w:r w:rsidR="00381BB7">
        <w:t xml:space="preserve">s </w:t>
      </w:r>
      <w:r w:rsidR="00DA7905">
        <w:t xml:space="preserve">existing </w:t>
      </w:r>
      <w:r w:rsidR="00381BB7">
        <w:t>name</w:t>
      </w:r>
      <w:r w:rsidR="00C77FF8">
        <w:t xml:space="preserve"> when instantiating </w:t>
      </w:r>
      <w:r w:rsidR="00381BB7">
        <w:t>each file of</w:t>
      </w:r>
      <w:r w:rsidR="00C77FF8">
        <w:t xml:space="preserve"> </w:t>
      </w:r>
      <w:r w:rsidR="00E367DA">
        <w:t xml:space="preserve">a </w:t>
      </w:r>
      <w:r w:rsidR="00C77FF8">
        <w:t>Transfer Object</w:t>
      </w:r>
      <w:r w:rsidR="00E367DA">
        <w:t xml:space="preserve"> corresponding to the subject Transfer Object Descriptor.  T</w:t>
      </w:r>
      <w:r w:rsidR="00C77FF8">
        <w:t>he</w:t>
      </w:r>
      <w:r w:rsidR="009648BD">
        <w:t xml:space="preserve"> </w:t>
      </w:r>
      <w:r w:rsidR="00235F0A">
        <w:t xml:space="preserve">receiving </w:t>
      </w:r>
      <w:r w:rsidR="009648BD">
        <w:t xml:space="preserve">Archive must preserve </w:t>
      </w:r>
      <w:r w:rsidR="00E367DA">
        <w:t>each</w:t>
      </w:r>
      <w:r w:rsidR="00C77FF8">
        <w:t xml:space="preserve"> </w:t>
      </w:r>
      <w:r w:rsidR="00E367DA">
        <w:t>file’s (i.e., Data Object’s)</w:t>
      </w:r>
      <w:r w:rsidR="00C77FF8">
        <w:t xml:space="preserve"> name in the received Transfer Objects.</w:t>
      </w:r>
      <w:r w:rsidR="00DA7905">
        <w:t xml:space="preserve">  It is also possible that the rule may speak directly to the Archive as to how it should create the file’s preserved name from the name as received.</w:t>
      </w:r>
    </w:p>
    <w:p w14:paraId="799AC873" w14:textId="2AD7F4C0" w:rsidR="00B453CF" w:rsidRDefault="00B453CF" w:rsidP="000367EC">
      <w:r>
        <w:t xml:space="preserve">The </w:t>
      </w:r>
      <w:r w:rsidRPr="005340E2">
        <w:rPr>
          <w:rFonts w:ascii="Courier New" w:hAnsi="Courier New"/>
        </w:rPr>
        <w:t>namePreservationRule</w:t>
      </w:r>
      <w:r>
        <w:t xml:space="preserve"> is defined in the XML schema as </w:t>
      </w:r>
      <w:r w:rsidRPr="005340E2">
        <w:rPr>
          <w:rFonts w:ascii="Courier New" w:hAnsi="Courier New"/>
        </w:rPr>
        <w:t>xsd:string</w:t>
      </w:r>
      <w:r>
        <w:t>.</w:t>
      </w:r>
    </w:p>
    <w:p w14:paraId="749D5B47" w14:textId="1367ED12" w:rsidR="00565780" w:rsidRDefault="00565780" w:rsidP="00565780">
      <w:r>
        <w:t xml:space="preserve">The </w:t>
      </w:r>
      <w:r w:rsidR="00710E72" w:rsidRPr="00710E72">
        <w:rPr>
          <w:rFonts w:ascii="Courier New" w:hAnsi="Courier New" w:cs="Courier New"/>
        </w:rPr>
        <w:t>relation/parentCollection</w:t>
      </w:r>
      <w:r>
        <w:t xml:space="preserve"> element identifies the parent Collection through its </w:t>
      </w:r>
      <w:r w:rsidR="00710E72" w:rsidRPr="00710E72">
        <w:rPr>
          <w:rFonts w:ascii="Courier New" w:hAnsi="Courier New" w:cs="Courier New"/>
        </w:rPr>
        <w:t>descriptorID</w:t>
      </w:r>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r w:rsidR="00DA2E61" w:rsidRPr="002A68FE">
        <w:rPr>
          <w:rFonts w:ascii="Courier New" w:hAnsi="Courier New"/>
        </w:rPr>
        <w:t>descriptorID</w:t>
      </w:r>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r w:rsidRPr="005340E2">
        <w:rPr>
          <w:rFonts w:ascii="Courier New" w:hAnsi="Courier New"/>
        </w:rPr>
        <w:t>parentCollectio</w:t>
      </w:r>
      <w:r>
        <w:t xml:space="preserve">n is defined in the XML schema as </w:t>
      </w:r>
      <w:r w:rsidRPr="005340E2">
        <w:rPr>
          <w:rFonts w:ascii="Courier New" w:hAnsi="Courier New"/>
        </w:rPr>
        <w:t>xsd:string</w:t>
      </w:r>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r w:rsidR="00710E72" w:rsidRPr="00710E72">
        <w:rPr>
          <w:rFonts w:ascii="Courier New" w:hAnsi="Courier New" w:cs="Courier New"/>
        </w:rPr>
        <w:t>groupType</w:t>
      </w:r>
      <w:r w:rsidR="00D61210">
        <w:t>s</w:t>
      </w:r>
      <w:r w:rsidR="0027361F">
        <w:t xml:space="preserve"> and </w:t>
      </w:r>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 xml:space="preserve">s. It contains at least one </w:t>
      </w:r>
      <w:r w:rsidR="00710E72" w:rsidRPr="00710E72">
        <w:rPr>
          <w:rFonts w:ascii="Courier New" w:hAnsi="Courier New" w:cs="Courier New"/>
        </w:rPr>
        <w:t>groupType</w:t>
      </w:r>
      <w:r w:rsidR="0027361F">
        <w:t>.</w:t>
      </w:r>
      <w:r w:rsidR="00D629E0">
        <w:t xml:space="preserve"> </w:t>
      </w:r>
      <w:r>
        <w:t xml:space="preserve"> </w:t>
      </w:r>
    </w:p>
    <w:p w14:paraId="2AB2EAD6" w14:textId="2CB62B83" w:rsidR="00D629E0" w:rsidRDefault="00D629E0" w:rsidP="00A81A58">
      <w:r>
        <w:t xml:space="preserve">The </w:t>
      </w:r>
      <w:r w:rsidRPr="00B24C30">
        <w:rPr>
          <w:rFonts w:ascii="Courier New" w:hAnsi="Courier New" w:cs="Courier New"/>
        </w:rPr>
        <w:t>goupType</w:t>
      </w:r>
      <w:r>
        <w:t xml:space="preserve"> element and its children are described in the following section </w:t>
      </w:r>
      <w:r w:rsidR="00BC4980">
        <w:fldChar w:fldCharType="begin"/>
      </w:r>
      <w:r>
        <w:instrText xml:space="preserve"> REF _Ref403567892 \r \h </w:instrText>
      </w:r>
      <w:r w:rsidR="00BC4980">
        <w:fldChar w:fldCharType="separate"/>
      </w:r>
      <w:r w:rsidR="001D1EA0">
        <w:t>4.1.5</w:t>
      </w:r>
      <w:r w:rsidR="00BC4980">
        <w:fldChar w:fldCharType="end"/>
      </w:r>
      <w:r>
        <w:t>.</w:t>
      </w:r>
    </w:p>
    <w:p w14:paraId="2CE7DADA" w14:textId="16CF6DC4" w:rsidR="00D629E0" w:rsidRDefault="00D629E0" w:rsidP="00A81A58">
      <w:r w:rsidRPr="00D629E0">
        <w:t xml:space="preserve">The </w:t>
      </w:r>
      <w:r w:rsidRPr="00B24C30">
        <w:rPr>
          <w:rFonts w:ascii="Courier New" w:hAnsi="Courier New" w:cs="Courier New"/>
        </w:rPr>
        <w:t>dataType</w:t>
      </w:r>
      <w:r w:rsidRPr="00D629E0">
        <w:t xml:space="preserve"> element </w:t>
      </w:r>
      <w:r>
        <w:t>and its children are</w:t>
      </w:r>
      <w:r w:rsidRPr="00D629E0">
        <w:t xml:space="preserve"> described in the following section </w:t>
      </w:r>
      <w:r w:rsidR="00BC4980">
        <w:fldChar w:fldCharType="begin"/>
      </w:r>
      <w:r>
        <w:instrText xml:space="preserve"> REF _Ref403567943 \r \h </w:instrText>
      </w:r>
      <w:r w:rsidR="00BC4980">
        <w:fldChar w:fldCharType="separate"/>
      </w:r>
      <w:r w:rsidR="001D1EA0">
        <w:t>4.1.6</w:t>
      </w:r>
      <w:r w:rsidR="00BC4980">
        <w:fldChar w:fldCharType="end"/>
      </w:r>
      <w:r w:rsidRPr="00D629E0">
        <w:t>.</w:t>
      </w:r>
    </w:p>
    <w:p w14:paraId="55C39F22" w14:textId="77777777" w:rsidR="0085292E" w:rsidRPr="001E09CF" w:rsidRDefault="001E09CF">
      <w:pPr>
        <w:pStyle w:val="Titre3"/>
      </w:pPr>
      <w:bookmarkStart w:id="71" w:name="_Ref403567892"/>
      <w:bookmarkStart w:id="72" w:name="_Toc403572419"/>
      <w:bookmarkStart w:id="73" w:name="_Toc424304394"/>
      <w:r>
        <w:t xml:space="preserve">Transfer Objects – </w:t>
      </w:r>
      <w:r w:rsidR="00E42EF6" w:rsidRPr="001E09CF">
        <w:t>Group</w:t>
      </w:r>
      <w:bookmarkEnd w:id="71"/>
      <w:bookmarkEnd w:id="72"/>
      <w:bookmarkEnd w:id="73"/>
    </w:p>
    <w:p w14:paraId="3B795D46" w14:textId="2C6A7E30" w:rsidR="00111B72" w:rsidRDefault="00E73A75" w:rsidP="00995CF0">
      <w:r>
        <w:t xml:space="preserve">Every Transfer Object Type Descriptor must have at least one </w:t>
      </w:r>
      <w:r w:rsidRPr="00AA3142">
        <w:rPr>
          <w:rFonts w:ascii="Courier New" w:hAnsi="Courier New"/>
        </w:rPr>
        <w:t>groupType</w:t>
      </w:r>
      <w:r>
        <w:t xml:space="preserve"> element.  Each </w:t>
      </w:r>
      <w:r w:rsidRPr="00AA3142">
        <w:rPr>
          <w:rFonts w:ascii="Courier New" w:hAnsi="Courier New"/>
        </w:rPr>
        <w:t>groupType</w:t>
      </w:r>
      <w:r>
        <w:t xml:space="preserve"> element may contain any number of additional </w:t>
      </w:r>
      <w:r w:rsidRPr="00AA3142">
        <w:rPr>
          <w:rFonts w:ascii="Courier New" w:hAnsi="Courier New"/>
        </w:rPr>
        <w:t>groupType</w:t>
      </w:r>
      <w:r>
        <w:t xml:space="preserve"> elements</w:t>
      </w:r>
      <w:r w:rsidR="00A55B49">
        <w:t xml:space="preserve"> and an unlimited number of </w:t>
      </w:r>
      <w:r w:rsidR="00A55B49" w:rsidRPr="001137C8">
        <w:rPr>
          <w:rFonts w:ascii="Courier New" w:hAnsi="Courier New" w:cs="Courier New"/>
        </w:rPr>
        <w:t>dataObjectType</w:t>
      </w:r>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The groupType is specified in the XML schema and is of type transferObjectGroupType.</w:t>
      </w:r>
    </w:p>
    <w:p w14:paraId="7D99F4D1" w14:textId="77777777" w:rsidR="00996870" w:rsidRDefault="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4</w:t>
      </w:r>
      <w:r w:rsidR="00BC4980">
        <w:fldChar w:fldCharType="end"/>
      </w:r>
      <w:r>
        <w:t>:</w:t>
      </w:r>
      <w:r>
        <w:tab/>
        <w:t>Exa</w:t>
      </w:r>
      <w:bookmarkStart w:id="74" w:name="_GoBack"/>
      <w:bookmarkEnd w:id="74"/>
      <w:r>
        <w:t>mple of Group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r w:rsidRPr="00DE0CED">
        <w:rPr>
          <w:rFonts w:ascii="Courier New" w:hAnsi="Courier New"/>
        </w:rPr>
        <w:t>groupType</w:t>
      </w:r>
      <w:r w:rsidR="007C3616">
        <w:t xml:space="preserve"> for the POLDER example.</w:t>
      </w:r>
    </w:p>
    <w:p w14:paraId="3B5CBD09" w14:textId="0BDBEBCA" w:rsidR="007C3616" w:rsidRDefault="00AB5FFE" w:rsidP="00A81A58">
      <w:r>
        <w:t xml:space="preserve">The </w:t>
      </w:r>
      <w:r w:rsidRPr="00DE0CED">
        <w:rPr>
          <w:rFonts w:ascii="Courier New" w:hAnsi="Courier New"/>
        </w:rPr>
        <w:t>groupTypeID</w:t>
      </w:r>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r w:rsidRPr="00DE0CED">
        <w:rPr>
          <w:rFonts w:ascii="Courier New" w:hAnsi="Courier New"/>
        </w:rPr>
        <w:t>groupTypeID</w:t>
      </w:r>
      <w:r>
        <w:t xml:space="preserve"> is defined in the XML schema as </w:t>
      </w:r>
      <w:r w:rsidRPr="00DE0CED">
        <w:rPr>
          <w:rFonts w:ascii="Courier New" w:hAnsi="Courier New"/>
        </w:rPr>
        <w:t>xsd:string</w:t>
      </w:r>
      <w:r>
        <w:t>.</w:t>
      </w:r>
    </w:p>
    <w:p w14:paraId="4ED54F7A" w14:textId="639CC379" w:rsidR="00BA4D00" w:rsidRDefault="00BA4D00" w:rsidP="00A81A58">
      <w:r>
        <w:t xml:space="preserve">The optional </w:t>
      </w:r>
      <w:r w:rsidRPr="003D1575">
        <w:rPr>
          <w:rFonts w:ascii="Courier New" w:hAnsi="Courier New"/>
        </w:rPr>
        <w:t>groupTypeDescription</w:t>
      </w:r>
      <w:r>
        <w:t xml:space="preserve"> provides the ability to have a meaningful description as to what the group means or how it is being used.</w:t>
      </w:r>
    </w:p>
    <w:p w14:paraId="1003DF8A" w14:textId="7FA357CB" w:rsidR="00BA4D00" w:rsidRDefault="00BA4D00" w:rsidP="00A81A58">
      <w:r>
        <w:t xml:space="preserve">The </w:t>
      </w:r>
      <w:r w:rsidRPr="003D1575">
        <w:rPr>
          <w:rFonts w:ascii="Courier New" w:hAnsi="Courier New"/>
        </w:rPr>
        <w:t>groupTypeDescription</w:t>
      </w:r>
      <w:r>
        <w:t xml:space="preserve"> is defined in the XML schema as </w:t>
      </w:r>
      <w:r w:rsidRPr="003D1575">
        <w:rPr>
          <w:rFonts w:ascii="Courier New" w:hAnsi="Courier New"/>
        </w:rPr>
        <w:t>xsd:string</w:t>
      </w:r>
      <w:r>
        <w:t>.</w:t>
      </w:r>
    </w:p>
    <w:p w14:paraId="1B352DAA" w14:textId="77777777" w:rsidR="004C11D6" w:rsidRDefault="004C11D6" w:rsidP="00A81A58">
      <w:r>
        <w:t xml:space="preserve">The </w:t>
      </w:r>
      <w:r w:rsidRPr="003D1575">
        <w:rPr>
          <w:rFonts w:ascii="Courier New" w:hAnsi="Courier New" w:cs="Courier New"/>
        </w:rPr>
        <w:t>groupTypeStructureName</w:t>
      </w:r>
      <w:r>
        <w:t xml:space="preserve"> is required and provides a semantic identification as to how the structure of the group is organized.  </w:t>
      </w:r>
    </w:p>
    <w:p w14:paraId="0016202A" w14:textId="45C09C1B" w:rsidR="004C11D6" w:rsidRDefault="004C11D6" w:rsidP="00A81A58">
      <w:r>
        <w:t xml:space="preserve">Although </w:t>
      </w:r>
      <w:r w:rsidRPr="003D1575">
        <w:rPr>
          <w:rFonts w:ascii="Courier New" w:hAnsi="Courier New" w:cs="Courier New"/>
        </w:rPr>
        <w:t>groupTypeStructureName</w:t>
      </w:r>
      <w:r>
        <w:t xml:space="preserve"> is defined in the XML schema as </w:t>
      </w:r>
      <w:r w:rsidRPr="003D1575">
        <w:rPr>
          <w:rFonts w:ascii="Courier New" w:hAnsi="Courier New" w:cs="Courier New"/>
        </w:rPr>
        <w:t>xsd:string</w:t>
      </w:r>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r w:rsidRPr="003D1575">
        <w:rPr>
          <w:rFonts w:ascii="Courier New" w:hAnsi="Courier New" w:cs="Courier New"/>
        </w:rPr>
        <w:t>groupTypeStructureName</w:t>
      </w:r>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r w:rsidRPr="003D1575">
        <w:rPr>
          <w:rFonts w:ascii="Courier New" w:hAnsi="Courier New" w:cs="Courier New"/>
        </w:rPr>
        <w:t>dataObjectType</w:t>
      </w:r>
      <w:r w:rsidR="00D61210">
        <w:t>s</w:t>
      </w:r>
      <w:r w:rsidR="00225B42">
        <w:t xml:space="preserve"> (i.e, Data Objects)</w:t>
      </w:r>
      <w:r>
        <w:t xml:space="preserve"> and other</w:t>
      </w:r>
      <w:r w:rsidR="00225B42">
        <w:t xml:space="preserve"> groups</w:t>
      </w:r>
      <w:r>
        <w:t xml:space="preserve"> at the same level within this </w:t>
      </w:r>
      <w:r w:rsidRPr="003D1575">
        <w:rPr>
          <w:rFonts w:ascii="Courier New" w:hAnsi="Courier New" w:cs="Courier New"/>
        </w:rPr>
        <w:t>groupType</w:t>
      </w:r>
      <w:r>
        <w:t>, are understood to be within this directory.  Table 4-4 shows that the POLDER Transfer Object is viewed as a directory structure.</w:t>
      </w:r>
    </w:p>
    <w:p w14:paraId="7DCBC340" w14:textId="59F113E4" w:rsidR="002F4AB8" w:rsidRDefault="002F4AB8" w:rsidP="002F4AB8">
      <w:r>
        <w:t xml:space="preserve">        Set:  A </w:t>
      </w:r>
      <w:r w:rsidRPr="00061DBE">
        <w:rPr>
          <w:rFonts w:ascii="Courier New" w:hAnsi="Courier New" w:cs="Courier New"/>
        </w:rPr>
        <w:t>groupTypeStructureName</w:t>
      </w:r>
      <w:r>
        <w:t xml:space="preserve"> with a value of ‘</w:t>
      </w:r>
      <w:r w:rsidRPr="00061DBE">
        <w:rPr>
          <w:rFonts w:ascii="Courier New" w:hAnsi="Courier New" w:cs="Courier New"/>
        </w:rPr>
        <w:t>set</w:t>
      </w:r>
      <w:r>
        <w:t xml:space="preserve">’ is understood to state that the </w:t>
      </w:r>
      <w:r w:rsidRPr="00061DBE">
        <w:rPr>
          <w:rFonts w:ascii="Courier New" w:hAnsi="Courier New" w:cs="Courier New"/>
        </w:rPr>
        <w:t>groupType</w:t>
      </w:r>
      <w:r>
        <w:t xml:space="preserve"> holds  an unordered grouping of all the </w:t>
      </w:r>
      <w:r w:rsidR="00225B42">
        <w:t xml:space="preserve">instances of </w:t>
      </w:r>
      <w:r w:rsidRPr="003D1575">
        <w:rPr>
          <w:rFonts w:ascii="Courier New" w:hAnsi="Courier New" w:cs="Courier New"/>
        </w:rPr>
        <w:t>dataObjectType</w:t>
      </w:r>
      <w:r w:rsidR="00D61210">
        <w:t>s</w:t>
      </w:r>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r w:rsidRPr="00061DBE">
        <w:rPr>
          <w:rFonts w:ascii="Courier New" w:hAnsi="Courier New" w:cs="Courier New"/>
        </w:rPr>
        <w:t>groupType.</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r w:rsidRPr="00061DBE">
        <w:rPr>
          <w:rFonts w:ascii="Courier New" w:hAnsi="Courier New" w:cs="Courier New"/>
        </w:rPr>
        <w:t>groupType</w:t>
      </w:r>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r w:rsidRPr="00061DBE">
        <w:rPr>
          <w:rFonts w:ascii="Courier New" w:hAnsi="Courier New" w:cs="Courier New"/>
        </w:rPr>
        <w:t>groupTypeStructureName</w:t>
      </w:r>
      <w:r>
        <w:t xml:space="preserve"> with a value of ‘</w:t>
      </w:r>
      <w:r w:rsidRPr="00061DBE">
        <w:rPr>
          <w:rFonts w:ascii="Courier New" w:hAnsi="Courier New" w:cs="Courier New"/>
        </w:rPr>
        <w:t>sequence</w:t>
      </w:r>
      <w:r>
        <w:t xml:space="preserve">’ is understood to state that the </w:t>
      </w:r>
      <w:r w:rsidRPr="00061DBE">
        <w:rPr>
          <w:rFonts w:ascii="Courier New" w:hAnsi="Courier New" w:cs="Courier New"/>
        </w:rPr>
        <w:t>groupType</w:t>
      </w:r>
      <w:r>
        <w:t xml:space="preserve"> holds an ordered grouping of </w:t>
      </w:r>
      <w:r w:rsidR="00B406C0">
        <w:t xml:space="preserve">either </w:t>
      </w:r>
      <w:r>
        <w:t xml:space="preserve">all the </w:t>
      </w:r>
      <w:r w:rsidR="00B406C0">
        <w:t xml:space="preserve">instances of </w:t>
      </w:r>
      <w:r w:rsidRPr="00440451">
        <w:rPr>
          <w:rFonts w:ascii="Courier New" w:hAnsi="Courier New" w:cs="Courier New"/>
        </w:rPr>
        <w:lastRenderedPageBreak/>
        <w:t>dataObjectType</w:t>
      </w:r>
      <w:r w:rsidR="00D61210">
        <w:t>s</w:t>
      </w:r>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r w:rsidRPr="00061DBE">
        <w:rPr>
          <w:rFonts w:ascii="Courier New" w:hAnsi="Courier New" w:cs="Courier New"/>
        </w:rPr>
        <w:t>groupType</w:t>
      </w:r>
      <w:r>
        <w:t xml:space="preserve">.  </w:t>
      </w:r>
      <w:r w:rsidR="005938CC">
        <w:t xml:space="preserve">It is not permitted to mix groups and Data Objects under the same sequence and therefore, for example, a </w:t>
      </w:r>
      <w:r w:rsidR="005938CC" w:rsidRPr="00D61210">
        <w:rPr>
          <w:rFonts w:ascii="Courier New" w:hAnsi="Courier New" w:cs="Courier New"/>
        </w:rPr>
        <w:t>groupType</w:t>
      </w:r>
      <w:r w:rsidR="005938CC">
        <w:t xml:space="preserve"> with a </w:t>
      </w:r>
      <w:r w:rsidR="005938CC" w:rsidRPr="00D61210">
        <w:rPr>
          <w:rFonts w:ascii="Courier New" w:hAnsi="Courier New" w:cs="Courier New"/>
        </w:rPr>
        <w:t>groupTypeStructureName</w:t>
      </w:r>
      <w:r w:rsidR="005938CC">
        <w:t xml:space="preserve"> of ‘</w:t>
      </w:r>
      <w:r w:rsidR="005938CC" w:rsidRPr="00D61210">
        <w:rPr>
          <w:rFonts w:ascii="Courier New" w:hAnsi="Courier New" w:cs="Courier New"/>
        </w:rPr>
        <w:t>set</w:t>
      </w:r>
      <w:r w:rsidR="005938CC">
        <w:t xml:space="preserve">’ and containing a </w:t>
      </w:r>
      <w:r w:rsidR="005938CC" w:rsidRPr="00D61210">
        <w:rPr>
          <w:rFonts w:ascii="Courier New" w:hAnsi="Courier New" w:cs="Courier New"/>
        </w:rPr>
        <w:t>dataObjectType</w:t>
      </w:r>
      <w:r w:rsidR="005938CC">
        <w:t xml:space="preserve"> can not also contain a </w:t>
      </w:r>
      <w:r w:rsidR="005938CC" w:rsidRPr="00D61210">
        <w:rPr>
          <w:rFonts w:ascii="Courier New" w:hAnsi="Courier New" w:cs="Courier New"/>
        </w:rPr>
        <w:t>groupType</w:t>
      </w:r>
      <w:r w:rsidR="005938CC">
        <w:t>. As an explicit</w:t>
      </w:r>
      <w:r>
        <w:t xml:space="preserve"> example, the Data Objects could be a images of solar eruptions taken over 20 years and ordered by the size of the eruption from smallest to largest.  </w:t>
      </w:r>
      <w:r w:rsidR="005938CC">
        <w:t xml:space="preserve">It is recommended that the optional </w:t>
      </w:r>
      <w:r w:rsidR="005938CC" w:rsidRPr="00D61210">
        <w:rPr>
          <w:rFonts w:ascii="Courier New" w:hAnsi="Courier New" w:cs="Courier New"/>
        </w:rPr>
        <w:t>groupTypeDescription</w:t>
      </w:r>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r w:rsidRPr="00AD79A7">
        <w:rPr>
          <w:rFonts w:ascii="Courier New" w:hAnsi="Courier New" w:cs="Courier New"/>
        </w:rPr>
        <w:t>groupTypeStructureName</w:t>
      </w:r>
      <w:r>
        <w:t xml:space="preserve"> with a value of ‘</w:t>
      </w:r>
      <w:r w:rsidRPr="00AD79A7">
        <w:rPr>
          <w:rFonts w:ascii="Courier New" w:hAnsi="Courier New" w:cs="Courier New"/>
        </w:rPr>
        <w:t>undescribed</w:t>
      </w:r>
      <w:r>
        <w:t xml:space="preserve">’ is understood to state that the detailed modeling of the </w:t>
      </w:r>
      <w:r w:rsidRPr="00AD79A7">
        <w:rPr>
          <w:rFonts w:ascii="Courier New" w:hAnsi="Courier New" w:cs="Courier New"/>
        </w:rPr>
        <w:t>groupType</w:t>
      </w:r>
      <w:r>
        <w:t xml:space="preserve"> and all data structures instantiated under this </w:t>
      </w:r>
      <w:r w:rsidRPr="00AD79A7">
        <w:rPr>
          <w:rFonts w:ascii="Courier New" w:hAnsi="Courier New" w:cs="Courier New"/>
        </w:rPr>
        <w:t>groupType</w:t>
      </w:r>
      <w:r>
        <w:t xml:space="preserve"> in the SIP have intentionally been left undescribed.  Such a </w:t>
      </w:r>
      <w:r w:rsidRPr="007A6591">
        <w:rPr>
          <w:rFonts w:ascii="Courier New" w:hAnsi="Courier New" w:cs="Courier New"/>
        </w:rPr>
        <w:t>groupType</w:t>
      </w:r>
      <w:r>
        <w:t xml:space="preserve"> is not allowed to contain any </w:t>
      </w:r>
      <w:r w:rsidRPr="007A6591">
        <w:rPr>
          <w:rFonts w:ascii="Courier New" w:hAnsi="Courier New" w:cs="Courier New"/>
        </w:rPr>
        <w:t>dataObjectType</w:t>
      </w:r>
      <w:r w:rsidR="00D61210">
        <w:t>s</w:t>
      </w:r>
      <w:r>
        <w:t xml:space="preserve"> or other </w:t>
      </w:r>
      <w:r w:rsidRPr="007A6591">
        <w:rPr>
          <w:rFonts w:ascii="Courier New" w:hAnsi="Courier New" w:cs="Courier New"/>
        </w:rPr>
        <w:t>groupType</w:t>
      </w:r>
      <w:r w:rsidR="00D61210">
        <w:t>s</w:t>
      </w:r>
      <w:r>
        <w:t xml:space="preserve">, although all other elements of </w:t>
      </w:r>
      <w:r w:rsidRPr="007A6591">
        <w:rPr>
          <w:rFonts w:ascii="Courier New" w:hAnsi="Courier New" w:cs="Courier New"/>
        </w:rPr>
        <w:t>groupType</w:t>
      </w:r>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r w:rsidRPr="00AD79A7">
        <w:rPr>
          <w:rFonts w:ascii="Courier New" w:hAnsi="Courier New" w:cs="Courier New"/>
        </w:rPr>
        <w:t>groupType</w:t>
      </w:r>
      <w:r w:rsidR="00D61210">
        <w:t>s</w:t>
      </w:r>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r w:rsidRPr="007A6591">
        <w:rPr>
          <w:rFonts w:ascii="Courier New" w:hAnsi="Courier New" w:cs="Courier New"/>
        </w:rPr>
        <w:t>groupType</w:t>
      </w:r>
      <w:r>
        <w:t>.  Upon receipt of the SIP and encountering a Transfer Object with an ‘</w:t>
      </w:r>
      <w:r w:rsidRPr="007A6591">
        <w:rPr>
          <w:rFonts w:ascii="Courier New" w:hAnsi="Courier New" w:cs="Courier New"/>
        </w:rPr>
        <w:t>undescribed</w:t>
      </w:r>
      <w:r>
        <w:t xml:space="preserve">’ </w:t>
      </w:r>
      <w:r w:rsidRPr="007A6591">
        <w:rPr>
          <w:rFonts w:ascii="Courier New" w:hAnsi="Courier New" w:cs="Courier New"/>
        </w:rPr>
        <w:t>groupType</w:t>
      </w:r>
      <w:r>
        <w:t xml:space="preserve">, the Archive is expected to preserved all data found to be associated with this </w:t>
      </w:r>
      <w:r w:rsidRPr="007A6591">
        <w:rPr>
          <w:rFonts w:ascii="Courier New" w:hAnsi="Courier New" w:cs="Courier New"/>
        </w:rPr>
        <w:t>groupType</w:t>
      </w:r>
      <w:r>
        <w:t>, and to maintain its relationship with the rest of the Transfer Object.</w:t>
      </w:r>
    </w:p>
    <w:p w14:paraId="2D1C5506" w14:textId="609D0F2B" w:rsidR="004E4BD4" w:rsidRDefault="00C73E0D" w:rsidP="00A81A58">
      <w:r>
        <w:t>The PAIS put</w:t>
      </w:r>
      <w:r w:rsidR="00D01ED1">
        <w:t>s only two</w:t>
      </w:r>
      <w:r w:rsidR="0069460A">
        <w:t xml:space="preserve"> constraints on t</w:t>
      </w:r>
      <w:r>
        <w:t xml:space="preserve">he mixing of </w:t>
      </w:r>
      <w:r w:rsidRPr="00984D9E">
        <w:rPr>
          <w:rFonts w:ascii="Courier New" w:hAnsi="Courier New" w:cs="Courier New"/>
        </w:rPr>
        <w:t>groupTypeStructure</w:t>
      </w:r>
      <w:r w:rsidR="0069460A" w:rsidRPr="00984D9E">
        <w:rPr>
          <w:rFonts w:ascii="Courier New" w:hAnsi="Courier New" w:cs="Courier New"/>
        </w:rPr>
        <w:t>Name</w:t>
      </w:r>
      <w:r w:rsidR="0069460A">
        <w:t xml:space="preserve"> values that may be incorporated into a hierarchy of </w:t>
      </w:r>
      <w:r w:rsidR="0069460A" w:rsidRPr="00984D9E">
        <w:rPr>
          <w:rFonts w:ascii="Courier New" w:hAnsi="Courier New" w:cs="Courier New"/>
        </w:rPr>
        <w:t>groupType</w:t>
      </w:r>
      <w:r w:rsidR="00AF3E65">
        <w:t>s</w:t>
      </w:r>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r w:rsidR="008A3C89" w:rsidRPr="008A3C89">
        <w:rPr>
          <w:rFonts w:ascii="Courier New" w:hAnsi="Courier New" w:cs="Courier New"/>
        </w:rPr>
        <w:t>groupType</w:t>
      </w:r>
      <w:r w:rsidR="008A3C89">
        <w:t xml:space="preserve"> and therefore any further </w:t>
      </w:r>
      <w:r w:rsidR="008A3C89" w:rsidRPr="008A3C89">
        <w:rPr>
          <w:rFonts w:ascii="Courier New" w:hAnsi="Courier New" w:cs="Courier New"/>
        </w:rPr>
        <w:t>groupTypeStructureName</w:t>
      </w:r>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r w:rsidR="00D01ED1" w:rsidRPr="005340E2">
        <w:rPr>
          <w:rFonts w:ascii="Courier New" w:hAnsi="Courier New" w:cs="Courier New"/>
        </w:rPr>
        <w:t>groupType</w:t>
      </w:r>
      <w:r w:rsidR="00D01ED1">
        <w:t xml:space="preserve"> that stops any further modeling of possible hierarchy under this </w:t>
      </w:r>
      <w:r w:rsidR="00D01ED1" w:rsidRPr="005340E2">
        <w:rPr>
          <w:rFonts w:ascii="Courier New" w:hAnsi="Courier New" w:cs="Courier New"/>
        </w:rPr>
        <w:t>groupType</w:t>
      </w:r>
      <w:r w:rsidR="00D01ED1">
        <w:t xml:space="preserve"> and therefore any further </w:t>
      </w:r>
      <w:r w:rsidR="00D01ED1" w:rsidRPr="005340E2">
        <w:rPr>
          <w:rFonts w:ascii="Courier New" w:hAnsi="Courier New" w:cs="Courier New"/>
        </w:rPr>
        <w:t>groupTypeStructureName</w:t>
      </w:r>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r w:rsidR="00F70180">
        <w:t>the actual</w:t>
      </w:r>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B77FF4">
        <w:t>3.3</w:t>
      </w:r>
      <w:r w:rsidR="00B77FF4">
        <w:fldChar w:fldCharType="end"/>
      </w:r>
      <w:r w:rsidR="00B77FF4">
        <w:t xml:space="preserve"> and is present in the use case example of section 6.1. </w:t>
      </w:r>
      <w:r w:rsidR="00663D71">
        <w:t>However for convenience, the st</w:t>
      </w:r>
      <w:r w:rsidR="005A0E9B">
        <w:t>r</w:t>
      </w:r>
      <w:r w:rsidR="00663D71">
        <w:t xml:space="preserve">uctures used for transfer may, </w:t>
      </w:r>
      <w:r w:rsidR="00663D71">
        <w:lastRenderedPageBreak/>
        <w:t>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r w:rsidRPr="00984D9E">
        <w:rPr>
          <w:rFonts w:ascii="Courier New" w:hAnsi="Courier New" w:cs="Courier New"/>
        </w:rPr>
        <w:t>groupTypeDescription</w:t>
      </w:r>
      <w:r>
        <w:t>.  See also section</w:t>
      </w:r>
      <w:r w:rsidR="00372530">
        <w:t xml:space="preserve"> 6.1 for a use case example.</w:t>
      </w:r>
      <w:r w:rsidR="006B4F82">
        <w:t xml:space="preserve"> </w:t>
      </w:r>
    </w:p>
    <w:p w14:paraId="44DC3586" w14:textId="46C82882" w:rsidR="00A75A38" w:rsidRDefault="00A75A38" w:rsidP="00A81A58">
      <w:r>
        <w:t xml:space="preserve">The </w:t>
      </w:r>
      <w:r w:rsidRPr="00984D9E">
        <w:rPr>
          <w:rFonts w:ascii="Courier New" w:hAnsi="Courier New" w:cs="Courier New"/>
        </w:rPr>
        <w:t>groupTypeOccurrence</w:t>
      </w:r>
      <w:r>
        <w:t xml:space="preserve"> is required and specifies the number of instances of this </w:t>
      </w:r>
      <w:r w:rsidRPr="00984D9E">
        <w:rPr>
          <w:rFonts w:ascii="Courier New" w:hAnsi="Courier New" w:cs="Courier New"/>
        </w:rPr>
        <w:t>groupType</w:t>
      </w:r>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r w:rsidRPr="00984D9E">
        <w:rPr>
          <w:rFonts w:ascii="Courier New" w:hAnsi="Courier New" w:cs="Courier New"/>
        </w:rPr>
        <w:t>groupTypeOccurrence</w:t>
      </w:r>
      <w:r>
        <w:t xml:space="preserve"> is defined in the XML schema</w:t>
      </w:r>
      <w:r w:rsidR="004B7282">
        <w:t xml:space="preserve"> as</w:t>
      </w:r>
      <w:r w:rsidR="00317C19">
        <w:t xml:space="preserve"> type </w:t>
      </w:r>
      <w:r w:rsidR="00317C19" w:rsidRPr="00984D9E">
        <w:rPr>
          <w:rFonts w:ascii="Courier New" w:hAnsi="Courier New" w:cs="Courier New"/>
        </w:rPr>
        <w:t>occurrenceType</w:t>
      </w:r>
      <w:r w:rsidR="00317C19">
        <w:t xml:space="preserve"> and</w:t>
      </w:r>
      <w:r w:rsidR="00FA7675">
        <w:t xml:space="preserve"> i</w:t>
      </w:r>
      <w:r w:rsidR="003552F9">
        <w:t>s</w:t>
      </w:r>
      <w:r>
        <w:t xml:space="preserve"> </w:t>
      </w:r>
      <w:r w:rsidR="0097169E">
        <w:t>a complex</w:t>
      </w:r>
      <w:r w:rsidR="00AF3E65">
        <w:t xml:space="preserve">Type with the three elements </w:t>
      </w:r>
      <w:r w:rsidR="001338B2" w:rsidRPr="00984D9E">
        <w:rPr>
          <w:rFonts w:ascii="Courier New" w:hAnsi="Courier New" w:cs="Courier New"/>
        </w:rPr>
        <w:t>minOccurrence</w:t>
      </w:r>
      <w:r w:rsidR="00BB0991">
        <w:t xml:space="preserve"> of type </w:t>
      </w:r>
      <w:r w:rsidR="00BB0991" w:rsidRPr="00984D9E">
        <w:rPr>
          <w:rFonts w:ascii="Courier New" w:hAnsi="Courier New" w:cs="Courier New"/>
        </w:rPr>
        <w:t>xsd:nonnegativeInteger</w:t>
      </w:r>
      <w:r w:rsidR="00AF3E65">
        <w:t xml:space="preserve">, </w:t>
      </w:r>
      <w:r w:rsidR="001338B2" w:rsidRPr="00984D9E">
        <w:rPr>
          <w:rFonts w:ascii="Courier New" w:hAnsi="Courier New" w:cs="Courier New"/>
        </w:rPr>
        <w:t>maxOccurrence</w:t>
      </w:r>
      <w:r w:rsidR="00BB0991">
        <w:t xml:space="preserve"> of type </w:t>
      </w:r>
      <w:r w:rsidR="00BB0991" w:rsidRPr="00984D9E">
        <w:rPr>
          <w:rFonts w:ascii="Courier New" w:hAnsi="Courier New" w:cs="Courier New"/>
        </w:rPr>
        <w:t>xsd:nonNegativeInteger</w:t>
      </w:r>
      <w:r w:rsidR="00AF3E65">
        <w:t xml:space="preserve">, and </w:t>
      </w:r>
      <w:r w:rsidR="001338B2" w:rsidRPr="00984D9E">
        <w:rPr>
          <w:rFonts w:ascii="Courier New" w:hAnsi="Courier New" w:cs="Courier New"/>
        </w:rPr>
        <w:t>maxUnknown</w:t>
      </w:r>
      <w:r w:rsidR="00BB0991">
        <w:t xml:space="preserve"> of type </w:t>
      </w:r>
      <w:r w:rsidR="00BB0991" w:rsidRPr="00984D9E">
        <w:rPr>
          <w:rFonts w:ascii="Courier New" w:hAnsi="Courier New" w:cs="Courier New"/>
        </w:rPr>
        <w:t>anySimpleType</w:t>
      </w:r>
      <w:r w:rsidR="00BB0991">
        <w:t>.</w:t>
      </w:r>
    </w:p>
    <w:p w14:paraId="6324824C" w14:textId="13FB5105" w:rsidR="0095772A" w:rsidRDefault="00317C19" w:rsidP="00BB0991">
      <w:r>
        <w:t xml:space="preserve">Table 4-4 shows an occurrence of the </w:t>
      </w:r>
      <w:r w:rsidRPr="00984D9E">
        <w:rPr>
          <w:rFonts w:ascii="Courier New" w:hAnsi="Courier New" w:cs="Courier New"/>
        </w:rPr>
        <w:t>groupType</w:t>
      </w:r>
      <w:r>
        <w:t xml:space="preserve"> of exactly o</w:t>
      </w:r>
      <w:r w:rsidR="00FA7675">
        <w:t>ne.  A more complete discussion is presented in section 4.3</w:t>
      </w:r>
    </w:p>
    <w:p w14:paraId="66BBD674" w14:textId="4A654D1A" w:rsidR="00906F98" w:rsidRDefault="00906F98" w:rsidP="00A81A58">
      <w:r>
        <w:t>Table 4-4 does not show all the PAIS defined elements that m</w:t>
      </w:r>
      <w:r w:rsidR="004B6491">
        <w:t>a</w:t>
      </w:r>
      <w:r>
        <w:t xml:space="preserve">y be present in a </w:t>
      </w:r>
      <w:r w:rsidRPr="00984D9E">
        <w:rPr>
          <w:rFonts w:ascii="Courier New" w:hAnsi="Courier New" w:cs="Courier New"/>
        </w:rPr>
        <w:t>groupType</w:t>
      </w:r>
      <w:r>
        <w:t>.</w:t>
      </w:r>
      <w:r w:rsidR="00E63113">
        <w:t xml:space="preserve">  The Transfer Object data associated with the </w:t>
      </w:r>
      <w:r w:rsidR="00E63113" w:rsidRPr="00984D9E">
        <w:rPr>
          <w:rFonts w:ascii="Courier New" w:hAnsi="Courier New" w:cs="Courier New"/>
        </w:rPr>
        <w:t>groupType</w:t>
      </w:r>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r w:rsidR="003864BB" w:rsidRPr="00AF3E65">
        <w:rPr>
          <w:rFonts w:ascii="Courier New" w:hAnsi="Courier New" w:cs="Courier New"/>
        </w:rPr>
        <w:t>dataObjectType</w:t>
      </w:r>
      <w:r w:rsidR="003864BB">
        <w:t xml:space="preserve">) and any additional </w:t>
      </w:r>
      <w:r w:rsidR="003864BB" w:rsidRPr="00AF3E65">
        <w:rPr>
          <w:rFonts w:ascii="Courier New" w:hAnsi="Courier New" w:cs="Courier New"/>
        </w:rPr>
        <w:t>groupType</w:t>
      </w:r>
      <w:r w:rsidR="003864BB">
        <w:t xml:space="preserve"> specifications under this </w:t>
      </w:r>
      <w:r w:rsidR="003864BB" w:rsidRPr="00AF3E65">
        <w:rPr>
          <w:rFonts w:ascii="Courier New" w:hAnsi="Courier New" w:cs="Courier New"/>
        </w:rPr>
        <w:t xml:space="preserve">groupType </w:t>
      </w:r>
      <w:r w:rsidR="003864BB">
        <w:t xml:space="preserve">specification is understood to comprise a detailed model of this group after the encoding has been reversed. With the use of this </w:t>
      </w:r>
      <w:r w:rsidR="009024BD">
        <w:t xml:space="preserve">encoding </w:t>
      </w:r>
      <w:r w:rsidR="003864BB">
        <w:t>element, validation of the encoded content may not be possible because the resulting data structure will not carry any of the identifiers associated with the detailed modeling of this group. Encoding of groups</w:t>
      </w:r>
      <w:r w:rsidR="00E63113">
        <w:t xml:space="preserve"> is supported using the complex element </w:t>
      </w:r>
      <w:r w:rsidR="008A2316" w:rsidRPr="00984D9E">
        <w:rPr>
          <w:rFonts w:ascii="Courier New" w:hAnsi="Courier New" w:cs="Courier New"/>
        </w:rPr>
        <w:t xml:space="preserve">groupTypeEncoded </w:t>
      </w:r>
      <w:r w:rsidR="008A2316">
        <w:t xml:space="preserve">of type </w:t>
      </w:r>
      <w:r w:rsidR="008A2316" w:rsidRPr="00984D9E">
        <w:rPr>
          <w:rFonts w:ascii="Courier New" w:hAnsi="Courier New" w:cs="Courier New"/>
        </w:rPr>
        <w:t>pais:encodingType</w:t>
      </w:r>
      <w:r w:rsidR="008A2316">
        <w:t xml:space="preserve"> as defined in the XML schema. Details are provided in section 4.4 below.</w:t>
      </w:r>
    </w:p>
    <w:p w14:paraId="3D9D0899" w14:textId="59A5957F" w:rsidR="008A2316" w:rsidRDefault="008A2316" w:rsidP="00A81A58">
      <w:r>
        <w:t xml:space="preserve">A </w:t>
      </w:r>
      <w:r w:rsidRPr="000B7D3F">
        <w:rPr>
          <w:rFonts w:ascii="Courier New" w:hAnsi="Courier New" w:cs="Courier New"/>
        </w:rPr>
        <w:t>groupType</w:t>
      </w:r>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r w:rsidR="00A466F0" w:rsidRPr="000B7D3F">
        <w:rPr>
          <w:rFonts w:ascii="Courier New" w:hAnsi="Courier New" w:cs="Courier New"/>
        </w:rPr>
        <w:t>groupTypeAssociation</w:t>
      </w:r>
      <w:r w:rsidR="00A466F0">
        <w:t xml:space="preserve"> of type </w:t>
      </w:r>
      <w:r w:rsidR="00A466F0" w:rsidRPr="000B7D3F">
        <w:rPr>
          <w:rFonts w:ascii="Courier New" w:hAnsi="Courier New" w:cs="Courier New"/>
        </w:rPr>
        <w:t>associationType</w:t>
      </w:r>
      <w:r w:rsidR="00A466F0">
        <w:t xml:space="preserve"> as defined in the XML schema.  Details are provided in section  4.5 below.</w:t>
      </w:r>
    </w:p>
    <w:p w14:paraId="0D891788" w14:textId="13F9EA54" w:rsidR="008A2316" w:rsidRDefault="00AA2AF9" w:rsidP="00A81A58">
      <w:r>
        <w:t xml:space="preserve">A </w:t>
      </w:r>
      <w:r w:rsidRPr="000B7D3F">
        <w:rPr>
          <w:rFonts w:ascii="Courier New" w:hAnsi="Courier New" w:cs="Courier New"/>
        </w:rPr>
        <w:t>groupType</w:t>
      </w:r>
      <w:r>
        <w:t xml:space="preserve"> may include any number of other </w:t>
      </w:r>
      <w:r w:rsidRPr="000B7D3F">
        <w:rPr>
          <w:rFonts w:ascii="Courier New" w:hAnsi="Courier New" w:cs="Courier New"/>
        </w:rPr>
        <w:t>groupType</w:t>
      </w:r>
      <w:r w:rsidR="00AF3E65">
        <w:t>s</w:t>
      </w:r>
      <w:r>
        <w:t xml:space="preserve">. Table 4-4 shows that the POLDER Transfer Object has nested </w:t>
      </w:r>
      <w:r w:rsidRPr="000B7D3F">
        <w:rPr>
          <w:rFonts w:ascii="Courier New" w:hAnsi="Courier New" w:cs="Courier New"/>
        </w:rPr>
        <w:t>groupType</w:t>
      </w:r>
      <w:r w:rsidR="00AF3E65">
        <w:t>s</w:t>
      </w:r>
      <w:r>
        <w:t xml:space="preserve"> consistent with a directory structure.</w:t>
      </w:r>
    </w:p>
    <w:p w14:paraId="410F803C" w14:textId="759F4F49" w:rsidR="00AA2AF9" w:rsidRDefault="00AA2AF9" w:rsidP="00A81A58">
      <w:r>
        <w:lastRenderedPageBreak/>
        <w:t xml:space="preserve">A </w:t>
      </w:r>
      <w:r w:rsidRPr="000B7D3F">
        <w:rPr>
          <w:rFonts w:ascii="Courier New" w:hAnsi="Courier New" w:cs="Courier New"/>
        </w:rPr>
        <w:t>groupType</w:t>
      </w:r>
      <w:r>
        <w:t xml:space="preserve"> may also have any number of </w:t>
      </w:r>
      <w:r w:rsidRPr="000B7D3F">
        <w:rPr>
          <w:rFonts w:ascii="Courier New" w:hAnsi="Courier New" w:cs="Courier New"/>
        </w:rPr>
        <w:t>dataObjectType</w:t>
      </w:r>
      <w:r w:rsidR="00AF3E65">
        <w:t>s</w:t>
      </w:r>
      <w:r>
        <w:t>.</w:t>
      </w:r>
      <w:r w:rsidR="00AC2641">
        <w:t xml:space="preserve"> A </w:t>
      </w:r>
      <w:r w:rsidR="00AC2641" w:rsidRPr="000B7D3F">
        <w:rPr>
          <w:rFonts w:ascii="Courier New" w:hAnsi="Courier New" w:cs="Courier New"/>
        </w:rPr>
        <w:t>dataObjectType</w:t>
      </w:r>
      <w:r w:rsidR="00AC2641">
        <w:t xml:space="preserve"> is used to describe a single file, or a few files that are typically used together such as in a standard format. Table 4-4 shows that each </w:t>
      </w:r>
      <w:r w:rsidR="00AC2641" w:rsidRPr="000B7D3F">
        <w:rPr>
          <w:rFonts w:ascii="Courier New" w:hAnsi="Courier New" w:cs="Courier New"/>
        </w:rPr>
        <w:t>groupType</w:t>
      </w:r>
      <w:r w:rsidR="00AC2641">
        <w:t xml:space="preserve"> includes at least one </w:t>
      </w:r>
      <w:r w:rsidR="00AC2641" w:rsidRPr="000B7D3F">
        <w:rPr>
          <w:rFonts w:ascii="Courier New" w:hAnsi="Courier New" w:cs="Courier New"/>
        </w:rPr>
        <w:t>dataObjectType</w:t>
      </w:r>
      <w:r w:rsidR="00AC2641">
        <w:t xml:space="preserve">.  The </w:t>
      </w:r>
      <w:r w:rsidR="00AC2641" w:rsidRPr="000B7D3F">
        <w:rPr>
          <w:rFonts w:ascii="Courier New" w:hAnsi="Courier New" w:cs="Courier New"/>
        </w:rPr>
        <w:t>dataObjectType</w:t>
      </w:r>
      <w:r w:rsidR="00AC2641">
        <w:t xml:space="preserve"> is described in detail in </w:t>
      </w:r>
      <w:r w:rsidR="00385EEE">
        <w:t xml:space="preserve">section </w:t>
      </w:r>
      <w:r w:rsidR="00AC2641">
        <w:t>4.1.6 below.</w:t>
      </w:r>
    </w:p>
    <w:p w14:paraId="5FCA7152" w14:textId="4C9C7714" w:rsidR="00275A97" w:rsidRDefault="001E09CF" w:rsidP="00275A97">
      <w:pPr>
        <w:pStyle w:val="Titre3"/>
      </w:pPr>
      <w:bookmarkStart w:id="75" w:name="_Ref403567943"/>
      <w:bookmarkStart w:id="76" w:name="_Toc403572420"/>
      <w:bookmarkStart w:id="77" w:name="_Toc424304395"/>
      <w:r>
        <w:t xml:space="preserve">Transfer Objects – </w:t>
      </w:r>
      <w:r w:rsidR="00E42EF6" w:rsidRPr="001E09CF">
        <w:t>Data Object</w:t>
      </w:r>
      <w:r>
        <w:t>s</w:t>
      </w:r>
      <w:bookmarkEnd w:id="75"/>
      <w:bookmarkEnd w:id="76"/>
      <w:bookmarkEnd w:id="77"/>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r>
        <w:rPr>
          <w:rFonts w:ascii="Courier New" w:hAnsi="Courier New" w:cs="Courier New"/>
        </w:rPr>
        <w:t xml:space="preserve">groupType </w:t>
      </w:r>
      <w:r>
        <w:rPr>
          <w:rFonts w:ascii="Wingdings" w:hAnsi="Wingdings"/>
          <w:sz w:val="20"/>
          <w:szCs w:val="20"/>
        </w:rPr>
        <w:t></w:t>
      </w:r>
      <w:r>
        <w:rPr>
          <w:rFonts w:ascii="Courier New" w:hAnsi="Courier New" w:cs="Courier New"/>
        </w:rPr>
        <w:t>.</w:t>
      </w:r>
    </w:p>
    <w:p w14:paraId="7AA5946F" w14:textId="77777777" w:rsidR="00705E6E" w:rsidRPr="00D36039" w:rsidRDefault="00705E6E" w:rsidP="00705E6E">
      <w:r>
        <w:t>The Data Object is specified in the XML schema and is of type dataObjectType</w:t>
      </w:r>
      <w:r>
        <w:rPr>
          <w:rFonts w:ascii="Wingdings" w:hAnsi="Wingdings"/>
          <w:sz w:val="20"/>
          <w:szCs w:val="20"/>
        </w:rPr>
        <w:t></w:t>
      </w:r>
      <w:r>
        <w:t>.</w:t>
      </w:r>
    </w:p>
    <w:p w14:paraId="1E88CDB0" w14:textId="77777777" w:rsidR="00705E6E" w:rsidRPr="00705E6E" w:rsidRDefault="00705E6E" w:rsidP="00A05FCA"/>
    <w:p w14:paraId="604E8E57" w14:textId="77777777" w:rsidR="009323CC" w:rsidRDefault="00C7313C" w:rsidP="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5</w:t>
      </w:r>
      <w:r w:rsidR="00BC4980">
        <w:fldChar w:fldCharType="end"/>
      </w:r>
      <w:r>
        <w:t>:</w:t>
      </w:r>
      <w:r>
        <w:tab/>
        <w:t>Example of Data Object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57"/>
        <w:gridCol w:w="3097"/>
      </w:tblGrid>
      <w:tr w:rsidR="009323CC" w:rsidRPr="00E71A12" w14:paraId="32F7F30D" w14:textId="77777777" w:rsidTr="00C43B8C">
        <w:trPr>
          <w:trHeight w:val="284"/>
          <w:jc w:val="center"/>
        </w:trPr>
        <w:tc>
          <w:tcPr>
            <w:tcW w:w="4657"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C43B8C">
        <w:trPr>
          <w:trHeight w:val="284"/>
          <w:jc w:val="center"/>
        </w:trPr>
        <w:tc>
          <w:tcPr>
            <w:tcW w:w="4657"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C43B8C">
        <w:trPr>
          <w:trHeight w:val="284"/>
          <w:jc w:val="center"/>
        </w:trPr>
        <w:tc>
          <w:tcPr>
            <w:tcW w:w="4657"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C43B8C">
        <w:trPr>
          <w:trHeight w:val="284"/>
          <w:jc w:val="center"/>
        </w:trPr>
        <w:tc>
          <w:tcPr>
            <w:tcW w:w="4657"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3097"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C43B8C">
        <w:trPr>
          <w:trHeight w:val="284"/>
          <w:jc w:val="center"/>
        </w:trPr>
        <w:tc>
          <w:tcPr>
            <w:tcW w:w="4657"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3097"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C43B8C">
        <w:trPr>
          <w:trHeight w:val="284"/>
          <w:jc w:val="center"/>
        </w:trPr>
        <w:tc>
          <w:tcPr>
            <w:tcW w:w="4657"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3097"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C43B8C">
        <w:trPr>
          <w:trHeight w:val="284"/>
          <w:jc w:val="center"/>
        </w:trPr>
        <w:tc>
          <w:tcPr>
            <w:tcW w:w="4657"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C43B8C">
        <w:trPr>
          <w:trHeight w:val="284"/>
          <w:jc w:val="center"/>
        </w:trPr>
        <w:tc>
          <w:tcPr>
            <w:tcW w:w="4657"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3097"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C43B8C">
        <w:trPr>
          <w:trHeight w:val="284"/>
          <w:jc w:val="center"/>
        </w:trPr>
        <w:tc>
          <w:tcPr>
            <w:tcW w:w="4657"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C43B8C">
        <w:trPr>
          <w:trHeight w:val="284"/>
          <w:jc w:val="center"/>
        </w:trPr>
        <w:tc>
          <w:tcPr>
            <w:tcW w:w="4657"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C43B8C">
        <w:trPr>
          <w:trHeight w:val="284"/>
          <w:jc w:val="center"/>
        </w:trPr>
        <w:tc>
          <w:tcPr>
            <w:tcW w:w="4657"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5BB65F37" w14:textId="77777777" w:rsidR="00705E6E" w:rsidRDefault="00705E6E" w:rsidP="00705E6E">
      <w:r>
        <w:rPr>
          <w:rFonts w:ascii="Calibri" w:hAnsi="Calibri" w:cs="Calibri"/>
          <w:sz w:val="22"/>
          <w:szCs w:val="22"/>
        </w:rPr>
        <w:t xml:space="preserve">Table 4-5 provides an example of </w:t>
      </w:r>
      <w:r w:rsidRPr="004C044A">
        <w:rPr>
          <w:rFonts w:ascii="Courier New" w:hAnsi="Courier New" w:cs="Courier New"/>
        </w:rPr>
        <w:t>dataObjectType</w:t>
      </w:r>
      <w:r>
        <w:rPr>
          <w:rFonts w:ascii="Calibri" w:hAnsi="Calibri" w:cs="Calibri"/>
          <w:sz w:val="22"/>
          <w:szCs w:val="22"/>
        </w:rPr>
        <w:t xml:space="preserve"> for the POLDER example.  </w:t>
      </w:r>
    </w:p>
    <w:p w14:paraId="7E6FB065" w14:textId="77777777" w:rsidR="00705E6E" w:rsidRDefault="00705E6E" w:rsidP="00705E6E">
      <w:r>
        <w:t xml:space="preserve">The </w:t>
      </w:r>
      <w:r>
        <w:rPr>
          <w:rFonts w:ascii="Courier New" w:hAnsi="Courier New" w:cs="Courier New"/>
        </w:rPr>
        <w:t xml:space="preserve">dataObjectTypeID </w:t>
      </w:r>
      <w:r>
        <w:t xml:space="preserve">and the </w:t>
      </w:r>
      <w:r w:rsidRPr="004C044A">
        <w:rPr>
          <w:rFonts w:ascii="Courier New" w:hAnsi="Courier New" w:cs="Courier New"/>
        </w:rPr>
        <w:t>dataObjectTypeOccurrence</w:t>
      </w:r>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r w:rsidRPr="00405784">
        <w:rPr>
          <w:rFonts w:ascii="Courier New" w:hAnsi="Courier New" w:cs="Courier New"/>
        </w:rPr>
        <w:t>dataObjectTypeID</w:t>
      </w:r>
      <w:r>
        <w:t xml:space="preserve"> uniquely identifies the group, within the scope of the Producer-Archive Project, for reference purposes and is given as </w:t>
      </w:r>
      <w:r w:rsidRPr="00405784">
        <w:rPr>
          <w:rFonts w:ascii="Courier New" w:hAnsi="Courier New" w:cs="Courier New"/>
          <w:sz w:val="20"/>
          <w:szCs w:val="20"/>
        </w:rPr>
        <w:t>L0DATAOBJECT</w:t>
      </w:r>
      <w:r>
        <w:t xml:space="preserve"> in this example. It is defined in the XML schema as </w:t>
      </w:r>
      <w:r w:rsidRPr="00405784">
        <w:rPr>
          <w:rFonts w:ascii="Courier New" w:hAnsi="Courier New" w:cs="Courier New"/>
        </w:rPr>
        <w:t>xsd:string</w:t>
      </w:r>
      <w:r>
        <w:t>.</w:t>
      </w:r>
    </w:p>
    <w:p w14:paraId="2CA7466B" w14:textId="77777777" w:rsidR="00705E6E" w:rsidRDefault="00705E6E" w:rsidP="00705E6E">
      <w:pPr>
        <w:pStyle w:val="Paragraphedeliste"/>
        <w:numPr>
          <w:ilvl w:val="0"/>
          <w:numId w:val="40"/>
        </w:numPr>
      </w:pPr>
      <w:r>
        <w:t xml:space="preserve">The </w:t>
      </w:r>
      <w:r w:rsidRPr="00405784">
        <w:rPr>
          <w:rFonts w:ascii="Courier New" w:hAnsi="Courier New" w:cs="Courier New"/>
          <w:sz w:val="20"/>
          <w:szCs w:val="20"/>
        </w:rPr>
        <w:t>dataObjectTypeOccurrence</w:t>
      </w:r>
      <w:r>
        <w:t xml:space="preserve"> is required and specifies the number of instances of this </w:t>
      </w:r>
      <w:r w:rsidRPr="00405784">
        <w:rPr>
          <w:rFonts w:ascii="Courier New" w:hAnsi="Courier New" w:cs="Courier New"/>
        </w:rPr>
        <w:t>DataObjectType</w:t>
      </w:r>
      <w:r>
        <w:t xml:space="preserve"> that should be present in the Group (TBC). This may be expressed as one, or more, or as a range of values.  This number may </w:t>
      </w:r>
      <w:r>
        <w:lastRenderedPageBreak/>
        <w:t>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r>
        <w:rPr>
          <w:rFonts w:ascii="Courier New" w:hAnsi="Courier New" w:cs="Courier New"/>
        </w:rPr>
        <w:t>groupTypeOccurrence,</w:t>
      </w:r>
      <w:r>
        <w:t xml:space="preserve"> it is defined in the XML schema as type </w:t>
      </w:r>
      <w:r>
        <w:rPr>
          <w:rFonts w:ascii="Courier New" w:hAnsi="Courier New" w:cs="Courier New"/>
        </w:rPr>
        <w:t>occurrenceType</w:t>
      </w:r>
      <w:r>
        <w:t xml:space="preserve"> (see section 4.1.5 before).</w:t>
      </w:r>
    </w:p>
    <w:p w14:paraId="057B5033" w14:textId="77777777" w:rsidR="00705E6E" w:rsidRDefault="00705E6E" w:rsidP="00705E6E">
      <w:r>
        <w:t xml:space="preserve">Table 4-5 shows an occurrence of the </w:t>
      </w:r>
      <w:r>
        <w:rPr>
          <w:rFonts w:ascii="Courier New" w:hAnsi="Courier New" w:cs="Courier New"/>
        </w:rPr>
        <w:t>groupType</w:t>
      </w:r>
      <w:r>
        <w:t xml:space="preserve"> of exactly one.  A more complete discussion is presented in section 4.3</w:t>
      </w:r>
    </w:p>
    <w:p w14:paraId="66C066E1" w14:textId="77777777" w:rsidR="00705E6E" w:rsidRDefault="00705E6E" w:rsidP="00705E6E">
      <w:r>
        <w:t xml:space="preserve">The optional </w:t>
      </w:r>
      <w:r>
        <w:rPr>
          <w:rFonts w:ascii="Courier New" w:hAnsi="Courier New" w:cs="Courier New"/>
        </w:rPr>
        <w:t>dataObjectTypeDescription</w:t>
      </w:r>
      <w:r>
        <w:t xml:space="preserve"> provides the ability to have a meaningful description as to what the Data Object means. It is defined in the XML schema as </w:t>
      </w:r>
      <w:r>
        <w:rPr>
          <w:rFonts w:ascii="Courier New" w:hAnsi="Courier New" w:cs="Courier New"/>
        </w:rPr>
        <w:t>xsd:string</w:t>
      </w:r>
      <w:r>
        <w:t>.</w:t>
      </w:r>
    </w:p>
    <w:p w14:paraId="7E37A1F9" w14:textId="77777777" w:rsidR="00705E6E" w:rsidRDefault="00705E6E" w:rsidP="00705E6E">
      <w:r>
        <w:t xml:space="preserve">Table 4-5 does not show all the PAIS defined elements that may be present in a </w:t>
      </w:r>
      <w:r>
        <w:rPr>
          <w:rFonts w:ascii="Courier New" w:hAnsi="Courier New" w:cs="Courier New"/>
        </w:rPr>
        <w:t>dataObjectType</w:t>
      </w:r>
      <w:r>
        <w:t xml:space="preserve">.  </w:t>
      </w:r>
    </w:p>
    <w:p w14:paraId="374DBE4D" w14:textId="2FF736EC" w:rsidR="00705E6E" w:rsidRDefault="00705E6E" w:rsidP="00705E6E">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3C8A58BB" w14:textId="397C9032" w:rsidR="00705E6E" w:rsidRDefault="00705E6E" w:rsidP="00705E6E">
      <w:r>
        <w:t xml:space="preserve">The optional </w:t>
      </w:r>
      <w:r>
        <w:rPr>
          <w:rFonts w:ascii="Courier New" w:hAnsi="Courier New" w:cs="Courier New"/>
        </w:rPr>
        <w:t>dataObjectTypeFormat</w:t>
      </w:r>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 xml:space="preserve">(see example </w:t>
      </w:r>
      <w:r>
        <w:rPr>
          <w:rFonts w:eastAsia="Calibri"/>
          <w:noProof/>
        </w:rPr>
        <w:t xml:space="preserve">Table </w:t>
      </w:r>
      <w:commentRangeStart w:id="78"/>
      <w:r w:rsidRPr="004C044A">
        <w:rPr>
          <w:rFonts w:eastAsia="Calibri"/>
          <w:noProof/>
          <w:highlight w:val="yellow"/>
        </w:rPr>
        <w:t>4-5</w:t>
      </w:r>
      <w:commentRangeEnd w:id="78"/>
      <w:r>
        <w:rPr>
          <w:rStyle w:val="Marquedecommentaire"/>
        </w:rPr>
        <w:commentReference w:id="78"/>
      </w:r>
      <w:r w:rsidRPr="004C044A">
        <w:rPr>
          <w:rFonts w:eastAsia="Calibri"/>
          <w:noProof/>
        </w:rPr>
        <w:t>)</w:t>
      </w:r>
      <w:r>
        <w:t xml:space="preserve">. </w:t>
      </w:r>
      <w:commentRangeStart w:id="79"/>
      <w:r>
        <w:t>This</w:t>
      </w:r>
      <w:commentRangeEnd w:id="79"/>
      <w:r w:rsidR="003573DC">
        <w:rPr>
          <w:rStyle w:val="Marquedecommentaire"/>
        </w:rPr>
        <w:commentReference w:id="79"/>
      </w:r>
      <w:r>
        <w:t xml:space="preserve"> information could be used on the Archive side to perform validation</w:t>
      </w:r>
      <w:r w:rsidR="000214FC">
        <w:t>,</w:t>
      </w:r>
      <w:r>
        <w:t xml:space="preserve"> for example.</w:t>
      </w:r>
    </w:p>
    <w:p w14:paraId="227ABFB9" w14:textId="7C1A4883" w:rsidR="00705E6E" w:rsidRDefault="00705E6E" w:rsidP="00705E6E">
      <w:r>
        <w:t>If the Data Object is composed of different types of files (for example a header</w:t>
      </w:r>
      <w:r w:rsidR="000214FC">
        <w:t xml:space="preserve"> file</w:t>
      </w:r>
      <w:r>
        <w:t xml:space="preserve"> along with a set of measure</w:t>
      </w:r>
      <w:r w:rsidR="000214FC">
        <w:t>ment files</w:t>
      </w:r>
      <w:r>
        <w:t xml:space="preserve">), then the </w:t>
      </w:r>
      <w:r w:rsidRPr="004C044A">
        <w:rPr>
          <w:rFonts w:ascii="Courier New" w:hAnsi="Courier New" w:cs="Courier New"/>
        </w:rPr>
        <w:t>dataObjectTypeFileOccurrence</w:t>
      </w:r>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rsidR="000214FC">
        <w:t>should</w:t>
      </w:r>
      <w:r>
        <w:t xml:space="preserve"> be used</w:t>
      </w:r>
      <w:r w:rsidR="000214FC">
        <w:t xml:space="preserve"> to give the number of files expected</w:t>
      </w:r>
      <w:r>
        <w:t xml:space="preserve">. The example </w:t>
      </w:r>
      <w:r>
        <w:rPr>
          <w:rFonts w:eastAsia="Calibri"/>
          <w:noProof/>
        </w:rPr>
        <w:t xml:space="preserve">Table </w:t>
      </w:r>
      <w:r w:rsidRPr="00921CB5">
        <w:rPr>
          <w:rFonts w:eastAsia="Calibri"/>
          <w:noProof/>
          <w:highlight w:val="yellow"/>
        </w:rPr>
        <w:t>4-5</w:t>
      </w:r>
      <w:r>
        <w:rPr>
          <w:rFonts w:eastAsia="Calibri"/>
          <w:noProof/>
        </w:rPr>
        <w:t xml:space="preserve"> expressed that each L0 Data Object is made up of two related and different files, a header file and a data </w:t>
      </w:r>
      <w:commentRangeStart w:id="80"/>
      <w:r>
        <w:rPr>
          <w:rFonts w:eastAsia="Calibri"/>
          <w:noProof/>
        </w:rPr>
        <w:t>file</w:t>
      </w:r>
      <w:commentRangeEnd w:id="80"/>
      <w:r w:rsidR="000214FC">
        <w:rPr>
          <w:rStyle w:val="Marquedecommentaire"/>
        </w:rPr>
        <w:commentReference w:id="80"/>
      </w:r>
      <w:r>
        <w:rPr>
          <w:rFonts w:eastAsia="Calibri"/>
          <w:noProof/>
        </w:rPr>
        <w:t xml:space="preserve">. </w:t>
      </w:r>
      <w:r w:rsidR="003573DC">
        <w:rPr>
          <w:rFonts w:eastAsia="Calibri"/>
          <w:noProof/>
        </w:rPr>
        <w:t xml:space="preserve"> Note that if the Transfer Object Descriptor included the namePreservationRule element, then the names of each file belonging to a Data Object of a Transfer Object corresponding to the Descriptor need to be preserved by the Archive.</w:t>
      </w:r>
    </w:p>
    <w:p w14:paraId="02B80FFA" w14:textId="1B9E0EA5" w:rsidR="00275A97" w:rsidRDefault="00275A97" w:rsidP="00A81A58"/>
    <w:p w14:paraId="0CCD9B7F" w14:textId="77777777" w:rsidR="000904A2" w:rsidRPr="00EA225E" w:rsidRDefault="000904A2" w:rsidP="00A81A58">
      <w:pPr>
        <w:pStyle w:val="Titre2"/>
      </w:pPr>
      <w:bookmarkStart w:id="81" w:name="_Toc403572421"/>
      <w:bookmarkStart w:id="82" w:name="_Ref402537721"/>
      <w:bookmarkStart w:id="83" w:name="_Toc424304396"/>
      <w:r w:rsidRPr="00EA225E">
        <w:t>Management of MOT Identifiers</w:t>
      </w:r>
      <w:bookmarkEnd w:id="81"/>
      <w:bookmarkEnd w:id="83"/>
    </w:p>
    <w:p w14:paraId="55862659" w14:textId="5B7D1C19" w:rsidR="00705E6E" w:rsidRDefault="00705E6E" w:rsidP="00705E6E">
      <w:r>
        <w:t xml:space="preserve">MOT identifiers are all elements </w:t>
      </w:r>
      <w:r w:rsidR="002046DD">
        <w:t xml:space="preserve">whose name </w:t>
      </w:r>
      <w:r>
        <w:t xml:space="preserve">ends with “ID” (e.g. </w:t>
      </w:r>
      <w:r>
        <w:rPr>
          <w:rFonts w:ascii="Courier New" w:hAnsi="Courier New"/>
        </w:rPr>
        <w:t>descriptorModelID</w:t>
      </w:r>
      <w:r>
        <w:t xml:space="preserve">, </w:t>
      </w:r>
      <w:r>
        <w:rPr>
          <w:rFonts w:ascii="Courier New" w:hAnsi="Courier New"/>
        </w:rPr>
        <w:t>descriptorID</w:t>
      </w:r>
      <w:r>
        <w:t xml:space="preserve">, </w:t>
      </w:r>
      <w:r>
        <w:rPr>
          <w:rFonts w:ascii="Courier New" w:hAnsi="Courier New"/>
        </w:rPr>
        <w:t>dataObjectTypeID</w:t>
      </w:r>
      <w:r>
        <w:t xml:space="preserve">…) The only exception is </w:t>
      </w:r>
      <w:r>
        <w:rPr>
          <w:rFonts w:ascii="Courier New" w:hAnsi="Courier New" w:cs="Courier New"/>
        </w:rPr>
        <w:t>producerSourceID</w:t>
      </w:r>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77777777" w:rsidR="00705E6E" w:rsidRDefault="00705E6E" w:rsidP="00705E6E">
      <w:r>
        <w:lastRenderedPageBreak/>
        <w:t>MOT IDs are typed xs:string. There is no recommendation about ID names. User is free to create any ID, as far as he keeps uniqueness of IDs in the MOT.User should use any methodology for verifying the uniqueness of these ID in the MOT. All platforms and free solution should be preferred.</w:t>
      </w:r>
    </w:p>
    <w:p w14:paraId="060007B5" w14:textId="77777777" w:rsidR="00A81A58" w:rsidRPr="0079175A" w:rsidRDefault="00A81A58" w:rsidP="00A81A58">
      <w:pPr>
        <w:pStyle w:val="Titre2"/>
      </w:pPr>
      <w:bookmarkStart w:id="84" w:name="_Ref403548182"/>
      <w:bookmarkStart w:id="85" w:name="_Toc403572422"/>
      <w:bookmarkStart w:id="86" w:name="_Toc424304397"/>
      <w:r w:rsidRPr="0079175A">
        <w:t>Objects Occurrences and Sizes</w:t>
      </w:r>
      <w:bookmarkEnd w:id="82"/>
      <w:bookmarkEnd w:id="84"/>
      <w:bookmarkEnd w:id="85"/>
      <w:bookmarkEnd w:id="86"/>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r>
        <w:rPr>
          <w:rStyle w:val="Marquedecommentaire"/>
        </w:rPr>
        <w:commentReference w:id="87"/>
      </w:r>
    </w:p>
    <w:p w14:paraId="434FC7E7" w14:textId="77777777" w:rsidR="00CD089B" w:rsidRPr="0079175A" w:rsidRDefault="00D323C8">
      <w:pPr>
        <w:pStyle w:val="Titre3"/>
      </w:pPr>
      <w:bookmarkStart w:id="88" w:name="_Toc424304398"/>
      <w:r w:rsidRPr="0079175A">
        <w:t>Occurrence Type</w:t>
      </w:r>
      <w:bookmarkEnd w:id="88"/>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r w:rsidR="00DB51A3" w:rsidRPr="00E26A05">
        <w:rPr>
          <w:rFonts w:ascii="Courier New" w:hAnsi="Courier New" w:cs="Courier New"/>
        </w:rPr>
        <w:t>transferObjectOccurrence</w:t>
      </w:r>
      <w:r w:rsidR="00DB51A3">
        <w:t xml:space="preserve">, </w:t>
      </w:r>
      <w:r w:rsidR="00DB51A3" w:rsidRPr="00E26A05">
        <w:rPr>
          <w:rFonts w:ascii="Courier New" w:hAnsi="Courier New" w:cs="Courier New"/>
        </w:rPr>
        <w:t>transferObjectGroupOccurrence</w:t>
      </w:r>
      <w:r w:rsidR="00DB51A3">
        <w:t xml:space="preserve">, and </w:t>
      </w:r>
      <w:r w:rsidR="00DB51A3" w:rsidRPr="00E26A05">
        <w:rPr>
          <w:rFonts w:ascii="Courier New" w:hAnsi="Courier New" w:cs="Courier New"/>
        </w:rPr>
        <w:t>dataObjectOccurrence</w:t>
      </w:r>
      <w:r w:rsidR="00DB51A3">
        <w:t xml:space="preserve"> are required elements and </w:t>
      </w:r>
      <w:r w:rsidR="00DB51A3" w:rsidRPr="00E26A05">
        <w:rPr>
          <w:rFonts w:ascii="Courier New" w:hAnsi="Courier New" w:cs="Courier New"/>
        </w:rPr>
        <w:t>dataObjectFileOccurrence</w:t>
      </w:r>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 xml:space="preserve">maxOccurrence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maxUnknown</w:t>
      </w:r>
    </w:p>
    <w:p w14:paraId="66B4BF02" w14:textId="77777777" w:rsidR="00FD7E78" w:rsidRPr="0079175A" w:rsidRDefault="00FD7E78" w:rsidP="00FD7E78">
      <w:pPr>
        <w:pStyle w:val="TableTitle"/>
        <w:tabs>
          <w:tab w:val="left" w:pos="1276"/>
        </w:tabs>
      </w:pPr>
      <w:r w:rsidRPr="0079175A">
        <w:t xml:space="preserve">Table </w:t>
      </w:r>
      <w:r w:rsidR="00BD6180">
        <w:fldChar w:fldCharType="begin"/>
      </w:r>
      <w:r w:rsidR="00BD6180">
        <w:instrText xml:space="preserve"> STYLEREF 1 \s </w:instrText>
      </w:r>
      <w:r w:rsidR="00BD6180">
        <w:fldChar w:fldCharType="separate"/>
      </w:r>
      <w:r w:rsidR="001D1EA0">
        <w:rPr>
          <w:noProof/>
        </w:rPr>
        <w:t>4</w:t>
      </w:r>
      <w:r w:rsidR="00BD6180">
        <w:rPr>
          <w:noProof/>
        </w:rPr>
        <w:fldChar w:fldCharType="end"/>
      </w:r>
      <w:r w:rsidRPr="0079175A">
        <w:t>-</w:t>
      </w:r>
      <w:r w:rsidR="00BD6180">
        <w:fldChar w:fldCharType="begin"/>
      </w:r>
      <w:r w:rsidR="00BD6180">
        <w:instrText xml:space="preserve"> SEQ Table \* ARABIC \s 1 </w:instrText>
      </w:r>
      <w:r w:rsidR="00BD6180">
        <w:fldChar w:fldCharType="separate"/>
      </w:r>
      <w:r w:rsidR="001D1EA0">
        <w:rPr>
          <w:noProof/>
        </w:rPr>
        <w:t>6</w:t>
      </w:r>
      <w:r w:rsidR="00BD6180">
        <w:rPr>
          <w:noProof/>
        </w:rPr>
        <w:fldChar w:fldCharType="end"/>
      </w:r>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xsd:nonNegativeInteger</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0288"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1B1AF7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xsd:nonNegativeInteger</w:t>
            </w:r>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r w:rsidR="00E46B68" w:rsidRPr="0079175A">
        <w:rPr>
          <w:rFonts w:ascii="Courier New" w:hAnsi="Courier New" w:cs="Courier New"/>
        </w:rPr>
        <w:t>xsd:nonNegativeInteger</w:t>
      </w:r>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r w:rsidRPr="0079175A">
        <w:rPr>
          <w:rFonts w:ascii="Courier New" w:hAnsi="Courier New" w:cs="Courier New"/>
        </w:rPr>
        <w:t>minOccurrence</w:t>
      </w:r>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r w:rsidR="00BC4980" w:rsidRPr="0079175A">
        <w:rPr>
          <w:rFonts w:ascii="Courier New" w:hAnsi="Courier New" w:cs="Courier New"/>
        </w:rPr>
        <w:t>nonNegativeInteger</w:t>
      </w:r>
      <w:r w:rsidR="00E46B68" w:rsidRPr="0079175A">
        <w:t xml:space="preserve"> </w:t>
      </w:r>
      <w:r w:rsidR="00FB5F56" w:rsidRPr="0079175A">
        <w:t xml:space="preserve">to a maximum suitable for computer. Basically </w:t>
      </w:r>
      <w:r w:rsidRPr="0079175A">
        <w:t xml:space="preserve">the </w:t>
      </w:r>
      <w:r w:rsidRPr="0079175A">
        <w:lastRenderedPageBreak/>
        <w:t xml:space="preserve">same as </w:t>
      </w:r>
      <w:r w:rsidR="00BC4980" w:rsidRPr="0079175A">
        <w:rPr>
          <w:rFonts w:ascii="Courier New" w:hAnsi="Courier New" w:cs="Courier New"/>
        </w:rPr>
        <w:t>xsd:int</w:t>
      </w:r>
      <w:r w:rsidR="00FB5F56" w:rsidRPr="0079175A">
        <w:t xml:space="preserve"> or </w:t>
      </w:r>
      <w:r w:rsidR="00BC4980" w:rsidRPr="0079175A">
        <w:rPr>
          <w:rFonts w:ascii="Courier New" w:hAnsi="Courier New" w:cs="Courier New"/>
        </w:rPr>
        <w:t>xsd:integer</w:t>
      </w:r>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1D1EA0">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r w:rsidR="00851FAB" w:rsidRPr="00E26A05">
        <w:rPr>
          <w:rFonts w:ascii="Courier New" w:hAnsi="Courier New" w:cs="Courier New"/>
        </w:rPr>
        <w:t>minOccurrence</w:t>
      </w:r>
      <w:r w:rsidR="00851FAB" w:rsidRPr="0079175A">
        <w:t xml:space="preserve"> value.</w:t>
      </w:r>
    </w:p>
    <w:p w14:paraId="56BC5D55" w14:textId="1054C5DF" w:rsidR="00FD7E78" w:rsidRPr="0079175A" w:rsidRDefault="00E46B68" w:rsidP="00FD7E78">
      <w:r w:rsidRPr="0079175A">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r w:rsidRPr="0079175A">
        <w:rPr>
          <w:rFonts w:ascii="Courier New" w:hAnsi="Courier New" w:cs="Courier New"/>
        </w:rPr>
        <w:t>nonNegativeInteger</w:t>
      </w:r>
      <w:r w:rsidRPr="0079175A">
        <w:t xml:space="preserve"> to a maximum suitable for computer. Basically the same as </w:t>
      </w:r>
      <w:r w:rsidRPr="0079175A">
        <w:rPr>
          <w:rFonts w:ascii="Courier New" w:hAnsi="Courier New" w:cs="Courier New"/>
        </w:rPr>
        <w:t>xsd:int</w:t>
      </w:r>
      <w:r w:rsidRPr="0079175A">
        <w:t xml:space="preserve"> or </w:t>
      </w:r>
      <w:r w:rsidRPr="0079175A">
        <w:rPr>
          <w:rFonts w:ascii="Courier New" w:hAnsi="Courier New" w:cs="Courier New"/>
        </w:rPr>
        <w:t>xsd:integer</w:t>
      </w:r>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r w:rsidRPr="00921B6B">
        <w:rPr>
          <w:rFonts w:ascii="Courier New" w:hAnsi="Courier New" w:cs="Courier New"/>
        </w:rPr>
        <w:t>maxOccurrence</w:t>
      </w:r>
      <w:r w:rsidRPr="0079175A">
        <w:t xml:space="preserve"> value.</w:t>
      </w:r>
    </w:p>
    <w:p w14:paraId="4D5166FF" w14:textId="0ED799C4" w:rsidR="00CD089B" w:rsidRPr="0079175A" w:rsidRDefault="00E46B68">
      <w:r w:rsidRPr="0079175A">
        <w:t xml:space="preserve">If it is used, </w:t>
      </w:r>
      <w:r w:rsidR="00BC4980" w:rsidRPr="0079175A">
        <w:rPr>
          <w:rFonts w:ascii="Courier New" w:hAnsi="Courier New" w:cs="Courier New"/>
        </w:rPr>
        <w:t>maxUnknow</w:t>
      </w:r>
      <w:r w:rsidR="00556ED2" w:rsidRPr="0079175A">
        <w:rPr>
          <w:rFonts w:ascii="Courier New" w:hAnsi="Courier New" w:cs="Courier New"/>
        </w:rPr>
        <w:t>n</w:t>
      </w:r>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20C69C74" w:rsidR="00747796" w:rsidRPr="0079175A" w:rsidRDefault="00747796" w:rsidP="00747796">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7</w:t>
      </w:r>
      <w:r w:rsidR="00BC4980" w:rsidRPr="0079175A">
        <w:fldChar w:fldCharType="end"/>
      </w:r>
      <w:r w:rsidRPr="0079175A">
        <w:t>:</w:t>
      </w:r>
      <w:r w:rsidRPr="0079175A">
        <w:tab/>
        <w:t>A bounded number of Transfer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77777777" w:rsidR="007870BD" w:rsidRPr="0079175A" w:rsidRDefault="007870BD" w:rsidP="007870BD">
      <w:pPr>
        <w:pStyle w:val="TableTitle"/>
        <w:tabs>
          <w:tab w:val="left" w:pos="1276"/>
        </w:tabs>
      </w:pPr>
      <w:r w:rsidRPr="0079175A">
        <w:lastRenderedPageBreak/>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8</w:t>
      </w:r>
      <w:r w:rsidR="00BC4980" w:rsidRPr="0079175A">
        <w:fldChar w:fldCharType="end"/>
      </w:r>
      <w:r w:rsidRPr="0079175A">
        <w:t>:</w:t>
      </w:r>
      <w:r w:rsidRPr="0079175A">
        <w:tab/>
        <w:t>A</w:t>
      </w:r>
      <w:r w:rsidR="002E3AB1" w:rsidRPr="0079175A">
        <w:t>n</w:t>
      </w:r>
      <w:r w:rsidRPr="0079175A">
        <w:t xml:space="preserve"> unlimited number of Groups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77777777"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77777777"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7870BD" w:rsidRPr="0079175A">
              <w:rPr>
                <w:rFonts w:ascii="Courier New" w:hAnsi="Courier New" w:cs="Courier New"/>
                <w:sz w:val="20"/>
                <w:szCs w:val="20"/>
              </w:rPr>
              <w:sym w:font="Wingdings" w:char="F08C"/>
            </w:r>
          </w:p>
        </w:tc>
      </w:tr>
    </w:tbl>
    <w:p w14:paraId="796F5461" w14:textId="3F050799" w:rsidR="001C7876" w:rsidRDefault="001C7876" w:rsidP="007870BD">
      <w:r w:rsidRPr="0079175A">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89"/>
      <w:r w:rsidRPr="0079175A">
        <w:t>at</w:t>
      </w:r>
      <w:commentRangeEnd w:id="89"/>
      <w:r w:rsidR="00BF5670">
        <w:rPr>
          <w:rStyle w:val="Marquedecommentaire"/>
        </w:rPr>
        <w:commentReference w:id="89"/>
      </w:r>
      <w:r w:rsidRPr="0079175A">
        <w:t xml:space="preserve"> </w:t>
      </w:r>
      <w:r w:rsidRPr="0079175A">
        <w:sym w:font="Wingdings" w:char="F08D"/>
      </w:r>
      <w:r w:rsidRPr="0079175A">
        <w:t>).</w:t>
      </w:r>
    </w:p>
    <w:p w14:paraId="3874B429" w14:textId="77777777" w:rsidR="008C331E" w:rsidRPr="0079175A" w:rsidRDefault="008C331E" w:rsidP="007870BD"/>
    <w:p w14:paraId="224F346E" w14:textId="4308ECD2" w:rsidR="008A4C3A" w:rsidRPr="0079175A" w:rsidRDefault="008A4C3A" w:rsidP="008A4C3A">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79175A">
        <w:t>9</w:t>
      </w:r>
      <w:r w:rsidRPr="0079175A">
        <w:t>:</w:t>
      </w:r>
      <w:r w:rsidRPr="0079175A">
        <w:tab/>
        <w:t>A f</w:t>
      </w:r>
      <w:r w:rsidR="0079175A">
        <w:t>ixed number of Data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P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25D159B0" w14:textId="55E2F036" w:rsidR="0079175A" w:rsidRPr="0079175A" w:rsidRDefault="0079175A" w:rsidP="0079175A">
      <w:pPr>
        <w:pStyle w:val="TableTitle"/>
        <w:tabs>
          <w:tab w:val="left" w:pos="1276"/>
        </w:tabs>
      </w:pPr>
      <w:r w:rsidRPr="0079175A">
        <w:t xml:space="preserve">Table </w:t>
      </w:r>
      <w:r w:rsidR="00BD6180">
        <w:fldChar w:fldCharType="begin"/>
      </w:r>
      <w:r w:rsidR="00BD6180">
        <w:instrText xml:space="preserve"> STYLEREF 1 \s </w:instrText>
      </w:r>
      <w:r w:rsidR="00BD6180">
        <w:fldChar w:fldCharType="separate"/>
      </w:r>
      <w:r w:rsidR="001D1EA0">
        <w:rPr>
          <w:noProof/>
        </w:rPr>
        <w:t>4</w:t>
      </w:r>
      <w:r w:rsidR="00BD6180">
        <w:rPr>
          <w:noProof/>
        </w:rPr>
        <w:fldChar w:fldCharType="end"/>
      </w:r>
      <w:r w:rsidRPr="0079175A">
        <w:t>-</w:t>
      </w:r>
      <w:r>
        <w:t>10:</w:t>
      </w:r>
      <w:r>
        <w:tab/>
        <w:t>An optional Transfer</w:t>
      </w:r>
      <w:r w:rsidRPr="0079175A">
        <w:t xml:space="preserve"> Object </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7D58BAF9" w14:textId="6B61BE7F" w:rsidR="00461CED" w:rsidRPr="0079175A" w:rsidRDefault="00461CED" w:rsidP="00461CED">
      <w:pPr>
        <w:pStyle w:val="TableTitle"/>
        <w:tabs>
          <w:tab w:val="left" w:pos="1276"/>
        </w:tabs>
      </w:pPr>
      <w:r w:rsidRPr="0079175A">
        <w:lastRenderedPageBreak/>
        <w:t xml:space="preserve">Table </w:t>
      </w:r>
      <w:r w:rsidR="00BD6180">
        <w:fldChar w:fldCharType="begin"/>
      </w:r>
      <w:r w:rsidR="00BD6180">
        <w:instrText xml:space="preserve"> STYLEREF 1 \s </w:instrText>
      </w:r>
      <w:r w:rsidR="00BD6180">
        <w:fldChar w:fldCharType="separate"/>
      </w:r>
      <w:r w:rsidR="001D1EA0">
        <w:rPr>
          <w:noProof/>
        </w:rPr>
        <w:t>4</w:t>
      </w:r>
      <w:r w:rsidR="00BD6180">
        <w:rPr>
          <w:noProof/>
        </w:rPr>
        <w:fldChar w:fldCharType="end"/>
      </w:r>
      <w:r w:rsidRPr="0079175A">
        <w:t>-</w:t>
      </w:r>
      <w:r w:rsidR="008C331E">
        <w:t>11</w:t>
      </w:r>
      <w:r w:rsidRPr="0079175A">
        <w:t>:</w:t>
      </w:r>
      <w:r w:rsidRPr="0079175A">
        <w:tab/>
        <w:t>A denied Data Object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0A087F4A" w:rsidR="00D323C8" w:rsidRPr="0079175A" w:rsidRDefault="00D323C8" w:rsidP="00D323C8">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9458DC" w:rsidRPr="0079175A">
        <w:rPr>
          <w:noProof/>
        </w:rPr>
        <w:t>12</w:t>
      </w:r>
      <w:r w:rsidR="00BC4980" w:rsidRPr="0079175A">
        <w:fldChar w:fldCharType="end"/>
      </w:r>
      <w:r w:rsidRPr="0079175A">
        <w:t>:</w:t>
      </w:r>
      <w:r w:rsidRPr="0079175A">
        <w:tab/>
      </w:r>
      <w:r w:rsidR="00556ED2" w:rsidRPr="0079175A">
        <w:t xml:space="preserve">Invalid Occurrence – Attempted </w:t>
      </w:r>
      <w:r w:rsidRPr="0079175A">
        <w:t>Negative Bound</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133F5613" w14:textId="063D71B7" w:rsidR="008C331E" w:rsidRPr="0079175A" w:rsidRDefault="008C331E" w:rsidP="008C331E">
      <w:pPr>
        <w:pStyle w:val="TableTitle"/>
        <w:tabs>
          <w:tab w:val="left" w:pos="1276"/>
        </w:tabs>
      </w:pPr>
      <w:r w:rsidRPr="0079175A">
        <w:t xml:space="preserve">Table </w:t>
      </w:r>
      <w:r w:rsidR="00BD6180">
        <w:fldChar w:fldCharType="begin"/>
      </w:r>
      <w:r w:rsidR="00BD6180">
        <w:instrText xml:space="preserve"> STYLEREF 1 \s </w:instrText>
      </w:r>
      <w:r w:rsidR="00BD6180">
        <w:fldChar w:fldCharType="separate"/>
      </w:r>
      <w:r w:rsidR="001D1EA0">
        <w:rPr>
          <w:noProof/>
        </w:rPr>
        <w:t>4</w:t>
      </w:r>
      <w:r w:rsidR="00BD6180">
        <w:rPr>
          <w:noProof/>
        </w:rPr>
        <w:fldChar w:fldCharType="end"/>
      </w:r>
      <w:r w:rsidRPr="0079175A">
        <w:t>-</w:t>
      </w:r>
      <w:r>
        <w:t>13</w:t>
      </w:r>
      <w:r w:rsidRPr="0079175A">
        <w:t>:</w:t>
      </w:r>
      <w:r w:rsidRPr="0079175A">
        <w:tab/>
      </w:r>
      <w:r>
        <w:t>Invalid Occurrence – Attempted</w:t>
      </w:r>
      <w:r w:rsidRPr="0079175A">
        <w:t xml:space="preserve"> </w:t>
      </w:r>
      <w:r>
        <w:t>Maximum Value Less Than Minimum Value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90" w:name="_Ref403548142"/>
      <w:bookmarkStart w:id="91" w:name="_Toc403572423"/>
    </w:p>
    <w:p w14:paraId="7807746E" w14:textId="77777777" w:rsidR="00CD089B" w:rsidRPr="0079175A" w:rsidRDefault="00D323C8">
      <w:pPr>
        <w:pStyle w:val="Titre3"/>
      </w:pPr>
      <w:bookmarkStart w:id="92" w:name="_Toc424304399"/>
      <w:r w:rsidRPr="0079175A">
        <w:t>Transfer Object Sizes</w:t>
      </w:r>
      <w:bookmarkEnd w:id="92"/>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AFFAB07" w14:textId="1585107C" w:rsidR="00DE3604" w:rsidRPr="0079175A" w:rsidRDefault="00DE3604" w:rsidP="00DE3604">
      <w:pPr>
        <w:pStyle w:val="TableTitle"/>
        <w:tabs>
          <w:tab w:val="left" w:pos="1276"/>
        </w:tabs>
      </w:pPr>
      <w:r w:rsidRPr="0079175A">
        <w:t xml:space="preserve">Table </w:t>
      </w:r>
      <w:r w:rsidR="00BD6180">
        <w:fldChar w:fldCharType="begin"/>
      </w:r>
      <w:r w:rsidR="00BD6180">
        <w:instrText xml:space="preserve"> STYLEREF 1 \s </w:instrText>
      </w:r>
      <w:r w:rsidR="00BD6180">
        <w:fldChar w:fldCharType="separate"/>
      </w:r>
      <w:r w:rsidR="001D1EA0">
        <w:rPr>
          <w:noProof/>
        </w:rPr>
        <w:t>4</w:t>
      </w:r>
      <w:r w:rsidR="00BD6180">
        <w:rPr>
          <w:noProof/>
        </w:rPr>
        <w:fldChar w:fldCharType="end"/>
      </w:r>
      <w:r w:rsidRPr="0079175A">
        <w:t>-</w:t>
      </w:r>
      <w:r w:rsidR="002E03FA">
        <w:t>14</w:t>
      </w:r>
      <w:r w:rsidRPr="0079175A">
        <w:tab/>
        <w:t xml:space="preserve">Definition of </w:t>
      </w:r>
      <w:r>
        <w:t>Transfer Object</w:t>
      </w:r>
      <w:r w:rsidRPr="0079175A">
        <w:t xml:space="preserve"> Type</w:t>
      </w:r>
      <w:r>
        <w:t xml:space="preserve"> Size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r w:rsidRPr="0079175A">
        <w:rPr>
          <w:rFonts w:ascii="Courier New" w:hAnsi="Courier New" w:cs="Courier New"/>
        </w:rPr>
        <w:t>xsd:</w:t>
      </w:r>
      <w:r>
        <w:rPr>
          <w:rFonts w:ascii="Courier New" w:hAnsi="Courier New" w:cs="Courier New"/>
        </w:rPr>
        <w:t>float</w:t>
      </w:r>
      <w:r>
        <w:t xml:space="preserve"> Type allows both positive and negative numbers.  Since the PAIS Standard does not define the meaning of negative sizes, it</w:t>
      </w:r>
      <w:r w:rsidRPr="0079175A">
        <w:t xml:space="preserve"> may be desirable to restrict </w:t>
      </w:r>
      <w:r w:rsidRPr="0079175A">
        <w:rPr>
          <w:rFonts w:ascii="Courier New" w:hAnsi="Courier New" w:cs="Courier New"/>
        </w:rPr>
        <w:t>xsd:</w:t>
      </w:r>
      <w:r>
        <w:rPr>
          <w:rFonts w:ascii="Courier New" w:hAnsi="Courier New" w:cs="Courier New"/>
        </w:rPr>
        <w:t>float</w:t>
      </w:r>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1D1EA0">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93" w:name="_Toc424304400"/>
      <w:r>
        <w:lastRenderedPageBreak/>
        <w:t>Objects Encodings</w:t>
      </w:r>
      <w:bookmarkEnd w:id="90"/>
      <w:bookmarkEnd w:id="91"/>
      <w:bookmarkEnd w:id="93"/>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r w:rsidR="00BF397D" w:rsidRPr="003F6C91">
        <w:rPr>
          <w:rFonts w:ascii="Courier New" w:hAnsi="Courier New" w:cs="Courier New"/>
        </w:rPr>
        <w:t>groupTypeEncoded</w:t>
      </w:r>
      <w:r w:rsidR="00111B72">
        <w:t xml:space="preserve"> of</w:t>
      </w:r>
      <w:r w:rsidR="00BF397D">
        <w:t xml:space="preserve"> type </w:t>
      </w:r>
      <w:r w:rsidR="00BF397D" w:rsidRPr="003F6C91">
        <w:rPr>
          <w:rFonts w:ascii="Courier New" w:hAnsi="Courier New" w:cs="Courier New"/>
        </w:rPr>
        <w:t>encodedType</w:t>
      </w:r>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t>When applied to a Data Object</w:t>
      </w:r>
      <w:r w:rsidR="00BF397D">
        <w:t xml:space="preserve">, using the element </w:t>
      </w:r>
      <w:r w:rsidR="00BF397D" w:rsidRPr="003F6C91">
        <w:rPr>
          <w:rFonts w:ascii="Courier New" w:hAnsi="Courier New" w:cs="Courier New"/>
        </w:rPr>
        <w:t>dataObjectTypeEncoded</w:t>
      </w:r>
      <w:r w:rsidR="00111B72">
        <w:t xml:space="preserve"> of </w:t>
      </w:r>
      <w:r w:rsidR="008520D8">
        <w:t xml:space="preserve">type </w:t>
      </w:r>
      <w:r w:rsidR="008520D8" w:rsidRPr="003F6C91">
        <w:rPr>
          <w:rFonts w:ascii="Courier New" w:hAnsi="Courier New" w:cs="Courier New"/>
        </w:rPr>
        <w:t>encodedType</w:t>
      </w:r>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bookmarkStart w:id="94" w:name="_Toc424304401"/>
      <w:r>
        <w:t>encoded</w:t>
      </w:r>
      <w:r w:rsidRPr="0079175A">
        <w:t xml:space="preserve"> Type</w:t>
      </w:r>
      <w:bookmarkEnd w:id="94"/>
    </w:p>
    <w:p w14:paraId="7F7403AC" w14:textId="778DB990" w:rsidR="00E020E3" w:rsidRDefault="00410BDC" w:rsidP="00F9277F">
      <w:pPr>
        <w:jc w:val="left"/>
      </w:pPr>
      <w:r>
        <w:t xml:space="preserve">The </w:t>
      </w:r>
      <w:r w:rsidRPr="003F6C91">
        <w:rPr>
          <w:rFonts w:ascii="Courier New" w:hAnsi="Courier New" w:cs="Courier New"/>
        </w:rPr>
        <w:t>encodedType</w:t>
      </w:r>
      <w:r>
        <w:t xml:space="preserve"> is specified in the XML schema.  It is a complex type consisting of two elements, </w:t>
      </w:r>
      <w:r w:rsidRPr="003F6C91">
        <w:rPr>
          <w:rFonts w:ascii="Courier New" w:hAnsi="Courier New" w:cs="Courier New"/>
        </w:rPr>
        <w:t>encodingName</w:t>
      </w:r>
      <w:r>
        <w:t xml:space="preserve"> of type </w:t>
      </w:r>
      <w:r w:rsidRPr="003F6C91">
        <w:rPr>
          <w:rFonts w:ascii="Courier New" w:hAnsi="Courier New" w:cs="Courier New"/>
        </w:rPr>
        <w:t>xsd:string</w:t>
      </w:r>
      <w:r>
        <w:t xml:space="preserve"> and </w:t>
      </w:r>
      <w:r w:rsidRPr="003F6C91">
        <w:rPr>
          <w:rFonts w:ascii="Courier New" w:hAnsi="Courier New" w:cs="Courier New"/>
        </w:rPr>
        <w:t>encodingDescription</w:t>
      </w:r>
      <w:r>
        <w:t xml:space="preserve"> of type </w:t>
      </w:r>
      <w:r w:rsidRPr="003F6C91">
        <w:rPr>
          <w:rFonts w:ascii="Courier New" w:hAnsi="Courier New" w:cs="Courier New"/>
        </w:rPr>
        <w:t>xsd:string</w:t>
      </w:r>
      <w:r w:rsidR="00436479">
        <w:t>, as shown in Table 4-15.</w:t>
      </w:r>
    </w:p>
    <w:p w14:paraId="4C770777" w14:textId="7B63892C" w:rsidR="00410BDC" w:rsidRPr="0079175A" w:rsidRDefault="00410BDC" w:rsidP="00410BDC">
      <w:pPr>
        <w:pStyle w:val="TableTitle"/>
        <w:tabs>
          <w:tab w:val="left" w:pos="1276"/>
        </w:tabs>
      </w:pPr>
      <w:r w:rsidRPr="0079175A">
        <w:t xml:space="preserve">Table </w:t>
      </w:r>
      <w:r w:rsidR="00BD6180">
        <w:fldChar w:fldCharType="begin"/>
      </w:r>
      <w:r w:rsidR="00BD6180">
        <w:instrText xml:space="preserve"> STYLEREF 1 \s </w:instrText>
      </w:r>
      <w:r w:rsidR="00BD6180">
        <w:fldChar w:fldCharType="separate"/>
      </w:r>
      <w:r>
        <w:rPr>
          <w:noProof/>
        </w:rPr>
        <w:t>4</w:t>
      </w:r>
      <w:r w:rsidR="00BD6180">
        <w:rPr>
          <w:noProof/>
        </w:rPr>
        <w:fldChar w:fldCharType="end"/>
      </w:r>
      <w:r w:rsidRPr="0079175A">
        <w:t>-</w:t>
      </w:r>
      <w:r>
        <w:t>15</w:t>
      </w:r>
      <w:r w:rsidRPr="0079175A">
        <w:t>:</w:t>
      </w:r>
      <w:r w:rsidRPr="0079175A">
        <w:tab/>
        <w:t xml:space="preserve">Definition of </w:t>
      </w:r>
      <w:r>
        <w:t>Encoded</w:t>
      </w:r>
      <w:r w:rsidRPr="0079175A">
        <w:t xml:space="preserve">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r w:rsidR="00110969" w:rsidRPr="003F6C91">
        <w:rPr>
          <w:rFonts w:ascii="Courier New" w:hAnsi="Courier New" w:cs="Courier New"/>
        </w:rPr>
        <w:t>groupType</w:t>
      </w:r>
      <w:r w:rsidR="00110969">
        <w:t xml:space="preserve"> of Table 4-</w:t>
      </w:r>
      <w:r w:rsidR="000C3A14">
        <w:t>4 has been</w:t>
      </w:r>
      <w:r>
        <w:t xml:space="preserve"> altered to include </w:t>
      </w:r>
      <w:r w:rsidR="00371B99">
        <w:t>two</w:t>
      </w:r>
      <w:r>
        <w:t xml:space="preserve"> </w:t>
      </w:r>
      <w:r w:rsidR="00214B18" w:rsidRPr="003F6C91">
        <w:rPr>
          <w:rFonts w:ascii="Courier New" w:hAnsi="Courier New" w:cs="Courier New"/>
        </w:rPr>
        <w:t>groupTypeEncoded</w:t>
      </w:r>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r w:rsidR="00DE7AB6">
        <w:rPr>
          <w:rFonts w:ascii="Courier New" w:hAnsi="Courier New" w:cs="Courier New"/>
        </w:rPr>
        <w:t>groupType</w:t>
      </w:r>
      <w:r w:rsidR="00DE7AB6" w:rsidRPr="00DE7AB6">
        <w:t>s</w:t>
      </w:r>
      <w:r w:rsidR="00371B99">
        <w:t xml:space="preserve"> will be maintained by the tar function, and the data files associated with the various </w:t>
      </w:r>
      <w:r w:rsidR="00371B99" w:rsidRPr="003F6C91">
        <w:rPr>
          <w:rFonts w:ascii="Courier New" w:hAnsi="Courier New" w:cs="Courier New"/>
        </w:rPr>
        <w:t>dataObjectType</w:t>
      </w:r>
      <w:r w:rsidR="00DE7AB6" w:rsidRPr="00DE7AB6">
        <w:t>s</w:t>
      </w:r>
      <w:r w:rsidR="00371B99">
        <w:t xml:space="preserve"> will be incorporated accordingly.  Once the tar file has been generated, it will be gzip encoded into another file for inc</w:t>
      </w:r>
      <w:r w:rsidR="007614A1">
        <w:t>lusion in the Transfer Object in</w:t>
      </w:r>
      <w:r w:rsidR="00371B99">
        <w:t xml:space="preserve"> a SIP. While it is not a requirement, for this example the names and descriptions follow the mime type expressions.  </w:t>
      </w:r>
    </w:p>
    <w:p w14:paraId="5C4F927B" w14:textId="68AB708A" w:rsidR="00110969" w:rsidRDefault="00110969" w:rsidP="00110969">
      <w:pPr>
        <w:pStyle w:val="TableTitle"/>
        <w:tabs>
          <w:tab w:val="left" w:pos="1276"/>
        </w:tabs>
      </w:pPr>
      <w:r>
        <w:t xml:space="preserve">Table </w:t>
      </w:r>
      <w:r w:rsidR="00BD6180">
        <w:fldChar w:fldCharType="begin"/>
      </w:r>
      <w:r w:rsidR="00BD6180">
        <w:instrText xml:space="preserve"> STYLEREF 1 \s </w:instrText>
      </w:r>
      <w:r w:rsidR="00BD6180">
        <w:fldChar w:fldCharType="separate"/>
      </w:r>
      <w:r>
        <w:rPr>
          <w:noProof/>
        </w:rPr>
        <w:t>4</w:t>
      </w:r>
      <w:r w:rsidR="00BD6180">
        <w:rPr>
          <w:noProof/>
        </w:rPr>
        <w:fldChar w:fldCharType="end"/>
      </w:r>
      <w:r>
        <w:t>-16:</w:t>
      </w:r>
      <w:r>
        <w:tab/>
        <w:t>Example of Group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lastRenderedPageBreak/>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5532BB87"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r w:rsidRPr="003F6C91">
        <w:rPr>
          <w:rFonts w:ascii="Courier New" w:hAnsi="Courier New" w:cs="Courier New"/>
        </w:rPr>
        <w:t>groupType</w:t>
      </w:r>
      <w:r>
        <w:t xml:space="preserve">, the resulting directory structure will not include any identifiers of the nested </w:t>
      </w:r>
      <w:r w:rsidRPr="003F6C91">
        <w:rPr>
          <w:rFonts w:ascii="Courier New" w:hAnsi="Courier New" w:cs="Courier New"/>
        </w:rPr>
        <w:t>groupType</w:t>
      </w:r>
      <w:r w:rsidR="00DE7AB6" w:rsidRPr="00DE7AB6">
        <w:t>s</w:t>
      </w:r>
      <w:r>
        <w:t xml:space="preserve"> or </w:t>
      </w:r>
      <w:r w:rsidRPr="003F6C91">
        <w:rPr>
          <w:rFonts w:ascii="Courier New" w:hAnsi="Courier New" w:cs="Courier New"/>
        </w:rPr>
        <w:t>dataObjectType</w:t>
      </w:r>
      <w:r w:rsidR="00DE7AB6" w:rsidRPr="00DE7AB6">
        <w:t>s</w:t>
      </w:r>
      <w:r>
        <w:t xml:space="preserve"> that have been modeled.</w:t>
      </w:r>
      <w:r w:rsidR="00972E81">
        <w:t xml:space="preserve">  Therefore it may not be possible to make much use of the modeling that was done for </w:t>
      </w:r>
      <w:r w:rsidR="00972E81" w:rsidRPr="003F6C91">
        <w:rPr>
          <w:rFonts w:ascii="Courier New" w:hAnsi="Courier New" w:cs="Courier New"/>
        </w:rPr>
        <w:t>groupType</w:t>
      </w:r>
      <w:r w:rsidR="00DE7AB6" w:rsidRPr="00DE7AB6">
        <w:t>s</w:t>
      </w:r>
      <w:r w:rsidR="00972E81">
        <w:t xml:space="preserve"> under the </w:t>
      </w:r>
      <w:r w:rsidR="00972E81" w:rsidRPr="003F6C91">
        <w:rPr>
          <w:rFonts w:ascii="Courier New" w:hAnsi="Courier New" w:cs="Courier New"/>
        </w:rPr>
        <w:t>groupType</w:t>
      </w:r>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r w:rsidRPr="00290975">
        <w:rPr>
          <w:rFonts w:ascii="Courier New" w:hAnsi="Courier New" w:cs="Courier New"/>
          <w:b w:val="0"/>
        </w:rPr>
        <w:t>transferObjectTypeDescriptor</w:t>
      </w:r>
      <w:r w:rsidRPr="00643A13">
        <w:rPr>
          <w:b w:val="0"/>
        </w:rPr>
        <w:t xml:space="preserve"> of Table 4-4 has been altered to include </w:t>
      </w:r>
      <w:r>
        <w:rPr>
          <w:b w:val="0"/>
        </w:rPr>
        <w:t xml:space="preserve">a </w:t>
      </w:r>
      <w:r w:rsidRPr="00290975">
        <w:rPr>
          <w:rFonts w:ascii="Courier New" w:hAnsi="Courier New" w:cs="Courier New"/>
          <w:b w:val="0"/>
        </w:rPr>
        <w:t>dataObjectTypeEncoded</w:t>
      </w:r>
      <w:r w:rsidRPr="00643A13">
        <w:rPr>
          <w:b w:val="0"/>
        </w:rPr>
        <w:t xml:space="preserve">  element</w:t>
      </w:r>
      <w:r>
        <w:rPr>
          <w:b w:val="0"/>
        </w:rPr>
        <w:t xml:space="preserve"> under the </w:t>
      </w:r>
      <w:r w:rsidRPr="00290975">
        <w:rPr>
          <w:rFonts w:ascii="Courier New" w:hAnsi="Courier New" w:cs="Courier New"/>
          <w:b w:val="0"/>
        </w:rPr>
        <w:t>dataObjectType</w:t>
      </w:r>
      <w:r>
        <w:rPr>
          <w:b w:val="0"/>
        </w:rPr>
        <w:t xml:space="preserve"> element of the first nested </w:t>
      </w:r>
      <w:r w:rsidRPr="00290975">
        <w:rPr>
          <w:rFonts w:ascii="Courier New" w:hAnsi="Courier New" w:cs="Courier New"/>
          <w:b w:val="0"/>
        </w:rPr>
        <w:t>groupType</w:t>
      </w:r>
      <w:r>
        <w:rPr>
          <w:b w:val="0"/>
        </w:rPr>
        <w:t>.</w:t>
      </w:r>
      <w:r w:rsidR="00F31736">
        <w:rPr>
          <w:b w:val="0"/>
        </w:rPr>
        <w:t xml:space="preserve"> </w:t>
      </w:r>
    </w:p>
    <w:p w14:paraId="64B0778C" w14:textId="74756258" w:rsidR="00214B18" w:rsidRDefault="00214B18" w:rsidP="00214B18">
      <w:pPr>
        <w:pStyle w:val="TableTitle"/>
        <w:tabs>
          <w:tab w:val="left" w:pos="1276"/>
        </w:tabs>
      </w:pPr>
      <w:r>
        <w:t xml:space="preserve">Table </w:t>
      </w:r>
      <w:r w:rsidR="00BD6180">
        <w:fldChar w:fldCharType="begin"/>
      </w:r>
      <w:r w:rsidR="00BD6180">
        <w:instrText xml:space="preserve"> STYLEREF 1 \s </w:instrText>
      </w:r>
      <w:r w:rsidR="00BD6180">
        <w:fldChar w:fldCharType="separate"/>
      </w:r>
      <w:r>
        <w:rPr>
          <w:noProof/>
        </w:rPr>
        <w:t>4</w:t>
      </w:r>
      <w:r w:rsidR="00BD6180">
        <w:rPr>
          <w:noProof/>
        </w:rPr>
        <w:fldChar w:fldCharType="end"/>
      </w:r>
      <w:r>
        <w:t>-17:</w:t>
      </w:r>
      <w:r>
        <w:tab/>
        <w:t>Example of Data Object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lastRenderedPageBreak/>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77777777"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r w:rsidRPr="00290975">
        <w:rPr>
          <w:rFonts w:ascii="Courier New" w:hAnsi="Courier New" w:cs="Courier New"/>
        </w:rPr>
        <w:t>dataObjectType</w:t>
      </w:r>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r w:rsidR="00245EBB" w:rsidRPr="00290975">
        <w:rPr>
          <w:rFonts w:ascii="Courier New" w:hAnsi="Courier New" w:cs="Courier New"/>
        </w:rPr>
        <w:t>transferObjectTypeDescriptor</w:t>
      </w:r>
      <w:r w:rsidR="00F31736">
        <w:t xml:space="preserve">, having a top level directory with a single </w:t>
      </w:r>
      <w:r w:rsidR="00F31736" w:rsidRPr="00290975">
        <w:rPr>
          <w:rFonts w:ascii="Courier New" w:hAnsi="Courier New" w:cs="Courier New"/>
        </w:rPr>
        <w:t>dataObjectType</w:t>
      </w:r>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95" w:name="_Ref373161629"/>
      <w:bookmarkStart w:id="96" w:name="_Toc403572424"/>
      <w:bookmarkStart w:id="97" w:name="_Toc424304402"/>
      <w:r>
        <w:t>Objects Relations</w:t>
      </w:r>
      <w:bookmarkEnd w:id="95"/>
      <w:bookmarkEnd w:id="96"/>
      <w:bookmarkEnd w:id="97"/>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r w:rsidR="002A16F3" w:rsidRPr="00145348">
        <w:rPr>
          <w:rFonts w:ascii="Courier New" w:hAnsi="Courier New"/>
        </w:rPr>
        <w:t>parent</w:t>
      </w:r>
      <w:r w:rsidR="00145348" w:rsidRPr="00145348">
        <w:rPr>
          <w:rFonts w:ascii="Courier New" w:hAnsi="Courier New"/>
        </w:rPr>
        <w:t>Collection</w:t>
      </w:r>
      <w:r w:rsidR="00145348">
        <w:t xml:space="preserve"> and the optional </w:t>
      </w:r>
      <w:r w:rsidR="00145348">
        <w:lastRenderedPageBreak/>
        <w:t>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47B2B21E" w14:textId="4690580A" w:rsidR="00145348" w:rsidRPr="0079175A" w:rsidRDefault="00145348" w:rsidP="00145348">
      <w:pPr>
        <w:pStyle w:val="TableTitle"/>
        <w:tabs>
          <w:tab w:val="left" w:pos="1276"/>
        </w:tabs>
      </w:pPr>
      <w:r w:rsidRPr="0079175A">
        <w:t xml:space="preserve">Table </w:t>
      </w:r>
      <w:r w:rsidR="00BD6180">
        <w:fldChar w:fldCharType="begin"/>
      </w:r>
      <w:r w:rsidR="00BD6180">
        <w:instrText xml:space="preserve"> STYLEREF 1 \s </w:instrText>
      </w:r>
      <w:r w:rsidR="00BD6180">
        <w:fldChar w:fldCharType="separate"/>
      </w:r>
      <w:r>
        <w:rPr>
          <w:noProof/>
        </w:rPr>
        <w:t>4</w:t>
      </w:r>
      <w:r w:rsidR="00BD6180">
        <w:rPr>
          <w:noProof/>
        </w:rPr>
        <w:fldChar w:fldCharType="end"/>
      </w:r>
      <w:r w:rsidRPr="0079175A">
        <w:t>-</w:t>
      </w:r>
      <w:r>
        <w:t>18</w:t>
      </w:r>
      <w:r w:rsidRPr="0079175A">
        <w:t>:</w:t>
      </w:r>
      <w:r w:rsidRPr="0079175A">
        <w:tab/>
        <w:t xml:space="preserve">Definition of </w:t>
      </w:r>
      <w:r>
        <w:t>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r>
              <w:rPr>
                <w:rFonts w:ascii="Courier New" w:hAnsi="Courier New" w:cs="Courier New"/>
                <w:b/>
                <w:sz w:val="20"/>
                <w:szCs w:val="20"/>
              </w:rPr>
              <w:t>pais:associationType</w:t>
            </w:r>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r>
              <w:rPr>
                <w:rFonts w:ascii="Courier New" w:hAnsi="Courier New" w:cs="Courier New"/>
                <w:b/>
                <w:sz w:val="20"/>
                <w:szCs w:val="20"/>
              </w:rPr>
              <w:t>pais:extensionType</w:t>
            </w:r>
          </w:p>
        </w:tc>
      </w:tr>
    </w:tbl>
    <w:p w14:paraId="3033A0F5" w14:textId="77777777" w:rsidR="00145348" w:rsidRDefault="00145348" w:rsidP="00556ED2"/>
    <w:p w14:paraId="0CF45593" w14:textId="668BDC7B" w:rsidR="00145348" w:rsidRDefault="00145348" w:rsidP="00556ED2">
      <w:pPr>
        <w:pStyle w:val="Titre3"/>
      </w:pPr>
      <w:bookmarkStart w:id="98" w:name="_Toc424304403"/>
      <w:r>
        <w:t>parent collec</w:t>
      </w:r>
      <w:r w:rsidR="002B31B4">
        <w:t>t</w:t>
      </w:r>
      <w:r>
        <w:t>ion</w:t>
      </w:r>
      <w:r w:rsidR="002B31B4">
        <w:t xml:space="preserve"> relation</w:t>
      </w:r>
      <w:bookmarkEnd w:id="98"/>
    </w:p>
    <w:p w14:paraId="5DE43321" w14:textId="0A152C56" w:rsidR="001E7F18" w:rsidRDefault="00145348" w:rsidP="00556ED2">
      <w:r>
        <w:t>A Descriptor</w:t>
      </w:r>
      <w:r w:rsidR="00997DB6">
        <w:t>’s</w:t>
      </w:r>
      <w:r>
        <w:t xml:space="preserve"> mandatory </w:t>
      </w:r>
      <w:r w:rsidRPr="00145348">
        <w:rPr>
          <w:rFonts w:ascii="Courier New" w:hAnsi="Courier New" w:cs="Courier New"/>
        </w:rPr>
        <w:t>parentCollection</w:t>
      </w:r>
      <w:r w:rsidR="00997DB6">
        <w:t xml:space="preserve"> element</w:t>
      </w:r>
      <w:r w:rsidR="0039707E">
        <w:t xml:space="preserve"> supports an aggregate view of the Collection to which this Descriptor belongs. </w:t>
      </w:r>
      <w:r w:rsidR="00935B23">
        <w:t xml:space="preserve">It is of type </w:t>
      </w:r>
      <w:r w:rsidR="00935B23" w:rsidRPr="00935B23">
        <w:rPr>
          <w:rFonts w:ascii="Courier New" w:hAnsi="Courier New"/>
        </w:rPr>
        <w:t>xsd:string</w:t>
      </w:r>
      <w:r w:rsidR="00935B23">
        <w:t xml:space="preserve"> as defined in the XML schema.</w:t>
      </w:r>
      <w:r w:rsidR="001E7F18">
        <w:t xml:space="preserve"> </w:t>
      </w:r>
    </w:p>
    <w:p w14:paraId="190B5F4E" w14:textId="21ADB92E" w:rsidR="00556ED2" w:rsidRDefault="001E7F18" w:rsidP="00556ED2">
      <w:r>
        <w:t xml:space="preserve">The value of </w:t>
      </w:r>
      <w:r w:rsidRPr="00B37A9F">
        <w:rPr>
          <w:rFonts w:ascii="Courier New" w:hAnsi="Courier New"/>
        </w:rPr>
        <w:t>parentCollection</w:t>
      </w:r>
      <w:r>
        <w:t xml:space="preserve"> must be the identifier of the single Collection to which the Descriptor (be it Transfer Object Descriptor or Collection Descriptor) belongs.  In other words, the value must be the </w:t>
      </w:r>
      <w:r w:rsidRPr="00B37A9F">
        <w:rPr>
          <w:rFonts w:ascii="Courier New" w:hAnsi="Courier New"/>
        </w:rPr>
        <w:t>descriptorID</w:t>
      </w:r>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r w:rsidR="00B37A9F" w:rsidRPr="00B37A9F">
        <w:rPr>
          <w:rFonts w:ascii="Courier New" w:hAnsi="Courier New"/>
        </w:rPr>
        <w:t>parentCollection</w:t>
      </w:r>
      <w:r w:rsidR="00B37A9F">
        <w:t xml:space="preserve"> whose value is </w:t>
      </w:r>
      <w:r w:rsidR="00B37A9F">
        <w:rPr>
          <w:rFonts w:ascii="Courier New" w:hAnsi="Courier New"/>
        </w:rPr>
        <w:t>none</w:t>
      </w:r>
      <w:r w:rsidR="00B37A9F">
        <w:t>.</w:t>
      </w:r>
    </w:p>
    <w:p w14:paraId="0F5F33AE" w14:textId="79E5FAAA" w:rsidR="001E7F18" w:rsidRDefault="0039707E" w:rsidP="00556ED2">
      <w:r>
        <w:t>Figure 4-1 provides a schematic view</w:t>
      </w:r>
      <w:r w:rsidR="00E26A05">
        <w:t xml:space="preserve"> of</w:t>
      </w:r>
      <w:r>
        <w:t xml:space="preserve"> a MOT</w:t>
      </w:r>
      <w:r w:rsidR="00E26A05">
        <w:t>, consisting of stylized XML Descriptors,</w:t>
      </w:r>
      <w:r>
        <w:t xml:space="preserve"> with the </w:t>
      </w:r>
      <w:r w:rsidRPr="0039707E">
        <w:rPr>
          <w:rFonts w:ascii="Courier New" w:hAnsi="Courier New"/>
        </w:rPr>
        <w:t>parentCollection</w:t>
      </w:r>
      <w:r>
        <w:t xml:space="preserve"> relations identified.</w:t>
      </w:r>
    </w:p>
    <w:p w14:paraId="65418D83" w14:textId="66629094" w:rsidR="008A41FA" w:rsidRDefault="008A41FA" w:rsidP="00EE1EC0">
      <w:pPr>
        <w:jc w:val="center"/>
      </w:pPr>
      <w:r>
        <w:rPr>
          <w:noProof/>
          <w:lang w:val="fr-FR" w:eastAsia="fr-FR"/>
        </w:rPr>
        <w:lastRenderedPageBreak/>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5">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22552E34" w14:textId="31596428" w:rsidR="0039707E" w:rsidRDefault="00EE1EC0" w:rsidP="00EE1EC0">
      <w:pPr>
        <w:jc w:val="center"/>
      </w:pPr>
      <w:r w:rsidRPr="00C16E9A">
        <w:rPr>
          <w:highlight w:val="yellow"/>
        </w:rPr>
        <w:t>Figure 4-1</w:t>
      </w:r>
      <w:r>
        <w:t xml:space="preserve">: Snippet of MOT with Parent Collection Relations </w:t>
      </w:r>
      <w:r w:rsidR="00E26A05">
        <w:t>Identified</w:t>
      </w:r>
    </w:p>
    <w:p w14:paraId="24EAD13F" w14:textId="2B2DB210" w:rsidR="002B31B4" w:rsidRDefault="002B31B4" w:rsidP="002B31B4">
      <w:pPr>
        <w:pStyle w:val="Titre3"/>
      </w:pPr>
      <w:bookmarkStart w:id="99" w:name="_Toc424304404"/>
      <w:r>
        <w:t>association</w:t>
      </w:r>
      <w:r w:rsidR="00E87E69">
        <w:t xml:space="preserve"> TYPE</w:t>
      </w:r>
      <w:r>
        <w:t xml:space="preserve"> relation</w:t>
      </w:r>
      <w:bookmarkEnd w:id="99"/>
    </w:p>
    <w:p w14:paraId="524E57BA" w14:textId="2A3A206C" w:rsidR="001E7F18" w:rsidRDefault="00517174" w:rsidP="00556ED2">
      <w:r>
        <w:t>The</w:t>
      </w:r>
      <w:r w:rsidR="004B6EFC">
        <w:t xml:space="preserve"> </w:t>
      </w:r>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r w:rsidR="00E87E69" w:rsidRPr="00A76764">
        <w:rPr>
          <w:rFonts w:ascii="Courier New" w:hAnsi="Courier New" w:cs="Courier New"/>
        </w:rPr>
        <w:t>groupTypeAssociation</w:t>
      </w:r>
      <w:r w:rsidR="00EA4863">
        <w:t xml:space="preserve">, </w:t>
      </w:r>
      <w:r w:rsidR="00E87E69">
        <w:t xml:space="preserve">and </w:t>
      </w:r>
      <w:r w:rsidR="00E87E69" w:rsidRPr="00A76764">
        <w:rPr>
          <w:rFonts w:ascii="Courier New" w:hAnsi="Courier New" w:cs="Courier New"/>
        </w:rPr>
        <w:t>dataObjectTypeAssociation</w:t>
      </w:r>
      <w:r w:rsidR="00E87E69">
        <w:t xml:space="preserve">.  </w:t>
      </w:r>
      <w:r w:rsidR="004B6EFC">
        <w:t xml:space="preserve"> </w:t>
      </w:r>
      <w:r w:rsidR="00716A61">
        <w:t>While each is optional, each may be used as often as needed to establish all the relationships that are to be modeled.</w:t>
      </w:r>
    </w:p>
    <w:p w14:paraId="3FDD65D5" w14:textId="090BF7CA" w:rsidR="00517174" w:rsidRPr="0079175A" w:rsidRDefault="00517174" w:rsidP="00517174">
      <w:pPr>
        <w:pStyle w:val="TableTitle"/>
        <w:tabs>
          <w:tab w:val="left" w:pos="1276"/>
        </w:tabs>
      </w:pPr>
      <w:r w:rsidRPr="0079175A">
        <w:t xml:space="preserve">Table </w:t>
      </w:r>
      <w:r w:rsidR="00BD6180">
        <w:fldChar w:fldCharType="begin"/>
      </w:r>
      <w:r w:rsidR="00BD6180">
        <w:instrText xml:space="preserve"> STYLEREF 1 \s </w:instrText>
      </w:r>
      <w:r w:rsidR="00BD6180">
        <w:fldChar w:fldCharType="separate"/>
      </w:r>
      <w:r>
        <w:rPr>
          <w:noProof/>
        </w:rPr>
        <w:t>4</w:t>
      </w:r>
      <w:r w:rsidR="00BD6180">
        <w:rPr>
          <w:noProof/>
        </w:rPr>
        <w:fldChar w:fldCharType="end"/>
      </w:r>
      <w:r w:rsidRPr="0079175A">
        <w:t>-</w:t>
      </w:r>
      <w:r>
        <w:t>19</w:t>
      </w:r>
      <w:r w:rsidRPr="0079175A">
        <w:t>:</w:t>
      </w:r>
      <w:r w:rsidRPr="0079175A">
        <w:tab/>
        <w:t xml:space="preserve">Definition of </w:t>
      </w:r>
      <w:r w:rsidR="00E87E69">
        <w:t>associationType</w:t>
      </w:r>
      <w:r>
        <w:t xml:space="preserve"> 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29A1DAF3" w14:textId="12FA86D6" w:rsidR="00A76764" w:rsidRDefault="00716A61" w:rsidP="00852C9F">
      <w:r>
        <w:lastRenderedPageBreak/>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 xml:space="preserve">is either a Transfer Object Group Type or a Data Object </w:t>
      </w:r>
      <w:commentRangeStart w:id="100"/>
      <w:r w:rsidR="00DC34C1">
        <w:t>Type</w:t>
      </w:r>
      <w:commentRangeEnd w:id="100"/>
      <w:r w:rsidR="00853BFC">
        <w:rPr>
          <w:rStyle w:val="Marquedecommentaire"/>
        </w:rPr>
        <w:commentReference w:id="100"/>
      </w:r>
      <w:r w:rsidR="00DC34C1">
        <w:t>.</w:t>
      </w:r>
      <w:r>
        <w:t xml:space="preserve"> </w:t>
      </w:r>
    </w:p>
    <w:p w14:paraId="50694315" w14:textId="30136AAD" w:rsidR="00DC34C1" w:rsidRDefault="00716A61" w:rsidP="00852C9F">
      <w:r>
        <w:t>T</w:t>
      </w:r>
      <w:r w:rsidR="00DC34C1">
        <w:t xml:space="preserve">he </w:t>
      </w:r>
      <w:r>
        <w:t xml:space="preserve">element </w:t>
      </w:r>
      <w:r w:rsidRPr="00F50A9C">
        <w:rPr>
          <w:rFonts w:ascii="Courier New" w:hAnsi="Courier New" w:cs="Courier New"/>
        </w:rPr>
        <w:t>groupTypeAssociation</w:t>
      </w:r>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r w:rsidRPr="00F50A9C">
        <w:rPr>
          <w:rFonts w:ascii="Courier New" w:hAnsi="Courier New" w:cs="Courier New"/>
        </w:rPr>
        <w:t>dataObjectTypeAssociation</w:t>
      </w:r>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r w:rsidRPr="00F50A9C">
        <w:rPr>
          <w:rFonts w:ascii="Courier New" w:hAnsi="Courier New" w:cs="Courier New"/>
        </w:rPr>
        <w:t>targetID</w:t>
      </w:r>
      <w:r>
        <w:t xml:space="preserve"> element has the</w:t>
      </w:r>
      <w:r w:rsidR="00BD2132">
        <w:t xml:space="preserve"> type </w:t>
      </w:r>
      <w:r w:rsidR="00BD2132" w:rsidRPr="00F50A9C">
        <w:rPr>
          <w:rFonts w:ascii="Courier New" w:hAnsi="Courier New" w:cs="Courier New"/>
        </w:rPr>
        <w:t>xsd:string</w:t>
      </w:r>
      <w:r w:rsidR="00BD2132">
        <w:t xml:space="preserve"> as defined in the XML schema.  The value of </w:t>
      </w:r>
      <w:r w:rsidR="00BD2132" w:rsidRPr="00F50A9C">
        <w:rPr>
          <w:rFonts w:ascii="Courier New" w:hAnsi="Courier New" w:cs="Courier New"/>
        </w:rPr>
        <w:t>targetID</w:t>
      </w:r>
      <w:r w:rsidR="00BD2132">
        <w:t xml:space="preserve"> must be a valid identifier of one of the allowed targets, either </w:t>
      </w:r>
      <w:r w:rsidR="00BD2132" w:rsidRPr="00F50A9C">
        <w:rPr>
          <w:rFonts w:ascii="Courier New" w:hAnsi="Courier New" w:cs="Courier New"/>
        </w:rPr>
        <w:t>descriptorID</w:t>
      </w:r>
      <w:r w:rsidR="00BD2132">
        <w:t xml:space="preserve">, </w:t>
      </w:r>
      <w:r w:rsidR="00BD2132" w:rsidRPr="00F50A9C">
        <w:rPr>
          <w:rFonts w:ascii="Courier New" w:hAnsi="Courier New" w:cs="Courier New"/>
        </w:rPr>
        <w:t>groupTypeID</w:t>
      </w:r>
      <w:r w:rsidR="00BD2132">
        <w:t xml:space="preserve">, or </w:t>
      </w:r>
      <w:r w:rsidR="00BD2132" w:rsidRPr="00F50A9C">
        <w:rPr>
          <w:rFonts w:ascii="Courier New" w:hAnsi="Courier New" w:cs="Courier New"/>
        </w:rPr>
        <w:t>dataObjectTypeID</w:t>
      </w:r>
      <w:r w:rsidR="00BD2132">
        <w:t>.</w:t>
      </w:r>
    </w:p>
    <w:p w14:paraId="78A6E0A3" w14:textId="512D1D34" w:rsidR="0042459E" w:rsidRDefault="00BD2132" w:rsidP="00852C9F">
      <w:r>
        <w:t xml:space="preserve">The complex </w:t>
      </w:r>
      <w:r w:rsidRPr="00F50A9C">
        <w:rPr>
          <w:rFonts w:ascii="Courier New" w:hAnsi="Courier New" w:cs="Courier New"/>
        </w:rPr>
        <w:t>relationDescription</w:t>
      </w:r>
      <w:r>
        <w:t xml:space="preserve"> element </w:t>
      </w:r>
      <w:r w:rsidR="00F02A24">
        <w:t xml:space="preserve"> </w:t>
      </w:r>
      <w:r>
        <w:t>is defined in the XML schema. It is composed of the mandatory</w:t>
      </w:r>
      <w:r w:rsidR="0051193D">
        <w:t xml:space="preserve"> </w:t>
      </w:r>
      <w:r w:rsidR="0051193D" w:rsidRPr="00F50A9C">
        <w:rPr>
          <w:rFonts w:ascii="Courier New" w:hAnsi="Courier New" w:cs="Courier New"/>
        </w:rPr>
        <w:t>relationType</w:t>
      </w:r>
      <w:r w:rsidR="0051193D">
        <w:t xml:space="preserve"> element and the optional </w:t>
      </w:r>
      <w:r w:rsidR="0051193D" w:rsidRPr="00F50A9C">
        <w:rPr>
          <w:rFonts w:ascii="Courier New" w:hAnsi="Courier New" w:cs="Courier New"/>
        </w:rPr>
        <w:t>relationTextualDescription</w:t>
      </w:r>
      <w:r w:rsidR="0051193D">
        <w:t xml:space="preserve"> element.</w:t>
      </w:r>
    </w:p>
    <w:p w14:paraId="19C05D0E" w14:textId="67752081" w:rsidR="00FF52B5" w:rsidRDefault="001F041D" w:rsidP="00556ED2">
      <w:r>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r w:rsidR="004873CF" w:rsidRPr="004873CF">
        <w:rPr>
          <w:rFonts w:ascii="Courier New" w:hAnsi="Courier New" w:cs="Courier New"/>
        </w:rPr>
        <w:t>group</w:t>
      </w:r>
      <w:r w:rsidR="004873CF">
        <w:rPr>
          <w:rFonts w:ascii="Courier New" w:hAnsi="Courier New" w:cs="Courier New"/>
        </w:rPr>
        <w:t>TypeAssociation</w:t>
      </w:r>
      <w:r w:rsidR="004873CF">
        <w:t xml:space="preserve"> and </w:t>
      </w:r>
      <w:r w:rsidR="004873CF" w:rsidRPr="004873CF">
        <w:rPr>
          <w:rFonts w:ascii="Courier New" w:hAnsi="Courier New" w:cs="Courier New"/>
        </w:rPr>
        <w:t>dataObject</w:t>
      </w:r>
      <w:r w:rsidR="004873CF">
        <w:rPr>
          <w:rFonts w:ascii="Courier New" w:hAnsi="Courier New" w:cs="Courier New"/>
        </w:rPr>
        <w:t>TypeAssociation</w:t>
      </w:r>
      <w:r w:rsidR="004873CF">
        <w:t>.</w:t>
      </w:r>
    </w:p>
    <w:p w14:paraId="6CC28788" w14:textId="6DA41845" w:rsidR="003B4361" w:rsidRDefault="003B4361" w:rsidP="003B4361">
      <w:pPr>
        <w:pStyle w:val="TableTitle"/>
        <w:tabs>
          <w:tab w:val="left" w:pos="1276"/>
        </w:tabs>
      </w:pPr>
      <w:r>
        <w:t xml:space="preserve">Table </w:t>
      </w:r>
      <w:r w:rsidR="00BD6180">
        <w:fldChar w:fldCharType="begin"/>
      </w:r>
      <w:r w:rsidR="00BD6180">
        <w:instrText xml:space="preserve"> STYLEREF 1 \s </w:instrText>
      </w:r>
      <w:r w:rsidR="00BD6180">
        <w:fldChar w:fldCharType="separate"/>
      </w:r>
      <w:r>
        <w:rPr>
          <w:noProof/>
        </w:rPr>
        <w:t>4</w:t>
      </w:r>
      <w:r w:rsidR="00BD6180">
        <w:rPr>
          <w:noProof/>
        </w:rPr>
        <w:fldChar w:fldCharType="end"/>
      </w:r>
      <w:r>
        <w:t>-20:</w:t>
      </w:r>
      <w:r>
        <w:tab/>
        <w:t>Example of Transfer Object Type with Associations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 xml:space="preserve">escribed by </w:t>
            </w:r>
            <w:r w:rsidR="00F65E7B" w:rsidRPr="00F3039D">
              <w:rPr>
                <w:rFonts w:ascii="Courier New" w:eastAsia="Calibri" w:hAnsi="Courier New" w:cs="Courier New"/>
                <w:b/>
                <w:noProof/>
                <w:color w:val="808080" w:themeColor="background1" w:themeShade="80"/>
                <w:sz w:val="20"/>
                <w:szCs w:val="20"/>
              </w:rPr>
              <w:lastRenderedPageBreak/>
              <w:t>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Under the relation element,</w:t>
      </w:r>
      <w:r w:rsidR="004B43EA">
        <w:t xml:space="preserve"> the complex association element shows a </w:t>
      </w:r>
      <w:r w:rsidR="004B43EA" w:rsidRPr="004F4B76">
        <w:rPr>
          <w:rFonts w:ascii="Courier New" w:hAnsi="Courier New" w:cs="Courier New"/>
        </w:rPr>
        <w:t>targetID</w:t>
      </w:r>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r w:rsidR="004F4B76" w:rsidRPr="00045FDD">
        <w:rPr>
          <w:rFonts w:ascii="Courier New" w:hAnsi="Courier New" w:cs="Courier New"/>
        </w:rPr>
        <w:t>collectionID</w:t>
      </w:r>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r w:rsidR="004F4B76" w:rsidRPr="00045FDD">
        <w:rPr>
          <w:rFonts w:ascii="Courier New" w:hAnsi="Courier New" w:cs="Courier New"/>
        </w:rPr>
        <w:t>relationType</w:t>
      </w:r>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r w:rsidR="004F4B76" w:rsidRPr="00045FDD">
        <w:rPr>
          <w:rFonts w:ascii="Courier New" w:hAnsi="Courier New" w:cs="Courier New"/>
        </w:rPr>
        <w:t>relationTextualDescription</w:t>
      </w:r>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r w:rsidRPr="005E6873">
        <w:rPr>
          <w:rFonts w:ascii="Courier New" w:hAnsi="Courier New" w:cs="Courier New"/>
        </w:rPr>
        <w:t>groupType</w:t>
      </w:r>
      <w:r>
        <w:t xml:space="preserve">, there are two different </w:t>
      </w:r>
      <w:r w:rsidRPr="005E6873">
        <w:rPr>
          <w:rFonts w:ascii="Courier New" w:hAnsi="Courier New" w:cs="Courier New"/>
        </w:rPr>
        <w:t>groupTypeAssociation</w:t>
      </w:r>
      <w:r>
        <w:t xml:space="preserve"> elements.  The first</w:t>
      </w:r>
      <w:r w:rsidR="00DF4CCF">
        <w:t xml:space="preserve"> states that this </w:t>
      </w:r>
      <w:r w:rsidR="00DF4CCF" w:rsidRPr="005E6873">
        <w:rPr>
          <w:rFonts w:ascii="Courier New" w:hAnsi="Courier New" w:cs="Courier New"/>
        </w:rPr>
        <w:t>groupType</w:t>
      </w:r>
      <w:r w:rsidR="00DF4CCF">
        <w:t xml:space="preserve"> is related via the </w:t>
      </w:r>
      <w:r w:rsidR="00DF4CCF" w:rsidRPr="005E6873">
        <w:rPr>
          <w:rFonts w:ascii="Courier New" w:hAnsi="Courier New" w:cs="Courier New"/>
        </w:rPr>
        <w:t>targetID</w:t>
      </w:r>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w:t>
      </w:r>
      <w:r w:rsidR="00DF4CCF">
        <w:rPr>
          <w:rFonts w:eastAsia="Calibri"/>
          <w:noProof/>
        </w:rPr>
        <w:lastRenderedPageBreak/>
        <w:t>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 xml:space="preserve">Data whose format is targeted format </w:t>
      </w:r>
      <w:commentRangeStart w:id="101"/>
      <w:r w:rsidR="00B143E0" w:rsidRPr="00B143E0">
        <w:rPr>
          <w:rFonts w:ascii="Courier New" w:eastAsia="Calibri" w:hAnsi="Courier New" w:cs="Courier New"/>
          <w:noProof/>
        </w:rPr>
        <w:t>description</w:t>
      </w:r>
      <w:commentRangeEnd w:id="101"/>
      <w:r w:rsidR="0074076A">
        <w:rPr>
          <w:rStyle w:val="Marquedecommentaire"/>
        </w:rPr>
        <w:commentReference w:id="101"/>
      </w:r>
      <w:r w:rsidR="00B143E0">
        <w:rPr>
          <w:rFonts w:eastAsia="Calibri"/>
          <w:noProof/>
        </w:rPr>
        <w:t xml:space="preserve">.  </w:t>
      </w:r>
    </w:p>
    <w:p w14:paraId="35490C66" w14:textId="2C285331" w:rsidR="003811ED" w:rsidRDefault="003811ED" w:rsidP="00556ED2">
      <w:pPr>
        <w:rPr>
          <w:rFonts w:eastAsia="Calibri"/>
          <w:noProof/>
        </w:rPr>
      </w:pPr>
      <w:r>
        <w:rPr>
          <w:rFonts w:eastAsia="Calibri"/>
          <w:noProof/>
        </w:rPr>
        <w:t xml:space="preserve">Figure 4-2 is a partial expnsion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796F7965" w14:textId="3446324F" w:rsidR="00606798" w:rsidRDefault="00606798" w:rsidP="00556ED2">
      <w:pPr>
        <w:rPr>
          <w:rFonts w:eastAsia="Calibri"/>
          <w:noProof/>
        </w:rPr>
      </w:pPr>
      <w:r w:rsidRPr="00A05FCA">
        <w:rPr>
          <w:rFonts w:eastAsia="Calibri"/>
          <w:noProof/>
          <w:lang w:val="fr-FR" w:eastAsia="fr-FR"/>
        </w:rPr>
        <w:lastRenderedPageBreak/>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44911100" w14:textId="3C83A476" w:rsidR="00606798" w:rsidRDefault="00606798" w:rsidP="00A05FCA">
      <w:pPr>
        <w:jc w:val="center"/>
        <w:rPr>
          <w:rFonts w:eastAsia="Calibri"/>
          <w:noProof/>
        </w:rPr>
      </w:pPr>
      <w:r w:rsidRPr="00C16E9A">
        <w:rPr>
          <w:rFonts w:eastAsia="Calibri"/>
          <w:noProof/>
          <w:highlight w:val="yellow"/>
        </w:rPr>
        <w:t>Figure 4-1</w:t>
      </w:r>
      <w:r>
        <w:rPr>
          <w:rFonts w:eastAsia="Calibri"/>
          <w:noProof/>
        </w:rPr>
        <w:t>: Snippet of MOT showing parent and association relationships</w:t>
      </w:r>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102" w:name="_Toc424304405"/>
      <w:r>
        <w:lastRenderedPageBreak/>
        <w:t>SIP Constraints</w:t>
      </w:r>
      <w:bookmarkEnd w:id="102"/>
    </w:p>
    <w:p w14:paraId="21A01431" w14:textId="77777777" w:rsidR="005303D5" w:rsidRDefault="005303D5" w:rsidP="00A81A58">
      <w:r>
        <w:t>AI: write section SM, or JGG if SM unavailable</w:t>
      </w:r>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7E667538" w14:textId="0D7D3CC0" w:rsidR="00AF7297" w:rsidRPr="0079175A" w:rsidRDefault="00AF7297" w:rsidP="00AF7297">
      <w:pPr>
        <w:pStyle w:val="TableTitle"/>
        <w:tabs>
          <w:tab w:val="left" w:pos="1276"/>
        </w:tabs>
      </w:pPr>
      <w:r w:rsidRPr="0079175A">
        <w:t xml:space="preserve">Table </w:t>
      </w:r>
      <w:r w:rsidR="00BD6180">
        <w:fldChar w:fldCharType="begin"/>
      </w:r>
      <w:r w:rsidR="00BD6180">
        <w:instrText xml:space="preserve"> STYLEREF 1 \s </w:instrText>
      </w:r>
      <w:r w:rsidR="00BD6180">
        <w:fldChar w:fldCharType="separate"/>
      </w:r>
      <w:r>
        <w:rPr>
          <w:noProof/>
        </w:rPr>
        <w:t>4</w:t>
      </w:r>
      <w:r w:rsidR="00BD6180">
        <w:rPr>
          <w:noProof/>
        </w:rPr>
        <w:fldChar w:fldCharType="end"/>
      </w:r>
      <w:r w:rsidRPr="0079175A">
        <w:t>-</w:t>
      </w:r>
      <w:r>
        <w:t>22</w:t>
      </w:r>
      <w:r w:rsidRPr="0079175A">
        <w:t>:</w:t>
      </w:r>
      <w:r w:rsidRPr="0079175A">
        <w:tab/>
      </w:r>
      <w:r>
        <w:t>SIP Constraints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E71A9F" w:rsidRDefault="00A2713C" w:rsidP="00A2713C">
      <w:pPr>
        <w:pStyle w:val="XMLSnipet"/>
      </w:pPr>
      <w:r w:rsidRPr="00E71A9F">
        <w:t>&lt;</w:t>
      </w:r>
      <w:r w:rsidRPr="00742F7D">
        <w:t>sipConstraints</w:t>
      </w:r>
      <w:r w:rsidRPr="00E71A9F">
        <w:t xml:space="preserve"> xmlns="urn:ccsds:schema:pais:1"&gt;</w:t>
      </w:r>
    </w:p>
    <w:p w14:paraId="006DCAA4" w14:textId="77777777" w:rsidR="00A2713C" w:rsidRPr="00E71A9F" w:rsidRDefault="00A2713C" w:rsidP="00A2713C">
      <w:pPr>
        <w:pStyle w:val="XMLSnipet"/>
      </w:pPr>
      <w:r w:rsidRPr="00E71A9F">
        <w:t xml:space="preserve">   &lt;producerArchiveProjectID&gt;MyProject&lt;/producerArchiveProjectID&gt;</w:t>
      </w:r>
    </w:p>
    <w:p w14:paraId="0F03AADB" w14:textId="77777777" w:rsidR="00A2713C" w:rsidRPr="00E71A9F" w:rsidRDefault="00A2713C" w:rsidP="00A2713C">
      <w:pPr>
        <w:pStyle w:val="XMLSnipet"/>
      </w:pPr>
      <w:r w:rsidRPr="00E71A9F">
        <w:t xml:space="preserve">   &lt;</w:t>
      </w:r>
      <w:r w:rsidRPr="002357F3">
        <w:t>sipContentType</w:t>
      </w:r>
      <w:r w:rsidRPr="00E71A9F">
        <w:t>&gt;</w:t>
      </w:r>
    </w:p>
    <w:p w14:paraId="1ABE4CA8" w14:textId="77777777" w:rsidR="00A2713C" w:rsidRPr="00E71A9F" w:rsidRDefault="00A2713C" w:rsidP="00A2713C">
      <w:pPr>
        <w:pStyle w:val="XMLSnipet"/>
      </w:pPr>
      <w:r w:rsidRPr="00E71A9F">
        <w:t xml:space="preserve">      &lt;</w:t>
      </w:r>
      <w:r w:rsidRPr="002357F3">
        <w:t>sipContentTypeID</w:t>
      </w:r>
      <w:r w:rsidRPr="00E71A9F">
        <w:t>&gt;Content Type A</w:t>
      </w:r>
      <w:r>
        <w:sym w:font="Wingdings" w:char="F08C"/>
      </w:r>
      <w:r w:rsidRPr="00E71A9F">
        <w:t>&lt;/</w:t>
      </w:r>
      <w:r w:rsidRPr="002357F3">
        <w:t>sipContentTypeID</w:t>
      </w:r>
      <w:r w:rsidRPr="00E71A9F">
        <w:t>&gt;</w:t>
      </w:r>
    </w:p>
    <w:p w14:paraId="118F97BF" w14:textId="77777777" w:rsidR="00A2713C" w:rsidRPr="00E71A9F" w:rsidRDefault="00A2713C" w:rsidP="00A2713C">
      <w:pPr>
        <w:pStyle w:val="XMLSnipet"/>
      </w:pPr>
      <w:r w:rsidRPr="00E71A9F">
        <w:t xml:space="preserve">      &lt;authorizedDescriptor&gt;</w:t>
      </w:r>
    </w:p>
    <w:p w14:paraId="4CBD39E3" w14:textId="77777777" w:rsidR="00A2713C" w:rsidRPr="00A05FCA" w:rsidRDefault="00A2713C" w:rsidP="00A2713C">
      <w:pPr>
        <w:pStyle w:val="XMLSnipet"/>
        <w:rPr>
          <w:lang w:val="es-ES_tradnl"/>
        </w:rPr>
      </w:pPr>
      <w:r w:rsidRPr="00E71A9F">
        <w:t xml:space="preserve">         </w:t>
      </w:r>
      <w:r w:rsidRPr="00A2713C">
        <w:rPr>
          <w:lang w:val="es-ES_tradnl"/>
        </w:rPr>
        <w:t>&lt;descriptorID&gt;Blue Descriptor ID</w:t>
      </w:r>
      <w:r>
        <w:sym w:font="Wingdings" w:char="F08D"/>
      </w:r>
      <w:r w:rsidRPr="00A2713C">
        <w:rPr>
          <w:lang w:val="es-ES_tradnl"/>
        </w:rPr>
        <w:t>&lt;/descriptorID&gt;</w:t>
      </w:r>
    </w:p>
    <w:p w14:paraId="1262A434" w14:textId="77777777" w:rsidR="00A2713C" w:rsidRPr="0003789F" w:rsidRDefault="00A2713C" w:rsidP="00A2713C">
      <w:pPr>
        <w:pStyle w:val="XMLSnipet"/>
        <w:rPr>
          <w:lang w:val="fr-FR"/>
        </w:rPr>
      </w:pPr>
      <w:r w:rsidRPr="00A05FCA">
        <w:rPr>
          <w:rFonts w:cs="Courier New"/>
          <w:noProof w:val="0"/>
          <w:szCs w:val="20"/>
          <w:lang w:val="es-ES_tradnl"/>
        </w:rPr>
        <w:t xml:space="preserve">         </w:t>
      </w:r>
      <w:r w:rsidRPr="0003789F">
        <w:rPr>
          <w:lang w:val="fr-FR"/>
        </w:rPr>
        <w:t>&lt;occurrence&gt;</w:t>
      </w:r>
      <w:r>
        <w:sym w:font="Wingdings" w:char="F08E"/>
      </w:r>
    </w:p>
    <w:p w14:paraId="6D421BE1" w14:textId="77777777" w:rsidR="00A2713C" w:rsidRPr="0003789F" w:rsidRDefault="00A2713C" w:rsidP="00A2713C">
      <w:pPr>
        <w:pStyle w:val="XMLSnipet"/>
        <w:rPr>
          <w:lang w:val="fr-FR"/>
        </w:rPr>
      </w:pPr>
      <w:r w:rsidRPr="0003789F">
        <w:rPr>
          <w:lang w:val="fr-FR"/>
        </w:rPr>
        <w:t xml:space="preserve">            &lt;minOccurrence&gt;2&lt;/minOccurrence&gt;</w:t>
      </w:r>
    </w:p>
    <w:p w14:paraId="1C348166" w14:textId="77777777" w:rsidR="00A2713C" w:rsidRPr="0003789F" w:rsidRDefault="00A2713C" w:rsidP="00A2713C">
      <w:pPr>
        <w:pStyle w:val="XMLSnipet"/>
        <w:rPr>
          <w:lang w:val="fr-FR"/>
        </w:rPr>
      </w:pPr>
      <w:r w:rsidRPr="0003789F">
        <w:rPr>
          <w:lang w:val="fr-FR"/>
        </w:rPr>
        <w:lastRenderedPageBreak/>
        <w:t xml:space="preserve">            &lt;maxOccurrence&gt;2&lt;/maxOccurrence&gt;</w:t>
      </w:r>
    </w:p>
    <w:p w14:paraId="2554E6DF" w14:textId="77777777" w:rsidR="00A2713C" w:rsidRPr="00E71A9F" w:rsidRDefault="00A2713C" w:rsidP="00A2713C">
      <w:pPr>
        <w:pStyle w:val="XMLSnipet"/>
      </w:pPr>
      <w:r w:rsidRPr="0003789F">
        <w:rPr>
          <w:lang w:val="fr-FR"/>
        </w:rPr>
        <w:t xml:space="preserve">         </w:t>
      </w:r>
      <w:r w:rsidRPr="00E71A9F">
        <w:t>&lt;/occurrence&gt;</w:t>
      </w:r>
    </w:p>
    <w:p w14:paraId="4529B10F" w14:textId="77777777" w:rsidR="00A2713C" w:rsidRPr="00E71A9F" w:rsidRDefault="00A2713C" w:rsidP="00A2713C">
      <w:pPr>
        <w:pStyle w:val="XMLSnipet"/>
      </w:pPr>
      <w:r w:rsidRPr="00E71A9F">
        <w:t xml:space="preserve">      &lt;/authorizedDescriptor&gt;</w:t>
      </w:r>
    </w:p>
    <w:p w14:paraId="6B7A6131" w14:textId="77777777" w:rsidR="00A2713C" w:rsidRPr="00E71A9F" w:rsidRDefault="00A2713C" w:rsidP="00A2713C">
      <w:pPr>
        <w:pStyle w:val="XMLSnipet"/>
      </w:pPr>
      <w:r w:rsidRPr="00E71A9F">
        <w:t xml:space="preserve">   &lt;/</w:t>
      </w:r>
      <w:r w:rsidRPr="002357F3">
        <w:t>sipContentType</w:t>
      </w:r>
      <w:r w:rsidRPr="00E71A9F">
        <w:t>&gt;</w:t>
      </w:r>
    </w:p>
    <w:p w14:paraId="50EF7F59" w14:textId="77777777" w:rsidR="00A2713C" w:rsidRPr="00E71A9F" w:rsidRDefault="00A2713C" w:rsidP="00A2713C">
      <w:pPr>
        <w:pStyle w:val="XMLSnipet"/>
      </w:pPr>
      <w:r w:rsidRPr="00E71A9F">
        <w:t>&lt;/</w:t>
      </w:r>
      <w:r w:rsidRPr="002357F3">
        <w:t>sipConstraints</w:t>
      </w:r>
      <w:r w:rsidRPr="009629B8">
        <w:t>&gt;</w:t>
      </w:r>
    </w:p>
    <w:p w14:paraId="0EF55E90" w14:textId="02890AB8" w:rsidR="00A2713C" w:rsidRDefault="00A2713C" w:rsidP="00A2713C">
      <w:pPr>
        <w:pStyle w:val="TableTitle"/>
        <w:tabs>
          <w:tab w:val="left" w:pos="1276"/>
        </w:tabs>
      </w:pPr>
      <w:r>
        <w:t xml:space="preserve">Table </w:t>
      </w:r>
      <w:r w:rsidR="00D87BAE">
        <w:t>4-23</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E71A9F" w:rsidRDefault="00A2713C" w:rsidP="00A2713C">
      <w:pPr>
        <w:pStyle w:val="XMLSnipet"/>
      </w:pPr>
      <w:r w:rsidRPr="00E71A9F">
        <w:t>&lt;</w:t>
      </w:r>
      <w:r w:rsidRPr="00742F7D">
        <w:t>sipConstraints</w:t>
      </w:r>
      <w:r w:rsidRPr="00E71A9F">
        <w:t xml:space="preserve"> xmlns="urn:ccsds:schema:pais:1"&gt;</w:t>
      </w:r>
    </w:p>
    <w:p w14:paraId="13149024" w14:textId="77777777" w:rsidR="00A2713C" w:rsidRPr="00E71A9F" w:rsidRDefault="00A2713C" w:rsidP="00A2713C">
      <w:pPr>
        <w:pStyle w:val="XMLSnipet"/>
      </w:pPr>
      <w:r w:rsidRPr="00E71A9F">
        <w:t xml:space="preserve">   &lt;producerArchiveProjectID&gt;MyProject</w:t>
      </w:r>
      <w:r>
        <w:t>2</w:t>
      </w:r>
      <w:r w:rsidRPr="00E71A9F">
        <w:t>&lt;/producerArchiveProjectID&gt;</w:t>
      </w:r>
    </w:p>
    <w:p w14:paraId="16EA8182" w14:textId="77777777" w:rsidR="00A2713C" w:rsidRPr="00E71A9F" w:rsidRDefault="00A2713C" w:rsidP="00A2713C">
      <w:pPr>
        <w:pStyle w:val="XMLSnipet"/>
      </w:pPr>
      <w:r w:rsidRPr="00E71A9F">
        <w:t xml:space="preserve">   &lt;</w:t>
      </w:r>
      <w:r w:rsidRPr="002357F3">
        <w:t>sipContentType</w:t>
      </w:r>
      <w:r w:rsidRPr="00E71A9F">
        <w:t>&gt;</w:t>
      </w:r>
    </w:p>
    <w:p w14:paraId="3D771631" w14:textId="77777777" w:rsidR="00A2713C" w:rsidRPr="00E71A9F" w:rsidRDefault="00A2713C" w:rsidP="00A2713C">
      <w:pPr>
        <w:pStyle w:val="XMLSnipet"/>
      </w:pPr>
      <w:r w:rsidRPr="00E71A9F">
        <w:t xml:space="preserve">      &lt;</w:t>
      </w:r>
      <w:r w:rsidRPr="002357F3">
        <w:t>sipContentTypeID</w:t>
      </w:r>
      <w:r>
        <w:t>&gt;RepInfo Content Type</w:t>
      </w:r>
      <w:r>
        <w:sym w:font="Wingdings" w:char="F08C"/>
      </w:r>
      <w:r w:rsidRPr="00E71A9F">
        <w:t>&lt;/</w:t>
      </w:r>
      <w:r w:rsidRPr="002357F3">
        <w:t>sipContentTypeID</w:t>
      </w:r>
      <w:r w:rsidRPr="00E71A9F">
        <w:t>&gt;</w:t>
      </w:r>
    </w:p>
    <w:p w14:paraId="1C9B37F6" w14:textId="77777777" w:rsidR="00A2713C" w:rsidRPr="00E71A9F" w:rsidRDefault="00A2713C" w:rsidP="00A2713C">
      <w:pPr>
        <w:pStyle w:val="XMLSnipet"/>
      </w:pPr>
      <w:r w:rsidRPr="00E71A9F">
        <w:t xml:space="preserve">      &lt;authorizedDescriptor&gt;</w:t>
      </w:r>
    </w:p>
    <w:p w14:paraId="09BE89E6" w14:textId="77777777" w:rsidR="00A2713C" w:rsidRPr="00A05FCA" w:rsidRDefault="00A2713C" w:rsidP="00A2713C">
      <w:pPr>
        <w:pStyle w:val="XMLSnipet"/>
      </w:pPr>
      <w:r w:rsidRPr="00E71A9F">
        <w:t xml:space="preserve">         </w:t>
      </w:r>
      <w:r w:rsidRPr="00A05FCA">
        <w:t>&lt;descriptorID&gt;IDRepInfo</w:t>
      </w:r>
      <w:r>
        <w:sym w:font="Wingdings" w:char="F08D"/>
      </w:r>
      <w:r w:rsidRPr="00A05FCA">
        <w:t>&lt;/descriptorID&gt;</w:t>
      </w:r>
    </w:p>
    <w:p w14:paraId="6DBCF280" w14:textId="77777777" w:rsidR="00A2713C" w:rsidRPr="00A05FCA" w:rsidRDefault="00A2713C" w:rsidP="00A2713C">
      <w:pPr>
        <w:pStyle w:val="XMLSnipet"/>
      </w:pPr>
      <w:r w:rsidRPr="00A05FCA">
        <w:t xml:space="preserve">         &lt;occurrence&gt;</w:t>
      </w:r>
      <w:r>
        <w:sym w:font="Wingdings" w:char="F08E"/>
      </w:r>
    </w:p>
    <w:p w14:paraId="04B01050" w14:textId="77777777" w:rsidR="00A2713C" w:rsidRPr="00A05FCA" w:rsidRDefault="00A2713C" w:rsidP="00A2713C">
      <w:pPr>
        <w:pStyle w:val="XMLSnipet"/>
      </w:pPr>
      <w:r w:rsidRPr="00A05FCA">
        <w:t xml:space="preserve">            &lt;minOccurrence&gt;1&lt;/minOccurrence&gt;</w:t>
      </w:r>
    </w:p>
    <w:p w14:paraId="716E919F" w14:textId="77777777" w:rsidR="00A2713C" w:rsidRPr="00A05FCA" w:rsidRDefault="00A2713C" w:rsidP="00A2713C">
      <w:pPr>
        <w:pStyle w:val="XMLSnipet"/>
      </w:pPr>
      <w:r w:rsidRPr="00A05FCA">
        <w:t xml:space="preserve">            &lt;maxOccurrence&gt;1&lt;/maxOccurrence&gt;</w:t>
      </w:r>
    </w:p>
    <w:p w14:paraId="39D56252" w14:textId="77777777" w:rsidR="00A2713C" w:rsidRPr="00E71A9F" w:rsidRDefault="00A2713C" w:rsidP="00A2713C">
      <w:pPr>
        <w:pStyle w:val="XMLSnipet"/>
      </w:pPr>
      <w:r w:rsidRPr="00A05FCA">
        <w:t xml:space="preserve">         </w:t>
      </w:r>
      <w:r w:rsidRPr="00E71A9F">
        <w:t>&lt;/occurrence&gt;</w:t>
      </w:r>
    </w:p>
    <w:p w14:paraId="4A29AA72" w14:textId="77777777" w:rsidR="00A2713C" w:rsidRPr="00E71A9F" w:rsidRDefault="00A2713C" w:rsidP="00A2713C">
      <w:pPr>
        <w:pStyle w:val="XMLSnipet"/>
      </w:pPr>
      <w:r w:rsidRPr="00E71A9F">
        <w:t xml:space="preserve">      &lt;/authorizedDescriptor&gt;</w:t>
      </w:r>
    </w:p>
    <w:p w14:paraId="3B7CBC45" w14:textId="77777777" w:rsidR="00A2713C" w:rsidRPr="00E71A9F" w:rsidRDefault="00A2713C" w:rsidP="00A2713C">
      <w:pPr>
        <w:pStyle w:val="XMLSnipet"/>
      </w:pPr>
      <w:r w:rsidRPr="00E71A9F">
        <w:t xml:space="preserve">   &lt;/</w:t>
      </w:r>
      <w:r w:rsidRPr="002357F3">
        <w:t>sipContentType</w:t>
      </w:r>
      <w:r w:rsidRPr="00E71A9F">
        <w:t>&gt;</w:t>
      </w:r>
    </w:p>
    <w:p w14:paraId="3B4F6946" w14:textId="77777777" w:rsidR="00A2713C" w:rsidRPr="00E71A9F" w:rsidRDefault="00A2713C" w:rsidP="00A2713C">
      <w:pPr>
        <w:pStyle w:val="XMLSnipet"/>
      </w:pPr>
      <w:r w:rsidRPr="00E71A9F">
        <w:t xml:space="preserve">   &lt;</w:t>
      </w:r>
      <w:r w:rsidRPr="002357F3">
        <w:t>sipContentType</w:t>
      </w:r>
      <w:r w:rsidRPr="00E71A9F">
        <w:t>&gt;</w:t>
      </w:r>
    </w:p>
    <w:p w14:paraId="708683D5" w14:textId="77777777" w:rsidR="00A2713C" w:rsidRPr="00E71A9F" w:rsidRDefault="00A2713C" w:rsidP="00A2713C">
      <w:pPr>
        <w:pStyle w:val="XMLSnipet"/>
      </w:pPr>
      <w:r w:rsidRPr="00E71A9F">
        <w:t xml:space="preserve">      &lt;</w:t>
      </w:r>
      <w:r w:rsidRPr="002357F3">
        <w:t>sipContentTypeID</w:t>
      </w:r>
      <w:r>
        <w:t>&gt;Raw Data Content Type</w:t>
      </w:r>
      <w:r>
        <w:sym w:font="Wingdings" w:char="F08C"/>
      </w:r>
      <w:r w:rsidRPr="00E71A9F">
        <w:t>&lt;/</w:t>
      </w:r>
      <w:r w:rsidRPr="002357F3">
        <w:t>sipContentTypeID</w:t>
      </w:r>
      <w:r w:rsidRPr="00E71A9F">
        <w:t>&gt;</w:t>
      </w:r>
    </w:p>
    <w:p w14:paraId="737C87AC" w14:textId="77777777" w:rsidR="00A2713C" w:rsidRPr="00E71A9F" w:rsidRDefault="00A2713C" w:rsidP="00A2713C">
      <w:pPr>
        <w:pStyle w:val="XMLSnipet"/>
      </w:pPr>
      <w:r w:rsidRPr="00E71A9F">
        <w:t xml:space="preserve">      &lt;authorizedDescriptor&gt;</w:t>
      </w:r>
    </w:p>
    <w:p w14:paraId="0B6DD716" w14:textId="77777777" w:rsidR="00A2713C" w:rsidRPr="00A05FCA" w:rsidRDefault="00A2713C" w:rsidP="00A2713C">
      <w:pPr>
        <w:pStyle w:val="XMLSnipet"/>
      </w:pPr>
      <w:r w:rsidRPr="00E71A9F">
        <w:t xml:space="preserve">         </w:t>
      </w:r>
      <w:r w:rsidRPr="00A05FCA">
        <w:t>&lt;descriptorID&gt;IDRawData</w:t>
      </w:r>
      <w:r>
        <w:sym w:font="Wingdings" w:char="F08D"/>
      </w:r>
      <w:r w:rsidRPr="00A05FCA">
        <w:t>&lt;/descriptorID&gt;</w:t>
      </w:r>
    </w:p>
    <w:p w14:paraId="0FE11560" w14:textId="77777777" w:rsidR="00A2713C" w:rsidRPr="00A05FCA" w:rsidRDefault="00A2713C" w:rsidP="00A2713C">
      <w:pPr>
        <w:pStyle w:val="XMLSnipet"/>
      </w:pPr>
      <w:r w:rsidRPr="00A05FCA">
        <w:t xml:space="preserve">         &lt;occurrence&gt;</w:t>
      </w:r>
      <w:r>
        <w:sym w:font="Wingdings" w:char="F08E"/>
      </w:r>
    </w:p>
    <w:p w14:paraId="48FDC80F" w14:textId="77777777" w:rsidR="00A2713C" w:rsidRPr="00A05FCA" w:rsidRDefault="00A2713C" w:rsidP="00A2713C">
      <w:pPr>
        <w:pStyle w:val="XMLSnipet"/>
      </w:pPr>
      <w:r w:rsidRPr="00A05FCA">
        <w:lastRenderedPageBreak/>
        <w:t xml:space="preserve">            &lt;minOccurrence&gt;12&lt;/minOccurrence&gt;</w:t>
      </w:r>
    </w:p>
    <w:p w14:paraId="4AF0CC87" w14:textId="77777777" w:rsidR="00A2713C" w:rsidRPr="00A05FCA" w:rsidRDefault="00A2713C" w:rsidP="00A2713C">
      <w:pPr>
        <w:pStyle w:val="XMLSnipet"/>
      </w:pPr>
      <w:r w:rsidRPr="00A05FCA">
        <w:t xml:space="preserve">            &lt;maxOccurrence&gt;366&lt;/maxOccurrence&gt;</w:t>
      </w:r>
    </w:p>
    <w:p w14:paraId="12E33229" w14:textId="77777777" w:rsidR="00A2713C" w:rsidRPr="00E71A9F" w:rsidRDefault="00A2713C" w:rsidP="00A2713C">
      <w:pPr>
        <w:pStyle w:val="XMLSnipet"/>
      </w:pPr>
      <w:r w:rsidRPr="00A05FCA">
        <w:t xml:space="preserve">         </w:t>
      </w:r>
      <w:r w:rsidRPr="00E71A9F">
        <w:t>&lt;/occurrence&gt;</w:t>
      </w:r>
    </w:p>
    <w:p w14:paraId="3107FD93" w14:textId="77777777" w:rsidR="00A2713C" w:rsidRPr="00E71A9F" w:rsidRDefault="00A2713C" w:rsidP="00A2713C">
      <w:pPr>
        <w:pStyle w:val="XMLSnipet"/>
      </w:pPr>
      <w:r w:rsidRPr="00E71A9F">
        <w:t xml:space="preserve">      &lt;/authorizedDescriptor&gt;</w:t>
      </w:r>
    </w:p>
    <w:p w14:paraId="1A97D077" w14:textId="77777777" w:rsidR="00A2713C" w:rsidRPr="00E71A9F" w:rsidRDefault="00A2713C" w:rsidP="00A2713C">
      <w:pPr>
        <w:pStyle w:val="XMLSnipet"/>
      </w:pPr>
      <w:r w:rsidRPr="00E71A9F">
        <w:t xml:space="preserve">   &lt;/</w:t>
      </w:r>
      <w:r w:rsidRPr="002357F3">
        <w:t>sipContentType</w:t>
      </w:r>
      <w:r w:rsidRPr="00E71A9F">
        <w:t>&gt;</w:t>
      </w:r>
    </w:p>
    <w:p w14:paraId="4D251376" w14:textId="77777777" w:rsidR="00A2713C" w:rsidRPr="00E71A9F" w:rsidRDefault="00A2713C" w:rsidP="00A2713C">
      <w:pPr>
        <w:pStyle w:val="XMLSnipet"/>
      </w:pPr>
      <w:r w:rsidRPr="00E71A9F">
        <w:t xml:space="preserve">   &lt;</w:t>
      </w:r>
      <w:r>
        <w:t>sipSequencingConstraintGroup</w:t>
      </w:r>
      <w:r w:rsidRPr="00E71A9F">
        <w:t>&gt;</w:t>
      </w:r>
    </w:p>
    <w:p w14:paraId="2268727B" w14:textId="77777777" w:rsidR="00A2713C" w:rsidRPr="00E71A9F" w:rsidRDefault="00A2713C" w:rsidP="00A2713C">
      <w:pPr>
        <w:pStyle w:val="XMLSnipet"/>
      </w:pPr>
      <w:r w:rsidRPr="00E71A9F">
        <w:t xml:space="preserve">      &lt;</w:t>
      </w:r>
      <w:r>
        <w:t>groupName&gt;My Single Restraint - RepInfo Before Data</w:t>
      </w:r>
      <w:r w:rsidRPr="00E71A9F">
        <w:t>&lt;/</w:t>
      </w:r>
      <w:r>
        <w:t>groupName</w:t>
      </w:r>
      <w:r w:rsidRPr="00E71A9F">
        <w:t>&gt;</w:t>
      </w:r>
    </w:p>
    <w:p w14:paraId="1BFC9FA5" w14:textId="77777777" w:rsidR="00A2713C" w:rsidRPr="00E71A9F" w:rsidRDefault="00A2713C" w:rsidP="00A2713C">
      <w:pPr>
        <w:pStyle w:val="XMLSnipet"/>
      </w:pPr>
      <w:r>
        <w:t xml:space="preserve">      &lt;constraintItem</w:t>
      </w:r>
      <w:r w:rsidRPr="00E71A9F">
        <w:t>&gt;</w:t>
      </w:r>
    </w:p>
    <w:p w14:paraId="458530F1" w14:textId="77777777" w:rsidR="00A2713C" w:rsidRPr="00A05FCA" w:rsidRDefault="00A2713C" w:rsidP="00A2713C">
      <w:pPr>
        <w:pStyle w:val="XMLSnipet"/>
      </w:pPr>
      <w:r w:rsidRPr="00E71A9F">
        <w:t xml:space="preserve">         </w:t>
      </w:r>
      <w:r w:rsidRPr="00A05FCA">
        <w:t>&lt;sipContentTypeID&gt;IDRepInfo&lt;/sipContentTypeID&gt;</w:t>
      </w:r>
    </w:p>
    <w:p w14:paraId="21B369A4" w14:textId="77777777" w:rsidR="00A2713C" w:rsidRPr="00A05FCA" w:rsidRDefault="00A2713C" w:rsidP="00A2713C">
      <w:pPr>
        <w:pStyle w:val="XMLSnipet"/>
      </w:pPr>
      <w:r w:rsidRPr="00E71A9F">
        <w:t xml:space="preserve">         </w:t>
      </w:r>
      <w:r w:rsidRPr="00A05FCA">
        <w:t>&lt;constraintSerialNumber&gt;1&lt;/constraintSerialNumber&gt;</w:t>
      </w:r>
    </w:p>
    <w:p w14:paraId="7AE8751E" w14:textId="77777777" w:rsidR="00A2713C" w:rsidRPr="00E71A9F" w:rsidRDefault="00A2713C" w:rsidP="00A2713C">
      <w:pPr>
        <w:pStyle w:val="XMLSnipet"/>
      </w:pPr>
      <w:r>
        <w:t xml:space="preserve">      &lt;/constraintItem</w:t>
      </w:r>
      <w:r w:rsidRPr="00E71A9F">
        <w:t>&gt;</w:t>
      </w:r>
    </w:p>
    <w:p w14:paraId="42E1F71C" w14:textId="77777777" w:rsidR="00A2713C" w:rsidRPr="00E71A9F" w:rsidRDefault="00A2713C" w:rsidP="00A2713C">
      <w:pPr>
        <w:pStyle w:val="XMLSnipet"/>
      </w:pPr>
      <w:r>
        <w:t xml:space="preserve">      &lt;constraintItem</w:t>
      </w:r>
      <w:r w:rsidRPr="00E71A9F">
        <w:t>&gt;</w:t>
      </w:r>
    </w:p>
    <w:p w14:paraId="71D1C6B5" w14:textId="77777777" w:rsidR="00A2713C" w:rsidRPr="00A05FCA" w:rsidRDefault="00A2713C" w:rsidP="00A2713C">
      <w:pPr>
        <w:pStyle w:val="XMLSnipet"/>
      </w:pPr>
      <w:r w:rsidRPr="00E71A9F">
        <w:t xml:space="preserve">         </w:t>
      </w:r>
      <w:r w:rsidRPr="00A05FCA">
        <w:t>&lt;sipContentTypeID&gt;IDRawData&lt;/sipContentTypeID&gt;</w:t>
      </w:r>
    </w:p>
    <w:p w14:paraId="17C11048" w14:textId="77777777" w:rsidR="00A2713C" w:rsidRPr="00A05FCA" w:rsidRDefault="00A2713C" w:rsidP="00A2713C">
      <w:pPr>
        <w:pStyle w:val="XMLSnipet"/>
      </w:pPr>
      <w:r w:rsidRPr="00E71A9F">
        <w:t xml:space="preserve">         </w:t>
      </w:r>
      <w:r w:rsidRPr="00A05FCA">
        <w:t>&lt;constraintSerialNumber&gt;2&lt;/constraintSerialNumber&gt;</w:t>
      </w:r>
    </w:p>
    <w:p w14:paraId="649A5DD1" w14:textId="77777777" w:rsidR="00A2713C" w:rsidRPr="00E71A9F" w:rsidRDefault="00A2713C" w:rsidP="00A2713C">
      <w:pPr>
        <w:pStyle w:val="XMLSnipet"/>
      </w:pPr>
      <w:r>
        <w:t xml:space="preserve">      &lt;/constraintItem</w:t>
      </w:r>
      <w:r w:rsidRPr="00E71A9F">
        <w:t>&gt;</w:t>
      </w:r>
    </w:p>
    <w:p w14:paraId="110DF598" w14:textId="77777777" w:rsidR="00A2713C" w:rsidRPr="00E71A9F" w:rsidRDefault="00A2713C" w:rsidP="00A2713C">
      <w:pPr>
        <w:pStyle w:val="XMLSnipet"/>
      </w:pPr>
      <w:r w:rsidRPr="00E71A9F">
        <w:t xml:space="preserve">   &lt;/</w:t>
      </w:r>
      <w:r>
        <w:t>sipSequencingConstraintGroup</w:t>
      </w:r>
    </w:p>
    <w:p w14:paraId="5F937373" w14:textId="77777777" w:rsidR="00A2713C" w:rsidRPr="00E71A9F" w:rsidRDefault="00A2713C" w:rsidP="00A2713C">
      <w:pPr>
        <w:pStyle w:val="XMLSnipet"/>
      </w:pPr>
      <w:r w:rsidRPr="00E71A9F">
        <w:t>&lt;/</w:t>
      </w:r>
      <w:r w:rsidRPr="002357F3">
        <w:t>sipConstraints</w:t>
      </w:r>
      <w:r w:rsidRPr="009629B8">
        <w:t>&gt;</w:t>
      </w:r>
    </w:p>
    <w:p w14:paraId="36C0FB90" w14:textId="0523B742" w:rsidR="00A2713C" w:rsidRDefault="00A2713C" w:rsidP="00A2713C">
      <w:pPr>
        <w:pStyle w:val="TableTitle"/>
        <w:tabs>
          <w:tab w:val="left" w:pos="1276"/>
        </w:tabs>
      </w:pPr>
      <w:r>
        <w:t xml:space="preserve">Table </w:t>
      </w:r>
      <w:r w:rsidR="00D87BAE">
        <w:t>4</w:t>
      </w:r>
      <w:r>
        <w:t>-2</w:t>
      </w:r>
      <w:r w:rsidR="00D87BAE">
        <w:t>4</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4D2C55">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838"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4D2C55">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4D2C55">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4D2C55">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4D2C55">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4D2C55">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4D2C55">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4D2C55">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4D2C55">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4D2C55">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4D2C55">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4D2C55">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4D2C55">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4D2C55">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4D2C55">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4D2C55">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838"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4D2C55">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838"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4D2C55">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4D2C55">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4D2C55">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4D2C55">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4D2C55">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4D2C55">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4D2C55">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838"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RepInfo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 xml:space="preserve">accepts only one Transfer Object Type identified as “IDRepInfo”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 xml:space="preserve">also accepts only one Transfer Object Type identified as “IDRawData”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 xml:space="preserve">The single sequencing constraints group specifies that SIPs identified by the “IDRepInfo” ID </w:t>
      </w:r>
      <w:r w:rsidR="003113E9">
        <w:t>be delivered</w:t>
      </w:r>
      <w:r>
        <w:t xml:space="preserve"> before any SIPs identified by the “IDRawData” ID.</w:t>
      </w:r>
    </w:p>
    <w:p w14:paraId="565069C5" w14:textId="77777777" w:rsidR="0016410E" w:rsidRPr="00643DA4" w:rsidRDefault="0016410E"/>
    <w:p w14:paraId="4260683C" w14:textId="20E033D7" w:rsidR="00A81A58" w:rsidRDefault="00A81A58" w:rsidP="00A81A58">
      <w:pPr>
        <w:pStyle w:val="Titre2"/>
      </w:pPr>
      <w:bookmarkStart w:id="103" w:name="_Ref384831575"/>
      <w:bookmarkStart w:id="104" w:name="_Toc403572426"/>
      <w:bookmarkStart w:id="105" w:name="_Toc424304406"/>
      <w:r>
        <w:lastRenderedPageBreak/>
        <w:t>Cu</w:t>
      </w:r>
      <w:r w:rsidR="00F73C9E">
        <w:t>s</w:t>
      </w:r>
      <w:r>
        <w:t>tomization – Extensions and Specializations</w:t>
      </w:r>
      <w:bookmarkEnd w:id="103"/>
      <w:bookmarkEnd w:id="104"/>
      <w:bookmarkEnd w:id="105"/>
    </w:p>
    <w:p w14:paraId="6CE2B157" w14:textId="77777777" w:rsidR="00963C85" w:rsidRDefault="00963C85" w:rsidP="00963C85">
      <w:r>
        <w:t xml:space="preserve">XML Schema is a formal language to describe XML files. </w:t>
      </w:r>
    </w:p>
    <w:p w14:paraId="4FBA4712" w14:textId="77777777" w:rsidR="00963C85" w:rsidRDefault="00963C85" w:rsidP="00963C85">
      <w:r>
        <w:t>PAIS XML Schemas constitute the generic and formal definition of any</w:t>
      </w:r>
      <w:r w:rsidRPr="00743A5A">
        <w:t xml:space="preserve"> Dig</w:t>
      </w:r>
      <w:r>
        <w:t xml:space="preserve">ital Objects to be </w:t>
      </w:r>
      <w:r w:rsidRPr="00743A5A">
        <w:t>transferred.</w:t>
      </w:r>
    </w:p>
    <w:p w14:paraId="3845701B" w14:textId="7777777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 :</w:t>
      </w:r>
    </w:p>
    <w:p w14:paraId="5AEA8B3B" w14:textId="77777777" w:rsidR="00963C85" w:rsidRDefault="00963C85" w:rsidP="00963C85">
      <w:pPr>
        <w:pStyle w:val="Paragraphedeliste"/>
        <w:numPr>
          <w:ilvl w:val="0"/>
          <w:numId w:val="43"/>
        </w:numPr>
      </w:pPr>
      <w:r>
        <w:t>Produce and transfer Digital Objects</w:t>
      </w:r>
    </w:p>
    <w:p w14:paraId="72EC44F3" w14:textId="77777777" w:rsidR="00963C85" w:rsidRDefault="00963C85" w:rsidP="00963C85">
      <w:pPr>
        <w:pStyle w:val="Paragraphedeliste"/>
        <w:numPr>
          <w:ilvl w:val="0"/>
          <w:numId w:val="43"/>
        </w:numPr>
      </w:pPr>
      <w:r>
        <w:t>Receive and interpret in an unambiguous manner the transferred Digital Objects.</w:t>
      </w:r>
    </w:p>
    <w:p w14:paraId="6D1E1B68" w14:textId="77777777"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77777777" w:rsidR="00963C85" w:rsidRDefault="00963C85" w:rsidP="00963C85">
      <w:pPr>
        <w:rPr>
          <w:rFonts w:eastAsia="Calibri"/>
          <w:noProof/>
        </w:rPr>
      </w:pPr>
      <w:r>
        <w:rPr>
          <w:rFonts w:eastAsia="Calibri"/>
          <w:noProof/>
        </w:rPr>
        <w:t xml:space="preserve">The descriptorModelID is no longer CCSD0015 since the schema used is a specialized schema, and the specialized schema fixes the value fot that element (e.g. </w:t>
      </w:r>
      <w:r w:rsidRPr="00B3743C">
        <w:rPr>
          <w:rFonts w:eastAsia="Calibri"/>
          <w:noProof/>
        </w:rPr>
        <w:t>CNES0023</w:t>
      </w:r>
      <w:r>
        <w:rPr>
          <w:rFonts w:eastAsia="Calibri"/>
          <w:noProof/>
        </w:rPr>
        <w:t>).</w:t>
      </w:r>
    </w:p>
    <w:p w14:paraId="384BC758" w14:textId="77777777" w:rsidR="00963C85" w:rsidRDefault="00963C85" w:rsidP="00963C85">
      <w:pPr>
        <w:rPr>
          <w:rFonts w:eastAsia="Calibri"/>
          <w:noProof/>
        </w:rPr>
      </w:pPr>
      <w:r>
        <w:rPr>
          <w:rFonts w:eastAsia="Calibri"/>
          <w:noProof/>
        </w:rPr>
        <w:t>We recommend to add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r w:rsidRPr="00C53E27">
        <w:rPr>
          <w:color w:val="800000"/>
          <w:sz w:val="22"/>
          <w:szCs w:val="22"/>
          <w:highlight w:val="white"/>
        </w:rPr>
        <w:t>xsd:annotation</w:t>
      </w:r>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r w:rsidRPr="00C53E27">
        <w:rPr>
          <w:color w:val="800000"/>
          <w:sz w:val="22"/>
          <w:szCs w:val="22"/>
          <w:highlight w:val="white"/>
        </w:rPr>
        <w:t>xsd:documentation</w:t>
      </w:r>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CollectionDescriptor for </w:t>
      </w:r>
      <w:r>
        <w:rPr>
          <w:color w:val="000000"/>
          <w:sz w:val="22"/>
          <w:szCs w:val="22"/>
          <w:highlight w:val="white"/>
        </w:rPr>
        <w:t>&lt;project&gt;</w:t>
      </w:r>
      <w:r w:rsidRPr="0078576A">
        <w:rPr>
          <w:color w:val="000000"/>
          <w:sz w:val="22"/>
          <w:szCs w:val="22"/>
          <w:highlight w:val="white"/>
        </w:rPr>
        <w:t>, based on ccsds-pais-descriptor-collection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(descriptorModelID, descriptorModelVersion)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r w:rsidRPr="0078576A">
        <w:rPr>
          <w:color w:val="800000"/>
          <w:sz w:val="22"/>
          <w:szCs w:val="22"/>
          <w:highlight w:val="white"/>
          <w:lang w:val="fr-FR"/>
        </w:rPr>
        <w:t>xsd:documentation</w:t>
      </w:r>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r w:rsidRPr="0078576A">
        <w:rPr>
          <w:color w:val="800000"/>
          <w:sz w:val="22"/>
          <w:szCs w:val="22"/>
          <w:highlight w:val="white"/>
          <w:lang w:val="fr-FR"/>
        </w:rPr>
        <w:t>xsd:annotation</w:t>
      </w:r>
      <w:r w:rsidRPr="0078576A">
        <w:rPr>
          <w:color w:val="0000FF"/>
          <w:sz w:val="22"/>
          <w:szCs w:val="22"/>
          <w:highlight w:val="white"/>
          <w:lang w:val="fr-FR"/>
        </w:rPr>
        <w:t>&gt;</w:t>
      </w:r>
    </w:p>
    <w:p w14:paraId="6C1DBBF9" w14:textId="77777777" w:rsidR="00963C85" w:rsidRPr="002F7545" w:rsidRDefault="00963C85" w:rsidP="00963C85"/>
    <w:p w14:paraId="48868D2C" w14:textId="77777777" w:rsidR="00963C85" w:rsidRDefault="00963C85" w:rsidP="00A81A58"/>
    <w:p w14:paraId="0FBAA172" w14:textId="77777777" w:rsidR="00A81A58" w:rsidRDefault="00A81A58" w:rsidP="00A81A58">
      <w:pPr>
        <w:pStyle w:val="Titre3"/>
      </w:pPr>
      <w:bookmarkStart w:id="106" w:name="_Toc403572427"/>
      <w:bookmarkStart w:id="107" w:name="_Toc424304407"/>
      <w:r>
        <w:t>PAIS XML Schemas</w:t>
      </w:r>
      <w:bookmarkEnd w:id="106"/>
      <w:bookmarkEnd w:id="107"/>
    </w:p>
    <w:p w14:paraId="2B608B4F" w14:textId="5334BBE3" w:rsidR="00963C85" w:rsidRDefault="00963C85" w:rsidP="00963C85"/>
    <w:p w14:paraId="5FDEE329" w14:textId="31CD1743" w:rsidR="00963C85" w:rsidRDefault="00963C85" w:rsidP="00963C85">
      <w:r>
        <w:lastRenderedPageBreak/>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specifies a Transfer Object. Both schemas use some common definitions, gathered in </w:t>
      </w:r>
      <w:r w:rsidRPr="009C3C13">
        <w:t>ccsds-pais-common-types</w:t>
      </w:r>
      <w:r>
        <w:t>.xsd.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27"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108" w:name="_Ref402535232"/>
      <w:bookmarkStart w:id="109" w:name="_Toc403572428"/>
      <w:bookmarkStart w:id="110" w:name="_Toc424304408"/>
      <w:r>
        <w:t>Extensions</w:t>
      </w:r>
      <w:bookmarkEnd w:id="108"/>
      <w:bookmarkEnd w:id="109"/>
      <w:bookmarkEnd w:id="110"/>
    </w:p>
    <w:p w14:paraId="2603BAC1" w14:textId="3CF62649" w:rsidR="00A81A58" w:rsidRDefault="00A81A58" w:rsidP="00492304">
      <w:pPr>
        <w:rPr>
          <w:rFonts w:eastAsia="Calibri"/>
          <w:noProof/>
          <w:color w:val="FF0000"/>
        </w:rPr>
      </w:pPr>
    </w:p>
    <w:p w14:paraId="66A7F601" w14:textId="77777777" w:rsidR="00276BE0" w:rsidRDefault="00276BE0" w:rsidP="00A81A58">
      <w:pPr>
        <w:rPr>
          <w:rFonts w:eastAsia="Calibri"/>
          <w:noProof/>
          <w:color w:val="FF0000"/>
        </w:rPr>
      </w:pPr>
    </w:p>
    <w:p w14:paraId="0229189C" w14:textId="77777777" w:rsidR="00276BE0" w:rsidRDefault="00276BE0" w:rsidP="00276BE0">
      <w:r>
        <w:t>PAIS XML Schemas contain special elements, named ‘any’;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77777777" w:rsidR="00276BE0" w:rsidRDefault="00276BE0" w:rsidP="00276BE0">
      <w:r>
        <w:t>The additional part (or fragment) has its own XML Namespace, since it has not been defined by the CCSDS. The XML Namespace and associated prefix are free, nevertheless we recommend to use similar rule to build the namespace of a project specific part.</w:t>
      </w:r>
    </w:p>
    <w:p w14:paraId="060E0192" w14:textId="77777777" w:rsidR="00276BE0" w:rsidRDefault="00276BE0" w:rsidP="00276BE0">
      <w:r>
        <w:t>The following text presents a concrete example of extended schema.</w:t>
      </w:r>
    </w:p>
    <w:p w14:paraId="625EF33D" w14:textId="77777777" w:rsidR="00276BE0" w:rsidRDefault="00276BE0" w:rsidP="00276BE0">
      <w:r>
        <w:t xml:space="preserve">For example, the project POLDER may need to order and date the transferred collections. For that purpose, the following XML Namespace is defined : </w:t>
      </w:r>
      <w:r w:rsidRPr="00C53E27">
        <w:rPr>
          <w:b/>
        </w:rPr>
        <w:t>urn:cnes:schema:polder:1</w:t>
      </w:r>
    </w:p>
    <w:p w14:paraId="6FA643A6" w14:textId="422B036B" w:rsidR="00276BE0" w:rsidRDefault="00276BE0" w:rsidP="00276BE0">
      <w:r>
        <w:t xml:space="preserve">The additional XML Schema part, </w:t>
      </w:r>
      <w:r w:rsidRPr="00C53E27">
        <w:rPr>
          <w:b/>
        </w:rPr>
        <w:t>polder-extensions.xsd</w:t>
      </w:r>
      <w:r>
        <w:t xml:space="preserve"> is defined: this schema contains the definition of one (or more) element(s), designed to complete the generic schema. In this example, the element ‘collectionID’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7A5E47D7" w14:textId="77777777" w:rsidR="00276BE0" w:rsidRDefault="00276BE0" w:rsidP="00276BE0"/>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23CAE16F" w14:textId="77777777" w:rsidR="00276BE0" w:rsidRDefault="00276BE0" w:rsidP="00276BE0">
      <w:r>
        <w:t>Note that the targetNamespace remains identical to the targetNamespace of the PAIS schema.</w:t>
      </w:r>
    </w:p>
    <w:p w14:paraId="3937163F" w14:textId="77777777" w:rsidR="00276BE0" w:rsidRDefault="00276BE0" w:rsidP="00276BE0">
      <w:r>
        <w:t>The any element of the identification structure is redefined. It contains now a reference to the element ‘collectionID’.</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0">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438DAFCD" w14:textId="77777777" w:rsidR="00276BE0" w:rsidRDefault="00276BE0" w:rsidP="00276BE0">
      <w:r>
        <w:t>The following table presents an example of an extended collection.</w:t>
      </w:r>
    </w:p>
    <w:p w14:paraId="2D9E2AEF" w14:textId="77777777" w:rsidR="00276BE0" w:rsidRDefault="00276BE0" w:rsidP="00276BE0">
      <w:pPr>
        <w:pStyle w:val="TableTitle"/>
        <w:keepLines w:val="0"/>
        <w:tabs>
          <w:tab w:val="left" w:pos="1276"/>
        </w:tabs>
      </w:pPr>
      <w:r w:rsidRPr="00C16E9A">
        <w:rPr>
          <w:highlight w:val="yellow"/>
        </w:rPr>
        <w:t xml:space="preserve">Table </w:t>
      </w:r>
      <w:r w:rsidRPr="00C16E9A">
        <w:rPr>
          <w:highlight w:val="yellow"/>
        </w:rPr>
        <w:fldChar w:fldCharType="begin"/>
      </w:r>
      <w:r w:rsidRPr="00C16E9A">
        <w:rPr>
          <w:highlight w:val="yellow"/>
        </w:rPr>
        <w:instrText xml:space="preserve"> STYLEREF 1 \s </w:instrText>
      </w:r>
      <w:r w:rsidRPr="00C16E9A">
        <w:rPr>
          <w:highlight w:val="yellow"/>
        </w:rPr>
        <w:fldChar w:fldCharType="separate"/>
      </w:r>
      <w:r w:rsidRPr="00C16E9A">
        <w:rPr>
          <w:noProof/>
          <w:highlight w:val="yellow"/>
        </w:rPr>
        <w:t>4</w:t>
      </w:r>
      <w:r w:rsidRPr="00C16E9A">
        <w:rPr>
          <w:highlight w:val="yellow"/>
        </w:rPr>
        <w:fldChar w:fldCharType="end"/>
      </w:r>
      <w:r w:rsidRPr="00C16E9A">
        <w:rPr>
          <w:highlight w:val="yellow"/>
        </w:rPr>
        <w:noBreakHyphen/>
      </w:r>
      <w:r w:rsidRPr="00C16E9A">
        <w:rPr>
          <w:highlight w:val="yellow"/>
        </w:rPr>
        <w:fldChar w:fldCharType="begin"/>
      </w:r>
      <w:r w:rsidRPr="00C16E9A">
        <w:rPr>
          <w:highlight w:val="yellow"/>
        </w:rPr>
        <w:instrText xml:space="preserve"> SEQ Table \* ARABIC \s 1 </w:instrText>
      </w:r>
      <w:r w:rsidRPr="00C16E9A">
        <w:rPr>
          <w:highlight w:val="yellow"/>
        </w:rPr>
        <w:fldChar w:fldCharType="separate"/>
      </w:r>
      <w:r w:rsidRPr="00C16E9A">
        <w:rPr>
          <w:noProof/>
          <w:highlight w:val="yellow"/>
        </w:rPr>
        <w:t>11</w:t>
      </w:r>
      <w:r w:rsidRPr="00C16E9A">
        <w:rPr>
          <w:highlight w:val="yellow"/>
        </w:rPr>
        <w:fldChar w:fldCharType="end"/>
      </w:r>
      <w:r>
        <w:t>:</w:t>
      </w:r>
      <w:r>
        <w:tab/>
        <w:t>Example of Extended Collection</w:t>
      </w:r>
    </w:p>
    <w:tbl>
      <w:tblPr>
        <w:tblW w:w="0" w:type="auto"/>
        <w:jc w:val="center"/>
        <w:tblInd w:w="-432" w:type="dxa"/>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77777777"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Pr>
          <w:rFonts w:eastAsia="Calibri"/>
          <w:noProof/>
        </w:rPr>
        <w:t>descriptorModelID is no longer CCSD0015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111" w:name="_Toc403572429"/>
      <w:bookmarkStart w:id="112" w:name="_Ref403655956"/>
      <w:bookmarkStart w:id="113" w:name="_Toc424304409"/>
      <w:r>
        <w:t>Restrictions</w:t>
      </w:r>
      <w:bookmarkEnd w:id="113"/>
      <w:r>
        <w:t xml:space="preserve"> </w:t>
      </w:r>
      <w:bookmarkEnd w:id="111"/>
      <w:bookmarkEnd w:id="112"/>
    </w:p>
    <w:p w14:paraId="1C060AA2" w14:textId="38BB6D1C" w:rsidR="00A81A58" w:rsidRDefault="00A81A58" w:rsidP="00492304"/>
    <w:p w14:paraId="2ED29E0D" w14:textId="1548AD0C" w:rsidR="00A81A58" w:rsidRDefault="00A81A58" w:rsidP="00A81A58">
      <w:r>
        <w:t>In XML Schema the restriction is the standard mechanism for sub-typing, or controlling built-in type constraints e.g. pattern, ranges, etc. Restrictions are very common for XML Schemas that are not based only on direct reference to the built-in types.</w:t>
      </w:r>
    </w:p>
    <w:p w14:paraId="1A241C88" w14:textId="77777777" w:rsidR="00A81A58" w:rsidRDefault="00A81A58" w:rsidP="00A81A58"/>
    <w:p w14:paraId="7EC885A7" w14:textId="4B6EF2B5" w:rsidR="00492304" w:rsidRDefault="00492304" w:rsidP="008A710A"/>
    <w:p w14:paraId="702D4095" w14:textId="1E11800F" w:rsidR="008A710A" w:rsidRDefault="008A710A" w:rsidP="008A710A">
      <w:r>
        <w:t xml:space="preserve">Another way of specializing the generic PAIS XML Schema is </w:t>
      </w:r>
      <w:r w:rsidR="00EF43A0">
        <w:t xml:space="preserve">therefore </w:t>
      </w:r>
      <w:r>
        <w:t xml:space="preserve">to restrict definitions: </w:t>
      </w:r>
    </w:p>
    <w:p w14:paraId="1313904A" w14:textId="77777777" w:rsidR="008A710A" w:rsidRDefault="008A710A" w:rsidP="008A710A">
      <w:pPr>
        <w:pStyle w:val="Paragraphedeliste"/>
        <w:numPr>
          <w:ilvl w:val="0"/>
          <w:numId w:val="43"/>
        </w:numPr>
      </w:pPr>
      <w:r>
        <w:lastRenderedPageBreak/>
        <w:t>Restrict the number of allowed values in an enumeration</w:t>
      </w:r>
    </w:p>
    <w:p w14:paraId="7093199B" w14:textId="77777777" w:rsidR="008A710A" w:rsidRDefault="008A710A" w:rsidP="008A710A">
      <w:pPr>
        <w:pStyle w:val="Paragraphedeliste"/>
        <w:numPr>
          <w:ilvl w:val="0"/>
          <w:numId w:val="43"/>
        </w:numPr>
      </w:pPr>
      <w:r>
        <w:t>Restrict the range of allowed values for an integer or for a real</w:t>
      </w:r>
    </w:p>
    <w:p w14:paraId="564A4E63" w14:textId="77777777" w:rsidR="008A710A" w:rsidRDefault="008A710A" w:rsidP="008A710A">
      <w:pPr>
        <w:pStyle w:val="Paragraphedeliste"/>
        <w:numPr>
          <w:ilvl w:val="0"/>
          <w:numId w:val="43"/>
        </w:numPr>
      </w:pPr>
      <w:r>
        <w:t>Limit the size of a character string</w:t>
      </w:r>
    </w:p>
    <w:p w14:paraId="7BAE0833" w14:textId="77777777" w:rsidR="008A710A" w:rsidRDefault="008A710A" w:rsidP="008A710A">
      <w:pPr>
        <w:pStyle w:val="Paragraphedeliste"/>
        <w:numPr>
          <w:ilvl w:val="0"/>
          <w:numId w:val="43"/>
        </w:numPr>
      </w:pPr>
      <w:r>
        <w:t>Specialize a character string using pattern (for an unlimited number of allowed values)</w:t>
      </w:r>
    </w:p>
    <w:p w14:paraId="5E7D7D5E" w14:textId="77777777" w:rsidR="008A710A" w:rsidRDefault="008A710A" w:rsidP="008A710A">
      <w:pPr>
        <w:pStyle w:val="Paragraphedeliste"/>
        <w:numPr>
          <w:ilvl w:val="0"/>
          <w:numId w:val="43"/>
        </w:numPr>
      </w:pPr>
      <w:r>
        <w:t>Specialize a character string using an enumeration type (for a limited number of allowed values)</w:t>
      </w:r>
    </w:p>
    <w:p w14:paraId="0F3F6E45" w14:textId="77777777" w:rsidR="008A710A" w:rsidRDefault="008A710A" w:rsidP="008A710A">
      <w:pPr>
        <w:pStyle w:val="Paragraphedeliste"/>
        <w:numPr>
          <w:ilvl w:val="0"/>
          <w:numId w:val="43"/>
        </w:numPr>
      </w:pPr>
      <w:r>
        <w:t xml:space="preserve">Specify the maximum occurrence number of some elements (e.g. </w:t>
      </w:r>
      <w:r w:rsidRPr="00D51A57">
        <w:t xml:space="preserve">pais:association </w:t>
      </w:r>
      <w:r>
        <w:t>may occur 0, 1 or more times, up to ∞ (often set to ‘unbounded’ in the generic schema)</w:t>
      </w:r>
    </w:p>
    <w:p w14:paraId="0F760EDB" w14:textId="77777777" w:rsidR="008A710A" w:rsidRDefault="008A710A" w:rsidP="008A710A">
      <w:pPr>
        <w:pStyle w:val="Paragraphedeliste"/>
        <w:numPr>
          <w:ilvl w:val="0"/>
          <w:numId w:val="43"/>
        </w:numPr>
      </w:pPr>
      <w:r>
        <w:t>Delete optional elements</w:t>
      </w:r>
    </w:p>
    <w:p w14:paraId="3F24AD78" w14:textId="77777777" w:rsidR="008A710A" w:rsidRDefault="008A710A" w:rsidP="008A710A">
      <w:pPr>
        <w:pStyle w:val="Paragraphedeliste"/>
        <w:numPr>
          <w:ilvl w:val="0"/>
          <w:numId w:val="43"/>
        </w:numPr>
      </w:pPr>
      <w:r>
        <w:t>Specify that an element is required while it is optional in the generic schema</w:t>
      </w:r>
    </w:p>
    <w:p w14:paraId="7D1F9A20" w14:textId="77777777" w:rsidR="008A710A" w:rsidRDefault="008A710A" w:rsidP="008A710A">
      <w:pPr>
        <w:pStyle w:val="Paragraphedeliste"/>
        <w:numPr>
          <w:ilvl w:val="0"/>
          <w:numId w:val="43"/>
        </w:numPr>
      </w:pPr>
      <w:r>
        <w:t>Change a choice between multiple elements into a sequence of a single element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033EE057" w14:textId="25312FD8" w:rsidR="00492304" w:rsidRDefault="00492304" w:rsidP="00A81A58">
      <w:r>
        <w:t xml:space="preserve">The following table suggests restrictions for some elements of the PAIS XML Schema </w:t>
      </w:r>
      <w:r w:rsidRPr="00A83559">
        <w:t>ccsds-pais-descriptor-collection</w:t>
      </w:r>
      <w:r>
        <w:t>:</w:t>
      </w:r>
    </w:p>
    <w:p w14:paraId="2DFAFAAD" w14:textId="77777777" w:rsidR="00492304" w:rsidRDefault="00492304" w:rsidP="00A81A58"/>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77777777" w:rsidR="00492304" w:rsidRDefault="00492304" w:rsidP="00492304">
      <w:pPr>
        <w:tabs>
          <w:tab w:val="left" w:pos="3340"/>
        </w:tabs>
      </w:pPr>
      <w:r>
        <w:t xml:space="preserve">NOTE: </w:t>
      </w:r>
      <w:r>
        <w:sym w:font="Wingdings" w:char="F08C"/>
      </w:r>
      <w:r>
        <w:t xml:space="preserve"> fixed value may be defined using the ‘fixed’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lastRenderedPageBreak/>
        <w:t xml:space="preserve">The following table illustrates </w:t>
      </w:r>
      <w:r>
        <w:sym w:font="Wingdings" w:char="F08D"/>
      </w:r>
      <w:r>
        <w:t>:</w:t>
      </w:r>
    </w:p>
    <w:p w14:paraId="3094AA1E" w14:textId="77777777" w:rsidR="00EF43A0" w:rsidRDefault="00EF43A0" w:rsidP="00EF43A0"/>
    <w:p w14:paraId="524F0B4D" w14:textId="77777777" w:rsidR="00EF43A0" w:rsidRDefault="00EF43A0" w:rsidP="00EF43A0">
      <w:pPr>
        <w:pStyle w:val="TableTitle"/>
        <w:tabs>
          <w:tab w:val="left" w:pos="1276"/>
        </w:tabs>
      </w:pPr>
      <w:r w:rsidRPr="00C16E9A">
        <w:rPr>
          <w:highlight w:val="yellow"/>
        </w:rPr>
        <w:t xml:space="preserve">Table </w:t>
      </w:r>
      <w:r w:rsidRPr="00C16E9A">
        <w:rPr>
          <w:highlight w:val="yellow"/>
        </w:rPr>
        <w:fldChar w:fldCharType="begin"/>
      </w:r>
      <w:r w:rsidRPr="00C16E9A">
        <w:rPr>
          <w:highlight w:val="yellow"/>
        </w:rPr>
        <w:instrText xml:space="preserve"> STYLEREF 1 \s </w:instrText>
      </w:r>
      <w:r w:rsidRPr="00C16E9A">
        <w:rPr>
          <w:highlight w:val="yellow"/>
        </w:rPr>
        <w:fldChar w:fldCharType="separate"/>
      </w:r>
      <w:r w:rsidRPr="00C16E9A">
        <w:rPr>
          <w:noProof/>
          <w:highlight w:val="yellow"/>
        </w:rPr>
        <w:t>4</w:t>
      </w:r>
      <w:r w:rsidRPr="00C16E9A">
        <w:rPr>
          <w:highlight w:val="yellow"/>
        </w:rPr>
        <w:fldChar w:fldCharType="end"/>
      </w:r>
      <w:r w:rsidRPr="00C16E9A">
        <w:rPr>
          <w:highlight w:val="yellow"/>
        </w:rPr>
        <w:t>-</w:t>
      </w:r>
      <w:r w:rsidRPr="00C16E9A">
        <w:rPr>
          <w:highlight w:val="yellow"/>
        </w:rPr>
        <w:fldChar w:fldCharType="begin"/>
      </w:r>
      <w:r w:rsidRPr="00C16E9A">
        <w:rPr>
          <w:highlight w:val="yellow"/>
        </w:rPr>
        <w:instrText xml:space="preserve"> SEQ Table \* ARABIC \s 1 </w:instrText>
      </w:r>
      <w:r w:rsidRPr="00C16E9A">
        <w:rPr>
          <w:highlight w:val="yellow"/>
        </w:rPr>
        <w:fldChar w:fldCharType="separate"/>
      </w:r>
      <w:r w:rsidRPr="00C16E9A">
        <w:rPr>
          <w:noProof/>
          <w:highlight w:val="yellow"/>
        </w:rPr>
        <w:t>13</w:t>
      </w:r>
      <w:r w:rsidRPr="00C16E9A">
        <w:rPr>
          <w:highlight w:val="yellow"/>
        </w:rPr>
        <w:fldChar w:fldCharType="end"/>
      </w:r>
      <w:r>
        <w:t>:</w:t>
      </w:r>
      <w:r>
        <w:tab/>
        <w:t>Example of Restricted Type – Simple Type – String Patterns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1D248BCF" w14:textId="77777777" w:rsidR="00492304" w:rsidRDefault="00492304" w:rsidP="00492304">
      <w:pPr>
        <w:pStyle w:val="TableTitle"/>
        <w:tabs>
          <w:tab w:val="left" w:pos="1276"/>
        </w:tabs>
      </w:pPr>
      <w:r w:rsidRPr="00C16E9A">
        <w:rPr>
          <w:highlight w:val="yellow"/>
        </w:rPr>
        <w:t xml:space="preserve">Table </w:t>
      </w:r>
      <w:r w:rsidRPr="00C16E9A">
        <w:rPr>
          <w:highlight w:val="yellow"/>
        </w:rPr>
        <w:fldChar w:fldCharType="begin"/>
      </w:r>
      <w:r w:rsidRPr="00C16E9A">
        <w:rPr>
          <w:highlight w:val="yellow"/>
        </w:rPr>
        <w:instrText xml:space="preserve"> STYLEREF 1 \s </w:instrText>
      </w:r>
      <w:r w:rsidRPr="00C16E9A">
        <w:rPr>
          <w:highlight w:val="yellow"/>
        </w:rPr>
        <w:fldChar w:fldCharType="separate"/>
      </w:r>
      <w:r w:rsidRPr="00C16E9A">
        <w:rPr>
          <w:noProof/>
          <w:highlight w:val="yellow"/>
        </w:rPr>
        <w:t>4</w:t>
      </w:r>
      <w:r w:rsidRPr="00C16E9A">
        <w:rPr>
          <w:highlight w:val="yellow"/>
        </w:rPr>
        <w:fldChar w:fldCharType="end"/>
      </w:r>
      <w:r w:rsidRPr="00C16E9A">
        <w:rPr>
          <w:highlight w:val="yellow"/>
        </w:rPr>
        <w:noBreakHyphen/>
      </w:r>
      <w:r w:rsidRPr="00C16E9A">
        <w:rPr>
          <w:highlight w:val="yellow"/>
        </w:rPr>
        <w:fldChar w:fldCharType="begin"/>
      </w:r>
      <w:r w:rsidRPr="00C16E9A">
        <w:rPr>
          <w:highlight w:val="yellow"/>
        </w:rPr>
        <w:instrText xml:space="preserve"> SEQ Table \* ARABIC \s 1 </w:instrText>
      </w:r>
      <w:r w:rsidRPr="00C16E9A">
        <w:rPr>
          <w:highlight w:val="yellow"/>
        </w:rPr>
        <w:fldChar w:fldCharType="separate"/>
      </w:r>
      <w:r w:rsidRPr="00C16E9A">
        <w:rPr>
          <w:noProof/>
          <w:highlight w:val="yellow"/>
        </w:rPr>
        <w:t>15</w:t>
      </w:r>
      <w:r w:rsidRPr="00C16E9A">
        <w:rPr>
          <w:highlight w:val="yellow"/>
        </w:rPr>
        <w:fldChar w:fldCharType="end"/>
      </w:r>
      <w:r>
        <w:t>:</w:t>
      </w:r>
      <w:r>
        <w:tab/>
        <w:t>Example of Restricted Type – Simple Type – Enumeration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77777777" w:rsidR="00492304" w:rsidRDefault="00492304" w:rsidP="00492304">
      <w:r>
        <w:t xml:space="preserve">The following table suggests restrictions for some elements of the PAIS XML Schema </w:t>
      </w:r>
      <w:r w:rsidRPr="00A83559">
        <w:t>ccsds-pais-descriptor-collection</w:t>
      </w:r>
      <w:r>
        <w: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texte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4D3AABC2" w14:textId="77777777" w:rsidR="00492304" w:rsidRDefault="00492304" w:rsidP="00A81A58"/>
    <w:p w14:paraId="5EDC058B" w14:textId="77777777" w:rsidR="00492304" w:rsidRDefault="00492304" w:rsidP="00A81A58"/>
    <w:p w14:paraId="176EAA5A" w14:textId="25312FD8" w:rsidR="00A81A58" w:rsidRDefault="00A81A58" w:rsidP="00A81A58"/>
    <w:p w14:paraId="25807D89" w14:textId="77777777" w:rsidR="00A81A58" w:rsidRPr="00F802D3" w:rsidRDefault="00A81A58" w:rsidP="00A81A58">
      <w:pPr>
        <w:tabs>
          <w:tab w:val="left" w:pos="3340"/>
        </w:tabs>
      </w:pPr>
    </w:p>
    <w:p w14:paraId="4D5CAEA9" w14:textId="77777777" w:rsidR="00A81A58" w:rsidRPr="00A81A58" w:rsidRDefault="00345B10" w:rsidP="00A81A58">
      <w:r>
        <w:t xml:space="preserve">TOPIC – </w:t>
      </w:r>
      <w:commentRangeStart w:id="114"/>
      <w:r>
        <w:t>Introduce a common policy for restricting all ID values among the project</w:t>
      </w:r>
      <w:r w:rsidR="00CC1CF9">
        <w:t xml:space="preserve"> e.g. min one char, printable characters, </w:t>
      </w:r>
      <w:r w:rsidR="00C04FE5">
        <w:t xml:space="preserve">pattern, </w:t>
      </w:r>
      <w:r w:rsidR="00CC1CF9">
        <w:t xml:space="preserve">etc. </w:t>
      </w:r>
      <w:commentRangeEnd w:id="114"/>
      <w:r w:rsidR="00492304">
        <w:rPr>
          <w:rStyle w:val="Marquedecommentaire"/>
        </w:rPr>
        <w:commentReference w:id="114"/>
      </w:r>
    </w:p>
    <w:p w14:paraId="77A56494" w14:textId="77777777" w:rsidR="00A86027" w:rsidRDefault="00585066" w:rsidP="00585066">
      <w:pPr>
        <w:pStyle w:val="Titre1"/>
      </w:pPr>
      <w:bookmarkStart w:id="115" w:name="_Ref373178147"/>
      <w:bookmarkStart w:id="116" w:name="_Toc424304410"/>
      <w:r>
        <w:lastRenderedPageBreak/>
        <w:t xml:space="preserve">Building and </w:t>
      </w:r>
      <w:r w:rsidR="005E00AB">
        <w:t>Manipulating</w:t>
      </w:r>
      <w:r>
        <w:t xml:space="preserve"> SIPs</w:t>
      </w:r>
      <w:bookmarkEnd w:id="115"/>
      <w:bookmarkEnd w:id="116"/>
    </w:p>
    <w:p w14:paraId="4D14E56A" w14:textId="4469A47B" w:rsidR="003552F9" w:rsidRDefault="003552F9" w:rsidP="00576013">
      <w:r w:rsidRPr="00C16E9A">
        <w:rPr>
          <w:highlight w:val="yellow"/>
        </w:rPr>
        <w:t>Topic:  We need to discuss how the data organized in the Producer’s environment is to be filtered through the Transfer Object Descriptor into a Transfer Object within the abstract SIP</w:t>
      </w:r>
      <w:r w:rsidR="00ED59B8" w:rsidRPr="00C16E9A">
        <w:rPr>
          <w:highlight w:val="yellow"/>
        </w:rPr>
        <w:t>. For example, this gives the opportunity to discuss how to  handle an ‘undefined’ groupType that may or may not also be encoded, as PAIS section 5 specifies constraints. Then this abstract SIP is mapped into  a SIP implementation based on a packaging mechanism such as XFDU.</w:t>
      </w:r>
      <w:r w:rsidR="00ED59B8">
        <w:t xml:space="preserve">  </w:t>
      </w:r>
    </w:p>
    <w:p w14:paraId="1B6A73F0" w14:textId="77777777" w:rsidR="00F35A64" w:rsidRDefault="00F35A64" w:rsidP="00576013"/>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117" w:name="_Toc424304411"/>
      <w:r>
        <w:t>Understanding the PAIS Abstract SIP</w:t>
      </w:r>
      <w:bookmarkEnd w:id="117"/>
    </w:p>
    <w:p w14:paraId="720C9E49" w14:textId="6AC61214" w:rsidR="00F35A64" w:rsidRDefault="00F35A64" w:rsidP="00F35A64">
      <w:r>
        <w:t>The PAIS abstract SIP is a specification that has been registered with the CCSDS and has been given the identifier ‘CCSD0017’.  At a minimum, this means that a CCSDS document exists with this defined specification. This is significant because the PAIS allows for the instantiation of SIPs using different SIP packaging mechanisms. While the PAIS specifies the XFDU packaging mechanism and details how this should be adapted, a user-defined specification using some other packaging mechanism 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lastRenderedPageBreak/>
        <w:t>The PAIS provides several diagrams with text detailing the SIP container and the allowed containers within a SIP. These containers are identified as follows:</w:t>
      </w:r>
    </w:p>
    <w:p w14:paraId="25510122" w14:textId="77777777" w:rsidR="00F35A64" w:rsidRDefault="00F35A64" w:rsidP="00F35A64">
      <w:pPr>
        <w:pStyle w:val="Paragraphedeliste"/>
        <w:numPr>
          <w:ilvl w:val="0"/>
          <w:numId w:val="38"/>
        </w:numPr>
      </w:pPr>
      <w:r>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t xml:space="preserve"> any number of Transfer Object To Delete containers.</w:t>
      </w:r>
    </w:p>
    <w:p w14:paraId="2AA0E2F8" w14:textId="77777777" w:rsidR="00F35A64" w:rsidRDefault="00F35A64" w:rsidP="00F35A64">
      <w:pPr>
        <w:pStyle w:val="Paragraphedeliste"/>
        <w:numPr>
          <w:ilvl w:val="0"/>
          <w:numId w:val="38"/>
        </w:numPr>
      </w:pPr>
      <w:r>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77777777" w:rsidR="00F35A64" w:rsidRDefault="00F35A64" w:rsidP="00F35A64">
      <w:pPr>
        <w:pStyle w:val="Paragraphedeliste"/>
        <w:numPr>
          <w:ilvl w:val="0"/>
          <w:numId w:val="38"/>
        </w:numPr>
      </w:pPr>
      <w:r>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77777777" w:rsidR="00F35A64" w:rsidRDefault="00F35A64" w:rsidP="00F35A64">
      <w:pPr>
        <w:pStyle w:val="Paragraphedeliste"/>
        <w:numPr>
          <w:ilvl w:val="0"/>
          <w:numId w:val="38"/>
        </w:numPr>
      </w:pPr>
      <w:r>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371828B5" w:rsidR="00F35A64" w:rsidRDefault="00F35A64" w:rsidP="00F35A64">
      <w:r>
        <w:t>A summary diagram from PAIS, presented in Figure 5-1 below, shows the containers and their relationships.</w:t>
      </w:r>
      <w:r w:rsidR="001C14F6">
        <w:t xml:space="preserve">  A discussion of the containers and their attributes is also discussed below.</w:t>
      </w:r>
    </w:p>
    <w:p w14:paraId="0539EEDA" w14:textId="77777777" w:rsidR="00C16E9A" w:rsidRDefault="00F35A64" w:rsidP="00C16E9A">
      <w:pPr>
        <w:keepNext/>
      </w:pPr>
      <w:r>
        <w:rPr>
          <w:noProof/>
          <w:lang w:val="fr-FR" w:eastAsia="fr-FR"/>
        </w:rPr>
        <w:lastRenderedPageBreak/>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13C22409" w:rsidR="00F35A64" w:rsidRDefault="00C16E9A" w:rsidP="00C16E9A">
      <w:pPr>
        <w:pStyle w:val="Lgende"/>
      </w:pPr>
      <w:r>
        <w:t xml:space="preserve">Figure </w:t>
      </w:r>
      <w:fldSimple w:instr=" STYLEREF 1 \s ">
        <w:r w:rsidR="006B04A9">
          <w:rPr>
            <w:noProof/>
          </w:rPr>
          <w:t>5</w:t>
        </w:r>
      </w:fldSimple>
      <w:r>
        <w:noBreakHyphen/>
      </w:r>
      <w:fldSimple w:instr=" SEQ Figure \* ARABIC \s 1 ">
        <w:r w:rsidR="006B04A9">
          <w:rPr>
            <w:noProof/>
          </w:rPr>
          <w:t>1</w:t>
        </w:r>
      </w:fldSimple>
      <w:r>
        <w:t xml:space="preserve">: </w:t>
      </w:r>
      <w:r>
        <w:t xml:space="preserve">Abstract View of SIP, Transfer Object, Transfer Object Group, and Data Object  </w:t>
      </w:r>
      <w:r w:rsidR="00F35A64">
        <w:t xml:space="preserve">  </w:t>
      </w:r>
    </w:p>
    <w:p w14:paraId="7C48BC69" w14:textId="77777777" w:rsidR="00F35A64" w:rsidRDefault="00F35A64" w:rsidP="00F35A64">
      <w:pPr>
        <w:pStyle w:val="Titre3"/>
      </w:pPr>
      <w:bookmarkStart w:id="118" w:name="_Toc424304412"/>
      <w:r>
        <w:t>SIP container</w:t>
      </w:r>
      <w:bookmarkEnd w:id="118"/>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3528BDF6"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p>
    <w:p w14:paraId="5BBE0815" w14:textId="77777777" w:rsidR="00F35A64" w:rsidRPr="00EC1C86" w:rsidRDefault="00F35A64" w:rsidP="00F35A64">
      <w:pPr>
        <w:rPr>
          <w:b/>
        </w:rPr>
      </w:pPr>
      <w:r w:rsidRPr="00EC1C86">
        <w:rPr>
          <w:b/>
        </w:rPr>
        <w:lastRenderedPageBreak/>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77777777" w:rsidR="00F35A64" w:rsidRDefault="00F35A64" w:rsidP="00F35A64">
      <w:r>
        <w:t>The abstract SIP allows the user to define additional attributes that may be included as Global Information.</w:t>
      </w:r>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77777777" w:rsidR="00F35A64" w:rsidRDefault="00F35A64" w:rsidP="00F35A64">
      <w:r>
        <w:lastRenderedPageBreak/>
        <w:t>The abstract SIP allows the user to define additional attributes that may be included in the Transfer Object to Delete container.</w:t>
      </w:r>
    </w:p>
    <w:p w14:paraId="492E79D2" w14:textId="77777777" w:rsidR="00F35A64" w:rsidRDefault="00F35A64" w:rsidP="00F35A64">
      <w:pPr>
        <w:pStyle w:val="Titre3"/>
      </w:pPr>
      <w:bookmarkStart w:id="119" w:name="_Toc424304413"/>
      <w:r>
        <w:t>Transfer Object Container</w:t>
      </w:r>
      <w:bookmarkEnd w:id="119"/>
    </w:p>
    <w:p w14:paraId="17045B83" w14:textId="77777777" w:rsidR="00F35A64" w:rsidRPr="003C3F61" w:rsidRDefault="00F35A64" w:rsidP="00F35A64">
      <w:r>
        <w:t>This container holds one or more of Transfer Object Group containers and one Transfer Object Identification and Status containers.</w:t>
      </w:r>
    </w:p>
    <w:p w14:paraId="1D376B7C" w14:textId="160978E1" w:rsidR="00F35A64" w:rsidRDefault="00F35A64" w:rsidP="00F35A64">
      <w:pPr>
        <w:pStyle w:val="Titre4"/>
      </w:pPr>
      <w:r>
        <w:t>Transfer Object Identification and Status</w:t>
      </w:r>
      <w:r w:rsidR="00A10891">
        <w:t xml:space="preserve"> container</w:t>
      </w:r>
    </w:p>
    <w:p w14:paraId="7223450B" w14:textId="319CD9E0"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lastRenderedPageBreak/>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77777777" w:rsidR="00F35A64" w:rsidRDefault="00F35A64" w:rsidP="00F35A64">
      <w:r>
        <w:t>The abstract SIP allows the user to define additional attributes that may be included in the Transfer Object Identification and Status container.</w:t>
      </w:r>
    </w:p>
    <w:p w14:paraId="06E66FCA" w14:textId="77777777" w:rsidR="00F35A64" w:rsidRDefault="00F35A64" w:rsidP="00F35A64"/>
    <w:p w14:paraId="515B3BAC" w14:textId="77777777" w:rsidR="00F35A64" w:rsidRDefault="00F35A64" w:rsidP="00F35A64">
      <w:pPr>
        <w:pStyle w:val="Titre3"/>
      </w:pPr>
      <w:bookmarkStart w:id="120" w:name="_Toc424304414"/>
      <w:r>
        <w:t>Transfer Object Group container</w:t>
      </w:r>
      <w:bookmarkEnd w:id="120"/>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E36F8AD"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SIP</w:t>
      </w:r>
      <w:r>
        <w:t xml:space="preserve">. </w:t>
      </w:r>
      <w:r w:rsidR="00BA3138">
        <w:t>Generally t</w:t>
      </w:r>
      <w:r>
        <w:t>here will be multiple containers  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6D6EAF31" w:rsidR="00F35A64" w:rsidRDefault="00907FD0" w:rsidP="00F35A64">
      <w:r>
        <w:t>When a</w:t>
      </w:r>
      <w:r w:rsidR="00227DA7">
        <w:t xml:space="preserve"> Transfer Object Group Type specification does NOT include the Transfer Object Group Type Encoded attribute, but </w:t>
      </w:r>
      <w:r>
        <w:t>its Transfer Object Group Type Structure Name has the value ‘undescribed’, then this Transfer Object Group Type specification results in the abstract SIP having some combination of Transfer Object Group containers and Data Object containers.</w:t>
      </w:r>
      <w:r w:rsidR="002B4145">
        <w:t xml:space="preserve"> The Data Object containers are used for files associated with this Transfer Object Group Type and the Transfer Object Group containers are used for directories or for holding groupings of files.</w:t>
      </w:r>
      <w:r w:rsidR="0048224F">
        <w:t xml:space="preserve"> 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r w:rsidR="00F14AD9">
        <w:t xml:space="preserve">The Producer must ensure that the correct data are including in the SIP for each </w:t>
      </w:r>
      <w:r w:rsidR="00757482">
        <w:t>‘undescribed’ group. T</w:t>
      </w:r>
      <w:r w:rsidR="00F14AD9">
        <w:t xml:space="preserve">he Archive can not use the associated Descriptor to </w:t>
      </w:r>
      <w:r w:rsidR="00270599">
        <w:t xml:space="preserve">completely </w:t>
      </w:r>
      <w:r w:rsidR="00F14AD9">
        <w:t xml:space="preserve">verify that </w:t>
      </w:r>
      <w:r w:rsidR="00757482">
        <w:t>data as it has not been fully</w:t>
      </w:r>
      <w:r w:rsidR="00F14AD9">
        <w:t xml:space="preserve"> modeled.</w:t>
      </w:r>
    </w:p>
    <w:p w14:paraId="339CF763" w14:textId="77777777" w:rsidR="002B4145" w:rsidRDefault="002B4145" w:rsidP="00F35A64"/>
    <w:p w14:paraId="15913575" w14:textId="77777777" w:rsidR="00F35A64" w:rsidRDefault="00F35A64" w:rsidP="00F35A64"/>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77777777" w:rsidR="00A211DA" w:rsidRDefault="00432784" w:rsidP="00EA225E">
      <w:pPr>
        <w:pStyle w:val="Paragraphedeliste"/>
        <w:numPr>
          <w:ilvl w:val="0"/>
          <w:numId w:val="41"/>
        </w:numPr>
      </w:pPr>
      <w:r>
        <w:t xml:space="preserve">When the group type description is not specifying </w:t>
      </w:r>
      <w:r w:rsidR="00034EB6">
        <w:t>that it is ‘undescribed’</w:t>
      </w:r>
      <w:r>
        <w:t>, then this identifier’s value is the Transfer Object Group Type ID of the subject Des</w:t>
      </w:r>
      <w:r w:rsidR="00034EB6">
        <w:t xml:space="preserve">criptor’s group type specification.   </w:t>
      </w:r>
    </w:p>
    <w:p w14:paraId="0F348802" w14:textId="765CFF6D" w:rsidR="00F35A64" w:rsidRPr="00F5163F" w:rsidRDefault="00034EB6" w:rsidP="00EA225E">
      <w:pPr>
        <w:pStyle w:val="Paragraphedeliste"/>
        <w:numPr>
          <w:ilvl w:val="0"/>
          <w:numId w:val="41"/>
        </w:numPr>
      </w:pPr>
      <w:r>
        <w:t xml:space="preserve">When the group type description is specifying that it is ’undescribed’, then this same identifier value is used for the Associated Descriptor Group Type ID </w:t>
      </w:r>
      <w:r w:rsidR="00A211DA">
        <w:t xml:space="preserve">not only for this group container, but for all nested group containers and nested data object containers.  An example of this situation is shown in Annex </w:t>
      </w:r>
      <w:r w:rsidR="00E31F84">
        <w:t>“</w:t>
      </w:r>
      <w:commentRangeStart w:id="121"/>
      <w:r w:rsidR="00A211DA">
        <w:t>XX</w:t>
      </w:r>
      <w:commentRangeEnd w:id="121"/>
      <w:r w:rsidR="00E31F84">
        <w:rPr>
          <w:rStyle w:val="Marquedecommentaire"/>
        </w:rPr>
        <w:commentReference w:id="121"/>
      </w:r>
      <w:r w:rsidR="00E31F84">
        <w:t>”</w:t>
      </w:r>
      <w:r w:rsidR="00E55C31">
        <w:t xml:space="preserve"> titled ‘Associated Descriptor Identifiers.’</w:t>
      </w:r>
    </w:p>
    <w:p w14:paraId="6D526CFF" w14:textId="77777777" w:rsidR="00F35A64" w:rsidRPr="000C35AD" w:rsidRDefault="00F35A64" w:rsidP="00F35A64">
      <w:pPr>
        <w:rPr>
          <w:b/>
        </w:rPr>
      </w:pPr>
      <w:r w:rsidRPr="000C35AD">
        <w:rPr>
          <w:b/>
        </w:rPr>
        <w:t>Transfer Object Group Instance Name</w:t>
      </w:r>
    </w:p>
    <w:p w14:paraId="0E2C5C4A" w14:textId="78D9A10D" w:rsidR="00F35A64" w:rsidRDefault="00E14C40" w:rsidP="00F35A64">
      <w:r>
        <w:t>The Transfer Object Group Instance Name is an optional attribute</w:t>
      </w:r>
      <w:r w:rsidR="003A3147">
        <w:t xml:space="preserve"> that may be inserted by the Producer to name the group, such as to provide a directory name.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bookmarkStart w:id="122" w:name="_Toc424304415"/>
      <w:r>
        <w:lastRenderedPageBreak/>
        <w:t>Data Object container</w:t>
      </w:r>
      <w:bookmarkEnd w:id="122"/>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EA225E">
      <w:pPr>
        <w:pStyle w:val="Paragraphedeliste"/>
        <w:numPr>
          <w:ilvl w:val="0"/>
          <w:numId w:val="42"/>
        </w:numPr>
      </w:pPr>
      <w:r>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EA225E">
      <w:pPr>
        <w:pStyle w:val="Paragraphedeliste"/>
        <w:numPr>
          <w:ilvl w:val="0"/>
          <w:numId w:val="42"/>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EA225E">
      <w:pPr>
        <w:pStyle w:val="Paragraphedeliste"/>
        <w:numPr>
          <w:ilvl w:val="0"/>
          <w:numId w:val="42"/>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74B454A1" w:rsidR="005B3A36" w:rsidRDefault="00E55C31" w:rsidP="00F35A64">
      <w:r>
        <w:t xml:space="preserve">An example is given in Annex “XX” titled ‘Associated Descriptor </w:t>
      </w:r>
      <w:commentRangeStart w:id="123"/>
      <w:r>
        <w:t>Identifiers</w:t>
      </w:r>
      <w:commentRangeEnd w:id="123"/>
      <w:r>
        <w:rPr>
          <w:rStyle w:val="Marquedecommentaire"/>
        </w:rPr>
        <w:commentReference w:id="123"/>
      </w:r>
      <w:r>
        <w:t>.’</w:t>
      </w:r>
    </w:p>
    <w:p w14:paraId="54BFC7BA" w14:textId="77777777" w:rsidR="00F35A64" w:rsidRPr="000C35AD" w:rsidRDefault="00F35A64" w:rsidP="00F35A64">
      <w:pPr>
        <w:rPr>
          <w:b/>
        </w:rPr>
      </w:pPr>
      <w:r w:rsidRPr="000C35AD">
        <w:rPr>
          <w:b/>
        </w:rPr>
        <w:t>Data Object Preservation Name</w:t>
      </w:r>
    </w:p>
    <w:p w14:paraId="5C5E0BFA" w14:textId="39B11A73" w:rsidR="00F35A64" w:rsidRDefault="000513B1" w:rsidP="00F35A64">
      <w:r>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f the associated Transfer Object Descriptor has included the optional namePreservationRule element giving a rule for how the Data Object names</w:t>
      </w:r>
      <w:r w:rsidR="006E0E19">
        <w:t xml:space="preserve"> (i.e.,file names)</w:t>
      </w:r>
      <w:r w:rsidR="00F84757">
        <w:t xml:space="preserve"> are to be found or constructed by the Producer and subsequently preserved by the Archive,</w:t>
      </w:r>
    </w:p>
    <w:p w14:paraId="1EFE54C2" w14:textId="77777777" w:rsidR="00F35A64" w:rsidRDefault="00F35A64" w:rsidP="00F35A64">
      <w:pPr>
        <w:rPr>
          <w:b/>
        </w:rPr>
      </w:pPr>
      <w:r w:rsidRPr="00635205">
        <w:rPr>
          <w:b/>
        </w:rPr>
        <w:t>Any other attributes</w:t>
      </w:r>
    </w:p>
    <w:p w14:paraId="1C5393B5" w14:textId="077F5D7D" w:rsidR="001742C3" w:rsidRDefault="001742C3" w:rsidP="001742C3">
      <w:r>
        <w:t>The abstract SIP allows the user to define additional attributes that may be included in the Data Object Identification container.</w:t>
      </w:r>
    </w:p>
    <w:p w14:paraId="1E064F46" w14:textId="77777777" w:rsidR="00F35A64" w:rsidRPr="000C35AD" w:rsidRDefault="00F35A64" w:rsidP="00F35A64"/>
    <w:p w14:paraId="731BFE21" w14:textId="77777777" w:rsidR="00F35A64" w:rsidRPr="000C35AD" w:rsidRDefault="00F35A64" w:rsidP="00F35A64"/>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4482DD8D" w:rsidR="00F35A64" w:rsidRDefault="00924D02" w:rsidP="00F35A64">
      <w:r>
        <w:t>This container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124" w:name="_Toc403572431"/>
      <w:bookmarkStart w:id="125" w:name="_Toc424304416"/>
      <w:r>
        <w:t>XFDU SIP</w:t>
      </w:r>
      <w:r w:rsidR="00D85C63">
        <w:t>s</w:t>
      </w:r>
      <w:bookmarkEnd w:id="124"/>
      <w:bookmarkEnd w:id="125"/>
    </w:p>
    <w:p w14:paraId="76169B52" w14:textId="77777777" w:rsidR="00417F37" w:rsidRDefault="00417F37" w:rsidP="00417F37">
      <w:r>
        <w:t>The PAIS standard proposes one implementation of the recommended SIP Model based on the CCSDS XML Formatted Data Units (XFDU) packaging standard (see reference [2]).</w:t>
      </w:r>
    </w:p>
    <w:p w14:paraId="5C5197DE" w14:textId="7A4EF997" w:rsidR="00417F37" w:rsidRDefault="00417F37" w:rsidP="00417F37">
      <w:r>
        <w:t>As a brief introduction to the most relevant features of this standard, an XFDU package is a container, usually a ZIP archive file, composed of one Manifest XML file referencing all the other files of the package.  The Manifest file consists of a series of sections among which a 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77777777" w:rsidR="00417F37" w:rsidRDefault="00417F37" w:rsidP="00417F37">
      <w:r>
        <w:t>The XFDU PAIS SIP definition makes use of the XFDU extendibility mechanisms to implement the SIP Model introduced in the previous section.  This implementation is depicted in the following figure and completely defined in the PAIS standard (see section 6 of reference [1]).</w:t>
      </w:r>
    </w:p>
    <w:p w14:paraId="353AFDF2" w14:textId="77777777" w:rsidR="00486477" w:rsidRPr="00A05FCA" w:rsidRDefault="00486477" w:rsidP="00417F37">
      <w:pPr>
        <w:rPr>
          <w:lang w:val="fr-FR"/>
        </w:rPr>
      </w:pPr>
      <w:r w:rsidRPr="00A05FCA">
        <w:rPr>
          <w:lang w:val="fr-FR"/>
        </w:rPr>
        <w:lastRenderedPageBreak/>
        <w:t>NOTE –MIME types origin (MOT ?)</w:t>
      </w:r>
    </w:p>
    <w:p w14:paraId="332CF585" w14:textId="77777777" w:rsidR="00417F37" w:rsidRDefault="00242DFC" w:rsidP="00417F37">
      <w:pPr>
        <w:keepNext/>
        <w:jc w:val="center"/>
      </w:pPr>
      <w:r>
        <w:rPr>
          <w:noProof/>
          <w:lang w:val="fr-FR" w:eastAsia="fr-FR"/>
        </w:rPr>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2"/>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146B6AE1" w:rsidR="00417F37" w:rsidRDefault="00417F37" w:rsidP="00417F37">
      <w:pPr>
        <w:pStyle w:val="FigureTitle"/>
        <w:keepNext/>
      </w:pPr>
      <w:bookmarkStart w:id="126" w:name="_Toc403572032"/>
      <w:r>
        <w:t xml:space="preserve">Figure </w:t>
      </w:r>
      <w:fldSimple w:instr=" STYLEREF 1 \s ">
        <w:r w:rsidR="006B04A9">
          <w:rPr>
            <w:noProof/>
          </w:rPr>
          <w:t>5</w:t>
        </w:r>
      </w:fldSimple>
      <w:r w:rsidR="00C16E9A">
        <w:noBreakHyphen/>
      </w:r>
      <w:fldSimple w:instr=" SEQ Figure \* ARABIC \s 1 ">
        <w:r w:rsidR="006B04A9">
          <w:rPr>
            <w:noProof/>
          </w:rPr>
          <w:t>2</w:t>
        </w:r>
      </w:fldSimple>
      <w:r>
        <w:t>:</w:t>
      </w:r>
      <w:r>
        <w:tab/>
        <w:t>XFDU PAIS SIP</w:t>
      </w:r>
      <w:bookmarkEnd w:id="126"/>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Objects Content Units make use of so called Data Object Pointers to reference entries of the Data Object Section of the XFDU Manifest. The Byte Streams are then referenced from this latter Data Object Section.</w:t>
      </w:r>
    </w:p>
    <w:p w14:paraId="169E6CE5" w14:textId="2C757D84" w:rsidR="00E32884" w:rsidRDefault="00E32884">
      <w:pPr>
        <w:jc w:val="left"/>
      </w:pPr>
      <w:r>
        <w:lastRenderedPageBreak/>
        <w:t>TOPIC – Indicate a single DO is required</w:t>
      </w:r>
    </w:p>
    <w:p w14:paraId="5B5494F0" w14:textId="56C45C17" w:rsidR="00996870" w:rsidRDefault="00B02EE7">
      <w:pPr>
        <w:jc w:val="left"/>
      </w:pPr>
      <w:r>
        <w:t xml:space="preserve">TOPIC </w:t>
      </w:r>
      <w:r w:rsidRPr="00B02EE7">
        <w:t>–</w:t>
      </w:r>
      <w:r>
        <w:t xml:space="preserve"> Emphasize that elements of the Manifest refer to IDs of the Model e.g. </w:t>
      </w:r>
      <w:r w:rsidR="008D4B1F">
        <w:t xml:space="preserve">TranferObject/descriptorID, associatedDescriptorGroupTypeID, </w:t>
      </w:r>
      <w:r w:rsidR="008D4B1F" w:rsidRPr="008D4B1F">
        <w:t>associatedDescriptor</w:t>
      </w:r>
      <w:r w:rsidR="008D4B1F">
        <w:t>DataObjectT</w:t>
      </w:r>
      <w:r w:rsidR="008D4B1F" w:rsidRPr="008D4B1F">
        <w:t>ypeID</w:t>
      </w:r>
    </w:p>
    <w:p w14:paraId="56E2B159" w14:textId="77777777" w:rsidR="00996870" w:rsidRDefault="003A1BC0">
      <w:pPr>
        <w:jc w:val="left"/>
      </w:pPr>
      <w:r>
        <w:t>TOPIC – Explain that SIP/…/transferObjectGroupInstanceName corresponds to the name of the goup (instance</w:t>
      </w:r>
      <w:r w:rsidR="00E86730">
        <w:t xml:space="preserve"> of GroupType</w:t>
      </w:r>
      <w:r>
        <w:t xml:space="preserve">). The </w:t>
      </w:r>
      <w:r w:rsidRPr="003A1BC0">
        <w:t xml:space="preserve">transferObjectGroupInstanceName </w:t>
      </w:r>
      <w:r>
        <w:t xml:space="preserve">is mandatory only and only for group </w:t>
      </w:r>
      <w:r w:rsidR="00E86730">
        <w:t>has a</w:t>
      </w:r>
      <w:r>
        <w:t xml:space="preserve"> </w:t>
      </w:r>
      <w:r w:rsidR="00E86730">
        <w:t>“</w:t>
      </w:r>
      <w:r>
        <w:t>directory</w:t>
      </w:r>
      <w:r w:rsidR="00E86730">
        <w:t xml:space="preserve">” structure.  The structure of a </w:t>
      </w:r>
      <w:r>
        <w:t>group</w:t>
      </w:r>
      <w:r w:rsidR="00E86730">
        <w:t xml:space="preserve"> is defined by its type</w:t>
      </w:r>
      <w:r w:rsidR="00B8490A">
        <w:t>’s</w:t>
      </w:r>
      <w:r>
        <w:t xml:space="preserve"> </w:t>
      </w:r>
      <w:r w:rsidRPr="003A1BC0">
        <w:t>groupTypeStructureName</w:t>
      </w:r>
      <w:r w:rsidR="00E86730">
        <w:t xml:space="preserve"> element in the MOT</w:t>
      </w:r>
      <w:r>
        <w:t>. It is optional otherwise.</w:t>
      </w:r>
    </w:p>
    <w:p w14:paraId="51BA8E54" w14:textId="77777777" w:rsidR="00417F37" w:rsidRDefault="00417F37" w:rsidP="00417F37">
      <w:r>
        <w:t xml:space="preserve">Practical examples of XFDU PAIS SIP implementation are provided an discussed in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w:t>
      </w:r>
      <w:commentRangeStart w:id="127"/>
      <w:r>
        <w:t xml:space="preserve">The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includes practical examples of XFDU PAIS SIPs that may help figuring out the </w:t>
      </w:r>
      <w:commentRangeEnd w:id="127"/>
      <w:r w:rsidR="00D85C63">
        <w:rPr>
          <w:rStyle w:val="Marquedecommentaire"/>
        </w:rPr>
        <w:commentReference w:id="127"/>
      </w:r>
    </w:p>
    <w:p w14:paraId="325D004E" w14:textId="2022CD0B" w:rsidR="00E32884" w:rsidRDefault="00E32884" w:rsidP="00417F37">
      <w:r>
        <w:t>TOPIC – Need to explain SIP and its elements and how PAIS schema elements merge with XFDU elements</w:t>
      </w:r>
    </w:p>
    <w:p w14:paraId="2B0A6E8D" w14:textId="77777777" w:rsidR="008C7700" w:rsidRPr="00C40759" w:rsidRDefault="008C7700" w:rsidP="008C7700">
      <w:r>
        <w:t xml:space="preserve">TOPIC – Address recognition of Last Transfer Object </w:t>
      </w:r>
    </w:p>
    <w:p w14:paraId="3BF116F4" w14:textId="77777777" w:rsidR="008C7700" w:rsidRPr="00D121C1" w:rsidRDefault="008C7700" w:rsidP="00417F37"/>
    <w:p w14:paraId="5CA8D965" w14:textId="5DBD843B" w:rsidR="0000444C" w:rsidRDefault="0000444C" w:rsidP="00787FB7">
      <w:pPr>
        <w:pStyle w:val="Titre3"/>
      </w:pPr>
      <w:bookmarkStart w:id="128" w:name="_Toc403572432"/>
      <w:bookmarkStart w:id="129" w:name="_Toc424304417"/>
      <w:r>
        <w:t>Linkage between descriptor IDs and SIP</w:t>
      </w:r>
      <w:bookmarkEnd w:id="129"/>
      <w:r>
        <w:t xml:space="preserve"> </w:t>
      </w:r>
    </w:p>
    <w:p w14:paraId="7CF3150A" w14:textId="77777777" w:rsidR="00CE3AC2" w:rsidRDefault="00CE3AC2" w:rsidP="00CE3AC2">
      <w:pPr>
        <w:pStyle w:val="Titre2"/>
      </w:pPr>
      <w:bookmarkStart w:id="130" w:name="_Toc424304418"/>
      <w:r>
        <w:t>Non-XFDU SIPs</w:t>
      </w:r>
      <w:bookmarkEnd w:id="128"/>
      <w:bookmarkEnd w:id="130"/>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77777777" w:rsidR="00396302" w:rsidRDefault="00396302" w:rsidP="00396302">
      <w:r>
        <w:t>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developes.</w:t>
      </w:r>
    </w:p>
    <w:p w14:paraId="0ED8F50F" w14:textId="77777777" w:rsidR="00396302" w:rsidRDefault="00396302" w:rsidP="00396302">
      <w:r>
        <w:lastRenderedPageBreak/>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77777777" w:rsidR="00396302" w:rsidRDefault="00396302" w:rsidP="00396302">
      <w:pPr>
        <w:spacing w:before="0"/>
      </w:pPr>
      <w:r>
        <w:t xml:space="preserve">An example of a non-XFDU implementation is provided in Section 6 where a Metadata and Encoding Transition Standard (METS) implementation of PAIS is presented. The METS implementation was developed by the National library of France (BnF)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The BnF developed this METS implementation to study the applicability of PAIS to their environment.  BnF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131" w:name="_Toc424304419"/>
      <w:commentRangeStart w:id="132"/>
      <w:r>
        <w:lastRenderedPageBreak/>
        <w:t>Use Cases</w:t>
      </w:r>
      <w:commentRangeEnd w:id="132"/>
      <w:r w:rsidR="00D85C63">
        <w:rPr>
          <w:rStyle w:val="Marquedecommentaire"/>
          <w:b w:val="0"/>
          <w:caps w:val="0"/>
        </w:rPr>
        <w:commentReference w:id="132"/>
      </w:r>
      <w:bookmarkEnd w:id="131"/>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133" w:name="_Ref372119836"/>
      <w:bookmarkStart w:id="134" w:name="_Toc403572433"/>
      <w:bookmarkStart w:id="135" w:name="_Toc424304420"/>
      <w:r>
        <w:t>ISEE</w:t>
      </w:r>
      <w:r w:rsidR="003D6977">
        <w:t xml:space="preserve"> </w:t>
      </w:r>
      <w:r w:rsidR="00F36DD3">
        <w:t xml:space="preserve">– A Typical </w:t>
      </w:r>
      <w:r w:rsidR="00DF036E">
        <w:t>Use Case</w:t>
      </w:r>
      <w:bookmarkEnd w:id="133"/>
      <w:bookmarkEnd w:id="134"/>
      <w:bookmarkEnd w:id="135"/>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77777777" w:rsidR="00CE3AC2" w:rsidRDefault="00CE3AC2" w:rsidP="009414DD">
      <w:pPr>
        <w:pStyle w:val="Titre2"/>
      </w:pPr>
      <w:bookmarkStart w:id="136" w:name="_Ref374716731"/>
      <w:bookmarkStart w:id="137" w:name="_Toc403572434"/>
      <w:bookmarkStart w:id="138" w:name="_Toc424304421"/>
      <w:r>
        <w:t xml:space="preserve">POLDER </w:t>
      </w:r>
      <w:r w:rsidR="00F36DD3">
        <w:t>– Representation Information Use Case</w:t>
      </w:r>
      <w:bookmarkEnd w:id="136"/>
      <w:bookmarkEnd w:id="137"/>
      <w:bookmarkEnd w:id="138"/>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60BF586B" w14:textId="77777777" w:rsidR="002C0884" w:rsidRDefault="002C0884" w:rsidP="00B0646F">
      <w:pPr>
        <w:pStyle w:val="Titre2"/>
      </w:pPr>
      <w:bookmarkStart w:id="139" w:name="_Toc403572435"/>
      <w:bookmarkStart w:id="140" w:name="_Toc424304422"/>
      <w:r>
        <w:t>Planetary Data System – A non-XFDU</w:t>
      </w:r>
      <w:r w:rsidR="00D85C63">
        <w:t xml:space="preserve"> SIP</w:t>
      </w:r>
      <w:r>
        <w:t xml:space="preserve"> Implementation</w:t>
      </w:r>
      <w:bookmarkEnd w:id="139"/>
      <w:bookmarkEnd w:id="140"/>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2057EA70" w14:textId="77777777" w:rsidR="00CE3AC2" w:rsidRDefault="00DF036E" w:rsidP="00B0646F">
      <w:pPr>
        <w:pStyle w:val="Titre2"/>
      </w:pPr>
      <w:bookmarkStart w:id="141" w:name="_Toc403572436"/>
      <w:bookmarkStart w:id="142" w:name="_Toc424304423"/>
      <w:r>
        <w:t xml:space="preserve">CoRoT </w:t>
      </w:r>
      <w:r w:rsidR="00F36DD3">
        <w:t>– End of Mission Bulk Transfer</w:t>
      </w:r>
      <w:bookmarkEnd w:id="141"/>
      <w:bookmarkEnd w:id="142"/>
    </w:p>
    <w:p w14:paraId="67C99251"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3AFF2024" w14:textId="77777777" w:rsidR="00DF036E" w:rsidRDefault="00EC2D78" w:rsidP="00B0646F">
      <w:pPr>
        <w:pStyle w:val="Titre2"/>
      </w:pPr>
      <w:bookmarkStart w:id="143" w:name="_Toc403572437"/>
      <w:bookmarkStart w:id="144" w:name="_Toc424304424"/>
      <w:r>
        <w:t>[ESA-SAFE-DATA-TBD]</w:t>
      </w:r>
      <w:r w:rsidR="00DF036E">
        <w:t xml:space="preserve"> </w:t>
      </w:r>
      <w:r w:rsidR="00F36DD3">
        <w:t>– Transfer of SAFE Products</w:t>
      </w:r>
      <w:bookmarkEnd w:id="143"/>
      <w:bookmarkEnd w:id="144"/>
    </w:p>
    <w:p w14:paraId="6880E270"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5</w:t>
      </w:r>
      <w:r w:rsidRPr="00E13F5F">
        <w:rPr>
          <w:rFonts w:ascii="Courier New" w:hAnsi="Courier New" w:cs="Courier New"/>
          <w:b/>
          <w:color w:val="FF0000"/>
        </w:rPr>
        <w:t>]-</w:t>
      </w:r>
      <w:r>
        <w:rPr>
          <w:rFonts w:ascii="Courier New" w:hAnsi="Courier New" w:cs="Courier New"/>
          <w:b/>
          <w:color w:val="FF0000"/>
        </w:rPr>
        <w:t>safe</w:t>
      </w:r>
      <w:r w:rsidRPr="00E13F5F">
        <w:rPr>
          <w:rFonts w:ascii="Courier New" w:hAnsi="Courier New" w:cs="Courier New"/>
          <w:b/>
          <w:color w:val="FF0000"/>
        </w:rPr>
        <w:t>.docx</w:t>
      </w:r>
      <w:r w:rsidRPr="00E13F5F">
        <w:rPr>
          <w:b/>
          <w:color w:val="FF0000"/>
        </w:rPr>
        <w:t xml:space="preserve"> document] </w:t>
      </w:r>
    </w:p>
    <w:p w14:paraId="337BC8F7" w14:textId="77777777" w:rsidR="00EC2D78" w:rsidRPr="00EC2D78" w:rsidRDefault="00EC2D78" w:rsidP="00EC2D78"/>
    <w:p w14:paraId="2ED98340" w14:textId="77777777" w:rsidR="005D7730" w:rsidRDefault="005D7730" w:rsidP="002B6AC3">
      <w:pPr>
        <w:pStyle w:val="Titre1"/>
      </w:pPr>
      <w:bookmarkStart w:id="145" w:name="_Toc424304425"/>
      <w:r>
        <w:lastRenderedPageBreak/>
        <w:t>Software Tools</w:t>
      </w:r>
      <w:bookmarkEnd w:id="145"/>
    </w:p>
    <w:p w14:paraId="698CE7B8" w14:textId="77777777" w:rsidR="0005524A" w:rsidRPr="0005524A" w:rsidRDefault="0005524A" w:rsidP="0005524A">
      <w:r>
        <w:t>[SCOPE – this section should introduce the prototypes and libraries. The non-operational status of the described software shall be noticed]</w:t>
      </w:r>
    </w:p>
    <w:p w14:paraId="5DA263E5" w14:textId="77777777" w:rsidR="00940A16" w:rsidRDefault="00940A16" w:rsidP="002B6AC3">
      <w:pPr>
        <w:pStyle w:val="Titre2"/>
      </w:pPr>
      <w:bookmarkStart w:id="146" w:name="_Toc403572438"/>
      <w:bookmarkStart w:id="147" w:name="_Toc424304426"/>
      <w:r>
        <w:t>CNES Prototype</w:t>
      </w:r>
      <w:bookmarkEnd w:id="146"/>
      <w:bookmarkEnd w:id="147"/>
    </w:p>
    <w:p w14:paraId="39DF312B" w14:textId="77777777" w:rsidR="0005524A" w:rsidRPr="0005524A" w:rsidRDefault="0005524A" w:rsidP="0005524A">
      <w:r>
        <w:t>[SCOPE –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148"/>
      <w:r w:rsidRPr="001A2DD2">
        <w:rPr>
          <w:rStyle w:val="Marquedecommentaire"/>
        </w:rPr>
        <w:commentReference w:id="149"/>
      </w:r>
      <w:commentRangeEnd w:id="148"/>
      <w:r w:rsidRPr="001A2DD2">
        <w:rPr>
          <w:rStyle w:val="Marquedecommentaire"/>
        </w:rPr>
        <w:commentReference w:id="148"/>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7777777" w:rsidR="00D03872" w:rsidRPr="001A2DD2" w:rsidRDefault="00D03872" w:rsidP="00D03872">
      <w:pPr>
        <w:numPr>
          <w:ilvl w:val="0"/>
          <w:numId w:val="27"/>
        </w:numPr>
        <w:tabs>
          <w:tab w:val="clear" w:pos="360"/>
          <w:tab w:val="num" w:pos="1800"/>
        </w:tabs>
        <w:ind w:left="1797" w:hanging="357"/>
        <w:contextualSpacing/>
      </w:pPr>
      <w:r w:rsidRPr="001A2DD2">
        <w:t>MOT visualization (see TC1 and TC2 MOT figure 4-6 and 4-7</w:t>
      </w:r>
      <w:r w:rsidRPr="001A2DD2">
        <w:rPr>
          <w:rStyle w:val="Marquedecommentaire"/>
        </w:rPr>
        <w:commentReference w:id="150"/>
      </w:r>
      <w:r w:rsidRPr="001A2DD2">
        <w:t xml:space="preserve">), using an easy </w:t>
      </w:r>
      <w:commentRangeStart w:id="151"/>
      <w:r w:rsidRPr="001A2DD2">
        <w:t>GUI</w:t>
      </w:r>
      <w:commentRangeEnd w:id="151"/>
      <w:r w:rsidRPr="001A2DD2">
        <w:rPr>
          <w:rStyle w:val="Marquedecommentaire"/>
        </w:rPr>
        <w:commentReference w:id="151"/>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77777777"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(see figure 4-8 and 4-9</w:t>
      </w:r>
      <w:r w:rsidRPr="001A2DD2">
        <w:rPr>
          <w:rStyle w:val="Marquedecommentaire"/>
        </w:rPr>
        <w:commentReference w:id="152"/>
      </w:r>
      <w:r w:rsidRPr="001A2DD2">
        <w:t>, where the number of delivered objects can be seen on the window, here 0);</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153"/>
      <w:r w:rsidRPr="001A2DD2">
        <w:t>Using the same graphical visualization;</w:t>
      </w:r>
      <w:commentRangeEnd w:id="153"/>
      <w:r w:rsidR="00856022">
        <w:rPr>
          <w:rStyle w:val="Marquedecommentaire"/>
        </w:rPr>
        <w:commentReference w:id="153"/>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It includes the Open Sources Xample (XML form) and JGraph (graphical design of the MOT).</w:t>
      </w:r>
    </w:p>
    <w:p w14:paraId="66F81FA8" w14:textId="77777777" w:rsidR="00D03872" w:rsidRPr="001A2DD2" w:rsidRDefault="00D03872" w:rsidP="00D03872"/>
    <w:p w14:paraId="57E35DF3" w14:textId="77777777" w:rsidR="00D03872" w:rsidRPr="001A2DD2" w:rsidRDefault="00242DFC" w:rsidP="00D03872">
      <w:pPr>
        <w:jc w:val="center"/>
      </w:pPr>
      <w:r>
        <w:rPr>
          <w:noProof/>
          <w:lang w:val="fr-FR" w:eastAsia="fr-FR"/>
        </w:rPr>
        <w:lastRenderedPageBreak/>
        <w:drawing>
          <wp:inline distT="0" distB="0" distL="0" distR="0" wp14:anchorId="6DED5567" wp14:editId="44F2436F">
            <wp:extent cx="3608070" cy="2965450"/>
            <wp:effectExtent l="19050" t="0" r="0" b="0"/>
            <wp:docPr id="98" name="Image 13" descr="Description: snapshot_TC1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snapshot_TC1_design"/>
                    <pic:cNvPicPr>
                      <a:picLocks noChangeAspect="1" noChangeArrowheads="1"/>
                    </pic:cNvPicPr>
                  </pic:nvPicPr>
                  <pic:blipFill>
                    <a:blip r:embed="rId33"/>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48981F06" w14:textId="4ACC188E" w:rsidR="00D03872" w:rsidRPr="00223F00" w:rsidRDefault="00710E72" w:rsidP="00D03872">
      <w:pPr>
        <w:pStyle w:val="FigureTitle"/>
        <w:rPr>
          <w:lang w:val="fr-FR"/>
        </w:rPr>
      </w:pPr>
      <w:bookmarkStart w:id="154" w:name="_Toc371697451"/>
      <w:bookmarkStart w:id="155" w:name="_Toc403572033"/>
      <w:r w:rsidRPr="00710E72">
        <w:rPr>
          <w:lang w:val="fr-FR"/>
        </w:rPr>
        <w:t xml:space="preserve">Figure </w:t>
      </w:r>
      <w:r w:rsidR="00C16E9A">
        <w:rPr>
          <w:lang w:val="fr-FR"/>
        </w:rPr>
        <w:fldChar w:fldCharType="begin"/>
      </w:r>
      <w:r w:rsidR="00C16E9A">
        <w:rPr>
          <w:lang w:val="fr-FR"/>
        </w:rPr>
        <w:instrText xml:space="preserve"> STYLEREF 1 \s </w:instrText>
      </w:r>
      <w:r w:rsidR="00C16E9A">
        <w:rPr>
          <w:lang w:val="fr-FR"/>
        </w:rPr>
        <w:fldChar w:fldCharType="separate"/>
      </w:r>
      <w:r w:rsidR="006B04A9">
        <w:rPr>
          <w:noProof/>
          <w:lang w:val="fr-FR"/>
        </w:rPr>
        <w:t>7</w:t>
      </w:r>
      <w:r w:rsidR="00C16E9A">
        <w:rPr>
          <w:lang w:val="fr-FR"/>
        </w:rPr>
        <w:fldChar w:fldCharType="end"/>
      </w:r>
      <w:r w:rsidR="00C16E9A">
        <w:rPr>
          <w:lang w:val="fr-FR"/>
        </w:rPr>
        <w:noBreakHyphen/>
      </w:r>
      <w:r w:rsidR="00C16E9A">
        <w:rPr>
          <w:lang w:val="fr-FR"/>
        </w:rPr>
        <w:fldChar w:fldCharType="begin"/>
      </w:r>
      <w:r w:rsidR="00C16E9A">
        <w:rPr>
          <w:lang w:val="fr-FR"/>
        </w:rPr>
        <w:instrText xml:space="preserve"> SEQ Figure \* ARABIC \s 1 </w:instrText>
      </w:r>
      <w:r w:rsidR="00C16E9A">
        <w:rPr>
          <w:lang w:val="fr-FR"/>
        </w:rPr>
        <w:fldChar w:fldCharType="separate"/>
      </w:r>
      <w:r w:rsidR="006B04A9">
        <w:rPr>
          <w:noProof/>
          <w:lang w:val="fr-FR"/>
        </w:rPr>
        <w:t>1</w:t>
      </w:r>
      <w:r w:rsidR="00C16E9A">
        <w:rPr>
          <w:lang w:val="fr-FR"/>
        </w:rPr>
        <w:fldChar w:fldCharType="end"/>
      </w:r>
      <w:r w:rsidRPr="00710E72">
        <w:rPr>
          <w:lang w:val="fr-FR"/>
        </w:rPr>
        <w:t>:</w:t>
      </w:r>
      <w:r w:rsidRPr="00710E72">
        <w:rPr>
          <w:lang w:val="fr-FR"/>
        </w:rPr>
        <w:tab/>
        <w:t>CNES Prototype – TC1 MOT visualization</w:t>
      </w:r>
      <w:bookmarkEnd w:id="154"/>
      <w:bookmarkEnd w:id="155"/>
    </w:p>
    <w:p w14:paraId="0EEB0AAA" w14:textId="77777777" w:rsidR="00D03872" w:rsidRPr="001A2DD2" w:rsidRDefault="00242DFC" w:rsidP="00D03872">
      <w:pPr>
        <w:jc w:val="center"/>
      </w:pPr>
      <w:r>
        <w:rPr>
          <w:noProof/>
          <w:lang w:val="fr-FR" w:eastAsia="fr-FR"/>
        </w:rPr>
        <w:drawing>
          <wp:inline distT="0" distB="0" distL="0" distR="0" wp14:anchorId="1D11CC46" wp14:editId="4ED64FD4">
            <wp:extent cx="3608070" cy="2965450"/>
            <wp:effectExtent l="19050" t="0" r="0" b="0"/>
            <wp:docPr id="99" name="Image 14" descr="Description: snapshot_TC1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snapshot_TC1_transfer"/>
                    <pic:cNvPicPr>
                      <a:picLocks noChangeAspect="1" noChangeArrowheads="1"/>
                    </pic:cNvPicPr>
                  </pic:nvPicPr>
                  <pic:blipFill>
                    <a:blip r:embed="rId34"/>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6A04DB4B" w14:textId="32B18A31" w:rsidR="00D03872" w:rsidRPr="001A2DD2" w:rsidRDefault="00D03872" w:rsidP="00D03872">
      <w:pPr>
        <w:pStyle w:val="FigureTitle"/>
      </w:pPr>
      <w:bookmarkStart w:id="156" w:name="_Toc371697452"/>
      <w:bookmarkStart w:id="157" w:name="_Toc403572034"/>
      <w:r w:rsidRPr="001A2DD2">
        <w:t xml:space="preserve">Figure </w:t>
      </w:r>
      <w:fldSimple w:instr=" STYLEREF 1 \s ">
        <w:r w:rsidR="006B04A9">
          <w:rPr>
            <w:noProof/>
          </w:rPr>
          <w:t>7</w:t>
        </w:r>
      </w:fldSimple>
      <w:r w:rsidR="00C16E9A">
        <w:noBreakHyphen/>
      </w:r>
      <w:fldSimple w:instr=" SEQ Figure \* ARABIC \s 1 ">
        <w:r w:rsidR="006B04A9">
          <w:rPr>
            <w:noProof/>
          </w:rPr>
          <w:t>2</w:t>
        </w:r>
      </w:fldSimple>
      <w:r w:rsidRPr="001A2DD2">
        <w:t>:</w:t>
      </w:r>
      <w:r w:rsidRPr="001A2DD2">
        <w:tab/>
        <w:t>CNES Prototype – TC1 transfer follow up and validation</w:t>
      </w:r>
      <w:bookmarkEnd w:id="156"/>
      <w:bookmarkEnd w:id="157"/>
    </w:p>
    <w:p w14:paraId="575DCDA5" w14:textId="77777777" w:rsidR="00D03872" w:rsidRPr="001A2DD2" w:rsidRDefault="00D03872" w:rsidP="00D03872"/>
    <w:p w14:paraId="44A72761" w14:textId="77777777" w:rsidR="00D03872" w:rsidRPr="001A2DD2" w:rsidRDefault="00242DFC" w:rsidP="00D03872">
      <w:pPr>
        <w:jc w:val="center"/>
      </w:pPr>
      <w:r>
        <w:rPr>
          <w:noProof/>
          <w:lang w:val="fr-FR" w:eastAsia="fr-FR"/>
        </w:rPr>
        <w:lastRenderedPageBreak/>
        <w:drawing>
          <wp:inline distT="0" distB="0" distL="0" distR="0" wp14:anchorId="0EC14CEA" wp14:editId="28B058C5">
            <wp:extent cx="3608070" cy="2965450"/>
            <wp:effectExtent l="19050" t="0" r="0" b="0"/>
            <wp:docPr id="100" name="Image 15" descr="Description: snapshot_TC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snapshot_TC_design"/>
                    <pic:cNvPicPr>
                      <a:picLocks noChangeAspect="1" noChangeArrowheads="1"/>
                    </pic:cNvPicPr>
                  </pic:nvPicPr>
                  <pic:blipFill>
                    <a:blip r:embed="rId35"/>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5B9E986B" w14:textId="71CA86B4" w:rsidR="00D03872" w:rsidRPr="00223F00" w:rsidRDefault="00710E72" w:rsidP="00D03872">
      <w:pPr>
        <w:pStyle w:val="FigureTitle"/>
        <w:rPr>
          <w:lang w:val="fr-FR"/>
        </w:rPr>
      </w:pPr>
      <w:bookmarkStart w:id="158" w:name="_Toc371697453"/>
      <w:bookmarkStart w:id="159" w:name="_Toc403572035"/>
      <w:r w:rsidRPr="00710E72">
        <w:rPr>
          <w:lang w:val="fr-FR"/>
        </w:rPr>
        <w:t xml:space="preserve">Figure </w:t>
      </w:r>
      <w:r w:rsidR="00C16E9A">
        <w:rPr>
          <w:lang w:val="fr-FR"/>
        </w:rPr>
        <w:fldChar w:fldCharType="begin"/>
      </w:r>
      <w:r w:rsidR="00C16E9A">
        <w:rPr>
          <w:lang w:val="fr-FR"/>
        </w:rPr>
        <w:instrText xml:space="preserve"> STYLEREF 1 \s </w:instrText>
      </w:r>
      <w:r w:rsidR="00C16E9A">
        <w:rPr>
          <w:lang w:val="fr-FR"/>
        </w:rPr>
        <w:fldChar w:fldCharType="separate"/>
      </w:r>
      <w:r w:rsidR="006B04A9">
        <w:rPr>
          <w:noProof/>
          <w:lang w:val="fr-FR"/>
        </w:rPr>
        <w:t>7</w:t>
      </w:r>
      <w:r w:rsidR="00C16E9A">
        <w:rPr>
          <w:lang w:val="fr-FR"/>
        </w:rPr>
        <w:fldChar w:fldCharType="end"/>
      </w:r>
      <w:r w:rsidR="00C16E9A">
        <w:rPr>
          <w:lang w:val="fr-FR"/>
        </w:rPr>
        <w:noBreakHyphen/>
      </w:r>
      <w:r w:rsidR="00C16E9A">
        <w:rPr>
          <w:lang w:val="fr-FR"/>
        </w:rPr>
        <w:fldChar w:fldCharType="begin"/>
      </w:r>
      <w:r w:rsidR="00C16E9A">
        <w:rPr>
          <w:lang w:val="fr-FR"/>
        </w:rPr>
        <w:instrText xml:space="preserve"> SEQ Figure \* ARABIC \s 1 </w:instrText>
      </w:r>
      <w:r w:rsidR="00C16E9A">
        <w:rPr>
          <w:lang w:val="fr-FR"/>
        </w:rPr>
        <w:fldChar w:fldCharType="separate"/>
      </w:r>
      <w:r w:rsidR="006B04A9">
        <w:rPr>
          <w:noProof/>
          <w:lang w:val="fr-FR"/>
        </w:rPr>
        <w:t>3</w:t>
      </w:r>
      <w:r w:rsidR="00C16E9A">
        <w:rPr>
          <w:lang w:val="fr-FR"/>
        </w:rPr>
        <w:fldChar w:fldCharType="end"/>
      </w:r>
      <w:r w:rsidRPr="00710E72">
        <w:rPr>
          <w:lang w:val="fr-FR"/>
        </w:rPr>
        <w:t>:</w:t>
      </w:r>
      <w:r w:rsidRPr="00710E72">
        <w:rPr>
          <w:lang w:val="fr-FR"/>
        </w:rPr>
        <w:tab/>
        <w:t>CNES Prototype – TC2 MOT visualization</w:t>
      </w:r>
      <w:bookmarkEnd w:id="158"/>
      <w:bookmarkEnd w:id="159"/>
    </w:p>
    <w:p w14:paraId="6E4A1517" w14:textId="77777777" w:rsidR="00D03872" w:rsidRPr="001A2DD2" w:rsidRDefault="00242DFC" w:rsidP="00D03872">
      <w:pPr>
        <w:jc w:val="center"/>
      </w:pPr>
      <w:r>
        <w:rPr>
          <w:noProof/>
          <w:lang w:val="fr-FR" w:eastAsia="fr-FR"/>
        </w:rPr>
        <w:drawing>
          <wp:inline distT="0" distB="0" distL="0" distR="0" wp14:anchorId="104A340B" wp14:editId="09BB3F80">
            <wp:extent cx="3608070" cy="2965450"/>
            <wp:effectExtent l="19050" t="0" r="0" b="0"/>
            <wp:docPr id="101" name="Image 16" descr="Description: snapshot_TC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snapshot_TC_transfer"/>
                    <pic:cNvPicPr>
                      <a:picLocks noChangeAspect="1" noChangeArrowheads="1"/>
                    </pic:cNvPicPr>
                  </pic:nvPicPr>
                  <pic:blipFill>
                    <a:blip r:embed="rId36"/>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2B17F37D" w14:textId="528CFADC" w:rsidR="00D03872" w:rsidRPr="001A2DD2" w:rsidRDefault="00D03872" w:rsidP="00D03872">
      <w:pPr>
        <w:pStyle w:val="FigureTitle"/>
      </w:pPr>
      <w:bookmarkStart w:id="160" w:name="_Toc371697454"/>
      <w:bookmarkStart w:id="161" w:name="_Toc403572036"/>
      <w:r w:rsidRPr="001A2DD2">
        <w:t xml:space="preserve">Figure </w:t>
      </w:r>
      <w:fldSimple w:instr=" STYLEREF 1 \s ">
        <w:r w:rsidR="006B04A9">
          <w:rPr>
            <w:noProof/>
          </w:rPr>
          <w:t>7</w:t>
        </w:r>
      </w:fldSimple>
      <w:r w:rsidR="00C16E9A">
        <w:noBreakHyphen/>
      </w:r>
      <w:fldSimple w:instr=" SEQ Figure \* ARABIC \s 1 ">
        <w:r w:rsidR="006B04A9">
          <w:rPr>
            <w:noProof/>
          </w:rPr>
          <w:t>4</w:t>
        </w:r>
      </w:fldSimple>
      <w:r w:rsidRPr="001A2DD2">
        <w:t>:</w:t>
      </w:r>
      <w:r w:rsidRPr="001A2DD2">
        <w:tab/>
        <w:t>CNES Prototype – TC2 transfer and follow up</w:t>
      </w:r>
      <w:bookmarkEnd w:id="160"/>
      <w:bookmarkEnd w:id="161"/>
    </w:p>
    <w:p w14:paraId="50E4DE0C" w14:textId="77777777" w:rsidR="00940A16" w:rsidRDefault="00940A16" w:rsidP="002B6AC3">
      <w:pPr>
        <w:pStyle w:val="Titre2"/>
      </w:pPr>
      <w:bookmarkStart w:id="162" w:name="_Toc403572439"/>
      <w:bookmarkStart w:id="163" w:name="_Toc424304427"/>
      <w:r>
        <w:t>ESA SIP Builder</w:t>
      </w:r>
      <w:bookmarkEnd w:id="162"/>
      <w:bookmarkEnd w:id="163"/>
    </w:p>
    <w:p w14:paraId="772751D1" w14:textId="77777777" w:rsidR="005712D6" w:rsidRPr="005712D6" w:rsidRDefault="005712D6" w:rsidP="005712D6">
      <w:r>
        <w:t>[SCOPE –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lastRenderedPageBreak/>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7"/>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77777777" w:rsidR="00D03872" w:rsidRPr="001A2DD2" w:rsidRDefault="00662F42" w:rsidP="00D03872">
      <w:pPr>
        <w:keepNext/>
        <w:keepLines/>
      </w:pPr>
      <w:r>
        <w:rPr>
          <w:noProof/>
          <w:lang w:val="fr-FR" w:eastAsia="fr-FR"/>
        </w:rPr>
        <mc:AlternateContent>
          <mc:Choice Requires="wpg">
            <w:drawing>
              <wp:anchor distT="0" distB="0" distL="114300" distR="114300" simplePos="0" relativeHeight="251655168"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3A359D" w:rsidRPr="00FF5487" w:rsidRDefault="003A359D"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5168"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3A359D" w:rsidRPr="00FF5487" w:rsidRDefault="003A359D"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8215CFA">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3A359D" w:rsidRPr="00D957D3" w:rsidRDefault="003A359D"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3A359D" w:rsidRPr="00D957D3" w:rsidRDefault="003A359D" w:rsidP="00D03872">
                        <w:pPr>
                          <w:spacing w:before="0"/>
                          <w:jc w:val="center"/>
                          <w:rPr>
                            <w:i/>
                            <w:sz w:val="16"/>
                          </w:rPr>
                        </w:pPr>
                        <w:r w:rsidRPr="00D957D3">
                          <w:rPr>
                            <w:i/>
                            <w:sz w:val="16"/>
                          </w:rPr>
                          <w:t>Transfer Object Descriptors</w:t>
                        </w:r>
                      </w:p>
                    </w:txbxContent>
                  </v:textbox>
                </v:shape>
              </v:group>
            </w:pict>
          </mc:Fallback>
        </mc:AlternateContent>
      </w:r>
    </w:p>
    <w:p w14:paraId="7E578BE5" w14:textId="2F46B260" w:rsidR="00D03872" w:rsidRPr="001A2DD2" w:rsidRDefault="00D03872" w:rsidP="00D03872">
      <w:pPr>
        <w:pStyle w:val="FigureTitle"/>
      </w:pPr>
      <w:bookmarkStart w:id="164" w:name="_Toc371697447"/>
      <w:bookmarkStart w:id="165" w:name="_Toc403572037"/>
      <w:r w:rsidRPr="001A2DD2">
        <w:t xml:space="preserve">Figure </w:t>
      </w:r>
      <w:fldSimple w:instr=" STYLEREF 1 \s ">
        <w:r w:rsidR="006B04A9">
          <w:rPr>
            <w:noProof/>
          </w:rPr>
          <w:t>7</w:t>
        </w:r>
      </w:fldSimple>
      <w:r w:rsidR="00C16E9A">
        <w:noBreakHyphen/>
      </w:r>
      <w:fldSimple w:instr=" SEQ Figure \* ARABIC \s 1 ">
        <w:r w:rsidR="006B04A9">
          <w:rPr>
            <w:noProof/>
          </w:rPr>
          <w:t>5</w:t>
        </w:r>
      </w:fldSimple>
      <w:r w:rsidRPr="001A2DD2">
        <w:t>:</w:t>
      </w:r>
      <w:r w:rsidRPr="001A2DD2">
        <w:tab/>
        <w:t xml:space="preserve">Identification of PAIS elements used by the </w:t>
      </w:r>
      <w:r>
        <w:t>ESA SIP Builder</w:t>
      </w:r>
      <w:bookmarkEnd w:id="164"/>
      <w:bookmarkEnd w:id="165"/>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3A359D" w:rsidRPr="0003046C" w:rsidRDefault="003A359D" w:rsidP="00D03872">
                                <w:pPr>
                                  <w:spacing w:before="0"/>
                                  <w:jc w:val="center"/>
                                  <w:rPr>
                                    <w:i/>
                                    <w:sz w:val="16"/>
                                    <w:lang w:val="fr-FR"/>
                                  </w:rPr>
                                </w:pPr>
                                <w:r>
                                  <w:rPr>
                                    <w:i/>
                                    <w:sz w:val="16"/>
                                    <w:lang w:val="fr-FR"/>
                                  </w:rPr>
                                  <w:t>Model of Objects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3A359D" w:rsidRPr="00FF5487" w:rsidRDefault="003A359D" w:rsidP="00D03872">
                                <w:pPr>
                                  <w:spacing w:before="0"/>
                                  <w:jc w:val="center"/>
                                  <w:rPr>
                                    <w:i/>
                                    <w:sz w:val="16"/>
                                    <w:lang w:val="fr-FR"/>
                                  </w:rPr>
                                </w:pPr>
                                <w:r>
                                  <w:rPr>
                                    <w:i/>
                                    <w:sz w:val="16"/>
                                    <w:lang w:val="fr-FR"/>
                                  </w:rPr>
                                  <w:t>SIP Builder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3A359D" w:rsidRPr="00FF5487" w:rsidRDefault="003A359D"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3A359D" w:rsidRPr="0003046C" w:rsidRDefault="003A359D" w:rsidP="00D03872">
                          <w:pPr>
                            <w:spacing w:before="0"/>
                            <w:jc w:val="center"/>
                            <w:rPr>
                              <w:i/>
                              <w:sz w:val="16"/>
                              <w:lang w:val="fr-FR"/>
                            </w:rPr>
                          </w:pPr>
                          <w:r>
                            <w:rPr>
                              <w:i/>
                              <w:sz w:val="16"/>
                              <w:lang w:val="fr-FR"/>
                            </w:rPr>
                            <w:t>Model of Objects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3A359D" w:rsidRPr="00FF5487" w:rsidRDefault="003A359D" w:rsidP="00D03872">
                          <w:pPr>
                            <w:spacing w:before="0"/>
                            <w:jc w:val="center"/>
                            <w:rPr>
                              <w:i/>
                              <w:sz w:val="16"/>
                              <w:lang w:val="fr-FR"/>
                            </w:rPr>
                          </w:pPr>
                          <w:r>
                            <w:rPr>
                              <w:i/>
                              <w:sz w:val="16"/>
                              <w:lang w:val="fr-FR"/>
                            </w:rPr>
                            <w:t>SIP Builder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3A359D" w:rsidRPr="00FF5487" w:rsidRDefault="003A359D" w:rsidP="00D03872">
                          <w:pPr>
                            <w:spacing w:before="0"/>
                            <w:jc w:val="center"/>
                            <w:rPr>
                              <w:i/>
                              <w:sz w:val="16"/>
                              <w:lang w:val="fr-FR"/>
                            </w:rPr>
                          </w:pPr>
                          <w:r>
                            <w:rPr>
                              <w:i/>
                              <w:sz w:val="16"/>
                              <w:lang w:val="fr-FR"/>
                            </w:rPr>
                            <w:t>File System Repository</w:t>
                          </w:r>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8"/>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07659E75" w:rsidR="00D03872" w:rsidRPr="001A2DD2" w:rsidRDefault="00D03872" w:rsidP="00D03872">
      <w:pPr>
        <w:pStyle w:val="FigureTitle"/>
      </w:pPr>
      <w:bookmarkStart w:id="166" w:name="_Toc371697448"/>
      <w:bookmarkStart w:id="167" w:name="_Toc403572038"/>
      <w:r w:rsidRPr="001A2DD2">
        <w:t xml:space="preserve">Figure </w:t>
      </w:r>
      <w:fldSimple w:instr=" STYLEREF 1 \s ">
        <w:r w:rsidR="006B04A9">
          <w:rPr>
            <w:noProof/>
          </w:rPr>
          <w:t>7</w:t>
        </w:r>
      </w:fldSimple>
      <w:r w:rsidR="00C16E9A">
        <w:noBreakHyphen/>
      </w:r>
      <w:fldSimple w:instr=" SEQ Figure \* ARABIC \s 1 ">
        <w:r w:rsidR="006B04A9">
          <w:rPr>
            <w:noProof/>
          </w:rPr>
          <w:t>6</w:t>
        </w:r>
      </w:fldSimple>
      <w:r w:rsidRPr="001A2DD2">
        <w:t>:</w:t>
      </w:r>
      <w:r w:rsidRPr="001A2DD2">
        <w:tab/>
        <w:t>File and Folder Collectors</w:t>
      </w:r>
      <w:bookmarkEnd w:id="166"/>
      <w:bookmarkEnd w:id="167"/>
    </w:p>
    <w:p w14:paraId="3A517074" w14:textId="77777777" w:rsidR="00D03872" w:rsidRPr="001A2DD2" w:rsidRDefault="00D03872" w:rsidP="00D03872">
      <w:r w:rsidRPr="001A2DD2">
        <w:t xml:space="preserve">The ESA SIP Builder Collectors are attached to a target Group Type or a Data Object Type and hold one or more inclusion or exclusion patterns </w:t>
      </w:r>
      <w:r w:rsidR="008D2475">
        <w:t>(</w:t>
      </w:r>
      <w:commentRangeStart w:id="168"/>
      <w:r w:rsidR="008D2475">
        <w:t>file naming rules</w:t>
      </w:r>
      <w:commentRangeEnd w:id="168"/>
      <w:r w:rsidR="008D2475">
        <w:rPr>
          <w:rStyle w:val="Marquedecommentaire"/>
        </w:rPr>
        <w:commentReference w:id="168"/>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169"/>
      <w:r w:rsidRPr="001A2DD2">
        <w:t>The main steps of the ESA SIP Builder processing are the following:</w:t>
      </w:r>
    </w:p>
    <w:p w14:paraId="46C98487" w14:textId="77777777" w:rsidR="00D03872" w:rsidRPr="001A2DD2" w:rsidRDefault="00D03872" w:rsidP="00D03872">
      <w:pPr>
        <w:jc w:val="left"/>
      </w:pPr>
      <w:r w:rsidRPr="001A2DD2">
        <w:lastRenderedPageBreak/>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169"/>
      <w:r w:rsidR="006C75B6">
        <w:rPr>
          <w:rStyle w:val="Marquedecommentaire"/>
        </w:rPr>
        <w:commentReference w:id="169"/>
      </w:r>
    </w:p>
    <w:p w14:paraId="2679F8A0" w14:textId="77777777" w:rsidR="00D03872" w:rsidRPr="001A2DD2" w:rsidRDefault="00D03872" w:rsidP="00D03872">
      <w:r w:rsidRPr="001A2DD2">
        <w:t xml:space="preserve">The following practical example is probably more efficient than any further theory. </w:t>
      </w:r>
      <w:r>
        <w:t xml:space="preserve"> </w:t>
      </w:r>
      <w:r w:rsidRPr="001A2DD2">
        <w:t>It derives from a test case elaborated by NASA from data acquired by the International Sun-Earth Explorer (ISEE) first two spacecrafts.</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r w:rsidRPr="001A2DD2">
        <w:rPr>
          <w:rFonts w:ascii="Courier New" w:hAnsi="Courier New" w:cs="Courier New"/>
          <w:sz w:val="18"/>
        </w:rPr>
        <w:t>attrib</w:t>
      </w:r>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attrib</w:t>
      </w:r>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lastRenderedPageBreak/>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attrib</w:t>
      </w:r>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39"/>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7DF03F9E" w:rsidR="00D03872" w:rsidRPr="001A2DD2" w:rsidRDefault="00D03872" w:rsidP="00D03872">
      <w:pPr>
        <w:pStyle w:val="FigureTitle"/>
      </w:pPr>
      <w:bookmarkStart w:id="170" w:name="_Toc371697449"/>
      <w:bookmarkStart w:id="171" w:name="_Toc403572039"/>
      <w:r w:rsidRPr="001A2DD2">
        <w:t xml:space="preserve">Figure </w:t>
      </w:r>
      <w:fldSimple w:instr=" STYLEREF 1 \s ">
        <w:r w:rsidR="006B04A9">
          <w:rPr>
            <w:noProof/>
          </w:rPr>
          <w:t>7</w:t>
        </w:r>
      </w:fldSimple>
      <w:r w:rsidR="00C16E9A">
        <w:noBreakHyphen/>
      </w:r>
      <w:fldSimple w:instr=" SEQ Figure \* ARABIC \s 1 ">
        <w:r w:rsidR="006B04A9">
          <w:rPr>
            <w:noProof/>
          </w:rPr>
          <w:t>7</w:t>
        </w:r>
      </w:fldSimple>
      <w:r w:rsidRPr="001A2DD2">
        <w:t>:</w:t>
      </w:r>
      <w:r w:rsidRPr="001A2DD2">
        <w:tab/>
        <w:t>Example of Collectors supplying TC1 Groups and Data Objects</w:t>
      </w:r>
      <w:bookmarkEnd w:id="170"/>
      <w:bookmarkEnd w:id="171"/>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lastRenderedPageBreak/>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r w:rsidRPr="001A2DD2">
        <w:rPr>
          <w:rFonts w:ascii="Courier New" w:hAnsi="Courier New" w:cs="Courier New"/>
          <w:sz w:val="18"/>
        </w:rPr>
        <w:t>attrib</w:t>
      </w:r>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r w:rsidRPr="001A2DD2">
        <w:rPr>
          <w:rFonts w:ascii="Courier New" w:hAnsi="Courier New" w:cs="Courier New"/>
          <w:sz w:val="18"/>
        </w:rPr>
        <w:t>isee[12]</w:t>
      </w:r>
      <w:r w:rsidRPr="001A2DD2">
        <w:t>" could have been replaced by "</w:t>
      </w:r>
      <w:r w:rsidRPr="001A2DD2">
        <w:rPr>
          <w:rFonts w:ascii="Courier New" w:hAnsi="Courier New" w:cs="Courier New"/>
          <w:sz w:val="18"/>
        </w:rPr>
        <w:t>isee.</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r w:rsidRPr="001A2DD2">
        <w:rPr>
          <w:rFonts w:ascii="Courier New" w:hAnsi="Courier New" w:cs="Courier New"/>
          <w:sz w:val="18"/>
        </w:rPr>
        <w:t>Yearly_Group</w:t>
      </w:r>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r w:rsidRPr="001A2DD2">
        <w:rPr>
          <w:rFonts w:ascii="Courier New" w:hAnsi="Courier New" w:cs="Courier New"/>
          <w:sz w:val="18"/>
        </w:rPr>
        <w:t>Yearly_Group</w:t>
      </w:r>
      <w:r w:rsidRPr="001A2DD2">
        <w:rPr>
          <w:sz w:val="18"/>
        </w:rPr>
        <w:t xml:space="preserve"> </w:t>
      </w:r>
      <w:r w:rsidRPr="001A2DD2">
        <w:t xml:space="preserve">type selects only the files under the </w:t>
      </w:r>
      <w:r w:rsidRPr="001A2DD2">
        <w:rPr>
          <w:rFonts w:ascii="Courier New" w:hAnsi="Courier New" w:cs="Courier New"/>
          <w:sz w:val="18"/>
        </w:rPr>
        <w:t>1977</w:t>
      </w:r>
      <w:r w:rsidRPr="001A2DD2">
        <w:t xml:space="preserve"> directory. </w:t>
      </w:r>
      <w:r>
        <w:t xml:space="preserve"> </w:t>
      </w:r>
      <w:r w:rsidRPr="001A2DD2">
        <w:t>Similarly, the "</w:t>
      </w:r>
      <w:r w:rsidRPr="001A2DD2">
        <w:rPr>
          <w:rFonts w:ascii="Courier New" w:hAnsi="Courier New" w:cs="Courier New"/>
          <w:sz w:val="18"/>
          <w:lang w:eastAsia="fr-FR"/>
        </w:rPr>
        <w:t>.*(29[5-9]|300).asc-gz_att</w:t>
      </w:r>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172"/>
      <w:r w:rsidRPr="001A2DD2">
        <w:t>are</w:t>
      </w:r>
      <w:commentRangeEnd w:id="172"/>
      <w:r w:rsidRPr="001A2DD2">
        <w:rPr>
          <w:rStyle w:val="Marquedecommentaire"/>
        </w:rPr>
        <w:commentReference w:id="172"/>
      </w:r>
      <w:r w:rsidRPr="001A2DD2">
        <w:t xml:space="preserve"> derived from the descriptors documentation e.g. a </w:t>
      </w:r>
      <w:r w:rsidRPr="001A2DD2">
        <w:rPr>
          <w:rFonts w:ascii="Courier New" w:hAnsi="Courier New" w:cs="Courier New"/>
          <w:sz w:val="18"/>
        </w:rPr>
        <w:t>transferObjectTypeDescription</w:t>
      </w:r>
      <w:r w:rsidRPr="001A2DD2">
        <w:rPr>
          <w:sz w:val="18"/>
        </w:rPr>
        <w:t xml:space="preserve"> </w:t>
      </w:r>
      <w:r w:rsidRPr="001A2DD2">
        <w:t>element was containing "Selected  ISEE 1,2 Magnetic_Field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40"/>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8240"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3A359D" w:rsidRPr="0003046C" w:rsidRDefault="003A359D"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3A359D" w:rsidRPr="00FF5487" w:rsidRDefault="003A359D"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3A359D" w:rsidRPr="00FF5487" w:rsidRDefault="003A359D" w:rsidP="00D03872">
                              <w:pPr>
                                <w:spacing w:before="0"/>
                                <w:jc w:val="center"/>
                                <w:rPr>
                                  <w:i/>
                                  <w:sz w:val="16"/>
                                  <w:lang w:val="fr-FR"/>
                                </w:rPr>
                              </w:pPr>
                              <w:r>
                                <w:rPr>
                                  <w:i/>
                                  <w:sz w:val="16"/>
                                  <w:lang w:val="fr-FR"/>
                                </w:rPr>
                                <w:t>Collectors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8240"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3A359D" w:rsidRPr="0003046C" w:rsidRDefault="003A359D"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3A359D" w:rsidRPr="00FF5487" w:rsidRDefault="003A359D" w:rsidP="00D03872">
                        <w:pPr>
                          <w:spacing w:before="0"/>
                          <w:jc w:val="center"/>
                          <w:rPr>
                            <w:i/>
                            <w:sz w:val="16"/>
                            <w:lang w:val="fr-FR"/>
                          </w:rPr>
                        </w:pPr>
                        <w:r>
                          <w:rPr>
                            <w:i/>
                            <w:sz w:val="16"/>
                            <w:lang w:val="fr-FR"/>
                          </w:rPr>
                          <w:t>File System Repository</w:t>
                        </w:r>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3A359D" w:rsidRPr="00FF5487" w:rsidRDefault="003A359D" w:rsidP="00D03872">
                        <w:pPr>
                          <w:spacing w:before="0"/>
                          <w:jc w:val="center"/>
                          <w:rPr>
                            <w:i/>
                            <w:sz w:val="16"/>
                            <w:lang w:val="fr-FR"/>
                          </w:rPr>
                        </w:pPr>
                        <w:r>
                          <w:rPr>
                            <w:i/>
                            <w:sz w:val="16"/>
                            <w:lang w:val="fr-FR"/>
                          </w:rPr>
                          <w:t>Collectors</w:t>
                        </w:r>
                      </w:p>
                    </w:txbxContent>
                  </v:textbox>
                </v:shape>
              </v:group>
            </w:pict>
          </mc:Fallback>
        </mc:AlternateContent>
      </w:r>
    </w:p>
    <w:p w14:paraId="2C127D27" w14:textId="145D18CA" w:rsidR="00D03872" w:rsidRPr="001A2DD2" w:rsidRDefault="00D03872" w:rsidP="00D03872">
      <w:pPr>
        <w:pStyle w:val="FigureTitle"/>
        <w:keepNext/>
      </w:pPr>
      <w:bookmarkStart w:id="173" w:name="_Toc371697450"/>
      <w:bookmarkStart w:id="174" w:name="_Toc403572040"/>
      <w:r w:rsidRPr="001A2DD2">
        <w:lastRenderedPageBreak/>
        <w:t xml:space="preserve">Figure </w:t>
      </w:r>
      <w:fldSimple w:instr=" STYLEREF 1 \s ">
        <w:r w:rsidR="006B04A9">
          <w:rPr>
            <w:noProof/>
          </w:rPr>
          <w:t>7</w:t>
        </w:r>
      </w:fldSimple>
      <w:r w:rsidR="00C16E9A">
        <w:noBreakHyphen/>
      </w:r>
      <w:fldSimple w:instr=" SEQ Figure \* ARABIC \s 1 ">
        <w:r w:rsidR="006B04A9">
          <w:rPr>
            <w:noProof/>
          </w:rPr>
          <w:t>8</w:t>
        </w:r>
      </w:fldSimple>
      <w:r w:rsidRPr="001A2DD2">
        <w:t>:</w:t>
      </w:r>
      <w:r w:rsidRPr="001A2DD2">
        <w:tab/>
        <w:t>Collectors mapping from test data to SIP Groups and Data Objects</w:t>
      </w:r>
      <w:bookmarkEnd w:id="173"/>
      <w:bookmarkEnd w:id="174"/>
    </w:p>
    <w:p w14:paraId="5C5814B6" w14:textId="77777777" w:rsidR="00D03872" w:rsidRPr="00D03872" w:rsidRDefault="00D03872" w:rsidP="00D03872">
      <w:commentRangeStart w:id="175"/>
      <w:r w:rsidRPr="001A2DD2">
        <w:rPr>
          <w:lang w:eastAsia="fr-FR"/>
        </w:rPr>
        <w:t>The configuration of the ESA SIP Builder is provided through a so called project file which is an XML document.</w:t>
      </w:r>
      <w:commentRangeEnd w:id="175"/>
      <w:r w:rsidR="00474921">
        <w:rPr>
          <w:rStyle w:val="Marquedecommentaire"/>
        </w:rPr>
        <w:commentReference w:id="175"/>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77777777" w:rsidR="00175AEB" w:rsidRDefault="00175AEB" w:rsidP="00175AEB">
      <w:pPr>
        <w:pStyle w:val="Titre8"/>
      </w:pPr>
      <w:r>
        <w:lastRenderedPageBreak/>
        <w:br/>
      </w:r>
      <w:r>
        <w:br/>
      </w:r>
      <w:bookmarkStart w:id="176" w:name="_Toc424304428"/>
      <w:r>
        <w:t>PAIS – Full Model</w:t>
      </w:r>
      <w:bookmarkEnd w:id="176"/>
    </w:p>
    <w:p w14:paraId="5B997E55" w14:textId="77777777" w:rsidR="00175AEB" w:rsidRDefault="00242DFC" w:rsidP="0018053C">
      <w:pPr>
        <w:keepNext/>
        <w:spacing w:before="480"/>
        <w:jc w:val="center"/>
      </w:pPr>
      <w:r>
        <w:rPr>
          <w:noProof/>
          <w:lang w:val="fr-FR" w:eastAsia="fr-FR"/>
        </w:rPr>
        <w:lastRenderedPageBreak/>
        <w:drawing>
          <wp:inline distT="0" distB="0" distL="0" distR="0" wp14:anchorId="57C29702" wp14:editId="5F2812F3">
            <wp:extent cx="6623685" cy="3048635"/>
            <wp:effectExtent l="0" t="1790700" r="0" b="1790065"/>
            <wp:docPr id="26" name="Image 26" descr="651x2g0-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51x2g0-figure-A-1"/>
                    <pic:cNvPicPr>
                      <a:picLocks noChangeAspect="1" noChangeArrowheads="1"/>
                    </pic:cNvPicPr>
                  </pic:nvPicPr>
                  <pic:blipFill>
                    <a:blip r:embed="rId41"/>
                    <a:srcRect/>
                    <a:stretch>
                      <a:fillRect/>
                    </a:stretch>
                  </pic:blipFill>
                  <pic:spPr bwMode="auto">
                    <a:xfrm rot="-5400000">
                      <a:off x="0" y="0"/>
                      <a:ext cx="6623685" cy="3048635"/>
                    </a:xfrm>
                    <a:prstGeom prst="rect">
                      <a:avLst/>
                    </a:prstGeom>
                    <a:noFill/>
                    <a:ln w="9525">
                      <a:noFill/>
                      <a:miter lim="800000"/>
                      <a:headEnd/>
                      <a:tailEnd/>
                    </a:ln>
                  </pic:spPr>
                </pic:pic>
              </a:graphicData>
            </a:graphic>
          </wp:inline>
        </w:drawing>
      </w:r>
    </w:p>
    <w:p w14:paraId="2A9079B8" w14:textId="2F2EE477" w:rsidR="00175AEB" w:rsidRDefault="00175AEB" w:rsidP="00175AEB">
      <w:pPr>
        <w:pStyle w:val="FigureTitle"/>
        <w:keepNext/>
        <w:keepLines w:val="0"/>
      </w:pPr>
      <w:bookmarkStart w:id="177" w:name="_Toc403572041"/>
      <w:r>
        <w:lastRenderedPageBreak/>
        <w:t xml:space="preserve">Figure </w:t>
      </w:r>
      <w:fldSimple w:instr=" STYLEREF 1 \s ">
        <w:r w:rsidR="006B04A9">
          <w:rPr>
            <w:noProof/>
          </w:rPr>
          <w:t>7</w:t>
        </w:r>
      </w:fldSimple>
      <w:r w:rsidR="00C16E9A">
        <w:noBreakHyphen/>
      </w:r>
      <w:fldSimple w:instr=" SEQ Figure \* ARABIC \s 1 ">
        <w:r w:rsidR="006B04A9">
          <w:rPr>
            <w:noProof/>
          </w:rPr>
          <w:t>9</w:t>
        </w:r>
      </w:fldSimple>
      <w:r>
        <w:t>:</w:t>
      </w:r>
      <w:r>
        <w:tab/>
        <w:t xml:space="preserve">PAIS – </w:t>
      </w:r>
      <w:r w:rsidR="0018053C">
        <w:t>Full Model</w:t>
      </w:r>
      <w:bookmarkEnd w:id="177"/>
    </w:p>
    <w:p w14:paraId="039A3E78" w14:textId="77777777" w:rsidR="00175AEB" w:rsidRDefault="00175AEB" w:rsidP="00175AEB"/>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bookmarkStart w:id="178" w:name="_Toc424304429"/>
      <w:r w:rsidR="00BD7768">
        <w:t>ISEE Use Case Descriptors</w:t>
      </w:r>
      <w:bookmarkEnd w:id="178"/>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77777777" w:rsidR="005325A1" w:rsidRDefault="005325A1" w:rsidP="005325A1">
      <w:pPr>
        <w:pStyle w:val="Titre8"/>
      </w:pPr>
      <w:r>
        <w:lastRenderedPageBreak/>
        <w:br/>
      </w:r>
      <w:r>
        <w:br/>
      </w:r>
      <w:bookmarkStart w:id="179" w:name="_Toc424304430"/>
      <w:r>
        <w:t>POLDER Use Case Descriptors</w:t>
      </w:r>
      <w:bookmarkEnd w:id="179"/>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Pr>
        <w:sectPr w:rsidR="00FA2EAF"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bookmarkStart w:id="180" w:name="_Toc424304431"/>
      <w:bookmarkEnd w:id="180"/>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oucond" w:date="2015-07-10T15:24:00Z" w:initials="b">
    <w:p w14:paraId="2CB69BC0" w14:textId="36381936" w:rsidR="0026136B" w:rsidRDefault="0026136B">
      <w:pPr>
        <w:pStyle w:val="Commentaire"/>
      </w:pPr>
      <w:r>
        <w:rPr>
          <w:rStyle w:val="Marquedecommentaire"/>
        </w:rPr>
        <w:annotationRef/>
      </w:r>
      <w:r>
        <w:t>List of figures and list of tables to be included and updated</w:t>
      </w:r>
    </w:p>
  </w:comment>
  <w:comment w:id="10" w:author="boucond" w:date="2015-07-10T15:13:00Z" w:initials="b">
    <w:p w14:paraId="6F23E656" w14:textId="27326B3D" w:rsidR="00BA3EE1" w:rsidRDefault="00BA3EE1">
      <w:pPr>
        <w:pStyle w:val="Commentaire"/>
      </w:pPr>
      <w:r>
        <w:rPr>
          <w:rStyle w:val="Marquedecommentaire"/>
        </w:rPr>
        <w:annotationRef/>
      </w:r>
      <w:r>
        <w:t>To be completed</w:t>
      </w:r>
    </w:p>
  </w:comment>
  <w:comment w:id="78" w:author="boucond" w:date="2015-06-26T08:41:00Z" w:initials="b">
    <w:p w14:paraId="5A19E21D" w14:textId="77777777" w:rsidR="003A359D" w:rsidRDefault="003A359D" w:rsidP="00705E6E">
      <w:pPr>
        <w:pStyle w:val="Commentaire"/>
      </w:pPr>
      <w:r>
        <w:rPr>
          <w:rStyle w:val="Marquedecommentaire"/>
        </w:rPr>
        <w:annotationRef/>
      </w:r>
      <w:r>
        <w:t>check all table number in the references (chronology) and in the text.</w:t>
      </w:r>
    </w:p>
  </w:comment>
  <w:comment w:id="79" w:author="Donald Sawyer" w:date="2015-07-09T00:55:00Z" w:initials="DS">
    <w:p w14:paraId="081822DF" w14:textId="5D2A878A" w:rsidR="003A359D" w:rsidRDefault="003A359D">
      <w:pPr>
        <w:pStyle w:val="Commentaire"/>
      </w:pPr>
      <w:r>
        <w:rPr>
          <w:rStyle w:val="Marquedecommentaire"/>
        </w:rPr>
        <w:annotationRef/>
      </w:r>
      <w:r>
        <w:t>This is not present in table 4-5.  What is proposed to fix this?</w:t>
      </w:r>
    </w:p>
  </w:comment>
  <w:comment w:id="80" w:author="Donald Sawyer" w:date="2015-07-09T00:54:00Z" w:initials="DS">
    <w:p w14:paraId="7B85C55C" w14:textId="6ABDA2B6" w:rsidR="003A359D" w:rsidRDefault="003A359D">
      <w:pPr>
        <w:pStyle w:val="Commentaire"/>
      </w:pPr>
      <w:r>
        <w:rPr>
          <w:rStyle w:val="Marquedecommentaire"/>
        </w:rPr>
        <w:annotationRef/>
      </w:r>
      <w:r>
        <w:t>Table 4-5 does not express this and thus needs an update to be consistent with this statement..  Or should this be a different table?</w:t>
      </w:r>
    </w:p>
  </w:comment>
  <w:comment w:id="87" w:author="John Garrett" w:date="2015-06-26T08:41:00Z" w:initials="JG">
    <w:p w14:paraId="74C55B14" w14:textId="77777777" w:rsidR="003A359D" w:rsidRPr="0079175A" w:rsidRDefault="003A359D" w:rsidP="00DE3604">
      <w:r>
        <w:rPr>
          <w:rStyle w:val="Marquedecommentaire"/>
        </w:rPr>
        <w:annotationRef/>
      </w:r>
      <w:r w:rsidRPr="0079175A">
        <w:t xml:space="preserve">TOPIC – Focused on XML elements, not on PAIS occurrence logic. Cf. section </w:t>
      </w:r>
      <w:r w:rsidRPr="0079175A">
        <w:fldChar w:fldCharType="begin"/>
      </w:r>
      <w:r w:rsidRPr="0079175A">
        <w:instrText xml:space="preserve"> REF _Ref373211033 \r \h </w:instrText>
      </w:r>
      <w:r w:rsidRPr="0079175A">
        <w:fldChar w:fldCharType="separate"/>
      </w:r>
      <w:r w:rsidRPr="0079175A">
        <w:t>3.1</w:t>
      </w:r>
      <w:r w:rsidRPr="0079175A">
        <w:fldChar w:fldCharType="end"/>
      </w:r>
      <w:r w:rsidRPr="0079175A">
        <w:t>.</w:t>
      </w:r>
    </w:p>
    <w:p w14:paraId="6677247E" w14:textId="03BFEBCA" w:rsidR="003A359D" w:rsidRDefault="003A359D">
      <w:pPr>
        <w:pStyle w:val="Commentaire"/>
      </w:pPr>
    </w:p>
  </w:comment>
  <w:comment w:id="89" w:author="Donald Sawyer" w:date="2015-06-26T08:41:00Z" w:initials="DS">
    <w:p w14:paraId="54461F8C" w14:textId="102F7D1F" w:rsidR="003A359D" w:rsidRDefault="003A359D">
      <w:pPr>
        <w:pStyle w:val="Commentaire"/>
      </w:pPr>
      <w:r>
        <w:rPr>
          <w:rStyle w:val="Marquedecommentaire"/>
        </w:rPr>
        <w:annotationRef/>
      </w:r>
      <w:r>
        <w:t>Numbering needs fixing</w:t>
      </w:r>
    </w:p>
  </w:comment>
  <w:comment w:id="100" w:author="Donald Sawyer" w:date="2015-06-26T08:41:00Z" w:initials="DS">
    <w:p w14:paraId="0566D109" w14:textId="100CD6FC" w:rsidR="003A359D" w:rsidRDefault="003A359D">
      <w:pPr>
        <w:pStyle w:val="Commentaire"/>
      </w:pPr>
      <w:r>
        <w:rPr>
          <w:rStyle w:val="Marquedecommentaire"/>
        </w:rPr>
        <w:annotationRef/>
      </w:r>
      <w:r>
        <w:t>JGG notes long sentence, shorten, also next 2 paragraphs.</w:t>
      </w:r>
    </w:p>
  </w:comment>
  <w:comment w:id="101" w:author="Donald Sawyer" w:date="2015-06-26T08:41:00Z" w:initials="DS">
    <w:p w14:paraId="259C9276" w14:textId="08C0D71B" w:rsidR="003A359D" w:rsidRDefault="003A359D">
      <w:pPr>
        <w:pStyle w:val="Commentaire"/>
      </w:pPr>
      <w:r>
        <w:rPr>
          <w:rStyle w:val="Marquedecommentaire"/>
        </w:rPr>
        <w:annotationRef/>
      </w:r>
      <w:r>
        <w:t>Try for figure line 4.1?</w:t>
      </w:r>
    </w:p>
  </w:comment>
  <w:comment w:id="114" w:author="boucond" w:date="2015-06-26T10:02:00Z" w:initials="b">
    <w:p w14:paraId="7FCA1A7A" w14:textId="0D44BEE1" w:rsidR="003A359D" w:rsidRDefault="003A359D">
      <w:pPr>
        <w:pStyle w:val="Commentaire"/>
      </w:pPr>
      <w:r>
        <w:rPr>
          <w:rStyle w:val="Marquedecommentaire"/>
        </w:rPr>
        <w:annotationRef/>
      </w:r>
      <w:r>
        <w:t>TBD</w:t>
      </w:r>
    </w:p>
  </w:comment>
  <w:comment w:id="121" w:author="Donald Sawyer" w:date="2015-06-26T08:41:00Z" w:initials="DS">
    <w:p w14:paraId="300E7035" w14:textId="6B563A53" w:rsidR="003A359D" w:rsidRDefault="003A359D">
      <w:pPr>
        <w:pStyle w:val="Commentaire"/>
      </w:pPr>
      <w:r>
        <w:rPr>
          <w:rStyle w:val="Marquedecommentaire"/>
        </w:rPr>
        <w:annotationRef/>
      </w:r>
      <w:r>
        <w:t>Annex number needs update</w:t>
      </w:r>
    </w:p>
  </w:comment>
  <w:comment w:id="123" w:author="Donald Sawyer" w:date="2015-06-26T08:41:00Z" w:initials="DS">
    <w:p w14:paraId="451FA298" w14:textId="1AC1BC13" w:rsidR="003A359D" w:rsidRDefault="003A359D">
      <w:pPr>
        <w:pStyle w:val="Commentaire"/>
      </w:pPr>
      <w:r>
        <w:rPr>
          <w:rStyle w:val="Marquedecommentaire"/>
        </w:rPr>
        <w:annotationRef/>
      </w:r>
      <w:r>
        <w:t>Annex number needs update</w:t>
      </w:r>
    </w:p>
  </w:comment>
  <w:comment w:id="127" w:author="boucond" w:date="2015-06-26T08:41:00Z" w:initials="b">
    <w:p w14:paraId="003CA7C4" w14:textId="77777777" w:rsidR="003A359D" w:rsidRDefault="003A359D">
      <w:pPr>
        <w:pStyle w:val="Commentaire"/>
      </w:pPr>
      <w:r>
        <w:rPr>
          <w:rStyle w:val="Marquedecommentaire"/>
        </w:rPr>
        <w:annotationRef/>
      </w:r>
      <w:r>
        <w:t>DB10: sentence to be completed.</w:t>
      </w:r>
    </w:p>
  </w:comment>
  <w:comment w:id="132" w:author="boucond" w:date="2015-06-26T08:41:00Z" w:initials="b">
    <w:p w14:paraId="4889C7EF" w14:textId="77777777" w:rsidR="003A359D" w:rsidRDefault="003A359D">
      <w:pPr>
        <w:pStyle w:val="Commentaire"/>
      </w:pPr>
      <w:r>
        <w:rPr>
          <w:rStyle w:val="Marquedecommentaire"/>
        </w:rPr>
        <w:annotationRef/>
      </w:r>
      <w:r>
        <w:t>DB11: add a sentence to say that XML descriptors and SIP Manfests are given in annex.</w:t>
      </w:r>
    </w:p>
  </w:comment>
  <w:comment w:id="149" w:author="boucond" w:date="2015-06-26T08:41:00Z" w:initials="b">
    <w:p w14:paraId="68C805D8" w14:textId="77777777" w:rsidR="003A359D" w:rsidRDefault="003A359D" w:rsidP="00D03872">
      <w:pPr>
        <w:pStyle w:val="Commentaire"/>
      </w:pPr>
      <w:r>
        <w:rPr>
          <w:rStyle w:val="Marquedecommentaire"/>
        </w:rPr>
        <w:annotationRef/>
      </w:r>
      <w:r>
        <w:t>DB: does not exist any more</w:t>
      </w:r>
    </w:p>
  </w:comment>
  <w:comment w:id="148" w:author="Donald Sawyer" w:date="2015-06-26T08:41:00Z" w:initials="DS">
    <w:p w14:paraId="5C95307E" w14:textId="77777777" w:rsidR="003A359D" w:rsidRDefault="003A359D" w:rsidP="00D03872">
      <w:pPr>
        <w:pStyle w:val="Commentaire"/>
      </w:pPr>
      <w:r>
        <w:rPr>
          <w:rStyle w:val="Marquedecommentaire"/>
        </w:rPr>
        <w:annotationRef/>
      </w:r>
      <w:r>
        <w:t>Annex G and PICS no longer exist</w:t>
      </w:r>
    </w:p>
  </w:comment>
  <w:comment w:id="150" w:author="Donald Sawyer" w:date="2015-06-26T08:41:00Z" w:initials="DS">
    <w:p w14:paraId="627249BB" w14:textId="77777777" w:rsidR="003A359D" w:rsidRDefault="003A359D" w:rsidP="00D03872">
      <w:pPr>
        <w:pStyle w:val="Commentaire"/>
      </w:pPr>
      <w:r>
        <w:rPr>
          <w:rStyle w:val="Marquedecommentaire"/>
        </w:rPr>
        <w:annotationRef/>
      </w:r>
      <w:r>
        <w:t>Need figure numbers</w:t>
      </w:r>
    </w:p>
  </w:comment>
  <w:comment w:id="151" w:author="Donald Sawyer" w:date="2015-06-26T08:41:00Z" w:initials="DS">
    <w:p w14:paraId="558383B8" w14:textId="77777777" w:rsidR="003A359D" w:rsidRDefault="003A359D" w:rsidP="00D03872">
      <w:pPr>
        <w:pStyle w:val="Commentaire"/>
      </w:pPr>
      <w:r>
        <w:rPr>
          <w:rStyle w:val="Marquedecommentaire"/>
        </w:rPr>
        <w:annotationRef/>
      </w:r>
      <w:r>
        <w:t>Needs adding to acronym list</w:t>
      </w:r>
    </w:p>
  </w:comment>
  <w:comment w:id="152" w:author="Donald Sawyer" w:date="2015-06-26T08:41:00Z" w:initials="DS">
    <w:p w14:paraId="3160FC31" w14:textId="77777777" w:rsidR="003A359D" w:rsidRDefault="003A359D" w:rsidP="00D03872">
      <w:pPr>
        <w:pStyle w:val="Commentaire"/>
      </w:pPr>
      <w:r>
        <w:rPr>
          <w:rStyle w:val="Marquedecommentaire"/>
        </w:rPr>
        <w:annotationRef/>
      </w:r>
      <w:r>
        <w:t>Needs figure numbers</w:t>
      </w:r>
    </w:p>
  </w:comment>
  <w:comment w:id="153" w:author="Cornelia BOER" w:date="2015-06-26T08:41:00Z" w:initials="CB">
    <w:p w14:paraId="70B7AF2D" w14:textId="77777777" w:rsidR="003A359D" w:rsidRDefault="003A359D">
      <w:pPr>
        <w:pStyle w:val="Commentaire"/>
      </w:pPr>
      <w:r>
        <w:rPr>
          <w:rStyle w:val="Marquedecommentaire"/>
        </w:rPr>
        <w:annotationRef/>
      </w:r>
      <w:r>
        <w:t>Je dirais plutôt : Visualization of the transfer  using the same graphical interface car on ne sait pas ce que l’on regarde</w:t>
      </w:r>
    </w:p>
  </w:comment>
  <w:comment w:id="168" w:author="Cornelia BOER" w:date="2015-06-26T08:41:00Z" w:initials="CB">
    <w:p w14:paraId="51C84736" w14:textId="77777777" w:rsidR="003A359D" w:rsidRPr="006C75B6" w:rsidRDefault="003A359D">
      <w:pPr>
        <w:pStyle w:val="Commentaire"/>
        <w:rPr>
          <w:lang w:val="fr-FR"/>
        </w:rPr>
      </w:pPr>
      <w:r>
        <w:rPr>
          <w:rStyle w:val="Marquedecommentaire"/>
        </w:rPr>
        <w:annotationRef/>
      </w:r>
      <w:r w:rsidRPr="006C75B6">
        <w:rPr>
          <w:lang w:val="fr-FR"/>
        </w:rPr>
        <w:t>Je préciserai</w:t>
      </w:r>
    </w:p>
  </w:comment>
  <w:comment w:id="169" w:author="Cornelia BOER" w:date="2015-06-26T08:41:00Z" w:initials="CB">
    <w:p w14:paraId="0B60B1D2" w14:textId="77777777" w:rsidR="003A359D" w:rsidRPr="00CE617D" w:rsidRDefault="003A359D">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r w:rsidRPr="00CE617D">
        <w:t xml:space="preserve">Cette vue est-elle utile ici ? </w:t>
      </w:r>
    </w:p>
  </w:comment>
  <w:comment w:id="172" w:author="Donald Sawyer" w:date="2015-06-26T08:41:00Z" w:initials="DS">
    <w:p w14:paraId="1792788B" w14:textId="77777777" w:rsidR="003A359D" w:rsidRDefault="003A359D" w:rsidP="00D03872">
      <w:pPr>
        <w:pStyle w:val="Commentaire"/>
      </w:pPr>
      <w:r>
        <w:rPr>
          <w:rStyle w:val="Marquedecommentaire"/>
        </w:rPr>
        <w:annotationRef/>
      </w:r>
      <w:r>
        <w:t>This sentence and rest of the paragraph need updating for grammar and clarity.</w:t>
      </w:r>
    </w:p>
  </w:comment>
  <w:comment w:id="175" w:author="Cornelia BOER" w:date="2015-06-26T08:41:00Z" w:initials="CB">
    <w:p w14:paraId="69272943" w14:textId="77777777" w:rsidR="003A359D" w:rsidRPr="00474921" w:rsidRDefault="003A359D">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C68689" w15:done="0"/>
  <w15:commentEx w15:paraId="0E4AB019" w15:done="0"/>
  <w15:commentEx w15:paraId="11C50862" w15:done="0"/>
  <w15:commentEx w15:paraId="29FE48BA" w15:done="0"/>
  <w15:commentEx w15:paraId="45F5DBA6" w15:done="0"/>
  <w15:commentEx w15:paraId="1B38D25A" w15:done="0"/>
  <w15:commentEx w15:paraId="6D03B1E4" w15:done="0"/>
  <w15:commentEx w15:paraId="5CA1372A" w15:done="0"/>
  <w15:commentEx w15:paraId="79516CD9" w15:done="0"/>
  <w15:commentEx w15:paraId="1113D1C0" w15:done="0"/>
  <w15:commentEx w15:paraId="486013FB" w15:done="0"/>
  <w15:commentEx w15:paraId="43ABE020" w15:done="0"/>
  <w15:commentEx w15:paraId="368C0A11" w15:done="0"/>
  <w15:commentEx w15:paraId="356AF49C" w15:done="0"/>
  <w15:commentEx w15:paraId="7857FE85" w15:done="0"/>
  <w15:commentEx w15:paraId="62CC1B31" w15:done="0"/>
  <w15:commentEx w15:paraId="5A360B20" w15:done="0"/>
  <w15:commentEx w15:paraId="51635EE0" w15:done="0"/>
  <w15:commentEx w15:paraId="1FCF0BAB" w15:done="0"/>
  <w15:commentEx w15:paraId="6677247E" w15:done="0"/>
  <w15:commentEx w15:paraId="54461F8C" w15:done="0"/>
  <w15:commentEx w15:paraId="0566D109" w15:done="0"/>
  <w15:commentEx w15:paraId="259C9276" w15:done="0"/>
  <w15:commentEx w15:paraId="003CA7C4" w15:done="0"/>
  <w15:commentEx w15:paraId="31FCC120"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B1F6C" w14:textId="77777777" w:rsidR="00BD6180" w:rsidRDefault="00BD6180">
      <w:pPr>
        <w:spacing w:before="0" w:line="240" w:lineRule="auto"/>
      </w:pPr>
      <w:r>
        <w:separator/>
      </w:r>
    </w:p>
  </w:endnote>
  <w:endnote w:type="continuationSeparator" w:id="0">
    <w:p w14:paraId="5D0C12AC" w14:textId="77777777" w:rsidR="00BD6180" w:rsidRDefault="00BD618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50107E2C" w:rsidR="003A359D" w:rsidRDefault="003A359D">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6B04A9">
      <w:rPr>
        <w:rStyle w:val="Numrodepage"/>
        <w:noProof/>
      </w:rPr>
      <w:t>4-16</w:t>
    </w:r>
    <w:r>
      <w:rPr>
        <w:rStyle w:val="Numrodepage"/>
      </w:rPr>
      <w:fldChar w:fldCharType="end"/>
    </w:r>
    <w:r>
      <w:rPr>
        <w:rStyle w:val="Numrodepage"/>
      </w:rPr>
      <w:tab/>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479AC" w14:textId="77777777" w:rsidR="00BD6180" w:rsidRDefault="00BD6180">
      <w:pPr>
        <w:spacing w:before="0" w:line="240" w:lineRule="auto"/>
      </w:pPr>
      <w:r>
        <w:separator/>
      </w:r>
    </w:p>
  </w:footnote>
  <w:footnote w:type="continuationSeparator" w:id="0">
    <w:p w14:paraId="4D178C44" w14:textId="77777777" w:rsidR="00BD6180" w:rsidRDefault="00BD618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3A359D" w:rsidRPr="00EA6C39" w:rsidRDefault="003A359D">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6">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8">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9">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1">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2">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0"/>
  </w:num>
  <w:num w:numId="21">
    <w:abstractNumId w:val="16"/>
  </w:num>
  <w:num w:numId="22">
    <w:abstractNumId w:val="29"/>
  </w:num>
  <w:num w:numId="23">
    <w:abstractNumId w:val="15"/>
  </w:num>
  <w:num w:numId="24">
    <w:abstractNumId w:val="17"/>
  </w:num>
  <w:num w:numId="25">
    <w:abstractNumId w:val="18"/>
  </w:num>
  <w:num w:numId="26">
    <w:abstractNumId w:val="21"/>
  </w:num>
  <w:num w:numId="27">
    <w:abstractNumId w:val="31"/>
  </w:num>
  <w:num w:numId="28">
    <w:abstractNumId w:val="28"/>
  </w:num>
  <w:num w:numId="29">
    <w:abstractNumId w:val="14"/>
  </w:num>
  <w:num w:numId="30">
    <w:abstractNumId w:val="19"/>
  </w:num>
  <w:num w:numId="31">
    <w:abstractNumId w:val="24"/>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5"/>
  </w:num>
  <w:num w:numId="34">
    <w:abstractNumId w:val="12"/>
  </w:num>
  <w:num w:numId="35">
    <w:abstractNumId w:val="30"/>
  </w:num>
  <w:num w:numId="36">
    <w:abstractNumId w:val="13"/>
  </w:num>
  <w:num w:numId="37">
    <w:abstractNumId w:val="23"/>
  </w:num>
  <w:num w:numId="38">
    <w:abstractNumId w:val="22"/>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1"/>
  </w:num>
  <w:num w:numId="41">
    <w:abstractNumId w:val="26"/>
  </w:num>
  <w:num w:numId="42">
    <w:abstractNumId w:val="27"/>
  </w:num>
  <w:num w:numId="4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US" w:vendorID="8" w:dllVersion="513" w:checkStyle="1"/>
  <w:activeWritingStyle w:appName="MSWord" w:lang="it-IT" w:vendorID="3" w:dllVersion="517"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636"/>
    <w:rsid w:val="0002123C"/>
    <w:rsid w:val="000214FC"/>
    <w:rsid w:val="0002161E"/>
    <w:rsid w:val="00021730"/>
    <w:rsid w:val="00026233"/>
    <w:rsid w:val="00026EEE"/>
    <w:rsid w:val="0002744D"/>
    <w:rsid w:val="00030EC4"/>
    <w:rsid w:val="000323B7"/>
    <w:rsid w:val="00034C71"/>
    <w:rsid w:val="00034EB6"/>
    <w:rsid w:val="000367EC"/>
    <w:rsid w:val="0003789F"/>
    <w:rsid w:val="00040B4B"/>
    <w:rsid w:val="0004129C"/>
    <w:rsid w:val="000412E8"/>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68CE"/>
    <w:rsid w:val="00081388"/>
    <w:rsid w:val="00083D41"/>
    <w:rsid w:val="000851DD"/>
    <w:rsid w:val="000856BE"/>
    <w:rsid w:val="00086E2D"/>
    <w:rsid w:val="00087F23"/>
    <w:rsid w:val="000904A2"/>
    <w:rsid w:val="0009054D"/>
    <w:rsid w:val="00092F8F"/>
    <w:rsid w:val="00093378"/>
    <w:rsid w:val="000A0D74"/>
    <w:rsid w:val="000A1FB5"/>
    <w:rsid w:val="000A317B"/>
    <w:rsid w:val="000A4D94"/>
    <w:rsid w:val="000A6482"/>
    <w:rsid w:val="000B0679"/>
    <w:rsid w:val="000B2A24"/>
    <w:rsid w:val="000B2F6A"/>
    <w:rsid w:val="000B40C8"/>
    <w:rsid w:val="000B48E9"/>
    <w:rsid w:val="000B56B1"/>
    <w:rsid w:val="000B57AC"/>
    <w:rsid w:val="000B6949"/>
    <w:rsid w:val="000B7D3F"/>
    <w:rsid w:val="000C0E14"/>
    <w:rsid w:val="000C20DA"/>
    <w:rsid w:val="000C3A14"/>
    <w:rsid w:val="000C5AC7"/>
    <w:rsid w:val="000C704B"/>
    <w:rsid w:val="000D1BAD"/>
    <w:rsid w:val="000D2113"/>
    <w:rsid w:val="000D2F2D"/>
    <w:rsid w:val="000D4296"/>
    <w:rsid w:val="000D50B7"/>
    <w:rsid w:val="000D65AB"/>
    <w:rsid w:val="000E0A84"/>
    <w:rsid w:val="000E2AA9"/>
    <w:rsid w:val="000E4172"/>
    <w:rsid w:val="000E4F85"/>
    <w:rsid w:val="000E60B7"/>
    <w:rsid w:val="000F2D76"/>
    <w:rsid w:val="000F4ABB"/>
    <w:rsid w:val="000F5917"/>
    <w:rsid w:val="000F5C3A"/>
    <w:rsid w:val="000F631D"/>
    <w:rsid w:val="0010064B"/>
    <w:rsid w:val="0010251C"/>
    <w:rsid w:val="00102B1B"/>
    <w:rsid w:val="0011015A"/>
    <w:rsid w:val="00110969"/>
    <w:rsid w:val="00110C52"/>
    <w:rsid w:val="00111218"/>
    <w:rsid w:val="001119B4"/>
    <w:rsid w:val="00111B72"/>
    <w:rsid w:val="001137C8"/>
    <w:rsid w:val="00114D19"/>
    <w:rsid w:val="00116133"/>
    <w:rsid w:val="00125A90"/>
    <w:rsid w:val="001338B2"/>
    <w:rsid w:val="001342E4"/>
    <w:rsid w:val="00134356"/>
    <w:rsid w:val="001361B0"/>
    <w:rsid w:val="00137E0E"/>
    <w:rsid w:val="00142C26"/>
    <w:rsid w:val="00144DE6"/>
    <w:rsid w:val="00145348"/>
    <w:rsid w:val="00145FD2"/>
    <w:rsid w:val="0014629E"/>
    <w:rsid w:val="0014677A"/>
    <w:rsid w:val="001475B2"/>
    <w:rsid w:val="00151A5D"/>
    <w:rsid w:val="00157D5B"/>
    <w:rsid w:val="00160ABF"/>
    <w:rsid w:val="001613F0"/>
    <w:rsid w:val="0016410E"/>
    <w:rsid w:val="00167C28"/>
    <w:rsid w:val="00170218"/>
    <w:rsid w:val="0017029E"/>
    <w:rsid w:val="00171C38"/>
    <w:rsid w:val="00172221"/>
    <w:rsid w:val="001742C3"/>
    <w:rsid w:val="00175AEB"/>
    <w:rsid w:val="00175F38"/>
    <w:rsid w:val="001763B6"/>
    <w:rsid w:val="0017732F"/>
    <w:rsid w:val="001777C9"/>
    <w:rsid w:val="00177E2F"/>
    <w:rsid w:val="0018053C"/>
    <w:rsid w:val="001816FD"/>
    <w:rsid w:val="0018340F"/>
    <w:rsid w:val="001845BB"/>
    <w:rsid w:val="001864A8"/>
    <w:rsid w:val="0018671E"/>
    <w:rsid w:val="001868F5"/>
    <w:rsid w:val="001869E9"/>
    <w:rsid w:val="00190415"/>
    <w:rsid w:val="00192EAE"/>
    <w:rsid w:val="00197321"/>
    <w:rsid w:val="001A0CBA"/>
    <w:rsid w:val="001A1886"/>
    <w:rsid w:val="001A4060"/>
    <w:rsid w:val="001A4275"/>
    <w:rsid w:val="001A4623"/>
    <w:rsid w:val="001A4B3B"/>
    <w:rsid w:val="001A58E0"/>
    <w:rsid w:val="001A696E"/>
    <w:rsid w:val="001A7764"/>
    <w:rsid w:val="001A7C84"/>
    <w:rsid w:val="001B0875"/>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17EE"/>
    <w:rsid w:val="00202552"/>
    <w:rsid w:val="0020371E"/>
    <w:rsid w:val="002046DD"/>
    <w:rsid w:val="002047C6"/>
    <w:rsid w:val="00204D51"/>
    <w:rsid w:val="00206A8A"/>
    <w:rsid w:val="0021220D"/>
    <w:rsid w:val="0021444E"/>
    <w:rsid w:val="00214A44"/>
    <w:rsid w:val="00214B18"/>
    <w:rsid w:val="00214BEA"/>
    <w:rsid w:val="002224C6"/>
    <w:rsid w:val="00222CC6"/>
    <w:rsid w:val="002233C2"/>
    <w:rsid w:val="00223F00"/>
    <w:rsid w:val="00225B42"/>
    <w:rsid w:val="00227DA7"/>
    <w:rsid w:val="00232DC4"/>
    <w:rsid w:val="00233BB2"/>
    <w:rsid w:val="0023461A"/>
    <w:rsid w:val="002357F3"/>
    <w:rsid w:val="00235F0A"/>
    <w:rsid w:val="00236664"/>
    <w:rsid w:val="00242DFC"/>
    <w:rsid w:val="00245EBB"/>
    <w:rsid w:val="0024633E"/>
    <w:rsid w:val="00247B2B"/>
    <w:rsid w:val="002558CC"/>
    <w:rsid w:val="0025599E"/>
    <w:rsid w:val="00255A86"/>
    <w:rsid w:val="002564A7"/>
    <w:rsid w:val="0025711E"/>
    <w:rsid w:val="002579FD"/>
    <w:rsid w:val="00257D9D"/>
    <w:rsid w:val="00260DD9"/>
    <w:rsid w:val="0026136B"/>
    <w:rsid w:val="00261C95"/>
    <w:rsid w:val="0026200C"/>
    <w:rsid w:val="00262974"/>
    <w:rsid w:val="00263924"/>
    <w:rsid w:val="00270599"/>
    <w:rsid w:val="0027196A"/>
    <w:rsid w:val="00271ED0"/>
    <w:rsid w:val="0027361F"/>
    <w:rsid w:val="00275136"/>
    <w:rsid w:val="00275A97"/>
    <w:rsid w:val="00275BF1"/>
    <w:rsid w:val="00276BE0"/>
    <w:rsid w:val="00276FEA"/>
    <w:rsid w:val="0027730C"/>
    <w:rsid w:val="00280A91"/>
    <w:rsid w:val="002845CD"/>
    <w:rsid w:val="00285FBA"/>
    <w:rsid w:val="002907CF"/>
    <w:rsid w:val="00290975"/>
    <w:rsid w:val="002938B4"/>
    <w:rsid w:val="00293DE7"/>
    <w:rsid w:val="00294EBD"/>
    <w:rsid w:val="00295103"/>
    <w:rsid w:val="00296D93"/>
    <w:rsid w:val="002A08BC"/>
    <w:rsid w:val="002A16F3"/>
    <w:rsid w:val="002A4A1C"/>
    <w:rsid w:val="002A5CE5"/>
    <w:rsid w:val="002A68FE"/>
    <w:rsid w:val="002B261D"/>
    <w:rsid w:val="002B31B4"/>
    <w:rsid w:val="002B4145"/>
    <w:rsid w:val="002B4671"/>
    <w:rsid w:val="002B5E88"/>
    <w:rsid w:val="002B6AC3"/>
    <w:rsid w:val="002B7A6B"/>
    <w:rsid w:val="002C0884"/>
    <w:rsid w:val="002C1FE6"/>
    <w:rsid w:val="002D00B1"/>
    <w:rsid w:val="002D0A59"/>
    <w:rsid w:val="002D366D"/>
    <w:rsid w:val="002D6990"/>
    <w:rsid w:val="002E03FA"/>
    <w:rsid w:val="002E0D42"/>
    <w:rsid w:val="002E1258"/>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174D"/>
    <w:rsid w:val="003018F8"/>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7F05"/>
    <w:rsid w:val="00370C0E"/>
    <w:rsid w:val="00371305"/>
    <w:rsid w:val="00371B99"/>
    <w:rsid w:val="00372530"/>
    <w:rsid w:val="00374675"/>
    <w:rsid w:val="00375230"/>
    <w:rsid w:val="00376E8F"/>
    <w:rsid w:val="00380F03"/>
    <w:rsid w:val="003811ED"/>
    <w:rsid w:val="00381BB7"/>
    <w:rsid w:val="003851DB"/>
    <w:rsid w:val="00385EEE"/>
    <w:rsid w:val="003864BB"/>
    <w:rsid w:val="003911FE"/>
    <w:rsid w:val="00395536"/>
    <w:rsid w:val="00396302"/>
    <w:rsid w:val="003964D0"/>
    <w:rsid w:val="0039707E"/>
    <w:rsid w:val="003977C2"/>
    <w:rsid w:val="00397E66"/>
    <w:rsid w:val="003A0718"/>
    <w:rsid w:val="003A1BC0"/>
    <w:rsid w:val="003A3147"/>
    <w:rsid w:val="003A359D"/>
    <w:rsid w:val="003B2226"/>
    <w:rsid w:val="003B2401"/>
    <w:rsid w:val="003B374D"/>
    <w:rsid w:val="003B3FBC"/>
    <w:rsid w:val="003B3FDD"/>
    <w:rsid w:val="003B4361"/>
    <w:rsid w:val="003B5C95"/>
    <w:rsid w:val="003B7E54"/>
    <w:rsid w:val="003C5B93"/>
    <w:rsid w:val="003C71AF"/>
    <w:rsid w:val="003D0005"/>
    <w:rsid w:val="003D1575"/>
    <w:rsid w:val="003D2936"/>
    <w:rsid w:val="003D3CAC"/>
    <w:rsid w:val="003D42FD"/>
    <w:rsid w:val="003D4996"/>
    <w:rsid w:val="003D4B5F"/>
    <w:rsid w:val="003D6977"/>
    <w:rsid w:val="003E0BA9"/>
    <w:rsid w:val="003E17DE"/>
    <w:rsid w:val="003E3D6C"/>
    <w:rsid w:val="003E4C51"/>
    <w:rsid w:val="003E7BDE"/>
    <w:rsid w:val="003F13A8"/>
    <w:rsid w:val="003F314B"/>
    <w:rsid w:val="003F3E92"/>
    <w:rsid w:val="003F4B19"/>
    <w:rsid w:val="003F6C91"/>
    <w:rsid w:val="00400854"/>
    <w:rsid w:val="004036B0"/>
    <w:rsid w:val="00404547"/>
    <w:rsid w:val="00404933"/>
    <w:rsid w:val="004049DC"/>
    <w:rsid w:val="00404D6A"/>
    <w:rsid w:val="00410A61"/>
    <w:rsid w:val="00410BDC"/>
    <w:rsid w:val="00411CF2"/>
    <w:rsid w:val="00414621"/>
    <w:rsid w:val="00417F37"/>
    <w:rsid w:val="004200A0"/>
    <w:rsid w:val="00421603"/>
    <w:rsid w:val="00421619"/>
    <w:rsid w:val="0042459E"/>
    <w:rsid w:val="004326AC"/>
    <w:rsid w:val="00432784"/>
    <w:rsid w:val="00432BF0"/>
    <w:rsid w:val="00434A21"/>
    <w:rsid w:val="00436479"/>
    <w:rsid w:val="00440451"/>
    <w:rsid w:val="004441A6"/>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6477"/>
    <w:rsid w:val="004865EF"/>
    <w:rsid w:val="004873CF"/>
    <w:rsid w:val="00492304"/>
    <w:rsid w:val="0049287E"/>
    <w:rsid w:val="004972CC"/>
    <w:rsid w:val="00497A41"/>
    <w:rsid w:val="004A1933"/>
    <w:rsid w:val="004A34AF"/>
    <w:rsid w:val="004A5DDF"/>
    <w:rsid w:val="004A6007"/>
    <w:rsid w:val="004B2D2F"/>
    <w:rsid w:val="004B43EA"/>
    <w:rsid w:val="004B4701"/>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2152"/>
    <w:rsid w:val="004F3621"/>
    <w:rsid w:val="004F3DE9"/>
    <w:rsid w:val="004F46FB"/>
    <w:rsid w:val="004F4B76"/>
    <w:rsid w:val="004F7D0D"/>
    <w:rsid w:val="005012F0"/>
    <w:rsid w:val="00501414"/>
    <w:rsid w:val="00501A33"/>
    <w:rsid w:val="0050372E"/>
    <w:rsid w:val="00503E9C"/>
    <w:rsid w:val="0051193D"/>
    <w:rsid w:val="00513C63"/>
    <w:rsid w:val="00514BAD"/>
    <w:rsid w:val="00515514"/>
    <w:rsid w:val="005164D4"/>
    <w:rsid w:val="00517174"/>
    <w:rsid w:val="005225A3"/>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6578"/>
    <w:rsid w:val="005A719D"/>
    <w:rsid w:val="005B2078"/>
    <w:rsid w:val="005B2B27"/>
    <w:rsid w:val="005B3A36"/>
    <w:rsid w:val="005C37DB"/>
    <w:rsid w:val="005C38B7"/>
    <w:rsid w:val="005C45EB"/>
    <w:rsid w:val="005D1121"/>
    <w:rsid w:val="005D2EB5"/>
    <w:rsid w:val="005D597F"/>
    <w:rsid w:val="005D689D"/>
    <w:rsid w:val="005D7730"/>
    <w:rsid w:val="005E00AB"/>
    <w:rsid w:val="005E382E"/>
    <w:rsid w:val="005E50C7"/>
    <w:rsid w:val="005E5895"/>
    <w:rsid w:val="005E5EBE"/>
    <w:rsid w:val="005E6873"/>
    <w:rsid w:val="005E69CC"/>
    <w:rsid w:val="005E6FD0"/>
    <w:rsid w:val="005E721A"/>
    <w:rsid w:val="005F007D"/>
    <w:rsid w:val="005F1D48"/>
    <w:rsid w:val="005F2583"/>
    <w:rsid w:val="005F2A61"/>
    <w:rsid w:val="005F3D2A"/>
    <w:rsid w:val="005F6A28"/>
    <w:rsid w:val="00601EA5"/>
    <w:rsid w:val="00602734"/>
    <w:rsid w:val="00606798"/>
    <w:rsid w:val="00606BBC"/>
    <w:rsid w:val="006076C4"/>
    <w:rsid w:val="006139E3"/>
    <w:rsid w:val="00614B9F"/>
    <w:rsid w:val="00614ED0"/>
    <w:rsid w:val="00615C16"/>
    <w:rsid w:val="00616BA2"/>
    <w:rsid w:val="00616DBF"/>
    <w:rsid w:val="00617F62"/>
    <w:rsid w:val="00620516"/>
    <w:rsid w:val="00621CD6"/>
    <w:rsid w:val="00624514"/>
    <w:rsid w:val="0062540E"/>
    <w:rsid w:val="006260AF"/>
    <w:rsid w:val="00626CCF"/>
    <w:rsid w:val="00626EDC"/>
    <w:rsid w:val="00630A43"/>
    <w:rsid w:val="00632B12"/>
    <w:rsid w:val="006336B5"/>
    <w:rsid w:val="0063649D"/>
    <w:rsid w:val="00637DC2"/>
    <w:rsid w:val="00642973"/>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6D1"/>
    <w:rsid w:val="006B04A9"/>
    <w:rsid w:val="006B1E94"/>
    <w:rsid w:val="006B2071"/>
    <w:rsid w:val="006B2313"/>
    <w:rsid w:val="006B272C"/>
    <w:rsid w:val="006B2FFE"/>
    <w:rsid w:val="006B361E"/>
    <w:rsid w:val="006B4010"/>
    <w:rsid w:val="006B4F82"/>
    <w:rsid w:val="006B62A5"/>
    <w:rsid w:val="006B6E25"/>
    <w:rsid w:val="006B7423"/>
    <w:rsid w:val="006C0426"/>
    <w:rsid w:val="006C32CE"/>
    <w:rsid w:val="006C3C28"/>
    <w:rsid w:val="006C5641"/>
    <w:rsid w:val="006C6262"/>
    <w:rsid w:val="006C69C5"/>
    <w:rsid w:val="006C71CE"/>
    <w:rsid w:val="006C75B6"/>
    <w:rsid w:val="006D1475"/>
    <w:rsid w:val="006D3B2B"/>
    <w:rsid w:val="006D48B6"/>
    <w:rsid w:val="006D7F0D"/>
    <w:rsid w:val="006E0E19"/>
    <w:rsid w:val="006E1EF6"/>
    <w:rsid w:val="006E2B57"/>
    <w:rsid w:val="006E3632"/>
    <w:rsid w:val="006E3D81"/>
    <w:rsid w:val="006E42AA"/>
    <w:rsid w:val="006E4624"/>
    <w:rsid w:val="006F079E"/>
    <w:rsid w:val="006F10B8"/>
    <w:rsid w:val="006F1837"/>
    <w:rsid w:val="006F4D86"/>
    <w:rsid w:val="006F725A"/>
    <w:rsid w:val="00700585"/>
    <w:rsid w:val="00700A87"/>
    <w:rsid w:val="00705E6E"/>
    <w:rsid w:val="00706C77"/>
    <w:rsid w:val="00710E72"/>
    <w:rsid w:val="00711316"/>
    <w:rsid w:val="00716A61"/>
    <w:rsid w:val="00721F77"/>
    <w:rsid w:val="00723869"/>
    <w:rsid w:val="00730D06"/>
    <w:rsid w:val="00731993"/>
    <w:rsid w:val="00735838"/>
    <w:rsid w:val="0074076A"/>
    <w:rsid w:val="00742F7D"/>
    <w:rsid w:val="00743438"/>
    <w:rsid w:val="007451B7"/>
    <w:rsid w:val="0074696E"/>
    <w:rsid w:val="0074711B"/>
    <w:rsid w:val="00747796"/>
    <w:rsid w:val="0075233B"/>
    <w:rsid w:val="00757482"/>
    <w:rsid w:val="00757C02"/>
    <w:rsid w:val="007609B6"/>
    <w:rsid w:val="00760BE2"/>
    <w:rsid w:val="007614A1"/>
    <w:rsid w:val="00762F37"/>
    <w:rsid w:val="00763717"/>
    <w:rsid w:val="00763DC3"/>
    <w:rsid w:val="007653D1"/>
    <w:rsid w:val="00766AFE"/>
    <w:rsid w:val="007671BC"/>
    <w:rsid w:val="00773B81"/>
    <w:rsid w:val="00773CEA"/>
    <w:rsid w:val="007810C0"/>
    <w:rsid w:val="00784215"/>
    <w:rsid w:val="007870BD"/>
    <w:rsid w:val="00787FB7"/>
    <w:rsid w:val="0079175A"/>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6575"/>
    <w:rsid w:val="007F6AAB"/>
    <w:rsid w:val="0080009A"/>
    <w:rsid w:val="00800499"/>
    <w:rsid w:val="008004A3"/>
    <w:rsid w:val="00801359"/>
    <w:rsid w:val="008021F9"/>
    <w:rsid w:val="00806FF4"/>
    <w:rsid w:val="00807D47"/>
    <w:rsid w:val="008105E8"/>
    <w:rsid w:val="00811657"/>
    <w:rsid w:val="00812CF1"/>
    <w:rsid w:val="00813B4F"/>
    <w:rsid w:val="008177F3"/>
    <w:rsid w:val="00822A8E"/>
    <w:rsid w:val="008232D3"/>
    <w:rsid w:val="008250B1"/>
    <w:rsid w:val="0082635E"/>
    <w:rsid w:val="00831E27"/>
    <w:rsid w:val="00832D38"/>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7045"/>
    <w:rsid w:val="008709A2"/>
    <w:rsid w:val="00870EC6"/>
    <w:rsid w:val="008710FC"/>
    <w:rsid w:val="00871101"/>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A710A"/>
    <w:rsid w:val="008B0EBE"/>
    <w:rsid w:val="008B421D"/>
    <w:rsid w:val="008B5471"/>
    <w:rsid w:val="008B6247"/>
    <w:rsid w:val="008C06E5"/>
    <w:rsid w:val="008C331E"/>
    <w:rsid w:val="008C567E"/>
    <w:rsid w:val="008C5891"/>
    <w:rsid w:val="008C6143"/>
    <w:rsid w:val="008C7700"/>
    <w:rsid w:val="008D2475"/>
    <w:rsid w:val="008D3E7B"/>
    <w:rsid w:val="008D4B1F"/>
    <w:rsid w:val="008E1AC7"/>
    <w:rsid w:val="008E5ED3"/>
    <w:rsid w:val="008E67AD"/>
    <w:rsid w:val="008F07C1"/>
    <w:rsid w:val="008F1F5D"/>
    <w:rsid w:val="008F376C"/>
    <w:rsid w:val="008F45EC"/>
    <w:rsid w:val="00901EC1"/>
    <w:rsid w:val="00901FA8"/>
    <w:rsid w:val="009024BD"/>
    <w:rsid w:val="00902804"/>
    <w:rsid w:val="0090477A"/>
    <w:rsid w:val="0090542A"/>
    <w:rsid w:val="00905951"/>
    <w:rsid w:val="00906F98"/>
    <w:rsid w:val="00907FD0"/>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73"/>
    <w:rsid w:val="00942D72"/>
    <w:rsid w:val="0094430A"/>
    <w:rsid w:val="00944C5B"/>
    <w:rsid w:val="009458DC"/>
    <w:rsid w:val="009466B9"/>
    <w:rsid w:val="00947CEF"/>
    <w:rsid w:val="00953FF5"/>
    <w:rsid w:val="0095772A"/>
    <w:rsid w:val="009629B8"/>
    <w:rsid w:val="00963486"/>
    <w:rsid w:val="00963C85"/>
    <w:rsid w:val="00964224"/>
    <w:rsid w:val="009648BD"/>
    <w:rsid w:val="0097169E"/>
    <w:rsid w:val="00972E81"/>
    <w:rsid w:val="0097366B"/>
    <w:rsid w:val="009757B9"/>
    <w:rsid w:val="00976973"/>
    <w:rsid w:val="009773A2"/>
    <w:rsid w:val="00984D9E"/>
    <w:rsid w:val="0098603C"/>
    <w:rsid w:val="00990673"/>
    <w:rsid w:val="00991BF6"/>
    <w:rsid w:val="00994C76"/>
    <w:rsid w:val="00995CF0"/>
    <w:rsid w:val="00996870"/>
    <w:rsid w:val="00996B8D"/>
    <w:rsid w:val="009970CD"/>
    <w:rsid w:val="00997DB6"/>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A028CB"/>
    <w:rsid w:val="00A044A4"/>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55A13"/>
    <w:rsid w:val="00A55B49"/>
    <w:rsid w:val="00A64D53"/>
    <w:rsid w:val="00A6505D"/>
    <w:rsid w:val="00A669C2"/>
    <w:rsid w:val="00A66BDE"/>
    <w:rsid w:val="00A67CAD"/>
    <w:rsid w:val="00A73A74"/>
    <w:rsid w:val="00A75A38"/>
    <w:rsid w:val="00A7641A"/>
    <w:rsid w:val="00A76764"/>
    <w:rsid w:val="00A76F66"/>
    <w:rsid w:val="00A813CB"/>
    <w:rsid w:val="00A81A58"/>
    <w:rsid w:val="00A81DFC"/>
    <w:rsid w:val="00A82A9E"/>
    <w:rsid w:val="00A84182"/>
    <w:rsid w:val="00A84F67"/>
    <w:rsid w:val="00A857F0"/>
    <w:rsid w:val="00A8589E"/>
    <w:rsid w:val="00A86027"/>
    <w:rsid w:val="00A87464"/>
    <w:rsid w:val="00A9506A"/>
    <w:rsid w:val="00A97B89"/>
    <w:rsid w:val="00AA093A"/>
    <w:rsid w:val="00AA0BA7"/>
    <w:rsid w:val="00AA2AF9"/>
    <w:rsid w:val="00AA3142"/>
    <w:rsid w:val="00AB1715"/>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7A9F"/>
    <w:rsid w:val="00B406C0"/>
    <w:rsid w:val="00B40FA0"/>
    <w:rsid w:val="00B4188C"/>
    <w:rsid w:val="00B43D69"/>
    <w:rsid w:val="00B453CF"/>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3EE1"/>
    <w:rsid w:val="00BA4D00"/>
    <w:rsid w:val="00BA75B9"/>
    <w:rsid w:val="00BB0204"/>
    <w:rsid w:val="00BB05FD"/>
    <w:rsid w:val="00BB0991"/>
    <w:rsid w:val="00BB3E78"/>
    <w:rsid w:val="00BB4E6E"/>
    <w:rsid w:val="00BB54AC"/>
    <w:rsid w:val="00BB658A"/>
    <w:rsid w:val="00BB6C04"/>
    <w:rsid w:val="00BB73EA"/>
    <w:rsid w:val="00BB7B0A"/>
    <w:rsid w:val="00BC4980"/>
    <w:rsid w:val="00BD2132"/>
    <w:rsid w:val="00BD341A"/>
    <w:rsid w:val="00BD580C"/>
    <w:rsid w:val="00BD6180"/>
    <w:rsid w:val="00BD7768"/>
    <w:rsid w:val="00BD7B8C"/>
    <w:rsid w:val="00BD7D5A"/>
    <w:rsid w:val="00BE1A8A"/>
    <w:rsid w:val="00BE2971"/>
    <w:rsid w:val="00BE2F0A"/>
    <w:rsid w:val="00BE3016"/>
    <w:rsid w:val="00BE456C"/>
    <w:rsid w:val="00BE4576"/>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6E9A"/>
    <w:rsid w:val="00C1780F"/>
    <w:rsid w:val="00C202C0"/>
    <w:rsid w:val="00C20749"/>
    <w:rsid w:val="00C21A38"/>
    <w:rsid w:val="00C23C23"/>
    <w:rsid w:val="00C40759"/>
    <w:rsid w:val="00C41649"/>
    <w:rsid w:val="00C420A0"/>
    <w:rsid w:val="00C43B8C"/>
    <w:rsid w:val="00C470B8"/>
    <w:rsid w:val="00C47EF1"/>
    <w:rsid w:val="00C50ECA"/>
    <w:rsid w:val="00C5152B"/>
    <w:rsid w:val="00C54537"/>
    <w:rsid w:val="00C57D51"/>
    <w:rsid w:val="00C60EBF"/>
    <w:rsid w:val="00C6298F"/>
    <w:rsid w:val="00C64B05"/>
    <w:rsid w:val="00C7110C"/>
    <w:rsid w:val="00C7313C"/>
    <w:rsid w:val="00C73E0D"/>
    <w:rsid w:val="00C74174"/>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6448"/>
    <w:rsid w:val="00CA7293"/>
    <w:rsid w:val="00CB054B"/>
    <w:rsid w:val="00CB184F"/>
    <w:rsid w:val="00CB246F"/>
    <w:rsid w:val="00CB2535"/>
    <w:rsid w:val="00CB4C83"/>
    <w:rsid w:val="00CC09D0"/>
    <w:rsid w:val="00CC0CD6"/>
    <w:rsid w:val="00CC1CF9"/>
    <w:rsid w:val="00CD0872"/>
    <w:rsid w:val="00CD089B"/>
    <w:rsid w:val="00CD286D"/>
    <w:rsid w:val="00CD5F57"/>
    <w:rsid w:val="00CD62F9"/>
    <w:rsid w:val="00CD6827"/>
    <w:rsid w:val="00CE04D2"/>
    <w:rsid w:val="00CE3416"/>
    <w:rsid w:val="00CE3AC2"/>
    <w:rsid w:val="00CE617D"/>
    <w:rsid w:val="00CE68A3"/>
    <w:rsid w:val="00CF5C64"/>
    <w:rsid w:val="00CF63E6"/>
    <w:rsid w:val="00D0025F"/>
    <w:rsid w:val="00D00A25"/>
    <w:rsid w:val="00D0190A"/>
    <w:rsid w:val="00D01ED1"/>
    <w:rsid w:val="00D02EB4"/>
    <w:rsid w:val="00D03847"/>
    <w:rsid w:val="00D03872"/>
    <w:rsid w:val="00D03C36"/>
    <w:rsid w:val="00D05587"/>
    <w:rsid w:val="00D07445"/>
    <w:rsid w:val="00D10132"/>
    <w:rsid w:val="00D11972"/>
    <w:rsid w:val="00D121C1"/>
    <w:rsid w:val="00D13322"/>
    <w:rsid w:val="00D142F4"/>
    <w:rsid w:val="00D161D7"/>
    <w:rsid w:val="00D17EB4"/>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5EA1"/>
    <w:rsid w:val="00D461C1"/>
    <w:rsid w:val="00D50E85"/>
    <w:rsid w:val="00D52B99"/>
    <w:rsid w:val="00D569E4"/>
    <w:rsid w:val="00D56BE2"/>
    <w:rsid w:val="00D57560"/>
    <w:rsid w:val="00D61210"/>
    <w:rsid w:val="00D6122C"/>
    <w:rsid w:val="00D61DF8"/>
    <w:rsid w:val="00D62421"/>
    <w:rsid w:val="00D629E0"/>
    <w:rsid w:val="00D65CC8"/>
    <w:rsid w:val="00D713F0"/>
    <w:rsid w:val="00D72978"/>
    <w:rsid w:val="00D74D9B"/>
    <w:rsid w:val="00D75AD9"/>
    <w:rsid w:val="00D81E52"/>
    <w:rsid w:val="00D8222E"/>
    <w:rsid w:val="00D836AC"/>
    <w:rsid w:val="00D85C63"/>
    <w:rsid w:val="00D87BAE"/>
    <w:rsid w:val="00D9123B"/>
    <w:rsid w:val="00D91D1C"/>
    <w:rsid w:val="00D92EED"/>
    <w:rsid w:val="00D949F4"/>
    <w:rsid w:val="00D9553F"/>
    <w:rsid w:val="00D95C41"/>
    <w:rsid w:val="00D97992"/>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F84"/>
    <w:rsid w:val="00E324FC"/>
    <w:rsid w:val="00E32884"/>
    <w:rsid w:val="00E367DA"/>
    <w:rsid w:val="00E41C8F"/>
    <w:rsid w:val="00E42688"/>
    <w:rsid w:val="00E42EF6"/>
    <w:rsid w:val="00E43C8F"/>
    <w:rsid w:val="00E44AC1"/>
    <w:rsid w:val="00E455EF"/>
    <w:rsid w:val="00E46B53"/>
    <w:rsid w:val="00E46B68"/>
    <w:rsid w:val="00E47F45"/>
    <w:rsid w:val="00E518AD"/>
    <w:rsid w:val="00E53DE9"/>
    <w:rsid w:val="00E55C31"/>
    <w:rsid w:val="00E57056"/>
    <w:rsid w:val="00E601F9"/>
    <w:rsid w:val="00E63113"/>
    <w:rsid w:val="00E653F8"/>
    <w:rsid w:val="00E666CD"/>
    <w:rsid w:val="00E70F2C"/>
    <w:rsid w:val="00E71A9F"/>
    <w:rsid w:val="00E73060"/>
    <w:rsid w:val="00E73837"/>
    <w:rsid w:val="00E73A75"/>
    <w:rsid w:val="00E741BB"/>
    <w:rsid w:val="00E7601E"/>
    <w:rsid w:val="00E7700E"/>
    <w:rsid w:val="00E8109F"/>
    <w:rsid w:val="00E8280F"/>
    <w:rsid w:val="00E86730"/>
    <w:rsid w:val="00E86D15"/>
    <w:rsid w:val="00E87E69"/>
    <w:rsid w:val="00E90C7B"/>
    <w:rsid w:val="00E967F8"/>
    <w:rsid w:val="00E9705E"/>
    <w:rsid w:val="00EA10A5"/>
    <w:rsid w:val="00EA12AD"/>
    <w:rsid w:val="00EA225E"/>
    <w:rsid w:val="00EA2F29"/>
    <w:rsid w:val="00EA3E9B"/>
    <w:rsid w:val="00EA4045"/>
    <w:rsid w:val="00EA4863"/>
    <w:rsid w:val="00EA6032"/>
    <w:rsid w:val="00EA6BDE"/>
    <w:rsid w:val="00EA6C39"/>
    <w:rsid w:val="00EA71F5"/>
    <w:rsid w:val="00EA7EAE"/>
    <w:rsid w:val="00EB0BD8"/>
    <w:rsid w:val="00EB0E80"/>
    <w:rsid w:val="00EB186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43A0"/>
    <w:rsid w:val="00EF760C"/>
    <w:rsid w:val="00F000A2"/>
    <w:rsid w:val="00F003DD"/>
    <w:rsid w:val="00F00EDE"/>
    <w:rsid w:val="00F01C4D"/>
    <w:rsid w:val="00F02A24"/>
    <w:rsid w:val="00F02F99"/>
    <w:rsid w:val="00F10762"/>
    <w:rsid w:val="00F10A32"/>
    <w:rsid w:val="00F10C82"/>
    <w:rsid w:val="00F1218A"/>
    <w:rsid w:val="00F129D7"/>
    <w:rsid w:val="00F13089"/>
    <w:rsid w:val="00F14AD9"/>
    <w:rsid w:val="00F20A42"/>
    <w:rsid w:val="00F21E21"/>
    <w:rsid w:val="00F224F5"/>
    <w:rsid w:val="00F23ABC"/>
    <w:rsid w:val="00F261E0"/>
    <w:rsid w:val="00F26690"/>
    <w:rsid w:val="00F26AE3"/>
    <w:rsid w:val="00F3039D"/>
    <w:rsid w:val="00F305F0"/>
    <w:rsid w:val="00F31027"/>
    <w:rsid w:val="00F31736"/>
    <w:rsid w:val="00F3383D"/>
    <w:rsid w:val="00F352B9"/>
    <w:rsid w:val="00F35A64"/>
    <w:rsid w:val="00F36DD3"/>
    <w:rsid w:val="00F375D8"/>
    <w:rsid w:val="00F41F6C"/>
    <w:rsid w:val="00F47780"/>
    <w:rsid w:val="00F50A9C"/>
    <w:rsid w:val="00F50D06"/>
    <w:rsid w:val="00F50D4F"/>
    <w:rsid w:val="00F5163F"/>
    <w:rsid w:val="00F516B3"/>
    <w:rsid w:val="00F5510C"/>
    <w:rsid w:val="00F57306"/>
    <w:rsid w:val="00F6194E"/>
    <w:rsid w:val="00F64275"/>
    <w:rsid w:val="00F65E7B"/>
    <w:rsid w:val="00F67DB1"/>
    <w:rsid w:val="00F70180"/>
    <w:rsid w:val="00F71D84"/>
    <w:rsid w:val="00F73C9E"/>
    <w:rsid w:val="00F743D3"/>
    <w:rsid w:val="00F74FCA"/>
    <w:rsid w:val="00F802D3"/>
    <w:rsid w:val="00F83089"/>
    <w:rsid w:val="00F84757"/>
    <w:rsid w:val="00F84B4A"/>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50D2"/>
    <w:rsid w:val="00FB5184"/>
    <w:rsid w:val="00FB57F4"/>
    <w:rsid w:val="00FB5F56"/>
    <w:rsid w:val="00FB60AD"/>
    <w:rsid w:val="00FB6C67"/>
    <w:rsid w:val="00FB6F0B"/>
    <w:rsid w:val="00FB7099"/>
    <w:rsid w:val="00FC1FE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JP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3.JPG"/><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JPG"/><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yperlink" Target="http://sanaregistry.org/r/daixml" TargetMode="External"/><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4.xml><?xml version="1.0" encoding="utf-8"?>
<ds:datastoreItem xmlns:ds="http://schemas.openxmlformats.org/officeDocument/2006/customXml" ds:itemID="{F64DE088-C334-4E47-9E72-EAD14474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104</TotalTime>
  <Pages>90</Pages>
  <Words>21860</Words>
  <Characters>120233</Characters>
  <Application>Microsoft Office Word</Application>
  <DocSecurity>0</DocSecurity>
  <Lines>1001</Lines>
  <Paragraphs>283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141810</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24</cp:revision>
  <cp:lastPrinted>2015-04-28T14:06:00Z</cp:lastPrinted>
  <dcterms:created xsi:type="dcterms:W3CDTF">2015-07-09T13:18:00Z</dcterms:created>
  <dcterms:modified xsi:type="dcterms:W3CDTF">2015-07-10T13:26:00Z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